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B64A21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</w:t>
            </w:r>
            <w:r w:rsidR="00B64A21">
              <w:rPr>
                <w:rFonts w:ascii="Arial" w:hAnsi="Arial" w:cs="Arial"/>
                <w:b/>
                <w:szCs w:val="19"/>
              </w:rPr>
              <w:t>Národný projekt</w:t>
            </w:r>
            <w:r w:rsidRPr="0041095F">
              <w:rPr>
                <w:rFonts w:ascii="Arial" w:hAnsi="Arial" w:cs="Arial"/>
                <w:b/>
                <w:szCs w:val="19"/>
              </w:rPr>
              <w:t>)</w:t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2630D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10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2630D6" w:rsidRDefault="002630D6" w:rsidP="002630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630D6">
              <w:rPr>
                <w:rFonts w:ascii="Arial" w:hAnsi="Arial" w:cs="Arial"/>
                <w:b/>
                <w:sz w:val="19"/>
                <w:szCs w:val="19"/>
              </w:rPr>
              <w:t>10.1 – Zníženie negatívnych dôsledkov energetickej krízy na ohrozené skupiny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E44489">
              <w:rPr>
                <w:rFonts w:ascii="Arial" w:hAnsi="Arial" w:cs="Arial"/>
                <w:sz w:val="19"/>
                <w:szCs w:val="19"/>
              </w:rPr>
              <w:t xml:space="preserve">národného </w:t>
            </w:r>
            <w:r w:rsidRPr="00C05D70">
              <w:rPr>
                <w:rFonts w:ascii="Arial" w:hAnsi="Arial" w:cs="Arial"/>
                <w:sz w:val="19"/>
                <w:szCs w:val="19"/>
              </w:rPr>
              <w:t>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917"/>
        <w:gridCol w:w="3118"/>
        <w:gridCol w:w="1134"/>
        <w:gridCol w:w="6380"/>
      </w:tblGrid>
      <w:tr w:rsidR="00E83D82" w:rsidRPr="00C05D70" w:rsidTr="00E44489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9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638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</w:tr>
      <w:tr w:rsidR="00AE6EF6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AE6EF6" w:rsidRPr="00C05D70" w:rsidRDefault="00E44489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F3B4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2630D6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 w:rsidR="002630D6">
              <w:rPr>
                <w:rFonts w:ascii="Arial" w:hAnsi="Arial" w:cs="Arial"/>
                <w:spacing w:val="-2"/>
                <w:sz w:val="19"/>
                <w:szCs w:val="19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7957C1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44489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E44489" w:rsidRPr="00C05D70" w:rsidRDefault="002630D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E44489" w:rsidRPr="004F3B43" w:rsidRDefault="002630D6" w:rsidP="00E44489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2306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so schváleným zámerom národného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44489" w:rsidRPr="00E546C8" w:rsidRDefault="002630D6" w:rsidP="00505213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489" w:rsidRDefault="007957C1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45704889"/>
                <w:placeholder>
                  <w:docPart w:val="57F2E453D19346DF9639B3E56D330656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E44489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E44489" w:rsidRPr="00C05D70" w:rsidRDefault="00E44489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A5D4A" w:rsidRDefault="00BA5D4A" w:rsidP="00B90F9C">
      <w:pPr>
        <w:spacing w:after="0"/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333"/>
      </w:tblGrid>
      <w:tr w:rsidR="0041095F" w:rsidRPr="00C05D70" w:rsidTr="00BA5D4A">
        <w:trPr>
          <w:trHeight w:val="761"/>
        </w:trPr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00666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333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A5D4A">
        <w:tc>
          <w:tcPr>
            <w:tcW w:w="15163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A5D4A"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701"/>
        </w:trPr>
        <w:tc>
          <w:tcPr>
            <w:tcW w:w="15163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9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0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5052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p w:rsidR="0041095F" w:rsidRDefault="0041095F"/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554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4"/>
        <w:gridCol w:w="1390"/>
      </w:tblGrid>
      <w:tr w:rsidR="00006665" w:rsidRPr="004D7ADC" w:rsidTr="00006665">
        <w:tc>
          <w:tcPr>
            <w:tcW w:w="8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06665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</w:tr>
      <w:tr w:rsidR="00006665" w:rsidRPr="004D7ADC" w:rsidTr="00006665">
        <w:trPr>
          <w:trHeight w:val="768"/>
        </w:trPr>
        <w:tc>
          <w:tcPr>
            <w:tcW w:w="8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006665" w:rsidRPr="000D2ACA" w:rsidRDefault="00006665" w:rsidP="00715542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1554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31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665" w:rsidRPr="004D7ADC" w:rsidRDefault="00006665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665" w:rsidRPr="004D7ADC" w:rsidRDefault="00006665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006665">
        <w:trPr>
          <w:trHeight w:val="50"/>
        </w:trPr>
        <w:tc>
          <w:tcPr>
            <w:tcW w:w="869" w:type="pc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06665" w:rsidRPr="003C6DE1" w:rsidRDefault="00715542" w:rsidP="00715542">
            <w:pP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31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F3B43" w:rsidRDefault="00715542" w:rsidP="00006665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1.2 </w:t>
            </w:r>
            <w:r w:rsidRPr="0032306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so schváleným zámerom národného projektu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006665">
        <w:tc>
          <w:tcPr>
            <w:tcW w:w="449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4D7ADC" w:rsidRDefault="00006665" w:rsidP="00375EB0">
            <w:pPr>
              <w:jc w:val="righ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C414AA" w:rsidRDefault="00C414AA"/>
    <w:p w:rsidR="00306F3F" w:rsidRDefault="003D7951">
      <w:r>
        <w:t xml:space="preserve"> </w:t>
      </w:r>
    </w:p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D04BD">
      <w:rPr>
        <w:rFonts w:ascii="Arial" w:hAnsi="Arial" w:cs="Arial"/>
        <w:sz w:val="16"/>
        <w:szCs w:val="16"/>
      </w:rPr>
      <w:t>13.</w:t>
    </w:r>
    <w:r w:rsidR="002630D6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7957C1">
          <w:rPr>
            <w:rFonts w:ascii="Arial" w:hAnsi="Arial" w:cs="Arial"/>
            <w:noProof/>
            <w:sz w:val="16"/>
            <w:szCs w:val="16"/>
          </w:rPr>
          <w:t>5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560" w:rsidRPr="00C51560" w:rsidRDefault="00D539CF">
    <w:pPr>
      <w:pStyle w:val="Pt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D04BD">
      <w:rPr>
        <w:rFonts w:ascii="Arial" w:hAnsi="Arial" w:cs="Arial"/>
        <w:sz w:val="16"/>
        <w:szCs w:val="16"/>
      </w:rPr>
      <w:t>13.</w:t>
    </w:r>
    <w:r w:rsidR="002630D6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5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6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7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8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9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0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1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RO, ktorý overuje odborné hodnotenie zabezpečuje aj kontrolu 4 očí vo vzťahu k tomuto hodnotiacemu kritériu.</w:t>
      </w:r>
    </w:p>
  </w:footnote>
  <w:footnote w:id="13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D6" w:rsidRDefault="002630D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035CB"/>
    <w:rsid w:val="00006665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065E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25D2"/>
    <w:rsid w:val="0025689A"/>
    <w:rsid w:val="002630D6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6746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5EB0"/>
    <w:rsid w:val="00376E50"/>
    <w:rsid w:val="0038797C"/>
    <w:rsid w:val="003A425F"/>
    <w:rsid w:val="003A5C6F"/>
    <w:rsid w:val="003A7447"/>
    <w:rsid w:val="003C141E"/>
    <w:rsid w:val="003C2AC6"/>
    <w:rsid w:val="003D05DC"/>
    <w:rsid w:val="003D7951"/>
    <w:rsid w:val="003F5576"/>
    <w:rsid w:val="0040193D"/>
    <w:rsid w:val="004072C4"/>
    <w:rsid w:val="0041095F"/>
    <w:rsid w:val="0042284E"/>
    <w:rsid w:val="00456E14"/>
    <w:rsid w:val="004570A4"/>
    <w:rsid w:val="004669CF"/>
    <w:rsid w:val="004748A9"/>
    <w:rsid w:val="004841E3"/>
    <w:rsid w:val="004B0BB8"/>
    <w:rsid w:val="004C16E7"/>
    <w:rsid w:val="004C35EA"/>
    <w:rsid w:val="004D176E"/>
    <w:rsid w:val="004E04A1"/>
    <w:rsid w:val="004F3A60"/>
    <w:rsid w:val="00505213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1BAC"/>
    <w:rsid w:val="005C7F16"/>
    <w:rsid w:val="005D0651"/>
    <w:rsid w:val="005D16C2"/>
    <w:rsid w:val="00607C5B"/>
    <w:rsid w:val="00625E77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5542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16C9"/>
    <w:rsid w:val="007736B4"/>
    <w:rsid w:val="00780DA6"/>
    <w:rsid w:val="007918E9"/>
    <w:rsid w:val="007957C1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3342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4A21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5D4A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1560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D04BD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4489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5AF6"/>
    <w:rsid w:val="00F169A7"/>
    <w:rsid w:val="00F24DF9"/>
    <w:rsid w:val="00F47764"/>
    <w:rsid w:val="00F61BD6"/>
    <w:rsid w:val="00F6568E"/>
    <w:rsid w:val="00F72158"/>
    <w:rsid w:val="00F77B50"/>
    <w:rsid w:val="00F80307"/>
    <w:rsid w:val="00F83C17"/>
    <w:rsid w:val="00F84B30"/>
    <w:rsid w:val="00F95BDA"/>
    <w:rsid w:val="00F95E11"/>
    <w:rsid w:val="00FB0AB2"/>
    <w:rsid w:val="00FC2EA4"/>
    <w:rsid w:val="00FD028A"/>
    <w:rsid w:val="00FE0EF9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5052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7F2E453D19346DF9639B3E56D330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238AA4-5F68-412A-BAA1-4AEA9900821B}"/>
      </w:docPartPr>
      <w:docPartBody>
        <w:p w:rsidR="00DB6C3B" w:rsidRDefault="00876740" w:rsidP="00876740">
          <w:pPr>
            <w:pStyle w:val="57F2E453D19346DF9639B3E56D33065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76740"/>
    <w:rsid w:val="00882C39"/>
    <w:rsid w:val="008C4614"/>
    <w:rsid w:val="008E088B"/>
    <w:rsid w:val="00964ACC"/>
    <w:rsid w:val="009E47A2"/>
    <w:rsid w:val="00A623AF"/>
    <w:rsid w:val="00A85B5A"/>
    <w:rsid w:val="00AF55A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B6C3B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7674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672B431B640F444887F54407C09C26FE">
    <w:name w:val="672B431B640F444887F54407C09C26FE"/>
    <w:rsid w:val="009E47A2"/>
    <w:pPr>
      <w:spacing w:after="160" w:line="259" w:lineRule="auto"/>
    </w:pPr>
  </w:style>
  <w:style w:type="paragraph" w:customStyle="1" w:styleId="951BC47B03DC47CA82A2B1AC608E08B1">
    <w:name w:val="951BC47B03DC47CA82A2B1AC608E08B1"/>
    <w:rsid w:val="009E47A2"/>
    <w:pPr>
      <w:spacing w:after="160" w:line="259" w:lineRule="auto"/>
    </w:pPr>
  </w:style>
  <w:style w:type="paragraph" w:customStyle="1" w:styleId="49D145D17EBF49A390ACA10F9833675E">
    <w:name w:val="49D145D17EBF49A390ACA10F9833675E"/>
    <w:rsid w:val="009E47A2"/>
    <w:pPr>
      <w:spacing w:after="160" w:line="259" w:lineRule="auto"/>
    </w:pPr>
  </w:style>
  <w:style w:type="paragraph" w:customStyle="1" w:styleId="57F2E453D19346DF9639B3E56D330656">
    <w:name w:val="57F2E453D19346DF9639B3E56D330656"/>
    <w:rsid w:val="00876740"/>
    <w:pPr>
      <w:spacing w:after="160" w:line="259" w:lineRule="auto"/>
    </w:pPr>
  </w:style>
  <w:style w:type="paragraph" w:customStyle="1" w:styleId="1BCCB843E03049A4ADAA619219002F62">
    <w:name w:val="1BCCB843E03049A4ADAA619219002F62"/>
    <w:rsid w:val="00876740"/>
    <w:pPr>
      <w:spacing w:after="160" w:line="259" w:lineRule="auto"/>
    </w:pPr>
  </w:style>
  <w:style w:type="paragraph" w:customStyle="1" w:styleId="220A9D2B746D4368B6E0B9FB29AB79B1">
    <w:name w:val="220A9D2B746D4368B6E0B9FB29AB79B1"/>
    <w:rsid w:val="008767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69E7-4531-4287-BF0F-C0597999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269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1800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</cp:revision>
  <cp:lastPrinted>2021-06-15T08:43:00Z</cp:lastPrinted>
  <dcterms:created xsi:type="dcterms:W3CDTF">2023-09-07T06:27:00Z</dcterms:created>
  <dcterms:modified xsi:type="dcterms:W3CDTF">2023-11-24T13:30:00Z</dcterms:modified>
</cp:coreProperties>
</file>