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0B511348" w:rsidR="00073DF9" w:rsidRPr="00C36962" w:rsidRDefault="008D4E44" w:rsidP="008D4E44">
      <w:pPr>
        <w:pBdr>
          <w:top w:val="nil"/>
          <w:left w:val="nil"/>
          <w:bottom w:val="nil"/>
          <w:right w:val="nil"/>
          <w:between w:val="nil"/>
        </w:pBdr>
        <w:spacing w:before="240" w:after="240"/>
        <w:jc w:val="center"/>
        <w:rPr>
          <w:rFonts w:ascii="Arial" w:eastAsia="Arial" w:hAnsi="Arial" w:cs="Arial"/>
          <w:color w:val="000000"/>
        </w:rPr>
      </w:pPr>
      <w:r w:rsidRPr="00C36962">
        <w:rPr>
          <w:rFonts w:ascii="Arial" w:eastAsia="Arial" w:hAnsi="Arial" w:cs="Arial"/>
          <w:noProof/>
          <w:color w:val="000000"/>
        </w:rPr>
        <w:drawing>
          <wp:inline distT="0" distB="0" distL="0" distR="0" wp14:anchorId="405D6C46" wp14:editId="6A93CAE6">
            <wp:extent cx="1874520" cy="2892552"/>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tra_Logotype_RGB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2892552"/>
                    </a:xfrm>
                    <a:prstGeom prst="rect">
                      <a:avLst/>
                    </a:prstGeom>
                  </pic:spPr>
                </pic:pic>
              </a:graphicData>
            </a:graphic>
          </wp:inline>
        </w:drawing>
      </w:r>
    </w:p>
    <w:p w14:paraId="00000003" w14:textId="77777777" w:rsidR="00073DF9" w:rsidRPr="00C36962" w:rsidRDefault="00073DF9">
      <w:pPr>
        <w:pBdr>
          <w:top w:val="nil"/>
          <w:left w:val="nil"/>
          <w:bottom w:val="nil"/>
          <w:right w:val="nil"/>
          <w:between w:val="nil"/>
        </w:pBdr>
        <w:spacing w:before="240" w:after="240"/>
        <w:jc w:val="both"/>
        <w:rPr>
          <w:rFonts w:ascii="Arial" w:eastAsia="Arial" w:hAnsi="Arial" w:cs="Arial"/>
          <w:color w:val="000000"/>
        </w:rPr>
      </w:pPr>
    </w:p>
    <w:p w14:paraId="00000004" w14:textId="6D53EBAB" w:rsidR="00073DF9" w:rsidRDefault="00073DF9">
      <w:pPr>
        <w:pBdr>
          <w:top w:val="nil"/>
          <w:left w:val="nil"/>
          <w:bottom w:val="nil"/>
          <w:right w:val="nil"/>
          <w:between w:val="nil"/>
        </w:pBdr>
        <w:spacing w:before="240" w:after="240"/>
        <w:jc w:val="both"/>
        <w:rPr>
          <w:rFonts w:ascii="Arial" w:eastAsia="Arial" w:hAnsi="Arial" w:cs="Arial"/>
          <w:color w:val="000000"/>
        </w:rPr>
      </w:pPr>
    </w:p>
    <w:p w14:paraId="4784F86E" w14:textId="58C819FB" w:rsidR="00CF7D75" w:rsidRDefault="00CF7D75">
      <w:pPr>
        <w:pBdr>
          <w:top w:val="nil"/>
          <w:left w:val="nil"/>
          <w:bottom w:val="nil"/>
          <w:right w:val="nil"/>
          <w:between w:val="nil"/>
        </w:pBdr>
        <w:spacing w:before="240" w:after="240"/>
        <w:jc w:val="both"/>
        <w:rPr>
          <w:rFonts w:ascii="Arial" w:eastAsia="Arial" w:hAnsi="Arial" w:cs="Arial"/>
          <w:color w:val="000000"/>
        </w:rPr>
      </w:pPr>
    </w:p>
    <w:p w14:paraId="0F999C5C" w14:textId="77777777" w:rsidR="00CF7D75" w:rsidRPr="00C36962" w:rsidRDefault="00CF7D75">
      <w:pPr>
        <w:pBdr>
          <w:top w:val="nil"/>
          <w:left w:val="nil"/>
          <w:bottom w:val="nil"/>
          <w:right w:val="nil"/>
          <w:between w:val="nil"/>
        </w:pBdr>
        <w:spacing w:before="240" w:after="240"/>
        <w:jc w:val="both"/>
        <w:rPr>
          <w:rFonts w:ascii="Arial" w:eastAsia="Arial" w:hAnsi="Arial" w:cs="Arial"/>
          <w:color w:val="000000"/>
        </w:rPr>
      </w:pPr>
    </w:p>
    <w:p w14:paraId="00000005" w14:textId="77777777" w:rsidR="00073DF9" w:rsidRPr="00C36962" w:rsidRDefault="00833648">
      <w:pPr>
        <w:pBdr>
          <w:top w:val="nil"/>
          <w:left w:val="nil"/>
          <w:bottom w:val="nil"/>
          <w:right w:val="nil"/>
          <w:between w:val="nil"/>
        </w:pBdr>
        <w:spacing w:after="0"/>
        <w:jc w:val="center"/>
        <w:rPr>
          <w:rFonts w:ascii="Arial" w:eastAsia="Arial" w:hAnsi="Arial" w:cs="Arial"/>
          <w:b/>
          <w:color w:val="000000"/>
          <w:sz w:val="24"/>
          <w:szCs w:val="24"/>
        </w:rPr>
      </w:pPr>
      <w:r w:rsidRPr="00C36962">
        <w:rPr>
          <w:rFonts w:ascii="Arial" w:eastAsia="Arial" w:hAnsi="Arial" w:cs="Arial"/>
          <w:b/>
          <w:color w:val="000000"/>
          <w:sz w:val="24"/>
          <w:szCs w:val="24"/>
        </w:rPr>
        <w:t>Schéma minimálnej pomoci</w:t>
      </w:r>
    </w:p>
    <w:p w14:paraId="00000006" w14:textId="7A05BA00" w:rsidR="00073DF9" w:rsidRPr="00C36962" w:rsidRDefault="00833648">
      <w:pPr>
        <w:pBdr>
          <w:top w:val="nil"/>
          <w:left w:val="nil"/>
          <w:bottom w:val="nil"/>
          <w:right w:val="nil"/>
          <w:between w:val="nil"/>
        </w:pBdr>
        <w:spacing w:after="0"/>
        <w:jc w:val="center"/>
        <w:rPr>
          <w:rFonts w:ascii="Arial" w:eastAsia="Arial" w:hAnsi="Arial" w:cs="Arial"/>
          <w:b/>
          <w:color w:val="000000"/>
          <w:sz w:val="24"/>
          <w:szCs w:val="24"/>
        </w:rPr>
      </w:pPr>
      <w:r w:rsidRPr="00C36962">
        <w:rPr>
          <w:rFonts w:ascii="Arial" w:eastAsia="Arial" w:hAnsi="Arial" w:cs="Arial"/>
          <w:b/>
          <w:sz w:val="24"/>
          <w:szCs w:val="24"/>
        </w:rPr>
        <w:t>mest</w:t>
      </w:r>
      <w:r w:rsidR="00C36962">
        <w:rPr>
          <w:rFonts w:ascii="Arial" w:eastAsia="Arial" w:hAnsi="Arial" w:cs="Arial"/>
          <w:b/>
          <w:sz w:val="24"/>
          <w:szCs w:val="24"/>
        </w:rPr>
        <w:t>a Nitry na podporu kultúrno-</w:t>
      </w:r>
      <w:r w:rsidRPr="00C36962">
        <w:rPr>
          <w:rFonts w:ascii="Arial" w:eastAsia="Arial" w:hAnsi="Arial" w:cs="Arial"/>
          <w:b/>
          <w:sz w:val="24"/>
          <w:szCs w:val="24"/>
        </w:rPr>
        <w:t>kreatívneho priemyslu</w:t>
      </w:r>
    </w:p>
    <w:p w14:paraId="00000007" w14:textId="77777777" w:rsidR="00073DF9" w:rsidRPr="00C36962" w:rsidRDefault="00073DF9">
      <w:pPr>
        <w:pBdr>
          <w:top w:val="nil"/>
          <w:left w:val="nil"/>
          <w:bottom w:val="nil"/>
          <w:right w:val="nil"/>
          <w:between w:val="nil"/>
        </w:pBdr>
        <w:spacing w:after="0"/>
        <w:jc w:val="center"/>
        <w:rPr>
          <w:rFonts w:ascii="Arial" w:eastAsia="Arial" w:hAnsi="Arial" w:cs="Arial"/>
          <w:b/>
          <w:color w:val="000000"/>
          <w:sz w:val="24"/>
          <w:szCs w:val="24"/>
        </w:rPr>
      </w:pPr>
    </w:p>
    <w:p w14:paraId="00000008" w14:textId="77777777" w:rsidR="00073DF9" w:rsidRPr="00C36962" w:rsidRDefault="00073DF9">
      <w:pPr>
        <w:pBdr>
          <w:top w:val="nil"/>
          <w:left w:val="nil"/>
          <w:bottom w:val="nil"/>
          <w:right w:val="nil"/>
          <w:between w:val="nil"/>
        </w:pBdr>
        <w:spacing w:after="0"/>
        <w:jc w:val="center"/>
        <w:rPr>
          <w:rFonts w:ascii="Arial" w:eastAsia="Arial" w:hAnsi="Arial" w:cs="Arial"/>
          <w:b/>
          <w:color w:val="000000"/>
          <w:sz w:val="24"/>
          <w:szCs w:val="24"/>
        </w:rPr>
      </w:pPr>
    </w:p>
    <w:p w14:paraId="00000009" w14:textId="77777777" w:rsidR="00073DF9" w:rsidRPr="00C36962" w:rsidRDefault="00833648">
      <w:pPr>
        <w:pBdr>
          <w:top w:val="nil"/>
          <w:left w:val="nil"/>
          <w:bottom w:val="nil"/>
          <w:right w:val="nil"/>
          <w:between w:val="nil"/>
        </w:pBdr>
        <w:spacing w:after="0"/>
        <w:jc w:val="center"/>
        <w:rPr>
          <w:rFonts w:ascii="Arial" w:eastAsia="Arial" w:hAnsi="Arial" w:cs="Arial"/>
          <w:b/>
          <w:color w:val="000000"/>
          <w:sz w:val="24"/>
          <w:szCs w:val="24"/>
        </w:rPr>
      </w:pPr>
      <w:r w:rsidRPr="00C36962">
        <w:rPr>
          <w:rFonts w:ascii="Arial" w:eastAsia="Arial" w:hAnsi="Arial" w:cs="Arial"/>
          <w:b/>
          <w:color w:val="000000"/>
          <w:sz w:val="24"/>
          <w:szCs w:val="24"/>
        </w:rPr>
        <w:t>DM - .…/….</w:t>
      </w:r>
    </w:p>
    <w:p w14:paraId="0000000A" w14:textId="77777777" w:rsidR="00073DF9" w:rsidRPr="00C36962" w:rsidRDefault="00073DF9">
      <w:pPr>
        <w:pBdr>
          <w:top w:val="nil"/>
          <w:left w:val="nil"/>
          <w:bottom w:val="nil"/>
          <w:right w:val="nil"/>
          <w:between w:val="nil"/>
        </w:pBdr>
        <w:spacing w:before="240" w:after="240"/>
        <w:jc w:val="both"/>
        <w:rPr>
          <w:rFonts w:ascii="Arial" w:eastAsia="Arial" w:hAnsi="Arial" w:cs="Arial"/>
          <w:color w:val="000000"/>
        </w:rPr>
      </w:pPr>
      <w:bookmarkStart w:id="0" w:name="_GoBack"/>
      <w:bookmarkEnd w:id="0"/>
    </w:p>
    <w:p w14:paraId="0000000B" w14:textId="77777777" w:rsidR="00073DF9" w:rsidRPr="00C36962" w:rsidRDefault="00073DF9">
      <w:pPr>
        <w:pBdr>
          <w:top w:val="nil"/>
          <w:left w:val="nil"/>
          <w:bottom w:val="nil"/>
          <w:right w:val="nil"/>
          <w:between w:val="nil"/>
        </w:pBdr>
        <w:spacing w:before="240" w:after="240"/>
        <w:jc w:val="both"/>
        <w:rPr>
          <w:rFonts w:ascii="Arial" w:eastAsia="Arial" w:hAnsi="Arial" w:cs="Arial"/>
          <w:color w:val="000000"/>
        </w:rPr>
      </w:pPr>
    </w:p>
    <w:p w14:paraId="0000000C" w14:textId="77777777" w:rsidR="00073DF9" w:rsidRPr="00C36962" w:rsidRDefault="00073DF9">
      <w:pPr>
        <w:pBdr>
          <w:top w:val="nil"/>
          <w:left w:val="nil"/>
          <w:bottom w:val="nil"/>
          <w:right w:val="nil"/>
          <w:between w:val="nil"/>
        </w:pBdr>
        <w:spacing w:before="240" w:after="240"/>
        <w:jc w:val="both"/>
        <w:rPr>
          <w:rFonts w:ascii="Arial" w:eastAsia="Arial" w:hAnsi="Arial" w:cs="Arial"/>
          <w:b/>
          <w:color w:val="000000"/>
        </w:rPr>
      </w:pPr>
    </w:p>
    <w:p w14:paraId="00000010" w14:textId="6F873290" w:rsidR="00073DF9" w:rsidRDefault="00073DF9">
      <w:pPr>
        <w:pBdr>
          <w:top w:val="nil"/>
          <w:left w:val="nil"/>
          <w:bottom w:val="nil"/>
          <w:right w:val="nil"/>
          <w:between w:val="nil"/>
        </w:pBdr>
        <w:spacing w:before="240" w:after="240"/>
        <w:jc w:val="both"/>
        <w:rPr>
          <w:rFonts w:ascii="Arial" w:eastAsia="Arial" w:hAnsi="Arial" w:cs="Arial"/>
        </w:rPr>
      </w:pPr>
    </w:p>
    <w:p w14:paraId="30ABAAF6" w14:textId="77777777" w:rsidR="00CF7D75" w:rsidRPr="00C36962" w:rsidRDefault="00CF7D75">
      <w:pPr>
        <w:pBdr>
          <w:top w:val="nil"/>
          <w:left w:val="nil"/>
          <w:bottom w:val="nil"/>
          <w:right w:val="nil"/>
          <w:between w:val="nil"/>
        </w:pBdr>
        <w:spacing w:before="240" w:after="240"/>
        <w:jc w:val="both"/>
        <w:rPr>
          <w:rFonts w:ascii="Arial" w:eastAsia="Arial" w:hAnsi="Arial" w:cs="Arial"/>
        </w:rPr>
      </w:pPr>
    </w:p>
    <w:p w14:paraId="00000011" w14:textId="77777777" w:rsidR="00073DF9" w:rsidRPr="00C36962" w:rsidRDefault="00073DF9">
      <w:pPr>
        <w:pBdr>
          <w:top w:val="nil"/>
          <w:left w:val="nil"/>
          <w:bottom w:val="nil"/>
          <w:right w:val="nil"/>
          <w:between w:val="nil"/>
        </w:pBdr>
        <w:spacing w:before="240" w:after="240"/>
        <w:jc w:val="both"/>
        <w:rPr>
          <w:rFonts w:ascii="Arial" w:eastAsia="Arial" w:hAnsi="Arial" w:cs="Arial"/>
        </w:rPr>
      </w:pPr>
    </w:p>
    <w:p w14:paraId="00000012" w14:textId="77777777" w:rsidR="00073DF9" w:rsidRPr="00C36962" w:rsidRDefault="00073DF9">
      <w:pPr>
        <w:pBdr>
          <w:top w:val="nil"/>
          <w:left w:val="nil"/>
          <w:bottom w:val="nil"/>
          <w:right w:val="nil"/>
          <w:between w:val="nil"/>
        </w:pBdr>
        <w:spacing w:before="240" w:after="240"/>
        <w:jc w:val="both"/>
        <w:rPr>
          <w:rFonts w:ascii="Arial" w:eastAsia="Arial" w:hAnsi="Arial" w:cs="Arial"/>
        </w:rPr>
      </w:pPr>
    </w:p>
    <w:p w14:paraId="00000013" w14:textId="77777777" w:rsidR="00073DF9" w:rsidRPr="00C36962" w:rsidRDefault="00073DF9">
      <w:pPr>
        <w:pBdr>
          <w:top w:val="nil"/>
          <w:left w:val="nil"/>
          <w:bottom w:val="nil"/>
          <w:right w:val="nil"/>
          <w:between w:val="nil"/>
        </w:pBdr>
        <w:spacing w:before="240" w:after="240"/>
        <w:jc w:val="both"/>
        <w:rPr>
          <w:rFonts w:ascii="Arial" w:eastAsia="Arial" w:hAnsi="Arial" w:cs="Arial"/>
        </w:rPr>
      </w:pPr>
    </w:p>
    <w:p w14:paraId="00000014" w14:textId="77777777" w:rsidR="00073DF9" w:rsidRPr="00C36962" w:rsidRDefault="00073DF9">
      <w:pPr>
        <w:pBdr>
          <w:top w:val="nil"/>
          <w:left w:val="nil"/>
          <w:bottom w:val="nil"/>
          <w:right w:val="nil"/>
          <w:between w:val="nil"/>
        </w:pBdr>
        <w:spacing w:before="240" w:after="240"/>
        <w:jc w:val="both"/>
        <w:rPr>
          <w:rFonts w:ascii="Arial" w:eastAsia="Arial" w:hAnsi="Arial" w:cs="Arial"/>
        </w:rPr>
      </w:pPr>
    </w:p>
    <w:p w14:paraId="00000015" w14:textId="77777777" w:rsidR="00073DF9" w:rsidRPr="00C36962" w:rsidRDefault="00073DF9">
      <w:pPr>
        <w:pBdr>
          <w:top w:val="nil"/>
          <w:left w:val="nil"/>
          <w:bottom w:val="nil"/>
          <w:right w:val="nil"/>
          <w:between w:val="nil"/>
        </w:pBdr>
        <w:spacing w:before="240" w:after="240"/>
        <w:jc w:val="both"/>
        <w:rPr>
          <w:rFonts w:ascii="Arial" w:eastAsia="Arial" w:hAnsi="Arial" w:cs="Arial"/>
        </w:rPr>
      </w:pPr>
    </w:p>
    <w:p w14:paraId="0000001E" w14:textId="76739429" w:rsidR="00073DF9" w:rsidRPr="00C36962" w:rsidRDefault="00833648">
      <w:pPr>
        <w:pBdr>
          <w:top w:val="nil"/>
          <w:left w:val="nil"/>
          <w:bottom w:val="nil"/>
          <w:right w:val="nil"/>
          <w:between w:val="nil"/>
        </w:pBdr>
        <w:tabs>
          <w:tab w:val="left" w:pos="2730"/>
        </w:tabs>
        <w:spacing w:before="240" w:after="240"/>
        <w:jc w:val="center"/>
        <w:rPr>
          <w:rFonts w:ascii="Arial" w:eastAsia="Arial" w:hAnsi="Arial" w:cs="Arial"/>
        </w:rPr>
      </w:pPr>
      <w:r w:rsidRPr="00C36962">
        <w:rPr>
          <w:rFonts w:ascii="Arial" w:eastAsia="Arial" w:hAnsi="Arial" w:cs="Arial"/>
          <w:color w:val="000000"/>
        </w:rPr>
        <w:t xml:space="preserve">Nitra, </w:t>
      </w:r>
      <w:r w:rsidR="008D4E44" w:rsidRPr="00C36962">
        <w:rPr>
          <w:rFonts w:ascii="Arial" w:eastAsia="Arial" w:hAnsi="Arial" w:cs="Arial"/>
          <w:color w:val="000000"/>
        </w:rPr>
        <w:t>február</w:t>
      </w:r>
      <w:r w:rsidRPr="00C36962">
        <w:rPr>
          <w:rFonts w:ascii="Arial" w:eastAsia="Arial" w:hAnsi="Arial" w:cs="Arial"/>
          <w:color w:val="000000"/>
        </w:rPr>
        <w:t xml:space="preserve"> 2024</w:t>
      </w:r>
    </w:p>
    <w:p w14:paraId="0000001F" w14:textId="77777777" w:rsidR="00073DF9" w:rsidRPr="00C36962" w:rsidRDefault="00833648" w:rsidP="002F2FEF">
      <w:pPr>
        <w:pBdr>
          <w:top w:val="nil"/>
          <w:left w:val="nil"/>
          <w:bottom w:val="nil"/>
          <w:right w:val="nil"/>
          <w:between w:val="nil"/>
        </w:pBdr>
        <w:tabs>
          <w:tab w:val="left" w:pos="2730"/>
        </w:tabs>
        <w:spacing w:before="240" w:after="240"/>
        <w:rPr>
          <w:rFonts w:ascii="Arial" w:eastAsia="Arial" w:hAnsi="Arial" w:cs="Arial"/>
          <w:b/>
          <w:color w:val="000000"/>
          <w:sz w:val="24"/>
          <w:szCs w:val="24"/>
        </w:rPr>
      </w:pPr>
      <w:r w:rsidRPr="00C36962">
        <w:rPr>
          <w:rFonts w:ascii="Arial" w:eastAsia="Arial" w:hAnsi="Arial" w:cs="Arial"/>
          <w:b/>
          <w:color w:val="000000"/>
          <w:sz w:val="24"/>
          <w:szCs w:val="24"/>
        </w:rPr>
        <w:lastRenderedPageBreak/>
        <w:t>OBSAH</w:t>
      </w:r>
    </w:p>
    <w:p w14:paraId="00000020" w14:textId="77777777" w:rsidR="00073DF9" w:rsidRPr="00C36962" w:rsidRDefault="00073DF9">
      <w:pPr>
        <w:rPr>
          <w:rFonts w:ascii="Arial" w:eastAsia="Arial" w:hAnsi="Arial" w:cs="Arial"/>
          <w:sz w:val="24"/>
          <w:szCs w:val="24"/>
        </w:rPr>
      </w:pPr>
    </w:p>
    <w:p w14:paraId="00000021" w14:textId="77777777" w:rsidR="00073DF9" w:rsidRPr="00C36962" w:rsidRDefault="00073DF9">
      <w:pPr>
        <w:rPr>
          <w:rFonts w:ascii="Arial" w:eastAsia="Arial" w:hAnsi="Arial" w:cs="Arial"/>
          <w:sz w:val="24"/>
          <w:szCs w:val="24"/>
        </w:rPr>
      </w:pPr>
    </w:p>
    <w:sdt>
      <w:sdtPr>
        <w:rPr>
          <w:rFonts w:ascii="Arial" w:hAnsi="Arial" w:cs="Arial"/>
        </w:rPr>
        <w:id w:val="70326090"/>
        <w:docPartObj>
          <w:docPartGallery w:val="Table of Contents"/>
          <w:docPartUnique/>
        </w:docPartObj>
      </w:sdtPr>
      <w:sdtEndPr/>
      <w:sdtContent>
        <w:p w14:paraId="00000022" w14:textId="77777777" w:rsidR="00073DF9" w:rsidRPr="00C36962" w:rsidRDefault="00833648">
          <w:pPr>
            <w:pBdr>
              <w:top w:val="nil"/>
              <w:left w:val="nil"/>
              <w:bottom w:val="nil"/>
              <w:right w:val="nil"/>
              <w:between w:val="nil"/>
            </w:pBdr>
            <w:tabs>
              <w:tab w:val="left" w:pos="426"/>
              <w:tab w:val="right" w:pos="9062"/>
            </w:tabs>
            <w:spacing w:after="100"/>
            <w:rPr>
              <w:rFonts w:ascii="Arial" w:hAnsi="Arial" w:cs="Arial"/>
              <w:color w:val="000000"/>
            </w:rPr>
          </w:pPr>
          <w:r w:rsidRPr="00C36962">
            <w:rPr>
              <w:rFonts w:ascii="Arial" w:hAnsi="Arial" w:cs="Arial"/>
            </w:rPr>
            <w:fldChar w:fldCharType="begin"/>
          </w:r>
          <w:r w:rsidRPr="00C36962">
            <w:rPr>
              <w:rFonts w:ascii="Arial" w:hAnsi="Arial" w:cs="Arial"/>
            </w:rPr>
            <w:instrText xml:space="preserve"> TOC \h \u \z \t "Heading 1,1,Heading 2,2,Heading 3,3,"</w:instrText>
          </w:r>
          <w:r w:rsidRPr="00C36962">
            <w:rPr>
              <w:rFonts w:ascii="Arial" w:hAnsi="Arial" w:cs="Arial"/>
            </w:rPr>
            <w:fldChar w:fldCharType="separate"/>
          </w:r>
          <w:hyperlink w:anchor="_heading=h.gjdgxs">
            <w:r w:rsidRPr="00C36962">
              <w:rPr>
                <w:rFonts w:ascii="Arial" w:eastAsia="Arial" w:hAnsi="Arial" w:cs="Arial"/>
                <w:b/>
                <w:smallCaps/>
                <w:color w:val="000000"/>
              </w:rPr>
              <w:t>A)</w:t>
            </w:r>
          </w:hyperlink>
          <w:hyperlink w:anchor="_heading=h.gjdgxs">
            <w:r w:rsidRPr="00C36962">
              <w:rPr>
                <w:rFonts w:ascii="Arial" w:hAnsi="Arial" w:cs="Arial"/>
                <w:color w:val="000000"/>
              </w:rPr>
              <w:tab/>
            </w:r>
          </w:hyperlink>
          <w:r w:rsidRPr="00C36962">
            <w:rPr>
              <w:rFonts w:ascii="Arial" w:hAnsi="Arial" w:cs="Arial"/>
            </w:rPr>
            <w:fldChar w:fldCharType="begin"/>
          </w:r>
          <w:r w:rsidRPr="00C36962">
            <w:rPr>
              <w:rFonts w:ascii="Arial" w:hAnsi="Arial" w:cs="Arial"/>
            </w:rPr>
            <w:instrText xml:space="preserve"> PAGEREF _heading=h.gjdgxs \h </w:instrText>
          </w:r>
          <w:r w:rsidRPr="00C36962">
            <w:rPr>
              <w:rFonts w:ascii="Arial" w:hAnsi="Arial" w:cs="Arial"/>
            </w:rPr>
          </w:r>
          <w:r w:rsidRPr="00C36962">
            <w:rPr>
              <w:rFonts w:ascii="Arial" w:hAnsi="Arial" w:cs="Arial"/>
            </w:rPr>
            <w:fldChar w:fldCharType="separate"/>
          </w:r>
          <w:r w:rsidRPr="00C36962">
            <w:rPr>
              <w:rFonts w:ascii="Arial" w:eastAsia="Arial" w:hAnsi="Arial" w:cs="Arial"/>
              <w:b/>
              <w:smallCaps/>
              <w:color w:val="000000"/>
            </w:rPr>
            <w:t>PREAMBULA</w:t>
          </w:r>
          <w:r w:rsidRPr="00C36962">
            <w:rPr>
              <w:rFonts w:ascii="Arial" w:eastAsia="Arial" w:hAnsi="Arial" w:cs="Arial"/>
              <w:b/>
              <w:color w:val="000000"/>
            </w:rPr>
            <w:tab/>
            <w:t>3</w:t>
          </w:r>
          <w:r w:rsidRPr="00C36962">
            <w:rPr>
              <w:rFonts w:ascii="Arial" w:hAnsi="Arial" w:cs="Arial"/>
            </w:rPr>
            <w:fldChar w:fldCharType="end"/>
          </w:r>
        </w:p>
        <w:p w14:paraId="00000023"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30j0zll">
            <w:r w:rsidR="00833648" w:rsidRPr="00C36962">
              <w:rPr>
                <w:rFonts w:ascii="Arial" w:eastAsia="Arial" w:hAnsi="Arial" w:cs="Arial"/>
                <w:b/>
                <w:smallCaps/>
                <w:color w:val="000000"/>
              </w:rPr>
              <w:t>B)</w:t>
            </w:r>
          </w:hyperlink>
          <w:hyperlink w:anchor="_heading=h.30j0zll">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_heading=h.30j0zll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PRÁVNY ZÁKLAD A SÚVISIACE PREDPISY</w:t>
          </w:r>
          <w:r w:rsidR="00833648" w:rsidRPr="00C36962">
            <w:rPr>
              <w:rFonts w:ascii="Arial" w:eastAsia="Arial" w:hAnsi="Arial" w:cs="Arial"/>
              <w:b/>
              <w:color w:val="000000"/>
            </w:rPr>
            <w:tab/>
            <w:t>3</w:t>
          </w:r>
          <w:r w:rsidR="00833648" w:rsidRPr="00C36962">
            <w:rPr>
              <w:rFonts w:ascii="Arial" w:hAnsi="Arial" w:cs="Arial"/>
            </w:rPr>
            <w:fldChar w:fldCharType="end"/>
          </w:r>
        </w:p>
        <w:p w14:paraId="00000024"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3znysh7">
            <w:r w:rsidR="00833648" w:rsidRPr="00C36962">
              <w:rPr>
                <w:rFonts w:ascii="Arial" w:eastAsia="Arial" w:hAnsi="Arial" w:cs="Arial"/>
                <w:b/>
                <w:smallCaps/>
                <w:color w:val="000000"/>
              </w:rPr>
              <w:t>C)</w:t>
            </w:r>
          </w:hyperlink>
          <w:hyperlink w:anchor="_heading=h.3znysh7">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_heading=h.3znysh7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 xml:space="preserve">CIEĽ POMOCI </w:t>
          </w:r>
          <w:r w:rsidR="00833648" w:rsidRPr="00C36962">
            <w:rPr>
              <w:rFonts w:ascii="Arial" w:eastAsia="Arial" w:hAnsi="Arial" w:cs="Arial"/>
              <w:b/>
              <w:color w:val="000000"/>
            </w:rPr>
            <w:tab/>
            <w:t>4</w:t>
          </w:r>
          <w:r w:rsidR="00833648" w:rsidRPr="00C36962">
            <w:rPr>
              <w:rFonts w:ascii="Arial" w:hAnsi="Arial" w:cs="Arial"/>
            </w:rPr>
            <w:fldChar w:fldCharType="end"/>
          </w:r>
        </w:p>
        <w:p w14:paraId="00000025"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b/>
              <w:color w:val="000000"/>
            </w:rPr>
          </w:pPr>
          <w:hyperlink w:anchor="_heading=h.2et92p0">
            <w:r w:rsidR="00833648" w:rsidRPr="00C36962">
              <w:rPr>
                <w:rFonts w:ascii="Arial" w:eastAsia="Arial" w:hAnsi="Arial" w:cs="Arial"/>
                <w:b/>
                <w:smallCaps/>
                <w:color w:val="000000"/>
              </w:rPr>
              <w:t>D)</w:t>
            </w:r>
          </w:hyperlink>
          <w:hyperlink w:anchor="_heading=h.2et92p0">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_heading=h.2et92p0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 xml:space="preserve">POSKYTOVATEĽ POMOCI </w:t>
          </w:r>
          <w:r w:rsidR="00833648" w:rsidRPr="00C36962">
            <w:rPr>
              <w:rFonts w:ascii="Arial" w:hAnsi="Arial" w:cs="Arial"/>
            </w:rPr>
            <w:fldChar w:fldCharType="end"/>
          </w:r>
          <w:hyperlink w:anchor="_heading=h.qsh70q">
            <w:r w:rsidR="00833648" w:rsidRPr="00C36962">
              <w:rPr>
                <w:rFonts w:ascii="Arial" w:eastAsia="Arial" w:hAnsi="Arial" w:cs="Arial"/>
                <w:b/>
                <w:color w:val="000000"/>
              </w:rPr>
              <w:tab/>
            </w:r>
          </w:hyperlink>
          <w:r w:rsidR="00833648" w:rsidRPr="00C36962">
            <w:rPr>
              <w:rFonts w:ascii="Arial" w:hAnsi="Arial" w:cs="Arial"/>
              <w:b/>
            </w:rPr>
            <w:t>4</w:t>
          </w:r>
        </w:p>
        <w:p w14:paraId="00000026"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b/>
              <w:color w:val="000000"/>
            </w:rPr>
          </w:pPr>
          <w:hyperlink w:anchor="_heading=h.3dy6vkm">
            <w:r w:rsidR="00833648" w:rsidRPr="00C36962">
              <w:rPr>
                <w:rFonts w:ascii="Arial" w:eastAsia="Arial" w:hAnsi="Arial" w:cs="Arial"/>
                <w:b/>
                <w:smallCaps/>
                <w:color w:val="000000"/>
              </w:rPr>
              <w:t>E)</w:t>
            </w:r>
          </w:hyperlink>
          <w:hyperlink w:anchor="_heading=h.3dy6vkm">
            <w:r w:rsidR="00833648" w:rsidRPr="00C36962">
              <w:rPr>
                <w:rFonts w:ascii="Arial" w:hAnsi="Arial" w:cs="Arial"/>
                <w:b/>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_heading=h.3dy6vkm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PRÍJEMCA POMOCI</w:t>
          </w:r>
          <w:r w:rsidR="00833648" w:rsidRPr="00C36962">
            <w:rPr>
              <w:rFonts w:ascii="Arial" w:eastAsia="Arial" w:hAnsi="Arial" w:cs="Arial"/>
              <w:b/>
              <w:color w:val="000000"/>
            </w:rPr>
            <w:tab/>
          </w:r>
          <w:r w:rsidR="00833648" w:rsidRPr="00C36962">
            <w:rPr>
              <w:rFonts w:ascii="Arial" w:hAnsi="Arial" w:cs="Arial"/>
            </w:rPr>
            <w:fldChar w:fldCharType="end"/>
          </w:r>
          <w:r w:rsidR="00833648" w:rsidRPr="00C36962">
            <w:rPr>
              <w:rFonts w:ascii="Arial" w:hAnsi="Arial" w:cs="Arial"/>
              <w:b/>
            </w:rPr>
            <w:t>4</w:t>
          </w:r>
        </w:p>
        <w:p w14:paraId="00000027" w14:textId="01B95C53"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4d34og8">
            <w:r w:rsidR="00833648" w:rsidRPr="00C36962">
              <w:rPr>
                <w:rFonts w:ascii="Arial" w:eastAsia="Arial" w:hAnsi="Arial" w:cs="Arial"/>
                <w:b/>
                <w:smallCaps/>
                <w:color w:val="000000"/>
              </w:rPr>
              <w:t>F)</w:t>
            </w:r>
          </w:hyperlink>
          <w:hyperlink w:anchor="_heading=h.4d34og8">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_heading=h.4d34og8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ROZSAH PÔSOBNOSTI</w:t>
          </w:r>
          <w:r w:rsidR="00833648" w:rsidRPr="00C36962">
            <w:rPr>
              <w:rFonts w:ascii="Arial" w:eastAsia="Arial" w:hAnsi="Arial" w:cs="Arial"/>
              <w:b/>
              <w:color w:val="000000"/>
            </w:rPr>
            <w:tab/>
          </w:r>
          <w:r w:rsidR="00833648" w:rsidRPr="00C36962">
            <w:rPr>
              <w:rFonts w:ascii="Arial" w:hAnsi="Arial" w:cs="Arial"/>
            </w:rPr>
            <w:fldChar w:fldCharType="end"/>
          </w:r>
          <w:r w:rsidR="00B409FD" w:rsidRPr="00B409FD">
            <w:rPr>
              <w:rFonts w:ascii="Arial" w:hAnsi="Arial" w:cs="Arial"/>
              <w:b/>
            </w:rPr>
            <w:t>5</w:t>
          </w:r>
        </w:p>
        <w:p w14:paraId="00000028" w14:textId="3C7F94FF"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2s8eyo1">
            <w:r w:rsidR="00833648" w:rsidRPr="00C36962">
              <w:rPr>
                <w:rFonts w:ascii="Arial" w:eastAsia="Arial" w:hAnsi="Arial" w:cs="Arial"/>
                <w:b/>
                <w:smallCaps/>
                <w:color w:val="000000"/>
              </w:rPr>
              <w:t>G)</w:t>
            </w:r>
          </w:hyperlink>
          <w:hyperlink w:anchor="_heading=h.2s8eyo1">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_heading=h.2s8eyo1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OPRÁVNENÉ PROJEKTY</w:t>
          </w:r>
          <w:r w:rsidR="00833648" w:rsidRPr="00C36962">
            <w:rPr>
              <w:rFonts w:ascii="Arial" w:eastAsia="Arial" w:hAnsi="Arial" w:cs="Arial"/>
              <w:b/>
              <w:color w:val="000000"/>
            </w:rPr>
            <w:tab/>
          </w:r>
          <w:r w:rsidR="00833648" w:rsidRPr="00C36962">
            <w:rPr>
              <w:rFonts w:ascii="Arial" w:hAnsi="Arial" w:cs="Arial"/>
            </w:rPr>
            <w:fldChar w:fldCharType="end"/>
          </w:r>
          <w:r w:rsidR="00B409FD" w:rsidRPr="00B409FD">
            <w:rPr>
              <w:rFonts w:ascii="Arial" w:hAnsi="Arial" w:cs="Arial"/>
              <w:b/>
            </w:rPr>
            <w:t>6</w:t>
          </w:r>
        </w:p>
        <w:p w14:paraId="00000029"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17dp8vu">
            <w:r w:rsidR="00833648" w:rsidRPr="00C36962">
              <w:rPr>
                <w:rFonts w:ascii="Arial" w:eastAsia="Arial" w:hAnsi="Arial" w:cs="Arial"/>
                <w:b/>
                <w:smallCaps/>
                <w:color w:val="000000"/>
              </w:rPr>
              <w:t>H)</w:t>
            </w:r>
          </w:hyperlink>
          <w:hyperlink w:anchor="_heading=h.17dp8vu">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_heading=h.17dp8vu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OPRÁVNENÉ VÝDAVKY</w:t>
          </w:r>
          <w:r w:rsidR="00833648" w:rsidRPr="00C36962">
            <w:rPr>
              <w:rFonts w:ascii="Arial" w:eastAsia="Arial" w:hAnsi="Arial" w:cs="Arial"/>
              <w:b/>
              <w:color w:val="000000"/>
            </w:rPr>
            <w:tab/>
          </w:r>
          <w:r w:rsidR="00833648" w:rsidRPr="00C36962">
            <w:rPr>
              <w:rFonts w:ascii="Arial" w:eastAsia="Arial" w:hAnsi="Arial" w:cs="Arial"/>
              <w:b/>
            </w:rPr>
            <w:t>7</w:t>
          </w:r>
          <w:r w:rsidR="00833648" w:rsidRPr="00C36962">
            <w:rPr>
              <w:rFonts w:ascii="Arial" w:hAnsi="Arial" w:cs="Arial"/>
            </w:rPr>
            <w:fldChar w:fldCharType="end"/>
          </w:r>
        </w:p>
        <w:p w14:paraId="0000002A"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3rdcrjn">
            <w:r w:rsidR="00833648" w:rsidRPr="00C36962">
              <w:rPr>
                <w:rFonts w:ascii="Arial" w:eastAsia="Arial" w:hAnsi="Arial" w:cs="Arial"/>
                <w:b/>
                <w:smallCaps/>
                <w:color w:val="000000"/>
              </w:rPr>
              <w:t>I)</w:t>
            </w:r>
          </w:hyperlink>
          <w:hyperlink w:anchor="_heading=h.3rdcrjn">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_heading=h.3rdcrjn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FORMA POMOCI</w:t>
          </w:r>
          <w:r w:rsidR="00833648" w:rsidRPr="00C36962">
            <w:rPr>
              <w:rFonts w:ascii="Arial" w:eastAsia="Arial" w:hAnsi="Arial" w:cs="Arial"/>
              <w:b/>
              <w:color w:val="000000"/>
            </w:rPr>
            <w:tab/>
          </w:r>
          <w:r w:rsidR="00833648" w:rsidRPr="00C36962">
            <w:rPr>
              <w:rFonts w:ascii="Arial" w:eastAsia="Arial" w:hAnsi="Arial" w:cs="Arial"/>
              <w:b/>
            </w:rPr>
            <w:t>7</w:t>
          </w:r>
          <w:r w:rsidR="00833648" w:rsidRPr="00C36962">
            <w:rPr>
              <w:rFonts w:ascii="Arial" w:hAnsi="Arial" w:cs="Arial"/>
            </w:rPr>
            <w:fldChar w:fldCharType="end"/>
          </w:r>
        </w:p>
        <w:p w14:paraId="0000002B"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26in1rg">
            <w:r w:rsidR="00833648" w:rsidRPr="00C36962">
              <w:rPr>
                <w:rFonts w:ascii="Arial" w:eastAsia="Arial" w:hAnsi="Arial" w:cs="Arial"/>
                <w:b/>
                <w:smallCaps/>
                <w:color w:val="000000"/>
              </w:rPr>
              <w:t>J)</w:t>
            </w:r>
          </w:hyperlink>
          <w:hyperlink w:anchor="_heading=h.26in1rg">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_heading=h.26in1rg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VÝŠKA POMOCI</w:t>
          </w:r>
          <w:r w:rsidR="00833648" w:rsidRPr="00C36962">
            <w:rPr>
              <w:rFonts w:ascii="Arial" w:eastAsia="Arial" w:hAnsi="Arial" w:cs="Arial"/>
              <w:b/>
              <w:color w:val="000000"/>
            </w:rPr>
            <w:tab/>
          </w:r>
          <w:r w:rsidR="00833648" w:rsidRPr="00C36962">
            <w:rPr>
              <w:rFonts w:ascii="Arial" w:eastAsia="Arial" w:hAnsi="Arial" w:cs="Arial"/>
              <w:b/>
            </w:rPr>
            <w:t>7</w:t>
          </w:r>
          <w:r w:rsidR="00833648" w:rsidRPr="00C36962">
            <w:rPr>
              <w:rFonts w:ascii="Arial" w:hAnsi="Arial" w:cs="Arial"/>
            </w:rPr>
            <w:fldChar w:fldCharType="end"/>
          </w:r>
        </w:p>
        <w:p w14:paraId="0000002C"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35nkun2">
            <w:r w:rsidR="00833648" w:rsidRPr="00C36962">
              <w:rPr>
                <w:rFonts w:ascii="Arial" w:eastAsia="Arial" w:hAnsi="Arial" w:cs="Arial"/>
                <w:b/>
                <w:smallCaps/>
                <w:color w:val="000000"/>
              </w:rPr>
              <w:t>K)</w:t>
            </w:r>
          </w:hyperlink>
          <w:hyperlink w:anchor="_heading=h.35nkun2">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_heading=h.35nkun2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PODMIENKY POSKYTNUTIA POMOCI</w:t>
          </w:r>
          <w:r w:rsidR="00833648" w:rsidRPr="00C36962">
            <w:rPr>
              <w:rFonts w:ascii="Arial" w:eastAsia="Arial" w:hAnsi="Arial" w:cs="Arial"/>
              <w:b/>
              <w:color w:val="000000"/>
            </w:rPr>
            <w:tab/>
          </w:r>
          <w:r w:rsidR="00833648" w:rsidRPr="00C36962">
            <w:rPr>
              <w:rFonts w:ascii="Arial" w:eastAsia="Arial" w:hAnsi="Arial" w:cs="Arial"/>
              <w:b/>
            </w:rPr>
            <w:t>8</w:t>
          </w:r>
          <w:r w:rsidR="00833648" w:rsidRPr="00C36962">
            <w:rPr>
              <w:rFonts w:ascii="Arial" w:hAnsi="Arial" w:cs="Arial"/>
            </w:rPr>
            <w:fldChar w:fldCharType="end"/>
          </w:r>
        </w:p>
        <w:p w14:paraId="0000002D"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1ksv4uv">
            <w:r w:rsidR="00833648" w:rsidRPr="00C36962">
              <w:rPr>
                <w:rFonts w:ascii="Arial" w:eastAsia="Arial" w:hAnsi="Arial" w:cs="Arial"/>
                <w:b/>
                <w:smallCaps/>
                <w:color w:val="000000"/>
              </w:rPr>
              <w:t>L)</w:t>
            </w:r>
          </w:hyperlink>
          <w:hyperlink w:anchor="_heading=h.1ksv4uv">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_heading=h.1ksv4uv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KUMULÁCIA POMOCI</w:t>
          </w:r>
          <w:r w:rsidR="00833648" w:rsidRPr="00C36962">
            <w:rPr>
              <w:rFonts w:ascii="Arial" w:eastAsia="Arial" w:hAnsi="Arial" w:cs="Arial"/>
              <w:b/>
              <w:color w:val="000000"/>
            </w:rPr>
            <w:tab/>
          </w:r>
          <w:r w:rsidR="00833648" w:rsidRPr="00C36962">
            <w:rPr>
              <w:rFonts w:ascii="Arial" w:eastAsia="Arial" w:hAnsi="Arial" w:cs="Arial"/>
              <w:b/>
            </w:rPr>
            <w:t>9</w:t>
          </w:r>
          <w:r w:rsidR="00833648" w:rsidRPr="00C36962">
            <w:rPr>
              <w:rFonts w:ascii="Arial" w:hAnsi="Arial" w:cs="Arial"/>
            </w:rPr>
            <w:fldChar w:fldCharType="end"/>
          </w:r>
        </w:p>
        <w:p w14:paraId="0000002E"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2jxsxqh">
            <w:r w:rsidR="00833648" w:rsidRPr="00C36962">
              <w:rPr>
                <w:rFonts w:ascii="Arial" w:eastAsia="Arial" w:hAnsi="Arial" w:cs="Arial"/>
                <w:b/>
                <w:smallCaps/>
                <w:color w:val="000000"/>
              </w:rPr>
              <w:t>M)</w:t>
            </w:r>
          </w:hyperlink>
          <w:hyperlink w:anchor="_heading=h.2jxsxqh">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_heading=h.2jxsxqh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MECHANIZMUS POSKYTOVANIA POMOCI</w:t>
          </w:r>
          <w:r w:rsidR="00833648" w:rsidRPr="00C36962">
            <w:rPr>
              <w:rFonts w:ascii="Arial" w:eastAsia="Arial" w:hAnsi="Arial" w:cs="Arial"/>
              <w:b/>
              <w:color w:val="000000"/>
            </w:rPr>
            <w:tab/>
            <w:t>1</w:t>
          </w:r>
          <w:r w:rsidR="00833648" w:rsidRPr="00C36962">
            <w:rPr>
              <w:rFonts w:ascii="Arial" w:eastAsia="Arial" w:hAnsi="Arial" w:cs="Arial"/>
              <w:b/>
            </w:rPr>
            <w:t>0</w:t>
          </w:r>
          <w:r w:rsidR="00833648" w:rsidRPr="00C36962">
            <w:rPr>
              <w:rFonts w:ascii="Arial" w:hAnsi="Arial" w:cs="Arial"/>
            </w:rPr>
            <w:fldChar w:fldCharType="end"/>
          </w:r>
        </w:p>
        <w:p w14:paraId="0000002F"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z337ya">
            <w:r w:rsidR="00833648" w:rsidRPr="00C36962">
              <w:rPr>
                <w:rFonts w:ascii="Arial" w:eastAsia="Arial" w:hAnsi="Arial" w:cs="Arial"/>
                <w:b/>
                <w:smallCaps/>
                <w:color w:val="000000"/>
              </w:rPr>
              <w:t>N)</w:t>
            </w:r>
          </w:hyperlink>
          <w:hyperlink w:anchor="_heading=h.z337ya">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_heading=h.z337ya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 xml:space="preserve">ROZPOČET </w:t>
          </w:r>
          <w:r w:rsidR="00833648" w:rsidRPr="00C36962">
            <w:rPr>
              <w:rFonts w:ascii="Arial" w:eastAsia="Arial" w:hAnsi="Arial" w:cs="Arial"/>
              <w:b/>
              <w:color w:val="000000"/>
            </w:rPr>
            <w:tab/>
            <w:t>1</w:t>
          </w:r>
          <w:r w:rsidR="00833648" w:rsidRPr="00C36962">
            <w:rPr>
              <w:rFonts w:ascii="Arial" w:eastAsia="Arial" w:hAnsi="Arial" w:cs="Arial"/>
              <w:b/>
            </w:rPr>
            <w:t>1</w:t>
          </w:r>
          <w:r w:rsidR="00833648" w:rsidRPr="00C36962">
            <w:rPr>
              <w:rFonts w:ascii="Arial" w:hAnsi="Arial" w:cs="Arial"/>
            </w:rPr>
            <w:fldChar w:fldCharType="end"/>
          </w:r>
        </w:p>
        <w:p w14:paraId="00000030"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3j2qqm3">
            <w:r w:rsidR="00833648" w:rsidRPr="00C36962">
              <w:rPr>
                <w:rFonts w:ascii="Arial" w:eastAsia="Arial" w:hAnsi="Arial" w:cs="Arial"/>
                <w:b/>
                <w:smallCaps/>
                <w:color w:val="000000"/>
              </w:rPr>
              <w:t>O)</w:t>
            </w:r>
          </w:hyperlink>
          <w:hyperlink w:anchor="_heading=h.3j2qqm3">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_heading=h.3j2qqm3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TRANSPARENTNOSŤ A MONITOROVANIE</w:t>
          </w:r>
          <w:r w:rsidR="00833648" w:rsidRPr="00C36962">
            <w:rPr>
              <w:rFonts w:ascii="Arial" w:eastAsia="Arial" w:hAnsi="Arial" w:cs="Arial"/>
              <w:b/>
              <w:color w:val="000000"/>
            </w:rPr>
            <w:tab/>
            <w:t>1</w:t>
          </w:r>
          <w:r w:rsidR="00833648" w:rsidRPr="00C36962">
            <w:rPr>
              <w:rFonts w:ascii="Arial" w:eastAsia="Arial" w:hAnsi="Arial" w:cs="Arial"/>
              <w:b/>
            </w:rPr>
            <w:t>1</w:t>
          </w:r>
          <w:r w:rsidR="00833648" w:rsidRPr="00C36962">
            <w:rPr>
              <w:rFonts w:ascii="Arial" w:hAnsi="Arial" w:cs="Arial"/>
            </w:rPr>
            <w:fldChar w:fldCharType="end"/>
          </w:r>
        </w:p>
        <w:p w14:paraId="00000031"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1y810tw">
            <w:r w:rsidR="00833648" w:rsidRPr="00C36962">
              <w:rPr>
                <w:rFonts w:ascii="Arial" w:eastAsia="Arial" w:hAnsi="Arial" w:cs="Arial"/>
                <w:b/>
                <w:smallCaps/>
                <w:color w:val="000000"/>
              </w:rPr>
              <w:t>P)</w:t>
            </w:r>
          </w:hyperlink>
          <w:hyperlink w:anchor="_heading=h.1y810tw">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_heading=h.1y810tw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KONTROLA A AUDIT</w:t>
          </w:r>
          <w:r w:rsidR="00833648" w:rsidRPr="00C36962">
            <w:rPr>
              <w:rFonts w:ascii="Arial" w:eastAsia="Arial" w:hAnsi="Arial" w:cs="Arial"/>
              <w:b/>
              <w:color w:val="000000"/>
            </w:rPr>
            <w:tab/>
            <w:t>1</w:t>
          </w:r>
          <w:r w:rsidR="00833648" w:rsidRPr="00C36962">
            <w:rPr>
              <w:rFonts w:ascii="Arial" w:eastAsia="Arial" w:hAnsi="Arial" w:cs="Arial"/>
              <w:b/>
            </w:rPr>
            <w:t>1</w:t>
          </w:r>
          <w:r w:rsidR="00833648" w:rsidRPr="00C36962">
            <w:rPr>
              <w:rFonts w:ascii="Arial" w:hAnsi="Arial" w:cs="Arial"/>
            </w:rPr>
            <w:fldChar w:fldCharType="end"/>
          </w:r>
        </w:p>
        <w:p w14:paraId="00000032" w14:textId="77777777" w:rsidR="00073DF9" w:rsidRPr="00C36962" w:rsidRDefault="008C3259">
          <w:pPr>
            <w:pBdr>
              <w:top w:val="nil"/>
              <w:left w:val="nil"/>
              <w:bottom w:val="nil"/>
              <w:right w:val="nil"/>
              <w:between w:val="nil"/>
            </w:pBdr>
            <w:tabs>
              <w:tab w:val="left" w:pos="426"/>
              <w:tab w:val="right" w:pos="9062"/>
            </w:tabs>
            <w:spacing w:after="100"/>
            <w:rPr>
              <w:rFonts w:ascii="Arial" w:hAnsi="Arial" w:cs="Arial"/>
              <w:color w:val="000000"/>
            </w:rPr>
          </w:pPr>
          <w:hyperlink w:anchor="_heading=h.2xcytpi">
            <w:r w:rsidR="00833648" w:rsidRPr="00C36962">
              <w:rPr>
                <w:rFonts w:ascii="Arial" w:eastAsia="Arial" w:hAnsi="Arial" w:cs="Arial"/>
                <w:b/>
                <w:smallCaps/>
                <w:color w:val="000000"/>
              </w:rPr>
              <w:t>Q)</w:t>
            </w:r>
          </w:hyperlink>
          <w:hyperlink w:anchor="_heading=h.2xcytpi">
            <w:r w:rsidR="00833648" w:rsidRPr="00C36962">
              <w:rPr>
                <w:rFonts w:ascii="Arial" w:hAnsi="Arial" w:cs="Arial"/>
                <w:color w:val="000000"/>
              </w:rPr>
              <w:tab/>
            </w:r>
          </w:hyperlink>
          <w:r w:rsidR="00833648" w:rsidRPr="00C36962">
            <w:rPr>
              <w:rFonts w:ascii="Arial" w:hAnsi="Arial" w:cs="Arial"/>
            </w:rPr>
            <w:fldChar w:fldCharType="begin"/>
          </w:r>
          <w:r w:rsidR="00833648" w:rsidRPr="00C36962">
            <w:rPr>
              <w:rFonts w:ascii="Arial" w:hAnsi="Arial" w:cs="Arial"/>
            </w:rPr>
            <w:instrText xml:space="preserve"> PAGEREF _heading=h.2xcytpi \h </w:instrText>
          </w:r>
          <w:r w:rsidR="00833648" w:rsidRPr="00C36962">
            <w:rPr>
              <w:rFonts w:ascii="Arial" w:hAnsi="Arial" w:cs="Arial"/>
            </w:rPr>
          </w:r>
          <w:r w:rsidR="00833648" w:rsidRPr="00C36962">
            <w:rPr>
              <w:rFonts w:ascii="Arial" w:hAnsi="Arial" w:cs="Arial"/>
            </w:rPr>
            <w:fldChar w:fldCharType="separate"/>
          </w:r>
          <w:r w:rsidR="00833648" w:rsidRPr="00C36962">
            <w:rPr>
              <w:rFonts w:ascii="Arial" w:eastAsia="Arial" w:hAnsi="Arial" w:cs="Arial"/>
              <w:b/>
              <w:smallCaps/>
              <w:color w:val="000000"/>
            </w:rPr>
            <w:t>PLATNOSŤ A ÚČINNOSŤ SCHÉMY</w:t>
          </w:r>
          <w:r w:rsidR="00833648" w:rsidRPr="00C36962">
            <w:rPr>
              <w:rFonts w:ascii="Arial" w:eastAsia="Arial" w:hAnsi="Arial" w:cs="Arial"/>
              <w:b/>
              <w:color w:val="000000"/>
            </w:rPr>
            <w:tab/>
            <w:t>12</w:t>
          </w:r>
          <w:r w:rsidR="00833648" w:rsidRPr="00C36962">
            <w:rPr>
              <w:rFonts w:ascii="Arial" w:hAnsi="Arial" w:cs="Arial"/>
            </w:rPr>
            <w:fldChar w:fldCharType="end"/>
          </w:r>
        </w:p>
        <w:p w14:paraId="00000033" w14:textId="77777777" w:rsidR="00073DF9" w:rsidRPr="00C36962" w:rsidRDefault="00833648">
          <w:pPr>
            <w:pBdr>
              <w:top w:val="nil"/>
              <w:left w:val="nil"/>
              <w:bottom w:val="nil"/>
              <w:right w:val="nil"/>
              <w:between w:val="nil"/>
            </w:pBdr>
            <w:tabs>
              <w:tab w:val="left" w:pos="426"/>
              <w:tab w:val="right" w:pos="9062"/>
            </w:tabs>
            <w:spacing w:after="100"/>
            <w:rPr>
              <w:rFonts w:ascii="Arial" w:hAnsi="Arial" w:cs="Arial"/>
              <w:color w:val="000000"/>
            </w:rPr>
          </w:pPr>
          <w:r w:rsidRPr="00C36962">
            <w:rPr>
              <w:rFonts w:ascii="Arial" w:eastAsia="Arial" w:hAnsi="Arial" w:cs="Arial"/>
              <w:b/>
              <w:smallCaps/>
              <w:color w:val="000000"/>
            </w:rPr>
            <w:t>R</w:t>
          </w:r>
          <w:hyperlink w:anchor="_heading=h.2bn6wsx">
            <w:r w:rsidRPr="00C36962">
              <w:rPr>
                <w:rFonts w:ascii="Arial" w:eastAsia="Arial" w:hAnsi="Arial" w:cs="Arial"/>
                <w:b/>
                <w:smallCaps/>
                <w:color w:val="000000"/>
              </w:rPr>
              <w:t>)</w:t>
            </w:r>
          </w:hyperlink>
          <w:hyperlink w:anchor="_heading=h.2bn6wsx">
            <w:r w:rsidRPr="00C36962">
              <w:rPr>
                <w:rFonts w:ascii="Arial" w:hAnsi="Arial" w:cs="Arial"/>
                <w:color w:val="000000"/>
              </w:rPr>
              <w:tab/>
            </w:r>
          </w:hyperlink>
          <w:r w:rsidRPr="00C36962">
            <w:rPr>
              <w:rFonts w:ascii="Arial" w:hAnsi="Arial" w:cs="Arial"/>
            </w:rPr>
            <w:fldChar w:fldCharType="begin"/>
          </w:r>
          <w:r w:rsidRPr="00C36962">
            <w:rPr>
              <w:rFonts w:ascii="Arial" w:hAnsi="Arial" w:cs="Arial"/>
            </w:rPr>
            <w:instrText xml:space="preserve"> PAGEREF _heading=h.2bn6wsx \h </w:instrText>
          </w:r>
          <w:r w:rsidRPr="00C36962">
            <w:rPr>
              <w:rFonts w:ascii="Arial" w:hAnsi="Arial" w:cs="Arial"/>
            </w:rPr>
          </w:r>
          <w:r w:rsidRPr="00C36962">
            <w:rPr>
              <w:rFonts w:ascii="Arial" w:hAnsi="Arial" w:cs="Arial"/>
            </w:rPr>
            <w:fldChar w:fldCharType="separate"/>
          </w:r>
          <w:r w:rsidRPr="00C36962">
            <w:rPr>
              <w:rFonts w:ascii="Arial" w:eastAsia="Arial" w:hAnsi="Arial" w:cs="Arial"/>
              <w:b/>
              <w:smallCaps/>
              <w:color w:val="000000"/>
            </w:rPr>
            <w:t>PRÍLOHY</w:t>
          </w:r>
          <w:r w:rsidRPr="00C36962">
            <w:rPr>
              <w:rFonts w:ascii="Arial" w:eastAsia="Arial" w:hAnsi="Arial" w:cs="Arial"/>
              <w:b/>
              <w:color w:val="000000"/>
            </w:rPr>
            <w:tab/>
            <w:t>1</w:t>
          </w:r>
          <w:r w:rsidRPr="00C36962">
            <w:rPr>
              <w:rFonts w:ascii="Arial" w:eastAsia="Arial" w:hAnsi="Arial" w:cs="Arial"/>
              <w:b/>
            </w:rPr>
            <w:t>2</w:t>
          </w:r>
          <w:r w:rsidRPr="00C36962">
            <w:rPr>
              <w:rFonts w:ascii="Arial" w:hAnsi="Arial" w:cs="Arial"/>
            </w:rPr>
            <w:fldChar w:fldCharType="end"/>
          </w:r>
        </w:p>
        <w:p w14:paraId="00000034" w14:textId="77777777" w:rsidR="00073DF9" w:rsidRPr="00C36962" w:rsidRDefault="00833648">
          <w:pPr>
            <w:rPr>
              <w:rFonts w:ascii="Arial" w:hAnsi="Arial" w:cs="Arial"/>
            </w:rPr>
          </w:pPr>
          <w:r w:rsidRPr="00C36962">
            <w:rPr>
              <w:rFonts w:ascii="Arial" w:hAnsi="Arial" w:cs="Arial"/>
            </w:rPr>
            <w:fldChar w:fldCharType="end"/>
          </w:r>
        </w:p>
      </w:sdtContent>
    </w:sdt>
    <w:p w14:paraId="00000035" w14:textId="77777777" w:rsidR="00073DF9" w:rsidRPr="00C36962" w:rsidRDefault="00073DF9">
      <w:pPr>
        <w:spacing w:before="240" w:after="240"/>
        <w:jc w:val="both"/>
        <w:rPr>
          <w:rFonts w:ascii="Arial" w:eastAsia="Arial" w:hAnsi="Arial" w:cs="Arial"/>
        </w:rPr>
      </w:pPr>
    </w:p>
    <w:p w14:paraId="00000036" w14:textId="77777777" w:rsidR="00073DF9" w:rsidRPr="00C36962" w:rsidRDefault="00073DF9">
      <w:pPr>
        <w:spacing w:before="240" w:after="240"/>
        <w:jc w:val="both"/>
        <w:rPr>
          <w:rFonts w:ascii="Arial" w:eastAsia="Arial" w:hAnsi="Arial" w:cs="Arial"/>
        </w:rPr>
      </w:pPr>
    </w:p>
    <w:p w14:paraId="00000037" w14:textId="77777777" w:rsidR="00073DF9" w:rsidRPr="00C36962" w:rsidRDefault="00073DF9">
      <w:pPr>
        <w:spacing w:before="240" w:after="240"/>
        <w:jc w:val="both"/>
        <w:rPr>
          <w:rFonts w:ascii="Arial" w:eastAsia="Arial" w:hAnsi="Arial" w:cs="Arial"/>
        </w:rPr>
      </w:pPr>
    </w:p>
    <w:p w14:paraId="00000038" w14:textId="77777777" w:rsidR="00073DF9" w:rsidRPr="00C36962" w:rsidRDefault="00073DF9">
      <w:pPr>
        <w:spacing w:before="240" w:after="240"/>
        <w:jc w:val="both"/>
        <w:rPr>
          <w:rFonts w:ascii="Arial" w:eastAsia="Arial" w:hAnsi="Arial" w:cs="Arial"/>
        </w:rPr>
      </w:pPr>
    </w:p>
    <w:p w14:paraId="00000039" w14:textId="77777777" w:rsidR="00073DF9" w:rsidRPr="00C36962" w:rsidRDefault="00073DF9">
      <w:pPr>
        <w:spacing w:before="240" w:after="240"/>
        <w:jc w:val="both"/>
        <w:rPr>
          <w:rFonts w:ascii="Arial" w:eastAsia="Arial" w:hAnsi="Arial" w:cs="Arial"/>
        </w:rPr>
      </w:pPr>
    </w:p>
    <w:p w14:paraId="0000003A" w14:textId="77777777" w:rsidR="00073DF9" w:rsidRPr="00C36962" w:rsidRDefault="00073DF9">
      <w:pPr>
        <w:spacing w:before="240" w:after="240"/>
        <w:jc w:val="both"/>
        <w:rPr>
          <w:rFonts w:ascii="Arial" w:eastAsia="Arial" w:hAnsi="Arial" w:cs="Arial"/>
        </w:rPr>
      </w:pPr>
    </w:p>
    <w:p w14:paraId="0000003B" w14:textId="77777777" w:rsidR="00073DF9" w:rsidRPr="00C36962" w:rsidRDefault="00073DF9">
      <w:pPr>
        <w:spacing w:before="240" w:after="240"/>
        <w:jc w:val="both"/>
        <w:rPr>
          <w:rFonts w:ascii="Arial" w:eastAsia="Arial" w:hAnsi="Arial" w:cs="Arial"/>
        </w:rPr>
      </w:pPr>
    </w:p>
    <w:p w14:paraId="0000003C" w14:textId="77777777" w:rsidR="00073DF9" w:rsidRPr="00C36962" w:rsidRDefault="00073DF9">
      <w:pPr>
        <w:spacing w:before="240" w:after="240"/>
        <w:jc w:val="both"/>
        <w:rPr>
          <w:rFonts w:ascii="Arial" w:eastAsia="Arial" w:hAnsi="Arial" w:cs="Arial"/>
        </w:rPr>
      </w:pPr>
    </w:p>
    <w:p w14:paraId="0000003D" w14:textId="77777777" w:rsidR="00073DF9" w:rsidRPr="00C36962" w:rsidRDefault="00073DF9">
      <w:pPr>
        <w:spacing w:before="240" w:after="240"/>
        <w:jc w:val="both"/>
        <w:rPr>
          <w:rFonts w:ascii="Arial" w:eastAsia="Arial" w:hAnsi="Arial" w:cs="Arial"/>
        </w:rPr>
      </w:pPr>
    </w:p>
    <w:p w14:paraId="0000003E" w14:textId="77777777" w:rsidR="00073DF9" w:rsidRPr="00C36962" w:rsidRDefault="00073DF9">
      <w:pPr>
        <w:spacing w:before="240" w:after="240"/>
        <w:jc w:val="both"/>
        <w:rPr>
          <w:rFonts w:ascii="Arial" w:eastAsia="Arial" w:hAnsi="Arial" w:cs="Arial"/>
        </w:rPr>
      </w:pPr>
    </w:p>
    <w:p w14:paraId="0000003F" w14:textId="502DE1C8" w:rsidR="00073DF9" w:rsidRPr="00C36962" w:rsidRDefault="00073DF9">
      <w:pPr>
        <w:spacing w:before="240" w:after="240"/>
        <w:jc w:val="both"/>
        <w:rPr>
          <w:rFonts w:ascii="Arial" w:eastAsia="Arial" w:hAnsi="Arial" w:cs="Arial"/>
        </w:rPr>
      </w:pPr>
    </w:p>
    <w:p w14:paraId="0B3B8802" w14:textId="77777777" w:rsidR="008D4E44" w:rsidRPr="00C36962" w:rsidRDefault="008D4E44">
      <w:pPr>
        <w:spacing w:before="240" w:after="240"/>
        <w:jc w:val="both"/>
        <w:rPr>
          <w:rFonts w:ascii="Arial" w:eastAsia="Arial" w:hAnsi="Arial" w:cs="Arial"/>
        </w:rPr>
      </w:pPr>
    </w:p>
    <w:p w14:paraId="00000040" w14:textId="77777777" w:rsidR="00073DF9" w:rsidRPr="00C36962" w:rsidRDefault="00833648" w:rsidP="00B52DFC">
      <w:pPr>
        <w:numPr>
          <w:ilvl w:val="0"/>
          <w:numId w:val="24"/>
        </w:numPr>
        <w:pBdr>
          <w:top w:val="nil"/>
          <w:left w:val="nil"/>
          <w:bottom w:val="nil"/>
          <w:right w:val="nil"/>
          <w:between w:val="nil"/>
        </w:pBdr>
        <w:spacing w:before="240" w:after="240"/>
        <w:ind w:left="283" w:hanging="357"/>
        <w:jc w:val="both"/>
        <w:rPr>
          <w:rFonts w:ascii="Arial" w:eastAsia="Arial" w:hAnsi="Arial" w:cs="Arial"/>
          <w:b/>
          <w:smallCaps/>
          <w:color w:val="000000"/>
          <w:sz w:val="26"/>
          <w:szCs w:val="26"/>
          <w:u w:val="single"/>
        </w:rPr>
      </w:pPr>
      <w:bookmarkStart w:id="1" w:name="_heading=h.gjdgxs" w:colFirst="0" w:colLast="0"/>
      <w:bookmarkEnd w:id="1"/>
      <w:r w:rsidRPr="00C36962">
        <w:rPr>
          <w:rFonts w:ascii="Arial" w:eastAsia="Arial" w:hAnsi="Arial" w:cs="Arial"/>
          <w:b/>
          <w:smallCaps/>
          <w:color w:val="000000"/>
          <w:sz w:val="26"/>
          <w:szCs w:val="26"/>
          <w:u w:val="single"/>
        </w:rPr>
        <w:lastRenderedPageBreak/>
        <w:t>PREAMBULA</w:t>
      </w:r>
    </w:p>
    <w:p w14:paraId="00000041" w14:textId="213E939F" w:rsidR="00073DF9" w:rsidRPr="00C36962" w:rsidRDefault="00833648">
      <w:pPr>
        <w:numPr>
          <w:ilvl w:val="0"/>
          <w:numId w:val="22"/>
        </w:numPr>
        <w:pBdr>
          <w:top w:val="nil"/>
          <w:left w:val="nil"/>
          <w:bottom w:val="nil"/>
          <w:right w:val="nil"/>
          <w:between w:val="nil"/>
        </w:pBdr>
        <w:spacing w:after="0"/>
        <w:ind w:left="426"/>
        <w:jc w:val="both"/>
        <w:rPr>
          <w:rFonts w:ascii="Arial" w:eastAsia="Arial" w:hAnsi="Arial" w:cs="Arial"/>
          <w:sz w:val="24"/>
          <w:szCs w:val="24"/>
        </w:rPr>
      </w:pPr>
      <w:r w:rsidRPr="00C36962">
        <w:rPr>
          <w:rFonts w:ascii="Arial" w:eastAsia="Arial" w:hAnsi="Arial" w:cs="Arial"/>
          <w:sz w:val="24"/>
          <w:szCs w:val="24"/>
        </w:rPr>
        <w:t xml:space="preserve">Predmetom Schémy minimálnej pomoci </w:t>
      </w:r>
      <w:r w:rsidRPr="00C36962">
        <w:rPr>
          <w:rFonts w:ascii="Arial" w:eastAsia="Arial" w:hAnsi="Arial" w:cs="Arial"/>
          <w:sz w:val="24"/>
          <w:szCs w:val="24"/>
          <w:highlight w:val="white"/>
        </w:rPr>
        <w:t>mest</w:t>
      </w:r>
      <w:r w:rsidR="00C36962">
        <w:rPr>
          <w:rFonts w:ascii="Arial" w:eastAsia="Arial" w:hAnsi="Arial" w:cs="Arial"/>
          <w:sz w:val="24"/>
          <w:szCs w:val="24"/>
          <w:highlight w:val="white"/>
        </w:rPr>
        <w:t>a Nitry na podporu kultúrno-</w:t>
      </w:r>
      <w:r w:rsidRPr="00C36962">
        <w:rPr>
          <w:rFonts w:ascii="Arial" w:eastAsia="Arial" w:hAnsi="Arial" w:cs="Arial"/>
          <w:sz w:val="24"/>
          <w:szCs w:val="24"/>
          <w:highlight w:val="white"/>
        </w:rPr>
        <w:t xml:space="preserve">kreatívneho priemyslu </w:t>
      </w:r>
      <w:r w:rsidRPr="00C36962">
        <w:rPr>
          <w:rFonts w:ascii="Arial" w:eastAsia="Arial" w:hAnsi="Arial" w:cs="Arial"/>
          <w:sz w:val="24"/>
          <w:szCs w:val="24"/>
        </w:rPr>
        <w:t>(ďalej len “</w:t>
      </w:r>
      <w:r w:rsidRPr="00C36962">
        <w:rPr>
          <w:rFonts w:ascii="Arial" w:eastAsia="Arial" w:hAnsi="Arial" w:cs="Arial"/>
          <w:b/>
          <w:sz w:val="24"/>
          <w:szCs w:val="24"/>
        </w:rPr>
        <w:t>schéma</w:t>
      </w:r>
      <w:r w:rsidRPr="00C36962">
        <w:rPr>
          <w:rFonts w:ascii="Arial" w:eastAsia="Arial" w:hAnsi="Arial" w:cs="Arial"/>
          <w:sz w:val="24"/>
          <w:szCs w:val="24"/>
        </w:rPr>
        <w:t xml:space="preserve">”) je poskytovanie pomoci de </w:t>
      </w:r>
      <w:proofErr w:type="spellStart"/>
      <w:r w:rsidRPr="00C36962">
        <w:rPr>
          <w:rFonts w:ascii="Arial" w:eastAsia="Arial" w:hAnsi="Arial" w:cs="Arial"/>
          <w:sz w:val="24"/>
          <w:szCs w:val="24"/>
        </w:rPr>
        <w:t>minimis</w:t>
      </w:r>
      <w:proofErr w:type="spellEnd"/>
      <w:r w:rsidRPr="00C36962">
        <w:rPr>
          <w:rFonts w:ascii="Arial" w:eastAsia="Arial" w:hAnsi="Arial" w:cs="Arial"/>
          <w:sz w:val="24"/>
          <w:szCs w:val="24"/>
        </w:rPr>
        <w:t xml:space="preserve"> (ďalej aj “</w:t>
      </w:r>
      <w:r w:rsidRPr="00C36962">
        <w:rPr>
          <w:rFonts w:ascii="Arial" w:eastAsia="Arial" w:hAnsi="Arial" w:cs="Arial"/>
          <w:b/>
          <w:sz w:val="24"/>
          <w:szCs w:val="24"/>
        </w:rPr>
        <w:t>pomoc</w:t>
      </w:r>
      <w:r w:rsidRPr="00C36962">
        <w:rPr>
          <w:rFonts w:ascii="Arial" w:eastAsia="Arial" w:hAnsi="Arial" w:cs="Arial"/>
          <w:sz w:val="24"/>
          <w:szCs w:val="24"/>
        </w:rPr>
        <w:t>” alebo “</w:t>
      </w:r>
      <w:r w:rsidRPr="00C36962">
        <w:rPr>
          <w:rFonts w:ascii="Arial" w:eastAsia="Arial" w:hAnsi="Arial" w:cs="Arial"/>
          <w:b/>
          <w:sz w:val="24"/>
          <w:szCs w:val="24"/>
        </w:rPr>
        <w:t>minimálna pomoc</w:t>
      </w:r>
      <w:r w:rsidRPr="00C36962">
        <w:rPr>
          <w:rFonts w:ascii="Arial" w:eastAsia="Arial" w:hAnsi="Arial" w:cs="Arial"/>
          <w:sz w:val="24"/>
          <w:szCs w:val="24"/>
        </w:rPr>
        <w:t>”) nepriamou formou, a to poskytovaním programov a služieb pozostávajúcich najmä z poradenstva, konzultácií a podporných služieb, za zvýhodnených podmienok, za účelom rozvoja záujmu o podnikanie, podpory vstupu do podnikania a rozvoja podnikateľských subjektov</w:t>
      </w:r>
      <w:r w:rsidR="00A170E7" w:rsidRPr="00C36962">
        <w:rPr>
          <w:rFonts w:ascii="Arial" w:eastAsia="Arial" w:hAnsi="Arial" w:cs="Arial"/>
          <w:sz w:val="24"/>
          <w:szCs w:val="24"/>
        </w:rPr>
        <w:t xml:space="preserve"> a </w:t>
      </w:r>
      <w:r w:rsidR="00CF7D75">
        <w:rPr>
          <w:rFonts w:ascii="Arial" w:eastAsia="Arial" w:hAnsi="Arial" w:cs="Arial"/>
          <w:sz w:val="24"/>
          <w:szCs w:val="24"/>
        </w:rPr>
        <w:t>podnikov v oblasti kultúrno-</w:t>
      </w:r>
      <w:r w:rsidRPr="00C36962">
        <w:rPr>
          <w:rFonts w:ascii="Arial" w:eastAsia="Arial" w:hAnsi="Arial" w:cs="Arial"/>
          <w:sz w:val="24"/>
          <w:szCs w:val="24"/>
        </w:rPr>
        <w:t>kreatívneho priemyslu.</w:t>
      </w:r>
    </w:p>
    <w:p w14:paraId="00000042" w14:textId="77777777" w:rsidR="00073DF9" w:rsidRPr="00C36962" w:rsidRDefault="00073DF9">
      <w:pPr>
        <w:pBdr>
          <w:top w:val="nil"/>
          <w:left w:val="nil"/>
          <w:bottom w:val="nil"/>
          <w:right w:val="nil"/>
          <w:between w:val="nil"/>
        </w:pBdr>
        <w:spacing w:after="0"/>
        <w:ind w:left="426"/>
        <w:jc w:val="both"/>
        <w:rPr>
          <w:rFonts w:ascii="Arial" w:eastAsia="Arial" w:hAnsi="Arial" w:cs="Arial"/>
          <w:sz w:val="24"/>
          <w:szCs w:val="24"/>
        </w:rPr>
      </w:pPr>
    </w:p>
    <w:p w14:paraId="00000043" w14:textId="25E8B361" w:rsidR="00073DF9" w:rsidRPr="00C36962" w:rsidRDefault="00833648">
      <w:pPr>
        <w:numPr>
          <w:ilvl w:val="0"/>
          <w:numId w:val="22"/>
        </w:numPr>
        <w:pBdr>
          <w:top w:val="nil"/>
          <w:left w:val="nil"/>
          <w:bottom w:val="nil"/>
          <w:right w:val="nil"/>
          <w:between w:val="nil"/>
        </w:pBdr>
        <w:spacing w:after="0"/>
        <w:ind w:left="426"/>
        <w:jc w:val="both"/>
        <w:rPr>
          <w:rFonts w:ascii="Arial" w:eastAsia="Arial" w:hAnsi="Arial" w:cs="Arial"/>
          <w:color w:val="000000"/>
          <w:sz w:val="24"/>
          <w:szCs w:val="24"/>
        </w:rPr>
      </w:pPr>
      <w:r w:rsidRPr="00C36962">
        <w:rPr>
          <w:rFonts w:ascii="Arial" w:eastAsia="Arial" w:hAnsi="Arial" w:cs="Arial"/>
          <w:sz w:val="24"/>
          <w:szCs w:val="24"/>
        </w:rPr>
        <w:t xml:space="preserve">Schéma upravuje postup poskytovateľa pomoci pri poskytovaní minimálnej pomoci príjemcom pomoci zúčastňujúcich sa programov a služieb poskytovateľa, financovaných z rozpočtu poskytovateľa na základe zmluvy o poskytnutí pomoci de </w:t>
      </w:r>
      <w:proofErr w:type="spellStart"/>
      <w:r w:rsidRPr="00C36962">
        <w:rPr>
          <w:rFonts w:ascii="Arial" w:eastAsia="Arial" w:hAnsi="Arial" w:cs="Arial"/>
          <w:sz w:val="24"/>
          <w:szCs w:val="24"/>
        </w:rPr>
        <w:t>minimis</w:t>
      </w:r>
      <w:proofErr w:type="spellEnd"/>
      <w:r w:rsidR="00A170E7" w:rsidRPr="00C36962">
        <w:rPr>
          <w:rFonts w:ascii="Arial" w:eastAsia="Arial" w:hAnsi="Arial" w:cs="Arial"/>
          <w:sz w:val="24"/>
          <w:szCs w:val="24"/>
        </w:rPr>
        <w:t xml:space="preserve"> (zmluvy o nepriamej pomoci)</w:t>
      </w:r>
      <w:r w:rsidRPr="00C36962">
        <w:rPr>
          <w:rFonts w:ascii="Arial" w:eastAsia="Arial" w:hAnsi="Arial" w:cs="Arial"/>
          <w:sz w:val="24"/>
          <w:szCs w:val="24"/>
        </w:rPr>
        <w:t>, za účelom zlepšenia podmienok pr</w:t>
      </w:r>
      <w:r w:rsidR="00A170E7" w:rsidRPr="00C36962">
        <w:rPr>
          <w:rFonts w:ascii="Arial" w:eastAsia="Arial" w:hAnsi="Arial" w:cs="Arial"/>
          <w:sz w:val="24"/>
          <w:szCs w:val="24"/>
        </w:rPr>
        <w:t>e po</w:t>
      </w:r>
      <w:r w:rsidR="00C36962">
        <w:rPr>
          <w:rFonts w:ascii="Arial" w:eastAsia="Arial" w:hAnsi="Arial" w:cs="Arial"/>
          <w:sz w:val="24"/>
          <w:szCs w:val="24"/>
        </w:rPr>
        <w:t>dnikanie v oblasti kultúrno-</w:t>
      </w:r>
      <w:r w:rsidRPr="00C36962">
        <w:rPr>
          <w:rFonts w:ascii="Arial" w:eastAsia="Arial" w:hAnsi="Arial" w:cs="Arial"/>
          <w:sz w:val="24"/>
          <w:szCs w:val="24"/>
        </w:rPr>
        <w:t>kreatívneho priemyslu.</w:t>
      </w:r>
    </w:p>
    <w:p w14:paraId="00000045" w14:textId="77777777" w:rsidR="00073DF9" w:rsidRPr="00C36962" w:rsidRDefault="00833648" w:rsidP="00B52DFC">
      <w:pPr>
        <w:numPr>
          <w:ilvl w:val="0"/>
          <w:numId w:val="24"/>
        </w:numPr>
        <w:pBdr>
          <w:top w:val="nil"/>
          <w:left w:val="nil"/>
          <w:bottom w:val="nil"/>
          <w:right w:val="nil"/>
          <w:between w:val="nil"/>
        </w:pBdr>
        <w:spacing w:before="480" w:after="240"/>
        <w:ind w:left="283" w:hanging="357"/>
        <w:jc w:val="both"/>
        <w:rPr>
          <w:rFonts w:ascii="Arial" w:eastAsia="Arial" w:hAnsi="Arial" w:cs="Arial"/>
          <w:b/>
          <w:smallCaps/>
          <w:color w:val="000000"/>
          <w:sz w:val="26"/>
          <w:szCs w:val="26"/>
          <w:u w:val="single"/>
        </w:rPr>
      </w:pPr>
      <w:bookmarkStart w:id="2" w:name="_heading=h.30j0zll" w:colFirst="0" w:colLast="0"/>
      <w:bookmarkEnd w:id="2"/>
      <w:r w:rsidRPr="00C36962">
        <w:rPr>
          <w:rFonts w:ascii="Arial" w:eastAsia="Arial" w:hAnsi="Arial" w:cs="Arial"/>
          <w:b/>
          <w:smallCaps/>
          <w:color w:val="000000"/>
          <w:sz w:val="26"/>
          <w:szCs w:val="26"/>
          <w:u w:val="single"/>
        </w:rPr>
        <w:t>PRÁVNY ZÁKLAD A SÚVISIACE PREDPISY</w:t>
      </w:r>
    </w:p>
    <w:p w14:paraId="00000046" w14:textId="77777777" w:rsidR="00073DF9" w:rsidRPr="00C36962" w:rsidRDefault="00833648">
      <w:pPr>
        <w:pBdr>
          <w:top w:val="nil"/>
          <w:left w:val="nil"/>
          <w:bottom w:val="nil"/>
          <w:right w:val="nil"/>
          <w:between w:val="nil"/>
        </w:pBdr>
        <w:spacing w:before="240" w:after="240"/>
        <w:jc w:val="both"/>
        <w:rPr>
          <w:rFonts w:ascii="Arial" w:eastAsia="Arial" w:hAnsi="Arial" w:cs="Arial"/>
          <w:color w:val="000000"/>
          <w:sz w:val="24"/>
          <w:szCs w:val="24"/>
        </w:rPr>
      </w:pPr>
      <w:bookmarkStart w:id="3" w:name="_heading=h.1fob9te" w:colFirst="0" w:colLast="0"/>
      <w:bookmarkEnd w:id="3"/>
      <w:r w:rsidRPr="00C36962">
        <w:rPr>
          <w:rFonts w:ascii="Arial" w:eastAsia="Arial" w:hAnsi="Arial" w:cs="Arial"/>
          <w:color w:val="000000"/>
          <w:sz w:val="24"/>
          <w:szCs w:val="24"/>
        </w:rPr>
        <w:t>Právnym základom pre poskytovanie minimálnej pomoci podľa tejto schémy sú:</w:t>
      </w:r>
    </w:p>
    <w:p w14:paraId="00000047" w14:textId="77777777" w:rsidR="00073DF9" w:rsidRPr="00C36962" w:rsidRDefault="00833648">
      <w:pPr>
        <w:numPr>
          <w:ilvl w:val="0"/>
          <w:numId w:val="12"/>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článok 107 Zmluvy o fungovaní EÚ (ďalej len “</w:t>
      </w:r>
      <w:r w:rsidRPr="00C36962">
        <w:rPr>
          <w:rFonts w:ascii="Arial" w:eastAsia="Arial" w:hAnsi="Arial" w:cs="Arial"/>
          <w:b/>
          <w:color w:val="000000"/>
          <w:sz w:val="24"/>
          <w:szCs w:val="24"/>
        </w:rPr>
        <w:t>ZFEÚ</w:t>
      </w:r>
      <w:r w:rsidRPr="00C36962">
        <w:rPr>
          <w:rFonts w:ascii="Arial" w:eastAsia="Arial" w:hAnsi="Arial" w:cs="Arial"/>
          <w:color w:val="000000"/>
          <w:sz w:val="24"/>
          <w:szCs w:val="24"/>
        </w:rPr>
        <w:t>”);</w:t>
      </w:r>
    </w:p>
    <w:p w14:paraId="00000048" w14:textId="77777777" w:rsidR="00073DF9" w:rsidRPr="00C36962" w:rsidRDefault="00833648">
      <w:pPr>
        <w:numPr>
          <w:ilvl w:val="0"/>
          <w:numId w:val="12"/>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nariadenie Komisie (EÚ) 2023/2831 z 13. decembra 2023 o uplatňovaní článkov 107 a 108 Zmluvy o fungovaní Európskej únie na pomoc de </w:t>
      </w:r>
      <w:proofErr w:type="spellStart"/>
      <w:r w:rsidRPr="00C36962">
        <w:rPr>
          <w:rFonts w:ascii="Arial" w:eastAsia="Arial" w:hAnsi="Arial" w:cs="Arial"/>
          <w:color w:val="000000"/>
          <w:sz w:val="24"/>
          <w:szCs w:val="24"/>
        </w:rPr>
        <w:t>minimis</w:t>
      </w:r>
      <w:proofErr w:type="spellEnd"/>
      <w:r w:rsidRPr="00C36962">
        <w:rPr>
          <w:rFonts w:ascii="Arial" w:eastAsia="Arial" w:hAnsi="Arial" w:cs="Arial"/>
          <w:color w:val="000000"/>
          <w:sz w:val="24"/>
          <w:szCs w:val="24"/>
        </w:rPr>
        <w:t xml:space="preserve"> (ďalej len “</w:t>
      </w:r>
      <w:r w:rsidRPr="00C36962">
        <w:rPr>
          <w:rFonts w:ascii="Arial" w:eastAsia="Arial" w:hAnsi="Arial" w:cs="Arial"/>
          <w:b/>
          <w:color w:val="000000"/>
          <w:sz w:val="24"/>
          <w:szCs w:val="24"/>
        </w:rPr>
        <w:t>nariadenie č. 2023/2831</w:t>
      </w:r>
      <w:r w:rsidRPr="00C36962">
        <w:rPr>
          <w:rFonts w:ascii="Arial" w:eastAsia="Arial" w:hAnsi="Arial" w:cs="Arial"/>
          <w:color w:val="000000"/>
          <w:sz w:val="24"/>
          <w:szCs w:val="24"/>
        </w:rPr>
        <w:t>”);</w:t>
      </w:r>
    </w:p>
    <w:p w14:paraId="00000049" w14:textId="77777777" w:rsidR="00073DF9" w:rsidRPr="00C36962" w:rsidRDefault="00833648">
      <w:pPr>
        <w:numPr>
          <w:ilvl w:val="0"/>
          <w:numId w:val="12"/>
        </w:numPr>
        <w:pBdr>
          <w:top w:val="nil"/>
          <w:left w:val="nil"/>
          <w:bottom w:val="nil"/>
          <w:right w:val="nil"/>
          <w:between w:val="nil"/>
        </w:pBdr>
        <w:spacing w:after="0"/>
        <w:ind w:left="426"/>
        <w:jc w:val="both"/>
        <w:rPr>
          <w:rFonts w:ascii="Arial" w:eastAsia="Arial" w:hAnsi="Arial" w:cs="Arial"/>
          <w:color w:val="000000"/>
          <w:sz w:val="24"/>
          <w:szCs w:val="24"/>
        </w:rPr>
      </w:pPr>
      <w:r w:rsidRPr="00C36962">
        <w:rPr>
          <w:rFonts w:ascii="Arial" w:eastAsia="Arial" w:hAnsi="Arial" w:cs="Arial"/>
          <w:color w:val="000000"/>
          <w:sz w:val="24"/>
          <w:szCs w:val="24"/>
        </w:rPr>
        <w:t>príloha I. nariadenia Komisie (EÚ) č. 651/2014 zo 17. júna 2014 o vyhlásení určitých kategórií pomoci za zlučiteľné s vnútorným trhom podľa článkov 107 a 108 zmluvy v platnom znení (ďalej len „</w:t>
      </w:r>
      <w:r w:rsidRPr="00C36962">
        <w:rPr>
          <w:rFonts w:ascii="Arial" w:eastAsia="Arial" w:hAnsi="Arial" w:cs="Arial"/>
          <w:b/>
          <w:color w:val="000000"/>
          <w:sz w:val="24"/>
          <w:szCs w:val="24"/>
        </w:rPr>
        <w:t>definícia MSP</w:t>
      </w:r>
      <w:r w:rsidRPr="00C36962">
        <w:rPr>
          <w:rFonts w:ascii="Arial" w:eastAsia="Arial" w:hAnsi="Arial" w:cs="Arial"/>
          <w:color w:val="000000"/>
          <w:sz w:val="24"/>
          <w:szCs w:val="24"/>
        </w:rPr>
        <w:t xml:space="preserve">“); </w:t>
      </w:r>
    </w:p>
    <w:p w14:paraId="0000004A" w14:textId="77777777" w:rsidR="00073DF9" w:rsidRPr="00C36962" w:rsidRDefault="00073DF9">
      <w:pPr>
        <w:pBdr>
          <w:top w:val="nil"/>
          <w:left w:val="nil"/>
          <w:bottom w:val="nil"/>
          <w:right w:val="nil"/>
          <w:between w:val="nil"/>
        </w:pBdr>
        <w:spacing w:after="80"/>
        <w:ind w:left="720"/>
        <w:rPr>
          <w:rFonts w:ascii="Arial" w:eastAsia="Arial" w:hAnsi="Arial" w:cs="Arial"/>
          <w:color w:val="000000"/>
          <w:sz w:val="24"/>
          <w:szCs w:val="24"/>
        </w:rPr>
      </w:pPr>
    </w:p>
    <w:p w14:paraId="0000004B" w14:textId="77777777" w:rsidR="00073DF9" w:rsidRPr="00C36962" w:rsidRDefault="00833648" w:rsidP="00BB7441">
      <w:pPr>
        <w:numPr>
          <w:ilvl w:val="0"/>
          <w:numId w:val="12"/>
        </w:numPr>
        <w:pBdr>
          <w:top w:val="nil"/>
          <w:left w:val="nil"/>
          <w:bottom w:val="nil"/>
          <w:right w:val="nil"/>
          <w:between w:val="nil"/>
        </w:pBdr>
        <w:spacing w:before="8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358/2015 Z. z. o úprave niektorých vzťahov v oblasti štátnej pomoci a minimálnej pomoci a o zmene a doplnení niektorých zákonov (zákon o štátnej pomoci) (ďalej len ”</w:t>
      </w:r>
      <w:r w:rsidRPr="00C36962">
        <w:rPr>
          <w:rFonts w:ascii="Arial" w:eastAsia="Arial" w:hAnsi="Arial" w:cs="Arial"/>
          <w:b/>
          <w:color w:val="000000"/>
          <w:sz w:val="24"/>
          <w:szCs w:val="24"/>
        </w:rPr>
        <w:t>zákon o štátnej pomoci</w:t>
      </w:r>
      <w:r w:rsidRPr="00C36962">
        <w:rPr>
          <w:rFonts w:ascii="Arial" w:eastAsia="Arial" w:hAnsi="Arial" w:cs="Arial"/>
          <w:color w:val="000000"/>
          <w:sz w:val="24"/>
          <w:szCs w:val="24"/>
        </w:rPr>
        <w:t>”).</w:t>
      </w:r>
    </w:p>
    <w:p w14:paraId="0000004C" w14:textId="77777777" w:rsidR="00073DF9" w:rsidRPr="00C36962" w:rsidRDefault="00833648">
      <w:pPr>
        <w:spacing w:before="240" w:after="240"/>
        <w:jc w:val="both"/>
        <w:rPr>
          <w:rFonts w:ascii="Arial" w:eastAsia="Arial" w:hAnsi="Arial" w:cs="Arial"/>
          <w:sz w:val="24"/>
          <w:szCs w:val="24"/>
        </w:rPr>
      </w:pPr>
      <w:r w:rsidRPr="00C36962">
        <w:rPr>
          <w:rFonts w:ascii="Arial" w:eastAsia="Arial" w:hAnsi="Arial" w:cs="Arial"/>
          <w:sz w:val="24"/>
          <w:szCs w:val="24"/>
        </w:rPr>
        <w:t xml:space="preserve">Zoznam osobitných predpisov súvisiacich s poskytovaním minimálnej pomoci podľa tejto schémy: </w:t>
      </w:r>
    </w:p>
    <w:p w14:paraId="0000004D" w14:textId="77777777" w:rsidR="00073DF9" w:rsidRPr="00C36962" w:rsidRDefault="00833648">
      <w:pPr>
        <w:numPr>
          <w:ilvl w:val="0"/>
          <w:numId w:val="3"/>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zákon č. 357/2015 Z. z. o finančnej kontrole a audite  a o zmene a doplnení niektorých zákonov v znení neskorších predpisov;</w:t>
      </w:r>
    </w:p>
    <w:p w14:paraId="0000004E" w14:textId="77777777" w:rsidR="00073DF9" w:rsidRPr="00C36962" w:rsidRDefault="00833648">
      <w:pPr>
        <w:numPr>
          <w:ilvl w:val="0"/>
          <w:numId w:val="3"/>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zákon č. 211/2000 Z. z. </w:t>
      </w:r>
      <w:r w:rsidRPr="00C36962">
        <w:rPr>
          <w:rFonts w:ascii="Arial" w:eastAsia="Arial" w:hAnsi="Arial" w:cs="Arial"/>
          <w:color w:val="000000"/>
          <w:sz w:val="24"/>
          <w:szCs w:val="24"/>
          <w:highlight w:val="white"/>
        </w:rPr>
        <w:t>o slobodnom prístupe k informáciám a o zmene a doplnení niektorých zákonov (zákon o slobode informácií);</w:t>
      </w:r>
    </w:p>
    <w:p w14:paraId="0000004F"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583/2004 Z. z. o rozpočtových pravidlách územnej samosprávy a o zmene a doplnení niektorých zákonov v znení neskorších predpisov;</w:t>
      </w:r>
    </w:p>
    <w:p w14:paraId="00000050"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138/1991 Zb. o majetku obcí v znení neskorších predpisov;</w:t>
      </w:r>
    </w:p>
    <w:p w14:paraId="00000051"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369/1991 Zb. o obecnom zriadení v znení neskorších predpisov;</w:t>
      </w:r>
    </w:p>
    <w:p w14:paraId="00000052"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431/2002 Z. z. o účtovníctve v znení neskorších predpisov;</w:t>
      </w:r>
    </w:p>
    <w:p w14:paraId="00000053"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lastRenderedPageBreak/>
        <w:t>zákon č. 343/2015 Z. z. o verejnom obstarávaní a o zmene a doplnení niektorých predpisov v znení neskorších predpisov;</w:t>
      </w:r>
    </w:p>
    <w:p w14:paraId="00000054"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455/1991 Zb. o živnostenskom podnikaní (živnostenský zákon) v znení neskorších predpisov;</w:t>
      </w:r>
    </w:p>
    <w:p w14:paraId="00000055"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122/2013 Z. z. o ochrane osobných údajov a o zmene a doplnení niektorých zákonov v znení neskorších predpisov;</w:t>
      </w:r>
    </w:p>
    <w:p w14:paraId="00000056"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40/1964 Zb. Občiansky zákonník v znení neskorších predpisov;</w:t>
      </w:r>
    </w:p>
    <w:p w14:paraId="00000057" w14:textId="77777777"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513/1991 Zb. Obchodný zákonník v znení neskorších predpisov;</w:t>
      </w:r>
    </w:p>
    <w:p w14:paraId="00000058" w14:textId="68EA6560" w:rsidR="00073DF9" w:rsidRPr="00C36962" w:rsidRDefault="00833648" w:rsidP="00BB7441">
      <w:pPr>
        <w:numPr>
          <w:ilvl w:val="0"/>
          <w:numId w:val="3"/>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zákon č. 365/2004 Z. z. o rovnakom zaobchádzaní v niektorých oblastiach a o ochrane pred diskrimináciou a o zmene a doplnení niektorých zákonov (antidiskriminačný zákon) v znení neskorší</w:t>
      </w:r>
      <w:r w:rsidR="00BB7441" w:rsidRPr="00C36962">
        <w:rPr>
          <w:rFonts w:ascii="Arial" w:eastAsia="Arial" w:hAnsi="Arial" w:cs="Arial"/>
          <w:color w:val="000000"/>
          <w:sz w:val="24"/>
          <w:szCs w:val="24"/>
        </w:rPr>
        <w:t>ch predpisov.</w:t>
      </w:r>
    </w:p>
    <w:p w14:paraId="00000059" w14:textId="77777777" w:rsidR="00073DF9" w:rsidRPr="00C36962" w:rsidRDefault="00833648">
      <w:pPr>
        <w:numPr>
          <w:ilvl w:val="0"/>
          <w:numId w:val="24"/>
        </w:numPr>
        <w:pBdr>
          <w:top w:val="nil"/>
          <w:left w:val="nil"/>
          <w:bottom w:val="nil"/>
          <w:right w:val="nil"/>
          <w:between w:val="nil"/>
        </w:pBdr>
        <w:spacing w:before="480" w:after="240"/>
        <w:ind w:left="284" w:hanging="357"/>
        <w:jc w:val="both"/>
        <w:rPr>
          <w:rFonts w:ascii="Arial" w:eastAsia="Arial" w:hAnsi="Arial" w:cs="Arial"/>
          <w:b/>
          <w:smallCaps/>
          <w:color w:val="000000"/>
          <w:sz w:val="26"/>
          <w:szCs w:val="26"/>
          <w:u w:val="single"/>
        </w:rPr>
      </w:pPr>
      <w:bookmarkStart w:id="4" w:name="_heading=h.3znysh7" w:colFirst="0" w:colLast="0"/>
      <w:bookmarkEnd w:id="4"/>
      <w:r w:rsidRPr="00C36962">
        <w:rPr>
          <w:rFonts w:ascii="Arial" w:eastAsia="Arial" w:hAnsi="Arial" w:cs="Arial"/>
          <w:b/>
          <w:smallCaps/>
          <w:color w:val="000000"/>
          <w:sz w:val="26"/>
          <w:szCs w:val="26"/>
          <w:u w:val="single"/>
        </w:rPr>
        <w:t xml:space="preserve">CIEĽ POMOCI </w:t>
      </w:r>
    </w:p>
    <w:p w14:paraId="0000005A" w14:textId="218653EA" w:rsidR="00073DF9" w:rsidRPr="00C36962" w:rsidRDefault="00833648" w:rsidP="00BB7441">
      <w:pPr>
        <w:numPr>
          <w:ilvl w:val="0"/>
          <w:numId w:val="15"/>
        </w:numPr>
        <w:pBdr>
          <w:top w:val="nil"/>
          <w:left w:val="nil"/>
          <w:bottom w:val="nil"/>
          <w:right w:val="nil"/>
          <w:between w:val="nil"/>
        </w:pBdr>
        <w:spacing w:after="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Cieľom poskytovania minimálnej pomoci podľa tejto schémy je</w:t>
      </w:r>
      <w:r w:rsidRPr="00C36962">
        <w:rPr>
          <w:rFonts w:ascii="Arial" w:eastAsia="Arial" w:hAnsi="Arial" w:cs="Arial"/>
          <w:sz w:val="24"/>
          <w:szCs w:val="24"/>
        </w:rPr>
        <w:t xml:space="preserve"> podpor</w:t>
      </w:r>
      <w:r w:rsidR="00CF7D75">
        <w:rPr>
          <w:rFonts w:ascii="Arial" w:eastAsia="Arial" w:hAnsi="Arial" w:cs="Arial"/>
          <w:sz w:val="24"/>
          <w:szCs w:val="24"/>
        </w:rPr>
        <w:t>enie</w:t>
      </w:r>
      <w:r w:rsidRPr="00C36962">
        <w:rPr>
          <w:rFonts w:ascii="Arial" w:eastAsia="Arial" w:hAnsi="Arial" w:cs="Arial"/>
          <w:sz w:val="24"/>
          <w:szCs w:val="24"/>
        </w:rPr>
        <w:t xml:space="preserve"> kreatívneho talentu a inovácií prostredníctvom poskytovania programov a služieb na rozvoj podnikateľských zručností a zlepšenie hospodárske</w:t>
      </w:r>
      <w:r w:rsidR="007B09A7">
        <w:rPr>
          <w:rFonts w:ascii="Arial" w:eastAsia="Arial" w:hAnsi="Arial" w:cs="Arial"/>
          <w:sz w:val="24"/>
          <w:szCs w:val="24"/>
        </w:rPr>
        <w:t>j činnosti zapojených subjektov</w:t>
      </w:r>
      <w:r w:rsidRPr="00C36962">
        <w:rPr>
          <w:rFonts w:ascii="Arial" w:eastAsia="Arial" w:hAnsi="Arial" w:cs="Arial"/>
          <w:sz w:val="24"/>
          <w:szCs w:val="24"/>
        </w:rPr>
        <w:t xml:space="preserve"> so zámerom stimulovania pomoci zamestnanosti a tvorby nových pracovných miest v oblasti kultúrno-kreatívneho priemyslu.</w:t>
      </w:r>
    </w:p>
    <w:p w14:paraId="0000005B" w14:textId="77777777" w:rsidR="00073DF9" w:rsidRPr="00C36962" w:rsidRDefault="00833648">
      <w:pPr>
        <w:numPr>
          <w:ilvl w:val="0"/>
          <w:numId w:val="24"/>
        </w:numPr>
        <w:pBdr>
          <w:top w:val="nil"/>
          <w:left w:val="nil"/>
          <w:bottom w:val="nil"/>
          <w:right w:val="nil"/>
          <w:between w:val="nil"/>
        </w:pBdr>
        <w:spacing w:before="480" w:after="240"/>
        <w:ind w:left="284" w:hanging="357"/>
        <w:jc w:val="both"/>
        <w:rPr>
          <w:rFonts w:ascii="Arial" w:eastAsia="Arial" w:hAnsi="Arial" w:cs="Arial"/>
          <w:b/>
          <w:smallCaps/>
          <w:color w:val="000000"/>
          <w:sz w:val="26"/>
          <w:szCs w:val="26"/>
          <w:u w:val="single"/>
        </w:rPr>
      </w:pPr>
      <w:bookmarkStart w:id="5" w:name="_heading=h.2et92p0" w:colFirst="0" w:colLast="0"/>
      <w:bookmarkEnd w:id="5"/>
      <w:r w:rsidRPr="00C36962">
        <w:rPr>
          <w:rFonts w:ascii="Arial" w:eastAsia="Arial" w:hAnsi="Arial" w:cs="Arial"/>
          <w:b/>
          <w:smallCaps/>
          <w:color w:val="000000"/>
          <w:sz w:val="26"/>
          <w:szCs w:val="26"/>
          <w:u w:val="single"/>
        </w:rPr>
        <w:t xml:space="preserve">POSKYTOVATEĽ POMOCI </w:t>
      </w:r>
    </w:p>
    <w:p w14:paraId="0000005C" w14:textId="77777777" w:rsidR="00073DF9" w:rsidRPr="00C36962" w:rsidRDefault="00833648" w:rsidP="00BB7441">
      <w:pPr>
        <w:numPr>
          <w:ilvl w:val="0"/>
          <w:numId w:val="1"/>
        </w:numPr>
        <w:pBdr>
          <w:top w:val="nil"/>
          <w:left w:val="nil"/>
          <w:bottom w:val="nil"/>
          <w:right w:val="nil"/>
          <w:between w:val="nil"/>
        </w:pBdr>
        <w:spacing w:after="12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Poskytovateľom minimálnej pomoci je Mesto Nitra (ďalej len „</w:t>
      </w:r>
      <w:r w:rsidRPr="00C36962">
        <w:rPr>
          <w:rFonts w:ascii="Arial" w:eastAsia="Arial" w:hAnsi="Arial" w:cs="Arial"/>
          <w:b/>
          <w:color w:val="000000"/>
          <w:sz w:val="24"/>
          <w:szCs w:val="24"/>
        </w:rPr>
        <w:t>poskytovateľ</w:t>
      </w:r>
      <w:r w:rsidRPr="00C36962">
        <w:rPr>
          <w:rFonts w:ascii="Arial" w:eastAsia="Arial" w:hAnsi="Arial" w:cs="Arial"/>
          <w:color w:val="000000"/>
          <w:sz w:val="24"/>
          <w:szCs w:val="24"/>
        </w:rPr>
        <w:t>“):</w:t>
      </w:r>
    </w:p>
    <w:p w14:paraId="0000005D" w14:textId="13B2DCE8" w:rsidR="00073DF9" w:rsidRPr="00C36962" w:rsidRDefault="00BB7441" w:rsidP="00BB7441">
      <w:pPr>
        <w:tabs>
          <w:tab w:val="left" w:pos="2268"/>
        </w:tabs>
        <w:spacing w:before="240" w:after="120"/>
        <w:ind w:left="142" w:firstLine="284"/>
        <w:jc w:val="both"/>
        <w:rPr>
          <w:rFonts w:ascii="Arial" w:eastAsia="Arial" w:hAnsi="Arial" w:cs="Arial"/>
          <w:sz w:val="24"/>
          <w:szCs w:val="24"/>
        </w:rPr>
      </w:pPr>
      <w:r w:rsidRPr="00C36962">
        <w:rPr>
          <w:rFonts w:ascii="Arial" w:eastAsia="Arial" w:hAnsi="Arial" w:cs="Arial"/>
          <w:i/>
          <w:sz w:val="24"/>
          <w:szCs w:val="24"/>
        </w:rPr>
        <w:t>n</w:t>
      </w:r>
      <w:r w:rsidR="00833648" w:rsidRPr="00C36962">
        <w:rPr>
          <w:rFonts w:ascii="Arial" w:eastAsia="Arial" w:hAnsi="Arial" w:cs="Arial"/>
          <w:i/>
          <w:sz w:val="24"/>
          <w:szCs w:val="24"/>
        </w:rPr>
        <w:t>ázov:</w:t>
      </w:r>
      <w:r w:rsidR="00833648" w:rsidRPr="00C36962">
        <w:rPr>
          <w:rFonts w:ascii="Arial" w:eastAsia="Arial" w:hAnsi="Arial" w:cs="Arial"/>
          <w:sz w:val="24"/>
          <w:szCs w:val="24"/>
        </w:rPr>
        <w:t xml:space="preserve"> </w:t>
      </w:r>
      <w:r w:rsidR="00833648" w:rsidRPr="00C36962">
        <w:rPr>
          <w:rFonts w:ascii="Arial" w:eastAsia="Arial" w:hAnsi="Arial" w:cs="Arial"/>
          <w:sz w:val="24"/>
          <w:szCs w:val="24"/>
        </w:rPr>
        <w:tab/>
        <w:t>Mesto Nitra</w:t>
      </w:r>
    </w:p>
    <w:p w14:paraId="0000005E" w14:textId="7CE802CD" w:rsidR="00073DF9" w:rsidRPr="00C36962" w:rsidRDefault="00BB7441" w:rsidP="00BB7441">
      <w:pPr>
        <w:tabs>
          <w:tab w:val="left" w:pos="2268"/>
        </w:tabs>
        <w:spacing w:before="120" w:after="120"/>
        <w:ind w:left="142" w:firstLine="284"/>
        <w:jc w:val="both"/>
        <w:rPr>
          <w:rFonts w:ascii="Arial" w:eastAsia="Arial" w:hAnsi="Arial" w:cs="Arial"/>
          <w:i/>
          <w:sz w:val="24"/>
          <w:szCs w:val="24"/>
        </w:rPr>
      </w:pPr>
      <w:r w:rsidRPr="00C36962">
        <w:rPr>
          <w:rFonts w:ascii="Arial" w:eastAsia="Arial" w:hAnsi="Arial" w:cs="Arial"/>
          <w:i/>
          <w:sz w:val="24"/>
          <w:szCs w:val="24"/>
        </w:rPr>
        <w:t>a</w:t>
      </w:r>
      <w:r w:rsidR="00833648" w:rsidRPr="00C36962">
        <w:rPr>
          <w:rFonts w:ascii="Arial" w:eastAsia="Arial" w:hAnsi="Arial" w:cs="Arial"/>
          <w:i/>
          <w:sz w:val="24"/>
          <w:szCs w:val="24"/>
        </w:rPr>
        <w:t xml:space="preserve">dresa: </w:t>
      </w:r>
      <w:r w:rsidR="00833648" w:rsidRPr="00C36962">
        <w:rPr>
          <w:rFonts w:ascii="Arial" w:eastAsia="Arial" w:hAnsi="Arial" w:cs="Arial"/>
          <w:i/>
          <w:sz w:val="24"/>
          <w:szCs w:val="24"/>
        </w:rPr>
        <w:tab/>
      </w:r>
      <w:r w:rsidR="00833648" w:rsidRPr="00C36962">
        <w:rPr>
          <w:rFonts w:ascii="Arial" w:eastAsia="Arial" w:hAnsi="Arial" w:cs="Arial"/>
          <w:sz w:val="24"/>
          <w:szCs w:val="24"/>
        </w:rPr>
        <w:t>Štefánikova trieda 80/60, 949 01 Nitra</w:t>
      </w:r>
    </w:p>
    <w:p w14:paraId="0000005F" w14:textId="5EBE5BFC" w:rsidR="00073DF9" w:rsidRPr="00C36962" w:rsidRDefault="00833648" w:rsidP="00BB7441">
      <w:pPr>
        <w:tabs>
          <w:tab w:val="left" w:pos="2268"/>
        </w:tabs>
        <w:spacing w:before="120" w:after="120"/>
        <w:ind w:left="142" w:firstLine="284"/>
        <w:jc w:val="both"/>
        <w:rPr>
          <w:rFonts w:ascii="Arial" w:eastAsia="Arial" w:hAnsi="Arial" w:cs="Arial"/>
          <w:sz w:val="24"/>
          <w:szCs w:val="24"/>
        </w:rPr>
      </w:pPr>
      <w:r w:rsidRPr="00C36962">
        <w:rPr>
          <w:rFonts w:ascii="Arial" w:eastAsia="Arial" w:hAnsi="Arial" w:cs="Arial"/>
          <w:i/>
          <w:sz w:val="24"/>
          <w:szCs w:val="24"/>
        </w:rPr>
        <w:t>webové sídlo:</w:t>
      </w:r>
      <w:r w:rsidRPr="00C36962">
        <w:rPr>
          <w:rFonts w:ascii="Arial" w:eastAsia="Arial" w:hAnsi="Arial" w:cs="Arial"/>
          <w:i/>
          <w:sz w:val="24"/>
          <w:szCs w:val="24"/>
        </w:rPr>
        <w:tab/>
      </w:r>
      <w:r w:rsidR="00BB7441" w:rsidRPr="00C36962">
        <w:rPr>
          <w:rFonts w:ascii="Arial" w:eastAsia="Arial" w:hAnsi="Arial" w:cs="Arial"/>
          <w:sz w:val="24"/>
          <w:szCs w:val="24"/>
        </w:rPr>
        <w:t>www.kreati</w:t>
      </w:r>
      <w:r w:rsidRPr="00C36962">
        <w:rPr>
          <w:rFonts w:ascii="Arial" w:eastAsia="Arial" w:hAnsi="Arial" w:cs="Arial"/>
          <w:sz w:val="24"/>
          <w:szCs w:val="24"/>
        </w:rPr>
        <w:t>vnecentrumnitra.sk</w:t>
      </w:r>
    </w:p>
    <w:p w14:paraId="00000060" w14:textId="77777777" w:rsidR="00073DF9" w:rsidRPr="00C36962" w:rsidRDefault="00073DF9">
      <w:pPr>
        <w:tabs>
          <w:tab w:val="left" w:pos="2268"/>
        </w:tabs>
        <w:spacing w:before="120" w:after="120"/>
        <w:ind w:left="142"/>
        <w:jc w:val="both"/>
        <w:rPr>
          <w:rFonts w:ascii="Arial" w:eastAsia="Arial" w:hAnsi="Arial" w:cs="Arial"/>
          <w:i/>
          <w:sz w:val="24"/>
          <w:szCs w:val="24"/>
        </w:rPr>
      </w:pPr>
    </w:p>
    <w:p w14:paraId="00000061" w14:textId="77777777" w:rsidR="00073DF9" w:rsidRPr="00C36962" w:rsidRDefault="00833648" w:rsidP="00BB7441">
      <w:pPr>
        <w:numPr>
          <w:ilvl w:val="0"/>
          <w:numId w:val="1"/>
        </w:numPr>
        <w:pBdr>
          <w:top w:val="nil"/>
          <w:left w:val="nil"/>
          <w:bottom w:val="nil"/>
          <w:right w:val="nil"/>
          <w:between w:val="nil"/>
        </w:pBdr>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Poskytovateľ nepoveril iný subjekt vykonávaním tejto schémy.</w:t>
      </w:r>
    </w:p>
    <w:p w14:paraId="00000063" w14:textId="77777777" w:rsidR="00073DF9" w:rsidRPr="00CF7D75" w:rsidRDefault="00833648" w:rsidP="00CF7D75">
      <w:pPr>
        <w:numPr>
          <w:ilvl w:val="0"/>
          <w:numId w:val="24"/>
        </w:numPr>
        <w:pBdr>
          <w:top w:val="nil"/>
          <w:left w:val="nil"/>
          <w:bottom w:val="nil"/>
          <w:right w:val="nil"/>
          <w:between w:val="nil"/>
        </w:pBdr>
        <w:spacing w:before="480" w:after="240"/>
        <w:ind w:left="284" w:hanging="357"/>
        <w:jc w:val="both"/>
        <w:rPr>
          <w:rFonts w:ascii="Arial" w:eastAsia="Arial" w:hAnsi="Arial" w:cs="Arial"/>
          <w:b/>
          <w:smallCaps/>
          <w:color w:val="000000"/>
          <w:sz w:val="26"/>
          <w:szCs w:val="26"/>
          <w:u w:val="single"/>
        </w:rPr>
      </w:pPr>
      <w:bookmarkStart w:id="6" w:name="_heading=h.3dy6vkm" w:colFirst="0" w:colLast="0"/>
      <w:bookmarkEnd w:id="6"/>
      <w:r w:rsidRPr="00CF7D75">
        <w:rPr>
          <w:rFonts w:ascii="Arial" w:eastAsia="Arial" w:hAnsi="Arial" w:cs="Arial"/>
          <w:b/>
          <w:smallCaps/>
          <w:color w:val="000000"/>
          <w:sz w:val="26"/>
          <w:szCs w:val="26"/>
          <w:u w:val="single"/>
        </w:rPr>
        <w:t>PRÍJEMCA POMOCI</w:t>
      </w:r>
    </w:p>
    <w:p w14:paraId="00000064" w14:textId="43CD9184" w:rsidR="00073DF9" w:rsidRPr="00C36962" w:rsidRDefault="00833648">
      <w:pPr>
        <w:numPr>
          <w:ilvl w:val="0"/>
          <w:numId w:val="26"/>
        </w:numPr>
        <w:pBdr>
          <w:top w:val="nil"/>
          <w:left w:val="nil"/>
          <w:bottom w:val="nil"/>
          <w:right w:val="nil"/>
          <w:between w:val="nil"/>
        </w:pBdr>
        <w:spacing w:before="240" w:after="240"/>
        <w:ind w:left="426"/>
        <w:jc w:val="both"/>
        <w:rPr>
          <w:rFonts w:ascii="Arial" w:eastAsia="Arial" w:hAnsi="Arial" w:cs="Arial"/>
          <w:sz w:val="24"/>
          <w:szCs w:val="24"/>
        </w:rPr>
      </w:pPr>
      <w:bookmarkStart w:id="7" w:name="_heading=h.1t3h5sf" w:colFirst="0" w:colLast="0"/>
      <w:bookmarkEnd w:id="7"/>
      <w:r w:rsidRPr="00C36962">
        <w:rPr>
          <w:rFonts w:ascii="Arial" w:eastAsia="Arial" w:hAnsi="Arial" w:cs="Arial"/>
          <w:sz w:val="24"/>
          <w:szCs w:val="24"/>
        </w:rPr>
        <w:t>P</w:t>
      </w:r>
      <w:r w:rsidRPr="00C36962">
        <w:rPr>
          <w:rFonts w:ascii="Arial" w:eastAsia="Arial" w:hAnsi="Arial" w:cs="Arial"/>
          <w:color w:val="000000"/>
          <w:sz w:val="24"/>
          <w:szCs w:val="24"/>
        </w:rPr>
        <w:t>ríjemcom minimálnej pomoci (ďalej len „</w:t>
      </w:r>
      <w:r w:rsidRPr="00C36962">
        <w:rPr>
          <w:rFonts w:ascii="Arial" w:eastAsia="Arial" w:hAnsi="Arial" w:cs="Arial"/>
          <w:b/>
          <w:color w:val="000000"/>
          <w:sz w:val="24"/>
          <w:szCs w:val="24"/>
        </w:rPr>
        <w:t>príjemca</w:t>
      </w:r>
      <w:r w:rsidRPr="00C36962">
        <w:rPr>
          <w:rFonts w:ascii="Arial" w:eastAsia="Arial" w:hAnsi="Arial" w:cs="Arial"/>
          <w:color w:val="000000"/>
          <w:sz w:val="24"/>
          <w:szCs w:val="24"/>
        </w:rPr>
        <w:t>“) je podnik v zmysle článku 107 ods. 1 ZFEÚ pôsobiaci v odvetví kultúr</w:t>
      </w:r>
      <w:r w:rsidRPr="00C36962">
        <w:rPr>
          <w:rFonts w:ascii="Arial" w:eastAsia="Arial" w:hAnsi="Arial" w:cs="Arial"/>
          <w:sz w:val="24"/>
          <w:szCs w:val="24"/>
        </w:rPr>
        <w:t>no-kreatívneho priemyslu (ďalej len “</w:t>
      </w:r>
      <w:r w:rsidRPr="00C36962">
        <w:rPr>
          <w:rFonts w:ascii="Arial" w:eastAsia="Arial" w:hAnsi="Arial" w:cs="Arial"/>
          <w:b/>
          <w:sz w:val="24"/>
          <w:szCs w:val="24"/>
        </w:rPr>
        <w:t>KKP</w:t>
      </w:r>
      <w:r w:rsidRPr="00C36962">
        <w:rPr>
          <w:rFonts w:ascii="Arial" w:eastAsia="Arial" w:hAnsi="Arial" w:cs="Arial"/>
          <w:sz w:val="24"/>
          <w:szCs w:val="24"/>
        </w:rPr>
        <w:t>”),</w:t>
      </w:r>
      <w:r w:rsidRPr="00C36962">
        <w:rPr>
          <w:rFonts w:ascii="Arial" w:eastAsia="Arial" w:hAnsi="Arial" w:cs="Arial"/>
          <w:color w:val="000000"/>
          <w:sz w:val="24"/>
          <w:szCs w:val="24"/>
        </w:rPr>
        <w:t xml:space="preserve"> t. j. subjekt vykonávajúci hospodársku činnosť v KKP, ktorému sa poskytuje minimálna pomoc na realizáciu oprávnených projektov podľa tejto schémy bez ohľadu na jeho právne postavenie</w:t>
      </w:r>
      <w:r w:rsidRPr="00C36962">
        <w:rPr>
          <w:rFonts w:ascii="Arial" w:eastAsia="Arial" w:hAnsi="Arial" w:cs="Arial"/>
          <w:color w:val="000000"/>
          <w:sz w:val="24"/>
          <w:szCs w:val="24"/>
          <w:vertAlign w:val="superscript"/>
        </w:rPr>
        <w:footnoteReference w:id="1"/>
      </w:r>
      <w:r w:rsidRPr="00C36962">
        <w:rPr>
          <w:rFonts w:ascii="Arial" w:eastAsia="Arial" w:hAnsi="Arial" w:cs="Arial"/>
          <w:color w:val="000000"/>
          <w:sz w:val="24"/>
          <w:szCs w:val="24"/>
        </w:rPr>
        <w:t xml:space="preserve">, spôsob financovania a bez ohľadu na to, či dosahuje zisk. Hospodárskou činnosťou sa pritom rozumie každá činnosť </w:t>
      </w:r>
      <w:r w:rsidRPr="00C36962">
        <w:rPr>
          <w:rFonts w:ascii="Arial" w:eastAsia="Arial" w:hAnsi="Arial" w:cs="Arial"/>
          <w:color w:val="000000"/>
          <w:sz w:val="24"/>
          <w:szCs w:val="24"/>
        </w:rPr>
        <w:lastRenderedPageBreak/>
        <w:t>spočívajúca v ponuke tovarov a/alebo služieb</w:t>
      </w:r>
      <w:r w:rsidRPr="00C36962">
        <w:rPr>
          <w:rFonts w:ascii="Arial" w:eastAsia="Times New Roman" w:hAnsi="Arial" w:cs="Arial"/>
          <w:color w:val="000000"/>
          <w:vertAlign w:val="superscript"/>
        </w:rPr>
        <w:footnoteReference w:id="2"/>
      </w:r>
      <w:r w:rsidRPr="00C36962">
        <w:rPr>
          <w:rFonts w:ascii="Arial" w:eastAsia="Arial" w:hAnsi="Arial" w:cs="Arial"/>
          <w:color w:val="000000"/>
          <w:sz w:val="24"/>
          <w:szCs w:val="24"/>
        </w:rPr>
        <w:t xml:space="preserve"> na trhu. Podrobná definícia KKP odvetví </w:t>
      </w:r>
      <w:r w:rsidRPr="00C36962">
        <w:rPr>
          <w:rFonts w:ascii="Arial" w:eastAsia="Arial" w:hAnsi="Arial" w:cs="Arial"/>
          <w:sz w:val="24"/>
          <w:szCs w:val="24"/>
        </w:rPr>
        <w:t>tvorí prílohu č.</w:t>
      </w:r>
      <w:r w:rsidR="00480B4F">
        <w:rPr>
          <w:rFonts w:ascii="Arial" w:eastAsia="Arial" w:hAnsi="Arial" w:cs="Arial"/>
          <w:sz w:val="24"/>
          <w:szCs w:val="24"/>
        </w:rPr>
        <w:t xml:space="preserve"> </w:t>
      </w:r>
      <w:r w:rsidRPr="00C36962">
        <w:rPr>
          <w:rFonts w:ascii="Arial" w:eastAsia="Arial" w:hAnsi="Arial" w:cs="Arial"/>
          <w:sz w:val="24"/>
          <w:szCs w:val="24"/>
        </w:rPr>
        <w:t>2 tejto schémy.</w:t>
      </w:r>
    </w:p>
    <w:p w14:paraId="00000065" w14:textId="77777777" w:rsidR="00073DF9" w:rsidRPr="00C36962" w:rsidRDefault="00833648">
      <w:pPr>
        <w:numPr>
          <w:ilvl w:val="0"/>
          <w:numId w:val="26"/>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sz w:val="24"/>
          <w:szCs w:val="24"/>
        </w:rPr>
        <w:t xml:space="preserve">V nadväznosti na odsek 1 sa za príjemcu podľa tejto schémy považuje jediný podnik. Jediný podnik na účely tejto schémy zahŕňa všetky subjekty vykonávajúce hospodársku činnosť, medzi ktorými </w:t>
      </w:r>
      <w:r w:rsidRPr="00C36962">
        <w:rPr>
          <w:rFonts w:ascii="Arial" w:eastAsia="Arial" w:hAnsi="Arial" w:cs="Arial"/>
          <w:color w:val="000000"/>
          <w:sz w:val="24"/>
          <w:szCs w:val="24"/>
        </w:rPr>
        <w:t>je aspoň jeden z týchto vzťahov:</w:t>
      </w:r>
    </w:p>
    <w:p w14:paraId="00000066" w14:textId="77777777" w:rsidR="00073DF9" w:rsidRPr="00C36962" w:rsidRDefault="00833648">
      <w:pPr>
        <w:numPr>
          <w:ilvl w:val="0"/>
          <w:numId w:val="25"/>
        </w:numPr>
        <w:pBdr>
          <w:top w:val="nil"/>
          <w:left w:val="nil"/>
          <w:bottom w:val="nil"/>
          <w:right w:val="nil"/>
          <w:between w:val="nil"/>
        </w:pBdr>
        <w:spacing w:before="120" w:after="12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jeden subjekt vykonávajúci hospodársku činnosť má väčšinu hlasovacích práv, ktoré patria akcionárom alebo spoločníkom v inom subjekte vykonávajúcom hospodársku činnosť;</w:t>
      </w:r>
    </w:p>
    <w:p w14:paraId="00000067" w14:textId="77777777" w:rsidR="00073DF9" w:rsidRPr="00C36962" w:rsidRDefault="00833648">
      <w:pPr>
        <w:numPr>
          <w:ilvl w:val="0"/>
          <w:numId w:val="25"/>
        </w:numPr>
        <w:pBdr>
          <w:top w:val="nil"/>
          <w:left w:val="nil"/>
          <w:bottom w:val="nil"/>
          <w:right w:val="nil"/>
          <w:between w:val="nil"/>
        </w:pBdr>
        <w:spacing w:before="120" w:after="12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jeden subjekt vykonávajúci hospodársku činnosť má právo vymenovať alebo odvolať väčšinu členov správneho, riadiaceho alebo dozorného orgánu iného subjektu vykonávajúceho hospodársku činnosť;</w:t>
      </w:r>
    </w:p>
    <w:p w14:paraId="00000068" w14:textId="77777777" w:rsidR="00073DF9" w:rsidRPr="00C36962" w:rsidRDefault="00833648">
      <w:pPr>
        <w:numPr>
          <w:ilvl w:val="0"/>
          <w:numId w:val="25"/>
        </w:numPr>
        <w:pBdr>
          <w:top w:val="nil"/>
          <w:left w:val="nil"/>
          <w:bottom w:val="nil"/>
          <w:right w:val="nil"/>
          <w:between w:val="nil"/>
        </w:pBdr>
        <w:spacing w:before="120" w:after="12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jeden subjekt vykonávajúci hospodársku činnosť má právo uplatňovať rozhodujúci vplyv  na iný subjekt na základe zmluvy, ktorú s daným subjektom vykonávajúcim hospodársku činnosť uzavrel, alebo na základe ustanovenia v zakladajúcom dokumente alebo stanovách tohto subjektu;</w:t>
      </w:r>
    </w:p>
    <w:p w14:paraId="00000069" w14:textId="77777777" w:rsidR="00073DF9" w:rsidRPr="00C36962" w:rsidRDefault="00833648">
      <w:pPr>
        <w:numPr>
          <w:ilvl w:val="0"/>
          <w:numId w:val="25"/>
        </w:numPr>
        <w:pBdr>
          <w:top w:val="nil"/>
          <w:left w:val="nil"/>
          <w:bottom w:val="nil"/>
          <w:right w:val="nil"/>
          <w:between w:val="nil"/>
        </w:pBdr>
        <w:spacing w:before="120" w:after="12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0000006A" w14:textId="2F3C2F57" w:rsidR="00073DF9" w:rsidRPr="00C36962" w:rsidRDefault="00C36962">
      <w:pPr>
        <w:pBdr>
          <w:top w:val="nil"/>
          <w:left w:val="nil"/>
          <w:bottom w:val="nil"/>
          <w:right w:val="nil"/>
          <w:between w:val="nil"/>
        </w:pBdr>
        <w:spacing w:after="0"/>
        <w:ind w:left="426"/>
        <w:jc w:val="both"/>
        <w:rPr>
          <w:rFonts w:ascii="Arial" w:eastAsia="Arial" w:hAnsi="Arial" w:cs="Arial"/>
          <w:color w:val="000000"/>
          <w:sz w:val="24"/>
          <w:szCs w:val="24"/>
        </w:rPr>
      </w:pPr>
      <w:r>
        <w:rPr>
          <w:rFonts w:ascii="Arial" w:eastAsia="Arial" w:hAnsi="Arial" w:cs="Arial"/>
          <w:color w:val="000000"/>
          <w:sz w:val="24"/>
          <w:szCs w:val="24"/>
        </w:rPr>
        <w:t>Subjekty, ktoré majú akýkoľvek</w:t>
      </w:r>
      <w:r w:rsidR="00833648" w:rsidRPr="00C36962">
        <w:rPr>
          <w:rFonts w:ascii="Arial" w:eastAsia="Arial" w:hAnsi="Arial" w:cs="Arial"/>
          <w:color w:val="000000"/>
          <w:sz w:val="24"/>
          <w:szCs w:val="24"/>
        </w:rPr>
        <w:t xml:space="preserve"> zo vzťahov uvedených v písm. a) až d) tohto odseku prostredníctvom jedného alebo viacerých iných subjektov, sa takisto považujú za jediný podnik.</w:t>
      </w:r>
    </w:p>
    <w:p w14:paraId="0000006B" w14:textId="05F74D8D" w:rsidR="00073DF9" w:rsidRPr="00C36962" w:rsidRDefault="007B09A7">
      <w:pPr>
        <w:numPr>
          <w:ilvl w:val="0"/>
          <w:numId w:val="26"/>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Pr>
          <w:rFonts w:ascii="Arial" w:eastAsia="Arial" w:hAnsi="Arial" w:cs="Arial"/>
          <w:color w:val="000000"/>
          <w:sz w:val="24"/>
          <w:szCs w:val="24"/>
        </w:rPr>
        <w:t>Minimálnu</w:t>
      </w:r>
      <w:r w:rsidR="00833648" w:rsidRPr="00C36962">
        <w:rPr>
          <w:rFonts w:ascii="Arial" w:eastAsia="Arial" w:hAnsi="Arial" w:cs="Arial"/>
          <w:color w:val="000000"/>
          <w:sz w:val="24"/>
          <w:szCs w:val="24"/>
        </w:rPr>
        <w:t xml:space="preserve"> pomoc podľa tejto schémy je mo</w:t>
      </w:r>
      <w:r>
        <w:rPr>
          <w:rFonts w:ascii="Arial" w:eastAsia="Arial" w:hAnsi="Arial" w:cs="Arial"/>
          <w:color w:val="000000"/>
          <w:sz w:val="24"/>
          <w:szCs w:val="24"/>
        </w:rPr>
        <w:t xml:space="preserve">žné poskytnúť len </w:t>
      </w:r>
      <w:proofErr w:type="spellStart"/>
      <w:r>
        <w:rPr>
          <w:rFonts w:ascii="Arial" w:eastAsia="Arial" w:hAnsi="Arial" w:cs="Arial"/>
          <w:color w:val="000000"/>
          <w:sz w:val="24"/>
          <w:szCs w:val="24"/>
        </w:rPr>
        <w:t>mikro</w:t>
      </w:r>
      <w:proofErr w:type="spellEnd"/>
      <w:r>
        <w:rPr>
          <w:rFonts w:ascii="Arial" w:eastAsia="Arial" w:hAnsi="Arial" w:cs="Arial"/>
          <w:color w:val="000000"/>
          <w:sz w:val="24"/>
          <w:szCs w:val="24"/>
        </w:rPr>
        <w:t xml:space="preserve">, malým a </w:t>
      </w:r>
      <w:r w:rsidR="00833648" w:rsidRPr="00C36962">
        <w:rPr>
          <w:rFonts w:ascii="Arial" w:eastAsia="Arial" w:hAnsi="Arial" w:cs="Arial"/>
          <w:color w:val="000000"/>
          <w:sz w:val="24"/>
          <w:szCs w:val="24"/>
        </w:rPr>
        <w:t>stredným podnikom, t. j. subjektom, ktoré spĺňajú definíciu MSP</w:t>
      </w:r>
      <w:r w:rsidR="00833648" w:rsidRPr="00C36962">
        <w:rPr>
          <w:rFonts w:ascii="Arial" w:eastAsia="Arial" w:hAnsi="Arial" w:cs="Arial"/>
          <w:color w:val="000000"/>
          <w:sz w:val="24"/>
          <w:szCs w:val="24"/>
          <w:vertAlign w:val="superscript"/>
        </w:rPr>
        <w:t>3</w:t>
      </w:r>
      <w:r w:rsidR="00833648" w:rsidRPr="00C36962">
        <w:rPr>
          <w:rFonts w:ascii="Arial" w:eastAsia="Arial" w:hAnsi="Arial" w:cs="Arial"/>
          <w:color w:val="000000"/>
          <w:sz w:val="24"/>
          <w:szCs w:val="24"/>
        </w:rPr>
        <w:t>.</w:t>
      </w:r>
    </w:p>
    <w:p w14:paraId="0000006C" w14:textId="77777777" w:rsidR="00073DF9" w:rsidRPr="00C36962" w:rsidRDefault="00833648">
      <w:pPr>
        <w:widowControl w:val="0"/>
        <w:numPr>
          <w:ilvl w:val="0"/>
          <w:numId w:val="26"/>
        </w:numPr>
        <w:pBdr>
          <w:top w:val="nil"/>
          <w:left w:val="nil"/>
          <w:bottom w:val="nil"/>
          <w:right w:val="nil"/>
          <w:between w:val="nil"/>
        </w:pBdr>
        <w:spacing w:before="120" w:after="0"/>
        <w:ind w:left="426"/>
        <w:jc w:val="both"/>
        <w:rPr>
          <w:rFonts w:ascii="Arial" w:eastAsia="Arial" w:hAnsi="Arial" w:cs="Arial"/>
          <w:i/>
          <w:color w:val="000000"/>
          <w:sz w:val="24"/>
          <w:szCs w:val="24"/>
        </w:rPr>
      </w:pPr>
      <w:r w:rsidRPr="00C36962">
        <w:rPr>
          <w:rFonts w:ascii="Arial" w:eastAsia="Arial" w:hAnsi="Arial" w:cs="Arial"/>
          <w:color w:val="000000"/>
          <w:sz w:val="24"/>
          <w:szCs w:val="24"/>
        </w:rPr>
        <w:t>Príjemcom podľa tejto schémy nemôže byť podnik, voči ktorému sa nárokuje vrátenie pomoci na základe predchádzajúceho rozhodnutia Komisie, ktorým bola poskytnutá pomoc označená za nezákonnú a nezlučiteľnú s vnútorným trhom</w:t>
      </w:r>
      <w:r w:rsidRPr="00C36962">
        <w:rPr>
          <w:rFonts w:ascii="Arial" w:eastAsia="Arial" w:hAnsi="Arial" w:cs="Arial"/>
          <w:color w:val="000000"/>
          <w:sz w:val="24"/>
          <w:szCs w:val="24"/>
          <w:vertAlign w:val="superscript"/>
        </w:rPr>
        <w:footnoteReference w:id="3"/>
      </w:r>
      <w:r w:rsidRPr="00C36962">
        <w:rPr>
          <w:rFonts w:ascii="Arial" w:eastAsia="Arial" w:hAnsi="Arial" w:cs="Arial"/>
          <w:color w:val="000000"/>
          <w:sz w:val="24"/>
          <w:szCs w:val="24"/>
        </w:rPr>
        <w:t>. Viaceré oddelené právne subjekty, ktoré majú kontrolné podiely a iné funkčné, hospodárske a organizačné prepojenie, možno na účely overenia tejto podmienky pokladať za subjekty tvoriace jednu hospodársku jednotku</w:t>
      </w:r>
      <w:r w:rsidRPr="00C36962">
        <w:rPr>
          <w:rFonts w:ascii="Arial" w:eastAsia="Arial" w:hAnsi="Arial" w:cs="Arial"/>
          <w:color w:val="000000"/>
          <w:sz w:val="24"/>
          <w:szCs w:val="24"/>
          <w:vertAlign w:val="superscript"/>
        </w:rPr>
        <w:footnoteReference w:id="4"/>
      </w:r>
      <w:r w:rsidRPr="00C36962">
        <w:rPr>
          <w:rFonts w:ascii="Arial" w:eastAsia="Arial" w:hAnsi="Arial" w:cs="Arial"/>
          <w:color w:val="000000"/>
          <w:sz w:val="24"/>
          <w:szCs w:val="24"/>
        </w:rPr>
        <w:t xml:space="preserve">. </w:t>
      </w:r>
    </w:p>
    <w:p w14:paraId="0000006E" w14:textId="77777777" w:rsidR="00073DF9" w:rsidRPr="00C36962" w:rsidRDefault="00833648" w:rsidP="00B52DFC">
      <w:pPr>
        <w:numPr>
          <w:ilvl w:val="0"/>
          <w:numId w:val="6"/>
        </w:numPr>
        <w:pBdr>
          <w:top w:val="nil"/>
          <w:left w:val="nil"/>
          <w:bottom w:val="nil"/>
          <w:right w:val="nil"/>
          <w:between w:val="nil"/>
        </w:pBdr>
        <w:spacing w:before="480" w:after="240"/>
        <w:ind w:left="283" w:hanging="357"/>
        <w:jc w:val="both"/>
        <w:rPr>
          <w:rFonts w:ascii="Arial" w:eastAsia="Arial" w:hAnsi="Arial" w:cs="Arial"/>
          <w:b/>
          <w:smallCaps/>
          <w:color w:val="000000"/>
          <w:sz w:val="26"/>
          <w:szCs w:val="26"/>
          <w:u w:val="single"/>
        </w:rPr>
      </w:pPr>
      <w:bookmarkStart w:id="8" w:name="_heading=h.4d34og8" w:colFirst="0" w:colLast="0"/>
      <w:bookmarkEnd w:id="8"/>
      <w:r w:rsidRPr="00C36962">
        <w:rPr>
          <w:rFonts w:ascii="Arial" w:eastAsia="Arial" w:hAnsi="Arial" w:cs="Arial"/>
          <w:b/>
          <w:smallCaps/>
          <w:color w:val="000000"/>
          <w:sz w:val="26"/>
          <w:szCs w:val="26"/>
          <w:u w:val="single"/>
        </w:rPr>
        <w:t>ROZSAH PÔSOBNOSTI</w:t>
      </w:r>
    </w:p>
    <w:p w14:paraId="0000006F" w14:textId="77777777" w:rsidR="00073DF9" w:rsidRPr="00C36962" w:rsidRDefault="00833648">
      <w:pPr>
        <w:numPr>
          <w:ilvl w:val="0"/>
          <w:numId w:val="13"/>
        </w:numPr>
        <w:pBdr>
          <w:top w:val="nil"/>
          <w:left w:val="nil"/>
          <w:bottom w:val="nil"/>
          <w:right w:val="nil"/>
          <w:between w:val="nil"/>
        </w:pBdr>
        <w:spacing w:before="240" w:after="240"/>
        <w:ind w:left="426"/>
        <w:jc w:val="both"/>
        <w:rPr>
          <w:rFonts w:ascii="Arial" w:hAnsi="Arial" w:cs="Arial"/>
        </w:rPr>
      </w:pPr>
      <w:r w:rsidRPr="00C36962">
        <w:rPr>
          <w:rFonts w:ascii="Arial" w:eastAsia="Arial" w:hAnsi="Arial" w:cs="Arial"/>
          <w:color w:val="000000"/>
          <w:sz w:val="24"/>
          <w:szCs w:val="24"/>
        </w:rPr>
        <w:t>Schéma sa vzťahuje na minimálnu pomoc poskytnutú na realizáciu oprávnených projektov podľa článku G) schémy.</w:t>
      </w:r>
    </w:p>
    <w:p w14:paraId="00000070" w14:textId="4F59C7DD" w:rsidR="00073DF9" w:rsidRPr="00C36962" w:rsidRDefault="00833648">
      <w:pPr>
        <w:numPr>
          <w:ilvl w:val="0"/>
          <w:numId w:val="13"/>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lastRenderedPageBreak/>
        <w:t>Minimálna pomoc podľa tejto schémy je zlučiteľná s vnútorným trhom v zmysle článku 107 ods. 3 ZFEÚ a je oslobodená od notifikačnej povinnosti podľa článku 108 ods. 3 ZFEÚ za predpokladu, že sú splnené</w:t>
      </w:r>
      <w:r w:rsidR="007B09A7">
        <w:rPr>
          <w:rFonts w:ascii="Arial" w:eastAsia="Arial" w:hAnsi="Arial" w:cs="Arial"/>
          <w:color w:val="000000"/>
          <w:sz w:val="24"/>
          <w:szCs w:val="24"/>
        </w:rPr>
        <w:t xml:space="preserve"> všetky podmienky nariadenia č. </w:t>
      </w:r>
      <w:r w:rsidRPr="00C36962">
        <w:rPr>
          <w:rFonts w:ascii="Arial" w:eastAsia="Arial" w:hAnsi="Arial" w:cs="Arial"/>
          <w:color w:val="000000"/>
          <w:sz w:val="24"/>
          <w:szCs w:val="24"/>
        </w:rPr>
        <w:t xml:space="preserve">2023/2831 a tejto schémy. </w:t>
      </w:r>
    </w:p>
    <w:p w14:paraId="00000071" w14:textId="77777777" w:rsidR="00073DF9" w:rsidRPr="00C36962" w:rsidRDefault="00833648">
      <w:pPr>
        <w:numPr>
          <w:ilvl w:val="0"/>
          <w:numId w:val="13"/>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Táto schéma sa vzťahuje na minimálnu pomoc poskytnutú podnikom vo všetkých sektoroch hospodárstva okrem: </w:t>
      </w:r>
    </w:p>
    <w:p w14:paraId="00000072" w14:textId="77777777" w:rsidR="00073DF9" w:rsidRPr="00C36962" w:rsidRDefault="00833648">
      <w:pPr>
        <w:numPr>
          <w:ilvl w:val="0"/>
          <w:numId w:val="11"/>
        </w:numPr>
        <w:pBdr>
          <w:top w:val="nil"/>
          <w:left w:val="nil"/>
          <w:bottom w:val="nil"/>
          <w:right w:val="nil"/>
          <w:between w:val="nil"/>
        </w:pBdr>
        <w:spacing w:before="120" w:after="120"/>
        <w:ind w:left="851" w:hanging="357"/>
        <w:jc w:val="both"/>
        <w:rPr>
          <w:rFonts w:ascii="Arial" w:eastAsia="Arial" w:hAnsi="Arial" w:cs="Arial"/>
          <w:color w:val="000000"/>
          <w:sz w:val="24"/>
          <w:szCs w:val="24"/>
        </w:rPr>
      </w:pPr>
      <w:r w:rsidRPr="00C36962">
        <w:rPr>
          <w:rFonts w:ascii="Arial" w:eastAsia="Arial" w:hAnsi="Arial" w:cs="Arial"/>
          <w:color w:val="000000"/>
          <w:sz w:val="24"/>
          <w:szCs w:val="24"/>
        </w:rPr>
        <w:t xml:space="preserve">pomoci poskytovanej podnikom pôsobiacim v oblasti prvovýroby produktov rybolovu a </w:t>
      </w:r>
      <w:proofErr w:type="spellStart"/>
      <w:r w:rsidRPr="00C36962">
        <w:rPr>
          <w:rFonts w:ascii="Arial" w:eastAsia="Arial" w:hAnsi="Arial" w:cs="Arial"/>
          <w:color w:val="000000"/>
          <w:sz w:val="24"/>
          <w:szCs w:val="24"/>
        </w:rPr>
        <w:t>akvakultúry</w:t>
      </w:r>
      <w:proofErr w:type="spellEnd"/>
      <w:r w:rsidRPr="00C36962">
        <w:rPr>
          <w:rFonts w:ascii="Arial" w:eastAsia="Arial" w:hAnsi="Arial" w:cs="Arial"/>
          <w:color w:val="000000"/>
          <w:sz w:val="24"/>
          <w:szCs w:val="24"/>
        </w:rPr>
        <w:t>,</w:t>
      </w:r>
    </w:p>
    <w:p w14:paraId="00000073" w14:textId="77777777" w:rsidR="00073DF9" w:rsidRPr="00C36962" w:rsidRDefault="00833648">
      <w:pPr>
        <w:numPr>
          <w:ilvl w:val="0"/>
          <w:numId w:val="11"/>
        </w:numPr>
        <w:pBdr>
          <w:top w:val="nil"/>
          <w:left w:val="nil"/>
          <w:bottom w:val="nil"/>
          <w:right w:val="nil"/>
          <w:between w:val="nil"/>
        </w:pBdr>
        <w:spacing w:before="120" w:after="120"/>
        <w:ind w:left="851" w:hanging="357"/>
        <w:jc w:val="both"/>
        <w:rPr>
          <w:rFonts w:ascii="Arial" w:eastAsia="Arial" w:hAnsi="Arial" w:cs="Arial"/>
          <w:color w:val="000000"/>
          <w:sz w:val="24"/>
          <w:szCs w:val="24"/>
        </w:rPr>
      </w:pPr>
      <w:r w:rsidRPr="00C36962">
        <w:rPr>
          <w:rFonts w:ascii="Arial" w:eastAsia="Arial" w:hAnsi="Arial" w:cs="Arial"/>
          <w:color w:val="000000"/>
          <w:sz w:val="24"/>
          <w:szCs w:val="24"/>
        </w:rPr>
        <w:t>pomoci poskytovanej podnikom pôsobiacim v oblasti spracovania a marketingu produktov rybolovu a </w:t>
      </w:r>
      <w:proofErr w:type="spellStart"/>
      <w:r w:rsidRPr="00C36962">
        <w:rPr>
          <w:rFonts w:ascii="Arial" w:eastAsia="Arial" w:hAnsi="Arial" w:cs="Arial"/>
          <w:color w:val="000000"/>
          <w:sz w:val="24"/>
          <w:szCs w:val="24"/>
        </w:rPr>
        <w:t>akvakultúry</w:t>
      </w:r>
      <w:proofErr w:type="spellEnd"/>
      <w:r w:rsidRPr="00C36962">
        <w:rPr>
          <w:rFonts w:ascii="Arial" w:eastAsia="Arial" w:hAnsi="Arial" w:cs="Arial"/>
          <w:color w:val="000000"/>
          <w:sz w:val="24"/>
          <w:szCs w:val="24"/>
        </w:rPr>
        <w:t>, ak je výška pomoci stanovená na základe ceny alebo množstva kúpených výrobkov alebo výrobkov uvedených na trh,</w:t>
      </w:r>
    </w:p>
    <w:p w14:paraId="00000074" w14:textId="77777777" w:rsidR="00073DF9" w:rsidRPr="00C36962" w:rsidRDefault="00833648">
      <w:pPr>
        <w:numPr>
          <w:ilvl w:val="0"/>
          <w:numId w:val="11"/>
        </w:numPr>
        <w:pBdr>
          <w:top w:val="nil"/>
          <w:left w:val="nil"/>
          <w:bottom w:val="nil"/>
          <w:right w:val="nil"/>
          <w:between w:val="nil"/>
        </w:pBdr>
        <w:spacing w:before="120" w:after="120"/>
        <w:ind w:left="851" w:hanging="357"/>
        <w:jc w:val="both"/>
        <w:rPr>
          <w:rFonts w:ascii="Arial" w:eastAsia="Arial" w:hAnsi="Arial" w:cs="Arial"/>
          <w:color w:val="000000"/>
          <w:sz w:val="24"/>
          <w:szCs w:val="24"/>
        </w:rPr>
      </w:pPr>
      <w:r w:rsidRPr="00C36962">
        <w:rPr>
          <w:rFonts w:ascii="Arial" w:eastAsia="Arial" w:hAnsi="Arial" w:cs="Arial"/>
          <w:color w:val="000000"/>
          <w:sz w:val="24"/>
          <w:szCs w:val="24"/>
        </w:rPr>
        <w:t>pomoci poskytovanej podnikom pôsobiacim v poľnohospodárskej prvovýrobe;</w:t>
      </w:r>
    </w:p>
    <w:p w14:paraId="00000075" w14:textId="77777777" w:rsidR="00073DF9" w:rsidRPr="00C36962" w:rsidRDefault="00833648">
      <w:pPr>
        <w:numPr>
          <w:ilvl w:val="0"/>
          <w:numId w:val="11"/>
        </w:numPr>
        <w:pBdr>
          <w:top w:val="nil"/>
          <w:left w:val="nil"/>
          <w:bottom w:val="nil"/>
          <w:right w:val="nil"/>
          <w:between w:val="nil"/>
        </w:pBdr>
        <w:spacing w:before="120" w:after="120"/>
        <w:ind w:left="851" w:hanging="357"/>
        <w:jc w:val="both"/>
        <w:rPr>
          <w:rFonts w:ascii="Arial" w:eastAsia="Arial" w:hAnsi="Arial" w:cs="Arial"/>
          <w:color w:val="000000"/>
          <w:sz w:val="24"/>
          <w:szCs w:val="24"/>
        </w:rPr>
      </w:pPr>
      <w:r w:rsidRPr="00C36962">
        <w:rPr>
          <w:rFonts w:ascii="Arial" w:eastAsia="Arial" w:hAnsi="Arial" w:cs="Arial"/>
          <w:color w:val="000000"/>
          <w:sz w:val="24"/>
          <w:szCs w:val="24"/>
        </w:rPr>
        <w:t>pomoci poskytovanej podnikom pôsobiacim v oblasti spracovania a marketingu poľnohospodárskych výrobkov, a to v jednom z týchto prípadov:</w:t>
      </w:r>
    </w:p>
    <w:p w14:paraId="00000076" w14:textId="77777777" w:rsidR="00073DF9" w:rsidRPr="00C36962" w:rsidRDefault="00833648">
      <w:pPr>
        <w:numPr>
          <w:ilvl w:val="0"/>
          <w:numId w:val="23"/>
        </w:numPr>
        <w:pBdr>
          <w:top w:val="nil"/>
          <w:left w:val="nil"/>
          <w:bottom w:val="nil"/>
          <w:right w:val="nil"/>
          <w:between w:val="nil"/>
        </w:pBdr>
        <w:spacing w:before="120" w:after="120"/>
        <w:ind w:left="1418"/>
        <w:jc w:val="both"/>
        <w:rPr>
          <w:rFonts w:ascii="Arial" w:eastAsia="Arial" w:hAnsi="Arial" w:cs="Arial"/>
          <w:color w:val="000000"/>
          <w:sz w:val="24"/>
          <w:szCs w:val="24"/>
        </w:rPr>
      </w:pPr>
      <w:r w:rsidRPr="00C36962">
        <w:rPr>
          <w:rFonts w:ascii="Arial" w:eastAsia="Arial" w:hAnsi="Arial" w:cs="Arial"/>
          <w:color w:val="000000"/>
          <w:sz w:val="24"/>
          <w:szCs w:val="24"/>
        </w:rPr>
        <w:t>ak je výška pomoci stanovená na základe ceny alebo množstva takýchto výrobkov kúpených od prvovýrobcov alebo uvedených na trh príslušnými podnikmi,</w:t>
      </w:r>
    </w:p>
    <w:p w14:paraId="00000077" w14:textId="77777777" w:rsidR="00073DF9" w:rsidRPr="00C36962" w:rsidRDefault="00833648">
      <w:pPr>
        <w:numPr>
          <w:ilvl w:val="0"/>
          <w:numId w:val="23"/>
        </w:numPr>
        <w:pBdr>
          <w:top w:val="nil"/>
          <w:left w:val="nil"/>
          <w:bottom w:val="nil"/>
          <w:right w:val="nil"/>
          <w:between w:val="nil"/>
        </w:pBdr>
        <w:spacing w:before="120" w:after="120"/>
        <w:ind w:left="1418"/>
        <w:jc w:val="both"/>
        <w:rPr>
          <w:rFonts w:ascii="Arial" w:eastAsia="Arial" w:hAnsi="Arial" w:cs="Arial"/>
          <w:color w:val="000000"/>
          <w:sz w:val="24"/>
          <w:szCs w:val="24"/>
        </w:rPr>
      </w:pPr>
      <w:r w:rsidRPr="00C36962">
        <w:rPr>
          <w:rFonts w:ascii="Arial" w:eastAsia="Arial" w:hAnsi="Arial" w:cs="Arial"/>
          <w:color w:val="000000"/>
          <w:sz w:val="24"/>
          <w:szCs w:val="24"/>
        </w:rPr>
        <w:t>ak je pomoc podmienená tým, že bude čiastočne alebo úplne postúpená prvovýrobcom.</w:t>
      </w:r>
    </w:p>
    <w:p w14:paraId="00000078" w14:textId="77777777" w:rsidR="00073DF9" w:rsidRPr="00C36962" w:rsidRDefault="00073DF9">
      <w:pPr>
        <w:pBdr>
          <w:top w:val="nil"/>
          <w:left w:val="nil"/>
          <w:bottom w:val="nil"/>
          <w:right w:val="nil"/>
          <w:between w:val="nil"/>
        </w:pBdr>
        <w:spacing w:after="0"/>
        <w:ind w:left="426"/>
        <w:jc w:val="both"/>
        <w:rPr>
          <w:rFonts w:ascii="Arial" w:eastAsia="Arial" w:hAnsi="Arial" w:cs="Arial"/>
          <w:color w:val="000000"/>
          <w:sz w:val="24"/>
          <w:szCs w:val="24"/>
        </w:rPr>
      </w:pPr>
    </w:p>
    <w:p w14:paraId="00000079" w14:textId="77777777" w:rsidR="00073DF9" w:rsidRPr="00C36962" w:rsidRDefault="00833648">
      <w:pPr>
        <w:pBdr>
          <w:top w:val="nil"/>
          <w:left w:val="nil"/>
          <w:bottom w:val="nil"/>
          <w:right w:val="nil"/>
          <w:between w:val="nil"/>
        </w:pBdr>
        <w:spacing w:after="0"/>
        <w:ind w:left="426"/>
        <w:jc w:val="both"/>
        <w:rPr>
          <w:rFonts w:ascii="Arial" w:eastAsia="Arial" w:hAnsi="Arial" w:cs="Arial"/>
          <w:color w:val="000000"/>
          <w:sz w:val="24"/>
          <w:szCs w:val="24"/>
        </w:rPr>
      </w:pPr>
      <w:r w:rsidRPr="00C36962">
        <w:rPr>
          <w:rFonts w:ascii="Arial" w:eastAsia="Arial" w:hAnsi="Arial" w:cs="Arial"/>
          <w:color w:val="000000"/>
          <w:sz w:val="24"/>
          <w:szCs w:val="24"/>
        </w:rPr>
        <w:t>Ak podnik pôsobí v jednom zo sektorov uvedených v ods. 3 písm. a), b), c) alebo d) a zároveň pôsobí v jednom alebo viacerých iných sektoroch alebo vykonáva iné činnosti, ktoré patria do rozsahu pôsobnosti tejto schémy, vzťahuje sa táto schéma na minimálnu pomoc poskytovanú v súvislosti s týmito inými sektormi alebo činnosťami za predpokladu, že príjemca zabezpečí (a poskytovateľ overí) pomocou primeraných prostriedkov, ako je napríklad oddelenie činností alebo oddelením účtov, aby činnosti v sektoroch vylúčených z rozsahu pôsobnosti tejto schémy nevyužívali minimálnu pomoc poskytovanú v súlade s touto schémou.</w:t>
      </w:r>
    </w:p>
    <w:p w14:paraId="0000007A" w14:textId="1D8292BD" w:rsidR="00073DF9" w:rsidRPr="00C36962" w:rsidRDefault="00833648" w:rsidP="00526463">
      <w:pPr>
        <w:numPr>
          <w:ilvl w:val="0"/>
          <w:numId w:val="30"/>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Táto schéma sa nevzťahuje na minimálnu pomoc poskytovanú na činnosti súvisiace s vývozom do tretích krajín alebo členských</w:t>
      </w:r>
      <w:r w:rsidR="009154F3">
        <w:rPr>
          <w:rFonts w:ascii="Arial" w:eastAsia="Arial" w:hAnsi="Arial" w:cs="Arial"/>
          <w:color w:val="000000"/>
          <w:sz w:val="24"/>
          <w:szCs w:val="24"/>
        </w:rPr>
        <w:t xml:space="preserve"> štátov, konkrétne pomoc priamo súvisiacu s vyvážanými množstvami, pomoc na </w:t>
      </w:r>
      <w:r w:rsidRPr="00C36962">
        <w:rPr>
          <w:rFonts w:ascii="Arial" w:eastAsia="Arial" w:hAnsi="Arial" w:cs="Arial"/>
          <w:color w:val="000000"/>
          <w:sz w:val="24"/>
          <w:szCs w:val="24"/>
        </w:rPr>
        <w:t>zriadenie a prevádzkovanie distribučnej sústavy alebo na iné bežné výdavky súvisiace s vývoznou činnosťou</w:t>
      </w:r>
      <w:r w:rsidRPr="00526463">
        <w:rPr>
          <w:rFonts w:ascii="Arial" w:eastAsia="Arial" w:hAnsi="Arial" w:cs="Arial"/>
          <w:color w:val="000000"/>
          <w:sz w:val="24"/>
          <w:szCs w:val="24"/>
        </w:rPr>
        <w:t xml:space="preserve">. </w:t>
      </w:r>
      <w:r w:rsidRPr="00C36962">
        <w:rPr>
          <w:rFonts w:ascii="Arial" w:eastAsia="Arial" w:hAnsi="Arial" w:cs="Arial"/>
          <w:color w:val="000000"/>
          <w:sz w:val="24"/>
          <w:szCs w:val="24"/>
        </w:rPr>
        <w:t xml:space="preserve">Pomoc poskytovaná podľa tejto schémy nie  je podmienená uprednostňovaním používania domácich výrobkov a služieb pred dovážanými. </w:t>
      </w:r>
    </w:p>
    <w:p w14:paraId="0000007B" w14:textId="2147F042" w:rsidR="00073DF9" w:rsidRPr="00C36962" w:rsidRDefault="008C3259" w:rsidP="00526463">
      <w:pPr>
        <w:numPr>
          <w:ilvl w:val="0"/>
          <w:numId w:val="30"/>
        </w:numPr>
        <w:pBdr>
          <w:top w:val="nil"/>
          <w:left w:val="nil"/>
          <w:bottom w:val="nil"/>
          <w:right w:val="nil"/>
          <w:between w:val="nil"/>
        </w:pBdr>
        <w:spacing w:before="240" w:after="240"/>
        <w:ind w:left="426"/>
        <w:jc w:val="both"/>
        <w:rPr>
          <w:rFonts w:ascii="Arial" w:eastAsia="Arial" w:hAnsi="Arial" w:cs="Arial"/>
          <w:color w:val="000000"/>
          <w:sz w:val="24"/>
          <w:szCs w:val="24"/>
        </w:rPr>
      </w:pPr>
      <w:sdt>
        <w:sdtPr>
          <w:rPr>
            <w:rFonts w:ascii="Arial" w:hAnsi="Arial" w:cs="Arial"/>
          </w:rPr>
          <w:tag w:val="goog_rdk_2"/>
          <w:id w:val="772437918"/>
        </w:sdtPr>
        <w:sdtEndPr/>
        <w:sdtContent/>
      </w:sdt>
      <w:r w:rsidR="00833648" w:rsidRPr="00C36962">
        <w:rPr>
          <w:rFonts w:ascii="Arial" w:eastAsia="Arial" w:hAnsi="Arial" w:cs="Arial"/>
          <w:color w:val="000000"/>
          <w:sz w:val="24"/>
          <w:szCs w:val="24"/>
        </w:rPr>
        <w:t>Minimálna pomoc podľa tejto schémy môže byť poskytnutá na projekty realizované na celom území Slovenskej republiky.</w:t>
      </w:r>
    </w:p>
    <w:p w14:paraId="0000007D" w14:textId="77777777" w:rsidR="00073DF9" w:rsidRPr="00C36962" w:rsidRDefault="00833648">
      <w:pPr>
        <w:numPr>
          <w:ilvl w:val="0"/>
          <w:numId w:val="6"/>
        </w:numPr>
        <w:pBdr>
          <w:top w:val="nil"/>
          <w:left w:val="nil"/>
          <w:bottom w:val="nil"/>
          <w:right w:val="nil"/>
          <w:between w:val="nil"/>
        </w:pBdr>
        <w:spacing w:before="480" w:after="240"/>
        <w:ind w:left="284" w:hanging="357"/>
        <w:jc w:val="both"/>
        <w:rPr>
          <w:rFonts w:ascii="Arial" w:eastAsia="Arial" w:hAnsi="Arial" w:cs="Arial"/>
          <w:b/>
          <w:smallCaps/>
          <w:color w:val="000000"/>
          <w:sz w:val="26"/>
          <w:szCs w:val="26"/>
          <w:u w:val="single"/>
        </w:rPr>
      </w:pPr>
      <w:bookmarkStart w:id="9" w:name="_heading=h.2s8eyo1" w:colFirst="0" w:colLast="0"/>
      <w:bookmarkEnd w:id="9"/>
      <w:r w:rsidRPr="00C36962">
        <w:rPr>
          <w:rFonts w:ascii="Arial" w:eastAsia="Arial" w:hAnsi="Arial" w:cs="Arial"/>
          <w:b/>
          <w:smallCaps/>
          <w:color w:val="000000"/>
          <w:sz w:val="26"/>
          <w:szCs w:val="26"/>
          <w:u w:val="single"/>
        </w:rPr>
        <w:t>OPRÁVNENÉ PROJEKTY</w:t>
      </w:r>
    </w:p>
    <w:p w14:paraId="0000007E" w14:textId="54D38E5E" w:rsidR="00073DF9" w:rsidRPr="00C36962" w:rsidRDefault="00833648" w:rsidP="004177EA">
      <w:pPr>
        <w:numPr>
          <w:ilvl w:val="0"/>
          <w:numId w:val="16"/>
        </w:numPr>
        <w:pBdr>
          <w:top w:val="nil"/>
          <w:left w:val="nil"/>
          <w:bottom w:val="nil"/>
          <w:right w:val="nil"/>
          <w:between w:val="nil"/>
        </w:pBdr>
        <w:spacing w:before="240" w:after="120"/>
        <w:ind w:left="352" w:hanging="284"/>
        <w:jc w:val="both"/>
        <w:rPr>
          <w:rFonts w:ascii="Arial" w:eastAsia="Arial" w:hAnsi="Arial" w:cs="Arial"/>
          <w:color w:val="000000"/>
          <w:sz w:val="24"/>
          <w:szCs w:val="24"/>
        </w:rPr>
      </w:pPr>
      <w:r w:rsidRPr="00C36962">
        <w:rPr>
          <w:rFonts w:ascii="Arial" w:eastAsia="Arial" w:hAnsi="Arial" w:cs="Arial"/>
          <w:color w:val="000000"/>
          <w:sz w:val="24"/>
          <w:szCs w:val="24"/>
        </w:rPr>
        <w:t xml:space="preserve">Oprávnenými projektmi na poskytnutie minimálnej pomoci podľa tejto schémy sú </w:t>
      </w:r>
      <w:r w:rsidRPr="00C36962">
        <w:rPr>
          <w:rFonts w:ascii="Arial" w:eastAsia="Arial" w:hAnsi="Arial" w:cs="Arial"/>
          <w:sz w:val="24"/>
          <w:szCs w:val="24"/>
        </w:rPr>
        <w:t>služby poskytované príjemcom prostredníctvom ich účasti aspoň na jednom z</w:t>
      </w:r>
      <w:r w:rsidR="009154F3">
        <w:rPr>
          <w:rFonts w:ascii="Arial" w:eastAsia="Arial" w:hAnsi="Arial" w:cs="Arial"/>
          <w:sz w:val="24"/>
          <w:szCs w:val="24"/>
        </w:rPr>
        <w:t xml:space="preserve"> programov podpory kultúrno-</w:t>
      </w:r>
      <w:r w:rsidRPr="00C36962">
        <w:rPr>
          <w:rFonts w:ascii="Arial" w:eastAsia="Arial" w:hAnsi="Arial" w:cs="Arial"/>
          <w:sz w:val="24"/>
          <w:szCs w:val="24"/>
        </w:rPr>
        <w:t xml:space="preserve">kreatívneho priemyslu spolufinancovaných </w:t>
      </w:r>
      <w:r w:rsidRPr="00C36962">
        <w:rPr>
          <w:rFonts w:ascii="Arial" w:eastAsia="Arial" w:hAnsi="Arial" w:cs="Arial"/>
          <w:sz w:val="24"/>
          <w:szCs w:val="24"/>
        </w:rPr>
        <w:lastRenderedPageBreak/>
        <w:t xml:space="preserve">poskytovateľom na základe zmluvy o poskytnutí pomoci de </w:t>
      </w:r>
      <w:proofErr w:type="spellStart"/>
      <w:r w:rsidRPr="00C36962">
        <w:rPr>
          <w:rFonts w:ascii="Arial" w:eastAsia="Arial" w:hAnsi="Arial" w:cs="Arial"/>
          <w:sz w:val="24"/>
          <w:szCs w:val="24"/>
        </w:rPr>
        <w:t>minimis</w:t>
      </w:r>
      <w:proofErr w:type="spellEnd"/>
      <w:r w:rsidRPr="00C36962">
        <w:rPr>
          <w:rFonts w:ascii="Arial" w:eastAsia="Arial" w:hAnsi="Arial" w:cs="Arial"/>
          <w:sz w:val="24"/>
          <w:szCs w:val="24"/>
        </w:rPr>
        <w:t xml:space="preserve"> (zmluvy o nepriamej pomoci). </w:t>
      </w:r>
    </w:p>
    <w:p w14:paraId="0000007F" w14:textId="77777777" w:rsidR="00073DF9" w:rsidRPr="00C36962" w:rsidRDefault="00833648">
      <w:pPr>
        <w:numPr>
          <w:ilvl w:val="0"/>
          <w:numId w:val="16"/>
        </w:numPr>
        <w:pBdr>
          <w:top w:val="nil"/>
          <w:left w:val="nil"/>
          <w:bottom w:val="nil"/>
          <w:right w:val="nil"/>
          <w:between w:val="nil"/>
        </w:pBdr>
        <w:spacing w:before="240" w:after="120"/>
        <w:ind w:left="284" w:hanging="284"/>
        <w:jc w:val="both"/>
        <w:rPr>
          <w:rFonts w:ascii="Arial" w:eastAsia="Arial" w:hAnsi="Arial" w:cs="Arial"/>
          <w:color w:val="000000"/>
          <w:sz w:val="24"/>
          <w:szCs w:val="24"/>
        </w:rPr>
      </w:pPr>
      <w:r w:rsidRPr="00C36962">
        <w:rPr>
          <w:rFonts w:ascii="Arial" w:eastAsia="Arial" w:hAnsi="Arial" w:cs="Arial"/>
          <w:sz w:val="24"/>
          <w:szCs w:val="24"/>
        </w:rPr>
        <w:t>Poskytovateľ zverejní na svojom webovom sídle v zmysle článku D) tejto schémy podrobnosti o programoch a službách, ktoré poskytuje a ktoré nebudú v rozpore s touto schémou.</w:t>
      </w:r>
    </w:p>
    <w:p w14:paraId="00000080" w14:textId="77777777" w:rsidR="00073DF9" w:rsidRPr="00C36962" w:rsidRDefault="00833648" w:rsidP="00B52DFC">
      <w:pPr>
        <w:numPr>
          <w:ilvl w:val="0"/>
          <w:numId w:val="6"/>
        </w:numPr>
        <w:pBdr>
          <w:top w:val="nil"/>
          <w:left w:val="nil"/>
          <w:bottom w:val="nil"/>
          <w:right w:val="nil"/>
          <w:between w:val="nil"/>
        </w:pBdr>
        <w:spacing w:before="480" w:after="240"/>
        <w:ind w:left="283" w:hanging="357"/>
        <w:jc w:val="both"/>
        <w:rPr>
          <w:rFonts w:ascii="Arial" w:eastAsia="Arial" w:hAnsi="Arial" w:cs="Arial"/>
          <w:b/>
          <w:smallCaps/>
          <w:color w:val="000000"/>
          <w:sz w:val="28"/>
          <w:szCs w:val="28"/>
          <w:u w:val="single"/>
        </w:rPr>
      </w:pPr>
      <w:bookmarkStart w:id="10" w:name="_heading=h.17dp8vu" w:colFirst="0" w:colLast="0"/>
      <w:bookmarkEnd w:id="10"/>
      <w:r w:rsidRPr="00C36962">
        <w:rPr>
          <w:rFonts w:ascii="Arial" w:eastAsia="Arial" w:hAnsi="Arial" w:cs="Arial"/>
          <w:b/>
          <w:smallCaps/>
          <w:color w:val="000000"/>
          <w:sz w:val="26"/>
          <w:szCs w:val="26"/>
          <w:u w:val="single"/>
        </w:rPr>
        <w:t>OPRÁVNENÉ VÝDAVKY</w:t>
      </w:r>
    </w:p>
    <w:p w14:paraId="00000081" w14:textId="75F84C17" w:rsidR="00073DF9" w:rsidRPr="00B52DFC" w:rsidRDefault="00833648">
      <w:pPr>
        <w:numPr>
          <w:ilvl w:val="0"/>
          <w:numId w:val="4"/>
        </w:numPr>
        <w:pBdr>
          <w:top w:val="nil"/>
          <w:left w:val="nil"/>
          <w:bottom w:val="nil"/>
          <w:right w:val="nil"/>
          <w:between w:val="nil"/>
        </w:pBdr>
        <w:spacing w:before="240" w:after="240"/>
        <w:ind w:left="425" w:hanging="357"/>
        <w:jc w:val="both"/>
        <w:rPr>
          <w:rFonts w:ascii="Arial" w:eastAsia="Arial" w:hAnsi="Arial" w:cs="Arial"/>
          <w:b/>
          <w:color w:val="000000"/>
          <w:sz w:val="24"/>
          <w:szCs w:val="24"/>
        </w:rPr>
      </w:pPr>
      <w:r w:rsidRPr="00B52DFC">
        <w:rPr>
          <w:rFonts w:ascii="Arial" w:eastAsia="Arial" w:hAnsi="Arial" w:cs="Arial"/>
          <w:color w:val="000000"/>
          <w:sz w:val="24"/>
          <w:szCs w:val="24"/>
        </w:rPr>
        <w:t>O</w:t>
      </w:r>
      <w:r w:rsidR="009154F3" w:rsidRPr="00B52DFC">
        <w:rPr>
          <w:rFonts w:ascii="Arial" w:eastAsia="Arial" w:hAnsi="Arial" w:cs="Arial"/>
          <w:color w:val="000000"/>
          <w:sz w:val="24"/>
          <w:szCs w:val="24"/>
        </w:rPr>
        <w:t>právnenými výdavkami sú náklady</w:t>
      </w:r>
      <w:r w:rsidRPr="00B52DFC">
        <w:rPr>
          <w:rFonts w:ascii="Arial" w:eastAsia="Arial" w:hAnsi="Arial" w:cs="Arial"/>
          <w:color w:val="000000"/>
          <w:sz w:val="24"/>
          <w:szCs w:val="24"/>
        </w:rPr>
        <w:t xml:space="preserve"> priamo spojené s realizáciou oprávnených projektov na aktivity uvedené v článku G) tejto schémy.</w:t>
      </w:r>
    </w:p>
    <w:p w14:paraId="00000082" w14:textId="77777777" w:rsidR="00073DF9" w:rsidRPr="00B52DFC" w:rsidRDefault="00833648">
      <w:pPr>
        <w:numPr>
          <w:ilvl w:val="0"/>
          <w:numId w:val="4"/>
        </w:numPr>
        <w:pBdr>
          <w:top w:val="nil"/>
          <w:left w:val="nil"/>
          <w:bottom w:val="nil"/>
          <w:right w:val="nil"/>
          <w:between w:val="nil"/>
        </w:pBdr>
        <w:spacing w:before="240" w:after="240"/>
        <w:ind w:left="426"/>
        <w:jc w:val="both"/>
        <w:rPr>
          <w:rFonts w:ascii="Arial" w:eastAsia="Arial" w:hAnsi="Arial" w:cs="Arial"/>
          <w:b/>
          <w:color w:val="000000"/>
          <w:sz w:val="24"/>
          <w:szCs w:val="24"/>
        </w:rPr>
      </w:pPr>
      <w:r w:rsidRPr="00B52DFC">
        <w:rPr>
          <w:rFonts w:ascii="Arial" w:eastAsia="Arial" w:hAnsi="Arial" w:cs="Arial"/>
          <w:color w:val="000000"/>
          <w:sz w:val="24"/>
          <w:szCs w:val="24"/>
        </w:rPr>
        <w:t>Neoprávnenými výdavkami sú</w:t>
      </w:r>
      <w:r w:rsidRPr="00B52DFC">
        <w:rPr>
          <w:rFonts w:ascii="Arial" w:eastAsia="Arial" w:hAnsi="Arial" w:cs="Arial"/>
          <w:sz w:val="24"/>
          <w:szCs w:val="24"/>
        </w:rPr>
        <w:t xml:space="preserve"> všetky ostatné výdavky mimo oprávnených výdavkov.</w:t>
      </w:r>
    </w:p>
    <w:p w14:paraId="00000083" w14:textId="62306A39" w:rsidR="00073DF9" w:rsidRPr="00B52DFC" w:rsidRDefault="00833648">
      <w:pPr>
        <w:numPr>
          <w:ilvl w:val="0"/>
          <w:numId w:val="4"/>
        </w:numPr>
        <w:pBdr>
          <w:top w:val="nil"/>
          <w:left w:val="nil"/>
          <w:bottom w:val="nil"/>
          <w:right w:val="nil"/>
          <w:between w:val="nil"/>
        </w:pBdr>
        <w:spacing w:before="120" w:after="360"/>
        <w:ind w:left="426"/>
        <w:jc w:val="both"/>
        <w:rPr>
          <w:rFonts w:ascii="Arial" w:eastAsia="Arial" w:hAnsi="Arial" w:cs="Arial"/>
          <w:color w:val="000000"/>
          <w:sz w:val="24"/>
          <w:szCs w:val="24"/>
        </w:rPr>
      </w:pPr>
      <w:r w:rsidRPr="00B52DFC">
        <w:rPr>
          <w:rFonts w:ascii="Arial" w:eastAsia="Arial" w:hAnsi="Arial" w:cs="Arial"/>
          <w:color w:val="000000"/>
          <w:sz w:val="24"/>
          <w:szCs w:val="24"/>
        </w:rPr>
        <w:t>Oprávnené výdavky</w:t>
      </w:r>
      <w:r w:rsidRPr="00B52DFC">
        <w:rPr>
          <w:rFonts w:ascii="Arial" w:eastAsia="Arial" w:hAnsi="Arial" w:cs="Arial"/>
          <w:sz w:val="24"/>
          <w:szCs w:val="24"/>
        </w:rPr>
        <w:t xml:space="preserve"> </w:t>
      </w:r>
      <w:r w:rsidRPr="00B52DFC">
        <w:rPr>
          <w:rFonts w:ascii="Arial" w:eastAsia="Arial" w:hAnsi="Arial" w:cs="Arial"/>
          <w:color w:val="000000"/>
          <w:sz w:val="24"/>
          <w:szCs w:val="24"/>
        </w:rPr>
        <w:t>je potrebné doložiť príslušnou dokumentáci</w:t>
      </w:r>
      <w:r w:rsidR="009154F3" w:rsidRPr="00B52DFC">
        <w:rPr>
          <w:rFonts w:ascii="Arial" w:eastAsia="Arial" w:hAnsi="Arial" w:cs="Arial"/>
          <w:color w:val="000000"/>
          <w:sz w:val="24"/>
          <w:szCs w:val="24"/>
        </w:rPr>
        <w:t>o</w:t>
      </w:r>
      <w:r w:rsidRPr="00B52DFC">
        <w:rPr>
          <w:rFonts w:ascii="Arial" w:eastAsia="Arial" w:hAnsi="Arial" w:cs="Arial"/>
          <w:color w:val="000000"/>
          <w:sz w:val="24"/>
          <w:szCs w:val="24"/>
        </w:rPr>
        <w:t>u, ktorá je prehľadná, konkrétna a aktuálna.</w:t>
      </w:r>
    </w:p>
    <w:p w14:paraId="00000084" w14:textId="77777777" w:rsidR="00073DF9" w:rsidRPr="00C36962" w:rsidRDefault="00833648" w:rsidP="007D332F">
      <w:pPr>
        <w:numPr>
          <w:ilvl w:val="0"/>
          <w:numId w:val="6"/>
        </w:numPr>
        <w:pBdr>
          <w:top w:val="nil"/>
          <w:left w:val="nil"/>
          <w:bottom w:val="nil"/>
          <w:right w:val="nil"/>
          <w:between w:val="nil"/>
        </w:pBdr>
        <w:spacing w:before="360" w:after="240"/>
        <w:ind w:left="283" w:hanging="357"/>
        <w:jc w:val="both"/>
        <w:rPr>
          <w:rFonts w:ascii="Arial" w:eastAsia="Arial" w:hAnsi="Arial" w:cs="Arial"/>
          <w:b/>
          <w:smallCaps/>
          <w:color w:val="000000"/>
          <w:sz w:val="26"/>
          <w:szCs w:val="26"/>
          <w:u w:val="single"/>
        </w:rPr>
      </w:pPr>
      <w:bookmarkStart w:id="11" w:name="_heading=h.3rdcrjn" w:colFirst="0" w:colLast="0"/>
      <w:bookmarkEnd w:id="11"/>
      <w:r w:rsidRPr="00C36962">
        <w:rPr>
          <w:rFonts w:ascii="Arial" w:eastAsia="Arial" w:hAnsi="Arial" w:cs="Arial"/>
          <w:b/>
          <w:smallCaps/>
          <w:color w:val="000000"/>
          <w:sz w:val="26"/>
          <w:szCs w:val="26"/>
          <w:u w:val="single"/>
        </w:rPr>
        <w:t>FORMA POMOCI</w:t>
      </w:r>
    </w:p>
    <w:p w14:paraId="00000085" w14:textId="77777777" w:rsidR="00073DF9" w:rsidRPr="00C36962" w:rsidRDefault="00833648">
      <w:pPr>
        <w:numPr>
          <w:ilvl w:val="0"/>
          <w:numId w:val="2"/>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Minimálna pomoc podľa tejto schémy sa poskytuje </w:t>
      </w:r>
      <w:r w:rsidRPr="00C36962">
        <w:rPr>
          <w:rFonts w:ascii="Arial" w:eastAsia="Arial" w:hAnsi="Arial" w:cs="Arial"/>
          <w:sz w:val="24"/>
          <w:szCs w:val="24"/>
        </w:rPr>
        <w:t>prostredníctvom poskytovania informácií, poradenstva a organizovania aktivít, zabezpečenia podujatí a zabezpečenia účasti príjemcov pomoci na národných a medzinárodných podujatiach, umožnenia užívania nehnuteľností a technológií za zvýhodnených podmienok.</w:t>
      </w:r>
    </w:p>
    <w:p w14:paraId="00000086" w14:textId="77777777" w:rsidR="00073DF9" w:rsidRPr="00C36962" w:rsidRDefault="00833648">
      <w:pPr>
        <w:numPr>
          <w:ilvl w:val="0"/>
          <w:numId w:val="2"/>
        </w:numPr>
        <w:pBdr>
          <w:top w:val="nil"/>
          <w:left w:val="nil"/>
          <w:bottom w:val="nil"/>
          <w:right w:val="nil"/>
          <w:between w:val="nil"/>
        </w:pBdr>
        <w:spacing w:before="120" w:after="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Minimálna pomoc podľa tejto schémy je považovaná za transparentnú pomoc, pri ktorej je možné vopred presne vypočítať ekvivalent hrubého grantu (z angl. </w:t>
      </w:r>
      <w:proofErr w:type="spellStart"/>
      <w:r w:rsidRPr="00C36962">
        <w:rPr>
          <w:rFonts w:ascii="Arial" w:eastAsia="Arial" w:hAnsi="Arial" w:cs="Arial"/>
          <w:i/>
          <w:color w:val="000000"/>
          <w:sz w:val="24"/>
          <w:szCs w:val="24"/>
        </w:rPr>
        <w:t>Gross</w:t>
      </w:r>
      <w:proofErr w:type="spellEnd"/>
      <w:r w:rsidRPr="00C36962">
        <w:rPr>
          <w:rFonts w:ascii="Arial" w:eastAsia="Arial" w:hAnsi="Arial" w:cs="Arial"/>
          <w:i/>
          <w:color w:val="000000"/>
          <w:sz w:val="24"/>
          <w:szCs w:val="24"/>
        </w:rPr>
        <w:t xml:space="preserve"> Grant </w:t>
      </w:r>
      <w:proofErr w:type="spellStart"/>
      <w:r w:rsidRPr="00C36962">
        <w:rPr>
          <w:rFonts w:ascii="Arial" w:eastAsia="Arial" w:hAnsi="Arial" w:cs="Arial"/>
          <w:i/>
          <w:color w:val="000000"/>
          <w:sz w:val="24"/>
          <w:szCs w:val="24"/>
        </w:rPr>
        <w:t>Equivalent</w:t>
      </w:r>
      <w:proofErr w:type="spellEnd"/>
      <w:r w:rsidRPr="00C36962">
        <w:rPr>
          <w:rFonts w:ascii="Arial" w:eastAsia="Arial" w:hAnsi="Arial" w:cs="Arial"/>
          <w:i/>
          <w:color w:val="000000"/>
          <w:sz w:val="24"/>
          <w:szCs w:val="24"/>
        </w:rPr>
        <w:t xml:space="preserve"> – GGE</w:t>
      </w:r>
      <w:r w:rsidRPr="00C36962">
        <w:rPr>
          <w:rFonts w:ascii="Arial" w:eastAsia="Arial" w:hAnsi="Arial" w:cs="Arial"/>
          <w:color w:val="000000"/>
          <w:sz w:val="24"/>
          <w:szCs w:val="24"/>
        </w:rPr>
        <w:t>) bez toho, aby sa muselo  vykonať posúdenie rizika</w:t>
      </w:r>
      <w:r w:rsidRPr="00C36962">
        <w:rPr>
          <w:rFonts w:ascii="Arial" w:eastAsia="Arial" w:hAnsi="Arial" w:cs="Arial"/>
          <w:color w:val="000000"/>
          <w:sz w:val="24"/>
          <w:szCs w:val="24"/>
          <w:vertAlign w:val="superscript"/>
        </w:rPr>
        <w:footnoteReference w:id="5"/>
      </w:r>
      <w:r w:rsidRPr="00C36962">
        <w:rPr>
          <w:rFonts w:ascii="Arial" w:eastAsia="Arial" w:hAnsi="Arial" w:cs="Arial"/>
          <w:color w:val="000000"/>
          <w:sz w:val="24"/>
          <w:szCs w:val="24"/>
        </w:rPr>
        <w:t>.</w:t>
      </w:r>
    </w:p>
    <w:p w14:paraId="00000087" w14:textId="77777777" w:rsidR="00073DF9" w:rsidRPr="00C36962" w:rsidRDefault="00833648" w:rsidP="007D332F">
      <w:pPr>
        <w:numPr>
          <w:ilvl w:val="0"/>
          <w:numId w:val="6"/>
        </w:numPr>
        <w:pBdr>
          <w:top w:val="nil"/>
          <w:left w:val="nil"/>
          <w:bottom w:val="nil"/>
          <w:right w:val="nil"/>
          <w:between w:val="nil"/>
        </w:pBdr>
        <w:spacing w:before="360" w:after="240"/>
        <w:ind w:left="283" w:hanging="357"/>
        <w:jc w:val="both"/>
        <w:rPr>
          <w:rFonts w:ascii="Arial" w:eastAsia="Arial" w:hAnsi="Arial" w:cs="Arial"/>
          <w:b/>
          <w:smallCaps/>
          <w:color w:val="000000"/>
          <w:sz w:val="26"/>
          <w:szCs w:val="26"/>
        </w:rPr>
      </w:pPr>
      <w:bookmarkStart w:id="12" w:name="_heading=h.26in1rg" w:colFirst="0" w:colLast="0"/>
      <w:bookmarkEnd w:id="12"/>
      <w:r w:rsidRPr="00C36962">
        <w:rPr>
          <w:rFonts w:ascii="Arial" w:eastAsia="Arial" w:hAnsi="Arial" w:cs="Arial"/>
          <w:b/>
          <w:smallCaps/>
          <w:color w:val="000000"/>
          <w:sz w:val="26"/>
          <w:szCs w:val="26"/>
          <w:u w:val="single"/>
        </w:rPr>
        <w:t>VÝŠKA POMOCI</w:t>
      </w:r>
    </w:p>
    <w:p w14:paraId="00000088" w14:textId="05914FCA" w:rsidR="00073DF9" w:rsidRPr="00C36962" w:rsidRDefault="00833648" w:rsidP="00480B4F">
      <w:pPr>
        <w:numPr>
          <w:ilvl w:val="0"/>
          <w:numId w:val="29"/>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Celková výška minimálnej pomoci poskytnutá príjemcovi ako jedinému podniku v priebehu obdobia troch rokov predchádzajúcich dňu poskytnutia pomoci nesmie presiahnuť strop pomoci vo výške 300 000 eur ekvivalentu hrubého grantu. </w:t>
      </w:r>
    </w:p>
    <w:p w14:paraId="0000008A" w14:textId="77777777" w:rsidR="00073DF9" w:rsidRPr="00C36962" w:rsidRDefault="00833648" w:rsidP="00480B4F">
      <w:pPr>
        <w:numPr>
          <w:ilvl w:val="0"/>
          <w:numId w:val="29"/>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Výška minimálnej pomoci predstavuje súčet jednotlivých hodnôt poskytnutej minimálnej pomoci vo forme podľa tejto schémy.</w:t>
      </w:r>
    </w:p>
    <w:p w14:paraId="0000008B" w14:textId="77777777" w:rsidR="00073DF9" w:rsidRPr="00C36962" w:rsidRDefault="00833648" w:rsidP="00480B4F">
      <w:pPr>
        <w:numPr>
          <w:ilvl w:val="0"/>
          <w:numId w:val="29"/>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Strop celkovej výšky minimálnej pomoci sa uplatňuje bez ohľadu na formu minimálnej pomoci, cieľ minimálnej pomoci, ktorý sleduje, ako aj nezávisle od toho, či je minimálna pomoc financovaná úplne alebo čiastočne zo zdrojov EÚ.</w:t>
      </w:r>
    </w:p>
    <w:p w14:paraId="0000008C" w14:textId="77777777" w:rsidR="00073DF9" w:rsidRPr="00C36962" w:rsidRDefault="00833648" w:rsidP="00480B4F">
      <w:pPr>
        <w:numPr>
          <w:ilvl w:val="0"/>
          <w:numId w:val="29"/>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Celková výška minimálnej pomoci predstavuje objem minimálnej pomoci poskytnutej od všetkých poskytovateľov pomoci </w:t>
      </w:r>
      <w:sdt>
        <w:sdtPr>
          <w:rPr>
            <w:rFonts w:ascii="Arial" w:eastAsia="Arial" w:hAnsi="Arial" w:cs="Arial"/>
            <w:color w:val="000000"/>
            <w:sz w:val="24"/>
            <w:szCs w:val="24"/>
          </w:rPr>
          <w:tag w:val="goog_rdk_6"/>
          <w:id w:val="730041325"/>
        </w:sdtPr>
        <w:sdtEndPr/>
        <w:sdtContent/>
      </w:sdt>
      <w:r w:rsidRPr="00C36962">
        <w:rPr>
          <w:rFonts w:ascii="Arial" w:eastAsia="Arial" w:hAnsi="Arial" w:cs="Arial"/>
          <w:color w:val="000000"/>
          <w:sz w:val="24"/>
          <w:szCs w:val="24"/>
        </w:rPr>
        <w:t>na území Slovenskej republiky v priebehu troch rokov predchádzajúcich dňu poskytnutia pomoci spolu s  minimálnou pomocou navrhovanou podľa tejto schémy.</w:t>
      </w:r>
    </w:p>
    <w:p w14:paraId="0000008D" w14:textId="77777777" w:rsidR="00073DF9" w:rsidRPr="00C36962" w:rsidRDefault="00833648" w:rsidP="00480B4F">
      <w:pPr>
        <w:numPr>
          <w:ilvl w:val="0"/>
          <w:numId w:val="29"/>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lastRenderedPageBreak/>
        <w:t>Ak by sa poskytnutím minimálnej pomoci podľa tejto schémy presiahol príslušný strop celkovej výšky minimálnej pomoci stanovený touto schémou, na nijakú časť takejto novej minimálnej pomoci sa táto schéma nevzťahuje, a to ani na tú jej časť, ktorá strop pomoci nepresahuje.</w:t>
      </w:r>
    </w:p>
    <w:p w14:paraId="0000008E" w14:textId="77777777" w:rsidR="00073DF9" w:rsidRPr="00C36962" w:rsidRDefault="00833648" w:rsidP="00480B4F">
      <w:pPr>
        <w:numPr>
          <w:ilvl w:val="0"/>
          <w:numId w:val="29"/>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Na účely stropu celkovej výšky minimálnej pomoci podľa ods. 1 sa minimálna pomoc vyjadruje ako hotovostný grant. Všetky použité čísla  sú hrubé sumy, to znamená pred zdanením alebo bez zníženia o ďalšie poplatky. </w:t>
      </w:r>
    </w:p>
    <w:p w14:paraId="0000008F" w14:textId="77777777" w:rsidR="00073DF9" w:rsidRPr="00C36962" w:rsidRDefault="00833648" w:rsidP="00480B4F">
      <w:pPr>
        <w:numPr>
          <w:ilvl w:val="0"/>
          <w:numId w:val="29"/>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V prípade fúzií alebo akvizícií treba zohľadniť všetku minimálnu pomoc poskytnutú predtým ktorémukoľvek z podnikov, ktoré sú účastníkmi fúzie, pri zisťovaní, či prípadná nová minimálna pomoc poskytnutá novému alebo nadobúdajúcemu podniku presahuje príslušný strop podľa odseku č. 1 tohto článku. Minimálna pomoc zákonne poskytnutá pred fúziou alebo akvizíciou zostáva zákonnou.</w:t>
      </w:r>
    </w:p>
    <w:p w14:paraId="00000090" w14:textId="77777777" w:rsidR="00073DF9" w:rsidRPr="00C36962" w:rsidRDefault="00833648" w:rsidP="00480B4F">
      <w:pPr>
        <w:numPr>
          <w:ilvl w:val="0"/>
          <w:numId w:val="29"/>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V prípade rozdelenia jedného podniku na dva či viac samostatných podnikov sa minimálna pomoc poskytnutá pred rozdelením priradí tomu podniku, ktorý z nej mal výhody, čo je v zásade ten podnik, ktorý preberá činnosti, na ktoré sa minimálna pomoc využila. Ak takéto priradenie nie je možné, minimálna pomoc sa priradí úmerne na základe účtovnej hodnoty vlastného kapitálu nových podnikov v deň  rozdelenia podniku.</w:t>
      </w:r>
    </w:p>
    <w:p w14:paraId="00000091" w14:textId="77777777" w:rsidR="00073DF9" w:rsidRPr="00C36962" w:rsidRDefault="00833648" w:rsidP="00B52DFC">
      <w:pPr>
        <w:numPr>
          <w:ilvl w:val="0"/>
          <w:numId w:val="6"/>
        </w:numPr>
        <w:pBdr>
          <w:top w:val="nil"/>
          <w:left w:val="nil"/>
          <w:bottom w:val="nil"/>
          <w:right w:val="nil"/>
          <w:between w:val="nil"/>
        </w:pBdr>
        <w:spacing w:before="480" w:after="240"/>
        <w:ind w:left="283" w:hanging="357"/>
        <w:jc w:val="both"/>
        <w:rPr>
          <w:rFonts w:ascii="Arial" w:eastAsia="Arial" w:hAnsi="Arial" w:cs="Arial"/>
          <w:b/>
          <w:smallCaps/>
          <w:color w:val="000000"/>
          <w:sz w:val="26"/>
          <w:szCs w:val="26"/>
          <w:u w:val="single"/>
        </w:rPr>
      </w:pPr>
      <w:bookmarkStart w:id="13" w:name="_heading=h.35nkun2" w:colFirst="0" w:colLast="0"/>
      <w:bookmarkEnd w:id="13"/>
      <w:r w:rsidRPr="00C36962">
        <w:rPr>
          <w:rFonts w:ascii="Arial" w:eastAsia="Arial" w:hAnsi="Arial" w:cs="Arial"/>
          <w:b/>
          <w:smallCaps/>
          <w:color w:val="000000"/>
          <w:sz w:val="26"/>
          <w:szCs w:val="26"/>
          <w:u w:val="single"/>
        </w:rPr>
        <w:t>PODMIENKY POSKYTNUTIA POMOCI</w:t>
      </w:r>
    </w:p>
    <w:p w14:paraId="00000092" w14:textId="77777777" w:rsidR="00073DF9" w:rsidRPr="00C36962" w:rsidRDefault="00833648" w:rsidP="004177EA">
      <w:pPr>
        <w:numPr>
          <w:ilvl w:val="0"/>
          <w:numId w:val="9"/>
        </w:numPr>
        <w:pBdr>
          <w:top w:val="nil"/>
          <w:left w:val="nil"/>
          <w:bottom w:val="nil"/>
          <w:right w:val="nil"/>
          <w:between w:val="nil"/>
        </w:pBdr>
        <w:spacing w:after="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 xml:space="preserve">Minimálna pomoc sa podľa tejto schémy môže poskytnúť, len ak budú splnené všetky podmienky poskytnutia minimálnej pomoci stanovené v tejto schéme. </w:t>
      </w:r>
    </w:p>
    <w:p w14:paraId="00000093" w14:textId="5D3C127D" w:rsidR="00073DF9" w:rsidRPr="00C36962" w:rsidRDefault="00833648">
      <w:pPr>
        <w:numPr>
          <w:ilvl w:val="0"/>
          <w:numId w:val="9"/>
        </w:numPr>
        <w:pBdr>
          <w:top w:val="nil"/>
          <w:left w:val="nil"/>
          <w:bottom w:val="nil"/>
          <w:right w:val="nil"/>
          <w:between w:val="nil"/>
        </w:pBdr>
        <w:spacing w:before="120" w:after="120"/>
        <w:ind w:left="425" w:hanging="357"/>
        <w:jc w:val="both"/>
        <w:rPr>
          <w:rFonts w:ascii="Arial" w:eastAsia="Arial" w:hAnsi="Arial" w:cs="Arial"/>
          <w:color w:val="000000"/>
          <w:sz w:val="24"/>
          <w:szCs w:val="24"/>
        </w:rPr>
      </w:pPr>
      <w:r w:rsidRPr="00C36962">
        <w:rPr>
          <w:rFonts w:ascii="Arial" w:eastAsia="Arial" w:hAnsi="Arial" w:cs="Arial"/>
          <w:sz w:val="24"/>
          <w:szCs w:val="24"/>
        </w:rPr>
        <w:t>Žiadateľ o poskytnutie pomoci musí spĺňať definíciu MSP, ktorá tvorí prílohu č.1 tejto schémy a podmienku pôsobenia v odvetví KKP. Podrobná definícia odvetví KKP tvorí prílohu č.2 tejto schémy, pričom pôsobnosť vo vybranom odvetví KKP preukazuje žiadateľ v zmysle podmien</w:t>
      </w:r>
      <w:r w:rsidR="006048D0">
        <w:rPr>
          <w:rFonts w:ascii="Arial" w:eastAsia="Arial" w:hAnsi="Arial" w:cs="Arial"/>
          <w:sz w:val="24"/>
          <w:szCs w:val="24"/>
        </w:rPr>
        <w:t>ok stanovených poskytovateľom v príslušnej</w:t>
      </w:r>
      <w:r w:rsidRPr="00C36962">
        <w:rPr>
          <w:rFonts w:ascii="Arial" w:eastAsia="Arial" w:hAnsi="Arial" w:cs="Arial"/>
          <w:sz w:val="24"/>
          <w:szCs w:val="24"/>
        </w:rPr>
        <w:t xml:space="preserve"> výzve na zapojenie sa do programu</w:t>
      </w:r>
      <w:r w:rsidR="006048D0">
        <w:rPr>
          <w:rFonts w:ascii="Arial" w:eastAsia="Arial" w:hAnsi="Arial" w:cs="Arial"/>
          <w:sz w:val="24"/>
          <w:szCs w:val="24"/>
        </w:rPr>
        <w:t xml:space="preserve"> poskytovateľa</w:t>
      </w:r>
      <w:r w:rsidRPr="00C36962">
        <w:rPr>
          <w:rFonts w:ascii="Arial" w:eastAsia="Arial" w:hAnsi="Arial" w:cs="Arial"/>
          <w:sz w:val="24"/>
          <w:szCs w:val="24"/>
        </w:rPr>
        <w:t xml:space="preserve">. </w:t>
      </w:r>
    </w:p>
    <w:p w14:paraId="00000094" w14:textId="77777777" w:rsidR="00073DF9" w:rsidRPr="00C36962" w:rsidRDefault="00833648">
      <w:pPr>
        <w:numPr>
          <w:ilvl w:val="0"/>
          <w:numId w:val="9"/>
        </w:numPr>
        <w:pBdr>
          <w:top w:val="nil"/>
          <w:left w:val="nil"/>
          <w:bottom w:val="nil"/>
          <w:right w:val="nil"/>
          <w:between w:val="nil"/>
        </w:pBdr>
        <w:spacing w:before="120" w:after="120"/>
        <w:ind w:left="425" w:hanging="357"/>
        <w:jc w:val="both"/>
        <w:rPr>
          <w:rFonts w:ascii="Arial" w:eastAsia="Arial" w:hAnsi="Arial" w:cs="Arial"/>
          <w:sz w:val="24"/>
          <w:szCs w:val="24"/>
        </w:rPr>
      </w:pPr>
      <w:r w:rsidRPr="00C36962">
        <w:rPr>
          <w:rFonts w:ascii="Arial" w:eastAsia="Arial" w:hAnsi="Arial" w:cs="Arial"/>
          <w:sz w:val="24"/>
          <w:szCs w:val="24"/>
        </w:rPr>
        <w:t>Žiadatelia sa zapájajú do jednotlivých programov na základe vyplnenej žiadosti predloženej poskytovateľovi spolu s dokladmi a údajmi podľa tohto článku schémy. Poskytovateľ je oprávnený vyžiadať si od žiadateľa doplňujúce informácie, ktoré súvisia so žiadosťou pre účely posúdenia súladu žiadosti s podmienkami poskytnutia pomoci.</w:t>
      </w:r>
    </w:p>
    <w:p w14:paraId="00000095" w14:textId="77777777" w:rsidR="00073DF9" w:rsidRPr="00C36962" w:rsidRDefault="00833648">
      <w:pPr>
        <w:numPr>
          <w:ilvl w:val="0"/>
          <w:numId w:val="9"/>
        </w:numPr>
        <w:pBdr>
          <w:top w:val="nil"/>
          <w:left w:val="nil"/>
          <w:bottom w:val="nil"/>
          <w:right w:val="nil"/>
          <w:between w:val="nil"/>
        </w:pBdr>
        <w:spacing w:before="120" w:after="12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 xml:space="preserve">Vo vzťahu k splneniu podmienok poskytnutia minimálnej pomoci podľa tejto schémy žiadateľ: </w:t>
      </w:r>
    </w:p>
    <w:p w14:paraId="00000096" w14:textId="77777777" w:rsidR="00073DF9" w:rsidRPr="00C36962" w:rsidRDefault="00833648" w:rsidP="004177EA">
      <w:pPr>
        <w:numPr>
          <w:ilvl w:val="0"/>
          <w:numId w:val="20"/>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predloží identifikáciu subjektov, ktoré spolu so žiadateľom tvoria jediný podnik za účelom overenia stropu pomoci, resp. vyhlásenie, že nepatrí do skupiny podnikov, ktoré tvoria jediný podnik;</w:t>
      </w:r>
    </w:p>
    <w:p w14:paraId="00000097" w14:textId="77777777" w:rsidR="00073DF9" w:rsidRPr="00C36962" w:rsidRDefault="00833648" w:rsidP="004177EA">
      <w:pPr>
        <w:numPr>
          <w:ilvl w:val="0"/>
          <w:numId w:val="20"/>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preukáže vo forme vyhlásenia a poskytovateľ</w:t>
      </w:r>
      <w:r w:rsidRPr="00C36962">
        <w:rPr>
          <w:rFonts w:ascii="Arial" w:eastAsia="Arial" w:hAnsi="Arial" w:cs="Arial"/>
          <w:sz w:val="24"/>
          <w:szCs w:val="24"/>
        </w:rPr>
        <w:t xml:space="preserve"> </w:t>
      </w:r>
      <w:r w:rsidRPr="00C36962">
        <w:rPr>
          <w:rFonts w:ascii="Arial" w:eastAsia="Arial" w:hAnsi="Arial" w:cs="Arial"/>
          <w:color w:val="000000"/>
          <w:sz w:val="24"/>
          <w:szCs w:val="24"/>
        </w:rPr>
        <w:t>overí, že spĺňa podmienky uvedené v článku F) tejto schémy;</w:t>
      </w:r>
    </w:p>
    <w:p w14:paraId="00000098" w14:textId="77777777" w:rsidR="00073DF9" w:rsidRPr="00C36962" w:rsidRDefault="00833648" w:rsidP="004177EA">
      <w:pPr>
        <w:numPr>
          <w:ilvl w:val="0"/>
          <w:numId w:val="20"/>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 xml:space="preserve">informuje poskytovateľa, či v čase podania žiadosti o minimálnu pomoc podľa tejto schémy nežiada o inú minimálnu pomoc aj od iného poskytovateľa pomoci, v rámci iných schém minimálnej pomoci a zároveň sa zaviaže, že ak </w:t>
      </w:r>
      <w:r w:rsidRPr="00C36962">
        <w:rPr>
          <w:rFonts w:ascii="Arial" w:eastAsia="Arial" w:hAnsi="Arial" w:cs="Arial"/>
          <w:color w:val="000000"/>
          <w:sz w:val="24"/>
          <w:szCs w:val="24"/>
        </w:rPr>
        <w:lastRenderedPageBreak/>
        <w:t>by takúto žiadosť predložil v čase posudzovania žiadosti podľa tejto schémy, bude o tejto skutočnosti informovať poskytovateľa;</w:t>
      </w:r>
    </w:p>
    <w:p w14:paraId="00000099" w14:textId="77777777" w:rsidR="00073DF9" w:rsidRPr="00C36962" w:rsidRDefault="00833648" w:rsidP="004177EA">
      <w:pPr>
        <w:numPr>
          <w:ilvl w:val="0"/>
          <w:numId w:val="20"/>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uvedie svoj status v rámci príslušnej veľkostnej kategórie podľa definície MSP</w:t>
      </w:r>
      <w:r w:rsidRPr="00C36962">
        <w:rPr>
          <w:rFonts w:ascii="Arial" w:eastAsia="Arial" w:hAnsi="Arial" w:cs="Arial"/>
          <w:color w:val="000000"/>
          <w:sz w:val="24"/>
          <w:szCs w:val="24"/>
          <w:vertAlign w:val="superscript"/>
        </w:rPr>
        <w:footnoteReference w:id="6"/>
      </w:r>
      <w:r w:rsidRPr="00C36962">
        <w:rPr>
          <w:rFonts w:ascii="Arial" w:eastAsia="Arial" w:hAnsi="Arial" w:cs="Arial"/>
          <w:color w:val="000000"/>
          <w:sz w:val="24"/>
          <w:szCs w:val="24"/>
        </w:rPr>
        <w:t>;</w:t>
      </w:r>
    </w:p>
    <w:p w14:paraId="0000009A" w14:textId="6453F0D9" w:rsidR="00073DF9" w:rsidRPr="00C36962" w:rsidRDefault="00833648" w:rsidP="004177EA">
      <w:pPr>
        <w:numPr>
          <w:ilvl w:val="0"/>
          <w:numId w:val="20"/>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vyhlási, že sa voči nemu neuplatňuje vrátenie štátnej pomoci na základe rozhodnutia EK, v ktorom bola táto štátna pomoc označená za neoprávnenú a nezlučiteľnú s vnútorným trhom</w:t>
      </w:r>
      <w:r w:rsidRPr="00C36962">
        <w:rPr>
          <w:rFonts w:ascii="Arial" w:eastAsia="Arial" w:hAnsi="Arial" w:cs="Arial"/>
          <w:color w:val="000000"/>
          <w:sz w:val="24"/>
          <w:szCs w:val="24"/>
          <w:vertAlign w:val="superscript"/>
        </w:rPr>
        <w:footnoteReference w:id="7"/>
      </w:r>
      <w:r w:rsidRPr="00C36962">
        <w:rPr>
          <w:rFonts w:ascii="Arial" w:eastAsia="Arial" w:hAnsi="Arial" w:cs="Arial"/>
          <w:color w:val="000000"/>
          <w:sz w:val="24"/>
          <w:szCs w:val="24"/>
        </w:rPr>
        <w:t xml:space="preserve"> (ak žiadateľ patrí do skupiny podnikov, predloží toto vyhlásenie za všetkých členov skupiny podnikov, ktoré s ním tvoria </w:t>
      </w:r>
      <w:r w:rsidR="004177EA" w:rsidRPr="00C36962">
        <w:rPr>
          <w:rFonts w:ascii="Arial" w:eastAsia="Arial" w:hAnsi="Arial" w:cs="Arial"/>
          <w:color w:val="000000"/>
          <w:sz w:val="24"/>
          <w:szCs w:val="24"/>
        </w:rPr>
        <w:t>jediný podnik);</w:t>
      </w:r>
    </w:p>
    <w:p w14:paraId="0000009B" w14:textId="77777777" w:rsidR="00073DF9" w:rsidRPr="00C36962" w:rsidRDefault="00833648" w:rsidP="004177EA">
      <w:pPr>
        <w:numPr>
          <w:ilvl w:val="0"/>
          <w:numId w:val="20"/>
        </w:numPr>
        <w:ind w:left="850" w:hanging="357"/>
        <w:jc w:val="both"/>
        <w:rPr>
          <w:rFonts w:ascii="Arial" w:hAnsi="Arial" w:cs="Arial"/>
        </w:rPr>
      </w:pPr>
      <w:r w:rsidRPr="00C36962">
        <w:rPr>
          <w:rFonts w:ascii="Arial" w:eastAsia="Arial" w:hAnsi="Arial" w:cs="Arial"/>
          <w:sz w:val="24"/>
          <w:szCs w:val="24"/>
        </w:rPr>
        <w:t>predloží ďalšie doklady v zmysle podmienok zapojenia do programu stanovených konkrétnou výzvou.</w:t>
      </w:r>
    </w:p>
    <w:p w14:paraId="0000009C" w14:textId="2CE181EF" w:rsidR="00073DF9" w:rsidRPr="00C36962" w:rsidRDefault="00833648">
      <w:pPr>
        <w:numPr>
          <w:ilvl w:val="0"/>
          <w:numId w:val="17"/>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Poskytovate</w:t>
      </w:r>
      <w:r w:rsidRPr="00C36962">
        <w:rPr>
          <w:rFonts w:ascii="Arial" w:eastAsia="Arial" w:hAnsi="Arial" w:cs="Arial"/>
          <w:sz w:val="24"/>
          <w:szCs w:val="24"/>
        </w:rPr>
        <w:t xml:space="preserve">ľ </w:t>
      </w:r>
      <w:r w:rsidRPr="00C36962">
        <w:rPr>
          <w:rFonts w:ascii="Arial" w:eastAsia="Arial" w:hAnsi="Arial" w:cs="Arial"/>
          <w:color w:val="000000"/>
          <w:sz w:val="24"/>
          <w:szCs w:val="24"/>
        </w:rPr>
        <w:t>poskytne minimálnu pomoc podľa tejto schémy až potom, ako si, v súlade s § 13 ods. 3 zákona o štátnej pomoci, pred poskytnutím minimálnej pomoci v centrálnom registri (ďalej len „</w:t>
      </w:r>
      <w:r w:rsidRPr="00C36962">
        <w:rPr>
          <w:rFonts w:ascii="Arial" w:eastAsia="Arial" w:hAnsi="Arial" w:cs="Arial"/>
          <w:b/>
          <w:color w:val="000000"/>
          <w:sz w:val="24"/>
          <w:szCs w:val="24"/>
        </w:rPr>
        <w:t>IS SEMP</w:t>
      </w:r>
      <w:r w:rsidRPr="00C36962">
        <w:rPr>
          <w:rFonts w:ascii="Arial" w:eastAsia="Arial" w:hAnsi="Arial" w:cs="Arial"/>
          <w:color w:val="000000"/>
          <w:sz w:val="24"/>
          <w:szCs w:val="24"/>
        </w:rPr>
        <w:t xml:space="preserve">“) overí, či poskytnutím minimálnej pomoci podľa tejto schémy nedôjde k prekročeniu celkovej výšky minimálnej pomoci podľa </w:t>
      </w:r>
      <w:r w:rsidRPr="006048D0">
        <w:rPr>
          <w:rFonts w:ascii="Arial" w:eastAsia="Arial" w:hAnsi="Arial" w:cs="Arial"/>
          <w:color w:val="000000"/>
          <w:sz w:val="24"/>
          <w:szCs w:val="24"/>
        </w:rPr>
        <w:t xml:space="preserve">článku </w:t>
      </w:r>
      <w:r w:rsidR="00B52DFC">
        <w:rPr>
          <w:rFonts w:ascii="Arial" w:eastAsia="Arial" w:hAnsi="Arial" w:cs="Arial"/>
          <w:color w:val="000000"/>
          <w:sz w:val="24"/>
          <w:szCs w:val="24"/>
        </w:rPr>
        <w:t>J</w:t>
      </w:r>
      <w:r w:rsidRPr="006048D0">
        <w:rPr>
          <w:rFonts w:ascii="Arial" w:eastAsia="Arial" w:hAnsi="Arial" w:cs="Arial"/>
          <w:color w:val="000000"/>
          <w:sz w:val="24"/>
          <w:szCs w:val="24"/>
        </w:rPr>
        <w:t>) ods. 1 tejto</w:t>
      </w:r>
      <w:r w:rsidRPr="00C36962">
        <w:rPr>
          <w:rFonts w:ascii="Arial" w:eastAsia="Arial" w:hAnsi="Arial" w:cs="Arial"/>
          <w:color w:val="000000"/>
          <w:sz w:val="24"/>
          <w:szCs w:val="24"/>
        </w:rPr>
        <w:t xml:space="preserve"> schémy počas obdobia troch rokov predchádzajúcich dňu poskytnutia minimálnej pomoci. Poskytovate</w:t>
      </w:r>
      <w:r w:rsidRPr="00C36962">
        <w:rPr>
          <w:rFonts w:ascii="Arial" w:eastAsia="Arial" w:hAnsi="Arial" w:cs="Arial"/>
          <w:sz w:val="24"/>
          <w:szCs w:val="24"/>
        </w:rPr>
        <w:t xml:space="preserve">ľ </w:t>
      </w:r>
      <w:r w:rsidRPr="00C36962">
        <w:rPr>
          <w:rFonts w:ascii="Arial" w:eastAsia="Arial" w:hAnsi="Arial" w:cs="Arial"/>
          <w:color w:val="000000"/>
          <w:sz w:val="24"/>
          <w:szCs w:val="24"/>
        </w:rPr>
        <w:t xml:space="preserve">tiež overí, že sa dodržiavajú pravidlá kumulácie minimálnej pomoci </w:t>
      </w:r>
      <w:r w:rsidRPr="006048D0">
        <w:rPr>
          <w:rFonts w:ascii="Arial" w:eastAsia="Arial" w:hAnsi="Arial" w:cs="Arial"/>
          <w:color w:val="000000"/>
          <w:sz w:val="24"/>
          <w:szCs w:val="24"/>
        </w:rPr>
        <w:t xml:space="preserve">podľa </w:t>
      </w:r>
      <w:r w:rsidR="006048D0" w:rsidRPr="006048D0">
        <w:rPr>
          <w:rFonts w:ascii="Arial" w:eastAsia="Arial" w:hAnsi="Arial" w:cs="Arial"/>
          <w:color w:val="000000"/>
          <w:sz w:val="24"/>
          <w:szCs w:val="24"/>
        </w:rPr>
        <w:t xml:space="preserve">článku </w:t>
      </w:r>
      <w:r w:rsidR="00B52DFC">
        <w:rPr>
          <w:rFonts w:ascii="Arial" w:eastAsia="Arial" w:hAnsi="Arial" w:cs="Arial"/>
          <w:color w:val="000000"/>
          <w:sz w:val="24"/>
          <w:szCs w:val="24"/>
        </w:rPr>
        <w:t>L</w:t>
      </w:r>
      <w:r w:rsidRPr="006048D0">
        <w:rPr>
          <w:rFonts w:ascii="Arial" w:eastAsia="Arial" w:hAnsi="Arial" w:cs="Arial"/>
          <w:color w:val="000000"/>
          <w:sz w:val="24"/>
          <w:szCs w:val="24"/>
        </w:rPr>
        <w:t>) tejto</w:t>
      </w:r>
      <w:r w:rsidRPr="00C36962">
        <w:rPr>
          <w:rFonts w:ascii="Arial" w:eastAsia="Arial" w:hAnsi="Arial" w:cs="Arial"/>
          <w:color w:val="000000"/>
          <w:sz w:val="24"/>
          <w:szCs w:val="24"/>
        </w:rPr>
        <w:t xml:space="preserve"> schémy. </w:t>
      </w:r>
      <w:r w:rsidRPr="00C36962">
        <w:rPr>
          <w:rFonts w:ascii="Arial" w:eastAsia="Arial" w:hAnsi="Arial" w:cs="Arial"/>
          <w:color w:val="000000"/>
        </w:rPr>
        <w:t xml:space="preserve"> </w:t>
      </w:r>
      <w:r w:rsidRPr="00C36962">
        <w:rPr>
          <w:rFonts w:ascii="Arial" w:eastAsia="Arial" w:hAnsi="Arial" w:cs="Arial"/>
          <w:color w:val="000000"/>
          <w:sz w:val="24"/>
          <w:szCs w:val="24"/>
        </w:rPr>
        <w:t xml:space="preserve">  </w:t>
      </w:r>
    </w:p>
    <w:p w14:paraId="0000009D" w14:textId="77777777" w:rsidR="00073DF9" w:rsidRPr="00C36962" w:rsidRDefault="00833648">
      <w:pPr>
        <w:numPr>
          <w:ilvl w:val="0"/>
          <w:numId w:val="17"/>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Na poskytnutie minimálnej pomoci podľa tejto schémy nie je právny nárok.</w:t>
      </w:r>
    </w:p>
    <w:p w14:paraId="0000009E" w14:textId="77777777" w:rsidR="00073DF9" w:rsidRPr="00C36962" w:rsidRDefault="00833648" w:rsidP="00B52DFC">
      <w:pPr>
        <w:numPr>
          <w:ilvl w:val="0"/>
          <w:numId w:val="6"/>
        </w:numPr>
        <w:pBdr>
          <w:top w:val="nil"/>
          <w:left w:val="nil"/>
          <w:bottom w:val="nil"/>
          <w:right w:val="nil"/>
          <w:between w:val="nil"/>
        </w:pBdr>
        <w:spacing w:before="480" w:after="240"/>
        <w:ind w:left="283" w:hanging="357"/>
        <w:jc w:val="both"/>
        <w:rPr>
          <w:rFonts w:ascii="Arial" w:eastAsia="Arial" w:hAnsi="Arial" w:cs="Arial"/>
          <w:b/>
          <w:smallCaps/>
          <w:color w:val="000000"/>
          <w:sz w:val="26"/>
          <w:szCs w:val="26"/>
          <w:u w:val="single"/>
        </w:rPr>
      </w:pPr>
      <w:bookmarkStart w:id="14" w:name="_heading=h.1ksv4uv" w:colFirst="0" w:colLast="0"/>
      <w:bookmarkEnd w:id="14"/>
      <w:r w:rsidRPr="00C36962">
        <w:rPr>
          <w:rFonts w:ascii="Arial" w:eastAsia="Arial" w:hAnsi="Arial" w:cs="Arial"/>
          <w:b/>
          <w:smallCaps/>
          <w:color w:val="000000"/>
          <w:sz w:val="26"/>
          <w:szCs w:val="26"/>
          <w:u w:val="single"/>
        </w:rPr>
        <w:t>KUMULÁCIA POMOCI</w:t>
      </w:r>
    </w:p>
    <w:p w14:paraId="0000009F" w14:textId="564FF654" w:rsidR="00073DF9" w:rsidRPr="00C36962" w:rsidRDefault="00833648" w:rsidP="004177EA">
      <w:pPr>
        <w:numPr>
          <w:ilvl w:val="0"/>
          <w:numId w:val="19"/>
        </w:numPr>
        <w:pBdr>
          <w:top w:val="nil"/>
          <w:left w:val="nil"/>
          <w:bottom w:val="nil"/>
          <w:right w:val="nil"/>
          <w:between w:val="nil"/>
        </w:pBdr>
        <w:spacing w:before="240" w:after="240"/>
        <w:ind w:left="425" w:hanging="357"/>
        <w:jc w:val="both"/>
        <w:rPr>
          <w:rFonts w:ascii="Arial" w:eastAsia="Arial" w:hAnsi="Arial" w:cs="Arial"/>
          <w:color w:val="000000"/>
          <w:sz w:val="24"/>
          <w:szCs w:val="24"/>
        </w:rPr>
      </w:pPr>
      <w:bookmarkStart w:id="15" w:name="_heading=h.44sinio" w:colFirst="0" w:colLast="0"/>
      <w:bookmarkEnd w:id="15"/>
      <w:r w:rsidRPr="00C36962">
        <w:rPr>
          <w:rFonts w:ascii="Arial" w:eastAsia="Arial" w:hAnsi="Arial" w:cs="Arial"/>
          <w:color w:val="000000"/>
          <w:sz w:val="24"/>
          <w:szCs w:val="24"/>
        </w:rPr>
        <w:t>Minimálna pomoc sa podľa tejto schémy môže poskytnúť, ak je preukázané, že táto minimálna pomoc spolu s doteraz poskytnutou minimálnou pomocou neprekročí celkovú výšku minimá</w:t>
      </w:r>
      <w:r w:rsidR="00E60B64">
        <w:rPr>
          <w:rFonts w:ascii="Arial" w:eastAsia="Arial" w:hAnsi="Arial" w:cs="Arial"/>
          <w:color w:val="000000"/>
          <w:sz w:val="24"/>
          <w:szCs w:val="24"/>
        </w:rPr>
        <w:t xml:space="preserve">lnej pomoci stanovenú v článku </w:t>
      </w:r>
      <w:r w:rsidR="00B52DFC">
        <w:rPr>
          <w:rFonts w:ascii="Arial" w:eastAsia="Arial" w:hAnsi="Arial" w:cs="Arial"/>
          <w:color w:val="000000"/>
          <w:sz w:val="24"/>
          <w:szCs w:val="24"/>
        </w:rPr>
        <w:t>J</w:t>
      </w:r>
      <w:r w:rsidRPr="00C36962">
        <w:rPr>
          <w:rFonts w:ascii="Arial" w:eastAsia="Arial" w:hAnsi="Arial" w:cs="Arial"/>
          <w:color w:val="000000"/>
          <w:sz w:val="24"/>
          <w:szCs w:val="24"/>
        </w:rPr>
        <w:t>) tejto schémy počas obdobia troch rokov predchádzajúcich dňu poskytnutia pomoci.</w:t>
      </w:r>
    </w:p>
    <w:p w14:paraId="000000A0" w14:textId="77777777" w:rsidR="00073DF9" w:rsidRPr="00C36962" w:rsidRDefault="00833648" w:rsidP="004177EA">
      <w:pPr>
        <w:numPr>
          <w:ilvl w:val="0"/>
          <w:numId w:val="19"/>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 xml:space="preserve">Kumulácia minimálnej pomoci je vždy viazaná na konkrétneho príjemcu so zohľadnením jediného podniku podľa článku E) tejto schémy.  </w:t>
      </w:r>
    </w:p>
    <w:p w14:paraId="000000A1" w14:textId="77777777" w:rsidR="00073DF9" w:rsidRPr="00C36962" w:rsidRDefault="00833648" w:rsidP="004177EA">
      <w:pPr>
        <w:numPr>
          <w:ilvl w:val="0"/>
          <w:numId w:val="19"/>
        </w:numPr>
        <w:pBdr>
          <w:top w:val="nil"/>
          <w:left w:val="nil"/>
          <w:bottom w:val="nil"/>
          <w:right w:val="nil"/>
          <w:between w:val="nil"/>
        </w:pBdr>
        <w:spacing w:before="120" w:after="12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t>Minimálna pomoc poskytnutá podľa tejto schémy sa môže kumulovať s minimálnou pomocou poskytnutou v súlade:</w:t>
      </w:r>
    </w:p>
    <w:p w14:paraId="000000A2" w14:textId="7A91B86D" w:rsidR="00073DF9" w:rsidRPr="00C36962" w:rsidRDefault="00833648" w:rsidP="004177EA">
      <w:pPr>
        <w:numPr>
          <w:ilvl w:val="0"/>
          <w:numId w:val="21"/>
        </w:numPr>
        <w:pBdr>
          <w:top w:val="nil"/>
          <w:left w:val="nil"/>
          <w:bottom w:val="nil"/>
          <w:right w:val="nil"/>
          <w:between w:val="nil"/>
        </w:pBdr>
        <w:spacing w:before="120" w:after="12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s nariadením Komisie (EÚ) 2023/2832</w:t>
      </w:r>
      <w:r w:rsidRPr="00C36962">
        <w:rPr>
          <w:rFonts w:ascii="Arial" w:eastAsia="Arial" w:hAnsi="Arial" w:cs="Arial"/>
          <w:color w:val="000000"/>
          <w:sz w:val="24"/>
          <w:szCs w:val="24"/>
          <w:vertAlign w:val="superscript"/>
        </w:rPr>
        <w:footnoteReference w:id="8"/>
      </w:r>
      <w:r w:rsidRPr="00C36962">
        <w:rPr>
          <w:rFonts w:ascii="Arial" w:eastAsia="Arial" w:hAnsi="Arial" w:cs="Arial"/>
          <w:color w:val="000000"/>
          <w:sz w:val="24"/>
          <w:szCs w:val="24"/>
        </w:rPr>
        <w:t xml:space="preserve"> do výšky stropu s</w:t>
      </w:r>
      <w:r w:rsidR="004177EA" w:rsidRPr="00C36962">
        <w:rPr>
          <w:rFonts w:ascii="Arial" w:eastAsia="Arial" w:hAnsi="Arial" w:cs="Arial"/>
          <w:color w:val="000000"/>
          <w:sz w:val="24"/>
          <w:szCs w:val="24"/>
        </w:rPr>
        <w:t>tanoveného v uvedenom nariadení;</w:t>
      </w:r>
    </w:p>
    <w:p w14:paraId="000000A3" w14:textId="43AB914D" w:rsidR="00073DF9" w:rsidRPr="00C36962" w:rsidRDefault="00833648" w:rsidP="004177EA">
      <w:pPr>
        <w:numPr>
          <w:ilvl w:val="0"/>
          <w:numId w:val="21"/>
        </w:numPr>
        <w:pBdr>
          <w:top w:val="nil"/>
          <w:left w:val="nil"/>
          <w:bottom w:val="nil"/>
          <w:right w:val="nil"/>
          <w:between w:val="nil"/>
        </w:pBdr>
        <w:spacing w:before="120" w:after="12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s inými predpismi o minimálnej pomoci do výš</w:t>
      </w:r>
      <w:r w:rsidR="00E60B64">
        <w:rPr>
          <w:rFonts w:ascii="Arial" w:eastAsia="Arial" w:hAnsi="Arial" w:cs="Arial"/>
          <w:color w:val="000000"/>
          <w:sz w:val="24"/>
          <w:szCs w:val="24"/>
        </w:rPr>
        <w:t xml:space="preserve">ky stropu stanoveného v článku </w:t>
      </w:r>
      <w:r w:rsidR="00D56B61">
        <w:rPr>
          <w:rFonts w:ascii="Arial" w:eastAsia="Arial" w:hAnsi="Arial" w:cs="Arial"/>
          <w:color w:val="000000"/>
          <w:sz w:val="24"/>
          <w:szCs w:val="24"/>
        </w:rPr>
        <w:t>J</w:t>
      </w:r>
      <w:r w:rsidRPr="00C36962">
        <w:rPr>
          <w:rFonts w:ascii="Arial" w:eastAsia="Arial" w:hAnsi="Arial" w:cs="Arial"/>
          <w:color w:val="000000"/>
          <w:sz w:val="24"/>
          <w:szCs w:val="24"/>
        </w:rPr>
        <w:t>)</w:t>
      </w:r>
      <w:r w:rsidRPr="00C36962">
        <w:rPr>
          <w:rFonts w:ascii="Arial" w:eastAsia="Arial" w:hAnsi="Arial" w:cs="Arial"/>
          <w:i/>
          <w:color w:val="000000"/>
          <w:sz w:val="24"/>
          <w:szCs w:val="24"/>
        </w:rPr>
        <w:t xml:space="preserve"> </w:t>
      </w:r>
      <w:r w:rsidRPr="00C36962">
        <w:rPr>
          <w:rFonts w:ascii="Arial" w:eastAsia="Arial" w:hAnsi="Arial" w:cs="Arial"/>
          <w:color w:val="000000"/>
          <w:sz w:val="24"/>
          <w:szCs w:val="24"/>
        </w:rPr>
        <w:t>tejto schémy.</w:t>
      </w:r>
    </w:p>
    <w:p w14:paraId="000000A4" w14:textId="77777777" w:rsidR="00073DF9" w:rsidRPr="00C36962" w:rsidRDefault="00833648" w:rsidP="004177EA">
      <w:pPr>
        <w:numPr>
          <w:ilvl w:val="0"/>
          <w:numId w:val="19"/>
        </w:numPr>
        <w:pBdr>
          <w:top w:val="nil"/>
          <w:left w:val="nil"/>
          <w:bottom w:val="nil"/>
          <w:right w:val="nil"/>
          <w:between w:val="nil"/>
        </w:pBdr>
        <w:spacing w:before="240" w:after="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lastRenderedPageBreak/>
        <w:t>Minimálna pomoc poskytnutá podľa tejto schémy sa nekumuluje so štátnou pomocou vo vzťahu k rovnakým oprávneným výdavkom, ak by takáto kumulácia presahovala najvyššiu príslušnú intenzitu pomoci alebo výšku pomoci stanovenú v závislosti od osobitných okolností jednotlivých prípadov v nariadení o skupinovej výnimke alebo rozhodnutí prijatom Komisiou. Minimálna pomoc, ktorá sa neposkytuje na konkrétne oprávnené výdavky, ani sa k nim nedá priradiť, sa môže kumulovať s inou štátnou pomocou poskytnutou na základe nariadenia o skupinovej výnimke alebo rozhodnutia prijatého Komisiou.</w:t>
      </w:r>
    </w:p>
    <w:p w14:paraId="000000A5" w14:textId="77777777" w:rsidR="00073DF9" w:rsidRPr="00C36962" w:rsidRDefault="00073DF9">
      <w:pPr>
        <w:pBdr>
          <w:top w:val="nil"/>
          <w:left w:val="nil"/>
          <w:bottom w:val="nil"/>
          <w:right w:val="nil"/>
          <w:between w:val="nil"/>
        </w:pBdr>
        <w:spacing w:after="0"/>
        <w:ind w:left="426"/>
        <w:jc w:val="both"/>
        <w:rPr>
          <w:rFonts w:ascii="Arial" w:eastAsia="Arial" w:hAnsi="Arial" w:cs="Arial"/>
          <w:color w:val="000000"/>
          <w:sz w:val="24"/>
          <w:szCs w:val="24"/>
        </w:rPr>
      </w:pPr>
    </w:p>
    <w:p w14:paraId="000000A6" w14:textId="77777777" w:rsidR="00073DF9" w:rsidRPr="00C36962" w:rsidRDefault="00833648" w:rsidP="00B52DFC">
      <w:pPr>
        <w:numPr>
          <w:ilvl w:val="0"/>
          <w:numId w:val="6"/>
        </w:numPr>
        <w:pBdr>
          <w:top w:val="nil"/>
          <w:left w:val="nil"/>
          <w:bottom w:val="nil"/>
          <w:right w:val="nil"/>
          <w:between w:val="nil"/>
        </w:pBdr>
        <w:spacing w:before="480" w:after="240"/>
        <w:ind w:left="283" w:hanging="357"/>
        <w:jc w:val="both"/>
        <w:rPr>
          <w:rFonts w:ascii="Arial" w:eastAsia="Arial" w:hAnsi="Arial" w:cs="Arial"/>
          <w:b/>
          <w:smallCaps/>
          <w:color w:val="000000"/>
          <w:sz w:val="26"/>
          <w:szCs w:val="26"/>
          <w:u w:val="single"/>
        </w:rPr>
      </w:pPr>
      <w:bookmarkStart w:id="16" w:name="_heading=h.2jxsxqh" w:colFirst="0" w:colLast="0"/>
      <w:bookmarkEnd w:id="16"/>
      <w:r w:rsidRPr="00C36962">
        <w:rPr>
          <w:rFonts w:ascii="Arial" w:eastAsia="Arial" w:hAnsi="Arial" w:cs="Arial"/>
          <w:b/>
          <w:smallCaps/>
          <w:color w:val="000000"/>
          <w:sz w:val="26"/>
          <w:szCs w:val="26"/>
          <w:u w:val="single"/>
        </w:rPr>
        <w:t>MECHANIZMUS POSKYTOVANIA POMOCI</w:t>
      </w:r>
    </w:p>
    <w:p w14:paraId="000000A7" w14:textId="45954C95" w:rsidR="00073DF9" w:rsidRPr="00C36962" w:rsidRDefault="00833648">
      <w:pPr>
        <w:pBdr>
          <w:top w:val="nil"/>
          <w:left w:val="nil"/>
          <w:bottom w:val="nil"/>
          <w:right w:val="nil"/>
          <w:between w:val="nil"/>
        </w:pBdr>
        <w:spacing w:before="240" w:after="240"/>
        <w:jc w:val="both"/>
        <w:rPr>
          <w:rFonts w:ascii="Arial" w:eastAsia="Arial" w:hAnsi="Arial" w:cs="Arial"/>
          <w:sz w:val="24"/>
          <w:szCs w:val="24"/>
        </w:rPr>
      </w:pPr>
      <w:r w:rsidRPr="005A14CA">
        <w:rPr>
          <w:rFonts w:ascii="Arial" w:eastAsia="Arial" w:hAnsi="Arial" w:cs="Arial"/>
          <w:sz w:val="24"/>
          <w:szCs w:val="24"/>
        </w:rPr>
        <w:t xml:space="preserve">Vzhľadom </w:t>
      </w:r>
      <w:r w:rsidR="005A14CA" w:rsidRPr="005A14CA">
        <w:rPr>
          <w:rFonts w:ascii="Arial" w:eastAsia="Arial" w:hAnsi="Arial" w:cs="Arial"/>
          <w:sz w:val="24"/>
          <w:szCs w:val="24"/>
        </w:rPr>
        <w:t>na rozsah programov poskytovateľa</w:t>
      </w:r>
      <w:r w:rsidRPr="005A14CA">
        <w:rPr>
          <w:rFonts w:ascii="Arial" w:eastAsia="Arial" w:hAnsi="Arial" w:cs="Arial"/>
          <w:sz w:val="24"/>
          <w:szCs w:val="24"/>
        </w:rPr>
        <w:t>, rôznorodosť ich služieb a odlišnosti v spôsobe posudzovani</w:t>
      </w:r>
      <w:r w:rsidR="00E60B64" w:rsidRPr="005A14CA">
        <w:rPr>
          <w:rFonts w:ascii="Arial" w:eastAsia="Arial" w:hAnsi="Arial" w:cs="Arial"/>
          <w:sz w:val="24"/>
          <w:szCs w:val="24"/>
        </w:rPr>
        <w:t>a</w:t>
      </w:r>
      <w:r w:rsidRPr="005A14CA">
        <w:rPr>
          <w:rFonts w:ascii="Arial" w:eastAsia="Arial" w:hAnsi="Arial" w:cs="Arial"/>
          <w:sz w:val="24"/>
          <w:szCs w:val="24"/>
        </w:rPr>
        <w:t xml:space="preserve"> žiadostí,  mechanizmus poskytovania pomoci uvedený v tomto článku schémy definuje postupy, ktoré sú totožné pre všetky programy</w:t>
      </w:r>
      <w:r w:rsidR="005A14CA" w:rsidRPr="005A14CA">
        <w:rPr>
          <w:rFonts w:ascii="Arial" w:eastAsia="Arial" w:hAnsi="Arial" w:cs="Arial"/>
          <w:sz w:val="24"/>
          <w:szCs w:val="24"/>
        </w:rPr>
        <w:t xml:space="preserve"> poskytovateľa</w:t>
      </w:r>
      <w:r w:rsidRPr="005A14CA">
        <w:rPr>
          <w:rFonts w:ascii="Arial" w:eastAsia="Arial" w:hAnsi="Arial" w:cs="Arial"/>
          <w:sz w:val="24"/>
          <w:szCs w:val="24"/>
        </w:rPr>
        <w:t>. Podrobnejšie postupy (vrátane osobitostí pri</w:t>
      </w:r>
      <w:r w:rsidRPr="00C36962">
        <w:rPr>
          <w:rFonts w:ascii="Arial" w:eastAsia="Arial" w:hAnsi="Arial" w:cs="Arial"/>
          <w:sz w:val="24"/>
          <w:szCs w:val="24"/>
        </w:rPr>
        <w:t xml:space="preserve"> jednotlivých programoch</w:t>
      </w:r>
      <w:r w:rsidR="005A14CA">
        <w:rPr>
          <w:rFonts w:ascii="Arial" w:eastAsia="Arial" w:hAnsi="Arial" w:cs="Arial"/>
          <w:sz w:val="24"/>
          <w:szCs w:val="24"/>
        </w:rPr>
        <w:t xml:space="preserve"> poskytovateľa</w:t>
      </w:r>
      <w:r w:rsidRPr="00C36962">
        <w:rPr>
          <w:rFonts w:ascii="Arial" w:eastAsia="Arial" w:hAnsi="Arial" w:cs="Arial"/>
          <w:sz w:val="24"/>
          <w:szCs w:val="24"/>
        </w:rPr>
        <w:t>) budú uvedené v príslušných výzvach zverejnených poskytovateľom na jeho webovom sídle</w:t>
      </w:r>
      <w:r w:rsidR="00C35F8C" w:rsidRPr="00C35F8C">
        <w:rPr>
          <w:rFonts w:ascii="Arial" w:eastAsia="Arial" w:hAnsi="Arial" w:cs="Arial"/>
          <w:color w:val="000000"/>
          <w:sz w:val="24"/>
          <w:szCs w:val="24"/>
        </w:rPr>
        <w:t xml:space="preserve"> </w:t>
      </w:r>
      <w:r w:rsidR="00C35F8C" w:rsidRPr="00C36962">
        <w:rPr>
          <w:rFonts w:ascii="Arial" w:eastAsia="Arial" w:hAnsi="Arial" w:cs="Arial"/>
          <w:color w:val="000000"/>
          <w:sz w:val="24"/>
          <w:szCs w:val="24"/>
        </w:rPr>
        <w:t>v zmysle článku D) tejto schémy</w:t>
      </w:r>
      <w:r w:rsidRPr="00C36962">
        <w:rPr>
          <w:rFonts w:ascii="Arial" w:eastAsia="Arial" w:hAnsi="Arial" w:cs="Arial"/>
          <w:sz w:val="24"/>
          <w:szCs w:val="24"/>
        </w:rPr>
        <w:t>.</w:t>
      </w:r>
    </w:p>
    <w:p w14:paraId="000000A8" w14:textId="43D4E6C0" w:rsidR="00073DF9" w:rsidRPr="00C36962" w:rsidRDefault="00833648" w:rsidP="004F6B25">
      <w:pPr>
        <w:numPr>
          <w:ilvl w:val="0"/>
          <w:numId w:val="7"/>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sz w:val="24"/>
          <w:szCs w:val="24"/>
        </w:rPr>
        <w:t xml:space="preserve">Poskytovateľ zverejní na svojom webovom sídle </w:t>
      </w:r>
      <w:r w:rsidR="004F6B25" w:rsidRPr="00C36962">
        <w:rPr>
          <w:rFonts w:ascii="Arial" w:eastAsia="Arial" w:hAnsi="Arial" w:cs="Arial"/>
          <w:color w:val="000000"/>
          <w:sz w:val="24"/>
          <w:szCs w:val="24"/>
        </w:rPr>
        <w:t>v zmysle článku D) tejto schémy</w:t>
      </w:r>
      <w:r w:rsidR="004F6B25" w:rsidRPr="00C36962">
        <w:rPr>
          <w:rFonts w:ascii="Arial" w:eastAsia="Arial" w:hAnsi="Arial" w:cs="Arial"/>
          <w:sz w:val="24"/>
          <w:szCs w:val="24"/>
        </w:rPr>
        <w:t xml:space="preserve"> </w:t>
      </w:r>
      <w:r w:rsidRPr="00C36962">
        <w:rPr>
          <w:rFonts w:ascii="Arial" w:eastAsia="Arial" w:hAnsi="Arial" w:cs="Arial"/>
          <w:sz w:val="24"/>
          <w:szCs w:val="24"/>
        </w:rPr>
        <w:t>výzvu na zapojenie sa do programu</w:t>
      </w:r>
      <w:r w:rsidR="00332D0F">
        <w:rPr>
          <w:rFonts w:ascii="Arial" w:eastAsia="Arial" w:hAnsi="Arial" w:cs="Arial"/>
          <w:sz w:val="24"/>
          <w:szCs w:val="24"/>
        </w:rPr>
        <w:t xml:space="preserve"> poskytovateľa</w:t>
      </w:r>
      <w:r w:rsidRPr="00C35F8C">
        <w:rPr>
          <w:rFonts w:ascii="Arial" w:eastAsia="Arial" w:hAnsi="Arial" w:cs="Arial"/>
          <w:sz w:val="24"/>
          <w:szCs w:val="24"/>
        </w:rPr>
        <w:t>.</w:t>
      </w:r>
    </w:p>
    <w:p w14:paraId="000000A9" w14:textId="77777777" w:rsidR="00073DF9" w:rsidRPr="00C36962" w:rsidRDefault="00833648" w:rsidP="004F6B25">
      <w:pPr>
        <w:numPr>
          <w:ilvl w:val="0"/>
          <w:numId w:val="7"/>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sz w:val="24"/>
          <w:szCs w:val="24"/>
        </w:rPr>
        <w:t>Poskytovateľ informuje o zverejnení výzvy potenciálnych žiadateľov prostredníctvom sociálnych sietí a médií.</w:t>
      </w:r>
    </w:p>
    <w:p w14:paraId="000000AA" w14:textId="440F2B46" w:rsidR="00073DF9" w:rsidRPr="00C35F8C" w:rsidRDefault="00C35F8C" w:rsidP="004F6B25">
      <w:pPr>
        <w:numPr>
          <w:ilvl w:val="0"/>
          <w:numId w:val="7"/>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5F8C">
        <w:rPr>
          <w:rFonts w:ascii="Arial" w:eastAsia="Arial" w:hAnsi="Arial" w:cs="Arial"/>
          <w:sz w:val="24"/>
          <w:szCs w:val="24"/>
        </w:rPr>
        <w:t>Žiadateľ</w:t>
      </w:r>
      <w:r w:rsidR="00833648" w:rsidRPr="00C35F8C">
        <w:rPr>
          <w:rFonts w:ascii="Arial" w:eastAsia="Arial" w:hAnsi="Arial" w:cs="Arial"/>
          <w:sz w:val="24"/>
          <w:szCs w:val="24"/>
        </w:rPr>
        <w:t xml:space="preserve"> sa môžu zapojiť do </w:t>
      </w:r>
      <w:r w:rsidRPr="00C35F8C">
        <w:rPr>
          <w:rFonts w:ascii="Arial" w:eastAsia="Arial" w:hAnsi="Arial" w:cs="Arial"/>
          <w:sz w:val="24"/>
          <w:szCs w:val="24"/>
        </w:rPr>
        <w:t>programu na základe príslušnej výzvy</w:t>
      </w:r>
      <w:r w:rsidR="00833648" w:rsidRPr="00C35F8C">
        <w:rPr>
          <w:rFonts w:ascii="Arial" w:eastAsia="Arial" w:hAnsi="Arial" w:cs="Arial"/>
          <w:sz w:val="24"/>
          <w:szCs w:val="24"/>
        </w:rPr>
        <w:t>.</w:t>
      </w:r>
    </w:p>
    <w:p w14:paraId="000000AB" w14:textId="49BA73D1" w:rsidR="00073DF9" w:rsidRPr="00C35F8C" w:rsidRDefault="00C35F8C" w:rsidP="004F6B25">
      <w:pPr>
        <w:numPr>
          <w:ilvl w:val="0"/>
          <w:numId w:val="7"/>
        </w:numPr>
        <w:pBdr>
          <w:top w:val="nil"/>
          <w:left w:val="nil"/>
          <w:bottom w:val="nil"/>
          <w:right w:val="nil"/>
          <w:between w:val="nil"/>
        </w:pBdr>
        <w:spacing w:before="240" w:after="240"/>
        <w:ind w:left="425" w:hanging="357"/>
        <w:jc w:val="both"/>
        <w:rPr>
          <w:rFonts w:ascii="Arial" w:eastAsia="Arial" w:hAnsi="Arial" w:cs="Arial"/>
          <w:sz w:val="24"/>
          <w:szCs w:val="24"/>
        </w:rPr>
      </w:pPr>
      <w:r w:rsidRPr="00C35F8C">
        <w:rPr>
          <w:rFonts w:ascii="Arial" w:eastAsia="Arial" w:hAnsi="Arial" w:cs="Arial"/>
          <w:sz w:val="24"/>
          <w:szCs w:val="24"/>
        </w:rPr>
        <w:t>Žiadateľ sa uchádza</w:t>
      </w:r>
      <w:r w:rsidR="00833648" w:rsidRPr="00C35F8C">
        <w:rPr>
          <w:rFonts w:ascii="Arial" w:eastAsia="Arial" w:hAnsi="Arial" w:cs="Arial"/>
          <w:sz w:val="24"/>
          <w:szCs w:val="24"/>
        </w:rPr>
        <w:t xml:space="preserve"> o poskytnutie pomoci podľa tejto schémy doručením žiadosti (vrátane súvisiacej dokumentácie a príloh)</w:t>
      </w:r>
      <w:r w:rsidRPr="00C35F8C">
        <w:rPr>
          <w:rFonts w:ascii="Arial" w:eastAsia="Arial" w:hAnsi="Arial" w:cs="Arial"/>
          <w:sz w:val="24"/>
          <w:szCs w:val="24"/>
        </w:rPr>
        <w:t xml:space="preserve"> poskytovateľovi,</w:t>
      </w:r>
      <w:r w:rsidR="00833648" w:rsidRPr="00C35F8C">
        <w:rPr>
          <w:rFonts w:ascii="Arial" w:eastAsia="Arial" w:hAnsi="Arial" w:cs="Arial"/>
          <w:sz w:val="24"/>
          <w:szCs w:val="24"/>
        </w:rPr>
        <w:t xml:space="preserve"> a to formou a spôsobom uvedeným poskytovateľom v </w:t>
      </w:r>
      <w:r w:rsidRPr="00C35F8C">
        <w:rPr>
          <w:rFonts w:ascii="Arial" w:eastAsia="Arial" w:hAnsi="Arial" w:cs="Arial"/>
          <w:sz w:val="24"/>
          <w:szCs w:val="24"/>
        </w:rPr>
        <w:t>príslušnej</w:t>
      </w:r>
      <w:r w:rsidR="00833648" w:rsidRPr="00C35F8C">
        <w:rPr>
          <w:rFonts w:ascii="Arial" w:eastAsia="Arial" w:hAnsi="Arial" w:cs="Arial"/>
          <w:sz w:val="24"/>
          <w:szCs w:val="24"/>
        </w:rPr>
        <w:t xml:space="preserve"> výzve.</w:t>
      </w:r>
    </w:p>
    <w:p w14:paraId="000000AC" w14:textId="5E298458" w:rsidR="00073DF9" w:rsidRPr="00C35F8C" w:rsidRDefault="00833648" w:rsidP="004F6B25">
      <w:pPr>
        <w:numPr>
          <w:ilvl w:val="0"/>
          <w:numId w:val="7"/>
        </w:numPr>
        <w:pBdr>
          <w:top w:val="nil"/>
          <w:left w:val="nil"/>
          <w:bottom w:val="nil"/>
          <w:right w:val="nil"/>
          <w:between w:val="nil"/>
        </w:pBdr>
        <w:spacing w:before="240" w:after="240"/>
        <w:ind w:left="425" w:hanging="357"/>
        <w:jc w:val="both"/>
        <w:rPr>
          <w:rFonts w:ascii="Arial" w:eastAsia="Arial" w:hAnsi="Arial" w:cs="Arial"/>
          <w:sz w:val="24"/>
          <w:szCs w:val="24"/>
        </w:rPr>
      </w:pPr>
      <w:r w:rsidRPr="00C35F8C">
        <w:rPr>
          <w:rFonts w:ascii="Arial" w:eastAsia="Arial" w:hAnsi="Arial" w:cs="Arial"/>
          <w:sz w:val="24"/>
          <w:szCs w:val="24"/>
        </w:rPr>
        <w:t xml:space="preserve">Poskytovateľ po prijatí žiadosti overí kompletnosť a splnenie podmienok na poskytnutie pomoci v súlade s touto schémou a špecifických podmienok uvedených poskytovateľom v </w:t>
      </w:r>
      <w:r w:rsidR="00332D0F">
        <w:rPr>
          <w:rFonts w:ascii="Arial" w:eastAsia="Arial" w:hAnsi="Arial" w:cs="Arial"/>
          <w:sz w:val="24"/>
          <w:szCs w:val="24"/>
        </w:rPr>
        <w:t>príslušnej</w:t>
      </w:r>
      <w:r w:rsidRPr="00C35F8C">
        <w:rPr>
          <w:rFonts w:ascii="Arial" w:eastAsia="Arial" w:hAnsi="Arial" w:cs="Arial"/>
          <w:sz w:val="24"/>
          <w:szCs w:val="24"/>
        </w:rPr>
        <w:t xml:space="preserve"> výzve.</w:t>
      </w:r>
    </w:p>
    <w:p w14:paraId="000000AD" w14:textId="28BBD762" w:rsidR="00073DF9" w:rsidRPr="00C36962" w:rsidRDefault="00833648" w:rsidP="004F6B25">
      <w:pPr>
        <w:numPr>
          <w:ilvl w:val="0"/>
          <w:numId w:val="7"/>
        </w:numPr>
        <w:pBdr>
          <w:top w:val="nil"/>
          <w:left w:val="nil"/>
          <w:bottom w:val="nil"/>
          <w:right w:val="nil"/>
          <w:between w:val="nil"/>
        </w:pBdr>
        <w:spacing w:before="240" w:after="240"/>
        <w:ind w:left="425" w:hanging="357"/>
        <w:jc w:val="both"/>
        <w:rPr>
          <w:rFonts w:ascii="Arial" w:eastAsia="Arial" w:hAnsi="Arial" w:cs="Arial"/>
          <w:sz w:val="24"/>
          <w:szCs w:val="24"/>
        </w:rPr>
      </w:pPr>
      <w:r w:rsidRPr="00C35F8C">
        <w:rPr>
          <w:rFonts w:ascii="Arial" w:eastAsia="Arial" w:hAnsi="Arial" w:cs="Arial"/>
          <w:sz w:val="24"/>
          <w:szCs w:val="24"/>
        </w:rPr>
        <w:t>Poskytovateľ informuje žiadateľa o jeho schválení, respektíve neschválení/zamietnutí žiadosti (poskytnutia</w:t>
      </w:r>
      <w:r w:rsidRPr="00C36962">
        <w:rPr>
          <w:rFonts w:ascii="Arial" w:eastAsia="Arial" w:hAnsi="Arial" w:cs="Arial"/>
          <w:sz w:val="24"/>
          <w:szCs w:val="24"/>
        </w:rPr>
        <w:t xml:space="preserve"> pomoci). Poskytovateľ následne posiela </w:t>
      </w:r>
      <w:r w:rsidR="006B0695">
        <w:rPr>
          <w:rFonts w:ascii="Arial" w:eastAsia="Arial" w:hAnsi="Arial" w:cs="Arial"/>
          <w:sz w:val="24"/>
          <w:szCs w:val="24"/>
        </w:rPr>
        <w:t xml:space="preserve">schválenému </w:t>
      </w:r>
      <w:r w:rsidRPr="00C36962">
        <w:rPr>
          <w:rFonts w:ascii="Arial" w:eastAsia="Arial" w:hAnsi="Arial" w:cs="Arial"/>
          <w:sz w:val="24"/>
          <w:szCs w:val="24"/>
        </w:rPr>
        <w:t xml:space="preserve">žiadateľovi návrh zmluvy o poskytnutie pomoci de </w:t>
      </w:r>
      <w:proofErr w:type="spellStart"/>
      <w:r w:rsidRPr="00C36962">
        <w:rPr>
          <w:rFonts w:ascii="Arial" w:eastAsia="Arial" w:hAnsi="Arial" w:cs="Arial"/>
          <w:sz w:val="24"/>
          <w:szCs w:val="24"/>
        </w:rPr>
        <w:t>minimis</w:t>
      </w:r>
      <w:proofErr w:type="spellEnd"/>
      <w:r w:rsidR="00C35F8C">
        <w:rPr>
          <w:rFonts w:ascii="Arial" w:eastAsia="Arial" w:hAnsi="Arial" w:cs="Arial"/>
          <w:sz w:val="24"/>
          <w:szCs w:val="24"/>
        </w:rPr>
        <w:t xml:space="preserve"> (zmluvy o nepriamej pomoci)</w:t>
      </w:r>
      <w:r w:rsidRPr="00C36962">
        <w:rPr>
          <w:rFonts w:ascii="Arial" w:eastAsia="Arial" w:hAnsi="Arial" w:cs="Arial"/>
          <w:sz w:val="24"/>
          <w:szCs w:val="24"/>
        </w:rPr>
        <w:t xml:space="preserve">. </w:t>
      </w:r>
    </w:p>
    <w:p w14:paraId="000000AE" w14:textId="05E1CFB4" w:rsidR="00073DF9" w:rsidRPr="00C36962" w:rsidRDefault="00833648" w:rsidP="004F6B25">
      <w:pPr>
        <w:numPr>
          <w:ilvl w:val="0"/>
          <w:numId w:val="7"/>
        </w:numPr>
        <w:pBdr>
          <w:top w:val="nil"/>
          <w:left w:val="nil"/>
          <w:bottom w:val="nil"/>
          <w:right w:val="nil"/>
          <w:between w:val="nil"/>
        </w:pBdr>
        <w:spacing w:before="240" w:after="240"/>
        <w:ind w:left="425" w:hanging="357"/>
        <w:jc w:val="both"/>
        <w:rPr>
          <w:rFonts w:ascii="Arial" w:eastAsia="Arial" w:hAnsi="Arial" w:cs="Arial"/>
          <w:sz w:val="24"/>
          <w:szCs w:val="24"/>
        </w:rPr>
      </w:pPr>
      <w:r w:rsidRPr="00C36962">
        <w:rPr>
          <w:rFonts w:ascii="Arial" w:eastAsia="Arial" w:hAnsi="Arial" w:cs="Arial"/>
          <w:sz w:val="24"/>
          <w:szCs w:val="24"/>
        </w:rPr>
        <w:t xml:space="preserve">Nadobudnutím účinnosti zmluvy o poskytnutí pomoci de </w:t>
      </w:r>
      <w:proofErr w:type="spellStart"/>
      <w:r w:rsidRPr="00C36962">
        <w:rPr>
          <w:rFonts w:ascii="Arial" w:eastAsia="Arial" w:hAnsi="Arial" w:cs="Arial"/>
          <w:sz w:val="24"/>
          <w:szCs w:val="24"/>
        </w:rPr>
        <w:t>minimis</w:t>
      </w:r>
      <w:proofErr w:type="spellEnd"/>
      <w:r w:rsidRPr="00C36962">
        <w:rPr>
          <w:rFonts w:ascii="Arial" w:eastAsia="Arial" w:hAnsi="Arial" w:cs="Arial"/>
          <w:sz w:val="24"/>
          <w:szCs w:val="24"/>
        </w:rPr>
        <w:t xml:space="preserve"> </w:t>
      </w:r>
      <w:r w:rsidR="00C35F8C">
        <w:rPr>
          <w:rFonts w:ascii="Arial" w:eastAsia="Arial" w:hAnsi="Arial" w:cs="Arial"/>
          <w:sz w:val="24"/>
          <w:szCs w:val="24"/>
        </w:rPr>
        <w:t xml:space="preserve">(zmluvy o nepriamej pomoci) </w:t>
      </w:r>
      <w:r w:rsidRPr="00C35F8C">
        <w:rPr>
          <w:rFonts w:ascii="Arial" w:eastAsia="Arial" w:hAnsi="Arial" w:cs="Arial"/>
          <w:sz w:val="24"/>
          <w:szCs w:val="24"/>
        </w:rPr>
        <w:t xml:space="preserve">sa žiadateľ stáva príjemcom </w:t>
      </w:r>
      <w:r w:rsidRPr="006B0695">
        <w:rPr>
          <w:rFonts w:ascii="Arial" w:eastAsia="Arial" w:hAnsi="Arial" w:cs="Arial"/>
          <w:sz w:val="24"/>
          <w:szCs w:val="24"/>
        </w:rPr>
        <w:t xml:space="preserve">pomoci a účastníkom </w:t>
      </w:r>
      <w:r w:rsidR="006B0695" w:rsidRPr="006B0695">
        <w:rPr>
          <w:rFonts w:ascii="Arial" w:eastAsia="Arial" w:hAnsi="Arial" w:cs="Arial"/>
          <w:sz w:val="24"/>
          <w:szCs w:val="24"/>
        </w:rPr>
        <w:t xml:space="preserve">(užívateľom) </w:t>
      </w:r>
      <w:r w:rsidR="00C35F8C" w:rsidRPr="006B0695">
        <w:rPr>
          <w:rFonts w:ascii="Arial" w:eastAsia="Arial" w:hAnsi="Arial" w:cs="Arial"/>
          <w:sz w:val="24"/>
          <w:szCs w:val="24"/>
        </w:rPr>
        <w:t xml:space="preserve">príslušného </w:t>
      </w:r>
      <w:r w:rsidRPr="006B0695">
        <w:rPr>
          <w:rFonts w:ascii="Arial" w:eastAsia="Arial" w:hAnsi="Arial" w:cs="Arial"/>
          <w:sz w:val="24"/>
          <w:szCs w:val="24"/>
        </w:rPr>
        <w:t>programu</w:t>
      </w:r>
      <w:r w:rsidR="006B0695" w:rsidRPr="006B0695">
        <w:rPr>
          <w:rFonts w:ascii="Arial" w:eastAsia="Arial" w:hAnsi="Arial" w:cs="Arial"/>
          <w:sz w:val="24"/>
          <w:szCs w:val="24"/>
        </w:rPr>
        <w:t xml:space="preserve"> poskytovateľa</w:t>
      </w:r>
      <w:r w:rsidRPr="006B0695">
        <w:rPr>
          <w:rFonts w:ascii="Arial" w:eastAsia="Arial" w:hAnsi="Arial" w:cs="Arial"/>
          <w:sz w:val="24"/>
          <w:szCs w:val="24"/>
        </w:rPr>
        <w:t>.</w:t>
      </w:r>
    </w:p>
    <w:p w14:paraId="000000AF" w14:textId="77777777" w:rsidR="00073DF9" w:rsidRPr="00C36962" w:rsidRDefault="00833648" w:rsidP="004F6B25">
      <w:pPr>
        <w:numPr>
          <w:ilvl w:val="0"/>
          <w:numId w:val="7"/>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b/>
          <w:color w:val="000000"/>
          <w:sz w:val="24"/>
          <w:szCs w:val="24"/>
        </w:rPr>
        <w:t>Za deň poskytnutia minimálnej pomoci</w:t>
      </w:r>
      <w:r w:rsidRPr="00C36962">
        <w:rPr>
          <w:rFonts w:ascii="Arial" w:eastAsia="Arial" w:hAnsi="Arial" w:cs="Arial"/>
          <w:b/>
          <w:color w:val="000000"/>
          <w:sz w:val="24"/>
          <w:szCs w:val="24"/>
          <w:vertAlign w:val="superscript"/>
        </w:rPr>
        <w:footnoteReference w:id="9"/>
      </w:r>
      <w:r w:rsidRPr="00C36962">
        <w:rPr>
          <w:rFonts w:ascii="Arial" w:eastAsia="Arial" w:hAnsi="Arial" w:cs="Arial"/>
          <w:color w:val="000000"/>
          <w:sz w:val="24"/>
          <w:szCs w:val="24"/>
        </w:rPr>
        <w:t xml:space="preserve"> sa považuje  deň nadobudnutia účinnosti zmluvy o poskytovaní pomoci de </w:t>
      </w:r>
      <w:proofErr w:type="spellStart"/>
      <w:r w:rsidRPr="00C36962">
        <w:rPr>
          <w:rFonts w:ascii="Arial" w:eastAsia="Arial" w:hAnsi="Arial" w:cs="Arial"/>
          <w:color w:val="000000"/>
          <w:sz w:val="24"/>
          <w:szCs w:val="24"/>
        </w:rPr>
        <w:t>minimis</w:t>
      </w:r>
      <w:proofErr w:type="spellEnd"/>
      <w:r w:rsidRPr="00C36962">
        <w:rPr>
          <w:rFonts w:ascii="Arial" w:eastAsia="Arial" w:hAnsi="Arial" w:cs="Arial"/>
          <w:color w:val="000000"/>
          <w:sz w:val="24"/>
          <w:szCs w:val="24"/>
        </w:rPr>
        <w:t xml:space="preserve"> (zmluvy</w:t>
      </w:r>
      <w:r w:rsidRPr="00C36962">
        <w:rPr>
          <w:rFonts w:ascii="Arial" w:eastAsia="Arial" w:hAnsi="Arial" w:cs="Arial"/>
          <w:sz w:val="24"/>
          <w:szCs w:val="24"/>
        </w:rPr>
        <w:t xml:space="preserve"> o nepriamej pomoci).</w:t>
      </w:r>
    </w:p>
    <w:p w14:paraId="000000B0" w14:textId="77777777" w:rsidR="00073DF9" w:rsidRPr="00C36962" w:rsidRDefault="00833648" w:rsidP="004F6B25">
      <w:pPr>
        <w:numPr>
          <w:ilvl w:val="0"/>
          <w:numId w:val="7"/>
        </w:numPr>
        <w:pBdr>
          <w:top w:val="nil"/>
          <w:left w:val="nil"/>
          <w:bottom w:val="nil"/>
          <w:right w:val="nil"/>
          <w:between w:val="nil"/>
        </w:pBdr>
        <w:spacing w:before="240" w:after="240"/>
        <w:ind w:left="425" w:hanging="357"/>
        <w:jc w:val="both"/>
        <w:rPr>
          <w:rFonts w:ascii="Arial" w:eastAsia="Arial" w:hAnsi="Arial" w:cs="Arial"/>
          <w:color w:val="000000"/>
          <w:sz w:val="24"/>
          <w:szCs w:val="24"/>
        </w:rPr>
      </w:pPr>
      <w:r w:rsidRPr="00C36962">
        <w:rPr>
          <w:rFonts w:ascii="Arial" w:eastAsia="Arial" w:hAnsi="Arial" w:cs="Arial"/>
          <w:color w:val="000000"/>
          <w:sz w:val="24"/>
          <w:szCs w:val="24"/>
        </w:rPr>
        <w:lastRenderedPageBreak/>
        <w:t xml:space="preserve">Do momentu nadobudnutia účinnosti </w:t>
      </w:r>
      <w:r w:rsidRPr="00C36962">
        <w:rPr>
          <w:rFonts w:ascii="Arial" w:eastAsia="Arial" w:hAnsi="Arial" w:cs="Arial"/>
          <w:sz w:val="24"/>
          <w:szCs w:val="24"/>
        </w:rPr>
        <w:t xml:space="preserve">zmluvy o poskytovaní pomoci de </w:t>
      </w:r>
      <w:proofErr w:type="spellStart"/>
      <w:r w:rsidRPr="00C36962">
        <w:rPr>
          <w:rFonts w:ascii="Arial" w:eastAsia="Arial" w:hAnsi="Arial" w:cs="Arial"/>
          <w:sz w:val="24"/>
          <w:szCs w:val="24"/>
        </w:rPr>
        <w:t>minimis</w:t>
      </w:r>
      <w:proofErr w:type="spellEnd"/>
      <w:r w:rsidRPr="00C36962">
        <w:rPr>
          <w:rFonts w:ascii="Arial" w:eastAsia="Arial" w:hAnsi="Arial" w:cs="Arial"/>
          <w:sz w:val="24"/>
          <w:szCs w:val="24"/>
        </w:rPr>
        <w:t xml:space="preserve"> (zmluvy o nepriamej pomoci)</w:t>
      </w:r>
      <w:r w:rsidRPr="00C36962">
        <w:rPr>
          <w:rFonts w:ascii="Arial" w:eastAsia="Arial" w:hAnsi="Arial" w:cs="Arial"/>
          <w:color w:val="000000"/>
          <w:sz w:val="24"/>
          <w:szCs w:val="24"/>
        </w:rPr>
        <w:t>, teda do momentu poskytnutia minimálnej pomoci, sa príjemca v tejto schéme označuje ako žiadateľ.</w:t>
      </w:r>
    </w:p>
    <w:bookmarkStart w:id="17" w:name="_heading=h.z337ya" w:colFirst="0" w:colLast="0"/>
    <w:bookmarkEnd w:id="17"/>
    <w:p w14:paraId="000000B1" w14:textId="2D57AE31" w:rsidR="00073DF9" w:rsidRPr="00C36962" w:rsidRDefault="008C3259" w:rsidP="00B52DFC">
      <w:pPr>
        <w:numPr>
          <w:ilvl w:val="0"/>
          <w:numId w:val="6"/>
        </w:numPr>
        <w:pBdr>
          <w:top w:val="nil"/>
          <w:left w:val="nil"/>
          <w:bottom w:val="nil"/>
          <w:right w:val="nil"/>
          <w:between w:val="nil"/>
        </w:pBdr>
        <w:spacing w:before="480" w:after="240"/>
        <w:ind w:left="283" w:hanging="357"/>
        <w:jc w:val="both"/>
        <w:rPr>
          <w:rFonts w:ascii="Arial" w:eastAsia="Arial" w:hAnsi="Arial" w:cs="Arial"/>
          <w:b/>
          <w:smallCaps/>
          <w:color w:val="000000"/>
          <w:sz w:val="28"/>
          <w:szCs w:val="28"/>
          <w:u w:val="single"/>
        </w:rPr>
      </w:pPr>
      <w:sdt>
        <w:sdtPr>
          <w:rPr>
            <w:rFonts w:ascii="Arial" w:hAnsi="Arial" w:cs="Arial"/>
          </w:rPr>
          <w:tag w:val="goog_rdk_7"/>
          <w:id w:val="24831166"/>
        </w:sdtPr>
        <w:sdtEndPr/>
        <w:sdtContent/>
      </w:sdt>
      <w:r w:rsidR="00833648" w:rsidRPr="00C36962">
        <w:rPr>
          <w:rFonts w:ascii="Arial" w:eastAsia="Arial" w:hAnsi="Arial" w:cs="Arial"/>
          <w:b/>
          <w:smallCaps/>
          <w:color w:val="000000"/>
          <w:sz w:val="28"/>
          <w:szCs w:val="28"/>
          <w:u w:val="single"/>
        </w:rPr>
        <w:t xml:space="preserve">ROZPOČET </w:t>
      </w:r>
    </w:p>
    <w:p w14:paraId="000000B2" w14:textId="77777777" w:rsidR="00073DF9" w:rsidRPr="00C36962" w:rsidRDefault="008C3259">
      <w:pPr>
        <w:numPr>
          <w:ilvl w:val="0"/>
          <w:numId w:val="14"/>
        </w:numPr>
        <w:pBdr>
          <w:top w:val="nil"/>
          <w:left w:val="nil"/>
          <w:bottom w:val="nil"/>
          <w:right w:val="nil"/>
          <w:between w:val="nil"/>
        </w:pBdr>
        <w:spacing w:before="240" w:after="240"/>
        <w:ind w:left="426"/>
        <w:jc w:val="both"/>
        <w:rPr>
          <w:rFonts w:ascii="Arial" w:eastAsia="Arial" w:hAnsi="Arial" w:cs="Arial"/>
          <w:sz w:val="24"/>
          <w:szCs w:val="24"/>
        </w:rPr>
      </w:pPr>
      <w:sdt>
        <w:sdtPr>
          <w:rPr>
            <w:rFonts w:ascii="Arial" w:hAnsi="Arial" w:cs="Arial"/>
          </w:rPr>
          <w:tag w:val="goog_rdk_9"/>
          <w:id w:val="1858380465"/>
        </w:sdtPr>
        <w:sdtEndPr/>
        <w:sdtContent/>
      </w:sdt>
      <w:sdt>
        <w:sdtPr>
          <w:rPr>
            <w:rFonts w:ascii="Arial" w:hAnsi="Arial" w:cs="Arial"/>
          </w:rPr>
          <w:tag w:val="goog_rdk_10"/>
          <w:id w:val="-1052231038"/>
        </w:sdtPr>
        <w:sdtEndPr/>
        <w:sdtContent/>
      </w:sdt>
      <w:r w:rsidR="00833648" w:rsidRPr="00C36962">
        <w:rPr>
          <w:rFonts w:ascii="Arial" w:eastAsia="Arial" w:hAnsi="Arial" w:cs="Arial"/>
          <w:sz w:val="24"/>
          <w:szCs w:val="24"/>
        </w:rPr>
        <w:t>Odhadovaný rozpočet tejto schémy je 2 700 000 €.</w:t>
      </w:r>
    </w:p>
    <w:p w14:paraId="000000B3" w14:textId="77777777" w:rsidR="00073DF9" w:rsidRPr="00C36962" w:rsidRDefault="00833648">
      <w:pPr>
        <w:numPr>
          <w:ilvl w:val="0"/>
          <w:numId w:val="14"/>
        </w:numPr>
        <w:pBdr>
          <w:top w:val="nil"/>
          <w:left w:val="nil"/>
          <w:bottom w:val="nil"/>
          <w:right w:val="nil"/>
          <w:between w:val="nil"/>
        </w:pBdr>
        <w:spacing w:before="240" w:after="240"/>
        <w:ind w:left="426"/>
        <w:jc w:val="both"/>
        <w:rPr>
          <w:rFonts w:ascii="Arial" w:eastAsia="Arial" w:hAnsi="Arial" w:cs="Arial"/>
          <w:sz w:val="24"/>
          <w:szCs w:val="24"/>
        </w:rPr>
      </w:pPr>
      <w:r w:rsidRPr="00C36962">
        <w:rPr>
          <w:rFonts w:ascii="Arial" w:eastAsia="Arial" w:hAnsi="Arial" w:cs="Arial"/>
          <w:sz w:val="24"/>
          <w:szCs w:val="24"/>
        </w:rPr>
        <w:t>Predpokladaný ročný rozpočet je 450 000 €.</w:t>
      </w:r>
    </w:p>
    <w:p w14:paraId="000000B4" w14:textId="77777777" w:rsidR="00073DF9" w:rsidRPr="00C36962" w:rsidRDefault="00833648" w:rsidP="00B52DFC">
      <w:pPr>
        <w:numPr>
          <w:ilvl w:val="0"/>
          <w:numId w:val="6"/>
        </w:numPr>
        <w:pBdr>
          <w:top w:val="nil"/>
          <w:left w:val="nil"/>
          <w:bottom w:val="nil"/>
          <w:right w:val="nil"/>
          <w:between w:val="nil"/>
        </w:pBdr>
        <w:spacing w:before="480" w:after="240"/>
        <w:ind w:left="283" w:hanging="357"/>
        <w:jc w:val="both"/>
        <w:rPr>
          <w:rFonts w:ascii="Arial" w:eastAsia="Arial" w:hAnsi="Arial" w:cs="Arial"/>
          <w:b/>
          <w:smallCaps/>
          <w:color w:val="000000"/>
          <w:sz w:val="28"/>
          <w:szCs w:val="28"/>
          <w:u w:val="single"/>
        </w:rPr>
      </w:pPr>
      <w:bookmarkStart w:id="18" w:name="_heading=h.3j2qqm3" w:colFirst="0" w:colLast="0"/>
      <w:bookmarkEnd w:id="18"/>
      <w:r w:rsidRPr="00C36962">
        <w:rPr>
          <w:rFonts w:ascii="Arial" w:eastAsia="Arial" w:hAnsi="Arial" w:cs="Arial"/>
          <w:b/>
          <w:smallCaps/>
          <w:color w:val="000000"/>
          <w:sz w:val="28"/>
          <w:szCs w:val="28"/>
          <w:u w:val="single"/>
        </w:rPr>
        <w:t>TRANSPARENTNOSŤ A MONITOROVANIE</w:t>
      </w:r>
    </w:p>
    <w:p w14:paraId="000000B5" w14:textId="77777777" w:rsidR="00073DF9" w:rsidRPr="00C36962" w:rsidRDefault="00833648">
      <w:pPr>
        <w:numPr>
          <w:ilvl w:val="0"/>
          <w:numId w:val="5"/>
        </w:numPr>
        <w:pBdr>
          <w:top w:val="nil"/>
          <w:left w:val="nil"/>
          <w:bottom w:val="nil"/>
          <w:right w:val="nil"/>
          <w:between w:val="nil"/>
        </w:pBdr>
        <w:spacing w:after="0"/>
        <w:ind w:left="426"/>
        <w:jc w:val="both"/>
        <w:rPr>
          <w:rFonts w:ascii="Arial" w:eastAsia="Arial" w:hAnsi="Arial" w:cs="Arial"/>
          <w:color w:val="000000"/>
          <w:sz w:val="24"/>
          <w:szCs w:val="24"/>
        </w:rPr>
      </w:pPr>
      <w:r w:rsidRPr="00C36962">
        <w:rPr>
          <w:rFonts w:ascii="Arial" w:eastAsia="Arial" w:hAnsi="Arial" w:cs="Arial"/>
          <w:color w:val="000000"/>
          <w:sz w:val="24"/>
          <w:szCs w:val="24"/>
        </w:rPr>
        <w:t>Pre zabezpečenie transparentnosti je schéma verejne dostupná a zverejnená na webovom sídle poskytovateľa v zmysle článku D) tejto schémy. Poskytovateľ zabezpečí zverejnenie úplného znenia schémy na webovom sídle v zmysle článku D) tejto schémy do 10 kalendárnych dní odo dňa nadobudnutia platnosti a účinnosti schémy vrátane jej prípadných zmien (schémy v znení dodatku), znenie schémy vrátane jej zmien a doplnení zostane verejne dostupné minimálne do konca platnosti a účinnosti schémy.</w:t>
      </w:r>
    </w:p>
    <w:p w14:paraId="000000B6" w14:textId="77777777" w:rsidR="00073DF9" w:rsidRPr="00C36962" w:rsidRDefault="00833648">
      <w:pPr>
        <w:numPr>
          <w:ilvl w:val="0"/>
          <w:numId w:val="5"/>
        </w:numPr>
        <w:pBdr>
          <w:top w:val="nil"/>
          <w:left w:val="nil"/>
          <w:bottom w:val="nil"/>
          <w:right w:val="nil"/>
          <w:between w:val="nil"/>
        </w:pBdr>
        <w:spacing w:before="240" w:after="240"/>
        <w:ind w:left="425"/>
        <w:jc w:val="both"/>
        <w:rPr>
          <w:rFonts w:ascii="Arial" w:eastAsia="Arial" w:hAnsi="Arial" w:cs="Arial"/>
          <w:color w:val="000000"/>
          <w:sz w:val="24"/>
          <w:szCs w:val="24"/>
        </w:rPr>
      </w:pPr>
      <w:r w:rsidRPr="00C36962">
        <w:rPr>
          <w:rFonts w:ascii="Arial" w:eastAsia="Arial" w:hAnsi="Arial" w:cs="Arial"/>
          <w:color w:val="000000"/>
          <w:sz w:val="24"/>
          <w:szCs w:val="24"/>
        </w:rPr>
        <w:t>Poskytovateľ uchováva záznamy o registrovaných informáciách o minimálnej pomoci počas 10 rokov odo dňa poskytnutia minimálnej pomoci.</w:t>
      </w:r>
    </w:p>
    <w:p w14:paraId="000000B7" w14:textId="7560B4B3" w:rsidR="00073DF9" w:rsidRPr="00C36962" w:rsidRDefault="00C36962">
      <w:pPr>
        <w:numPr>
          <w:ilvl w:val="0"/>
          <w:numId w:val="5"/>
        </w:numPr>
        <w:pBdr>
          <w:top w:val="nil"/>
          <w:left w:val="nil"/>
          <w:bottom w:val="nil"/>
          <w:right w:val="nil"/>
          <w:between w:val="nil"/>
        </w:pBdr>
        <w:spacing w:after="0"/>
        <w:ind w:left="426"/>
        <w:jc w:val="both"/>
        <w:rPr>
          <w:rFonts w:ascii="Arial" w:eastAsia="Arial" w:hAnsi="Arial" w:cs="Arial"/>
          <w:color w:val="000000"/>
          <w:sz w:val="24"/>
          <w:szCs w:val="24"/>
        </w:rPr>
      </w:pPr>
      <w:r>
        <w:rPr>
          <w:rFonts w:ascii="Arial" w:eastAsia="Arial" w:hAnsi="Arial" w:cs="Arial"/>
          <w:color w:val="000000"/>
          <w:sz w:val="24"/>
          <w:szCs w:val="24"/>
        </w:rPr>
        <w:t>Podľa § 13 ods. 1 a 2</w:t>
      </w:r>
      <w:r w:rsidR="00833648" w:rsidRPr="00C36962">
        <w:rPr>
          <w:rFonts w:ascii="Arial" w:eastAsia="Arial" w:hAnsi="Arial" w:cs="Arial"/>
          <w:color w:val="000000"/>
          <w:sz w:val="24"/>
          <w:szCs w:val="24"/>
        </w:rPr>
        <w:t xml:space="preserve"> zákona o štátnej pomoci zaznamenáva poskytovateľ do IS</w:t>
      </w:r>
      <w:r w:rsidR="00761B8C">
        <w:rPr>
          <w:rFonts w:ascii="Arial" w:eastAsia="Arial" w:hAnsi="Arial" w:cs="Arial"/>
          <w:color w:val="000000"/>
          <w:sz w:val="24"/>
          <w:szCs w:val="24"/>
        </w:rPr>
        <w:t> </w:t>
      </w:r>
      <w:r w:rsidR="00833648" w:rsidRPr="00C36962">
        <w:rPr>
          <w:rFonts w:ascii="Arial" w:eastAsia="Arial" w:hAnsi="Arial" w:cs="Arial"/>
          <w:color w:val="000000"/>
          <w:sz w:val="24"/>
          <w:szCs w:val="24"/>
        </w:rPr>
        <w:t>SEMP</w:t>
      </w:r>
      <w:r w:rsidR="00761B8C">
        <w:rPr>
          <w:rFonts w:ascii="Arial" w:eastAsia="Arial" w:hAnsi="Arial" w:cs="Arial"/>
          <w:color w:val="000000"/>
          <w:sz w:val="24"/>
          <w:szCs w:val="24"/>
        </w:rPr>
        <w:t xml:space="preserve"> </w:t>
      </w:r>
      <w:r w:rsidR="00833648" w:rsidRPr="00C36962">
        <w:rPr>
          <w:rFonts w:ascii="Arial" w:eastAsia="Arial" w:hAnsi="Arial" w:cs="Arial"/>
          <w:color w:val="000000"/>
          <w:sz w:val="24"/>
          <w:szCs w:val="24"/>
        </w:rPr>
        <w:t>údaje</w:t>
      </w:r>
      <w:r w:rsidR="00761B8C">
        <w:rPr>
          <w:rFonts w:ascii="Arial" w:eastAsia="Arial" w:hAnsi="Arial" w:cs="Arial"/>
          <w:color w:val="000000"/>
          <w:sz w:val="24"/>
          <w:szCs w:val="24"/>
        </w:rPr>
        <w:t xml:space="preserve"> </w:t>
      </w:r>
      <w:r w:rsidR="00833648" w:rsidRPr="00C36962">
        <w:rPr>
          <w:rFonts w:ascii="Arial" w:eastAsia="Arial" w:hAnsi="Arial" w:cs="Arial"/>
          <w:color w:val="000000"/>
          <w:sz w:val="24"/>
          <w:szCs w:val="24"/>
        </w:rPr>
        <w:t>o</w:t>
      </w:r>
      <w:r w:rsidR="00761B8C">
        <w:rPr>
          <w:rFonts w:ascii="Arial" w:eastAsia="Arial" w:hAnsi="Arial" w:cs="Arial"/>
          <w:color w:val="000000"/>
          <w:sz w:val="24"/>
          <w:szCs w:val="24"/>
        </w:rPr>
        <w:t xml:space="preserve"> </w:t>
      </w:r>
      <w:r w:rsidR="00833648" w:rsidRPr="00C36962">
        <w:rPr>
          <w:rFonts w:ascii="Arial" w:eastAsia="Arial" w:hAnsi="Arial" w:cs="Arial"/>
          <w:color w:val="000000"/>
          <w:sz w:val="24"/>
          <w:szCs w:val="24"/>
        </w:rPr>
        <w:t>poskytnutej</w:t>
      </w:r>
      <w:r w:rsidR="00761B8C">
        <w:rPr>
          <w:rFonts w:ascii="Arial" w:eastAsia="Arial" w:hAnsi="Arial" w:cs="Arial"/>
          <w:color w:val="000000"/>
          <w:sz w:val="24"/>
          <w:szCs w:val="24"/>
        </w:rPr>
        <w:t xml:space="preserve"> </w:t>
      </w:r>
      <w:r w:rsidR="00833648" w:rsidRPr="00C36962">
        <w:rPr>
          <w:rFonts w:ascii="Arial" w:eastAsia="Arial" w:hAnsi="Arial" w:cs="Arial"/>
          <w:color w:val="000000"/>
          <w:sz w:val="24"/>
          <w:szCs w:val="24"/>
        </w:rPr>
        <w:t>minimálnej</w:t>
      </w:r>
      <w:r w:rsidR="00761B8C">
        <w:rPr>
          <w:rFonts w:ascii="Arial" w:eastAsia="Arial" w:hAnsi="Arial" w:cs="Arial"/>
          <w:color w:val="000000"/>
          <w:sz w:val="24"/>
          <w:szCs w:val="24"/>
        </w:rPr>
        <w:t xml:space="preserve"> </w:t>
      </w:r>
      <w:r w:rsidR="00833648" w:rsidRPr="00C36962">
        <w:rPr>
          <w:rFonts w:ascii="Arial" w:eastAsia="Arial" w:hAnsi="Arial" w:cs="Arial"/>
          <w:color w:val="000000"/>
          <w:sz w:val="24"/>
          <w:szCs w:val="24"/>
        </w:rPr>
        <w:t>pomoci</w:t>
      </w:r>
      <w:r w:rsidR="00761B8C">
        <w:rPr>
          <w:rFonts w:ascii="Arial" w:eastAsia="Arial" w:hAnsi="Arial" w:cs="Arial"/>
          <w:color w:val="000000"/>
          <w:sz w:val="24"/>
          <w:szCs w:val="24"/>
        </w:rPr>
        <w:t xml:space="preserve"> </w:t>
      </w:r>
      <w:r w:rsidR="00833648" w:rsidRPr="00C36962">
        <w:rPr>
          <w:rFonts w:ascii="Arial" w:eastAsia="Arial" w:hAnsi="Arial" w:cs="Arial"/>
          <w:color w:val="000000"/>
          <w:sz w:val="24"/>
          <w:szCs w:val="24"/>
        </w:rPr>
        <w:t>a</w:t>
      </w:r>
      <w:r w:rsidR="00761B8C">
        <w:rPr>
          <w:rFonts w:ascii="Arial" w:eastAsia="Arial" w:hAnsi="Arial" w:cs="Arial"/>
          <w:color w:val="000000"/>
          <w:sz w:val="24"/>
          <w:szCs w:val="24"/>
        </w:rPr>
        <w:t> </w:t>
      </w:r>
      <w:r w:rsidR="00833648" w:rsidRPr="00C36962">
        <w:rPr>
          <w:rFonts w:ascii="Arial" w:eastAsia="Arial" w:hAnsi="Arial" w:cs="Arial"/>
          <w:color w:val="000000"/>
          <w:sz w:val="24"/>
          <w:szCs w:val="24"/>
        </w:rPr>
        <w:t>údaje</w:t>
      </w:r>
      <w:r w:rsidR="00761B8C">
        <w:rPr>
          <w:rFonts w:ascii="Arial" w:eastAsia="Arial" w:hAnsi="Arial" w:cs="Arial"/>
          <w:color w:val="000000"/>
          <w:sz w:val="24"/>
          <w:szCs w:val="24"/>
        </w:rPr>
        <w:t xml:space="preserve"> </w:t>
      </w:r>
      <w:r w:rsidR="00833648" w:rsidRPr="00C36962">
        <w:rPr>
          <w:rFonts w:ascii="Arial" w:eastAsia="Arial" w:hAnsi="Arial" w:cs="Arial"/>
          <w:color w:val="000000"/>
          <w:sz w:val="24"/>
          <w:szCs w:val="24"/>
        </w:rPr>
        <w:t>o</w:t>
      </w:r>
      <w:r w:rsidR="00761B8C">
        <w:rPr>
          <w:rFonts w:ascii="Arial" w:eastAsia="Arial" w:hAnsi="Arial" w:cs="Arial"/>
          <w:color w:val="000000"/>
          <w:sz w:val="24"/>
          <w:szCs w:val="24"/>
        </w:rPr>
        <w:t xml:space="preserve"> </w:t>
      </w:r>
      <w:r w:rsidR="00833648" w:rsidRPr="00C36962">
        <w:rPr>
          <w:rFonts w:ascii="Arial" w:eastAsia="Arial" w:hAnsi="Arial" w:cs="Arial"/>
          <w:color w:val="000000"/>
          <w:sz w:val="24"/>
          <w:szCs w:val="24"/>
        </w:rPr>
        <w:t xml:space="preserve">príjemcovi prostredníctvom elektronického formulára, a to v lehote do piatich pracovných dní odo dňa poskytnutia minimálnej pomoci. </w:t>
      </w:r>
    </w:p>
    <w:p w14:paraId="000000B8" w14:textId="77777777" w:rsidR="00073DF9" w:rsidRPr="00C36962" w:rsidRDefault="00073DF9">
      <w:pPr>
        <w:pBdr>
          <w:top w:val="nil"/>
          <w:left w:val="nil"/>
          <w:bottom w:val="nil"/>
          <w:right w:val="nil"/>
          <w:between w:val="nil"/>
        </w:pBdr>
        <w:spacing w:after="0"/>
        <w:ind w:left="426"/>
        <w:jc w:val="both"/>
        <w:rPr>
          <w:rFonts w:ascii="Arial" w:eastAsia="Arial" w:hAnsi="Arial" w:cs="Arial"/>
          <w:color w:val="000000"/>
          <w:sz w:val="24"/>
          <w:szCs w:val="24"/>
        </w:rPr>
      </w:pPr>
    </w:p>
    <w:p w14:paraId="000000B9" w14:textId="77777777" w:rsidR="00073DF9" w:rsidRPr="00877905" w:rsidRDefault="00833648">
      <w:pPr>
        <w:numPr>
          <w:ilvl w:val="0"/>
          <w:numId w:val="5"/>
        </w:numPr>
        <w:pBdr>
          <w:top w:val="nil"/>
          <w:left w:val="nil"/>
          <w:bottom w:val="nil"/>
          <w:right w:val="nil"/>
          <w:between w:val="nil"/>
        </w:pBdr>
        <w:spacing w:after="320"/>
        <w:ind w:left="426"/>
        <w:jc w:val="both"/>
        <w:rPr>
          <w:rFonts w:ascii="Arial" w:eastAsia="Arial" w:hAnsi="Arial" w:cs="Arial"/>
          <w:color w:val="000000"/>
          <w:sz w:val="24"/>
          <w:szCs w:val="24"/>
        </w:rPr>
      </w:pPr>
      <w:r w:rsidRPr="00877905">
        <w:rPr>
          <w:rFonts w:ascii="Arial" w:eastAsia="Arial" w:hAnsi="Arial" w:cs="Arial"/>
          <w:color w:val="000000"/>
          <w:sz w:val="24"/>
          <w:szCs w:val="24"/>
        </w:rPr>
        <w:t>Za účelom zabezpečenia povinností vyplývajúcich z § 13 ods. 1 a 2 zákona o štátnej pomoci, zaznamená poskytovateľ schému do IS SEMP.</w:t>
      </w:r>
    </w:p>
    <w:p w14:paraId="000000BA" w14:textId="77777777" w:rsidR="00073DF9" w:rsidRPr="00C36962" w:rsidRDefault="00833648" w:rsidP="00B52DFC">
      <w:pPr>
        <w:numPr>
          <w:ilvl w:val="0"/>
          <w:numId w:val="6"/>
        </w:numPr>
        <w:pBdr>
          <w:top w:val="nil"/>
          <w:left w:val="nil"/>
          <w:bottom w:val="nil"/>
          <w:right w:val="nil"/>
          <w:between w:val="nil"/>
        </w:pBdr>
        <w:spacing w:before="320" w:after="240"/>
        <w:ind w:left="283" w:hanging="357"/>
        <w:jc w:val="both"/>
        <w:rPr>
          <w:rFonts w:ascii="Arial" w:eastAsia="Arial" w:hAnsi="Arial" w:cs="Arial"/>
          <w:b/>
          <w:smallCaps/>
          <w:color w:val="000000"/>
          <w:sz w:val="28"/>
          <w:szCs w:val="28"/>
          <w:u w:val="single"/>
        </w:rPr>
      </w:pPr>
      <w:bookmarkStart w:id="19" w:name="_heading=h.1y810tw" w:colFirst="0" w:colLast="0"/>
      <w:bookmarkEnd w:id="19"/>
      <w:r w:rsidRPr="00C36962">
        <w:rPr>
          <w:rFonts w:ascii="Arial" w:eastAsia="Arial" w:hAnsi="Arial" w:cs="Arial"/>
          <w:b/>
          <w:smallCaps/>
          <w:color w:val="000000"/>
          <w:sz w:val="28"/>
          <w:szCs w:val="28"/>
          <w:u w:val="single"/>
        </w:rPr>
        <w:t>KONTROLA A AUDIT</w:t>
      </w:r>
    </w:p>
    <w:p w14:paraId="000000BB" w14:textId="77777777" w:rsidR="00073DF9" w:rsidRPr="00C36962" w:rsidRDefault="00833648">
      <w:pPr>
        <w:numPr>
          <w:ilvl w:val="0"/>
          <w:numId w:val="18"/>
        </w:numPr>
        <w:pBdr>
          <w:top w:val="nil"/>
          <w:left w:val="nil"/>
          <w:bottom w:val="nil"/>
          <w:right w:val="nil"/>
          <w:between w:val="nil"/>
        </w:pBdr>
        <w:spacing w:after="80"/>
        <w:ind w:left="426"/>
        <w:jc w:val="both"/>
        <w:rPr>
          <w:rFonts w:ascii="Arial" w:eastAsia="Arial" w:hAnsi="Arial" w:cs="Arial"/>
          <w:color w:val="000000"/>
          <w:sz w:val="24"/>
          <w:szCs w:val="24"/>
        </w:rPr>
      </w:pPr>
      <w:r w:rsidRPr="00C36962">
        <w:rPr>
          <w:rFonts w:ascii="Arial" w:eastAsia="Arial" w:hAnsi="Arial" w:cs="Arial"/>
          <w:color w:val="000000"/>
          <w:sz w:val="24"/>
          <w:szCs w:val="24"/>
        </w:rPr>
        <w:t>Vykonávanie finančnej kontroly a auditu minimálnej pomoci vychádza z právneho poriadku Slovenskej republiky (zákon č. 357/2015 Z. z. o finančnej kontrole a audite a o zmene a doplnení niektorých zákonov v znení neskorších predpisov).</w:t>
      </w:r>
    </w:p>
    <w:p w14:paraId="000000BC" w14:textId="77777777" w:rsidR="00073DF9" w:rsidRPr="00C36962" w:rsidRDefault="00833648">
      <w:pPr>
        <w:numPr>
          <w:ilvl w:val="0"/>
          <w:numId w:val="18"/>
        </w:numPr>
        <w:pBdr>
          <w:top w:val="nil"/>
          <w:left w:val="nil"/>
          <w:bottom w:val="nil"/>
          <w:right w:val="nil"/>
          <w:between w:val="nil"/>
        </w:pBdr>
        <w:spacing w:before="80" w:after="240"/>
        <w:ind w:left="426"/>
        <w:jc w:val="both"/>
        <w:rPr>
          <w:rFonts w:ascii="Arial" w:eastAsia="Arial" w:hAnsi="Arial" w:cs="Arial"/>
          <w:color w:val="000000"/>
          <w:sz w:val="24"/>
          <w:szCs w:val="24"/>
        </w:rPr>
      </w:pPr>
      <w:r w:rsidRPr="00C36962">
        <w:rPr>
          <w:rFonts w:ascii="Arial" w:eastAsia="Arial" w:hAnsi="Arial" w:cs="Arial"/>
          <w:sz w:val="24"/>
          <w:szCs w:val="24"/>
        </w:rPr>
        <w:t>Subjektmi</w:t>
      </w:r>
      <w:r w:rsidRPr="00C36962">
        <w:rPr>
          <w:rFonts w:ascii="Arial" w:eastAsia="Arial" w:hAnsi="Arial" w:cs="Arial"/>
          <w:color w:val="000000"/>
          <w:sz w:val="24"/>
          <w:szCs w:val="24"/>
        </w:rPr>
        <w:t xml:space="preserve"> zapojenými do kontroly a auditu sú:</w:t>
      </w:r>
    </w:p>
    <w:p w14:paraId="000000BD" w14:textId="77777777" w:rsidR="00073DF9" w:rsidRPr="00C36962" w:rsidRDefault="00833648" w:rsidP="004F6B25">
      <w:pPr>
        <w:numPr>
          <w:ilvl w:val="1"/>
          <w:numId w:val="27"/>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 xml:space="preserve">Protimonopolný úrad </w:t>
      </w:r>
      <w:r w:rsidRPr="00C36962">
        <w:rPr>
          <w:rFonts w:ascii="Arial" w:eastAsia="Arial" w:hAnsi="Arial" w:cs="Arial"/>
          <w:sz w:val="24"/>
          <w:szCs w:val="24"/>
        </w:rPr>
        <w:t>Slovenskej republiky</w:t>
      </w:r>
      <w:r w:rsidRPr="00C36962">
        <w:rPr>
          <w:rFonts w:ascii="Arial" w:eastAsia="Arial" w:hAnsi="Arial" w:cs="Arial"/>
          <w:color w:val="000000"/>
          <w:sz w:val="24"/>
          <w:szCs w:val="24"/>
        </w:rPr>
        <w:t>,</w:t>
      </w:r>
    </w:p>
    <w:p w14:paraId="000000BE" w14:textId="77777777" w:rsidR="00073DF9" w:rsidRPr="00C36962" w:rsidRDefault="00833648" w:rsidP="004F6B25">
      <w:pPr>
        <w:numPr>
          <w:ilvl w:val="1"/>
          <w:numId w:val="27"/>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Najvyšší kontrolný úrad Slovenskej republiky,</w:t>
      </w:r>
    </w:p>
    <w:p w14:paraId="000000BF" w14:textId="77777777" w:rsidR="00073DF9" w:rsidRPr="00C36962" w:rsidRDefault="00833648" w:rsidP="004F6B25">
      <w:pPr>
        <w:numPr>
          <w:ilvl w:val="1"/>
          <w:numId w:val="27"/>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Úrad vládneho auditu,</w:t>
      </w:r>
    </w:p>
    <w:p w14:paraId="000000C0" w14:textId="77777777" w:rsidR="00073DF9" w:rsidRPr="00C36962" w:rsidRDefault="00833648" w:rsidP="004F6B25">
      <w:pPr>
        <w:numPr>
          <w:ilvl w:val="1"/>
          <w:numId w:val="27"/>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útvar kontroly poskytovateľa,</w:t>
      </w:r>
    </w:p>
    <w:p w14:paraId="000000C1" w14:textId="77777777" w:rsidR="00073DF9" w:rsidRPr="00C36962" w:rsidRDefault="00833648" w:rsidP="004F6B25">
      <w:pPr>
        <w:numPr>
          <w:ilvl w:val="1"/>
          <w:numId w:val="27"/>
        </w:numPr>
        <w:pBdr>
          <w:top w:val="nil"/>
          <w:left w:val="nil"/>
          <w:bottom w:val="nil"/>
          <w:right w:val="nil"/>
          <w:between w:val="nil"/>
        </w:pBdr>
        <w:spacing w:before="240" w:after="240"/>
        <w:ind w:left="850" w:hanging="357"/>
        <w:jc w:val="both"/>
        <w:rPr>
          <w:rFonts w:ascii="Arial" w:eastAsia="Arial" w:hAnsi="Arial" w:cs="Arial"/>
          <w:color w:val="000000"/>
          <w:sz w:val="24"/>
          <w:szCs w:val="24"/>
        </w:rPr>
      </w:pPr>
      <w:r w:rsidRPr="00C36962">
        <w:rPr>
          <w:rFonts w:ascii="Arial" w:eastAsia="Arial" w:hAnsi="Arial" w:cs="Arial"/>
          <w:color w:val="000000"/>
          <w:sz w:val="24"/>
          <w:szCs w:val="24"/>
        </w:rPr>
        <w:t xml:space="preserve">osoby prizvané orgánmi/osobami uvedenými v písm. a) až </w:t>
      </w:r>
      <w:r w:rsidRPr="00C36962">
        <w:rPr>
          <w:rFonts w:ascii="Arial" w:eastAsia="Arial" w:hAnsi="Arial" w:cs="Arial"/>
          <w:sz w:val="24"/>
          <w:szCs w:val="24"/>
        </w:rPr>
        <w:t>d</w:t>
      </w:r>
      <w:r w:rsidRPr="00C36962">
        <w:rPr>
          <w:rFonts w:ascii="Arial" w:eastAsia="Arial" w:hAnsi="Arial" w:cs="Arial"/>
          <w:color w:val="000000"/>
          <w:sz w:val="24"/>
          <w:szCs w:val="24"/>
        </w:rPr>
        <w:t>) v súlade s príslušnými právnymi predpismi Slovenskej republiky.</w:t>
      </w:r>
    </w:p>
    <w:p w14:paraId="000000C2" w14:textId="77777777" w:rsidR="00073DF9" w:rsidRPr="00877905" w:rsidRDefault="00833648">
      <w:pPr>
        <w:numPr>
          <w:ilvl w:val="0"/>
          <w:numId w:val="18"/>
        </w:numPr>
        <w:pBdr>
          <w:top w:val="nil"/>
          <w:left w:val="nil"/>
          <w:bottom w:val="nil"/>
          <w:right w:val="nil"/>
          <w:between w:val="nil"/>
        </w:pBdr>
        <w:spacing w:before="240" w:after="240"/>
        <w:ind w:left="426"/>
        <w:jc w:val="both"/>
        <w:rPr>
          <w:rFonts w:ascii="Arial" w:eastAsia="Arial" w:hAnsi="Arial" w:cs="Arial"/>
          <w:color w:val="000000"/>
          <w:sz w:val="24"/>
          <w:szCs w:val="24"/>
        </w:rPr>
      </w:pPr>
      <w:r w:rsidRPr="00877905">
        <w:rPr>
          <w:rFonts w:ascii="Arial" w:eastAsia="Arial" w:hAnsi="Arial" w:cs="Arial"/>
          <w:color w:val="000000"/>
          <w:sz w:val="24"/>
          <w:szCs w:val="24"/>
        </w:rPr>
        <w:lastRenderedPageBreak/>
        <w:t xml:space="preserve">Pri kontrole poskytnutej minimálnej pomoci podľa schémy minimálnej pomoci je príjemca povinný preukázať poskytovateľovi použitie prostriedkov minimálnej pomoci a oprávnenosť vynaložených výdavkov a umožniť poskytovateľovi vykonanie kontroly použitia prostriedkov minimálnej pomoci, oprávnenosti vynaložených výdavkov, dodržania podmienok poskytnutia minimálnej pomoci. </w:t>
      </w:r>
    </w:p>
    <w:p w14:paraId="000000C3" w14:textId="77777777" w:rsidR="00073DF9" w:rsidRPr="00C36962" w:rsidRDefault="00833648">
      <w:pPr>
        <w:numPr>
          <w:ilvl w:val="0"/>
          <w:numId w:val="18"/>
        </w:numPr>
        <w:pBdr>
          <w:top w:val="nil"/>
          <w:left w:val="nil"/>
          <w:bottom w:val="nil"/>
          <w:right w:val="nil"/>
          <w:between w:val="nil"/>
        </w:pBdr>
        <w:spacing w:before="240" w:after="24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Protimonopolný úrad </w:t>
      </w:r>
      <w:r w:rsidRPr="00C36962">
        <w:rPr>
          <w:rFonts w:ascii="Arial" w:eastAsia="Arial" w:hAnsi="Arial" w:cs="Arial"/>
          <w:sz w:val="24"/>
          <w:szCs w:val="24"/>
        </w:rPr>
        <w:t>Slovenskej republiky</w:t>
      </w:r>
      <w:r w:rsidRPr="00C36962">
        <w:rPr>
          <w:rFonts w:ascii="Arial" w:eastAsia="Arial" w:hAnsi="Arial" w:cs="Arial"/>
          <w:color w:val="000000"/>
          <w:sz w:val="24"/>
          <w:szCs w:val="24"/>
        </w:rPr>
        <w:t xml:space="preserve"> ako koordinátor pomoci je podľa § 14 ods. 2 zákona o štátnej pomoci oprávnený vykonať u poskytovateľa kontrolu poskytnutia minimálnej pomoci poskytovanej podľa schémy minimálnej pomoci. Na tento účel je koordinátor pomoci oprávnený overiť si potrebné skutočnosti aj u príjemcu. Príjemca je povinný umožniť koordinátorovi pomoci vykonať takúto kontrolu.</w:t>
      </w:r>
    </w:p>
    <w:p w14:paraId="000000C4" w14:textId="77777777" w:rsidR="00073DF9" w:rsidRPr="00C36962" w:rsidRDefault="00833648">
      <w:pPr>
        <w:numPr>
          <w:ilvl w:val="0"/>
          <w:numId w:val="18"/>
        </w:numPr>
        <w:pBdr>
          <w:top w:val="nil"/>
          <w:left w:val="nil"/>
          <w:bottom w:val="nil"/>
          <w:right w:val="nil"/>
          <w:between w:val="nil"/>
        </w:pBdr>
        <w:spacing w:after="360"/>
        <w:ind w:left="426"/>
        <w:jc w:val="both"/>
        <w:rPr>
          <w:rFonts w:ascii="Arial" w:eastAsia="Arial" w:hAnsi="Arial" w:cs="Arial"/>
          <w:color w:val="000000"/>
          <w:sz w:val="24"/>
          <w:szCs w:val="24"/>
        </w:rPr>
      </w:pPr>
      <w:bookmarkStart w:id="20" w:name="_heading=h.4i7ojhp" w:colFirst="0" w:colLast="0"/>
      <w:bookmarkEnd w:id="20"/>
      <w:r w:rsidRPr="00C36962">
        <w:rPr>
          <w:rFonts w:ascii="Arial" w:eastAsia="Arial" w:hAnsi="Arial" w:cs="Arial"/>
          <w:color w:val="000000"/>
          <w:sz w:val="24"/>
          <w:szCs w:val="24"/>
        </w:rPr>
        <w:t xml:space="preserve">Ak Protimonopolný úrad </w:t>
      </w:r>
      <w:r w:rsidRPr="00C36962">
        <w:rPr>
          <w:rFonts w:ascii="Arial" w:eastAsia="Arial" w:hAnsi="Arial" w:cs="Arial"/>
          <w:sz w:val="24"/>
          <w:szCs w:val="24"/>
        </w:rPr>
        <w:t>Slovenskej republiky</w:t>
      </w:r>
      <w:r w:rsidRPr="00C36962">
        <w:rPr>
          <w:rFonts w:ascii="Arial" w:eastAsia="Arial" w:hAnsi="Arial" w:cs="Arial"/>
          <w:color w:val="000000"/>
          <w:sz w:val="24"/>
          <w:szCs w:val="24"/>
        </w:rPr>
        <w:t xml:space="preserve"> ako koordinátor pomoci v priebehu vykonávania kontroly podľa § 14 ods. 2 zákona o štátnej pomoci zistí, že minimálna pomoc sa poskytuje v rozpore s osobitnými predpismi pre minimálnu pomoc alebo zákonom o štátnej pomoci, oznámi túto skutočnosť bezodkladne poskytovateľovi, ktorý je povinný okamžite </w:t>
      </w:r>
      <w:r w:rsidRPr="00C36962">
        <w:rPr>
          <w:rFonts w:ascii="Arial" w:eastAsia="Arial" w:hAnsi="Arial" w:cs="Arial"/>
          <w:sz w:val="24"/>
          <w:szCs w:val="24"/>
        </w:rPr>
        <w:t>zastaviť</w:t>
      </w:r>
      <w:r w:rsidRPr="00C36962">
        <w:rPr>
          <w:rFonts w:ascii="Arial" w:eastAsia="Arial" w:hAnsi="Arial" w:cs="Arial"/>
          <w:color w:val="000000"/>
          <w:sz w:val="24"/>
          <w:szCs w:val="24"/>
        </w:rPr>
        <w:t xml:space="preserve"> ďalšie poskytovanie minimálnej pomoci a o tejto skutočnosti je povinný bezodkladne informovať koordinátora pomoci.</w:t>
      </w:r>
    </w:p>
    <w:p w14:paraId="000000C5" w14:textId="77777777" w:rsidR="00073DF9" w:rsidRPr="00C36962" w:rsidRDefault="00833648" w:rsidP="00B52DFC">
      <w:pPr>
        <w:numPr>
          <w:ilvl w:val="0"/>
          <w:numId w:val="6"/>
        </w:numPr>
        <w:pBdr>
          <w:top w:val="nil"/>
          <w:left w:val="nil"/>
          <w:bottom w:val="nil"/>
          <w:right w:val="nil"/>
          <w:between w:val="nil"/>
        </w:pBdr>
        <w:spacing w:before="360" w:after="240"/>
        <w:ind w:left="283" w:hanging="357"/>
        <w:jc w:val="both"/>
        <w:rPr>
          <w:rFonts w:ascii="Arial" w:eastAsia="Arial" w:hAnsi="Arial" w:cs="Arial"/>
          <w:b/>
          <w:smallCaps/>
          <w:color w:val="000000"/>
          <w:sz w:val="26"/>
          <w:szCs w:val="26"/>
          <w:u w:val="single"/>
        </w:rPr>
      </w:pPr>
      <w:bookmarkStart w:id="21" w:name="_heading=h.2xcytpi" w:colFirst="0" w:colLast="0"/>
      <w:bookmarkEnd w:id="21"/>
      <w:r w:rsidRPr="00C36962">
        <w:rPr>
          <w:rFonts w:ascii="Arial" w:eastAsia="Arial" w:hAnsi="Arial" w:cs="Arial"/>
          <w:b/>
          <w:smallCaps/>
          <w:color w:val="000000"/>
          <w:sz w:val="26"/>
          <w:szCs w:val="26"/>
          <w:u w:val="single"/>
        </w:rPr>
        <w:t>PLATNOSŤ A ÚČINNOSŤ SCHÉMY</w:t>
      </w:r>
    </w:p>
    <w:p w14:paraId="000000C6" w14:textId="77777777" w:rsidR="00073DF9" w:rsidRPr="00C36962" w:rsidRDefault="00833648" w:rsidP="004F6B25">
      <w:pPr>
        <w:numPr>
          <w:ilvl w:val="0"/>
          <w:numId w:val="28"/>
        </w:numPr>
        <w:pBdr>
          <w:top w:val="nil"/>
          <w:left w:val="nil"/>
          <w:bottom w:val="nil"/>
          <w:right w:val="nil"/>
          <w:between w:val="nil"/>
        </w:pBdr>
        <w:spacing w:after="360"/>
        <w:ind w:left="425" w:hanging="357"/>
        <w:jc w:val="both"/>
        <w:rPr>
          <w:rFonts w:ascii="Arial" w:eastAsia="Arial" w:hAnsi="Arial" w:cs="Arial"/>
          <w:color w:val="000000"/>
          <w:sz w:val="24"/>
          <w:szCs w:val="24"/>
        </w:rPr>
      </w:pPr>
      <w:bookmarkStart w:id="22" w:name="_heading=h.1ci93xb" w:colFirst="0" w:colLast="0"/>
      <w:bookmarkEnd w:id="22"/>
      <w:r w:rsidRPr="00C36962">
        <w:rPr>
          <w:rFonts w:ascii="Arial" w:eastAsia="Arial" w:hAnsi="Arial" w:cs="Arial"/>
          <w:color w:val="000000"/>
          <w:sz w:val="24"/>
          <w:szCs w:val="24"/>
        </w:rPr>
        <w:t>Schéma nadobúda platnosť a účinnosť dňom jej zverejnenia v Obchodnom vestníku. Zverejnenie schémy v Obchodnom vestníku zabezpečí poskytovateľ.</w:t>
      </w:r>
    </w:p>
    <w:p w14:paraId="000000C7" w14:textId="77777777" w:rsidR="00073DF9" w:rsidRPr="00C36962" w:rsidRDefault="00833648" w:rsidP="004F6B25">
      <w:pPr>
        <w:numPr>
          <w:ilvl w:val="0"/>
          <w:numId w:val="28"/>
        </w:numPr>
        <w:pBdr>
          <w:top w:val="nil"/>
          <w:left w:val="nil"/>
          <w:bottom w:val="nil"/>
          <w:right w:val="nil"/>
          <w:between w:val="nil"/>
        </w:pBdr>
        <w:spacing w:after="360"/>
        <w:ind w:left="426"/>
        <w:jc w:val="both"/>
        <w:rPr>
          <w:rFonts w:ascii="Arial" w:eastAsia="Arial" w:hAnsi="Arial" w:cs="Arial"/>
          <w:color w:val="000000"/>
          <w:sz w:val="24"/>
          <w:szCs w:val="24"/>
        </w:rPr>
      </w:pPr>
      <w:r w:rsidRPr="00C36962">
        <w:rPr>
          <w:rFonts w:ascii="Arial" w:eastAsia="Arial" w:hAnsi="Arial" w:cs="Arial"/>
          <w:color w:val="000000"/>
          <w:sz w:val="24"/>
          <w:szCs w:val="24"/>
        </w:rPr>
        <w:t xml:space="preserve">Zmeny v schéme je možné vykonať formou písomných dodatkov k schéme. Platnosť a účinnosť každého dodatku nastáva dňom uverejnenia schémy v znení dodatku v Obchodnom vestníku. </w:t>
      </w:r>
    </w:p>
    <w:p w14:paraId="000000C9" w14:textId="0253E1AC" w:rsidR="00073DF9" w:rsidRPr="00C36962" w:rsidRDefault="008C3259" w:rsidP="004F6B25">
      <w:pPr>
        <w:numPr>
          <w:ilvl w:val="0"/>
          <w:numId w:val="28"/>
        </w:numPr>
        <w:pBdr>
          <w:top w:val="nil"/>
          <w:left w:val="nil"/>
          <w:bottom w:val="nil"/>
          <w:right w:val="nil"/>
          <w:between w:val="nil"/>
        </w:pBdr>
        <w:spacing w:after="360"/>
        <w:ind w:left="426"/>
        <w:jc w:val="both"/>
        <w:rPr>
          <w:rFonts w:ascii="Arial" w:eastAsia="Arial" w:hAnsi="Arial" w:cs="Arial"/>
          <w:color w:val="000000"/>
          <w:sz w:val="24"/>
          <w:szCs w:val="24"/>
        </w:rPr>
      </w:pPr>
      <w:sdt>
        <w:sdtPr>
          <w:rPr>
            <w:rFonts w:ascii="Arial" w:eastAsia="Arial" w:hAnsi="Arial" w:cs="Arial"/>
            <w:color w:val="000000"/>
            <w:sz w:val="24"/>
            <w:szCs w:val="24"/>
          </w:rPr>
          <w:tag w:val="goog_rdk_11"/>
          <w:id w:val="1351449271"/>
        </w:sdtPr>
        <w:sdtEndPr/>
        <w:sdtContent/>
      </w:sdt>
      <w:r w:rsidR="00833648" w:rsidRPr="00C36962">
        <w:rPr>
          <w:rFonts w:ascii="Arial" w:eastAsia="Arial" w:hAnsi="Arial" w:cs="Arial"/>
          <w:color w:val="000000"/>
          <w:sz w:val="24"/>
          <w:szCs w:val="24"/>
        </w:rPr>
        <w:t xml:space="preserve">Platnosť a účinnosť schémy skončí 31. decembra 2030. </w:t>
      </w:r>
    </w:p>
    <w:p w14:paraId="000000CB" w14:textId="77777777" w:rsidR="00073DF9" w:rsidRPr="00C36962" w:rsidRDefault="00833648" w:rsidP="00B52DFC">
      <w:pPr>
        <w:numPr>
          <w:ilvl w:val="0"/>
          <w:numId w:val="6"/>
        </w:numPr>
        <w:pBdr>
          <w:top w:val="nil"/>
          <w:left w:val="nil"/>
          <w:bottom w:val="nil"/>
          <w:right w:val="nil"/>
          <w:between w:val="nil"/>
        </w:pBdr>
        <w:spacing w:before="480" w:after="240"/>
        <w:ind w:left="283" w:hanging="357"/>
        <w:jc w:val="both"/>
        <w:rPr>
          <w:rFonts w:ascii="Arial" w:eastAsia="Arial" w:hAnsi="Arial" w:cs="Arial"/>
          <w:b/>
          <w:smallCaps/>
          <w:color w:val="000000"/>
          <w:sz w:val="26"/>
          <w:szCs w:val="26"/>
          <w:u w:val="single"/>
        </w:rPr>
      </w:pPr>
      <w:bookmarkStart w:id="23" w:name="_heading=h.2bn6wsx" w:colFirst="0" w:colLast="0"/>
      <w:bookmarkEnd w:id="23"/>
      <w:r w:rsidRPr="00C36962">
        <w:rPr>
          <w:rFonts w:ascii="Arial" w:eastAsia="Arial" w:hAnsi="Arial" w:cs="Arial"/>
          <w:b/>
          <w:smallCaps/>
          <w:color w:val="000000"/>
          <w:sz w:val="26"/>
          <w:szCs w:val="26"/>
          <w:u w:val="single"/>
        </w:rPr>
        <w:t>PRÍLOHY</w:t>
      </w:r>
    </w:p>
    <w:p w14:paraId="000000CC" w14:textId="77777777" w:rsidR="00073DF9" w:rsidRPr="00C36962" w:rsidRDefault="00833648" w:rsidP="00761B8C">
      <w:pPr>
        <w:ind w:left="68"/>
        <w:jc w:val="both"/>
        <w:rPr>
          <w:rFonts w:ascii="Arial" w:eastAsia="Arial" w:hAnsi="Arial" w:cs="Arial"/>
          <w:sz w:val="24"/>
          <w:szCs w:val="24"/>
        </w:rPr>
      </w:pPr>
      <w:r w:rsidRPr="00C36962">
        <w:rPr>
          <w:rFonts w:ascii="Arial" w:eastAsia="Arial" w:hAnsi="Arial" w:cs="Arial"/>
          <w:sz w:val="24"/>
          <w:szCs w:val="24"/>
        </w:rPr>
        <w:t>Neoddeliteľnou súčasťou tejto schémy sú tieto prílohy:</w:t>
      </w:r>
    </w:p>
    <w:p w14:paraId="000000CD" w14:textId="124206D2" w:rsidR="00073DF9" w:rsidRPr="00C36962" w:rsidRDefault="008C3259">
      <w:pPr>
        <w:spacing w:before="240" w:after="240"/>
        <w:ind w:left="426"/>
        <w:jc w:val="both"/>
        <w:rPr>
          <w:rFonts w:ascii="Arial" w:eastAsia="Arial" w:hAnsi="Arial" w:cs="Arial"/>
          <w:sz w:val="24"/>
          <w:szCs w:val="24"/>
        </w:rPr>
      </w:pPr>
      <w:sdt>
        <w:sdtPr>
          <w:rPr>
            <w:rFonts w:ascii="Arial" w:hAnsi="Arial" w:cs="Arial"/>
          </w:rPr>
          <w:tag w:val="goog_rdk_13"/>
          <w:id w:val="-1109200718"/>
        </w:sdtPr>
        <w:sdtEndPr/>
        <w:sdtContent/>
      </w:sdt>
      <w:r w:rsidR="00833648" w:rsidRPr="00C36962">
        <w:rPr>
          <w:rFonts w:ascii="Arial" w:eastAsia="Arial" w:hAnsi="Arial" w:cs="Arial"/>
          <w:sz w:val="24"/>
          <w:szCs w:val="24"/>
        </w:rPr>
        <w:t>Príloha č. 1 - definícia MSP</w:t>
      </w:r>
      <w:r w:rsidR="00CB5C67">
        <w:rPr>
          <w:rFonts w:ascii="Arial" w:eastAsia="Arial" w:hAnsi="Arial" w:cs="Arial"/>
          <w:sz w:val="24"/>
          <w:szCs w:val="24"/>
        </w:rPr>
        <w:t>;</w:t>
      </w:r>
    </w:p>
    <w:p w14:paraId="000000CE" w14:textId="6A9C595B" w:rsidR="00073DF9" w:rsidRPr="00C36962" w:rsidRDefault="00CB5C67">
      <w:pPr>
        <w:spacing w:before="240" w:after="240"/>
        <w:ind w:left="426"/>
        <w:jc w:val="both"/>
        <w:rPr>
          <w:rFonts w:ascii="Arial" w:eastAsia="Arial" w:hAnsi="Arial" w:cs="Arial"/>
          <w:sz w:val="24"/>
          <w:szCs w:val="24"/>
          <w:u w:val="single"/>
        </w:rPr>
      </w:pPr>
      <w:r>
        <w:rPr>
          <w:rFonts w:ascii="Arial" w:eastAsia="Arial" w:hAnsi="Arial" w:cs="Arial"/>
          <w:sz w:val="24"/>
          <w:szCs w:val="24"/>
        </w:rPr>
        <w:t>Príloha č. 2 -</w:t>
      </w:r>
      <w:r w:rsidR="00833648" w:rsidRPr="00C36962">
        <w:rPr>
          <w:rFonts w:ascii="Arial" w:eastAsia="Arial" w:hAnsi="Arial" w:cs="Arial"/>
          <w:sz w:val="24"/>
          <w:szCs w:val="24"/>
        </w:rPr>
        <w:t xml:space="preserve"> definícia KKP</w:t>
      </w:r>
      <w:r>
        <w:rPr>
          <w:rFonts w:ascii="Arial" w:eastAsia="Arial" w:hAnsi="Arial" w:cs="Arial"/>
          <w:sz w:val="24"/>
          <w:szCs w:val="24"/>
        </w:rPr>
        <w:t>.</w:t>
      </w:r>
    </w:p>
    <w:p w14:paraId="000000CF" w14:textId="77777777" w:rsidR="00073DF9" w:rsidRPr="00C36962" w:rsidRDefault="00073DF9">
      <w:pPr>
        <w:spacing w:before="240" w:after="240"/>
        <w:ind w:left="426"/>
        <w:jc w:val="both"/>
        <w:rPr>
          <w:rFonts w:ascii="Arial" w:eastAsia="Arial" w:hAnsi="Arial" w:cs="Arial"/>
          <w:sz w:val="24"/>
          <w:szCs w:val="24"/>
        </w:rPr>
      </w:pPr>
    </w:p>
    <w:sectPr w:rsidR="00073DF9" w:rsidRPr="00C36962">
      <w:footerReference w:type="default" r:id="rId9"/>
      <w:footerReference w:type="first" r:id="rId10"/>
      <w:pgSz w:w="11906" w:h="16838"/>
      <w:pgMar w:top="1417" w:right="1417" w:bottom="1276" w:left="1417" w:header="737" w:footer="34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B828" w14:textId="77777777" w:rsidR="008C3259" w:rsidRDefault="008C3259">
      <w:pPr>
        <w:spacing w:after="0"/>
      </w:pPr>
      <w:r>
        <w:separator/>
      </w:r>
    </w:p>
  </w:endnote>
  <w:endnote w:type="continuationSeparator" w:id="0">
    <w:p w14:paraId="6297A92D" w14:textId="77777777" w:rsidR="008C3259" w:rsidRDefault="008C32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9" w14:textId="6A0FD5E1" w:rsidR="00073DF9" w:rsidRDefault="00833648">
    <w:pPr>
      <w:pBdr>
        <w:top w:val="nil"/>
        <w:left w:val="nil"/>
        <w:bottom w:val="nil"/>
        <w:right w:val="nil"/>
        <w:between w:val="nil"/>
      </w:pBdr>
      <w:tabs>
        <w:tab w:val="center" w:pos="4536"/>
        <w:tab w:val="right" w:pos="9072"/>
      </w:tabs>
      <w:spacing w:after="0"/>
      <w:jc w:val="center"/>
      <w:rPr>
        <w:color w:val="000000"/>
      </w:rPr>
    </w:pPr>
    <w:r>
      <w:rPr>
        <w:color w:val="000000"/>
      </w:rPr>
      <w:fldChar w:fldCharType="begin"/>
    </w:r>
    <w:r>
      <w:rPr>
        <w:color w:val="000000"/>
      </w:rPr>
      <w:instrText>PAGE</w:instrText>
    </w:r>
    <w:r>
      <w:rPr>
        <w:color w:val="000000"/>
      </w:rPr>
      <w:fldChar w:fldCharType="separate"/>
    </w:r>
    <w:r w:rsidR="00B409FD">
      <w:rPr>
        <w:noProof/>
        <w:color w:val="000000"/>
      </w:rPr>
      <w:t>12</w:t>
    </w:r>
    <w:r>
      <w:rPr>
        <w:color w:val="000000"/>
      </w:rPr>
      <w:fldChar w:fldCharType="end"/>
    </w:r>
  </w:p>
  <w:p w14:paraId="000000DA" w14:textId="77777777" w:rsidR="00073DF9" w:rsidRDefault="00073DF9">
    <w:pPr>
      <w:pBdr>
        <w:top w:val="nil"/>
        <w:left w:val="nil"/>
        <w:bottom w:val="nil"/>
        <w:right w:val="nil"/>
        <w:between w:val="nil"/>
      </w:pBdr>
      <w:tabs>
        <w:tab w:val="center" w:pos="4536"/>
        <w:tab w:val="right" w:pos="9072"/>
      </w:tabs>
      <w:spacing w:after="0"/>
      <w:ind w:left="6096" w:firstLine="1701"/>
      <w:jc w:val="center"/>
      <w:rPr>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B" w14:textId="77777777" w:rsidR="00073DF9" w:rsidRDefault="00833648">
    <w:pPr>
      <w:pBdr>
        <w:top w:val="nil"/>
        <w:left w:val="nil"/>
        <w:bottom w:val="nil"/>
        <w:right w:val="nil"/>
        <w:between w:val="nil"/>
      </w:pBdr>
      <w:tabs>
        <w:tab w:val="center" w:pos="4536"/>
        <w:tab w:val="right" w:pos="9072"/>
        <w:tab w:val="left" w:pos="7776"/>
      </w:tabs>
      <w:spacing w:after="0"/>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DA41" w14:textId="77777777" w:rsidR="008C3259" w:rsidRDefault="008C3259">
      <w:pPr>
        <w:spacing w:after="0"/>
      </w:pPr>
      <w:r>
        <w:separator/>
      </w:r>
    </w:p>
  </w:footnote>
  <w:footnote w:type="continuationSeparator" w:id="0">
    <w:p w14:paraId="4B6F835C" w14:textId="77777777" w:rsidR="008C3259" w:rsidRDefault="008C3259">
      <w:pPr>
        <w:spacing w:after="0"/>
      </w:pPr>
      <w:r>
        <w:continuationSeparator/>
      </w:r>
    </w:p>
  </w:footnote>
  <w:footnote w:id="1">
    <w:p w14:paraId="000000D0" w14:textId="77777777" w:rsidR="00073DF9" w:rsidRDefault="00833648">
      <w:pPr>
        <w:pBdr>
          <w:top w:val="nil"/>
          <w:left w:val="nil"/>
          <w:bottom w:val="nil"/>
          <w:right w:val="nil"/>
          <w:between w:val="nil"/>
        </w:pBdr>
        <w:spacing w:after="0"/>
        <w:ind w:left="142" w:hanging="142"/>
        <w:jc w:val="both"/>
        <w:rPr>
          <w:rFonts w:ascii="Arial" w:eastAsia="Arial" w:hAnsi="Arial" w:cs="Arial"/>
          <w:color w:val="000000"/>
          <w:sz w:val="16"/>
          <w:szCs w:val="16"/>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6"/>
          <w:szCs w:val="16"/>
        </w:rPr>
        <w:t>Verejná alebo súkromná povaha subjektu vykonávajúceho predmetnú činnosť nemôže mať vplyv na otázku, či tento subjekt má alebo nemá postavenie podniku, rozhodujúce je len to, či vykonáva hospodársku činnosť.</w:t>
      </w:r>
    </w:p>
  </w:footnote>
  <w:footnote w:id="2">
    <w:p w14:paraId="000000D1" w14:textId="77777777" w:rsidR="00073DF9" w:rsidRDefault="00833648">
      <w:pPr>
        <w:spacing w:after="0"/>
        <w:ind w:left="142" w:hanging="142"/>
        <w:jc w:val="both"/>
        <w:rPr>
          <w:rFonts w:ascii="Arial" w:eastAsia="Arial" w:hAnsi="Arial" w:cs="Arial"/>
          <w:sz w:val="16"/>
          <w:szCs w:val="16"/>
        </w:rPr>
      </w:pPr>
      <w:r>
        <w:rPr>
          <w:vertAlign w:val="superscript"/>
        </w:rPr>
        <w:footnoteRef/>
      </w:r>
      <w:r>
        <w:rPr>
          <w:rFonts w:ascii="Arial" w:eastAsia="Arial" w:hAnsi="Arial" w:cs="Arial"/>
          <w:sz w:val="16"/>
          <w:szCs w:val="16"/>
        </w:rPr>
        <w:t xml:space="preserve"> </w:t>
      </w:r>
      <w:r>
        <w:rPr>
          <w:rFonts w:ascii="Arial" w:eastAsia="Arial" w:hAnsi="Arial" w:cs="Arial"/>
          <w:sz w:val="16"/>
          <w:szCs w:val="16"/>
        </w:rPr>
        <w:t>Podľa pravidiel EÚ v oblasti štátnej pomoci služby, ktoré možno kvalifikovať ako hospodárske činnosti, predstavujú plnenia, ktoré sa bežne poskytujú za odplatu. Základná vlastnosť odplaty spočíva v skutočnosti, že táto odplata predstavuje hospodárske protiplnenie daného poskytnutia služby.</w:t>
      </w:r>
    </w:p>
  </w:footnote>
  <w:footnote w:id="3">
    <w:p w14:paraId="000000D2" w14:textId="77777777" w:rsidR="00073DF9" w:rsidRDefault="00833648">
      <w:pPr>
        <w:pBdr>
          <w:top w:val="nil"/>
          <w:left w:val="nil"/>
          <w:bottom w:val="nil"/>
          <w:right w:val="nil"/>
          <w:between w:val="nil"/>
        </w:pBdr>
        <w:spacing w:after="0"/>
        <w:ind w:left="142" w:hanging="142"/>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7 ods. 6 písm. b) zákona o štátnej pomoci.</w:t>
      </w:r>
    </w:p>
  </w:footnote>
  <w:footnote w:id="4">
    <w:p w14:paraId="000000D3" w14:textId="77777777" w:rsidR="00073DF9" w:rsidRDefault="00833648">
      <w:pPr>
        <w:pBdr>
          <w:top w:val="nil"/>
          <w:left w:val="nil"/>
          <w:bottom w:val="nil"/>
          <w:right w:val="nil"/>
          <w:between w:val="nil"/>
        </w:pBdr>
        <w:spacing w:after="0"/>
        <w:ind w:left="142" w:hanging="142"/>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rPr>
        <w:t xml:space="preserve">Súdny dvor v tejto súvislosti považuje za relevantnú existenciu kontrolného podielu a iných funkčných, hospodárskych a organických prepojení - rozsudok Súdneho dvora zo 16. decembra 2010, </w:t>
      </w:r>
      <w:proofErr w:type="spellStart"/>
      <w:r>
        <w:rPr>
          <w:rFonts w:ascii="Arial" w:eastAsia="Arial" w:hAnsi="Arial" w:cs="Arial"/>
          <w:color w:val="000000"/>
          <w:sz w:val="16"/>
          <w:szCs w:val="16"/>
        </w:rPr>
        <w:t>AceaElectrabel</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6"/>
          <w:szCs w:val="16"/>
        </w:rPr>
        <w:t>Produzione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SpA</w:t>
      </w:r>
      <w:proofErr w:type="spellEnd"/>
      <w:r>
        <w:rPr>
          <w:rFonts w:ascii="Arial" w:eastAsia="Arial" w:hAnsi="Arial" w:cs="Arial"/>
          <w:color w:val="000000"/>
          <w:sz w:val="16"/>
          <w:szCs w:val="16"/>
        </w:rPr>
        <w:t>/Komisia, C-480/09</w:t>
      </w:r>
      <w:r>
        <w:rPr>
          <w:rFonts w:ascii="Arial" w:eastAsia="Arial" w:hAnsi="Arial" w:cs="Arial"/>
          <w:color w:val="000000"/>
          <w:sz w:val="18"/>
          <w:szCs w:val="18"/>
        </w:rPr>
        <w:t xml:space="preserve"> </w:t>
      </w:r>
      <w:r>
        <w:rPr>
          <w:rFonts w:ascii="Arial" w:eastAsia="Arial" w:hAnsi="Arial" w:cs="Arial"/>
          <w:color w:val="000000"/>
          <w:sz w:val="16"/>
          <w:szCs w:val="16"/>
        </w:rPr>
        <w:t xml:space="preserve">P, ECLI:EU:C:2010:787, body 47 až 55; rozsudok Súdneho dvora z 10. januára 2006, </w:t>
      </w:r>
      <w:proofErr w:type="spellStart"/>
      <w:r>
        <w:rPr>
          <w:rFonts w:ascii="Arial" w:eastAsia="Arial" w:hAnsi="Arial" w:cs="Arial"/>
          <w:color w:val="000000"/>
          <w:sz w:val="16"/>
          <w:szCs w:val="16"/>
        </w:rPr>
        <w:t>Cassa</w:t>
      </w:r>
      <w:proofErr w:type="spellEnd"/>
      <w:r>
        <w:rPr>
          <w:rFonts w:ascii="Arial" w:eastAsia="Arial" w:hAnsi="Arial" w:cs="Arial"/>
          <w:color w:val="000000"/>
          <w:sz w:val="16"/>
          <w:szCs w:val="16"/>
        </w:rPr>
        <w:t xml:space="preserve"> di </w:t>
      </w:r>
      <w:proofErr w:type="spellStart"/>
      <w:r>
        <w:rPr>
          <w:rFonts w:ascii="Arial" w:eastAsia="Arial" w:hAnsi="Arial" w:cs="Arial"/>
          <w:color w:val="000000"/>
          <w:sz w:val="16"/>
          <w:szCs w:val="16"/>
        </w:rPr>
        <w:t>Risparmio</w:t>
      </w:r>
      <w:proofErr w:type="spellEnd"/>
      <w:r>
        <w:rPr>
          <w:rFonts w:ascii="Arial" w:eastAsia="Arial" w:hAnsi="Arial" w:cs="Arial"/>
          <w:color w:val="000000"/>
          <w:sz w:val="16"/>
          <w:szCs w:val="16"/>
        </w:rPr>
        <w:t xml:space="preserve"> di </w:t>
      </w:r>
      <w:proofErr w:type="spellStart"/>
      <w:r>
        <w:rPr>
          <w:rFonts w:ascii="Arial" w:eastAsia="Arial" w:hAnsi="Arial" w:cs="Arial"/>
          <w:color w:val="000000"/>
          <w:sz w:val="16"/>
          <w:szCs w:val="16"/>
        </w:rPr>
        <w:t>Firenze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SpA</w:t>
      </w:r>
      <w:proofErr w:type="spellEnd"/>
      <w:r>
        <w:rPr>
          <w:rFonts w:ascii="Arial" w:eastAsia="Arial" w:hAnsi="Arial" w:cs="Arial"/>
          <w:color w:val="000000"/>
          <w:sz w:val="16"/>
          <w:szCs w:val="16"/>
        </w:rPr>
        <w:t xml:space="preserve"> a i., C-222/04, ECLI:EU:C:2006:8, bod 112.</w:t>
      </w:r>
    </w:p>
  </w:footnote>
  <w:footnote w:id="5">
    <w:p w14:paraId="000000D4" w14:textId="77777777" w:rsidR="00073DF9" w:rsidRDefault="00833648">
      <w:pPr>
        <w:pBdr>
          <w:top w:val="nil"/>
          <w:left w:val="nil"/>
          <w:bottom w:val="nil"/>
          <w:right w:val="nil"/>
          <w:between w:val="nil"/>
        </w:pBdr>
        <w:spacing w:after="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Čl. 4 nariadenia č. 2023/2831.</w:t>
      </w:r>
    </w:p>
  </w:footnote>
  <w:footnote w:id="6">
    <w:p w14:paraId="000000D5" w14:textId="77777777" w:rsidR="00073DF9" w:rsidRDefault="00833648">
      <w:pPr>
        <w:pBdr>
          <w:top w:val="nil"/>
          <w:left w:val="nil"/>
          <w:bottom w:val="nil"/>
          <w:right w:val="nil"/>
          <w:between w:val="nil"/>
        </w:pBdr>
        <w:spacing w:after="0"/>
        <w:ind w:left="142" w:hanging="142"/>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xml:space="preserve">Zaradenie do veľkostnej kategórie je možné určiť napr. pomocou Vzoru modelového vyhlásenia – Informácií potrebných na kvalifikovanie sa ako MSP, ktorý je súčasťou dokumentu Európskej komisie „Príručka pre používateľov k definícii MSP“, ktorý je dostupný na webovom sídle Európskej komisie: </w:t>
      </w:r>
      <w:hyperlink r:id="rId1">
        <w:r>
          <w:rPr>
            <w:rFonts w:ascii="Arial" w:eastAsia="Arial" w:hAnsi="Arial" w:cs="Arial"/>
            <w:color w:val="0000FF"/>
            <w:sz w:val="16"/>
            <w:szCs w:val="16"/>
            <w:u w:val="single"/>
          </w:rPr>
          <w:t>http://ec.europa.eu/DocsRoom/documents/15582/attachments/1/translations</w:t>
        </w:r>
      </w:hyperlink>
      <w:r>
        <w:rPr>
          <w:rFonts w:ascii="Arial" w:eastAsia="Arial" w:hAnsi="Arial" w:cs="Arial"/>
          <w:color w:val="0000FF"/>
          <w:sz w:val="16"/>
          <w:szCs w:val="16"/>
          <w:u w:val="single"/>
        </w:rPr>
        <w:t>.</w:t>
      </w:r>
      <w:r>
        <w:rPr>
          <w:rFonts w:ascii="Arial" w:eastAsia="Arial" w:hAnsi="Arial" w:cs="Arial"/>
          <w:color w:val="000000"/>
          <w:sz w:val="16"/>
          <w:szCs w:val="16"/>
        </w:rPr>
        <w:t xml:space="preserve"> </w:t>
      </w:r>
    </w:p>
  </w:footnote>
  <w:footnote w:id="7">
    <w:p w14:paraId="000000D6" w14:textId="77777777" w:rsidR="00073DF9" w:rsidRDefault="00833648">
      <w:pPr>
        <w:pBdr>
          <w:top w:val="nil"/>
          <w:left w:val="nil"/>
          <w:bottom w:val="nil"/>
          <w:right w:val="nil"/>
          <w:between w:val="nil"/>
        </w:pBdr>
        <w:spacing w:after="0"/>
        <w:jc w:val="both"/>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color w:val="000000"/>
          <w:sz w:val="16"/>
          <w:szCs w:val="16"/>
        </w:rPr>
        <w:t>§ 7 ods. 6 písm. b) zákona o štátnej pomoci.</w:t>
      </w:r>
    </w:p>
  </w:footnote>
  <w:footnote w:id="8">
    <w:p w14:paraId="000000D7" w14:textId="77777777" w:rsidR="00073DF9" w:rsidRDefault="00833648">
      <w:pPr>
        <w:pBdr>
          <w:top w:val="nil"/>
          <w:left w:val="nil"/>
          <w:bottom w:val="nil"/>
          <w:right w:val="nil"/>
          <w:between w:val="nil"/>
        </w:pBdr>
        <w:spacing w:after="0"/>
        <w:jc w:val="both"/>
        <w:rPr>
          <w:rFonts w:ascii="Arial" w:eastAsia="Arial" w:hAnsi="Arial" w:cs="Arial"/>
          <w:color w:val="000000"/>
          <w:sz w:val="16"/>
          <w:szCs w:val="16"/>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 xml:space="preserve">Nariadenie Komisie (EÚ) 2023/2832 z 13. decembra 2023 o uplatňovaní článkov 107 a 108 Zmluvy o fungovaní Európskej únie na pomoc de </w:t>
      </w:r>
      <w:proofErr w:type="spellStart"/>
      <w:r>
        <w:rPr>
          <w:rFonts w:ascii="Arial" w:eastAsia="Arial" w:hAnsi="Arial" w:cs="Arial"/>
          <w:color w:val="000000"/>
          <w:sz w:val="16"/>
          <w:szCs w:val="16"/>
        </w:rPr>
        <w:t>minimis</w:t>
      </w:r>
      <w:proofErr w:type="spellEnd"/>
      <w:r>
        <w:rPr>
          <w:rFonts w:ascii="Arial" w:eastAsia="Arial" w:hAnsi="Arial" w:cs="Arial"/>
          <w:color w:val="000000"/>
          <w:sz w:val="16"/>
          <w:szCs w:val="16"/>
        </w:rPr>
        <w:t xml:space="preserve"> v prospech podnikov poskytujúcich služby všeobecného hospodárskeho záujmu.</w:t>
      </w:r>
    </w:p>
  </w:footnote>
  <w:footnote w:id="9">
    <w:p w14:paraId="000000D8" w14:textId="77777777" w:rsidR="00073DF9" w:rsidRDefault="00833648">
      <w:pPr>
        <w:pBdr>
          <w:top w:val="nil"/>
          <w:left w:val="nil"/>
          <w:bottom w:val="nil"/>
          <w:right w:val="nil"/>
          <w:between w:val="nil"/>
        </w:pBdr>
        <w:spacing w:after="0"/>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color w:val="000000"/>
          <w:sz w:val="16"/>
          <w:szCs w:val="16"/>
        </w:rPr>
        <w:t>§ 5 ods. 1 zákona o štátnej pomoci, čl. 3 ods. 3 nariadenia č. 2023/2831.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782"/>
    <w:multiLevelType w:val="multilevel"/>
    <w:tmpl w:val="03762C56"/>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6AD4833"/>
    <w:multiLevelType w:val="multilevel"/>
    <w:tmpl w:val="46D27CE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0D883D8B"/>
    <w:multiLevelType w:val="multilevel"/>
    <w:tmpl w:val="EDBA9258"/>
    <w:lvl w:ilvl="0">
      <w:start w:val="6"/>
      <w:numFmt w:val="upperLetter"/>
      <w:lvlText w:val="%1)"/>
      <w:lvlJc w:val="left"/>
      <w:pPr>
        <w:ind w:left="786" w:hanging="360"/>
      </w:pPr>
      <w:rPr>
        <w:rFonts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A5601B0"/>
    <w:multiLevelType w:val="multilevel"/>
    <w:tmpl w:val="C4D0E1C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F9251C5"/>
    <w:multiLevelType w:val="multilevel"/>
    <w:tmpl w:val="75023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AA02CF"/>
    <w:multiLevelType w:val="multilevel"/>
    <w:tmpl w:val="DA0E01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28AB68B6"/>
    <w:multiLevelType w:val="multilevel"/>
    <w:tmpl w:val="98846D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7" w15:restartNumberingAfterBreak="0">
    <w:nsid w:val="28B7228C"/>
    <w:multiLevelType w:val="multilevel"/>
    <w:tmpl w:val="FAA65AA4"/>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8" w15:restartNumberingAfterBreak="0">
    <w:nsid w:val="2A3F5DBF"/>
    <w:multiLevelType w:val="multilevel"/>
    <w:tmpl w:val="4B349DCA"/>
    <w:lvl w:ilvl="0">
      <w:start w:val="1"/>
      <w:numFmt w:val="decimal"/>
      <w:lvlText w:val="%1."/>
      <w:lvlJc w:val="lef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 w15:restartNumberingAfterBreak="0">
    <w:nsid w:val="3137416B"/>
    <w:multiLevelType w:val="multilevel"/>
    <w:tmpl w:val="E7449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6D714E"/>
    <w:multiLevelType w:val="multilevel"/>
    <w:tmpl w:val="1C16C22A"/>
    <w:lvl w:ilvl="0">
      <w:start w:val="1"/>
      <w:numFmt w:val="decimal"/>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15:restartNumberingAfterBreak="0">
    <w:nsid w:val="33160BE0"/>
    <w:multiLevelType w:val="multilevel"/>
    <w:tmpl w:val="B1B049D2"/>
    <w:lvl w:ilvl="0">
      <w:start w:val="1"/>
      <w:numFmt w:val="lowerLetter"/>
      <w:lvlText w:val="%1)"/>
      <w:lvlJc w:val="left"/>
      <w:pPr>
        <w:ind w:left="720" w:hanging="360"/>
      </w:pPr>
      <w:rPr>
        <w:rFonts w:ascii="Arial" w:hAnsi="Arial" w:cs="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D21DEA"/>
    <w:multiLevelType w:val="multilevel"/>
    <w:tmpl w:val="9F841DB6"/>
    <w:lvl w:ilvl="0">
      <w:start w:val="11"/>
      <w:numFmt w:val="decimal"/>
      <w:lvlText w:val="%1."/>
      <w:lvlJc w:val="left"/>
      <w:pPr>
        <w:ind w:left="0" w:firstLine="0"/>
      </w:pPr>
      <w:rPr>
        <w:b w:val="0"/>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C85C17"/>
    <w:multiLevelType w:val="multilevel"/>
    <w:tmpl w:val="35E86F7E"/>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4" w15:restartNumberingAfterBreak="0">
    <w:nsid w:val="3945476D"/>
    <w:multiLevelType w:val="multilevel"/>
    <w:tmpl w:val="AD368238"/>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5" w15:restartNumberingAfterBreak="0">
    <w:nsid w:val="3B2253A3"/>
    <w:multiLevelType w:val="multilevel"/>
    <w:tmpl w:val="C4D0E1C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3B835570"/>
    <w:multiLevelType w:val="multilevel"/>
    <w:tmpl w:val="C28AD504"/>
    <w:lvl w:ilvl="0">
      <w:start w:val="1"/>
      <w:numFmt w:val="decimal"/>
      <w:lvlText w:val="%1."/>
      <w:lvlJc w:val="left"/>
      <w:pPr>
        <w:ind w:left="786" w:hanging="360"/>
      </w:pPr>
      <w:rPr>
        <w:rFonts w:ascii="Arial" w:hAnsi="Arial" w:cs="Arial" w:hint="default"/>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3C955FA6"/>
    <w:multiLevelType w:val="multilevel"/>
    <w:tmpl w:val="54826E8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295D70"/>
    <w:multiLevelType w:val="multilevel"/>
    <w:tmpl w:val="B7F2665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40205134"/>
    <w:multiLevelType w:val="multilevel"/>
    <w:tmpl w:val="E092C45C"/>
    <w:lvl w:ilvl="0">
      <w:start w:val="1"/>
      <w:numFmt w:val="decimal"/>
      <w:lvlText w:val="%1."/>
      <w:lvlJc w:val="left"/>
      <w:pPr>
        <w:ind w:left="1146" w:hanging="360"/>
      </w:pPr>
      <w:rPr>
        <w:rFonts w:ascii="Arial" w:eastAsia="Arial" w:hAnsi="Arial" w:cs="Arial"/>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0" w15:restartNumberingAfterBreak="0">
    <w:nsid w:val="43653E09"/>
    <w:multiLevelType w:val="multilevel"/>
    <w:tmpl w:val="3D3A35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A72603"/>
    <w:multiLevelType w:val="multilevel"/>
    <w:tmpl w:val="FD32151E"/>
    <w:lvl w:ilvl="0">
      <w:start w:val="5"/>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D72C78"/>
    <w:multiLevelType w:val="multilevel"/>
    <w:tmpl w:val="669AB626"/>
    <w:lvl w:ilvl="0">
      <w:start w:val="1"/>
      <w:numFmt w:val="decimal"/>
      <w:lvlText w:val="%1."/>
      <w:lvlJc w:val="left"/>
      <w:pPr>
        <w:ind w:left="786" w:hanging="360"/>
      </w:pPr>
      <w:rPr>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15:restartNumberingAfterBreak="0">
    <w:nsid w:val="61CD32C8"/>
    <w:multiLevelType w:val="multilevel"/>
    <w:tmpl w:val="E54E644A"/>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8F131C5"/>
    <w:multiLevelType w:val="multilevel"/>
    <w:tmpl w:val="0D4A2D04"/>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5" w15:restartNumberingAfterBreak="0">
    <w:nsid w:val="6BE16E69"/>
    <w:multiLevelType w:val="multilevel"/>
    <w:tmpl w:val="F2FE9BAC"/>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71C32096"/>
    <w:multiLevelType w:val="multilevel"/>
    <w:tmpl w:val="E7449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7505C2"/>
    <w:multiLevelType w:val="multilevel"/>
    <w:tmpl w:val="14A0976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7D2CFF"/>
    <w:multiLevelType w:val="multilevel"/>
    <w:tmpl w:val="47B68FE0"/>
    <w:lvl w:ilvl="0">
      <w:start w:val="4"/>
      <w:numFmt w:val="decimal"/>
      <w:lvlText w:val="%1."/>
      <w:lvlJc w:val="left"/>
      <w:pPr>
        <w:ind w:left="86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9" w15:restartNumberingAfterBreak="0">
    <w:nsid w:val="7B64027E"/>
    <w:multiLevelType w:val="multilevel"/>
    <w:tmpl w:val="6FC67622"/>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
  </w:num>
  <w:num w:numId="2">
    <w:abstractNumId w:val="15"/>
  </w:num>
  <w:num w:numId="3">
    <w:abstractNumId w:val="14"/>
  </w:num>
  <w:num w:numId="4">
    <w:abstractNumId w:val="0"/>
  </w:num>
  <w:num w:numId="5">
    <w:abstractNumId w:val="5"/>
  </w:num>
  <w:num w:numId="6">
    <w:abstractNumId w:val="2"/>
  </w:num>
  <w:num w:numId="7">
    <w:abstractNumId w:val="10"/>
  </w:num>
  <w:num w:numId="8">
    <w:abstractNumId w:val="17"/>
  </w:num>
  <w:num w:numId="9">
    <w:abstractNumId w:val="6"/>
  </w:num>
  <w:num w:numId="10">
    <w:abstractNumId w:val="16"/>
  </w:num>
  <w:num w:numId="11">
    <w:abstractNumId w:val="25"/>
  </w:num>
  <w:num w:numId="12">
    <w:abstractNumId w:val="19"/>
  </w:num>
  <w:num w:numId="13">
    <w:abstractNumId w:val="18"/>
  </w:num>
  <w:num w:numId="14">
    <w:abstractNumId w:val="13"/>
  </w:num>
  <w:num w:numId="15">
    <w:abstractNumId w:val="24"/>
  </w:num>
  <w:num w:numId="16">
    <w:abstractNumId w:val="7"/>
  </w:num>
  <w:num w:numId="17">
    <w:abstractNumId w:val="21"/>
  </w:num>
  <w:num w:numId="18">
    <w:abstractNumId w:val="9"/>
  </w:num>
  <w:num w:numId="19">
    <w:abstractNumId w:val="27"/>
  </w:num>
  <w:num w:numId="20">
    <w:abstractNumId w:val="11"/>
  </w:num>
  <w:num w:numId="21">
    <w:abstractNumId w:val="4"/>
  </w:num>
  <w:num w:numId="22">
    <w:abstractNumId w:val="8"/>
  </w:num>
  <w:num w:numId="23">
    <w:abstractNumId w:val="23"/>
  </w:num>
  <w:num w:numId="24">
    <w:abstractNumId w:val="29"/>
  </w:num>
  <w:num w:numId="25">
    <w:abstractNumId w:val="20"/>
  </w:num>
  <w:num w:numId="26">
    <w:abstractNumId w:val="22"/>
  </w:num>
  <w:num w:numId="27">
    <w:abstractNumId w:val="12"/>
  </w:num>
  <w:num w:numId="28">
    <w:abstractNumId w:val="26"/>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F9"/>
    <w:rsid w:val="00073DF9"/>
    <w:rsid w:val="002A3CE2"/>
    <w:rsid w:val="002F2FEF"/>
    <w:rsid w:val="002F6EE4"/>
    <w:rsid w:val="00332D0F"/>
    <w:rsid w:val="003413EA"/>
    <w:rsid w:val="004177EA"/>
    <w:rsid w:val="00480B4F"/>
    <w:rsid w:val="00483151"/>
    <w:rsid w:val="004F6B25"/>
    <w:rsid w:val="00526463"/>
    <w:rsid w:val="005A14CA"/>
    <w:rsid w:val="006048D0"/>
    <w:rsid w:val="00661C6D"/>
    <w:rsid w:val="006B0695"/>
    <w:rsid w:val="006B0B55"/>
    <w:rsid w:val="00761B8C"/>
    <w:rsid w:val="007B09A7"/>
    <w:rsid w:val="007D332F"/>
    <w:rsid w:val="007E16C1"/>
    <w:rsid w:val="007F632D"/>
    <w:rsid w:val="0080695A"/>
    <w:rsid w:val="00833648"/>
    <w:rsid w:val="00877905"/>
    <w:rsid w:val="008C3259"/>
    <w:rsid w:val="008D4E44"/>
    <w:rsid w:val="009154F3"/>
    <w:rsid w:val="009C73CC"/>
    <w:rsid w:val="00A170E7"/>
    <w:rsid w:val="00B409FD"/>
    <w:rsid w:val="00B52DFC"/>
    <w:rsid w:val="00BB7441"/>
    <w:rsid w:val="00BF7425"/>
    <w:rsid w:val="00C35F8C"/>
    <w:rsid w:val="00C36962"/>
    <w:rsid w:val="00CB5C67"/>
    <w:rsid w:val="00CF7D75"/>
    <w:rsid w:val="00D56B61"/>
    <w:rsid w:val="00DA2687"/>
    <w:rsid w:val="00DE1214"/>
    <w:rsid w:val="00E60B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B15D"/>
  <w15:docId w15:val="{4F1508CC-E1B6-49DB-82DF-E5D5AB2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41823"/>
  </w:style>
  <w:style w:type="paragraph" w:styleId="Nadpis1">
    <w:name w:val="heading 1"/>
    <w:basedOn w:val="Normlny"/>
    <w:next w:val="Normlny"/>
    <w:link w:val="Nadpis1Char"/>
    <w:uiPriority w:val="9"/>
    <w:qFormat/>
    <w:rsid w:val="002F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9"/>
    <w:unhideWhenUsed/>
    <w:qFormat/>
    <w:rsid w:val="002E4678"/>
    <w:pPr>
      <w:keepNext/>
      <w:keepLines/>
      <w:spacing w:before="200" w:after="0"/>
      <w:jc w:val="both"/>
      <w:outlineLvl w:val="1"/>
    </w:pPr>
    <w:rPr>
      <w:rFonts w:ascii="Arial" w:eastAsiaTheme="majorEastAsia" w:hAnsi="Arial" w:cstheme="majorBidi"/>
      <w:b/>
      <w:bCs/>
      <w:sz w:val="26"/>
      <w:szCs w:val="2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ekzoznamu">
    <w:name w:val="List Paragraph"/>
    <w:aliases w:val="Table of contents numbered,body,Odsek zoznamu2,List Paragraph"/>
    <w:basedOn w:val="Normlny"/>
    <w:link w:val="OdsekzoznamuChar"/>
    <w:uiPriority w:val="34"/>
    <w:qFormat/>
    <w:rsid w:val="00F04581"/>
    <w:pPr>
      <w:ind w:left="720"/>
      <w:contextualSpacing/>
    </w:pPr>
  </w:style>
  <w:style w:type="paragraph" w:styleId="Textbubliny">
    <w:name w:val="Balloon Text"/>
    <w:basedOn w:val="Normlny"/>
    <w:link w:val="TextbublinyChar"/>
    <w:uiPriority w:val="99"/>
    <w:semiHidden/>
    <w:unhideWhenUsed/>
    <w:rsid w:val="00BB0E3F"/>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0E3F"/>
    <w:rPr>
      <w:rFonts w:ascii="Segoe UI" w:hAnsi="Segoe UI" w:cs="Segoe UI"/>
      <w:noProof/>
      <w:sz w:val="18"/>
      <w:szCs w:val="18"/>
      <w:lang w:val="en-GB"/>
    </w:rPr>
  </w:style>
  <w:style w:type="paragraph" w:styleId="Hlavika">
    <w:name w:val="header"/>
    <w:basedOn w:val="Normlny"/>
    <w:link w:val="HlavikaChar"/>
    <w:uiPriority w:val="99"/>
    <w:unhideWhenUsed/>
    <w:rsid w:val="00A73A02"/>
    <w:pPr>
      <w:tabs>
        <w:tab w:val="center" w:pos="4536"/>
        <w:tab w:val="right" w:pos="9072"/>
      </w:tabs>
      <w:spacing w:after="0"/>
    </w:pPr>
  </w:style>
  <w:style w:type="character" w:customStyle="1" w:styleId="HlavikaChar">
    <w:name w:val="Hlavička Char"/>
    <w:basedOn w:val="Predvolenpsmoodseku"/>
    <w:link w:val="Hlavika"/>
    <w:uiPriority w:val="99"/>
    <w:rsid w:val="00A73A02"/>
    <w:rPr>
      <w:rFonts w:ascii="Calibri" w:hAnsi="Calibri"/>
      <w:noProof/>
      <w:lang w:val="en-GB"/>
    </w:rPr>
  </w:style>
  <w:style w:type="paragraph" w:styleId="Pta">
    <w:name w:val="footer"/>
    <w:basedOn w:val="Normlny"/>
    <w:link w:val="PtaChar"/>
    <w:uiPriority w:val="99"/>
    <w:unhideWhenUsed/>
    <w:rsid w:val="00A73A02"/>
    <w:pPr>
      <w:tabs>
        <w:tab w:val="center" w:pos="4536"/>
        <w:tab w:val="right" w:pos="9072"/>
      </w:tabs>
      <w:spacing w:after="0"/>
    </w:pPr>
  </w:style>
  <w:style w:type="character" w:customStyle="1" w:styleId="PtaChar">
    <w:name w:val="Päta Char"/>
    <w:basedOn w:val="Predvolenpsmoodseku"/>
    <w:link w:val="Pta"/>
    <w:uiPriority w:val="99"/>
    <w:rsid w:val="00A73A02"/>
    <w:rPr>
      <w:rFonts w:ascii="Calibri" w:hAnsi="Calibri"/>
      <w:noProof/>
      <w:lang w:val="en-GB"/>
    </w:rPr>
  </w:style>
  <w:style w:type="character" w:styleId="Jemnzvraznenie">
    <w:name w:val="Subtle Emphasis"/>
    <w:basedOn w:val="Predvolenpsmoodseku"/>
    <w:uiPriority w:val="19"/>
    <w:qFormat/>
    <w:rsid w:val="00092B7F"/>
    <w:rPr>
      <w:i/>
      <w:iCs/>
      <w:color w:val="404040" w:themeColor="text1" w:themeTint="BF"/>
    </w:rPr>
  </w:style>
  <w:style w:type="character" w:customStyle="1" w:styleId="Nadpis2Char">
    <w:name w:val="Nadpis 2 Char"/>
    <w:basedOn w:val="Predvolenpsmoodseku"/>
    <w:link w:val="Nadpis2"/>
    <w:uiPriority w:val="99"/>
    <w:rsid w:val="002E4678"/>
    <w:rPr>
      <w:rFonts w:ascii="Arial" w:eastAsiaTheme="majorEastAsia" w:hAnsi="Arial" w:cstheme="majorBidi"/>
      <w:b/>
      <w:bCs/>
      <w:sz w:val="26"/>
      <w:szCs w:val="26"/>
      <w:lang w:eastAsia="sk-SK"/>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qFormat/>
    <w:rsid w:val="002E4678"/>
    <w:pPr>
      <w:spacing w:after="0"/>
      <w:jc w:val="both"/>
    </w:pPr>
    <w:rPr>
      <w:rFonts w:ascii="Arial" w:eastAsia="Times New Roman" w:hAnsi="Arial" w:cs="Arial"/>
      <w:sz w:val="20"/>
      <w:szCs w:val="20"/>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rsid w:val="002E4678"/>
    <w:rPr>
      <w:rFonts w:ascii="Arial" w:eastAsia="Times New Roman" w:hAnsi="Arial" w:cs="Arial"/>
      <w:sz w:val="20"/>
      <w:szCs w:val="20"/>
      <w:lang w:eastAsia="sk-SK"/>
    </w:rPr>
  </w:style>
  <w:style w:type="character" w:styleId="Odkaznapoznmkupodiarou">
    <w:name w:val="footnote reference"/>
    <w:aliases w:val="PGI Fußnote Ziffer,Footnote symbol,Footnote,Stinking Styles1,Footnote reference number,Times 10 Point,Exposant 3 Point,Ref,de nota al pie,note TESI,SUPERS,EN Footnote text,EN Footnote Refe,FRef ISO,Footnotes refss,ftref,E,S"/>
    <w:basedOn w:val="Predvolenpsmoodseku"/>
    <w:link w:val="Char2"/>
    <w:uiPriority w:val="99"/>
    <w:qFormat/>
    <w:rsid w:val="002E4678"/>
    <w:rPr>
      <w:vertAlign w:val="superscript"/>
    </w:rPr>
  </w:style>
  <w:style w:type="character" w:styleId="Hypertextovprepojenie">
    <w:name w:val="Hyperlink"/>
    <w:basedOn w:val="Predvolenpsmoodseku"/>
    <w:uiPriority w:val="99"/>
    <w:rsid w:val="002E4678"/>
    <w:rPr>
      <w:color w:val="0000FF"/>
      <w:u w:val="single"/>
    </w:rPr>
  </w:style>
  <w:style w:type="paragraph" w:customStyle="1" w:styleId="Default">
    <w:name w:val="Default"/>
    <w:rsid w:val="002E4678"/>
    <w:pPr>
      <w:autoSpaceDE w:val="0"/>
      <w:autoSpaceDN w:val="0"/>
      <w:adjustRightInd w:val="0"/>
      <w:spacing w:after="0"/>
    </w:pPr>
    <w:rPr>
      <w:rFonts w:ascii="Arial" w:hAnsi="Arial" w:cs="Arial"/>
      <w:color w:val="000000"/>
      <w:sz w:val="24"/>
      <w:szCs w:val="24"/>
    </w:rPr>
  </w:style>
  <w:style w:type="character" w:customStyle="1" w:styleId="OdsekzoznamuChar">
    <w:name w:val="Odsek zoznamu Char"/>
    <w:aliases w:val="Table of contents numbered Char,body Char,Odsek zoznamu2 Char,List Paragraph Char"/>
    <w:basedOn w:val="Predvolenpsmoodseku"/>
    <w:link w:val="Odsekzoznamu"/>
    <w:uiPriority w:val="34"/>
    <w:locked/>
    <w:rsid w:val="002E4678"/>
    <w:rPr>
      <w:rFonts w:ascii="Calibri" w:hAnsi="Calibri"/>
      <w:noProof/>
      <w:lang w:val="en-GB"/>
    </w:rPr>
  </w:style>
  <w:style w:type="character" w:customStyle="1" w:styleId="Nadpis1Char">
    <w:name w:val="Nadpis 1 Char"/>
    <w:basedOn w:val="Predvolenpsmoodseku"/>
    <w:link w:val="Nadpis1"/>
    <w:uiPriority w:val="9"/>
    <w:rsid w:val="002F681D"/>
    <w:rPr>
      <w:rFonts w:asciiTheme="majorHAnsi" w:eastAsiaTheme="majorEastAsia" w:hAnsiTheme="majorHAnsi" w:cstheme="majorBidi"/>
      <w:b/>
      <w:bCs/>
      <w:noProof/>
      <w:color w:val="2E74B5" w:themeColor="accent1" w:themeShade="BF"/>
      <w:sz w:val="28"/>
      <w:szCs w:val="28"/>
      <w:lang w:val="en-GB"/>
    </w:rPr>
  </w:style>
  <w:style w:type="paragraph" w:styleId="Obsah2">
    <w:name w:val="toc 2"/>
    <w:basedOn w:val="Normlny"/>
    <w:next w:val="Normlny"/>
    <w:autoRedefine/>
    <w:uiPriority w:val="39"/>
    <w:unhideWhenUsed/>
    <w:rsid w:val="00C60E10"/>
    <w:pPr>
      <w:tabs>
        <w:tab w:val="right" w:leader="dot" w:pos="9062"/>
      </w:tabs>
      <w:spacing w:after="100"/>
      <w:ind w:left="426"/>
    </w:pPr>
  </w:style>
  <w:style w:type="paragraph" w:styleId="Obsah1">
    <w:name w:val="toc 1"/>
    <w:basedOn w:val="Normlny"/>
    <w:next w:val="Normlny"/>
    <w:autoRedefine/>
    <w:uiPriority w:val="39"/>
    <w:unhideWhenUsed/>
    <w:rsid w:val="00153B66"/>
    <w:pPr>
      <w:tabs>
        <w:tab w:val="left" w:pos="426"/>
        <w:tab w:val="right" w:leader="dot" w:pos="9062"/>
      </w:tabs>
      <w:spacing w:after="100"/>
    </w:pPr>
    <w:rPr>
      <w:rFonts w:ascii="Arial" w:hAnsi="Arial" w:cs="Arial"/>
      <w:b/>
    </w:rPr>
  </w:style>
  <w:style w:type="paragraph" w:customStyle="1" w:styleId="Text">
    <w:name w:val="Text"/>
    <w:basedOn w:val="Normlny"/>
    <w:link w:val="TextChar"/>
    <w:qFormat/>
    <w:rsid w:val="00740514"/>
    <w:pPr>
      <w:spacing w:after="0"/>
      <w:jc w:val="both"/>
    </w:pPr>
    <w:rPr>
      <w:rFonts w:asciiTheme="minorHAnsi" w:hAnsiTheme="minorHAnsi"/>
    </w:rPr>
  </w:style>
  <w:style w:type="character" w:customStyle="1" w:styleId="TextChar">
    <w:name w:val="Text Char"/>
    <w:basedOn w:val="Predvolenpsmoodseku"/>
    <w:link w:val="Text"/>
    <w:rsid w:val="00740514"/>
  </w:style>
  <w:style w:type="paragraph" w:customStyle="1" w:styleId="Char2">
    <w:name w:val="Char2"/>
    <w:basedOn w:val="Normlny"/>
    <w:link w:val="Odkaznapoznmkupodiarou"/>
    <w:uiPriority w:val="99"/>
    <w:rsid w:val="00740514"/>
    <w:pPr>
      <w:spacing w:line="240" w:lineRule="exact"/>
    </w:pPr>
    <w:rPr>
      <w:rFonts w:asciiTheme="minorHAnsi" w:hAnsiTheme="minorHAnsi"/>
      <w:vertAlign w:val="superscript"/>
    </w:rPr>
  </w:style>
  <w:style w:type="paragraph" w:styleId="Hlavikaobsahu">
    <w:name w:val="TOC Heading"/>
    <w:basedOn w:val="Nadpis1"/>
    <w:next w:val="Normlny"/>
    <w:uiPriority w:val="39"/>
    <w:unhideWhenUsed/>
    <w:qFormat/>
    <w:rsid w:val="00E50310"/>
    <w:pPr>
      <w:spacing w:before="240" w:line="259" w:lineRule="auto"/>
      <w:outlineLvl w:val="9"/>
    </w:pPr>
    <w:rPr>
      <w:b w:val="0"/>
      <w:bCs w:val="0"/>
      <w:sz w:val="32"/>
      <w:szCs w:val="32"/>
    </w:rPr>
  </w:style>
  <w:style w:type="paragraph" w:customStyle="1" w:styleId="Address">
    <w:name w:val="Address"/>
    <w:basedOn w:val="Normlny"/>
    <w:next w:val="Normlny"/>
    <w:rsid w:val="00A37018"/>
    <w:pPr>
      <w:spacing w:after="0"/>
    </w:pPr>
    <w:rPr>
      <w:rFonts w:ascii="Times New Roman" w:eastAsia="Times New Roman" w:hAnsi="Times New Roman" w:cs="Times New Roman"/>
      <w:i/>
      <w:snapToGrid w:val="0"/>
      <w:sz w:val="24"/>
      <w:szCs w:val="24"/>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rsid w:val="006E03C6"/>
    <w:pPr>
      <w:spacing w:before="240" w:line="240" w:lineRule="exact"/>
    </w:pPr>
    <w:rPr>
      <w:rFonts w:ascii="Arial" w:eastAsia="Times New Roman" w:hAnsi="Arial" w:cs="Times New Roman"/>
      <w:sz w:val="20"/>
      <w:szCs w:val="20"/>
      <w:vertAlign w:val="superscript"/>
    </w:rPr>
  </w:style>
  <w:style w:type="paragraph" w:styleId="Zkladntext2">
    <w:name w:val="Body Text 2"/>
    <w:basedOn w:val="Normlny"/>
    <w:link w:val="Zkladntext2Char"/>
    <w:rsid w:val="00EF2FC6"/>
    <w:pPr>
      <w:autoSpaceDE w:val="0"/>
      <w:autoSpaceDN w:val="0"/>
      <w:spacing w:after="120" w:line="480" w:lineRule="auto"/>
    </w:pPr>
    <w:rPr>
      <w:rFonts w:ascii="Times New Roman" w:eastAsia="Times New Roman" w:hAnsi="Times New Roman" w:cs="Times New Roman"/>
      <w:sz w:val="24"/>
      <w:szCs w:val="24"/>
    </w:rPr>
  </w:style>
  <w:style w:type="character" w:customStyle="1" w:styleId="Zkladntext2Char">
    <w:name w:val="Základný text 2 Char"/>
    <w:basedOn w:val="Predvolenpsmoodseku"/>
    <w:link w:val="Zkladntext2"/>
    <w:rsid w:val="00EF2FC6"/>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6C77F0"/>
    <w:pPr>
      <w:spacing w:after="120"/>
    </w:pPr>
  </w:style>
  <w:style w:type="character" w:customStyle="1" w:styleId="ZkladntextChar">
    <w:name w:val="Základný text Char"/>
    <w:basedOn w:val="Predvolenpsmoodseku"/>
    <w:link w:val="Zkladntext"/>
    <w:uiPriority w:val="99"/>
    <w:rsid w:val="006C77F0"/>
    <w:rPr>
      <w:rFonts w:ascii="Calibri" w:hAnsi="Calibri"/>
      <w:noProof/>
      <w:lang w:val="en-GB"/>
    </w:rPr>
  </w:style>
  <w:style w:type="paragraph" w:styleId="Textkomentra">
    <w:name w:val="annotation text"/>
    <w:basedOn w:val="Normlny"/>
    <w:link w:val="TextkomentraChar"/>
    <w:uiPriority w:val="99"/>
    <w:rsid w:val="00D90512"/>
    <w:pPr>
      <w:autoSpaceDE w:val="0"/>
      <w:autoSpaceDN w:val="0"/>
      <w:spacing w:after="0"/>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D90512"/>
    <w:rPr>
      <w:rFonts w:ascii="Times New Roman" w:eastAsia="Times New Roman" w:hAnsi="Times New Roman" w:cs="Times New Roman"/>
      <w:sz w:val="20"/>
      <w:szCs w:val="20"/>
      <w:lang w:eastAsia="sk-SK"/>
    </w:rPr>
  </w:style>
  <w:style w:type="character" w:styleId="PouitHypertextovPrepojenie">
    <w:name w:val="FollowedHyperlink"/>
    <w:basedOn w:val="Predvolenpsmoodseku"/>
    <w:uiPriority w:val="99"/>
    <w:semiHidden/>
    <w:unhideWhenUsed/>
    <w:rsid w:val="00DA2C77"/>
    <w:rPr>
      <w:color w:val="954F72" w:themeColor="followedHyperlink"/>
      <w:u w:val="single"/>
    </w:rPr>
  </w:style>
  <w:style w:type="character" w:styleId="Odkaznakomentr">
    <w:name w:val="annotation reference"/>
    <w:basedOn w:val="Predvolenpsmoodseku"/>
    <w:uiPriority w:val="99"/>
    <w:semiHidden/>
    <w:unhideWhenUsed/>
    <w:rsid w:val="00BF7B04"/>
    <w:rPr>
      <w:sz w:val="16"/>
      <w:szCs w:val="16"/>
    </w:rPr>
  </w:style>
  <w:style w:type="paragraph" w:styleId="Predmetkomentra">
    <w:name w:val="annotation subject"/>
    <w:basedOn w:val="Textkomentra"/>
    <w:next w:val="Textkomentra"/>
    <w:link w:val="PredmetkomentraChar"/>
    <w:uiPriority w:val="99"/>
    <w:semiHidden/>
    <w:unhideWhenUsed/>
    <w:rsid w:val="00BF7B04"/>
    <w:pPr>
      <w:autoSpaceDE/>
      <w:autoSpaceDN/>
      <w:spacing w:after="160"/>
    </w:pPr>
    <w:rPr>
      <w:rFonts w:ascii="Calibri" w:eastAsiaTheme="minorHAnsi" w:hAnsi="Calibri" w:cstheme="minorBidi"/>
      <w:b/>
      <w:bCs/>
      <w:noProof/>
      <w:lang w:val="en-GB" w:eastAsia="en-US"/>
    </w:rPr>
  </w:style>
  <w:style w:type="character" w:customStyle="1" w:styleId="PredmetkomentraChar">
    <w:name w:val="Predmet komentára Char"/>
    <w:basedOn w:val="TextkomentraChar"/>
    <w:link w:val="Predmetkomentra"/>
    <w:uiPriority w:val="99"/>
    <w:semiHidden/>
    <w:rsid w:val="00BF7B04"/>
    <w:rPr>
      <w:rFonts w:ascii="Calibri" w:eastAsia="Times New Roman" w:hAnsi="Calibri" w:cs="Times New Roman"/>
      <w:b/>
      <w:bCs/>
      <w:noProof/>
      <w:sz w:val="20"/>
      <w:szCs w:val="20"/>
      <w:lang w:val="en-GB" w:eastAsia="sk-SK"/>
    </w:rPr>
  </w:style>
  <w:style w:type="paragraph" w:styleId="Podtitul">
    <w:name w:val="Subtitle"/>
    <w:basedOn w:val="Normlny"/>
    <w:next w:val="Norm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ocsRoom/documents/15582/attachments/1/translation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DUB5kkkimu94RI9fnDHCla+nNg==">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3641</Words>
  <Characters>20754</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Mestský úrad v Nitre</Company>
  <LinksUpToDate>false</LinksUpToDate>
  <CharactersWithSpaces>24347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Oľšavská</dc:creator>
  <cp:lastModifiedBy>Sukovská Michaela, Ing.</cp:lastModifiedBy>
  <cp:revision>2</cp:revision>
  <cp:lastPrinted>2024-02-14T12:42:00Z</cp:lastPrinted>
  <dcterms:created xsi:type="dcterms:W3CDTF">2024-02-22T09:54:00Z</dcterms:created>
  <dcterms:modified xsi:type="dcterms:W3CDTF">2024-02-22T09:54:00Z</dcterms:modified>
</cp:coreProperties>
</file>