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5356" w14:textId="77777777" w:rsidR="00572AAC" w:rsidRPr="00871623" w:rsidRDefault="00572AAC" w:rsidP="00303536">
      <w:pPr>
        <w:rPr>
          <w:rStyle w:val="ng-directive"/>
          <w:highlight w:val="yellow"/>
        </w:rPr>
      </w:pPr>
      <w:bookmarkStart w:id="0" w:name="_Toc509580801"/>
      <w:bookmarkStart w:id="1" w:name="_Toc509580825"/>
      <w:bookmarkStart w:id="2" w:name="_Toc509751776"/>
    </w:p>
    <w:p w14:paraId="5EC9DE3C" w14:textId="77777777" w:rsidR="00572AAC" w:rsidRPr="00871623" w:rsidRDefault="00572AAC" w:rsidP="00174CC0">
      <w:pPr>
        <w:rPr>
          <w:highlight w:val="yellow"/>
        </w:rPr>
      </w:pPr>
    </w:p>
    <w:p w14:paraId="015F9564" w14:textId="77777777" w:rsidR="00572AAC" w:rsidRPr="00871623" w:rsidRDefault="00572AAC" w:rsidP="00174CC0">
      <w:pPr>
        <w:rPr>
          <w:highlight w:val="yellow"/>
        </w:rPr>
      </w:pPr>
    </w:p>
    <w:p w14:paraId="4AF2DEE4" w14:textId="77777777" w:rsidR="00572AAC" w:rsidRPr="00871623" w:rsidRDefault="00572AAC" w:rsidP="00174CC0">
      <w:pPr>
        <w:rPr>
          <w:highlight w:val="yellow"/>
        </w:rPr>
      </w:pPr>
    </w:p>
    <w:p w14:paraId="625DA832" w14:textId="77777777" w:rsidR="00572AAC" w:rsidRPr="00CB1071" w:rsidRDefault="00572AAC" w:rsidP="00174CC0"/>
    <w:p w14:paraId="3E0A6386" w14:textId="77777777" w:rsidR="00572AAC" w:rsidRPr="00CB1071" w:rsidRDefault="00572AAC" w:rsidP="00174CC0"/>
    <w:p w14:paraId="2F98F1F5" w14:textId="77777777" w:rsidR="00572AAC" w:rsidRPr="00CB1071" w:rsidRDefault="00572AAC" w:rsidP="00174CC0"/>
    <w:p w14:paraId="19871B86" w14:textId="77777777" w:rsidR="00572AAC" w:rsidRPr="00CB1071" w:rsidRDefault="00772379" w:rsidP="00174CC0">
      <w:r w:rsidRPr="00CB1071">
        <w:rPr>
          <w:noProof/>
          <w:lang w:eastAsia="cs-CZ"/>
        </w:rPr>
        <mc:AlternateContent>
          <mc:Choice Requires="wps">
            <w:drawing>
              <wp:anchor distT="0" distB="0" distL="114300" distR="114300" simplePos="0" relativeHeight="251652608" behindDoc="0" locked="0" layoutInCell="1" allowOverlap="1" wp14:anchorId="2B58AEC5" wp14:editId="04357ABC">
                <wp:simplePos x="0" y="0"/>
                <wp:positionH relativeFrom="margin">
                  <wp:posOffset>-1270</wp:posOffset>
                </wp:positionH>
                <wp:positionV relativeFrom="paragraph">
                  <wp:posOffset>129540</wp:posOffset>
                </wp:positionV>
                <wp:extent cx="6059170" cy="2339975"/>
                <wp:effectExtent l="0" t="0" r="0" b="0"/>
                <wp:wrapNone/>
                <wp:docPr id="28"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170" cy="2339975"/>
                        </a:xfrm>
                        <a:prstGeom prst="rect">
                          <a:avLst/>
                        </a:prstGeom>
                        <a:noFill/>
                        <a:ln w="6350">
                          <a:noFill/>
                        </a:ln>
                      </wps:spPr>
                      <wps:txbx>
                        <w:txbxContent>
                          <w:p w14:paraId="6840BA5A" w14:textId="77777777" w:rsidR="00AD0AB7" w:rsidRPr="00CB1071" w:rsidRDefault="00AD0AB7" w:rsidP="00777C59">
                            <w:r w:rsidRPr="00CB1071">
                              <w:rPr>
                                <w:rFonts w:eastAsia="Times New Roman"/>
                                <w:b/>
                                <w:iCs/>
                                <w:caps/>
                                <w:color w:val="000000"/>
                                <w:sz w:val="52"/>
                                <w:szCs w:val="52"/>
                              </w:rPr>
                              <w:t>Plán udržateľnej mobility pre mesto Nitra</w:t>
                            </w:r>
                          </w:p>
                          <w:p w14:paraId="163A00AA" w14:textId="3C72B8FC" w:rsidR="00AD0AB7" w:rsidRPr="00CB1071" w:rsidRDefault="00AD0AB7" w:rsidP="00777C59">
                            <w:pPr>
                              <w:overflowPunct w:val="0"/>
                              <w:autoSpaceDE w:val="0"/>
                              <w:autoSpaceDN w:val="0"/>
                              <w:adjustRightInd w:val="0"/>
                              <w:textAlignment w:val="baseline"/>
                              <w:rPr>
                                <w:rFonts w:eastAsia="SimSun"/>
                                <w:i/>
                                <w:sz w:val="32"/>
                                <w:szCs w:val="32"/>
                              </w:rPr>
                            </w:pPr>
                            <w:r w:rsidRPr="00CB1071">
                              <w:rPr>
                                <w:rFonts w:eastAsia="SimSun"/>
                                <w:i/>
                                <w:sz w:val="32"/>
                                <w:szCs w:val="32"/>
                              </w:rPr>
                              <w:t>SPRÁVA O HODNOTENÍ STRATEGICKÉHO DOKUMENTU</w:t>
                            </w:r>
                          </w:p>
                          <w:p w14:paraId="4A3837CC" w14:textId="48292CFA" w:rsidR="00AD0AB7" w:rsidRPr="006C2AB0" w:rsidRDefault="00AD0AB7" w:rsidP="00970AA1">
                            <w:pPr>
                              <w:overflowPunct w:val="0"/>
                              <w:autoSpaceDE w:val="0"/>
                              <w:autoSpaceDN w:val="0"/>
                              <w:adjustRightInd w:val="0"/>
                              <w:ind w:right="182"/>
                              <w:textAlignment w:val="baseline"/>
                              <w:rPr>
                                <w:rFonts w:eastAsia="SimSun"/>
                                <w:i/>
                                <w:sz w:val="32"/>
                                <w:szCs w:val="32"/>
                              </w:rPr>
                            </w:pPr>
                            <w:r w:rsidRPr="00CB1071">
                              <w:rPr>
                                <w:rFonts w:eastAsia="SimSun"/>
                                <w:i/>
                                <w:sz w:val="32"/>
                                <w:szCs w:val="32"/>
                              </w:rPr>
                              <w:t>pod</w:t>
                            </w:r>
                            <w:r>
                              <w:rPr>
                                <w:rFonts w:eastAsia="SimSun"/>
                                <w:i/>
                                <w:sz w:val="32"/>
                                <w:szCs w:val="32"/>
                              </w:rPr>
                              <w:t>ľa</w:t>
                            </w:r>
                            <w:r w:rsidRPr="00CB1071">
                              <w:rPr>
                                <w:rFonts w:eastAsia="SimSun"/>
                                <w:i/>
                                <w:sz w:val="32"/>
                                <w:szCs w:val="32"/>
                              </w:rPr>
                              <w:t xml:space="preserve"> zákona č. 24/2006 Z.z. o posudzovaní vplyvov na životné prostredie a o zmene a doplnení niektorých zákonov v znení neskorších predpisov</w:t>
                            </w:r>
                          </w:p>
                          <w:p w14:paraId="69C1763B" w14:textId="77777777" w:rsidR="00AD0AB7" w:rsidRPr="00777C59" w:rsidRDefault="00AD0AB7" w:rsidP="00777C59"/>
                          <w:p w14:paraId="3DE1AF91" w14:textId="77777777" w:rsidR="00AD0AB7" w:rsidRPr="000D2630" w:rsidRDefault="00AD0AB7" w:rsidP="000D2630">
                            <w:pPr>
                              <w:rPr>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58AEC5" id="_x0000_t202" coordsize="21600,21600" o:spt="202" path="m,l,21600r21600,l21600,xe">
                <v:stroke joinstyle="miter"/>
                <v:path gradientshapeok="t" o:connecttype="rect"/>
              </v:shapetype>
              <v:shape id="Textové pole 4" o:spid="_x0000_s1026" type="#_x0000_t202" style="position:absolute;left:0;text-align:left;margin-left:-.1pt;margin-top:10.2pt;width:477.1pt;height:184.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" filled="f" stroked="f" strokeweight=".5pt">
                <v:path arrowok="t"/>
                <v:textbox inset="0,0,0,0">
                  <w:txbxContent>
                    <w:p w14:paraId="6840BA5A" w14:textId="77777777" w:rsidR="00AD0AB7" w:rsidRPr="00CB1071" w:rsidRDefault="00AD0AB7" w:rsidP="00777C59">
                      <w:r w:rsidRPr="00CB1071">
                        <w:rPr>
                          <w:rFonts w:eastAsia="Times New Roman"/>
                          <w:b/>
                          <w:iCs/>
                          <w:caps/>
                          <w:color w:val="000000"/>
                          <w:sz w:val="52"/>
                          <w:szCs w:val="52"/>
                        </w:rPr>
                        <w:t>Plán udržateľnej mobility pre mesto Nitra</w:t>
                      </w:r>
                    </w:p>
                    <w:p w14:paraId="163A00AA" w14:textId="3C72B8FC" w:rsidR="00AD0AB7" w:rsidRPr="00CB1071" w:rsidRDefault="00AD0AB7" w:rsidP="00777C59">
                      <w:pPr>
                        <w:overflowPunct w:val="0"/>
                        <w:autoSpaceDE w:val="0"/>
                        <w:autoSpaceDN w:val="0"/>
                        <w:adjustRightInd w:val="0"/>
                        <w:textAlignment w:val="baseline"/>
                        <w:rPr>
                          <w:rFonts w:eastAsia="SimSun"/>
                          <w:i/>
                          <w:sz w:val="32"/>
                          <w:szCs w:val="32"/>
                        </w:rPr>
                      </w:pPr>
                      <w:r w:rsidRPr="00CB1071">
                        <w:rPr>
                          <w:rFonts w:eastAsia="SimSun"/>
                          <w:i/>
                          <w:sz w:val="32"/>
                          <w:szCs w:val="32"/>
                        </w:rPr>
                        <w:t>SPRÁVA O HODNOTENÍ STRATEGICKÉHO DOKUMENTU</w:t>
                      </w:r>
                    </w:p>
                    <w:p w14:paraId="4A3837CC" w14:textId="48292CFA" w:rsidR="00AD0AB7" w:rsidRPr="006C2AB0" w:rsidRDefault="00AD0AB7" w:rsidP="00970AA1">
                      <w:pPr>
                        <w:overflowPunct w:val="0"/>
                        <w:autoSpaceDE w:val="0"/>
                        <w:autoSpaceDN w:val="0"/>
                        <w:adjustRightInd w:val="0"/>
                        <w:ind w:right="182"/>
                        <w:textAlignment w:val="baseline"/>
                        <w:rPr>
                          <w:rFonts w:eastAsia="SimSun"/>
                          <w:i/>
                          <w:sz w:val="32"/>
                          <w:szCs w:val="32"/>
                        </w:rPr>
                      </w:pPr>
                      <w:r w:rsidRPr="00CB1071">
                        <w:rPr>
                          <w:rFonts w:eastAsia="SimSun"/>
                          <w:i/>
                          <w:sz w:val="32"/>
                          <w:szCs w:val="32"/>
                        </w:rPr>
                        <w:t>pod</w:t>
                      </w:r>
                      <w:r>
                        <w:rPr>
                          <w:rFonts w:eastAsia="SimSun"/>
                          <w:i/>
                          <w:sz w:val="32"/>
                          <w:szCs w:val="32"/>
                        </w:rPr>
                        <w:t>ľa</w:t>
                      </w:r>
                      <w:r w:rsidRPr="00CB1071">
                        <w:rPr>
                          <w:rFonts w:eastAsia="SimSun"/>
                          <w:i/>
                          <w:sz w:val="32"/>
                          <w:szCs w:val="32"/>
                        </w:rPr>
                        <w:t xml:space="preserve"> zákona č. 24/2006 Z.z. o posudzovaní vplyvov na životné prostredie a o zmene a doplnení niektorých zákonov v znení neskorších predpisov</w:t>
                      </w:r>
                    </w:p>
                    <w:p w14:paraId="69C1763B" w14:textId="77777777" w:rsidR="00AD0AB7" w:rsidRPr="00777C59" w:rsidRDefault="00AD0AB7" w:rsidP="00777C59"/>
                    <w:p w14:paraId="3DE1AF91" w14:textId="77777777" w:rsidR="00AD0AB7" w:rsidRPr="000D2630" w:rsidRDefault="00AD0AB7" w:rsidP="000D2630">
                      <w:pPr>
                        <w:rPr>
                          <w:szCs w:val="32"/>
                        </w:rPr>
                      </w:pPr>
                    </w:p>
                  </w:txbxContent>
                </v:textbox>
                <w10:wrap anchorx="margin"/>
              </v:shape>
            </w:pict>
          </mc:Fallback>
        </mc:AlternateContent>
      </w:r>
    </w:p>
    <w:p w14:paraId="6F379D26" w14:textId="77777777" w:rsidR="00572AAC" w:rsidRPr="00CB1071" w:rsidRDefault="00572AAC" w:rsidP="00174CC0"/>
    <w:p w14:paraId="4394A0DB" w14:textId="77777777" w:rsidR="00572AAC" w:rsidRPr="00CB1071" w:rsidRDefault="00572AAC" w:rsidP="00174CC0"/>
    <w:p w14:paraId="37EBDAAF" w14:textId="77777777" w:rsidR="00572AAC" w:rsidRPr="00CB1071" w:rsidRDefault="00572AAC" w:rsidP="00FF0569">
      <w:pPr>
        <w:tabs>
          <w:tab w:val="left" w:pos="7958"/>
        </w:tabs>
      </w:pPr>
      <w:r w:rsidRPr="00CB1071">
        <w:tab/>
      </w:r>
    </w:p>
    <w:p w14:paraId="6E313F57" w14:textId="77777777" w:rsidR="00572AAC" w:rsidRPr="00CB1071" w:rsidRDefault="00572AAC" w:rsidP="00174CC0"/>
    <w:p w14:paraId="7257EFA7" w14:textId="77777777" w:rsidR="00572AAC" w:rsidRPr="00CB1071" w:rsidRDefault="00572AAC" w:rsidP="00174CC0"/>
    <w:bookmarkEnd w:id="0"/>
    <w:bookmarkEnd w:id="1"/>
    <w:bookmarkEnd w:id="2"/>
    <w:p w14:paraId="3291CE08" w14:textId="77777777" w:rsidR="00572AAC" w:rsidRPr="00CB1071" w:rsidRDefault="00572AAC" w:rsidP="00174CC0"/>
    <w:p w14:paraId="1E99E632" w14:textId="77777777" w:rsidR="00572AAC" w:rsidRPr="00CB1071" w:rsidRDefault="00572AAC" w:rsidP="00174CC0"/>
    <w:p w14:paraId="1120C51D" w14:textId="77777777" w:rsidR="00572AAC" w:rsidRPr="00CB1071" w:rsidRDefault="00572AAC" w:rsidP="00174CC0"/>
    <w:p w14:paraId="31369ECF" w14:textId="77777777" w:rsidR="00572AAC" w:rsidRPr="00CB1071" w:rsidRDefault="00572AAC" w:rsidP="00174CC0"/>
    <w:p w14:paraId="17774AA9" w14:textId="77777777" w:rsidR="00572AAC" w:rsidRPr="00871623" w:rsidRDefault="00572AAC" w:rsidP="00174CC0">
      <w:pPr>
        <w:rPr>
          <w:highlight w:val="yellow"/>
        </w:rPr>
      </w:pPr>
    </w:p>
    <w:p w14:paraId="5677F89B" w14:textId="77777777" w:rsidR="00572AAC" w:rsidRPr="00871623" w:rsidRDefault="00572AAC" w:rsidP="00174CC0">
      <w:pPr>
        <w:rPr>
          <w:highlight w:val="yellow"/>
        </w:rPr>
      </w:pPr>
    </w:p>
    <w:p w14:paraId="53892986" w14:textId="77777777" w:rsidR="00572AAC" w:rsidRPr="00871623" w:rsidRDefault="00772379">
      <w:pPr>
        <w:spacing w:after="160"/>
        <w:jc w:val="left"/>
        <w:rPr>
          <w:highlight w:val="yellow"/>
        </w:rPr>
      </w:pPr>
      <w:r w:rsidRPr="00871623">
        <w:rPr>
          <w:noProof/>
          <w:highlight w:val="yellow"/>
          <w:lang w:eastAsia="cs-CZ"/>
        </w:rPr>
        <mc:AlternateContent>
          <mc:Choice Requires="wps">
            <w:drawing>
              <wp:anchor distT="0" distB="0" distL="114300" distR="114300" simplePos="0" relativeHeight="251653632" behindDoc="0" locked="0" layoutInCell="1" allowOverlap="1" wp14:anchorId="12B2367F" wp14:editId="59E16274">
                <wp:simplePos x="0" y="0"/>
                <wp:positionH relativeFrom="margin">
                  <wp:posOffset>0</wp:posOffset>
                </wp:positionH>
                <wp:positionV relativeFrom="paragraph">
                  <wp:posOffset>237490</wp:posOffset>
                </wp:positionV>
                <wp:extent cx="1858645" cy="320040"/>
                <wp:effectExtent l="0" t="0" r="0" b="0"/>
                <wp:wrapNone/>
                <wp:docPr id="2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8645" cy="320040"/>
                        </a:xfrm>
                        <a:prstGeom prst="rect">
                          <a:avLst/>
                        </a:prstGeom>
                        <a:noFill/>
                        <a:ln w="6350">
                          <a:noFill/>
                        </a:ln>
                      </wps:spPr>
                      <wps:txbx>
                        <w:txbxContent>
                          <w:p w14:paraId="5E7AFFB6" w14:textId="5702C43E" w:rsidR="00AD0AB7" w:rsidRPr="002C0330" w:rsidRDefault="00AD0AB7" w:rsidP="00E676EA">
                            <w:pPr>
                              <w:jc w:val="left"/>
                              <w:rPr>
                                <w:color w:val="404040"/>
                              </w:rPr>
                            </w:pPr>
                            <w:r w:rsidRPr="00E1271D">
                              <w:rPr>
                                <w:color w:val="404040"/>
                              </w:rPr>
                              <w:t>d</w:t>
                            </w:r>
                            <w:r>
                              <w:rPr>
                                <w:color w:val="404040"/>
                              </w:rPr>
                              <w:t>á</w:t>
                            </w:r>
                            <w:r w:rsidRPr="00E1271D">
                              <w:rPr>
                                <w:color w:val="404040"/>
                              </w:rPr>
                              <w:t xml:space="preserve">tum: </w:t>
                            </w:r>
                            <w:r>
                              <w:rPr>
                                <w:color w:val="404040"/>
                              </w:rPr>
                              <w:t>18</w:t>
                            </w:r>
                            <w:r w:rsidRPr="002744B9">
                              <w:rPr>
                                <w:color w:val="404040"/>
                              </w:rPr>
                              <w:t>. 2. 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B2367F" id="Textové pole 7" o:spid="_x0000_s1027" type="#_x0000_t202" style="position:absolute;margin-left:0;margin-top:18.7pt;width:146.35pt;height:25.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" filled="f" stroked="f" strokeweight=".5pt">
                <v:path arrowok="t"/>
                <v:textbox inset="0,0,0,0">
                  <w:txbxContent>
                    <w:p w14:paraId="5E7AFFB6" w14:textId="5702C43E" w:rsidR="00AD0AB7" w:rsidRPr="002C0330" w:rsidRDefault="00AD0AB7" w:rsidP="00E676EA">
                      <w:pPr>
                        <w:jc w:val="left"/>
                        <w:rPr>
                          <w:color w:val="404040"/>
                        </w:rPr>
                      </w:pPr>
                      <w:r w:rsidRPr="00E1271D">
                        <w:rPr>
                          <w:color w:val="404040"/>
                        </w:rPr>
                        <w:t>d</w:t>
                      </w:r>
                      <w:r>
                        <w:rPr>
                          <w:color w:val="404040"/>
                        </w:rPr>
                        <w:t>á</w:t>
                      </w:r>
                      <w:r w:rsidRPr="00E1271D">
                        <w:rPr>
                          <w:color w:val="404040"/>
                        </w:rPr>
                        <w:t xml:space="preserve">tum: </w:t>
                      </w:r>
                      <w:r>
                        <w:rPr>
                          <w:color w:val="404040"/>
                        </w:rPr>
                        <w:t>18</w:t>
                      </w:r>
                      <w:r w:rsidRPr="002744B9">
                        <w:rPr>
                          <w:color w:val="404040"/>
                        </w:rPr>
                        <w:t>. 2. 2020</w:t>
                      </w:r>
                    </w:p>
                  </w:txbxContent>
                </v:textbox>
                <w10:wrap anchorx="margin"/>
              </v:shape>
            </w:pict>
          </mc:Fallback>
        </mc:AlternateContent>
      </w:r>
      <w:r w:rsidRPr="00871623">
        <w:rPr>
          <w:noProof/>
          <w:highlight w:val="yellow"/>
          <w:lang w:eastAsia="cs-CZ"/>
        </w:rPr>
        <mc:AlternateContent>
          <mc:Choice Requires="wps">
            <w:drawing>
              <wp:anchor distT="0" distB="0" distL="114300" distR="114300" simplePos="0" relativeHeight="251662848" behindDoc="0" locked="0" layoutInCell="1" allowOverlap="1" wp14:anchorId="368ADE73" wp14:editId="0884A13F">
                <wp:simplePos x="0" y="0"/>
                <wp:positionH relativeFrom="column">
                  <wp:posOffset>1417320</wp:posOffset>
                </wp:positionH>
                <wp:positionV relativeFrom="paragraph">
                  <wp:posOffset>259080</wp:posOffset>
                </wp:positionV>
                <wp:extent cx="4451350" cy="2521585"/>
                <wp:effectExtent l="0" t="0" r="0" b="0"/>
                <wp:wrapNone/>
                <wp:docPr id="26" name="Vývojový diagram: postup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0" cy="2521585"/>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6179 w 16179"/>
                            <a:gd name="connsiteY0" fmla="*/ 0 h 10020"/>
                            <a:gd name="connsiteX1" fmla="*/ 16179 w 16179"/>
                            <a:gd name="connsiteY1" fmla="*/ 0 h 10020"/>
                            <a:gd name="connsiteX2" fmla="*/ 16179 w 16179"/>
                            <a:gd name="connsiteY2" fmla="*/ 10000 h 10020"/>
                            <a:gd name="connsiteX3" fmla="*/ 0 w 16179"/>
                            <a:gd name="connsiteY3" fmla="*/ 10020 h 10020"/>
                            <a:gd name="connsiteX4" fmla="*/ 6179 w 16179"/>
                            <a:gd name="connsiteY4" fmla="*/ 0 h 10020"/>
                            <a:gd name="connsiteX0" fmla="*/ 6179 w 18769"/>
                            <a:gd name="connsiteY0" fmla="*/ 0 h 10020"/>
                            <a:gd name="connsiteX1" fmla="*/ 18769 w 18769"/>
                            <a:gd name="connsiteY1" fmla="*/ 20 h 10020"/>
                            <a:gd name="connsiteX2" fmla="*/ 16179 w 18769"/>
                            <a:gd name="connsiteY2" fmla="*/ 10000 h 10020"/>
                            <a:gd name="connsiteX3" fmla="*/ 0 w 18769"/>
                            <a:gd name="connsiteY3" fmla="*/ 10020 h 10020"/>
                            <a:gd name="connsiteX4" fmla="*/ 6179 w 18769"/>
                            <a:gd name="connsiteY4" fmla="*/ 0 h 10020"/>
                            <a:gd name="connsiteX0" fmla="*/ 6179 w 18769"/>
                            <a:gd name="connsiteY0" fmla="*/ 0 h 10020"/>
                            <a:gd name="connsiteX1" fmla="*/ 18769 w 18769"/>
                            <a:gd name="connsiteY1" fmla="*/ 20 h 10020"/>
                            <a:gd name="connsiteX2" fmla="*/ 13313 w 18769"/>
                            <a:gd name="connsiteY2" fmla="*/ 10020 h 10020"/>
                            <a:gd name="connsiteX3" fmla="*/ 0 w 18769"/>
                            <a:gd name="connsiteY3" fmla="*/ 10020 h 10020"/>
                            <a:gd name="connsiteX4" fmla="*/ 6179 w 18769"/>
                            <a:gd name="connsiteY4" fmla="*/ 0 h 10020"/>
                            <a:gd name="connsiteX0" fmla="*/ 6179 w 18769"/>
                            <a:gd name="connsiteY0" fmla="*/ 0 h 10020"/>
                            <a:gd name="connsiteX1" fmla="*/ 18769 w 18769"/>
                            <a:gd name="connsiteY1" fmla="*/ 20 h 10020"/>
                            <a:gd name="connsiteX2" fmla="*/ 12867 w 18769"/>
                            <a:gd name="connsiteY2" fmla="*/ 9881 h 10020"/>
                            <a:gd name="connsiteX3" fmla="*/ 0 w 18769"/>
                            <a:gd name="connsiteY3" fmla="*/ 10020 h 10020"/>
                            <a:gd name="connsiteX4" fmla="*/ 6179 w 18769"/>
                            <a:gd name="connsiteY4" fmla="*/ 0 h 10020"/>
                            <a:gd name="connsiteX0" fmla="*/ 6179 w 18769"/>
                            <a:gd name="connsiteY0" fmla="*/ 0 h 10020"/>
                            <a:gd name="connsiteX1" fmla="*/ 18769 w 18769"/>
                            <a:gd name="connsiteY1" fmla="*/ 20 h 10020"/>
                            <a:gd name="connsiteX2" fmla="*/ 12506 w 18769"/>
                            <a:gd name="connsiteY2" fmla="*/ 9980 h 10020"/>
                            <a:gd name="connsiteX3" fmla="*/ 0 w 18769"/>
                            <a:gd name="connsiteY3" fmla="*/ 10020 h 10020"/>
                            <a:gd name="connsiteX4" fmla="*/ 6179 w 18769"/>
                            <a:gd name="connsiteY4" fmla="*/ 0 h 10020"/>
                            <a:gd name="connsiteX0" fmla="*/ 6455 w 18769"/>
                            <a:gd name="connsiteY0" fmla="*/ 0 h 10000"/>
                            <a:gd name="connsiteX1" fmla="*/ 18769 w 18769"/>
                            <a:gd name="connsiteY1" fmla="*/ 0 h 10000"/>
                            <a:gd name="connsiteX2" fmla="*/ 12506 w 18769"/>
                            <a:gd name="connsiteY2" fmla="*/ 9960 h 10000"/>
                            <a:gd name="connsiteX3" fmla="*/ 0 w 18769"/>
                            <a:gd name="connsiteY3" fmla="*/ 10000 h 10000"/>
                            <a:gd name="connsiteX4" fmla="*/ 6455 w 18769"/>
                            <a:gd name="connsiteY4" fmla="*/ 0 h 10000"/>
                            <a:gd name="connsiteX0" fmla="*/ 6243 w 18769"/>
                            <a:gd name="connsiteY0" fmla="*/ 0 h 10020"/>
                            <a:gd name="connsiteX1" fmla="*/ 18769 w 18769"/>
                            <a:gd name="connsiteY1" fmla="*/ 20 h 10020"/>
                            <a:gd name="connsiteX2" fmla="*/ 12506 w 18769"/>
                            <a:gd name="connsiteY2" fmla="*/ 9980 h 10020"/>
                            <a:gd name="connsiteX3" fmla="*/ 0 w 18769"/>
                            <a:gd name="connsiteY3" fmla="*/ 10020 h 10020"/>
                            <a:gd name="connsiteX4" fmla="*/ 6243 w 18769"/>
                            <a:gd name="connsiteY4" fmla="*/ 0 h 10020"/>
                            <a:gd name="connsiteX0" fmla="*/ 6285 w 18811"/>
                            <a:gd name="connsiteY0" fmla="*/ 0 h 9980"/>
                            <a:gd name="connsiteX1" fmla="*/ 18811 w 18811"/>
                            <a:gd name="connsiteY1" fmla="*/ 20 h 9980"/>
                            <a:gd name="connsiteX2" fmla="*/ 12548 w 18811"/>
                            <a:gd name="connsiteY2" fmla="*/ 9980 h 9980"/>
                            <a:gd name="connsiteX3" fmla="*/ 0 w 18811"/>
                            <a:gd name="connsiteY3" fmla="*/ 9980 h 9980"/>
                            <a:gd name="connsiteX4" fmla="*/ 6285 w 18811"/>
                            <a:gd name="connsiteY4" fmla="*/ 0 h 99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811" h="9980">
                              <a:moveTo>
                                <a:pt x="6285" y="0"/>
                              </a:moveTo>
                              <a:lnTo>
                                <a:pt x="18811" y="20"/>
                              </a:lnTo>
                              <a:lnTo>
                                <a:pt x="12548" y="9980"/>
                              </a:lnTo>
                              <a:lnTo>
                                <a:pt x="0" y="9980"/>
                              </a:lnTo>
                              <a:lnTo>
                                <a:pt x="6285" y="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2E67B9" id="Vývojový diagram: postup 8" o:spid="_x0000_s1026" style="position:absolute;margin-left:111.6pt;margin-top:20.4pt;width:350.5pt;height:19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811,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" path="m6285,l18811,20,12548,9980,,9980,6285,xe" filled="f" stroked="f" strokeweight="2pt">
                <v:path arrowok="t" o:connecttype="custom" o:connectlocs="1487254,0;4451350,5053;2969302,2521585;0,2521585;1487254,0" o:connectangles="0,0,0,0,0"/>
              </v:shape>
            </w:pict>
          </mc:Fallback>
        </mc:AlternateContent>
      </w:r>
    </w:p>
    <w:p w14:paraId="500AE401" w14:textId="77777777" w:rsidR="00572AAC" w:rsidRPr="00871623" w:rsidRDefault="00572AAC">
      <w:pPr>
        <w:spacing w:after="160"/>
        <w:jc w:val="left"/>
        <w:rPr>
          <w:highlight w:val="yellow"/>
        </w:rPr>
      </w:pPr>
    </w:p>
    <w:p w14:paraId="4CD9CA89" w14:textId="77777777" w:rsidR="00572AAC" w:rsidRPr="00871623" w:rsidRDefault="00572AAC">
      <w:pPr>
        <w:spacing w:after="160"/>
        <w:jc w:val="left"/>
        <w:rPr>
          <w:highlight w:val="yellow"/>
        </w:rPr>
      </w:pPr>
    </w:p>
    <w:p w14:paraId="5A3BD13F" w14:textId="77777777" w:rsidR="00572AAC" w:rsidRPr="00871623" w:rsidRDefault="00572AAC">
      <w:pPr>
        <w:spacing w:after="160"/>
        <w:jc w:val="left"/>
        <w:rPr>
          <w:highlight w:val="yellow"/>
        </w:rPr>
      </w:pPr>
    </w:p>
    <w:p w14:paraId="43D731CE" w14:textId="77777777" w:rsidR="00572AAC" w:rsidRPr="00871623" w:rsidRDefault="00772379">
      <w:pPr>
        <w:spacing w:after="160"/>
        <w:jc w:val="left"/>
        <w:rPr>
          <w:highlight w:val="yellow"/>
        </w:rPr>
      </w:pPr>
      <w:r w:rsidRPr="00871623">
        <w:rPr>
          <w:noProof/>
          <w:highlight w:val="yellow"/>
          <w:lang w:eastAsia="cs-CZ"/>
        </w:rPr>
        <mc:AlternateContent>
          <mc:Choice Requires="wps">
            <w:drawing>
              <wp:anchor distT="0" distB="0" distL="114300" distR="114300" simplePos="0" relativeHeight="251654656" behindDoc="0" locked="0" layoutInCell="1" allowOverlap="1" wp14:anchorId="632A9B97" wp14:editId="749FE86A">
                <wp:simplePos x="0" y="0"/>
                <wp:positionH relativeFrom="margin">
                  <wp:posOffset>0</wp:posOffset>
                </wp:positionH>
                <wp:positionV relativeFrom="paragraph">
                  <wp:posOffset>2486025</wp:posOffset>
                </wp:positionV>
                <wp:extent cx="2743200" cy="1485900"/>
                <wp:effectExtent l="0" t="0" r="0" b="0"/>
                <wp:wrapNone/>
                <wp:docPr id="31" name="Textové pol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485900"/>
                        </a:xfrm>
                        <a:prstGeom prst="rect">
                          <a:avLst/>
                        </a:prstGeom>
                        <a:noFill/>
                        <a:ln w="6350">
                          <a:noFill/>
                        </a:ln>
                      </wps:spPr>
                      <wps:txbx>
                        <w:txbxContent>
                          <w:p w14:paraId="2AAA08E3" w14:textId="2618F2F1" w:rsidR="00AD0AB7" w:rsidRDefault="00AD0AB7" w:rsidP="007A371A">
                            <w:r>
                              <w:t>Zadávateľ:</w:t>
                            </w:r>
                          </w:p>
                          <w:p w14:paraId="5823A57C" w14:textId="77777777" w:rsidR="00AD0AB7" w:rsidRDefault="00AD0AB7" w:rsidP="007A371A">
                            <w:r>
                              <w:rPr>
                                <w:rFonts w:asciiTheme="minorHAnsi" w:hAnsiTheme="minorHAnsi" w:cstheme="minorHAnsi"/>
                                <w:noProof/>
                                <w:color w:val="808080"/>
                                <w:sz w:val="16"/>
                                <w:szCs w:val="14"/>
                                <w:lang w:eastAsia="cs-CZ"/>
                              </w:rPr>
                              <w:drawing>
                                <wp:inline distT="0" distB="0" distL="0" distR="0" wp14:anchorId="2CE0A99C" wp14:editId="41D780A4">
                                  <wp:extent cx="1276350" cy="1276350"/>
                                  <wp:effectExtent l="0" t="0" r="0" b="0"/>
                                  <wp:docPr id="30" name="Obrázek 30" descr="Nitr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tr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2A9B97" id="Textové pole 31" o:spid="_x0000_s1028" type="#_x0000_t202" style="position:absolute;margin-left:0;margin-top:195.75pt;width:3in;height:11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" filled="f" stroked="f" strokeweight=".5pt">
                <v:path arrowok="t"/>
                <v:textbox inset="0,0,0,0">
                  <w:txbxContent>
                    <w:p w14:paraId="2AAA08E3" w14:textId="2618F2F1" w:rsidR="00AD0AB7" w:rsidRDefault="00AD0AB7" w:rsidP="007A371A">
                      <w:r>
                        <w:t>Zadávateľ:</w:t>
                      </w:r>
                    </w:p>
                    <w:p w14:paraId="5823A57C" w14:textId="77777777" w:rsidR="00AD0AB7" w:rsidRDefault="00AD0AB7" w:rsidP="007A371A">
                      <w:r>
                        <w:rPr>
                          <w:rFonts w:asciiTheme="minorHAnsi" w:hAnsiTheme="minorHAnsi" w:cstheme="minorHAnsi"/>
                          <w:noProof/>
                          <w:color w:val="808080"/>
                          <w:sz w:val="16"/>
                          <w:szCs w:val="14"/>
                          <w:lang w:eastAsia="cs-CZ"/>
                        </w:rPr>
                        <w:drawing>
                          <wp:inline distT="0" distB="0" distL="0" distR="0" wp14:anchorId="2CE0A99C" wp14:editId="41D780A4">
                            <wp:extent cx="1276350" cy="1276350"/>
                            <wp:effectExtent l="0" t="0" r="0" b="0"/>
                            <wp:docPr id="30" name="Obrázek 30" descr="Nitr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tr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v:textbox>
                <w10:wrap anchorx="margin"/>
              </v:shape>
            </w:pict>
          </mc:Fallback>
        </mc:AlternateContent>
      </w:r>
    </w:p>
    <w:p w14:paraId="319E9676" w14:textId="77777777" w:rsidR="00572AAC" w:rsidRPr="00871623" w:rsidRDefault="00572AAC">
      <w:pPr>
        <w:spacing w:after="160" w:line="259" w:lineRule="auto"/>
        <w:jc w:val="left"/>
        <w:rPr>
          <w:highlight w:val="yellow"/>
        </w:rPr>
        <w:sectPr w:rsidR="00572AAC" w:rsidRPr="00871623" w:rsidSect="00F75930">
          <w:headerReference w:type="even" r:id="rId9"/>
          <w:headerReference w:type="default" r:id="rId10"/>
          <w:footerReference w:type="even" r:id="rId11"/>
          <w:footerReference w:type="default" r:id="rId12"/>
          <w:headerReference w:type="first" r:id="rId13"/>
          <w:footerReference w:type="first" r:id="rId14"/>
          <w:pgSz w:w="11906" w:h="16838"/>
          <w:pgMar w:top="1701" w:right="1418" w:bottom="1418" w:left="1418" w:header="709" w:footer="709" w:gutter="0"/>
          <w:cols w:space="708"/>
          <w:docGrid w:linePitch="360"/>
        </w:sectPr>
      </w:pPr>
    </w:p>
    <w:p w14:paraId="2BFEF28D" w14:textId="77777777" w:rsidR="00572AAC" w:rsidRPr="00871623" w:rsidRDefault="00572AAC" w:rsidP="000D0254">
      <w:pPr>
        <w:tabs>
          <w:tab w:val="left" w:pos="3120"/>
        </w:tabs>
        <w:spacing w:after="160" w:line="259" w:lineRule="auto"/>
        <w:jc w:val="left"/>
        <w:rPr>
          <w:highlight w:val="yellow"/>
        </w:rPr>
      </w:pPr>
    </w:p>
    <w:p w14:paraId="6EABE236" w14:textId="77777777" w:rsidR="00572AAC" w:rsidRPr="00871623" w:rsidRDefault="005329B3" w:rsidP="000D0254">
      <w:pPr>
        <w:spacing w:after="160"/>
        <w:jc w:val="left"/>
        <w:rPr>
          <w:highlight w:val="yellow"/>
        </w:rPr>
      </w:pPr>
      <w:r w:rsidRPr="00871623">
        <w:rPr>
          <w:noProof/>
          <w:highlight w:val="yellow"/>
          <w:lang w:eastAsia="cs-CZ"/>
        </w:rPr>
        <mc:AlternateContent>
          <mc:Choice Requires="wps">
            <w:drawing>
              <wp:anchor distT="0" distB="0" distL="114300" distR="114300" simplePos="0" relativeHeight="251655680" behindDoc="0" locked="0" layoutInCell="1" allowOverlap="1" wp14:anchorId="69FD8301" wp14:editId="3D979A46">
                <wp:simplePos x="0" y="0"/>
                <wp:positionH relativeFrom="column">
                  <wp:posOffset>-9525</wp:posOffset>
                </wp:positionH>
                <wp:positionV relativeFrom="paragraph">
                  <wp:posOffset>4164965</wp:posOffset>
                </wp:positionV>
                <wp:extent cx="3023870" cy="674370"/>
                <wp:effectExtent l="0" t="0" r="5080" b="11430"/>
                <wp:wrapNone/>
                <wp:docPr id="155" name="Textové pol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870" cy="674370"/>
                        </a:xfrm>
                        <a:prstGeom prst="rect">
                          <a:avLst/>
                        </a:prstGeom>
                        <a:noFill/>
                        <a:ln w="6350">
                          <a:noFill/>
                        </a:ln>
                      </wps:spPr>
                      <wps:txbx>
                        <w:txbxContent>
                          <w:p w14:paraId="1E8E7B7D" w14:textId="4D87DA10" w:rsidR="00AD0AB7" w:rsidRPr="00E80C95" w:rsidRDefault="00AD0AB7" w:rsidP="00174CC0">
                            <w:pPr>
                              <w:pStyle w:val="Nadpis4"/>
                            </w:pPr>
                            <w:r>
                              <w:t>ZadÁvateľ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FD8301" id="Textové pole 155" o:spid="_x0000_s1029" type="#_x0000_t202" style="position:absolute;margin-left:-.75pt;margin-top:327.95pt;width:238.1pt;height:53.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" filled="f" stroked="f" strokeweight=".5pt">
                <v:path arrowok="t"/>
                <v:textbox inset="0,0,0,0">
                  <w:txbxContent>
                    <w:p w14:paraId="1E8E7B7D" w14:textId="4D87DA10" w:rsidR="00AD0AB7" w:rsidRPr="00E80C95" w:rsidRDefault="00AD0AB7" w:rsidP="00174CC0">
                      <w:pPr>
                        <w:pStyle w:val="Nadpis4"/>
                      </w:pPr>
                      <w:r>
                        <w:t>ZadÁvateľ</w:t>
                      </w:r>
                    </w:p>
                  </w:txbxContent>
                </v:textbox>
              </v:shape>
            </w:pict>
          </mc:Fallback>
        </mc:AlternateContent>
      </w:r>
      <w:r w:rsidR="00772379" w:rsidRPr="00871623">
        <w:rPr>
          <w:noProof/>
          <w:highlight w:val="yellow"/>
          <w:lang w:eastAsia="cs-CZ"/>
        </w:rPr>
        <mc:AlternateContent>
          <mc:Choice Requires="wps">
            <w:drawing>
              <wp:anchor distT="0" distB="0" distL="114300" distR="114300" simplePos="0" relativeHeight="251658752" behindDoc="0" locked="0" layoutInCell="1" allowOverlap="1" wp14:anchorId="77F71B8F" wp14:editId="5DE93968">
                <wp:simplePos x="0" y="0"/>
                <wp:positionH relativeFrom="column">
                  <wp:posOffset>1771650</wp:posOffset>
                </wp:positionH>
                <wp:positionV relativeFrom="paragraph">
                  <wp:posOffset>659765</wp:posOffset>
                </wp:positionV>
                <wp:extent cx="5715000" cy="2390775"/>
                <wp:effectExtent l="0" t="0" r="0" b="0"/>
                <wp:wrapNone/>
                <wp:docPr id="25"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390775"/>
                        </a:xfrm>
                        <a:prstGeom prst="rect">
                          <a:avLst/>
                        </a:prstGeom>
                        <a:noFill/>
                        <a:ln w="6350">
                          <a:noFill/>
                        </a:ln>
                      </wps:spPr>
                      <wps:txbx>
                        <w:txbxContent>
                          <w:p w14:paraId="410BAA01" w14:textId="77777777" w:rsidR="00AD0AB7" w:rsidRDefault="00AD0AB7" w:rsidP="00707867">
                            <w:pPr>
                              <w:pStyle w:val="Podtitul"/>
                              <w:ind w:firstLine="0"/>
                            </w:pPr>
                            <w:r>
                              <w:t>Integra Consulting s.r.o.</w:t>
                            </w:r>
                          </w:p>
                          <w:p w14:paraId="7785D24F" w14:textId="77777777" w:rsidR="00AD0AB7" w:rsidRPr="00593AE0" w:rsidRDefault="00AD0AB7" w:rsidP="00607AC8">
                            <w:pPr>
                              <w:pStyle w:val="Podtitul"/>
                              <w:ind w:firstLine="0"/>
                            </w:pPr>
                            <w:r>
                              <w:t>Pobřežní 18/16</w:t>
                            </w:r>
                            <w:r>
                              <w:tab/>
                            </w:r>
                          </w:p>
                          <w:p w14:paraId="63E21AC1" w14:textId="77777777" w:rsidR="00AD0AB7" w:rsidRPr="00593AE0" w:rsidRDefault="00AD0AB7" w:rsidP="00607AC8">
                            <w:pPr>
                              <w:pStyle w:val="Podtitul"/>
                              <w:ind w:firstLine="0"/>
                            </w:pPr>
                            <w:r>
                              <w:t>Praha 8</w:t>
                            </w:r>
                          </w:p>
                          <w:p w14:paraId="74295A44" w14:textId="77777777" w:rsidR="00AD0AB7" w:rsidRPr="00593AE0" w:rsidRDefault="00AD0AB7" w:rsidP="00607AC8">
                            <w:pPr>
                              <w:pStyle w:val="Podtitul"/>
                              <w:ind w:firstLine="0"/>
                            </w:pPr>
                            <w:r>
                              <w:t>186 00</w:t>
                            </w:r>
                          </w:p>
                          <w:p w14:paraId="7178E214" w14:textId="77777777" w:rsidR="00AD0AB7" w:rsidRPr="00593AE0" w:rsidRDefault="00AD0AB7" w:rsidP="00607AC8">
                            <w:pPr>
                              <w:pStyle w:val="Podtitul"/>
                              <w:ind w:firstLine="0"/>
                            </w:pPr>
                            <w:r w:rsidRPr="00593AE0">
                              <w:t>Czech Republic</w:t>
                            </w:r>
                          </w:p>
                          <w:p w14:paraId="45861160" w14:textId="77777777" w:rsidR="00AD0AB7" w:rsidRPr="00593AE0" w:rsidRDefault="00AD0AB7" w:rsidP="00707867">
                            <w:pPr>
                              <w:pStyle w:val="Podtitul"/>
                            </w:pPr>
                          </w:p>
                          <w:p w14:paraId="4355704F" w14:textId="77777777" w:rsidR="00AD0AB7" w:rsidRPr="00593AE0" w:rsidRDefault="00AD0AB7" w:rsidP="00707867">
                            <w:pPr>
                              <w:pStyle w:val="Podtitul"/>
                              <w:ind w:firstLine="0"/>
                            </w:pPr>
                            <w:r>
                              <w:t>IČ: 275 666 17</w:t>
                            </w:r>
                          </w:p>
                          <w:p w14:paraId="3FC257C6" w14:textId="77777777" w:rsidR="00AD0AB7" w:rsidRPr="00593AE0" w:rsidRDefault="00AD0AB7" w:rsidP="00707867">
                            <w:pPr>
                              <w:pStyle w:val="Podtitul"/>
                              <w:ind w:firstLine="0"/>
                            </w:pPr>
                            <w:r>
                              <w:t>DIČ: CZ275 666 17</w:t>
                            </w:r>
                          </w:p>
                          <w:p w14:paraId="1DAE0EF0" w14:textId="77777777" w:rsidR="00AD0AB7" w:rsidRPr="00593AE0" w:rsidRDefault="00AD0AB7" w:rsidP="00707867">
                            <w:pPr>
                              <w:pStyle w:val="Podtitul"/>
                              <w:ind w:firstLine="0"/>
                            </w:pPr>
                            <w:r>
                              <w:t>e-mail: jan.dusek@integracons.com</w:t>
                            </w:r>
                          </w:p>
                          <w:p w14:paraId="397FD605" w14:textId="4FF8F0B6" w:rsidR="00AD0AB7" w:rsidRPr="00593AE0" w:rsidRDefault="00AD0AB7" w:rsidP="00707867">
                            <w:pPr>
                              <w:pStyle w:val="Podtitul"/>
                              <w:ind w:firstLine="0"/>
                            </w:pPr>
                            <w:r w:rsidRPr="00593AE0">
                              <w:t>tel</w:t>
                            </w:r>
                            <w:r>
                              <w:t>.</w:t>
                            </w:r>
                            <w:r w:rsidRPr="00593AE0">
                              <w:t>:</w:t>
                            </w:r>
                            <w:r>
                              <w:t xml:space="preserve"> +420 774 514</w:t>
                            </w:r>
                            <w:r w:rsidR="00936115">
                              <w:t> </w:t>
                            </w:r>
                            <w:r>
                              <w:t>484</w:t>
                            </w:r>
                          </w:p>
                          <w:p w14:paraId="78424692" w14:textId="0840920D" w:rsidR="00AD0AB7" w:rsidRPr="00593AE0" w:rsidRDefault="00936115" w:rsidP="00936115">
                            <w:pPr>
                              <w:pStyle w:val="Podtitul"/>
                              <w:ind w:firstLine="0"/>
                            </w:pPr>
                            <w:r w:rsidRPr="00E355CF">
                              <w:rPr>
                                <w:noProof/>
                                <w:lang w:eastAsia="cs-CZ"/>
                              </w:rPr>
                              <w:drawing>
                                <wp:inline distT="0" distB="0" distL="0" distR="0" wp14:anchorId="6180091B" wp14:editId="343B6D3B">
                                  <wp:extent cx="1628775" cy="638175"/>
                                  <wp:effectExtent l="0" t="0" r="9525" b="9525"/>
                                  <wp:docPr id="11" name="obrázek 2"/>
                                  <wp:cNvGraphicFramePr/>
                                  <a:graphic xmlns:a="http://schemas.openxmlformats.org/drawingml/2006/main">
                                    <a:graphicData uri="http://schemas.openxmlformats.org/drawingml/2006/picture">
                                      <pic:pic xmlns:pic="http://schemas.openxmlformats.org/drawingml/2006/picture">
                                        <pic:nvPicPr>
                                          <pic:cNvPr id="15" name="obrázek 2"/>
                                          <pic:cNvPicPr/>
                                        </pic:nvPicPr>
                                        <pic:blipFill>
                                          <a:blip r:embed="rId15" cstate="print">
                                            <a:lum bright="-11000" contrast="25000"/>
                                            <a:extLst>
                                              <a:ext uri="{BEBA8EAE-BF5A-486C-A8C5-ECC9F3942E4B}">
                                                <a14:imgProps xmlns:a14="http://schemas.microsoft.com/office/drawing/2010/main">
                                                  <a14:imgLayer r:embed="rId16">
                                                    <a14:imgEffect>
                                                      <a14:saturation sat="400000"/>
                                                    </a14:imgEffect>
                                                  </a14:imgLayer>
                                                </a14:imgProps>
                                              </a:ext>
                                            </a:extLst>
                                          </a:blip>
                                          <a:srcRect/>
                                          <a:stretch>
                                            <a:fillRect/>
                                          </a:stretch>
                                        </pic:blipFill>
                                        <pic:spPr bwMode="auto">
                                          <a:xfrm>
                                            <a:off x="0" y="0"/>
                                            <a:ext cx="1662473" cy="651378"/>
                                          </a:xfrm>
                                          <a:prstGeom prst="rect">
                                            <a:avLst/>
                                          </a:prstGeom>
                                          <a:noFill/>
                                          <a:ln w="9525">
                                            <a:noFill/>
                                            <a:miter lim="800000"/>
                                            <a:headEnd/>
                                            <a:tailEnd/>
                                          </a:ln>
                                        </pic:spPr>
                                      </pic:pic>
                                    </a:graphicData>
                                  </a:graphic>
                                </wp:inline>
                              </w:drawing>
                            </w:r>
                            <w:bookmarkStart w:id="3" w:name="_GoBack"/>
                            <w:r w:rsidRPr="00936115">
                              <w:rPr>
                                <w:noProof/>
                                <w:lang w:eastAsia="cs-CZ"/>
                              </w:rPr>
                              <w:drawing>
                                <wp:inline distT="0" distB="0" distL="0" distR="0" wp14:anchorId="302FA3FD" wp14:editId="2EB2DB48">
                                  <wp:extent cx="1057275" cy="468413"/>
                                  <wp:effectExtent l="0" t="0" r="0" b="825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9521" cy="478269"/>
                                          </a:xfrm>
                                          <a:prstGeom prst="rect">
                                            <a:avLst/>
                                          </a:prstGeom>
                                          <a:noFill/>
                                          <a:ln>
                                            <a:noFill/>
                                          </a:ln>
                                        </pic:spPr>
                                      </pic:pic>
                                    </a:graphicData>
                                  </a:graphic>
                                </wp:inline>
                              </w:drawing>
                            </w:r>
                            <w:bookmarkEnd w:id="3"/>
                          </w:p>
                          <w:p w14:paraId="219A3731" w14:textId="69D5F24D" w:rsidR="00AD0AB7" w:rsidRPr="00593AE0" w:rsidRDefault="00AD0AB7" w:rsidP="00707867">
                            <w:pPr>
                              <w:pStyle w:val="Podtitul"/>
                            </w:pPr>
                          </w:p>
                          <w:p w14:paraId="344418DC" w14:textId="77777777" w:rsidR="00AD0AB7" w:rsidRPr="00593AE0" w:rsidRDefault="00AD0AB7" w:rsidP="00707867">
                            <w:pPr>
                              <w:pStyle w:val="Podtitul"/>
                            </w:pPr>
                          </w:p>
                          <w:p w14:paraId="337A8365" w14:textId="77777777" w:rsidR="00AD0AB7" w:rsidRPr="00593AE0" w:rsidRDefault="00AD0AB7" w:rsidP="00707867">
                            <w:pPr>
                              <w:pStyle w:val="Podtitul"/>
                            </w:pPr>
                          </w:p>
                          <w:p w14:paraId="7E0F7A80" w14:textId="77777777" w:rsidR="00AD0AB7" w:rsidRPr="00593AE0" w:rsidRDefault="00AD0AB7" w:rsidP="00707867">
                            <w:pPr>
                              <w:pStyle w:val="Podtitul"/>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F71B8F" id="Textové pole 10" o:spid="_x0000_s1030" type="#_x0000_t202" style="position:absolute;margin-left:139.5pt;margin-top:51.95pt;width:450pt;height:18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" filled="f" stroked="f" strokeweight=".5pt">
                <v:path arrowok="t"/>
                <v:textbox inset="0,0,0,0">
                  <w:txbxContent>
                    <w:p w14:paraId="410BAA01" w14:textId="77777777" w:rsidR="00AD0AB7" w:rsidRDefault="00AD0AB7" w:rsidP="00707867">
                      <w:pPr>
                        <w:pStyle w:val="Podtitul"/>
                        <w:ind w:firstLine="0"/>
                      </w:pPr>
                      <w:r>
                        <w:t>Integra Consulting s.r.o.</w:t>
                      </w:r>
                    </w:p>
                    <w:p w14:paraId="7785D24F" w14:textId="77777777" w:rsidR="00AD0AB7" w:rsidRPr="00593AE0" w:rsidRDefault="00AD0AB7" w:rsidP="00607AC8">
                      <w:pPr>
                        <w:pStyle w:val="Podtitul"/>
                        <w:ind w:firstLine="0"/>
                      </w:pPr>
                      <w:r>
                        <w:t>Pobřežní 18/16</w:t>
                      </w:r>
                      <w:r>
                        <w:tab/>
                      </w:r>
                    </w:p>
                    <w:p w14:paraId="63E21AC1" w14:textId="77777777" w:rsidR="00AD0AB7" w:rsidRPr="00593AE0" w:rsidRDefault="00AD0AB7" w:rsidP="00607AC8">
                      <w:pPr>
                        <w:pStyle w:val="Podtitul"/>
                        <w:ind w:firstLine="0"/>
                      </w:pPr>
                      <w:r>
                        <w:t>Praha 8</w:t>
                      </w:r>
                    </w:p>
                    <w:p w14:paraId="74295A44" w14:textId="77777777" w:rsidR="00AD0AB7" w:rsidRPr="00593AE0" w:rsidRDefault="00AD0AB7" w:rsidP="00607AC8">
                      <w:pPr>
                        <w:pStyle w:val="Podtitul"/>
                        <w:ind w:firstLine="0"/>
                      </w:pPr>
                      <w:r>
                        <w:t>186 00</w:t>
                      </w:r>
                    </w:p>
                    <w:p w14:paraId="7178E214" w14:textId="77777777" w:rsidR="00AD0AB7" w:rsidRPr="00593AE0" w:rsidRDefault="00AD0AB7" w:rsidP="00607AC8">
                      <w:pPr>
                        <w:pStyle w:val="Podtitul"/>
                        <w:ind w:firstLine="0"/>
                      </w:pPr>
                      <w:r w:rsidRPr="00593AE0">
                        <w:t>Czech Republic</w:t>
                      </w:r>
                    </w:p>
                    <w:p w14:paraId="45861160" w14:textId="77777777" w:rsidR="00AD0AB7" w:rsidRPr="00593AE0" w:rsidRDefault="00AD0AB7" w:rsidP="00707867">
                      <w:pPr>
                        <w:pStyle w:val="Podtitul"/>
                      </w:pPr>
                    </w:p>
                    <w:p w14:paraId="4355704F" w14:textId="77777777" w:rsidR="00AD0AB7" w:rsidRPr="00593AE0" w:rsidRDefault="00AD0AB7" w:rsidP="00707867">
                      <w:pPr>
                        <w:pStyle w:val="Podtitul"/>
                        <w:ind w:firstLine="0"/>
                      </w:pPr>
                      <w:r>
                        <w:t>IČ: 275 666 17</w:t>
                      </w:r>
                    </w:p>
                    <w:p w14:paraId="3FC257C6" w14:textId="77777777" w:rsidR="00AD0AB7" w:rsidRPr="00593AE0" w:rsidRDefault="00AD0AB7" w:rsidP="00707867">
                      <w:pPr>
                        <w:pStyle w:val="Podtitul"/>
                        <w:ind w:firstLine="0"/>
                      </w:pPr>
                      <w:r>
                        <w:t>DIČ: CZ275 666 17</w:t>
                      </w:r>
                    </w:p>
                    <w:p w14:paraId="1DAE0EF0" w14:textId="77777777" w:rsidR="00AD0AB7" w:rsidRPr="00593AE0" w:rsidRDefault="00AD0AB7" w:rsidP="00707867">
                      <w:pPr>
                        <w:pStyle w:val="Podtitul"/>
                        <w:ind w:firstLine="0"/>
                      </w:pPr>
                      <w:r>
                        <w:t>e-mail: jan.dusek@integracons.com</w:t>
                      </w:r>
                    </w:p>
                    <w:p w14:paraId="397FD605" w14:textId="4FF8F0B6" w:rsidR="00AD0AB7" w:rsidRPr="00593AE0" w:rsidRDefault="00AD0AB7" w:rsidP="00707867">
                      <w:pPr>
                        <w:pStyle w:val="Podtitul"/>
                        <w:ind w:firstLine="0"/>
                      </w:pPr>
                      <w:r w:rsidRPr="00593AE0">
                        <w:t>tel</w:t>
                      </w:r>
                      <w:r>
                        <w:t>.</w:t>
                      </w:r>
                      <w:r w:rsidRPr="00593AE0">
                        <w:t>:</w:t>
                      </w:r>
                      <w:r>
                        <w:t xml:space="preserve"> +420 774 514</w:t>
                      </w:r>
                      <w:r w:rsidR="00936115">
                        <w:t> </w:t>
                      </w:r>
                      <w:r>
                        <w:t>484</w:t>
                      </w:r>
                    </w:p>
                    <w:p w14:paraId="78424692" w14:textId="0840920D" w:rsidR="00AD0AB7" w:rsidRPr="00593AE0" w:rsidRDefault="00936115" w:rsidP="00936115">
                      <w:pPr>
                        <w:pStyle w:val="Podtitul"/>
                        <w:ind w:firstLine="0"/>
                      </w:pPr>
                      <w:r w:rsidRPr="00E355CF">
                        <w:rPr>
                          <w:noProof/>
                          <w:lang w:eastAsia="cs-CZ"/>
                        </w:rPr>
                        <w:drawing>
                          <wp:inline distT="0" distB="0" distL="0" distR="0" wp14:anchorId="6180091B" wp14:editId="343B6D3B">
                            <wp:extent cx="1628775" cy="638175"/>
                            <wp:effectExtent l="0" t="0" r="9525" b="9525"/>
                            <wp:docPr id="11" name="obrázek 2"/>
                            <wp:cNvGraphicFramePr/>
                            <a:graphic xmlns:a="http://schemas.openxmlformats.org/drawingml/2006/main">
                              <a:graphicData uri="http://schemas.openxmlformats.org/drawingml/2006/picture">
                                <pic:pic xmlns:pic="http://schemas.openxmlformats.org/drawingml/2006/picture">
                                  <pic:nvPicPr>
                                    <pic:cNvPr id="15" name="obrázek 2"/>
                                    <pic:cNvPicPr/>
                                  </pic:nvPicPr>
                                  <pic:blipFill>
                                    <a:blip r:embed="rId15" cstate="print">
                                      <a:lum bright="-11000" contrast="25000"/>
                                      <a:extLst>
                                        <a:ext uri="{BEBA8EAE-BF5A-486C-A8C5-ECC9F3942E4B}">
                                          <a14:imgProps xmlns:a14="http://schemas.microsoft.com/office/drawing/2010/main">
                                            <a14:imgLayer r:embed="rId16">
                                              <a14:imgEffect>
                                                <a14:saturation sat="400000"/>
                                              </a14:imgEffect>
                                            </a14:imgLayer>
                                          </a14:imgProps>
                                        </a:ext>
                                      </a:extLst>
                                    </a:blip>
                                    <a:srcRect/>
                                    <a:stretch>
                                      <a:fillRect/>
                                    </a:stretch>
                                  </pic:blipFill>
                                  <pic:spPr bwMode="auto">
                                    <a:xfrm>
                                      <a:off x="0" y="0"/>
                                      <a:ext cx="1662473" cy="651378"/>
                                    </a:xfrm>
                                    <a:prstGeom prst="rect">
                                      <a:avLst/>
                                    </a:prstGeom>
                                    <a:noFill/>
                                    <a:ln w="9525">
                                      <a:noFill/>
                                      <a:miter lim="800000"/>
                                      <a:headEnd/>
                                      <a:tailEnd/>
                                    </a:ln>
                                  </pic:spPr>
                                </pic:pic>
                              </a:graphicData>
                            </a:graphic>
                          </wp:inline>
                        </w:drawing>
                      </w:r>
                      <w:bookmarkStart w:id="4" w:name="_GoBack"/>
                      <w:r w:rsidRPr="00936115">
                        <w:rPr>
                          <w:noProof/>
                          <w:lang w:eastAsia="cs-CZ"/>
                        </w:rPr>
                        <w:drawing>
                          <wp:inline distT="0" distB="0" distL="0" distR="0" wp14:anchorId="302FA3FD" wp14:editId="2EB2DB48">
                            <wp:extent cx="1057275" cy="468413"/>
                            <wp:effectExtent l="0" t="0" r="0" b="825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9521" cy="478269"/>
                                    </a:xfrm>
                                    <a:prstGeom prst="rect">
                                      <a:avLst/>
                                    </a:prstGeom>
                                    <a:noFill/>
                                    <a:ln>
                                      <a:noFill/>
                                    </a:ln>
                                  </pic:spPr>
                                </pic:pic>
                              </a:graphicData>
                            </a:graphic>
                          </wp:inline>
                        </w:drawing>
                      </w:r>
                      <w:bookmarkEnd w:id="4"/>
                    </w:p>
                    <w:p w14:paraId="219A3731" w14:textId="69D5F24D" w:rsidR="00AD0AB7" w:rsidRPr="00593AE0" w:rsidRDefault="00AD0AB7" w:rsidP="00707867">
                      <w:pPr>
                        <w:pStyle w:val="Podtitul"/>
                      </w:pPr>
                    </w:p>
                    <w:p w14:paraId="344418DC" w14:textId="77777777" w:rsidR="00AD0AB7" w:rsidRPr="00593AE0" w:rsidRDefault="00AD0AB7" w:rsidP="00707867">
                      <w:pPr>
                        <w:pStyle w:val="Podtitul"/>
                      </w:pPr>
                    </w:p>
                    <w:p w14:paraId="337A8365" w14:textId="77777777" w:rsidR="00AD0AB7" w:rsidRPr="00593AE0" w:rsidRDefault="00AD0AB7" w:rsidP="00707867">
                      <w:pPr>
                        <w:pStyle w:val="Podtitul"/>
                      </w:pPr>
                    </w:p>
                    <w:p w14:paraId="7E0F7A80" w14:textId="77777777" w:rsidR="00AD0AB7" w:rsidRPr="00593AE0" w:rsidRDefault="00AD0AB7" w:rsidP="00707867">
                      <w:pPr>
                        <w:pStyle w:val="Podtitul"/>
                      </w:pPr>
                    </w:p>
                  </w:txbxContent>
                </v:textbox>
              </v:shape>
            </w:pict>
          </mc:Fallback>
        </mc:AlternateContent>
      </w:r>
      <w:r w:rsidR="00772379" w:rsidRPr="00871623">
        <w:rPr>
          <w:noProof/>
          <w:highlight w:val="yellow"/>
          <w:lang w:eastAsia="cs-CZ"/>
        </w:rPr>
        <mc:AlternateContent>
          <mc:Choice Requires="wps">
            <w:drawing>
              <wp:anchor distT="0" distB="0" distL="114300" distR="114300" simplePos="0" relativeHeight="251657728" behindDoc="0" locked="0" layoutInCell="1" allowOverlap="1" wp14:anchorId="574C27C4" wp14:editId="1F9E7401">
                <wp:simplePos x="0" y="0"/>
                <wp:positionH relativeFrom="column">
                  <wp:posOffset>-114300</wp:posOffset>
                </wp:positionH>
                <wp:positionV relativeFrom="paragraph">
                  <wp:posOffset>612140</wp:posOffset>
                </wp:positionV>
                <wp:extent cx="3023870" cy="674370"/>
                <wp:effectExtent l="0" t="0" r="0" b="0"/>
                <wp:wrapNone/>
                <wp:docPr id="23"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870" cy="674370"/>
                        </a:xfrm>
                        <a:prstGeom prst="rect">
                          <a:avLst/>
                        </a:prstGeom>
                        <a:noFill/>
                        <a:ln w="6350">
                          <a:noFill/>
                        </a:ln>
                      </wps:spPr>
                      <wps:txbx>
                        <w:txbxContent>
                          <w:p w14:paraId="556E583F" w14:textId="77777777" w:rsidR="00AD0AB7" w:rsidRPr="00E80C95" w:rsidRDefault="00AD0AB7" w:rsidP="00267F40">
                            <w:pPr>
                              <w:pStyle w:val="Nadpis4"/>
                            </w:pPr>
                            <w:r>
                              <w:t>SPRACOVATEľ</w:t>
                            </w:r>
                          </w:p>
                          <w:p w14:paraId="2A94A32D" w14:textId="3A4A74C4" w:rsidR="00AD0AB7" w:rsidRPr="00E80C95" w:rsidRDefault="00AD0AB7" w:rsidP="00707867">
                            <w:pPr>
                              <w:pStyle w:val="Nadpis4"/>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4C27C4" id="Textové pole 9" o:spid="_x0000_s1031" type="#_x0000_t202" style="position:absolute;margin-left:-9pt;margin-top:48.2pt;width:238.1pt;height:5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" filled="f" stroked="f" strokeweight=".5pt">
                <v:path arrowok="t"/>
                <v:textbox inset="0,0,0,0">
                  <w:txbxContent>
                    <w:p w14:paraId="556E583F" w14:textId="77777777" w:rsidR="00AD0AB7" w:rsidRPr="00E80C95" w:rsidRDefault="00AD0AB7" w:rsidP="00267F40">
                      <w:pPr>
                        <w:pStyle w:val="Nadpis4"/>
                      </w:pPr>
                      <w:r>
                        <w:t>SPRACOVATEľ</w:t>
                      </w:r>
                    </w:p>
                    <w:p w14:paraId="2A94A32D" w14:textId="3A4A74C4" w:rsidR="00AD0AB7" w:rsidRPr="00E80C95" w:rsidRDefault="00AD0AB7" w:rsidP="00707867">
                      <w:pPr>
                        <w:pStyle w:val="Nadpis4"/>
                      </w:pPr>
                    </w:p>
                  </w:txbxContent>
                </v:textbox>
              </v:shape>
            </w:pict>
          </mc:Fallback>
        </mc:AlternateContent>
      </w:r>
      <w:r w:rsidR="00772379" w:rsidRPr="00871623">
        <w:rPr>
          <w:noProof/>
          <w:highlight w:val="yellow"/>
          <w:lang w:eastAsia="cs-CZ"/>
        </w:rPr>
        <w:drawing>
          <wp:anchor distT="0" distB="0" distL="114300" distR="114300" simplePos="0" relativeHeight="251659776" behindDoc="0" locked="0" layoutInCell="1" allowOverlap="1" wp14:anchorId="1CD51020" wp14:editId="34D85339">
            <wp:simplePos x="0" y="0"/>
            <wp:positionH relativeFrom="column">
              <wp:posOffset>0</wp:posOffset>
            </wp:positionH>
            <wp:positionV relativeFrom="paragraph">
              <wp:posOffset>7547610</wp:posOffset>
            </wp:positionV>
            <wp:extent cx="1026795" cy="306705"/>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6795" cy="306705"/>
                    </a:xfrm>
                    <a:prstGeom prst="rect">
                      <a:avLst/>
                    </a:prstGeom>
                    <a:noFill/>
                  </pic:spPr>
                </pic:pic>
              </a:graphicData>
            </a:graphic>
            <wp14:sizeRelH relativeFrom="page">
              <wp14:pctWidth>0</wp14:pctWidth>
            </wp14:sizeRelH>
            <wp14:sizeRelV relativeFrom="page">
              <wp14:pctHeight>0</wp14:pctHeight>
            </wp14:sizeRelV>
          </wp:anchor>
        </w:drawing>
      </w:r>
      <w:r w:rsidR="00772379" w:rsidRPr="00871623">
        <w:rPr>
          <w:noProof/>
          <w:highlight w:val="yellow"/>
          <w:lang w:eastAsia="cs-CZ"/>
        </w:rPr>
        <mc:AlternateContent>
          <mc:Choice Requires="wps">
            <w:drawing>
              <wp:anchor distT="0" distB="0" distL="114300" distR="114300" simplePos="0" relativeHeight="251656704" behindDoc="0" locked="0" layoutInCell="1" allowOverlap="1" wp14:anchorId="17762D32" wp14:editId="2BB082A0">
                <wp:simplePos x="0" y="0"/>
                <wp:positionH relativeFrom="column">
                  <wp:posOffset>1799590</wp:posOffset>
                </wp:positionH>
                <wp:positionV relativeFrom="paragraph">
                  <wp:posOffset>4214495</wp:posOffset>
                </wp:positionV>
                <wp:extent cx="4744720" cy="2390140"/>
                <wp:effectExtent l="0" t="0" r="0" b="0"/>
                <wp:wrapNone/>
                <wp:docPr id="156" name="Textové pole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4720" cy="2390140"/>
                        </a:xfrm>
                        <a:prstGeom prst="rect">
                          <a:avLst/>
                        </a:prstGeom>
                        <a:noFill/>
                        <a:ln w="6350">
                          <a:noFill/>
                        </a:ln>
                      </wps:spPr>
                      <wps:txbx>
                        <w:txbxContent>
                          <w:p w14:paraId="13CC3CF1" w14:textId="77777777" w:rsidR="00AD0AB7" w:rsidRPr="001D2732" w:rsidRDefault="00AD0AB7" w:rsidP="00F22718">
                            <w:pPr>
                              <w:pStyle w:val="Podtitul"/>
                              <w:ind w:firstLine="0"/>
                            </w:pPr>
                            <w:r w:rsidRPr="001D2732">
                              <w:t>AFCITYPLAN s.r.o.</w:t>
                            </w:r>
                          </w:p>
                          <w:p w14:paraId="1D4AA33F" w14:textId="77777777" w:rsidR="00AD0AB7" w:rsidRPr="001D2732" w:rsidRDefault="00AD0AB7" w:rsidP="00F22718">
                            <w:pPr>
                              <w:pStyle w:val="Podtitul"/>
                              <w:ind w:firstLine="0"/>
                            </w:pPr>
                            <w:r w:rsidRPr="001D2732">
                              <w:t xml:space="preserve">Magistrů </w:t>
                            </w:r>
                            <w:r>
                              <w:t>1275/</w:t>
                            </w:r>
                            <w:r w:rsidRPr="001D2732">
                              <w:t>13</w:t>
                            </w:r>
                          </w:p>
                          <w:p w14:paraId="53657C7B" w14:textId="77777777" w:rsidR="00AD0AB7" w:rsidRPr="00900A96" w:rsidRDefault="00AD0AB7" w:rsidP="00F22718">
                            <w:pPr>
                              <w:pStyle w:val="Podtitul"/>
                              <w:ind w:firstLine="0"/>
                            </w:pPr>
                            <w:r w:rsidRPr="00900A96">
                              <w:t>Praha 4</w:t>
                            </w:r>
                          </w:p>
                          <w:p w14:paraId="7765574B" w14:textId="77777777" w:rsidR="00AD0AB7" w:rsidRPr="00900A96" w:rsidRDefault="00AD0AB7" w:rsidP="00F22718">
                            <w:pPr>
                              <w:pStyle w:val="Podtitul"/>
                              <w:ind w:firstLine="0"/>
                            </w:pPr>
                            <w:r w:rsidRPr="00900A96">
                              <w:t>140 00</w:t>
                            </w:r>
                          </w:p>
                          <w:p w14:paraId="05D2C592" w14:textId="77777777" w:rsidR="00AD0AB7" w:rsidRPr="002F0E96" w:rsidRDefault="00AD0AB7" w:rsidP="00F22718">
                            <w:pPr>
                              <w:pStyle w:val="Podtitul"/>
                              <w:ind w:firstLine="0"/>
                            </w:pPr>
                            <w:r w:rsidRPr="002F0E96">
                              <w:t>Czech Republic</w:t>
                            </w:r>
                          </w:p>
                          <w:p w14:paraId="01F2261E" w14:textId="77777777" w:rsidR="00AD0AB7" w:rsidRPr="002A1601" w:rsidRDefault="00AD0AB7" w:rsidP="00593AE0">
                            <w:pPr>
                              <w:pStyle w:val="Podtitul"/>
                              <w:rPr>
                                <w:highlight w:val="yellow"/>
                              </w:rPr>
                            </w:pPr>
                          </w:p>
                          <w:p w14:paraId="41AD0997" w14:textId="77777777" w:rsidR="00AD0AB7" w:rsidRPr="00900A96" w:rsidRDefault="00AD0AB7" w:rsidP="00F22718">
                            <w:pPr>
                              <w:pStyle w:val="Podtitul"/>
                              <w:ind w:firstLine="0"/>
                            </w:pPr>
                            <w:r w:rsidRPr="00900A96">
                              <w:t>IČ: 47307218</w:t>
                            </w:r>
                          </w:p>
                          <w:p w14:paraId="2655C4A5" w14:textId="77777777" w:rsidR="00AD0AB7" w:rsidRPr="00900A96" w:rsidRDefault="00AD0AB7" w:rsidP="00F22718">
                            <w:pPr>
                              <w:pStyle w:val="Podtitul"/>
                              <w:ind w:firstLine="0"/>
                            </w:pPr>
                            <w:r w:rsidRPr="00900A96">
                              <w:t>DIČ: CZ47307218</w:t>
                            </w:r>
                          </w:p>
                          <w:p w14:paraId="4365AFCE" w14:textId="77777777" w:rsidR="00AD0AB7" w:rsidRPr="00900A96" w:rsidRDefault="00AD0AB7" w:rsidP="00F22718">
                            <w:pPr>
                              <w:pStyle w:val="Podtitul"/>
                              <w:ind w:firstLine="0"/>
                            </w:pPr>
                            <w:r w:rsidRPr="00900A96">
                              <w:t xml:space="preserve">e-mail: </w:t>
                            </w:r>
                            <w:r w:rsidRPr="00900A96">
                              <w:rPr>
                                <w:szCs w:val="24"/>
                                <w:lang w:eastAsia="cs-CZ"/>
                              </w:rPr>
                              <w:t>ondrej.kyp@afconsult.com</w:t>
                            </w:r>
                          </w:p>
                          <w:p w14:paraId="2F163EB7" w14:textId="77777777" w:rsidR="00AD0AB7" w:rsidRPr="00593AE0" w:rsidRDefault="00AD0AB7" w:rsidP="00F22718">
                            <w:pPr>
                              <w:pStyle w:val="Podtitul"/>
                              <w:ind w:firstLine="0"/>
                            </w:pPr>
                            <w:r w:rsidRPr="00900A96">
                              <w:t xml:space="preserve">telefon: </w:t>
                            </w:r>
                            <w:r w:rsidRPr="00900A96">
                              <w:rPr>
                                <w:szCs w:val="24"/>
                                <w:lang w:eastAsia="cs-CZ"/>
                              </w:rPr>
                              <w:t>+420 603 193 168</w:t>
                            </w:r>
                          </w:p>
                          <w:p w14:paraId="0370B3E6" w14:textId="77777777" w:rsidR="00AD0AB7" w:rsidRPr="00593AE0" w:rsidRDefault="00AD0AB7" w:rsidP="00593AE0">
                            <w:pPr>
                              <w:pStyle w:val="Podtitul"/>
                            </w:pPr>
                          </w:p>
                          <w:p w14:paraId="15B221A0" w14:textId="77777777" w:rsidR="00AD0AB7" w:rsidRPr="00593AE0" w:rsidRDefault="00AD0AB7" w:rsidP="00593AE0">
                            <w:pPr>
                              <w:pStyle w:val="Podtitul"/>
                            </w:pPr>
                          </w:p>
                          <w:p w14:paraId="6DC0AAE6" w14:textId="77777777" w:rsidR="00AD0AB7" w:rsidRPr="00593AE0" w:rsidRDefault="00AD0AB7" w:rsidP="00593AE0">
                            <w:pPr>
                              <w:pStyle w:val="Podtitul"/>
                            </w:pPr>
                          </w:p>
                          <w:p w14:paraId="1369271A" w14:textId="77777777" w:rsidR="00AD0AB7" w:rsidRPr="00593AE0" w:rsidRDefault="00AD0AB7" w:rsidP="00593AE0">
                            <w:pPr>
                              <w:pStyle w:val="Podtitul"/>
                            </w:pPr>
                          </w:p>
                          <w:p w14:paraId="440DD980" w14:textId="77777777" w:rsidR="00AD0AB7" w:rsidRPr="00593AE0" w:rsidRDefault="00AD0AB7" w:rsidP="00593AE0">
                            <w:pPr>
                              <w:pStyle w:val="Podtitul"/>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762D32" id="Textové pole 156" o:spid="_x0000_s1032" type="#_x0000_t202" style="position:absolute;margin-left:141.7pt;margin-top:331.85pt;width:373.6pt;height:18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" filled="f" stroked="f" strokeweight=".5pt">
                <v:path arrowok="t"/>
                <v:textbox inset="0,0,0,0">
                  <w:txbxContent>
                    <w:p w14:paraId="13CC3CF1" w14:textId="77777777" w:rsidR="00AD0AB7" w:rsidRPr="001D2732" w:rsidRDefault="00AD0AB7" w:rsidP="00F22718">
                      <w:pPr>
                        <w:pStyle w:val="Podtitul"/>
                        <w:ind w:firstLine="0"/>
                      </w:pPr>
                      <w:r w:rsidRPr="001D2732">
                        <w:t>AFCITYPLAN s.r.o.</w:t>
                      </w:r>
                    </w:p>
                    <w:p w14:paraId="1D4AA33F" w14:textId="77777777" w:rsidR="00AD0AB7" w:rsidRPr="001D2732" w:rsidRDefault="00AD0AB7" w:rsidP="00F22718">
                      <w:pPr>
                        <w:pStyle w:val="Podtitul"/>
                        <w:ind w:firstLine="0"/>
                      </w:pPr>
                      <w:r w:rsidRPr="001D2732">
                        <w:t xml:space="preserve">Magistrů </w:t>
                      </w:r>
                      <w:r>
                        <w:t>1275/</w:t>
                      </w:r>
                      <w:r w:rsidRPr="001D2732">
                        <w:t>13</w:t>
                      </w:r>
                    </w:p>
                    <w:p w14:paraId="53657C7B" w14:textId="77777777" w:rsidR="00AD0AB7" w:rsidRPr="00900A96" w:rsidRDefault="00AD0AB7" w:rsidP="00F22718">
                      <w:pPr>
                        <w:pStyle w:val="Podtitul"/>
                        <w:ind w:firstLine="0"/>
                      </w:pPr>
                      <w:r w:rsidRPr="00900A96">
                        <w:t>Praha 4</w:t>
                      </w:r>
                    </w:p>
                    <w:p w14:paraId="7765574B" w14:textId="77777777" w:rsidR="00AD0AB7" w:rsidRPr="00900A96" w:rsidRDefault="00AD0AB7" w:rsidP="00F22718">
                      <w:pPr>
                        <w:pStyle w:val="Podtitul"/>
                        <w:ind w:firstLine="0"/>
                      </w:pPr>
                      <w:r w:rsidRPr="00900A96">
                        <w:t>140 00</w:t>
                      </w:r>
                    </w:p>
                    <w:p w14:paraId="05D2C592" w14:textId="77777777" w:rsidR="00AD0AB7" w:rsidRPr="002F0E96" w:rsidRDefault="00AD0AB7" w:rsidP="00F22718">
                      <w:pPr>
                        <w:pStyle w:val="Podtitul"/>
                        <w:ind w:firstLine="0"/>
                      </w:pPr>
                      <w:r w:rsidRPr="002F0E96">
                        <w:t>Czech Republic</w:t>
                      </w:r>
                    </w:p>
                    <w:p w14:paraId="01F2261E" w14:textId="77777777" w:rsidR="00AD0AB7" w:rsidRPr="002A1601" w:rsidRDefault="00AD0AB7" w:rsidP="00593AE0">
                      <w:pPr>
                        <w:pStyle w:val="Podtitul"/>
                        <w:rPr>
                          <w:highlight w:val="yellow"/>
                        </w:rPr>
                      </w:pPr>
                    </w:p>
                    <w:p w14:paraId="41AD0997" w14:textId="77777777" w:rsidR="00AD0AB7" w:rsidRPr="00900A96" w:rsidRDefault="00AD0AB7" w:rsidP="00F22718">
                      <w:pPr>
                        <w:pStyle w:val="Podtitul"/>
                        <w:ind w:firstLine="0"/>
                      </w:pPr>
                      <w:r w:rsidRPr="00900A96">
                        <w:t>IČ: 47307218</w:t>
                      </w:r>
                    </w:p>
                    <w:p w14:paraId="2655C4A5" w14:textId="77777777" w:rsidR="00AD0AB7" w:rsidRPr="00900A96" w:rsidRDefault="00AD0AB7" w:rsidP="00F22718">
                      <w:pPr>
                        <w:pStyle w:val="Podtitul"/>
                        <w:ind w:firstLine="0"/>
                      </w:pPr>
                      <w:r w:rsidRPr="00900A96">
                        <w:t>DIČ: CZ47307218</w:t>
                      </w:r>
                    </w:p>
                    <w:p w14:paraId="4365AFCE" w14:textId="77777777" w:rsidR="00AD0AB7" w:rsidRPr="00900A96" w:rsidRDefault="00AD0AB7" w:rsidP="00F22718">
                      <w:pPr>
                        <w:pStyle w:val="Podtitul"/>
                        <w:ind w:firstLine="0"/>
                      </w:pPr>
                      <w:r w:rsidRPr="00900A96">
                        <w:t xml:space="preserve">e-mail: </w:t>
                      </w:r>
                      <w:r w:rsidRPr="00900A96">
                        <w:rPr>
                          <w:szCs w:val="24"/>
                          <w:lang w:eastAsia="cs-CZ"/>
                        </w:rPr>
                        <w:t>ondrej.kyp@afconsult.com</w:t>
                      </w:r>
                    </w:p>
                    <w:p w14:paraId="2F163EB7" w14:textId="77777777" w:rsidR="00AD0AB7" w:rsidRPr="00593AE0" w:rsidRDefault="00AD0AB7" w:rsidP="00F22718">
                      <w:pPr>
                        <w:pStyle w:val="Podtitul"/>
                        <w:ind w:firstLine="0"/>
                      </w:pPr>
                      <w:r w:rsidRPr="00900A96">
                        <w:t xml:space="preserve">telefon: </w:t>
                      </w:r>
                      <w:r w:rsidRPr="00900A96">
                        <w:rPr>
                          <w:szCs w:val="24"/>
                          <w:lang w:eastAsia="cs-CZ"/>
                        </w:rPr>
                        <w:t>+420 603 193 168</w:t>
                      </w:r>
                    </w:p>
                    <w:p w14:paraId="0370B3E6" w14:textId="77777777" w:rsidR="00AD0AB7" w:rsidRPr="00593AE0" w:rsidRDefault="00AD0AB7" w:rsidP="00593AE0">
                      <w:pPr>
                        <w:pStyle w:val="Podtitul"/>
                      </w:pPr>
                    </w:p>
                    <w:p w14:paraId="15B221A0" w14:textId="77777777" w:rsidR="00AD0AB7" w:rsidRPr="00593AE0" w:rsidRDefault="00AD0AB7" w:rsidP="00593AE0">
                      <w:pPr>
                        <w:pStyle w:val="Podtitul"/>
                      </w:pPr>
                    </w:p>
                    <w:p w14:paraId="6DC0AAE6" w14:textId="77777777" w:rsidR="00AD0AB7" w:rsidRPr="00593AE0" w:rsidRDefault="00AD0AB7" w:rsidP="00593AE0">
                      <w:pPr>
                        <w:pStyle w:val="Podtitul"/>
                      </w:pPr>
                    </w:p>
                    <w:p w14:paraId="1369271A" w14:textId="77777777" w:rsidR="00AD0AB7" w:rsidRPr="00593AE0" w:rsidRDefault="00AD0AB7" w:rsidP="00593AE0">
                      <w:pPr>
                        <w:pStyle w:val="Podtitul"/>
                      </w:pPr>
                    </w:p>
                    <w:p w14:paraId="440DD980" w14:textId="77777777" w:rsidR="00AD0AB7" w:rsidRPr="00593AE0" w:rsidRDefault="00AD0AB7" w:rsidP="00593AE0">
                      <w:pPr>
                        <w:pStyle w:val="Podtitul"/>
                      </w:pPr>
                    </w:p>
                  </w:txbxContent>
                </v:textbox>
              </v:shape>
            </w:pict>
          </mc:Fallback>
        </mc:AlternateContent>
      </w:r>
      <w:r w:rsidR="00572AAC" w:rsidRPr="00871623">
        <w:rPr>
          <w:highlight w:val="yellow"/>
        </w:rPr>
        <w:br w:type="page"/>
      </w:r>
    </w:p>
    <w:p w14:paraId="53122D66" w14:textId="77777777" w:rsidR="00572AAC" w:rsidRPr="00871623" w:rsidRDefault="00572AAC" w:rsidP="000D0254">
      <w:pPr>
        <w:spacing w:after="160"/>
        <w:jc w:val="left"/>
        <w:rPr>
          <w:highlight w:val="yellow"/>
        </w:rPr>
      </w:pPr>
    </w:p>
    <w:p w14:paraId="7B647E96" w14:textId="77777777" w:rsidR="00572AAC" w:rsidRPr="00871623" w:rsidRDefault="00572AAC" w:rsidP="000D0254">
      <w:pPr>
        <w:spacing w:after="160"/>
        <w:jc w:val="left"/>
        <w:rPr>
          <w:highlight w:val="yellow"/>
        </w:rPr>
      </w:pPr>
    </w:p>
    <w:p w14:paraId="7B36F528" w14:textId="77777777" w:rsidR="00267F40" w:rsidRPr="00E02AA6" w:rsidRDefault="00267F40" w:rsidP="00267F40">
      <w:pPr>
        <w:spacing w:after="160"/>
        <w:jc w:val="left"/>
        <w:rPr>
          <w:b/>
        </w:rPr>
      </w:pPr>
      <w:r>
        <w:rPr>
          <w:b/>
        </w:rPr>
        <w:t>Ri</w:t>
      </w:r>
      <w:r w:rsidRPr="00E02AA6">
        <w:rPr>
          <w:b/>
        </w:rPr>
        <w:t>ešite</w:t>
      </w:r>
      <w:r>
        <w:rPr>
          <w:b/>
        </w:rPr>
        <w:t>ľ</w:t>
      </w:r>
      <w:r w:rsidRPr="00E02AA6">
        <w:rPr>
          <w:b/>
        </w:rPr>
        <w:t>ský kolekt</w:t>
      </w:r>
      <w:r>
        <w:rPr>
          <w:b/>
        </w:rPr>
        <w:t>í</w:t>
      </w:r>
      <w:r w:rsidRPr="00E02AA6">
        <w:rPr>
          <w:b/>
        </w:rPr>
        <w:t>v:</w:t>
      </w:r>
    </w:p>
    <w:p w14:paraId="3BAD27C3" w14:textId="607F9E1E" w:rsidR="002A34BB" w:rsidRDefault="002A34BB" w:rsidP="002A34BB">
      <w:pPr>
        <w:spacing w:line="276" w:lineRule="auto"/>
      </w:pPr>
      <w:r w:rsidRPr="00E02AA6">
        <w:t xml:space="preserve">Ing. Jitka Kaslová, Integra Consulting s.r.o. </w:t>
      </w:r>
    </w:p>
    <w:p w14:paraId="3214C862" w14:textId="53413950" w:rsidR="00DB54F5" w:rsidRDefault="00E35ED0" w:rsidP="002A34BB">
      <w:pPr>
        <w:spacing w:line="276" w:lineRule="auto"/>
      </w:pPr>
      <w:r>
        <w:t>v</w:t>
      </w:r>
      <w:r w:rsidR="00DB54F5" w:rsidRPr="00DB54F5">
        <w:t>edúci tímu</w:t>
      </w:r>
    </w:p>
    <w:p w14:paraId="7CDB2566" w14:textId="565C6829" w:rsidR="002A34BB" w:rsidRDefault="002A34BB" w:rsidP="002A34BB">
      <w:pPr>
        <w:spacing w:line="276" w:lineRule="auto"/>
        <w:rPr>
          <w:rStyle w:val="Hypertextovodkaz"/>
          <w:rFonts w:cs="Calibri"/>
          <w:i/>
          <w:color w:val="auto"/>
          <w:u w:val="none"/>
        </w:rPr>
      </w:pPr>
      <w:r w:rsidRPr="00E02AA6">
        <w:rPr>
          <w:rFonts w:cs="Calibri"/>
        </w:rPr>
        <w:t>e</w:t>
      </w:r>
      <w:r>
        <w:rPr>
          <w:rFonts w:cs="Calibri"/>
        </w:rPr>
        <w:t>-</w:t>
      </w:r>
      <w:r w:rsidRPr="00E02AA6">
        <w:rPr>
          <w:rFonts w:cs="Calibri"/>
        </w:rPr>
        <w:t xml:space="preserve">mail: </w:t>
      </w:r>
      <w:hyperlink r:id="rId19" w:history="1">
        <w:r w:rsidRPr="00E02AA6">
          <w:rPr>
            <w:rStyle w:val="Hypertextovodkaz"/>
            <w:rFonts w:cs="Calibri"/>
            <w:i/>
            <w:color w:val="auto"/>
            <w:u w:val="none"/>
          </w:rPr>
          <w:t>jitka.kaslova@integracons.com</w:t>
        </w:r>
      </w:hyperlink>
    </w:p>
    <w:p w14:paraId="14356C12" w14:textId="6E5F911B" w:rsidR="002A34BB" w:rsidRPr="00E02AA6" w:rsidRDefault="002A34BB" w:rsidP="00936115">
      <w:pPr>
        <w:spacing w:line="276" w:lineRule="auto"/>
        <w:rPr>
          <w:rFonts w:cs="Calibri"/>
        </w:rPr>
      </w:pPr>
    </w:p>
    <w:p w14:paraId="51F3C8E3" w14:textId="1DB5DD75" w:rsidR="00572AAC" w:rsidRPr="00E02AA6" w:rsidRDefault="005D6742" w:rsidP="00243DC0">
      <w:pPr>
        <w:spacing w:line="276" w:lineRule="auto"/>
      </w:pPr>
      <w:r w:rsidRPr="00E02AA6">
        <w:t>Mgr. Martin Smutný</w:t>
      </w:r>
      <w:r w:rsidR="00572AAC" w:rsidRPr="00E02AA6">
        <w:t xml:space="preserve">, </w:t>
      </w:r>
      <w:r w:rsidRPr="00E02AA6">
        <w:t xml:space="preserve">Integra Consulting </w:t>
      </w:r>
      <w:r w:rsidR="005329B3" w:rsidRPr="00E02AA6">
        <w:t>s.r.o.</w:t>
      </w:r>
    </w:p>
    <w:p w14:paraId="4242DC10" w14:textId="7D9A8DDA" w:rsidR="00267F40" w:rsidRPr="00E02AA6" w:rsidRDefault="00267F40" w:rsidP="00267F40">
      <w:pPr>
        <w:pStyle w:val="integra-normalni"/>
        <w:spacing w:after="0" w:line="276" w:lineRule="auto"/>
        <w:rPr>
          <w:rFonts w:ascii="Calibri" w:hAnsi="Calibri"/>
        </w:rPr>
      </w:pPr>
      <w:r w:rsidRPr="00E02AA6">
        <w:rPr>
          <w:rFonts w:ascii="Calibri" w:hAnsi="Calibri"/>
        </w:rPr>
        <w:t xml:space="preserve">autorizovaná osoba </w:t>
      </w:r>
      <w:r>
        <w:rPr>
          <w:rFonts w:ascii="Calibri" w:hAnsi="Calibri"/>
        </w:rPr>
        <w:t>podľa</w:t>
      </w:r>
      <w:r w:rsidRPr="00E02AA6">
        <w:rPr>
          <w:rFonts w:ascii="Calibri" w:hAnsi="Calibri"/>
        </w:rPr>
        <w:t xml:space="preserve"> zákona č. 100/2001 Sb., o posu</w:t>
      </w:r>
      <w:r>
        <w:rPr>
          <w:rFonts w:ascii="Calibri" w:hAnsi="Calibri"/>
        </w:rPr>
        <w:t>d</w:t>
      </w:r>
      <w:r w:rsidRPr="00E02AA6">
        <w:rPr>
          <w:rFonts w:ascii="Calibri" w:hAnsi="Calibri"/>
        </w:rPr>
        <w:t>zov</w:t>
      </w:r>
      <w:r>
        <w:rPr>
          <w:rFonts w:ascii="Calibri" w:hAnsi="Calibri"/>
        </w:rPr>
        <w:t>a</w:t>
      </w:r>
      <w:r w:rsidRPr="00E02AA6">
        <w:rPr>
          <w:rFonts w:ascii="Calibri" w:hAnsi="Calibri"/>
        </w:rPr>
        <w:t>ní v</w:t>
      </w:r>
      <w:r>
        <w:rPr>
          <w:rFonts w:ascii="Calibri" w:hAnsi="Calibri"/>
        </w:rPr>
        <w:t>plyvov</w:t>
      </w:r>
      <w:r w:rsidRPr="00E02AA6">
        <w:rPr>
          <w:rFonts w:ascii="Calibri" w:hAnsi="Calibri"/>
        </w:rPr>
        <w:t xml:space="preserve"> na životn</w:t>
      </w:r>
      <w:r>
        <w:rPr>
          <w:rFonts w:ascii="Calibri" w:hAnsi="Calibri"/>
        </w:rPr>
        <w:t xml:space="preserve">é </w:t>
      </w:r>
      <w:r w:rsidRPr="00E02AA6">
        <w:rPr>
          <w:rFonts w:ascii="Calibri" w:hAnsi="Calibri"/>
        </w:rPr>
        <w:t>prost</w:t>
      </w:r>
      <w:r>
        <w:rPr>
          <w:rFonts w:ascii="Calibri" w:hAnsi="Calibri"/>
        </w:rPr>
        <w:t>r</w:t>
      </w:r>
      <w:r w:rsidRPr="00E02AA6">
        <w:rPr>
          <w:rFonts w:ascii="Calibri" w:hAnsi="Calibri"/>
        </w:rPr>
        <w:t>ed</w:t>
      </w:r>
      <w:r>
        <w:rPr>
          <w:rFonts w:ascii="Calibri" w:hAnsi="Calibri"/>
        </w:rPr>
        <w:t>ie</w:t>
      </w:r>
    </w:p>
    <w:p w14:paraId="7D81B4B7" w14:textId="168A27AB" w:rsidR="005D6742" w:rsidRPr="00E02AA6" w:rsidRDefault="005D6742" w:rsidP="005D6742">
      <w:pPr>
        <w:spacing w:line="276" w:lineRule="auto"/>
        <w:rPr>
          <w:rFonts w:cs="Calibri"/>
        </w:rPr>
      </w:pPr>
      <w:r w:rsidRPr="00E02AA6">
        <w:rPr>
          <w:rFonts w:cs="Calibri"/>
        </w:rPr>
        <w:t>e</w:t>
      </w:r>
      <w:r w:rsidR="0038219F">
        <w:rPr>
          <w:rFonts w:cs="Calibri"/>
        </w:rPr>
        <w:t>-</w:t>
      </w:r>
      <w:r w:rsidRPr="00E02AA6">
        <w:rPr>
          <w:rFonts w:cs="Calibri"/>
        </w:rPr>
        <w:t xml:space="preserve">mail: </w:t>
      </w:r>
      <w:r w:rsidRPr="00E02AA6">
        <w:rPr>
          <w:rStyle w:val="Hypertextovodkaz"/>
          <w:rFonts w:cs="Calibri"/>
          <w:i/>
          <w:color w:val="000000" w:themeColor="text1"/>
          <w:u w:val="none"/>
        </w:rPr>
        <w:t>martin.smutny@integracons.com</w:t>
      </w:r>
    </w:p>
    <w:p w14:paraId="73FEDD0B" w14:textId="178660CC" w:rsidR="00572AAC" w:rsidRDefault="00572AAC" w:rsidP="00243DC0">
      <w:pPr>
        <w:spacing w:line="276" w:lineRule="auto"/>
      </w:pPr>
    </w:p>
    <w:p w14:paraId="193C32A0" w14:textId="6897A61D" w:rsidR="0038219F" w:rsidRDefault="00CB04AC" w:rsidP="00243DC0">
      <w:pPr>
        <w:spacing w:line="276" w:lineRule="auto"/>
      </w:pPr>
      <w:r>
        <w:t xml:space="preserve">Ing. </w:t>
      </w:r>
      <w:r w:rsidR="0038219F">
        <w:t>Vlastimil Bogdan</w:t>
      </w:r>
      <w:r w:rsidR="00BC26B0">
        <w:t xml:space="preserve">, </w:t>
      </w:r>
      <w:r w:rsidR="00BC26B0" w:rsidRPr="00E02AA6">
        <w:t>Integra Consulting s.r.o.</w:t>
      </w:r>
    </w:p>
    <w:p w14:paraId="2732F991" w14:textId="31A42B14" w:rsidR="0038219F" w:rsidRDefault="0038219F" w:rsidP="00243DC0">
      <w:pPr>
        <w:spacing w:line="276" w:lineRule="auto"/>
      </w:pPr>
      <w:r>
        <w:t xml:space="preserve">e-mail: </w:t>
      </w:r>
      <w:r w:rsidR="00CB04AC" w:rsidRPr="007A1C76">
        <w:rPr>
          <w:i/>
          <w:iCs/>
        </w:rPr>
        <w:t>vlastimil.bogdan@integracons.com</w:t>
      </w:r>
    </w:p>
    <w:p w14:paraId="55B346E5" w14:textId="77777777" w:rsidR="00330AD7" w:rsidRPr="00E02AA6" w:rsidRDefault="00330AD7" w:rsidP="00243DC0">
      <w:pPr>
        <w:spacing w:line="276" w:lineRule="auto"/>
        <w:rPr>
          <w:rStyle w:val="Hypertextovodkaz"/>
          <w:rFonts w:cs="Calibri"/>
          <w:color w:val="auto"/>
          <w:u w:val="none"/>
        </w:rPr>
      </w:pPr>
    </w:p>
    <w:p w14:paraId="54503567" w14:textId="61FAAFC5" w:rsidR="00330AD7" w:rsidRPr="00E02AA6" w:rsidRDefault="00330AD7" w:rsidP="00243DC0">
      <w:pPr>
        <w:spacing w:line="276" w:lineRule="auto"/>
      </w:pPr>
      <w:r w:rsidRPr="00E02AA6">
        <w:t>Ing</w:t>
      </w:r>
      <w:r w:rsidRPr="00DA1706">
        <w:t>. Libor Ládyš</w:t>
      </w:r>
      <w:r w:rsidR="004C100E" w:rsidRPr="00DA1706">
        <w:t>, EKOLA group</w:t>
      </w:r>
      <w:r w:rsidR="004C100E" w:rsidRPr="00E02AA6">
        <w:t>, spol. s.r.o.</w:t>
      </w:r>
    </w:p>
    <w:p w14:paraId="693608E2" w14:textId="57BCE9C1" w:rsidR="00AB6E51" w:rsidRPr="00E02AA6" w:rsidRDefault="00AB6E51" w:rsidP="00243DC0">
      <w:pPr>
        <w:spacing w:line="276" w:lineRule="auto"/>
      </w:pPr>
      <w:r w:rsidRPr="00E02AA6">
        <w:t>e</w:t>
      </w:r>
      <w:r w:rsidR="0038219F">
        <w:t>-</w:t>
      </w:r>
      <w:r w:rsidRPr="00E02AA6">
        <w:t xml:space="preserve">mail: </w:t>
      </w:r>
      <w:r w:rsidR="00615153" w:rsidRPr="00E02AA6">
        <w:rPr>
          <w:i/>
        </w:rPr>
        <w:t>libor.ladys@ekolagroup.cz</w:t>
      </w:r>
    </w:p>
    <w:p w14:paraId="019F9859" w14:textId="77777777" w:rsidR="00FD50AE" w:rsidRPr="005D7B33" w:rsidRDefault="00FD50AE" w:rsidP="00243DC0">
      <w:pPr>
        <w:spacing w:line="276" w:lineRule="auto"/>
        <w:rPr>
          <w:rStyle w:val="Hypertextovodkaz"/>
          <w:rFonts w:cs="Calibri"/>
          <w:iCs/>
          <w:color w:val="auto"/>
        </w:rPr>
      </w:pPr>
    </w:p>
    <w:p w14:paraId="62A45058" w14:textId="77777777" w:rsidR="005D6742" w:rsidRPr="00E02AA6" w:rsidRDefault="005D6742" w:rsidP="005D6742">
      <w:pPr>
        <w:spacing w:line="22" w:lineRule="atLeast"/>
      </w:pPr>
      <w:r w:rsidRPr="00E02AA6">
        <w:t xml:space="preserve">Ing. Jana Moravcová, </w:t>
      </w:r>
      <w:r w:rsidR="00727C27" w:rsidRPr="00E02AA6">
        <w:t>Beleco, z.s.</w:t>
      </w:r>
    </w:p>
    <w:p w14:paraId="54AB1AC8" w14:textId="31A9DB09" w:rsidR="005D6742" w:rsidRPr="00424195" w:rsidRDefault="005D6742" w:rsidP="005D6742">
      <w:pPr>
        <w:spacing w:line="22" w:lineRule="atLeast"/>
        <w:rPr>
          <w:iCs/>
        </w:rPr>
      </w:pPr>
      <w:r w:rsidRPr="00E02AA6">
        <w:rPr>
          <w:rFonts w:cs="Calibri"/>
        </w:rPr>
        <w:t>e-mail</w:t>
      </w:r>
      <w:r w:rsidRPr="00E02AA6">
        <w:rPr>
          <w:rFonts w:cs="Arial"/>
          <w:sz w:val="18"/>
          <w:szCs w:val="18"/>
          <w:shd w:val="clear" w:color="auto" w:fill="FFFFFF"/>
        </w:rPr>
        <w:t>:</w:t>
      </w:r>
      <w:r w:rsidRPr="00424195">
        <w:rPr>
          <w:rFonts w:cs="Arial"/>
          <w:iCs/>
          <w:sz w:val="18"/>
          <w:szCs w:val="18"/>
          <w:shd w:val="clear" w:color="auto" w:fill="FFFFFF"/>
        </w:rPr>
        <w:t xml:space="preserve"> </w:t>
      </w:r>
      <w:hyperlink r:id="rId20" w:history="1">
        <w:r w:rsidR="004F3D5F" w:rsidRPr="00424195">
          <w:rPr>
            <w:rStyle w:val="Hypertextovodkaz"/>
            <w:iCs/>
            <w:color w:val="auto"/>
            <w:u w:val="none"/>
          </w:rPr>
          <w:t>jana.moravcova@beleco.cz</w:t>
        </w:r>
      </w:hyperlink>
    </w:p>
    <w:p w14:paraId="7F90F5D4" w14:textId="707DA770" w:rsidR="004F3D5F" w:rsidRPr="0022407F" w:rsidRDefault="004F3D5F" w:rsidP="00A5005E">
      <w:pPr>
        <w:tabs>
          <w:tab w:val="left" w:pos="5115"/>
        </w:tabs>
        <w:spacing w:line="22" w:lineRule="atLeast"/>
        <w:rPr>
          <w:iCs/>
        </w:rPr>
      </w:pPr>
    </w:p>
    <w:p w14:paraId="6EB5C021" w14:textId="3CE6CB6E" w:rsidR="004F3D5F" w:rsidRPr="00613798" w:rsidRDefault="004F3D5F" w:rsidP="005D6742">
      <w:pPr>
        <w:spacing w:line="22" w:lineRule="atLeast"/>
        <w:rPr>
          <w:iCs/>
        </w:rPr>
      </w:pPr>
      <w:r w:rsidRPr="00613798">
        <w:rPr>
          <w:iCs/>
        </w:rPr>
        <w:t>Mgr. Michal Musil</w:t>
      </w:r>
      <w:r w:rsidR="00CB04AC" w:rsidRPr="00613798">
        <w:rPr>
          <w:iCs/>
        </w:rPr>
        <w:t>, MSc.</w:t>
      </w:r>
      <w:r w:rsidR="00613798">
        <w:rPr>
          <w:iCs/>
        </w:rPr>
        <w:t xml:space="preserve">, </w:t>
      </w:r>
      <w:r w:rsidR="00613798" w:rsidRPr="00E02AA6">
        <w:t>Integra Consulting s.r.o.</w:t>
      </w:r>
    </w:p>
    <w:p w14:paraId="5EA98722" w14:textId="63E7CA2A" w:rsidR="00C955CA" w:rsidRPr="00E02AA6" w:rsidRDefault="00C955CA" w:rsidP="005D6742">
      <w:pPr>
        <w:spacing w:line="22" w:lineRule="atLeast"/>
      </w:pPr>
      <w:r>
        <w:t xml:space="preserve">e-mail: </w:t>
      </w:r>
      <w:r w:rsidRPr="00903139">
        <w:rPr>
          <w:i/>
          <w:iCs/>
        </w:rPr>
        <w:t>michal.musil@integracons.com</w:t>
      </w:r>
    </w:p>
    <w:p w14:paraId="432F55A7" w14:textId="77777777" w:rsidR="00FD50AE" w:rsidRPr="0022407F" w:rsidRDefault="00FD50AE" w:rsidP="00243DC0">
      <w:pPr>
        <w:spacing w:line="276" w:lineRule="auto"/>
        <w:rPr>
          <w:rStyle w:val="Hypertextovodkaz"/>
          <w:rFonts w:cs="Calibri"/>
          <w:iCs/>
          <w:color w:val="auto"/>
          <w:u w:val="none"/>
        </w:rPr>
      </w:pPr>
    </w:p>
    <w:p w14:paraId="09F5D032" w14:textId="77777777" w:rsidR="00FD50AE" w:rsidRPr="00E02AA6" w:rsidRDefault="003F1D0F" w:rsidP="00243DC0">
      <w:pPr>
        <w:spacing w:line="276" w:lineRule="auto"/>
        <w:rPr>
          <w:rStyle w:val="Hypertextovodkaz"/>
          <w:rFonts w:cs="Calibri"/>
          <w:color w:val="auto"/>
          <w:u w:val="none"/>
        </w:rPr>
      </w:pPr>
      <w:r w:rsidRPr="00E02AA6">
        <w:rPr>
          <w:rStyle w:val="Hypertextovodkaz"/>
          <w:rFonts w:cs="Calibri"/>
          <w:color w:val="auto"/>
          <w:u w:val="none"/>
        </w:rPr>
        <w:t xml:space="preserve">Mgr. </w:t>
      </w:r>
      <w:r w:rsidR="00FD50AE" w:rsidRPr="00E02AA6">
        <w:rPr>
          <w:rStyle w:val="Hypertextovodkaz"/>
          <w:rFonts w:cs="Calibri"/>
          <w:color w:val="auto"/>
          <w:u w:val="none"/>
        </w:rPr>
        <w:t>Ras</w:t>
      </w:r>
      <w:r w:rsidRPr="00E02AA6">
        <w:rPr>
          <w:rStyle w:val="Hypertextovodkaz"/>
          <w:rFonts w:cs="Calibri"/>
          <w:color w:val="auto"/>
          <w:u w:val="none"/>
        </w:rPr>
        <w:t>tislav</w:t>
      </w:r>
      <w:r w:rsidR="00FD50AE" w:rsidRPr="00E02AA6">
        <w:rPr>
          <w:rStyle w:val="Hypertextovodkaz"/>
          <w:rFonts w:cs="Calibri"/>
          <w:color w:val="auto"/>
          <w:u w:val="none"/>
        </w:rPr>
        <w:t xml:space="preserve"> Rybanič</w:t>
      </w:r>
      <w:r w:rsidR="00256CC8" w:rsidRPr="00E02AA6">
        <w:rPr>
          <w:rStyle w:val="Hypertextovodkaz"/>
          <w:rFonts w:cs="Calibri"/>
          <w:color w:val="auto"/>
          <w:u w:val="none"/>
        </w:rPr>
        <w:t>, PhD.</w:t>
      </w:r>
      <w:r w:rsidR="005329B3" w:rsidRPr="00E02AA6">
        <w:rPr>
          <w:rStyle w:val="Hypertextovodkaz"/>
          <w:rFonts w:cs="Calibri"/>
          <w:color w:val="auto"/>
          <w:u w:val="none"/>
        </w:rPr>
        <w:t>, Integra Consulting s.r.o.</w:t>
      </w:r>
    </w:p>
    <w:p w14:paraId="3640D08D" w14:textId="565CC378" w:rsidR="00404D45" w:rsidRDefault="00404D45" w:rsidP="00404D45">
      <w:pPr>
        <w:spacing w:line="22" w:lineRule="atLeast"/>
        <w:rPr>
          <w:i/>
        </w:rPr>
      </w:pPr>
      <w:r w:rsidRPr="00E02AA6">
        <w:rPr>
          <w:rFonts w:cs="Calibri"/>
        </w:rPr>
        <w:t>e-mail</w:t>
      </w:r>
      <w:r w:rsidRPr="00E02AA6">
        <w:rPr>
          <w:rFonts w:cs="Arial"/>
          <w:sz w:val="18"/>
          <w:szCs w:val="18"/>
          <w:shd w:val="clear" w:color="auto" w:fill="FFFFFF"/>
        </w:rPr>
        <w:t xml:space="preserve">: </w:t>
      </w:r>
      <w:hyperlink r:id="rId21" w:history="1">
        <w:r w:rsidR="00E02AA6" w:rsidRPr="00E02AA6">
          <w:rPr>
            <w:rStyle w:val="Hypertextovodkaz"/>
            <w:i/>
            <w:color w:val="auto"/>
            <w:u w:val="none"/>
          </w:rPr>
          <w:t>rasto.rybanic@gmail.com</w:t>
        </w:r>
      </w:hyperlink>
    </w:p>
    <w:p w14:paraId="32E4E87B" w14:textId="3FC3B80C" w:rsidR="00E02AA6" w:rsidRPr="002E5A5E" w:rsidRDefault="00E02AA6" w:rsidP="00404D45">
      <w:pPr>
        <w:spacing w:line="22" w:lineRule="atLeast"/>
        <w:rPr>
          <w:iCs/>
        </w:rPr>
      </w:pPr>
    </w:p>
    <w:p w14:paraId="52787BF3" w14:textId="74D764CF" w:rsidR="00E02AA6" w:rsidRPr="00E02AA6" w:rsidRDefault="00144C60" w:rsidP="00E02AA6">
      <w:pPr>
        <w:spacing w:line="276" w:lineRule="auto"/>
        <w:rPr>
          <w:rStyle w:val="Hypertextovodkaz"/>
          <w:rFonts w:cs="Calibri"/>
          <w:color w:val="auto"/>
          <w:u w:val="none"/>
        </w:rPr>
      </w:pPr>
      <w:r>
        <w:rPr>
          <w:rStyle w:val="Hypertextovodkaz"/>
          <w:rFonts w:cs="Calibri"/>
          <w:color w:val="auto"/>
          <w:u w:val="none"/>
        </w:rPr>
        <w:t>Ing. Radim Seibert</w:t>
      </w:r>
    </w:p>
    <w:p w14:paraId="71BE1690" w14:textId="72B9828D" w:rsidR="00E02AA6" w:rsidRDefault="00E02AA6" w:rsidP="00E02AA6">
      <w:pPr>
        <w:spacing w:line="276" w:lineRule="auto"/>
        <w:rPr>
          <w:rStyle w:val="Hypertextovodkaz"/>
          <w:rFonts w:cs="Calibri"/>
          <w:i/>
          <w:iCs/>
          <w:color w:val="auto"/>
          <w:u w:val="none"/>
        </w:rPr>
      </w:pPr>
      <w:r w:rsidRPr="00E02AA6">
        <w:rPr>
          <w:rStyle w:val="Hypertextovodkaz"/>
          <w:rFonts w:cs="Calibri"/>
          <w:color w:val="auto"/>
          <w:u w:val="none"/>
        </w:rPr>
        <w:t xml:space="preserve">e-mail: </w:t>
      </w:r>
      <w:hyperlink r:id="rId22" w:history="1">
        <w:r w:rsidR="004F3D5F" w:rsidRPr="001725F7">
          <w:rPr>
            <w:rStyle w:val="Hypertextovodkaz"/>
            <w:rFonts w:cs="Calibri"/>
            <w:i/>
            <w:iCs/>
            <w:color w:val="auto"/>
            <w:u w:val="none"/>
          </w:rPr>
          <w:t>seibert@rceia.cz</w:t>
        </w:r>
      </w:hyperlink>
    </w:p>
    <w:p w14:paraId="45BCB468" w14:textId="51D25415" w:rsidR="004F3D5F" w:rsidRPr="002E5A5E" w:rsidRDefault="004F3D5F" w:rsidP="00E02AA6">
      <w:pPr>
        <w:spacing w:line="276" w:lineRule="auto"/>
        <w:rPr>
          <w:rStyle w:val="Hypertextovodkaz"/>
          <w:rFonts w:cs="Calibri"/>
          <w:color w:val="auto"/>
          <w:u w:val="none"/>
        </w:rPr>
      </w:pPr>
    </w:p>
    <w:p w14:paraId="0CF08306" w14:textId="4A123400" w:rsidR="004F3D5F" w:rsidRPr="005845FC" w:rsidRDefault="00CB04AC" w:rsidP="00E02AA6">
      <w:pPr>
        <w:spacing w:line="276" w:lineRule="auto"/>
        <w:rPr>
          <w:rStyle w:val="Hypertextovodkaz"/>
          <w:rFonts w:cs="Calibri"/>
          <w:color w:val="auto"/>
          <w:u w:val="none"/>
        </w:rPr>
      </w:pPr>
      <w:r w:rsidRPr="005845FC">
        <w:rPr>
          <w:rStyle w:val="Hypertextovodkaz"/>
          <w:rFonts w:cs="Calibri"/>
          <w:color w:val="auto"/>
          <w:u w:val="none"/>
        </w:rPr>
        <w:t xml:space="preserve">RNDr. </w:t>
      </w:r>
      <w:r w:rsidR="004F3D5F" w:rsidRPr="005845FC">
        <w:rPr>
          <w:rStyle w:val="Hypertextovodkaz"/>
          <w:rFonts w:cs="Calibri"/>
          <w:color w:val="auto"/>
          <w:u w:val="none"/>
        </w:rPr>
        <w:t>Lenka Šikulová</w:t>
      </w:r>
      <w:r w:rsidR="002171E8">
        <w:rPr>
          <w:rStyle w:val="Hypertextovodkaz"/>
          <w:rFonts w:cs="Calibri"/>
          <w:color w:val="auto"/>
          <w:u w:val="none"/>
        </w:rPr>
        <w:t>, samostatný konzultant</w:t>
      </w:r>
    </w:p>
    <w:p w14:paraId="71246264" w14:textId="0D2D4598" w:rsidR="004F3D5F" w:rsidRPr="00E02AA6" w:rsidRDefault="004F3D5F" w:rsidP="00E02AA6">
      <w:pPr>
        <w:spacing w:line="276" w:lineRule="auto"/>
        <w:rPr>
          <w:rStyle w:val="Hypertextovodkaz"/>
          <w:rFonts w:cs="Calibri"/>
          <w:color w:val="auto"/>
          <w:u w:val="none"/>
        </w:rPr>
      </w:pPr>
      <w:r w:rsidRPr="00155356">
        <w:rPr>
          <w:rStyle w:val="Hypertextovodkaz"/>
          <w:rFonts w:cs="Calibri"/>
          <w:i/>
          <w:iCs/>
          <w:color w:val="auto"/>
          <w:u w:val="none"/>
        </w:rPr>
        <w:t xml:space="preserve">e-mail: </w:t>
      </w:r>
      <w:r w:rsidR="00CB04AC" w:rsidRPr="00155356">
        <w:rPr>
          <w:rStyle w:val="Hypertextovodkaz"/>
          <w:rFonts w:cs="Calibri"/>
          <w:i/>
          <w:iCs/>
          <w:color w:val="auto"/>
          <w:u w:val="none"/>
        </w:rPr>
        <w:t>lenka.sikulova@post.cz</w:t>
      </w:r>
    </w:p>
    <w:p w14:paraId="6F8D8883" w14:textId="77777777" w:rsidR="00572AAC" w:rsidRPr="00E02AA6" w:rsidRDefault="00572AAC" w:rsidP="00243DC0">
      <w:pPr>
        <w:spacing w:line="276" w:lineRule="auto"/>
        <w:rPr>
          <w:rFonts w:cs="Calibri"/>
        </w:rPr>
      </w:pPr>
    </w:p>
    <w:p w14:paraId="23BAFAE2" w14:textId="6D30A363" w:rsidR="00572AAC" w:rsidRPr="00E02AA6" w:rsidRDefault="00572AAC" w:rsidP="00243DC0">
      <w:pPr>
        <w:spacing w:line="276" w:lineRule="auto"/>
      </w:pPr>
      <w:r w:rsidRPr="00E02AA6">
        <w:t xml:space="preserve">Ing. Kateřina Zemanová, </w:t>
      </w:r>
      <w:r w:rsidR="003F1D0F" w:rsidRPr="00E02AA6">
        <w:t xml:space="preserve">Integra Consulting </w:t>
      </w:r>
      <w:r w:rsidR="005329B3" w:rsidRPr="00E02AA6">
        <w:t>s.r.o.</w:t>
      </w:r>
    </w:p>
    <w:p w14:paraId="57377C27" w14:textId="056080C3" w:rsidR="00572AAC" w:rsidRPr="00E02AA6" w:rsidRDefault="00572AAC" w:rsidP="00243DC0">
      <w:pPr>
        <w:spacing w:line="276" w:lineRule="auto"/>
        <w:rPr>
          <w:rFonts w:cs="Calibri"/>
        </w:rPr>
      </w:pPr>
      <w:r w:rsidRPr="00E02AA6">
        <w:rPr>
          <w:rFonts w:cs="Calibri"/>
        </w:rPr>
        <w:t>e</w:t>
      </w:r>
      <w:r w:rsidR="0038219F">
        <w:rPr>
          <w:rFonts w:cs="Calibri"/>
        </w:rPr>
        <w:t>-</w:t>
      </w:r>
      <w:r w:rsidRPr="00E02AA6">
        <w:rPr>
          <w:rFonts w:cs="Calibri"/>
        </w:rPr>
        <w:t xml:space="preserve">mail: </w:t>
      </w:r>
      <w:r w:rsidR="003F1D0F" w:rsidRPr="00E02AA6">
        <w:rPr>
          <w:rFonts w:cs="Calibri"/>
          <w:i/>
        </w:rPr>
        <w:t>katerina.zemanova@integracons.com</w:t>
      </w:r>
    </w:p>
    <w:p w14:paraId="06A2CC06" w14:textId="77777777" w:rsidR="00572AAC" w:rsidRPr="00E02AA6" w:rsidRDefault="00572AAC" w:rsidP="000D0254">
      <w:pPr>
        <w:spacing w:after="160"/>
        <w:jc w:val="left"/>
      </w:pPr>
    </w:p>
    <w:p w14:paraId="2E79AC37" w14:textId="77777777" w:rsidR="00572AAC" w:rsidRPr="00871623" w:rsidRDefault="00572AAC" w:rsidP="000D0254">
      <w:pPr>
        <w:spacing w:after="160"/>
        <w:jc w:val="left"/>
        <w:rPr>
          <w:highlight w:val="yellow"/>
        </w:rPr>
      </w:pPr>
    </w:p>
    <w:p w14:paraId="0CD09000" w14:textId="77777777" w:rsidR="00572AAC" w:rsidRPr="00871623" w:rsidRDefault="00572AAC" w:rsidP="000D0254">
      <w:pPr>
        <w:spacing w:after="160"/>
        <w:jc w:val="left"/>
        <w:rPr>
          <w:highlight w:val="yellow"/>
        </w:rPr>
      </w:pPr>
    </w:p>
    <w:p w14:paraId="3831178F" w14:textId="77777777" w:rsidR="00572AAC" w:rsidRPr="00871623" w:rsidRDefault="00572AAC" w:rsidP="000D0254">
      <w:pPr>
        <w:spacing w:after="160"/>
        <w:jc w:val="left"/>
        <w:rPr>
          <w:highlight w:val="yellow"/>
        </w:rPr>
      </w:pPr>
    </w:p>
    <w:p w14:paraId="4E618E55" w14:textId="77777777" w:rsidR="00572AAC" w:rsidRPr="00871623" w:rsidRDefault="00572AAC" w:rsidP="000D0254">
      <w:pPr>
        <w:spacing w:after="160"/>
        <w:jc w:val="left"/>
        <w:rPr>
          <w:highlight w:val="yellow"/>
        </w:rPr>
        <w:sectPr w:rsidR="00572AAC" w:rsidRPr="00871623" w:rsidSect="00757CCC">
          <w:headerReference w:type="default" r:id="rId23"/>
          <w:footerReference w:type="default" r:id="rId24"/>
          <w:pgSz w:w="11906" w:h="16838"/>
          <w:pgMar w:top="1701" w:right="1418" w:bottom="1418" w:left="1418" w:header="709" w:footer="709" w:gutter="0"/>
          <w:pgNumType w:start="1"/>
          <w:cols w:space="708"/>
          <w:docGrid w:linePitch="360"/>
        </w:sectPr>
      </w:pPr>
    </w:p>
    <w:p w14:paraId="0F9E345D" w14:textId="77777777" w:rsidR="00572AAC" w:rsidRPr="00C12398" w:rsidRDefault="00572AAC" w:rsidP="000D0254">
      <w:pPr>
        <w:spacing w:after="160"/>
        <w:jc w:val="left"/>
      </w:pPr>
    </w:p>
    <w:p w14:paraId="434B9353" w14:textId="77777777" w:rsidR="00572AAC" w:rsidRPr="00C12398" w:rsidRDefault="00D36FE8" w:rsidP="000D0254">
      <w:pPr>
        <w:spacing w:after="160"/>
        <w:jc w:val="left"/>
        <w:rPr>
          <w:b/>
        </w:rPr>
      </w:pPr>
      <w:r w:rsidRPr="00C12398">
        <w:rPr>
          <w:b/>
        </w:rPr>
        <w:t>OBSAH</w:t>
      </w:r>
    </w:p>
    <w:p w14:paraId="455FB231" w14:textId="77777777" w:rsidR="00572AAC" w:rsidRPr="00C12398" w:rsidRDefault="00572AAC" w:rsidP="000D0254">
      <w:pPr>
        <w:spacing w:after="160"/>
        <w:jc w:val="left"/>
      </w:pPr>
    </w:p>
    <w:p w14:paraId="7A5FCF13" w14:textId="06855781" w:rsidR="00215451" w:rsidRPr="00C12398" w:rsidRDefault="00572AAC">
      <w:pPr>
        <w:pStyle w:val="Obsah1"/>
        <w:rPr>
          <w:rFonts w:asciiTheme="minorHAnsi" w:eastAsiaTheme="minorEastAsia" w:hAnsiTheme="minorHAnsi" w:cstheme="minorBidi"/>
          <w:b w:val="0"/>
          <w:bCs w:val="0"/>
          <w:caps w:val="0"/>
          <w:noProof/>
          <w:sz w:val="22"/>
          <w:szCs w:val="22"/>
          <w:lang w:eastAsia="cs-CZ"/>
        </w:rPr>
      </w:pPr>
      <w:r w:rsidRPr="00C12398">
        <w:fldChar w:fldCharType="begin"/>
      </w:r>
      <w:r w:rsidRPr="00C12398">
        <w:instrText xml:space="preserve"> TOC \o "1-3" \h \z \u </w:instrText>
      </w:r>
      <w:r w:rsidRPr="00C12398">
        <w:fldChar w:fldCharType="separate"/>
      </w:r>
      <w:hyperlink w:anchor="_Toc31970970" w:history="1">
        <w:r w:rsidR="00215451" w:rsidRPr="00C12398">
          <w:rPr>
            <w:rStyle w:val="Hypertextovodkaz"/>
            <w:noProof/>
          </w:rPr>
          <w:t>I.</w:t>
        </w:r>
        <w:r w:rsidR="00215451" w:rsidRPr="00C12398">
          <w:rPr>
            <w:rFonts w:asciiTheme="minorHAnsi" w:eastAsiaTheme="minorEastAsia" w:hAnsiTheme="minorHAnsi" w:cstheme="minorBidi"/>
            <w:b w:val="0"/>
            <w:bCs w:val="0"/>
            <w:caps w:val="0"/>
            <w:noProof/>
            <w:sz w:val="22"/>
            <w:szCs w:val="22"/>
            <w:lang w:eastAsia="cs-CZ"/>
          </w:rPr>
          <w:tab/>
        </w:r>
        <w:r w:rsidR="00215451" w:rsidRPr="00C12398">
          <w:rPr>
            <w:rStyle w:val="Hypertextovodkaz"/>
            <w:noProof/>
          </w:rPr>
          <w:t>Základné údaje o obstarávateľovi</w:t>
        </w:r>
        <w:r w:rsidR="00215451" w:rsidRPr="00C12398">
          <w:rPr>
            <w:noProof/>
            <w:webHidden/>
          </w:rPr>
          <w:tab/>
        </w:r>
        <w:r w:rsidR="00215451" w:rsidRPr="00C12398">
          <w:rPr>
            <w:noProof/>
            <w:webHidden/>
          </w:rPr>
          <w:fldChar w:fldCharType="begin"/>
        </w:r>
        <w:r w:rsidR="00215451" w:rsidRPr="00C12398">
          <w:rPr>
            <w:noProof/>
            <w:webHidden/>
          </w:rPr>
          <w:instrText xml:space="preserve"> PAGEREF _Toc31970970 \h </w:instrText>
        </w:r>
        <w:r w:rsidR="00215451" w:rsidRPr="00C12398">
          <w:rPr>
            <w:noProof/>
            <w:webHidden/>
          </w:rPr>
        </w:r>
        <w:r w:rsidR="00215451" w:rsidRPr="00C12398">
          <w:rPr>
            <w:noProof/>
            <w:webHidden/>
          </w:rPr>
          <w:fldChar w:fldCharType="separate"/>
        </w:r>
        <w:r w:rsidR="005A1D53">
          <w:rPr>
            <w:noProof/>
            <w:webHidden/>
          </w:rPr>
          <w:t>5</w:t>
        </w:r>
        <w:r w:rsidR="00215451" w:rsidRPr="00C12398">
          <w:rPr>
            <w:noProof/>
            <w:webHidden/>
          </w:rPr>
          <w:fldChar w:fldCharType="end"/>
        </w:r>
      </w:hyperlink>
    </w:p>
    <w:p w14:paraId="48980669" w14:textId="2E2FA56B" w:rsidR="00215451" w:rsidRPr="00C12398" w:rsidRDefault="00CD5C17">
      <w:pPr>
        <w:pStyle w:val="Obsah2"/>
        <w:rPr>
          <w:rFonts w:asciiTheme="minorHAnsi" w:eastAsiaTheme="minorEastAsia" w:hAnsiTheme="minorHAnsi" w:cstheme="minorBidi"/>
          <w:bCs w:val="0"/>
          <w:sz w:val="22"/>
          <w:szCs w:val="22"/>
        </w:rPr>
      </w:pPr>
      <w:hyperlink w:anchor="_Toc31970971" w:history="1">
        <w:r w:rsidR="00215451" w:rsidRPr="00C12398">
          <w:rPr>
            <w:rStyle w:val="Hypertextovodkaz"/>
          </w:rPr>
          <w:t>I.1</w:t>
        </w:r>
        <w:r w:rsidR="00215451" w:rsidRPr="00C12398">
          <w:rPr>
            <w:rFonts w:asciiTheme="minorHAnsi" w:eastAsiaTheme="minorEastAsia" w:hAnsiTheme="minorHAnsi" w:cstheme="minorBidi"/>
            <w:bCs w:val="0"/>
            <w:sz w:val="22"/>
            <w:szCs w:val="22"/>
          </w:rPr>
          <w:tab/>
        </w:r>
        <w:r w:rsidR="00215451" w:rsidRPr="00C12398">
          <w:rPr>
            <w:rStyle w:val="Hypertextovodkaz"/>
          </w:rPr>
          <w:t>Označenie</w:t>
        </w:r>
        <w:r w:rsidR="00215451" w:rsidRPr="00C12398">
          <w:rPr>
            <w:webHidden/>
          </w:rPr>
          <w:tab/>
        </w:r>
        <w:r w:rsidR="00215451" w:rsidRPr="00C12398">
          <w:rPr>
            <w:webHidden/>
          </w:rPr>
          <w:fldChar w:fldCharType="begin"/>
        </w:r>
        <w:r w:rsidR="00215451" w:rsidRPr="00C12398">
          <w:rPr>
            <w:webHidden/>
          </w:rPr>
          <w:instrText xml:space="preserve"> PAGEREF _Toc31970971 \h </w:instrText>
        </w:r>
        <w:r w:rsidR="00215451" w:rsidRPr="00C12398">
          <w:rPr>
            <w:webHidden/>
          </w:rPr>
        </w:r>
        <w:r w:rsidR="00215451" w:rsidRPr="00C12398">
          <w:rPr>
            <w:webHidden/>
          </w:rPr>
          <w:fldChar w:fldCharType="separate"/>
        </w:r>
        <w:r w:rsidR="005A1D53">
          <w:rPr>
            <w:webHidden/>
          </w:rPr>
          <w:t>5</w:t>
        </w:r>
        <w:r w:rsidR="00215451" w:rsidRPr="00C12398">
          <w:rPr>
            <w:webHidden/>
          </w:rPr>
          <w:fldChar w:fldCharType="end"/>
        </w:r>
      </w:hyperlink>
    </w:p>
    <w:p w14:paraId="0B3AC363" w14:textId="48C5064A" w:rsidR="00215451" w:rsidRPr="00C12398" w:rsidRDefault="00CD5C17">
      <w:pPr>
        <w:pStyle w:val="Obsah2"/>
        <w:rPr>
          <w:rFonts w:asciiTheme="minorHAnsi" w:eastAsiaTheme="minorEastAsia" w:hAnsiTheme="minorHAnsi" w:cstheme="minorBidi"/>
          <w:bCs w:val="0"/>
          <w:sz w:val="22"/>
          <w:szCs w:val="22"/>
        </w:rPr>
      </w:pPr>
      <w:hyperlink w:anchor="_Toc31970972" w:history="1">
        <w:r w:rsidR="00215451" w:rsidRPr="00C12398">
          <w:rPr>
            <w:rStyle w:val="Hypertextovodkaz"/>
          </w:rPr>
          <w:t>I.2</w:t>
        </w:r>
        <w:r w:rsidR="00215451" w:rsidRPr="00C12398">
          <w:rPr>
            <w:rFonts w:asciiTheme="minorHAnsi" w:eastAsiaTheme="minorEastAsia" w:hAnsiTheme="minorHAnsi" w:cstheme="minorBidi"/>
            <w:bCs w:val="0"/>
            <w:sz w:val="22"/>
            <w:szCs w:val="22"/>
          </w:rPr>
          <w:tab/>
        </w:r>
        <w:r w:rsidR="00215451" w:rsidRPr="00C12398">
          <w:rPr>
            <w:rStyle w:val="Hypertextovodkaz"/>
          </w:rPr>
          <w:t>Sídlo</w:t>
        </w:r>
        <w:r w:rsidR="00215451" w:rsidRPr="00C12398">
          <w:rPr>
            <w:webHidden/>
          </w:rPr>
          <w:tab/>
        </w:r>
        <w:r w:rsidR="00215451" w:rsidRPr="00C12398">
          <w:rPr>
            <w:webHidden/>
          </w:rPr>
          <w:fldChar w:fldCharType="begin"/>
        </w:r>
        <w:r w:rsidR="00215451" w:rsidRPr="00C12398">
          <w:rPr>
            <w:webHidden/>
          </w:rPr>
          <w:instrText xml:space="preserve"> PAGEREF _Toc31970972 \h </w:instrText>
        </w:r>
        <w:r w:rsidR="00215451" w:rsidRPr="00C12398">
          <w:rPr>
            <w:webHidden/>
          </w:rPr>
        </w:r>
        <w:r w:rsidR="00215451" w:rsidRPr="00C12398">
          <w:rPr>
            <w:webHidden/>
          </w:rPr>
          <w:fldChar w:fldCharType="separate"/>
        </w:r>
        <w:r w:rsidR="005A1D53">
          <w:rPr>
            <w:webHidden/>
          </w:rPr>
          <w:t>5</w:t>
        </w:r>
        <w:r w:rsidR="00215451" w:rsidRPr="00C12398">
          <w:rPr>
            <w:webHidden/>
          </w:rPr>
          <w:fldChar w:fldCharType="end"/>
        </w:r>
      </w:hyperlink>
    </w:p>
    <w:p w14:paraId="68666D40" w14:textId="13DC6266" w:rsidR="00215451" w:rsidRPr="00C12398" w:rsidRDefault="00CD5C17">
      <w:pPr>
        <w:pStyle w:val="Obsah2"/>
        <w:rPr>
          <w:rFonts w:asciiTheme="minorHAnsi" w:eastAsiaTheme="minorEastAsia" w:hAnsiTheme="minorHAnsi" w:cstheme="minorBidi"/>
          <w:bCs w:val="0"/>
          <w:sz w:val="22"/>
          <w:szCs w:val="22"/>
        </w:rPr>
      </w:pPr>
      <w:hyperlink w:anchor="_Toc31970973" w:history="1">
        <w:r w:rsidR="00215451" w:rsidRPr="00C12398">
          <w:rPr>
            <w:rStyle w:val="Hypertextovodkaz"/>
          </w:rPr>
          <w:t>I.3</w:t>
        </w:r>
        <w:r w:rsidR="00215451" w:rsidRPr="00C12398">
          <w:rPr>
            <w:rFonts w:asciiTheme="minorHAnsi" w:eastAsiaTheme="minorEastAsia" w:hAnsiTheme="minorHAnsi" w:cstheme="minorBidi"/>
            <w:bCs w:val="0"/>
            <w:sz w:val="22"/>
            <w:szCs w:val="22"/>
          </w:rPr>
          <w:tab/>
        </w:r>
        <w:r w:rsidR="00215451" w:rsidRPr="00C12398">
          <w:rPr>
            <w:rStyle w:val="Hypertextovodkaz"/>
          </w:rPr>
          <w:t>Meno, priezvisko, adresa, telefónne číslo a iné kontaktné údaje oprávneného zástupcu obstarávateľa, od ktorého možno dostať relevantné informácie o strategickom dokumente, a miesto na konzultácie</w:t>
        </w:r>
        <w:r w:rsidR="00215451" w:rsidRPr="00C12398">
          <w:rPr>
            <w:webHidden/>
          </w:rPr>
          <w:tab/>
        </w:r>
        <w:r w:rsidR="00215451" w:rsidRPr="00C12398">
          <w:rPr>
            <w:webHidden/>
          </w:rPr>
          <w:fldChar w:fldCharType="begin"/>
        </w:r>
        <w:r w:rsidR="00215451" w:rsidRPr="00C12398">
          <w:rPr>
            <w:webHidden/>
          </w:rPr>
          <w:instrText xml:space="preserve"> PAGEREF _Toc31970973 \h </w:instrText>
        </w:r>
        <w:r w:rsidR="00215451" w:rsidRPr="00C12398">
          <w:rPr>
            <w:webHidden/>
          </w:rPr>
        </w:r>
        <w:r w:rsidR="00215451" w:rsidRPr="00C12398">
          <w:rPr>
            <w:webHidden/>
          </w:rPr>
          <w:fldChar w:fldCharType="separate"/>
        </w:r>
        <w:r w:rsidR="005A1D53">
          <w:rPr>
            <w:webHidden/>
          </w:rPr>
          <w:t>5</w:t>
        </w:r>
        <w:r w:rsidR="00215451" w:rsidRPr="00C12398">
          <w:rPr>
            <w:webHidden/>
          </w:rPr>
          <w:fldChar w:fldCharType="end"/>
        </w:r>
      </w:hyperlink>
    </w:p>
    <w:p w14:paraId="3C7A2A9C" w14:textId="05D773ED" w:rsidR="00215451" w:rsidRPr="00C12398" w:rsidRDefault="00CD5C17">
      <w:pPr>
        <w:pStyle w:val="Obsah1"/>
        <w:rPr>
          <w:rFonts w:asciiTheme="minorHAnsi" w:eastAsiaTheme="minorEastAsia" w:hAnsiTheme="minorHAnsi" w:cstheme="minorBidi"/>
          <w:b w:val="0"/>
          <w:bCs w:val="0"/>
          <w:caps w:val="0"/>
          <w:noProof/>
          <w:sz w:val="22"/>
          <w:szCs w:val="22"/>
          <w:lang w:eastAsia="cs-CZ"/>
        </w:rPr>
      </w:pPr>
      <w:hyperlink w:anchor="_Toc31970974" w:history="1">
        <w:r w:rsidR="00215451" w:rsidRPr="00C12398">
          <w:rPr>
            <w:rStyle w:val="Hypertextovodkaz"/>
            <w:noProof/>
          </w:rPr>
          <w:t>II.</w:t>
        </w:r>
        <w:r w:rsidR="00215451" w:rsidRPr="00C12398">
          <w:rPr>
            <w:rFonts w:asciiTheme="minorHAnsi" w:eastAsiaTheme="minorEastAsia" w:hAnsiTheme="minorHAnsi" w:cstheme="minorBidi"/>
            <w:b w:val="0"/>
            <w:bCs w:val="0"/>
            <w:caps w:val="0"/>
            <w:noProof/>
            <w:sz w:val="22"/>
            <w:szCs w:val="22"/>
            <w:lang w:eastAsia="cs-CZ"/>
          </w:rPr>
          <w:tab/>
        </w:r>
        <w:r w:rsidR="00215451" w:rsidRPr="00C12398">
          <w:rPr>
            <w:rStyle w:val="Hypertextovodkaz"/>
            <w:noProof/>
          </w:rPr>
          <w:t>Základné údaje o strategickom dokumente</w:t>
        </w:r>
        <w:r w:rsidR="00215451" w:rsidRPr="00C12398">
          <w:rPr>
            <w:noProof/>
            <w:webHidden/>
          </w:rPr>
          <w:tab/>
        </w:r>
        <w:r w:rsidR="00215451" w:rsidRPr="00C12398">
          <w:rPr>
            <w:noProof/>
            <w:webHidden/>
          </w:rPr>
          <w:fldChar w:fldCharType="begin"/>
        </w:r>
        <w:r w:rsidR="00215451" w:rsidRPr="00C12398">
          <w:rPr>
            <w:noProof/>
            <w:webHidden/>
          </w:rPr>
          <w:instrText xml:space="preserve"> PAGEREF _Toc31970974 \h </w:instrText>
        </w:r>
        <w:r w:rsidR="00215451" w:rsidRPr="00C12398">
          <w:rPr>
            <w:noProof/>
            <w:webHidden/>
          </w:rPr>
        </w:r>
        <w:r w:rsidR="00215451" w:rsidRPr="00C12398">
          <w:rPr>
            <w:noProof/>
            <w:webHidden/>
          </w:rPr>
          <w:fldChar w:fldCharType="separate"/>
        </w:r>
        <w:r w:rsidR="005A1D53">
          <w:rPr>
            <w:noProof/>
            <w:webHidden/>
          </w:rPr>
          <w:t>6</w:t>
        </w:r>
        <w:r w:rsidR="00215451" w:rsidRPr="00C12398">
          <w:rPr>
            <w:noProof/>
            <w:webHidden/>
          </w:rPr>
          <w:fldChar w:fldCharType="end"/>
        </w:r>
      </w:hyperlink>
    </w:p>
    <w:p w14:paraId="35C16DE7" w14:textId="18E687CC" w:rsidR="00215451" w:rsidRPr="00C12398" w:rsidRDefault="00CD5C17">
      <w:pPr>
        <w:pStyle w:val="Obsah2"/>
        <w:rPr>
          <w:rFonts w:asciiTheme="minorHAnsi" w:eastAsiaTheme="minorEastAsia" w:hAnsiTheme="minorHAnsi" w:cstheme="minorBidi"/>
          <w:bCs w:val="0"/>
          <w:sz w:val="22"/>
          <w:szCs w:val="22"/>
        </w:rPr>
      </w:pPr>
      <w:hyperlink w:anchor="_Toc31970975" w:history="1">
        <w:r w:rsidR="00215451" w:rsidRPr="00C12398">
          <w:rPr>
            <w:rStyle w:val="Hypertextovodkaz"/>
          </w:rPr>
          <w:t>II.1</w:t>
        </w:r>
        <w:r w:rsidR="00215451" w:rsidRPr="00C12398">
          <w:rPr>
            <w:rFonts w:asciiTheme="minorHAnsi" w:eastAsiaTheme="minorEastAsia" w:hAnsiTheme="minorHAnsi" w:cstheme="minorBidi"/>
            <w:bCs w:val="0"/>
            <w:sz w:val="22"/>
            <w:szCs w:val="22"/>
          </w:rPr>
          <w:tab/>
        </w:r>
        <w:r w:rsidR="00215451" w:rsidRPr="00C12398">
          <w:rPr>
            <w:rStyle w:val="Hypertextovodkaz"/>
          </w:rPr>
          <w:t>Názov</w:t>
        </w:r>
        <w:r w:rsidR="00215451" w:rsidRPr="00C12398">
          <w:rPr>
            <w:webHidden/>
          </w:rPr>
          <w:tab/>
        </w:r>
        <w:r w:rsidR="00215451" w:rsidRPr="00C12398">
          <w:rPr>
            <w:webHidden/>
          </w:rPr>
          <w:fldChar w:fldCharType="begin"/>
        </w:r>
        <w:r w:rsidR="00215451" w:rsidRPr="00C12398">
          <w:rPr>
            <w:webHidden/>
          </w:rPr>
          <w:instrText xml:space="preserve"> PAGEREF _Toc31970975 \h </w:instrText>
        </w:r>
        <w:r w:rsidR="00215451" w:rsidRPr="00C12398">
          <w:rPr>
            <w:webHidden/>
          </w:rPr>
        </w:r>
        <w:r w:rsidR="00215451" w:rsidRPr="00C12398">
          <w:rPr>
            <w:webHidden/>
          </w:rPr>
          <w:fldChar w:fldCharType="separate"/>
        </w:r>
        <w:r w:rsidR="005A1D53">
          <w:rPr>
            <w:webHidden/>
          </w:rPr>
          <w:t>6</w:t>
        </w:r>
        <w:r w:rsidR="00215451" w:rsidRPr="00C12398">
          <w:rPr>
            <w:webHidden/>
          </w:rPr>
          <w:fldChar w:fldCharType="end"/>
        </w:r>
      </w:hyperlink>
    </w:p>
    <w:p w14:paraId="58A1F87B" w14:textId="618470F8" w:rsidR="00215451" w:rsidRPr="00C12398" w:rsidRDefault="00CD5C17">
      <w:pPr>
        <w:pStyle w:val="Obsah2"/>
        <w:rPr>
          <w:rFonts w:asciiTheme="minorHAnsi" w:eastAsiaTheme="minorEastAsia" w:hAnsiTheme="minorHAnsi" w:cstheme="minorBidi"/>
          <w:bCs w:val="0"/>
          <w:sz w:val="22"/>
          <w:szCs w:val="22"/>
        </w:rPr>
      </w:pPr>
      <w:hyperlink w:anchor="_Toc31970976" w:history="1">
        <w:r w:rsidR="00215451" w:rsidRPr="00C12398">
          <w:rPr>
            <w:rStyle w:val="Hypertextovodkaz"/>
          </w:rPr>
          <w:t>II.2</w:t>
        </w:r>
        <w:r w:rsidR="00215451" w:rsidRPr="00C12398">
          <w:rPr>
            <w:rFonts w:asciiTheme="minorHAnsi" w:eastAsiaTheme="minorEastAsia" w:hAnsiTheme="minorHAnsi" w:cstheme="minorBidi"/>
            <w:bCs w:val="0"/>
            <w:sz w:val="22"/>
            <w:szCs w:val="22"/>
          </w:rPr>
          <w:tab/>
        </w:r>
        <w:r w:rsidR="00971E5C" w:rsidRPr="00C12398">
          <w:rPr>
            <w:rStyle w:val="Hypertextovodkaz"/>
          </w:rPr>
          <w:t>Územie</w:t>
        </w:r>
        <w:r w:rsidR="00215451" w:rsidRPr="00C12398">
          <w:rPr>
            <w:webHidden/>
          </w:rPr>
          <w:tab/>
        </w:r>
        <w:r w:rsidR="00215451" w:rsidRPr="00C12398">
          <w:rPr>
            <w:webHidden/>
          </w:rPr>
          <w:fldChar w:fldCharType="begin"/>
        </w:r>
        <w:r w:rsidR="00215451" w:rsidRPr="00C12398">
          <w:rPr>
            <w:webHidden/>
          </w:rPr>
          <w:instrText xml:space="preserve"> PAGEREF _Toc31970976 \h </w:instrText>
        </w:r>
        <w:r w:rsidR="00215451" w:rsidRPr="00C12398">
          <w:rPr>
            <w:webHidden/>
          </w:rPr>
        </w:r>
        <w:r w:rsidR="00215451" w:rsidRPr="00C12398">
          <w:rPr>
            <w:webHidden/>
          </w:rPr>
          <w:fldChar w:fldCharType="separate"/>
        </w:r>
        <w:r w:rsidR="005A1D53">
          <w:rPr>
            <w:webHidden/>
          </w:rPr>
          <w:t>6</w:t>
        </w:r>
        <w:r w:rsidR="00215451" w:rsidRPr="00C12398">
          <w:rPr>
            <w:webHidden/>
          </w:rPr>
          <w:fldChar w:fldCharType="end"/>
        </w:r>
      </w:hyperlink>
    </w:p>
    <w:p w14:paraId="58C65E0C" w14:textId="511AA241" w:rsidR="00215451" w:rsidRPr="00C12398" w:rsidRDefault="00CD5C17">
      <w:pPr>
        <w:pStyle w:val="Obsah2"/>
        <w:rPr>
          <w:rFonts w:asciiTheme="minorHAnsi" w:eastAsiaTheme="minorEastAsia" w:hAnsiTheme="minorHAnsi" w:cstheme="minorBidi"/>
          <w:bCs w:val="0"/>
          <w:sz w:val="22"/>
          <w:szCs w:val="22"/>
        </w:rPr>
      </w:pPr>
      <w:hyperlink w:anchor="_Toc31970977" w:history="1">
        <w:r w:rsidR="00215451" w:rsidRPr="00C12398">
          <w:rPr>
            <w:rStyle w:val="Hypertextovodkaz"/>
          </w:rPr>
          <w:t>II.3</w:t>
        </w:r>
        <w:r w:rsidR="00215451" w:rsidRPr="00C12398">
          <w:rPr>
            <w:rFonts w:asciiTheme="minorHAnsi" w:eastAsiaTheme="minorEastAsia" w:hAnsiTheme="minorHAnsi" w:cstheme="minorBidi"/>
            <w:bCs w:val="0"/>
            <w:sz w:val="22"/>
            <w:szCs w:val="22"/>
          </w:rPr>
          <w:tab/>
        </w:r>
        <w:r w:rsidR="00215451" w:rsidRPr="00C12398">
          <w:rPr>
            <w:rStyle w:val="Hypertextovodkaz"/>
          </w:rPr>
          <w:t>Dotknuté obce</w:t>
        </w:r>
        <w:r w:rsidR="00215451" w:rsidRPr="00C12398">
          <w:rPr>
            <w:webHidden/>
          </w:rPr>
          <w:tab/>
        </w:r>
        <w:r w:rsidR="00215451" w:rsidRPr="00C12398">
          <w:rPr>
            <w:webHidden/>
          </w:rPr>
          <w:fldChar w:fldCharType="begin"/>
        </w:r>
        <w:r w:rsidR="00215451" w:rsidRPr="00C12398">
          <w:rPr>
            <w:webHidden/>
          </w:rPr>
          <w:instrText xml:space="preserve"> PAGEREF _Toc31970977 \h </w:instrText>
        </w:r>
        <w:r w:rsidR="00215451" w:rsidRPr="00C12398">
          <w:rPr>
            <w:webHidden/>
          </w:rPr>
        </w:r>
        <w:r w:rsidR="00215451" w:rsidRPr="00C12398">
          <w:rPr>
            <w:webHidden/>
          </w:rPr>
          <w:fldChar w:fldCharType="separate"/>
        </w:r>
        <w:r w:rsidR="005A1D53">
          <w:rPr>
            <w:webHidden/>
          </w:rPr>
          <w:t>6</w:t>
        </w:r>
        <w:r w:rsidR="00215451" w:rsidRPr="00C12398">
          <w:rPr>
            <w:webHidden/>
          </w:rPr>
          <w:fldChar w:fldCharType="end"/>
        </w:r>
      </w:hyperlink>
    </w:p>
    <w:p w14:paraId="4D12EA9E" w14:textId="021802A1" w:rsidR="00215451" w:rsidRPr="00C12398" w:rsidRDefault="00CD5C17">
      <w:pPr>
        <w:pStyle w:val="Obsah2"/>
        <w:rPr>
          <w:rFonts w:asciiTheme="minorHAnsi" w:eastAsiaTheme="minorEastAsia" w:hAnsiTheme="minorHAnsi" w:cstheme="minorBidi"/>
          <w:bCs w:val="0"/>
          <w:sz w:val="22"/>
          <w:szCs w:val="22"/>
        </w:rPr>
      </w:pPr>
      <w:hyperlink w:anchor="_Toc31970978" w:history="1">
        <w:r w:rsidR="00215451" w:rsidRPr="00C12398">
          <w:rPr>
            <w:rStyle w:val="Hypertextovodkaz"/>
          </w:rPr>
          <w:t>II.4</w:t>
        </w:r>
        <w:r w:rsidR="00215451" w:rsidRPr="00C12398">
          <w:rPr>
            <w:rFonts w:asciiTheme="minorHAnsi" w:eastAsiaTheme="minorEastAsia" w:hAnsiTheme="minorHAnsi" w:cstheme="minorBidi"/>
            <w:bCs w:val="0"/>
            <w:sz w:val="22"/>
            <w:szCs w:val="22"/>
          </w:rPr>
          <w:tab/>
        </w:r>
        <w:r w:rsidR="00215451" w:rsidRPr="00C12398">
          <w:rPr>
            <w:rStyle w:val="Hypertextovodkaz"/>
          </w:rPr>
          <w:t>Dotknuté orgány</w:t>
        </w:r>
        <w:r w:rsidR="00215451" w:rsidRPr="00C12398">
          <w:rPr>
            <w:webHidden/>
          </w:rPr>
          <w:tab/>
        </w:r>
        <w:r w:rsidR="00215451" w:rsidRPr="00C12398">
          <w:rPr>
            <w:webHidden/>
          </w:rPr>
          <w:fldChar w:fldCharType="begin"/>
        </w:r>
        <w:r w:rsidR="00215451" w:rsidRPr="00C12398">
          <w:rPr>
            <w:webHidden/>
          </w:rPr>
          <w:instrText xml:space="preserve"> PAGEREF _Toc31970978 \h </w:instrText>
        </w:r>
        <w:r w:rsidR="00215451" w:rsidRPr="00C12398">
          <w:rPr>
            <w:webHidden/>
          </w:rPr>
        </w:r>
        <w:r w:rsidR="00215451" w:rsidRPr="00C12398">
          <w:rPr>
            <w:webHidden/>
          </w:rPr>
          <w:fldChar w:fldCharType="separate"/>
        </w:r>
        <w:r w:rsidR="005A1D53">
          <w:rPr>
            <w:webHidden/>
          </w:rPr>
          <w:t>6</w:t>
        </w:r>
        <w:r w:rsidR="00215451" w:rsidRPr="00C12398">
          <w:rPr>
            <w:webHidden/>
          </w:rPr>
          <w:fldChar w:fldCharType="end"/>
        </w:r>
      </w:hyperlink>
    </w:p>
    <w:p w14:paraId="69BF9DB1" w14:textId="484CB007" w:rsidR="00215451" w:rsidRPr="00C12398" w:rsidRDefault="00CD5C17">
      <w:pPr>
        <w:pStyle w:val="Obsah2"/>
        <w:rPr>
          <w:rFonts w:asciiTheme="minorHAnsi" w:eastAsiaTheme="minorEastAsia" w:hAnsiTheme="minorHAnsi" w:cstheme="minorBidi"/>
          <w:bCs w:val="0"/>
          <w:sz w:val="22"/>
          <w:szCs w:val="22"/>
        </w:rPr>
      </w:pPr>
      <w:hyperlink w:anchor="_Toc31970979" w:history="1">
        <w:r w:rsidR="00215451" w:rsidRPr="00C12398">
          <w:rPr>
            <w:rStyle w:val="Hypertextovodkaz"/>
          </w:rPr>
          <w:t>II.5</w:t>
        </w:r>
        <w:r w:rsidR="00215451" w:rsidRPr="00C12398">
          <w:rPr>
            <w:rFonts w:asciiTheme="minorHAnsi" w:eastAsiaTheme="minorEastAsia" w:hAnsiTheme="minorHAnsi" w:cstheme="minorBidi"/>
            <w:bCs w:val="0"/>
            <w:sz w:val="22"/>
            <w:szCs w:val="22"/>
          </w:rPr>
          <w:tab/>
        </w:r>
        <w:r w:rsidR="00215451" w:rsidRPr="00C12398">
          <w:rPr>
            <w:rStyle w:val="Hypertextovodkaz"/>
          </w:rPr>
          <w:t>Schvaľujúci orgán</w:t>
        </w:r>
        <w:r w:rsidR="00215451" w:rsidRPr="00C12398">
          <w:rPr>
            <w:webHidden/>
          </w:rPr>
          <w:tab/>
        </w:r>
        <w:r w:rsidR="00215451" w:rsidRPr="00C12398">
          <w:rPr>
            <w:webHidden/>
          </w:rPr>
          <w:fldChar w:fldCharType="begin"/>
        </w:r>
        <w:r w:rsidR="00215451" w:rsidRPr="00C12398">
          <w:rPr>
            <w:webHidden/>
          </w:rPr>
          <w:instrText xml:space="preserve"> PAGEREF _Toc31970979 \h </w:instrText>
        </w:r>
        <w:r w:rsidR="00215451" w:rsidRPr="00C12398">
          <w:rPr>
            <w:webHidden/>
          </w:rPr>
        </w:r>
        <w:r w:rsidR="00215451" w:rsidRPr="00C12398">
          <w:rPr>
            <w:webHidden/>
          </w:rPr>
          <w:fldChar w:fldCharType="separate"/>
        </w:r>
        <w:r w:rsidR="005A1D53">
          <w:rPr>
            <w:webHidden/>
          </w:rPr>
          <w:t>7</w:t>
        </w:r>
        <w:r w:rsidR="00215451" w:rsidRPr="00C12398">
          <w:rPr>
            <w:webHidden/>
          </w:rPr>
          <w:fldChar w:fldCharType="end"/>
        </w:r>
      </w:hyperlink>
    </w:p>
    <w:p w14:paraId="77117786" w14:textId="346EDCE0" w:rsidR="00215451" w:rsidRPr="00C12398" w:rsidRDefault="00CD5C17">
      <w:pPr>
        <w:pStyle w:val="Obsah2"/>
        <w:rPr>
          <w:rFonts w:asciiTheme="minorHAnsi" w:eastAsiaTheme="minorEastAsia" w:hAnsiTheme="minorHAnsi" w:cstheme="minorBidi"/>
          <w:bCs w:val="0"/>
          <w:sz w:val="22"/>
          <w:szCs w:val="22"/>
        </w:rPr>
      </w:pPr>
      <w:hyperlink w:anchor="_Toc31970980" w:history="1">
        <w:r w:rsidR="00215451" w:rsidRPr="00C12398">
          <w:rPr>
            <w:rStyle w:val="Hypertextovodkaz"/>
          </w:rPr>
          <w:t>II.6</w:t>
        </w:r>
        <w:r w:rsidR="00215451" w:rsidRPr="00C12398">
          <w:rPr>
            <w:rFonts w:asciiTheme="minorHAnsi" w:eastAsiaTheme="minorEastAsia" w:hAnsiTheme="minorHAnsi" w:cstheme="minorBidi"/>
            <w:bCs w:val="0"/>
            <w:sz w:val="22"/>
            <w:szCs w:val="22"/>
          </w:rPr>
          <w:tab/>
        </w:r>
        <w:r w:rsidR="00215451" w:rsidRPr="00C12398">
          <w:rPr>
            <w:rStyle w:val="Hypertextovodkaz"/>
          </w:rPr>
          <w:t>Obsah a hlavné ciele strategického dokumentu a jeho vzťah k iným strategickým dokumentom</w:t>
        </w:r>
        <w:r w:rsidR="00215451" w:rsidRPr="00C12398">
          <w:rPr>
            <w:webHidden/>
          </w:rPr>
          <w:tab/>
        </w:r>
        <w:r w:rsidR="00215451" w:rsidRPr="00C12398">
          <w:rPr>
            <w:webHidden/>
          </w:rPr>
          <w:fldChar w:fldCharType="begin"/>
        </w:r>
        <w:r w:rsidR="00215451" w:rsidRPr="00C12398">
          <w:rPr>
            <w:webHidden/>
          </w:rPr>
          <w:instrText xml:space="preserve"> PAGEREF _Toc31970980 \h </w:instrText>
        </w:r>
        <w:r w:rsidR="00215451" w:rsidRPr="00C12398">
          <w:rPr>
            <w:webHidden/>
          </w:rPr>
        </w:r>
        <w:r w:rsidR="00215451" w:rsidRPr="00C12398">
          <w:rPr>
            <w:webHidden/>
          </w:rPr>
          <w:fldChar w:fldCharType="separate"/>
        </w:r>
        <w:r w:rsidR="005A1D53">
          <w:rPr>
            <w:webHidden/>
          </w:rPr>
          <w:t>7</w:t>
        </w:r>
        <w:r w:rsidR="00215451" w:rsidRPr="00C12398">
          <w:rPr>
            <w:webHidden/>
          </w:rPr>
          <w:fldChar w:fldCharType="end"/>
        </w:r>
      </w:hyperlink>
    </w:p>
    <w:p w14:paraId="4289DB96" w14:textId="02EC5174" w:rsidR="00215451" w:rsidRPr="00C12398" w:rsidRDefault="00CD5C17">
      <w:pPr>
        <w:pStyle w:val="Obsah1"/>
        <w:rPr>
          <w:rFonts w:asciiTheme="minorHAnsi" w:eastAsiaTheme="minorEastAsia" w:hAnsiTheme="minorHAnsi" w:cstheme="minorBidi"/>
          <w:b w:val="0"/>
          <w:bCs w:val="0"/>
          <w:caps w:val="0"/>
          <w:noProof/>
          <w:sz w:val="22"/>
          <w:szCs w:val="22"/>
          <w:lang w:eastAsia="cs-CZ"/>
        </w:rPr>
      </w:pPr>
      <w:hyperlink w:anchor="_Toc31970984" w:history="1">
        <w:r w:rsidR="00215451" w:rsidRPr="00C12398">
          <w:rPr>
            <w:rStyle w:val="Hypertextovodkaz"/>
            <w:noProof/>
          </w:rPr>
          <w:t>III.</w:t>
        </w:r>
        <w:r w:rsidR="00215451" w:rsidRPr="00C12398">
          <w:rPr>
            <w:rFonts w:asciiTheme="minorHAnsi" w:eastAsiaTheme="minorEastAsia" w:hAnsiTheme="minorHAnsi" w:cstheme="minorBidi"/>
            <w:b w:val="0"/>
            <w:bCs w:val="0"/>
            <w:caps w:val="0"/>
            <w:noProof/>
            <w:sz w:val="22"/>
            <w:szCs w:val="22"/>
            <w:lang w:eastAsia="cs-CZ"/>
          </w:rPr>
          <w:tab/>
        </w:r>
        <w:r w:rsidR="00215451" w:rsidRPr="00C12398">
          <w:rPr>
            <w:rStyle w:val="Hypertextovodkaz"/>
            <w:noProof/>
          </w:rPr>
          <w:t>Základné údaje o súčasnom stave životného prostredia dotknutého územia</w:t>
        </w:r>
        <w:r w:rsidR="00215451" w:rsidRPr="00C12398">
          <w:rPr>
            <w:noProof/>
            <w:webHidden/>
          </w:rPr>
          <w:tab/>
        </w:r>
        <w:r w:rsidR="00215451" w:rsidRPr="00C12398">
          <w:rPr>
            <w:noProof/>
            <w:webHidden/>
          </w:rPr>
          <w:fldChar w:fldCharType="begin"/>
        </w:r>
        <w:r w:rsidR="00215451" w:rsidRPr="00C12398">
          <w:rPr>
            <w:noProof/>
            <w:webHidden/>
          </w:rPr>
          <w:instrText xml:space="preserve"> PAGEREF _Toc31970984 \h </w:instrText>
        </w:r>
        <w:r w:rsidR="00215451" w:rsidRPr="00C12398">
          <w:rPr>
            <w:noProof/>
            <w:webHidden/>
          </w:rPr>
        </w:r>
        <w:r w:rsidR="00215451" w:rsidRPr="00C12398">
          <w:rPr>
            <w:noProof/>
            <w:webHidden/>
          </w:rPr>
          <w:fldChar w:fldCharType="separate"/>
        </w:r>
        <w:r w:rsidR="005A1D53">
          <w:rPr>
            <w:noProof/>
            <w:webHidden/>
          </w:rPr>
          <w:t>16</w:t>
        </w:r>
        <w:r w:rsidR="00215451" w:rsidRPr="00C12398">
          <w:rPr>
            <w:noProof/>
            <w:webHidden/>
          </w:rPr>
          <w:fldChar w:fldCharType="end"/>
        </w:r>
      </w:hyperlink>
    </w:p>
    <w:p w14:paraId="3DB9F3AB" w14:textId="1FC4EAD9" w:rsidR="00215451" w:rsidRPr="00C12398" w:rsidRDefault="00CD5C17">
      <w:pPr>
        <w:pStyle w:val="Obsah2"/>
        <w:rPr>
          <w:rFonts w:asciiTheme="minorHAnsi" w:eastAsiaTheme="minorEastAsia" w:hAnsiTheme="minorHAnsi" w:cstheme="minorBidi"/>
          <w:bCs w:val="0"/>
          <w:sz w:val="22"/>
          <w:szCs w:val="22"/>
        </w:rPr>
      </w:pPr>
      <w:hyperlink w:anchor="_Toc31970985" w:history="1">
        <w:r w:rsidR="00215451" w:rsidRPr="00C12398">
          <w:rPr>
            <w:rStyle w:val="Hypertextovodkaz"/>
          </w:rPr>
          <w:t>III.1</w:t>
        </w:r>
        <w:r w:rsidR="00215451" w:rsidRPr="00C12398">
          <w:rPr>
            <w:rFonts w:asciiTheme="minorHAnsi" w:eastAsiaTheme="minorEastAsia" w:hAnsiTheme="minorHAnsi" w:cstheme="minorBidi"/>
            <w:bCs w:val="0"/>
            <w:sz w:val="22"/>
            <w:szCs w:val="22"/>
          </w:rPr>
          <w:tab/>
        </w:r>
        <w:r w:rsidR="00215451" w:rsidRPr="00C12398">
          <w:rPr>
            <w:rStyle w:val="Hypertextovodkaz"/>
          </w:rPr>
          <w:t>Informácie o súčasnom stave životného prostredia vrátane zdravia a jeho pravdepodobný vývoj, ak sa strategický dokument nebude realizovať</w:t>
        </w:r>
        <w:r w:rsidR="00215451" w:rsidRPr="00C12398">
          <w:rPr>
            <w:webHidden/>
          </w:rPr>
          <w:tab/>
        </w:r>
        <w:r w:rsidR="00215451" w:rsidRPr="00C12398">
          <w:rPr>
            <w:webHidden/>
          </w:rPr>
          <w:fldChar w:fldCharType="begin"/>
        </w:r>
        <w:r w:rsidR="00215451" w:rsidRPr="00C12398">
          <w:rPr>
            <w:webHidden/>
          </w:rPr>
          <w:instrText xml:space="preserve"> PAGEREF _Toc31970985 \h </w:instrText>
        </w:r>
        <w:r w:rsidR="00215451" w:rsidRPr="00C12398">
          <w:rPr>
            <w:webHidden/>
          </w:rPr>
        </w:r>
        <w:r w:rsidR="00215451" w:rsidRPr="00C12398">
          <w:rPr>
            <w:webHidden/>
          </w:rPr>
          <w:fldChar w:fldCharType="separate"/>
        </w:r>
        <w:r w:rsidR="005A1D53">
          <w:rPr>
            <w:webHidden/>
          </w:rPr>
          <w:t>16</w:t>
        </w:r>
        <w:r w:rsidR="00215451" w:rsidRPr="00C12398">
          <w:rPr>
            <w:webHidden/>
          </w:rPr>
          <w:fldChar w:fldCharType="end"/>
        </w:r>
      </w:hyperlink>
    </w:p>
    <w:p w14:paraId="21C5A95C" w14:textId="1DA3274A" w:rsidR="00215451" w:rsidRPr="00C12398" w:rsidRDefault="00CD5C17">
      <w:pPr>
        <w:pStyle w:val="Obsah2"/>
        <w:rPr>
          <w:rFonts w:asciiTheme="minorHAnsi" w:eastAsiaTheme="minorEastAsia" w:hAnsiTheme="minorHAnsi" w:cstheme="minorBidi"/>
          <w:bCs w:val="0"/>
          <w:sz w:val="22"/>
          <w:szCs w:val="22"/>
        </w:rPr>
      </w:pPr>
      <w:hyperlink w:anchor="_Toc31970986" w:history="1">
        <w:r w:rsidR="00215451" w:rsidRPr="00C12398">
          <w:rPr>
            <w:rStyle w:val="Hypertextovodkaz"/>
          </w:rPr>
          <w:t>III.2</w:t>
        </w:r>
        <w:r w:rsidR="00215451" w:rsidRPr="00C12398">
          <w:rPr>
            <w:rFonts w:asciiTheme="minorHAnsi" w:eastAsiaTheme="minorEastAsia" w:hAnsiTheme="minorHAnsi" w:cstheme="minorBidi"/>
            <w:bCs w:val="0"/>
            <w:sz w:val="22"/>
            <w:szCs w:val="22"/>
          </w:rPr>
          <w:tab/>
        </w:r>
        <w:r w:rsidR="00215451" w:rsidRPr="00C12398">
          <w:rPr>
            <w:rStyle w:val="Hypertextovodkaz"/>
          </w:rPr>
          <w:t>Informácia vo vzťahu k environmentálne obzvlášť dôležitým oblastiam, akými sú navrhované chránené vtáčie územia, územia európskeho významu, európska sústava chránených území (Natura 2000), chránené vodohospodárske oblasti a pod.</w:t>
        </w:r>
        <w:r w:rsidR="00215451" w:rsidRPr="00C12398">
          <w:rPr>
            <w:webHidden/>
          </w:rPr>
          <w:tab/>
        </w:r>
        <w:r w:rsidR="00215451" w:rsidRPr="00C12398">
          <w:rPr>
            <w:webHidden/>
          </w:rPr>
          <w:fldChar w:fldCharType="begin"/>
        </w:r>
        <w:r w:rsidR="00215451" w:rsidRPr="00C12398">
          <w:rPr>
            <w:webHidden/>
          </w:rPr>
          <w:instrText xml:space="preserve"> PAGEREF _Toc31970986 \h </w:instrText>
        </w:r>
        <w:r w:rsidR="00215451" w:rsidRPr="00C12398">
          <w:rPr>
            <w:webHidden/>
          </w:rPr>
        </w:r>
        <w:r w:rsidR="00215451" w:rsidRPr="00C12398">
          <w:rPr>
            <w:webHidden/>
          </w:rPr>
          <w:fldChar w:fldCharType="separate"/>
        </w:r>
        <w:r w:rsidR="005A1D53">
          <w:rPr>
            <w:webHidden/>
          </w:rPr>
          <w:t>37</w:t>
        </w:r>
        <w:r w:rsidR="00215451" w:rsidRPr="00C12398">
          <w:rPr>
            <w:webHidden/>
          </w:rPr>
          <w:fldChar w:fldCharType="end"/>
        </w:r>
      </w:hyperlink>
    </w:p>
    <w:p w14:paraId="36FEF7C7" w14:textId="4FD2D73C" w:rsidR="00215451" w:rsidRPr="00C12398" w:rsidRDefault="00CD5C17">
      <w:pPr>
        <w:pStyle w:val="Obsah2"/>
        <w:rPr>
          <w:rFonts w:asciiTheme="minorHAnsi" w:eastAsiaTheme="minorEastAsia" w:hAnsiTheme="minorHAnsi" w:cstheme="minorBidi"/>
          <w:bCs w:val="0"/>
          <w:sz w:val="22"/>
          <w:szCs w:val="22"/>
        </w:rPr>
      </w:pPr>
      <w:hyperlink w:anchor="_Toc31970987" w:history="1">
        <w:r w:rsidR="00215451" w:rsidRPr="00C12398">
          <w:rPr>
            <w:rStyle w:val="Hypertextovodkaz"/>
          </w:rPr>
          <w:t>III.3</w:t>
        </w:r>
        <w:r w:rsidR="00215451" w:rsidRPr="00C12398">
          <w:rPr>
            <w:rFonts w:asciiTheme="minorHAnsi" w:eastAsiaTheme="minorEastAsia" w:hAnsiTheme="minorHAnsi" w:cstheme="minorBidi"/>
            <w:bCs w:val="0"/>
            <w:sz w:val="22"/>
            <w:szCs w:val="22"/>
          </w:rPr>
          <w:tab/>
        </w:r>
        <w:r w:rsidR="00215451" w:rsidRPr="00C12398">
          <w:rPr>
            <w:rStyle w:val="Hypertextovodkaz"/>
          </w:rPr>
          <w:t>Charakteristika životného prostredia vrátane zdravia v oblastiach, ktoré budú pravdepodobne významne ovplyvnené</w:t>
        </w:r>
        <w:r w:rsidR="00215451" w:rsidRPr="00C12398">
          <w:rPr>
            <w:webHidden/>
          </w:rPr>
          <w:tab/>
        </w:r>
        <w:r w:rsidR="00215451" w:rsidRPr="00C12398">
          <w:rPr>
            <w:webHidden/>
          </w:rPr>
          <w:fldChar w:fldCharType="begin"/>
        </w:r>
        <w:r w:rsidR="00215451" w:rsidRPr="00C12398">
          <w:rPr>
            <w:webHidden/>
          </w:rPr>
          <w:instrText xml:space="preserve"> PAGEREF _Toc31970987 \h </w:instrText>
        </w:r>
        <w:r w:rsidR="00215451" w:rsidRPr="00C12398">
          <w:rPr>
            <w:webHidden/>
          </w:rPr>
        </w:r>
        <w:r w:rsidR="00215451" w:rsidRPr="00C12398">
          <w:rPr>
            <w:webHidden/>
          </w:rPr>
          <w:fldChar w:fldCharType="separate"/>
        </w:r>
        <w:r w:rsidR="005A1D53">
          <w:rPr>
            <w:webHidden/>
          </w:rPr>
          <w:t>40</w:t>
        </w:r>
        <w:r w:rsidR="00215451" w:rsidRPr="00C12398">
          <w:rPr>
            <w:webHidden/>
          </w:rPr>
          <w:fldChar w:fldCharType="end"/>
        </w:r>
      </w:hyperlink>
    </w:p>
    <w:p w14:paraId="6E746076" w14:textId="7069302F" w:rsidR="00215451" w:rsidRPr="00C12398" w:rsidRDefault="00CD5C17">
      <w:pPr>
        <w:pStyle w:val="Obsah2"/>
        <w:rPr>
          <w:rFonts w:asciiTheme="minorHAnsi" w:eastAsiaTheme="minorEastAsia" w:hAnsiTheme="minorHAnsi" w:cstheme="minorBidi"/>
          <w:bCs w:val="0"/>
          <w:sz w:val="22"/>
          <w:szCs w:val="22"/>
        </w:rPr>
      </w:pPr>
      <w:hyperlink w:anchor="_Toc31970988" w:history="1">
        <w:r w:rsidR="00215451" w:rsidRPr="00C12398">
          <w:rPr>
            <w:rStyle w:val="Hypertextovodkaz"/>
          </w:rPr>
          <w:t>III.4</w:t>
        </w:r>
        <w:r w:rsidR="00215451" w:rsidRPr="00C12398">
          <w:rPr>
            <w:rFonts w:asciiTheme="minorHAnsi" w:eastAsiaTheme="minorEastAsia" w:hAnsiTheme="minorHAnsi" w:cstheme="minorBidi"/>
            <w:bCs w:val="0"/>
            <w:sz w:val="22"/>
            <w:szCs w:val="22"/>
          </w:rPr>
          <w:tab/>
        </w:r>
        <w:r w:rsidR="00215451" w:rsidRPr="00C12398">
          <w:rPr>
            <w:rStyle w:val="Hypertextovodkaz"/>
          </w:rPr>
          <w:t>Environmentálne problémy vrátane zdravotných problémov, ktoré sú relevantné z hľadiska strategického dokumentu</w:t>
        </w:r>
        <w:r w:rsidR="00215451" w:rsidRPr="00C12398">
          <w:rPr>
            <w:webHidden/>
          </w:rPr>
          <w:tab/>
        </w:r>
        <w:r w:rsidR="00215451" w:rsidRPr="00C12398">
          <w:rPr>
            <w:webHidden/>
          </w:rPr>
          <w:fldChar w:fldCharType="begin"/>
        </w:r>
        <w:r w:rsidR="00215451" w:rsidRPr="00C12398">
          <w:rPr>
            <w:webHidden/>
          </w:rPr>
          <w:instrText xml:space="preserve"> PAGEREF _Toc31970988 \h </w:instrText>
        </w:r>
        <w:r w:rsidR="00215451" w:rsidRPr="00C12398">
          <w:rPr>
            <w:webHidden/>
          </w:rPr>
        </w:r>
        <w:r w:rsidR="00215451" w:rsidRPr="00C12398">
          <w:rPr>
            <w:webHidden/>
          </w:rPr>
          <w:fldChar w:fldCharType="separate"/>
        </w:r>
        <w:r w:rsidR="005A1D53">
          <w:rPr>
            <w:webHidden/>
          </w:rPr>
          <w:t>40</w:t>
        </w:r>
        <w:r w:rsidR="00215451" w:rsidRPr="00C12398">
          <w:rPr>
            <w:webHidden/>
          </w:rPr>
          <w:fldChar w:fldCharType="end"/>
        </w:r>
      </w:hyperlink>
    </w:p>
    <w:p w14:paraId="01A5808A" w14:textId="22FD2784" w:rsidR="00215451" w:rsidRPr="00C12398" w:rsidRDefault="00CD5C17">
      <w:pPr>
        <w:pStyle w:val="Obsah2"/>
        <w:rPr>
          <w:rFonts w:asciiTheme="minorHAnsi" w:eastAsiaTheme="minorEastAsia" w:hAnsiTheme="minorHAnsi" w:cstheme="minorBidi"/>
          <w:bCs w:val="0"/>
          <w:sz w:val="22"/>
          <w:szCs w:val="22"/>
        </w:rPr>
      </w:pPr>
      <w:hyperlink w:anchor="_Toc31970989" w:history="1">
        <w:r w:rsidR="00215451" w:rsidRPr="00C12398">
          <w:rPr>
            <w:rStyle w:val="Hypertextovodkaz"/>
          </w:rPr>
          <w:t>III.5</w:t>
        </w:r>
        <w:r w:rsidR="00215451" w:rsidRPr="00C12398">
          <w:rPr>
            <w:rFonts w:asciiTheme="minorHAnsi" w:eastAsiaTheme="minorEastAsia" w:hAnsiTheme="minorHAnsi" w:cstheme="minorBidi"/>
            <w:bCs w:val="0"/>
            <w:sz w:val="22"/>
            <w:szCs w:val="22"/>
          </w:rPr>
          <w:tab/>
        </w:r>
        <w:r w:rsidR="00215451" w:rsidRPr="00C12398">
          <w:rPr>
            <w:rStyle w:val="Hypertextovodkaz"/>
          </w:rPr>
          <w:t>Environmentálne aspekty vrátane zdravotných aspektov zistených na medzinárodnej, národnej a inej úrovni, ktoré sú relevantné z hľadiska strategického dokumentu, ako aj to, ako sa zohľadnili počas prípravy strategického dokumentu.</w:t>
        </w:r>
        <w:r w:rsidR="00215451" w:rsidRPr="00C12398">
          <w:rPr>
            <w:webHidden/>
          </w:rPr>
          <w:tab/>
        </w:r>
        <w:r w:rsidR="00215451" w:rsidRPr="00C12398">
          <w:rPr>
            <w:webHidden/>
          </w:rPr>
          <w:fldChar w:fldCharType="begin"/>
        </w:r>
        <w:r w:rsidR="00215451" w:rsidRPr="00C12398">
          <w:rPr>
            <w:webHidden/>
          </w:rPr>
          <w:instrText xml:space="preserve"> PAGEREF _Toc31970989 \h </w:instrText>
        </w:r>
        <w:r w:rsidR="00215451" w:rsidRPr="00C12398">
          <w:rPr>
            <w:webHidden/>
          </w:rPr>
        </w:r>
        <w:r w:rsidR="00215451" w:rsidRPr="00C12398">
          <w:rPr>
            <w:webHidden/>
          </w:rPr>
          <w:fldChar w:fldCharType="separate"/>
        </w:r>
        <w:r w:rsidR="005A1D53">
          <w:rPr>
            <w:webHidden/>
          </w:rPr>
          <w:t>43</w:t>
        </w:r>
        <w:r w:rsidR="00215451" w:rsidRPr="00C12398">
          <w:rPr>
            <w:webHidden/>
          </w:rPr>
          <w:fldChar w:fldCharType="end"/>
        </w:r>
      </w:hyperlink>
    </w:p>
    <w:p w14:paraId="6876C4F8" w14:textId="404D350A" w:rsidR="00215451" w:rsidRPr="00C12398" w:rsidRDefault="00CD5C17">
      <w:pPr>
        <w:pStyle w:val="Obsah1"/>
        <w:rPr>
          <w:rFonts w:asciiTheme="minorHAnsi" w:eastAsiaTheme="minorEastAsia" w:hAnsiTheme="minorHAnsi" w:cstheme="minorBidi"/>
          <w:b w:val="0"/>
          <w:bCs w:val="0"/>
          <w:caps w:val="0"/>
          <w:noProof/>
          <w:sz w:val="22"/>
          <w:szCs w:val="22"/>
          <w:lang w:eastAsia="cs-CZ"/>
        </w:rPr>
      </w:pPr>
      <w:hyperlink w:anchor="_Toc31970992" w:history="1">
        <w:r w:rsidR="00215451" w:rsidRPr="00C12398">
          <w:rPr>
            <w:rStyle w:val="Hypertextovodkaz"/>
            <w:noProof/>
          </w:rPr>
          <w:t>IV.</w:t>
        </w:r>
        <w:r w:rsidR="00215451" w:rsidRPr="00C12398">
          <w:rPr>
            <w:rFonts w:asciiTheme="minorHAnsi" w:eastAsiaTheme="minorEastAsia" w:hAnsiTheme="minorHAnsi" w:cstheme="minorBidi"/>
            <w:b w:val="0"/>
            <w:bCs w:val="0"/>
            <w:caps w:val="0"/>
            <w:noProof/>
            <w:sz w:val="22"/>
            <w:szCs w:val="22"/>
            <w:lang w:eastAsia="cs-CZ"/>
          </w:rPr>
          <w:tab/>
        </w:r>
        <w:r w:rsidR="00215451" w:rsidRPr="00C12398">
          <w:rPr>
            <w:rStyle w:val="Hypertextovodkaz"/>
            <w:noProof/>
          </w:rPr>
          <w:t>Základné údaje o predpokladných vplyvoch strategického dokumentu vrátane zdravia</w:t>
        </w:r>
        <w:r w:rsidR="00215451" w:rsidRPr="00C12398">
          <w:rPr>
            <w:noProof/>
            <w:webHidden/>
          </w:rPr>
          <w:tab/>
        </w:r>
        <w:r w:rsidR="00215451" w:rsidRPr="00C12398">
          <w:rPr>
            <w:noProof/>
            <w:webHidden/>
          </w:rPr>
          <w:fldChar w:fldCharType="begin"/>
        </w:r>
        <w:r w:rsidR="00215451" w:rsidRPr="00C12398">
          <w:rPr>
            <w:noProof/>
            <w:webHidden/>
          </w:rPr>
          <w:instrText xml:space="preserve"> PAGEREF _Toc31970992 \h </w:instrText>
        </w:r>
        <w:r w:rsidR="00215451" w:rsidRPr="00C12398">
          <w:rPr>
            <w:noProof/>
            <w:webHidden/>
          </w:rPr>
        </w:r>
        <w:r w:rsidR="00215451" w:rsidRPr="00C12398">
          <w:rPr>
            <w:noProof/>
            <w:webHidden/>
          </w:rPr>
          <w:fldChar w:fldCharType="separate"/>
        </w:r>
        <w:r w:rsidR="005A1D53">
          <w:rPr>
            <w:noProof/>
            <w:webHidden/>
          </w:rPr>
          <w:t>51</w:t>
        </w:r>
        <w:r w:rsidR="00215451" w:rsidRPr="00C12398">
          <w:rPr>
            <w:noProof/>
            <w:webHidden/>
          </w:rPr>
          <w:fldChar w:fldCharType="end"/>
        </w:r>
      </w:hyperlink>
    </w:p>
    <w:p w14:paraId="2F6F413A" w14:textId="15796618" w:rsidR="00215451" w:rsidRPr="00C12398" w:rsidRDefault="00CD5C17">
      <w:pPr>
        <w:pStyle w:val="Obsah2"/>
        <w:rPr>
          <w:rFonts w:asciiTheme="minorHAnsi" w:eastAsiaTheme="minorEastAsia" w:hAnsiTheme="minorHAnsi" w:cstheme="minorBidi"/>
          <w:bCs w:val="0"/>
          <w:sz w:val="22"/>
          <w:szCs w:val="22"/>
        </w:rPr>
      </w:pPr>
      <w:hyperlink w:anchor="_Toc31970993" w:history="1">
        <w:r w:rsidR="00215451" w:rsidRPr="00C12398">
          <w:rPr>
            <w:rStyle w:val="Hypertextovodkaz"/>
          </w:rPr>
          <w:t>IV.1</w:t>
        </w:r>
        <w:r w:rsidR="00215451" w:rsidRPr="00C12398">
          <w:rPr>
            <w:rFonts w:asciiTheme="minorHAnsi" w:eastAsiaTheme="minorEastAsia" w:hAnsiTheme="minorHAnsi" w:cstheme="minorBidi"/>
            <w:bCs w:val="0"/>
            <w:sz w:val="22"/>
            <w:szCs w:val="22"/>
          </w:rPr>
          <w:tab/>
        </w:r>
        <w:r w:rsidR="00215451" w:rsidRPr="00C12398">
          <w:rPr>
            <w:rStyle w:val="Hypertextovodkaz"/>
          </w:rPr>
          <w:t>Pravdepodobne významné environmentálne vplyvy na životné prostredie a vplyvy na zdravie navrhovaných (primárne, sekundárne, kumulatívne, synergické, krátkodobé, strednodobé, dlhodobé, trvalé, dočasné, pozitívne aj negatívne)</w:t>
        </w:r>
        <w:r w:rsidR="00215451" w:rsidRPr="00C12398">
          <w:rPr>
            <w:webHidden/>
          </w:rPr>
          <w:tab/>
        </w:r>
        <w:r w:rsidR="00215451" w:rsidRPr="00C12398">
          <w:rPr>
            <w:webHidden/>
          </w:rPr>
          <w:fldChar w:fldCharType="begin"/>
        </w:r>
        <w:r w:rsidR="00215451" w:rsidRPr="00C12398">
          <w:rPr>
            <w:webHidden/>
          </w:rPr>
          <w:instrText xml:space="preserve"> PAGEREF _Toc31970993 \h </w:instrText>
        </w:r>
        <w:r w:rsidR="00215451" w:rsidRPr="00C12398">
          <w:rPr>
            <w:webHidden/>
          </w:rPr>
        </w:r>
        <w:r w:rsidR="00215451" w:rsidRPr="00C12398">
          <w:rPr>
            <w:webHidden/>
          </w:rPr>
          <w:fldChar w:fldCharType="separate"/>
        </w:r>
        <w:r w:rsidR="005A1D53">
          <w:rPr>
            <w:webHidden/>
          </w:rPr>
          <w:t>51</w:t>
        </w:r>
        <w:r w:rsidR="00215451" w:rsidRPr="00C12398">
          <w:rPr>
            <w:webHidden/>
          </w:rPr>
          <w:fldChar w:fldCharType="end"/>
        </w:r>
      </w:hyperlink>
    </w:p>
    <w:p w14:paraId="2CEA7394" w14:textId="71A204F0" w:rsidR="00215451" w:rsidRPr="00C12398" w:rsidRDefault="00CD5C17">
      <w:pPr>
        <w:pStyle w:val="Obsah1"/>
        <w:rPr>
          <w:rFonts w:asciiTheme="minorHAnsi" w:eastAsiaTheme="minorEastAsia" w:hAnsiTheme="minorHAnsi" w:cstheme="minorBidi"/>
          <w:b w:val="0"/>
          <w:bCs w:val="0"/>
          <w:caps w:val="0"/>
          <w:noProof/>
          <w:sz w:val="22"/>
          <w:szCs w:val="22"/>
          <w:lang w:eastAsia="cs-CZ"/>
        </w:rPr>
      </w:pPr>
      <w:hyperlink w:anchor="_Toc31970997" w:history="1">
        <w:r w:rsidR="00215451" w:rsidRPr="00C12398">
          <w:rPr>
            <w:rStyle w:val="Hypertextovodkaz"/>
            <w:noProof/>
          </w:rPr>
          <w:t>V.</w:t>
        </w:r>
        <w:r w:rsidR="00215451" w:rsidRPr="00C12398">
          <w:rPr>
            <w:rFonts w:asciiTheme="minorHAnsi" w:eastAsiaTheme="minorEastAsia" w:hAnsiTheme="minorHAnsi" w:cstheme="minorBidi"/>
            <w:b w:val="0"/>
            <w:bCs w:val="0"/>
            <w:caps w:val="0"/>
            <w:noProof/>
            <w:sz w:val="22"/>
            <w:szCs w:val="22"/>
            <w:lang w:eastAsia="cs-CZ"/>
          </w:rPr>
          <w:tab/>
        </w:r>
        <w:r w:rsidR="00215451" w:rsidRPr="00C12398">
          <w:rPr>
            <w:rStyle w:val="Hypertextovodkaz"/>
            <w:noProof/>
          </w:rPr>
          <w:t>Navrhované opatrenia na prevenciu, elimináciu, minimalizáciu a kompenzáciu vplyvov na životné prostredie a zdravie</w:t>
        </w:r>
        <w:r w:rsidR="00215451" w:rsidRPr="00C12398">
          <w:rPr>
            <w:noProof/>
            <w:webHidden/>
          </w:rPr>
          <w:tab/>
        </w:r>
        <w:r w:rsidR="00215451" w:rsidRPr="00C12398">
          <w:rPr>
            <w:noProof/>
            <w:webHidden/>
          </w:rPr>
          <w:fldChar w:fldCharType="begin"/>
        </w:r>
        <w:r w:rsidR="00215451" w:rsidRPr="00C12398">
          <w:rPr>
            <w:noProof/>
            <w:webHidden/>
          </w:rPr>
          <w:instrText xml:space="preserve"> PAGEREF _Toc31970997 \h </w:instrText>
        </w:r>
        <w:r w:rsidR="00215451" w:rsidRPr="00C12398">
          <w:rPr>
            <w:noProof/>
            <w:webHidden/>
          </w:rPr>
        </w:r>
        <w:r w:rsidR="00215451" w:rsidRPr="00C12398">
          <w:rPr>
            <w:noProof/>
            <w:webHidden/>
          </w:rPr>
          <w:fldChar w:fldCharType="separate"/>
        </w:r>
        <w:r w:rsidR="005A1D53">
          <w:rPr>
            <w:noProof/>
            <w:webHidden/>
          </w:rPr>
          <w:t>92</w:t>
        </w:r>
        <w:r w:rsidR="00215451" w:rsidRPr="00C12398">
          <w:rPr>
            <w:noProof/>
            <w:webHidden/>
          </w:rPr>
          <w:fldChar w:fldCharType="end"/>
        </w:r>
      </w:hyperlink>
    </w:p>
    <w:p w14:paraId="3960B52B" w14:textId="0F404988" w:rsidR="00215451" w:rsidRPr="00C12398" w:rsidRDefault="00CD5C17">
      <w:pPr>
        <w:pStyle w:val="Obsah2"/>
        <w:rPr>
          <w:rFonts w:asciiTheme="minorHAnsi" w:eastAsiaTheme="minorEastAsia" w:hAnsiTheme="minorHAnsi" w:cstheme="minorBidi"/>
          <w:bCs w:val="0"/>
          <w:sz w:val="22"/>
          <w:szCs w:val="22"/>
        </w:rPr>
      </w:pPr>
      <w:hyperlink w:anchor="_Toc31970998" w:history="1">
        <w:r w:rsidR="00215451" w:rsidRPr="00C12398">
          <w:rPr>
            <w:rStyle w:val="Hypertextovodkaz"/>
          </w:rPr>
          <w:t>V.1</w:t>
        </w:r>
        <w:r w:rsidR="00215451" w:rsidRPr="00C12398">
          <w:rPr>
            <w:rFonts w:asciiTheme="minorHAnsi" w:eastAsiaTheme="minorEastAsia" w:hAnsiTheme="minorHAnsi" w:cstheme="minorBidi"/>
            <w:bCs w:val="0"/>
            <w:sz w:val="22"/>
            <w:szCs w:val="22"/>
          </w:rPr>
          <w:tab/>
        </w:r>
        <w:r w:rsidR="00215451" w:rsidRPr="00C12398">
          <w:rPr>
            <w:rStyle w:val="Hypertextovodkaz"/>
          </w:rPr>
          <w:t>Opatrenia na odvrátenie, zníženie alebo zmiernenie prípadných významných negatívnych vplyvov na životné prostredie vrátane zdravia, ktoré by mohli vyplynúť z realizácie strategického dokumentu</w:t>
        </w:r>
        <w:r w:rsidR="00215451" w:rsidRPr="00C12398">
          <w:rPr>
            <w:webHidden/>
          </w:rPr>
          <w:tab/>
        </w:r>
        <w:r w:rsidR="00215451" w:rsidRPr="00C12398">
          <w:rPr>
            <w:webHidden/>
          </w:rPr>
          <w:fldChar w:fldCharType="begin"/>
        </w:r>
        <w:r w:rsidR="00215451" w:rsidRPr="00C12398">
          <w:rPr>
            <w:webHidden/>
          </w:rPr>
          <w:instrText xml:space="preserve"> PAGEREF _Toc31970998 \h </w:instrText>
        </w:r>
        <w:r w:rsidR="00215451" w:rsidRPr="00C12398">
          <w:rPr>
            <w:webHidden/>
          </w:rPr>
        </w:r>
        <w:r w:rsidR="00215451" w:rsidRPr="00C12398">
          <w:rPr>
            <w:webHidden/>
          </w:rPr>
          <w:fldChar w:fldCharType="separate"/>
        </w:r>
        <w:r w:rsidR="005A1D53">
          <w:rPr>
            <w:webHidden/>
          </w:rPr>
          <w:t>92</w:t>
        </w:r>
        <w:r w:rsidR="00215451" w:rsidRPr="00C12398">
          <w:rPr>
            <w:webHidden/>
          </w:rPr>
          <w:fldChar w:fldCharType="end"/>
        </w:r>
      </w:hyperlink>
    </w:p>
    <w:p w14:paraId="4E12FDE3" w14:textId="4469D1B5" w:rsidR="00215451" w:rsidRPr="00C12398" w:rsidRDefault="00CD5C17">
      <w:pPr>
        <w:pStyle w:val="Obsah1"/>
        <w:rPr>
          <w:rFonts w:asciiTheme="minorHAnsi" w:eastAsiaTheme="minorEastAsia" w:hAnsiTheme="minorHAnsi" w:cstheme="minorBidi"/>
          <w:b w:val="0"/>
          <w:bCs w:val="0"/>
          <w:caps w:val="0"/>
          <w:noProof/>
          <w:sz w:val="22"/>
          <w:szCs w:val="22"/>
          <w:lang w:eastAsia="cs-CZ"/>
        </w:rPr>
      </w:pPr>
      <w:hyperlink w:anchor="_Toc31970999" w:history="1">
        <w:r w:rsidR="00215451" w:rsidRPr="00C12398">
          <w:rPr>
            <w:rStyle w:val="Hypertextovodkaz"/>
            <w:noProof/>
          </w:rPr>
          <w:t>VI.</w:t>
        </w:r>
        <w:r w:rsidR="00215451" w:rsidRPr="00C12398">
          <w:rPr>
            <w:rFonts w:asciiTheme="minorHAnsi" w:eastAsiaTheme="minorEastAsia" w:hAnsiTheme="minorHAnsi" w:cstheme="minorBidi"/>
            <w:b w:val="0"/>
            <w:bCs w:val="0"/>
            <w:caps w:val="0"/>
            <w:noProof/>
            <w:sz w:val="22"/>
            <w:szCs w:val="22"/>
            <w:lang w:eastAsia="cs-CZ"/>
          </w:rPr>
          <w:tab/>
        </w:r>
        <w:r w:rsidR="00215451" w:rsidRPr="00C12398">
          <w:rPr>
            <w:rStyle w:val="Hypertextovodkaz"/>
            <w:noProof/>
          </w:rPr>
          <w:t xml:space="preserve">Dôvody výberu zvažovaných alternatív zohľadňujúcich ciele a geografický rozmer strategického dokumentu a opis toho, ako bolo </w:t>
        </w:r>
        <w:r w:rsidR="00215451" w:rsidRPr="00C12398">
          <w:rPr>
            <w:rStyle w:val="Hypertextovodkaz"/>
            <w:noProof/>
          </w:rPr>
          <w:lastRenderedPageBreak/>
          <w:t>vykonané vyhodnotenie vrátane ťažkostí s poskytovaním potrebných informácií, ako napr. technické nedostatky alebo neurčitosti</w:t>
        </w:r>
        <w:r w:rsidR="00215451" w:rsidRPr="00C12398">
          <w:rPr>
            <w:noProof/>
            <w:webHidden/>
          </w:rPr>
          <w:tab/>
        </w:r>
        <w:r w:rsidR="00215451" w:rsidRPr="00C12398">
          <w:rPr>
            <w:noProof/>
            <w:webHidden/>
          </w:rPr>
          <w:fldChar w:fldCharType="begin"/>
        </w:r>
        <w:r w:rsidR="00215451" w:rsidRPr="00C12398">
          <w:rPr>
            <w:noProof/>
            <w:webHidden/>
          </w:rPr>
          <w:instrText xml:space="preserve"> PAGEREF _Toc31970999 \h </w:instrText>
        </w:r>
        <w:r w:rsidR="00215451" w:rsidRPr="00C12398">
          <w:rPr>
            <w:noProof/>
            <w:webHidden/>
          </w:rPr>
        </w:r>
        <w:r w:rsidR="00215451" w:rsidRPr="00C12398">
          <w:rPr>
            <w:noProof/>
            <w:webHidden/>
          </w:rPr>
          <w:fldChar w:fldCharType="separate"/>
        </w:r>
        <w:r w:rsidR="005A1D53">
          <w:rPr>
            <w:noProof/>
            <w:webHidden/>
          </w:rPr>
          <w:t>99</w:t>
        </w:r>
        <w:r w:rsidR="00215451" w:rsidRPr="00C12398">
          <w:rPr>
            <w:noProof/>
            <w:webHidden/>
          </w:rPr>
          <w:fldChar w:fldCharType="end"/>
        </w:r>
      </w:hyperlink>
    </w:p>
    <w:p w14:paraId="49A2C5BB" w14:textId="2B7478BD" w:rsidR="00215451" w:rsidRPr="00C12398" w:rsidRDefault="00CD5C17">
      <w:pPr>
        <w:pStyle w:val="Obsah1"/>
        <w:rPr>
          <w:rFonts w:asciiTheme="minorHAnsi" w:eastAsiaTheme="minorEastAsia" w:hAnsiTheme="minorHAnsi" w:cstheme="minorBidi"/>
          <w:b w:val="0"/>
          <w:bCs w:val="0"/>
          <w:caps w:val="0"/>
          <w:noProof/>
          <w:sz w:val="22"/>
          <w:szCs w:val="22"/>
          <w:lang w:eastAsia="cs-CZ"/>
        </w:rPr>
      </w:pPr>
      <w:hyperlink w:anchor="_Toc31971000" w:history="1">
        <w:r w:rsidR="00215451" w:rsidRPr="00C12398">
          <w:rPr>
            <w:rStyle w:val="Hypertextovodkaz"/>
            <w:noProof/>
          </w:rPr>
          <w:t>VII.</w:t>
        </w:r>
        <w:r w:rsidR="00215451" w:rsidRPr="00C12398">
          <w:rPr>
            <w:rFonts w:asciiTheme="minorHAnsi" w:eastAsiaTheme="minorEastAsia" w:hAnsiTheme="minorHAnsi" w:cstheme="minorBidi"/>
            <w:b w:val="0"/>
            <w:bCs w:val="0"/>
            <w:caps w:val="0"/>
            <w:noProof/>
            <w:sz w:val="22"/>
            <w:szCs w:val="22"/>
            <w:lang w:eastAsia="cs-CZ"/>
          </w:rPr>
          <w:tab/>
        </w:r>
        <w:r w:rsidR="00215451" w:rsidRPr="00C12398">
          <w:rPr>
            <w:rStyle w:val="Hypertextovodkaz"/>
            <w:noProof/>
          </w:rPr>
          <w:t>Návrh monitorovania environmentálnych vplyvov vrátane vplyvov na zdravie</w:t>
        </w:r>
        <w:r w:rsidR="00215451" w:rsidRPr="00C12398">
          <w:rPr>
            <w:noProof/>
            <w:webHidden/>
          </w:rPr>
          <w:tab/>
        </w:r>
        <w:r w:rsidR="00215451" w:rsidRPr="00C12398">
          <w:rPr>
            <w:noProof/>
            <w:webHidden/>
          </w:rPr>
          <w:fldChar w:fldCharType="begin"/>
        </w:r>
        <w:r w:rsidR="00215451" w:rsidRPr="00C12398">
          <w:rPr>
            <w:noProof/>
            <w:webHidden/>
          </w:rPr>
          <w:instrText xml:space="preserve"> PAGEREF _Toc31971000 \h </w:instrText>
        </w:r>
        <w:r w:rsidR="00215451" w:rsidRPr="00C12398">
          <w:rPr>
            <w:noProof/>
            <w:webHidden/>
          </w:rPr>
        </w:r>
        <w:r w:rsidR="00215451" w:rsidRPr="00C12398">
          <w:rPr>
            <w:noProof/>
            <w:webHidden/>
          </w:rPr>
          <w:fldChar w:fldCharType="separate"/>
        </w:r>
        <w:r w:rsidR="005A1D53">
          <w:rPr>
            <w:noProof/>
            <w:webHidden/>
          </w:rPr>
          <w:t>104</w:t>
        </w:r>
        <w:r w:rsidR="00215451" w:rsidRPr="00C12398">
          <w:rPr>
            <w:noProof/>
            <w:webHidden/>
          </w:rPr>
          <w:fldChar w:fldCharType="end"/>
        </w:r>
      </w:hyperlink>
    </w:p>
    <w:p w14:paraId="04886FBA" w14:textId="37934097" w:rsidR="00215451" w:rsidRPr="00C12398" w:rsidRDefault="00CD5C17">
      <w:pPr>
        <w:pStyle w:val="Obsah1"/>
        <w:rPr>
          <w:rFonts w:asciiTheme="minorHAnsi" w:eastAsiaTheme="minorEastAsia" w:hAnsiTheme="minorHAnsi" w:cstheme="minorBidi"/>
          <w:b w:val="0"/>
          <w:bCs w:val="0"/>
          <w:caps w:val="0"/>
          <w:noProof/>
          <w:sz w:val="22"/>
          <w:szCs w:val="22"/>
          <w:lang w:eastAsia="cs-CZ"/>
        </w:rPr>
      </w:pPr>
      <w:hyperlink w:anchor="_Toc31971001" w:history="1">
        <w:r w:rsidR="00215451" w:rsidRPr="00C12398">
          <w:rPr>
            <w:rStyle w:val="Hypertextovodkaz"/>
            <w:noProof/>
          </w:rPr>
          <w:t>VIII.</w:t>
        </w:r>
        <w:r w:rsidR="00215451" w:rsidRPr="00C12398">
          <w:rPr>
            <w:rFonts w:asciiTheme="minorHAnsi" w:eastAsiaTheme="minorEastAsia" w:hAnsiTheme="minorHAnsi" w:cstheme="minorBidi"/>
            <w:b w:val="0"/>
            <w:bCs w:val="0"/>
            <w:caps w:val="0"/>
            <w:noProof/>
            <w:sz w:val="22"/>
            <w:szCs w:val="22"/>
            <w:lang w:eastAsia="cs-CZ"/>
          </w:rPr>
          <w:tab/>
        </w:r>
        <w:r w:rsidR="00215451" w:rsidRPr="00C12398">
          <w:rPr>
            <w:rStyle w:val="Hypertextovodkaz"/>
            <w:noProof/>
          </w:rPr>
          <w:t>Pravdepodobne významné cezhraničné environmentálne vplyvy vrátane vplyvov na zdravie</w:t>
        </w:r>
        <w:r w:rsidR="00215451" w:rsidRPr="00C12398">
          <w:rPr>
            <w:noProof/>
            <w:webHidden/>
          </w:rPr>
          <w:tab/>
        </w:r>
        <w:r w:rsidR="00215451" w:rsidRPr="00C12398">
          <w:rPr>
            <w:noProof/>
            <w:webHidden/>
          </w:rPr>
          <w:fldChar w:fldCharType="begin"/>
        </w:r>
        <w:r w:rsidR="00215451" w:rsidRPr="00C12398">
          <w:rPr>
            <w:noProof/>
            <w:webHidden/>
          </w:rPr>
          <w:instrText xml:space="preserve"> PAGEREF _Toc31971001 \h </w:instrText>
        </w:r>
        <w:r w:rsidR="00215451" w:rsidRPr="00C12398">
          <w:rPr>
            <w:noProof/>
            <w:webHidden/>
          </w:rPr>
        </w:r>
        <w:r w:rsidR="00215451" w:rsidRPr="00C12398">
          <w:rPr>
            <w:noProof/>
            <w:webHidden/>
          </w:rPr>
          <w:fldChar w:fldCharType="separate"/>
        </w:r>
        <w:r w:rsidR="005A1D53">
          <w:rPr>
            <w:noProof/>
            <w:webHidden/>
          </w:rPr>
          <w:t>106</w:t>
        </w:r>
        <w:r w:rsidR="00215451" w:rsidRPr="00C12398">
          <w:rPr>
            <w:noProof/>
            <w:webHidden/>
          </w:rPr>
          <w:fldChar w:fldCharType="end"/>
        </w:r>
      </w:hyperlink>
    </w:p>
    <w:p w14:paraId="0132EF6B" w14:textId="4FFEFEA2" w:rsidR="00215451" w:rsidRPr="00C12398" w:rsidRDefault="00CD5C17">
      <w:pPr>
        <w:pStyle w:val="Obsah1"/>
        <w:rPr>
          <w:rFonts w:asciiTheme="minorHAnsi" w:eastAsiaTheme="minorEastAsia" w:hAnsiTheme="minorHAnsi" w:cstheme="minorBidi"/>
          <w:b w:val="0"/>
          <w:bCs w:val="0"/>
          <w:caps w:val="0"/>
          <w:noProof/>
          <w:sz w:val="22"/>
          <w:szCs w:val="22"/>
          <w:lang w:eastAsia="cs-CZ"/>
        </w:rPr>
      </w:pPr>
      <w:hyperlink w:anchor="_Toc31971002" w:history="1">
        <w:r w:rsidR="00215451" w:rsidRPr="00C12398">
          <w:rPr>
            <w:rStyle w:val="Hypertextovodkaz"/>
            <w:noProof/>
          </w:rPr>
          <w:t>IX.</w:t>
        </w:r>
        <w:r w:rsidR="00215451" w:rsidRPr="00C12398">
          <w:rPr>
            <w:rFonts w:asciiTheme="minorHAnsi" w:eastAsiaTheme="minorEastAsia" w:hAnsiTheme="minorHAnsi" w:cstheme="minorBidi"/>
            <w:b w:val="0"/>
            <w:bCs w:val="0"/>
            <w:caps w:val="0"/>
            <w:noProof/>
            <w:sz w:val="22"/>
            <w:szCs w:val="22"/>
            <w:lang w:eastAsia="cs-CZ"/>
          </w:rPr>
          <w:tab/>
        </w:r>
        <w:r w:rsidR="00215451" w:rsidRPr="00C12398">
          <w:rPr>
            <w:rStyle w:val="Hypertextovodkaz"/>
            <w:noProof/>
          </w:rPr>
          <w:t>Netechnické zhrnutie poskytnutých informácií</w:t>
        </w:r>
        <w:r w:rsidR="00215451" w:rsidRPr="00C12398">
          <w:rPr>
            <w:noProof/>
            <w:webHidden/>
          </w:rPr>
          <w:tab/>
        </w:r>
        <w:r w:rsidR="00215451" w:rsidRPr="00C12398">
          <w:rPr>
            <w:noProof/>
            <w:webHidden/>
          </w:rPr>
          <w:fldChar w:fldCharType="begin"/>
        </w:r>
        <w:r w:rsidR="00215451" w:rsidRPr="00C12398">
          <w:rPr>
            <w:noProof/>
            <w:webHidden/>
          </w:rPr>
          <w:instrText xml:space="preserve"> PAGEREF _Toc31971002 \h </w:instrText>
        </w:r>
        <w:r w:rsidR="00215451" w:rsidRPr="00C12398">
          <w:rPr>
            <w:noProof/>
            <w:webHidden/>
          </w:rPr>
        </w:r>
        <w:r w:rsidR="00215451" w:rsidRPr="00C12398">
          <w:rPr>
            <w:noProof/>
            <w:webHidden/>
          </w:rPr>
          <w:fldChar w:fldCharType="separate"/>
        </w:r>
        <w:r w:rsidR="005A1D53">
          <w:rPr>
            <w:noProof/>
            <w:webHidden/>
          </w:rPr>
          <w:t>107</w:t>
        </w:r>
        <w:r w:rsidR="00215451" w:rsidRPr="00C12398">
          <w:rPr>
            <w:noProof/>
            <w:webHidden/>
          </w:rPr>
          <w:fldChar w:fldCharType="end"/>
        </w:r>
      </w:hyperlink>
    </w:p>
    <w:p w14:paraId="1A177BDE" w14:textId="0FAEC87D" w:rsidR="00215451" w:rsidRPr="00C12398" w:rsidRDefault="00CD5C17">
      <w:pPr>
        <w:pStyle w:val="Obsah2"/>
        <w:rPr>
          <w:rFonts w:asciiTheme="minorHAnsi" w:eastAsiaTheme="minorEastAsia" w:hAnsiTheme="minorHAnsi" w:cstheme="minorBidi"/>
          <w:bCs w:val="0"/>
          <w:sz w:val="22"/>
          <w:szCs w:val="22"/>
        </w:rPr>
      </w:pPr>
      <w:hyperlink w:anchor="_Toc31971003" w:history="1">
        <w:r w:rsidR="00215451" w:rsidRPr="00C12398">
          <w:rPr>
            <w:rStyle w:val="Hypertextovodkaz"/>
          </w:rPr>
          <w:t>IX.1</w:t>
        </w:r>
        <w:r w:rsidR="00215451" w:rsidRPr="00C12398">
          <w:rPr>
            <w:rFonts w:asciiTheme="minorHAnsi" w:eastAsiaTheme="minorEastAsia" w:hAnsiTheme="minorHAnsi" w:cstheme="minorBidi"/>
            <w:bCs w:val="0"/>
            <w:sz w:val="22"/>
            <w:szCs w:val="22"/>
          </w:rPr>
          <w:tab/>
        </w:r>
        <w:r w:rsidR="00215451" w:rsidRPr="00C12398">
          <w:rPr>
            <w:rStyle w:val="Hypertextovodkaz"/>
          </w:rPr>
          <w:t>Základn</w:t>
        </w:r>
        <w:r w:rsidR="00013B72" w:rsidRPr="00C12398">
          <w:rPr>
            <w:rStyle w:val="Hypertextovodkaz"/>
          </w:rPr>
          <w:t>é</w:t>
        </w:r>
        <w:r w:rsidR="00215451" w:rsidRPr="00C12398">
          <w:rPr>
            <w:rStyle w:val="Hypertextovodkaz"/>
          </w:rPr>
          <w:t xml:space="preserve"> inform</w:t>
        </w:r>
        <w:r w:rsidR="00013B72" w:rsidRPr="00C12398">
          <w:rPr>
            <w:rStyle w:val="Hypertextovodkaz"/>
          </w:rPr>
          <w:t>á</w:t>
        </w:r>
        <w:r w:rsidR="00215451" w:rsidRPr="00C12398">
          <w:rPr>
            <w:rStyle w:val="Hypertextovodkaz"/>
          </w:rPr>
          <w:t>c</w:t>
        </w:r>
        <w:r w:rsidR="00013B72" w:rsidRPr="00C12398">
          <w:rPr>
            <w:rStyle w:val="Hypertextovodkaz"/>
          </w:rPr>
          <w:t>i</w:t>
        </w:r>
        <w:r w:rsidR="00215451" w:rsidRPr="00C12398">
          <w:rPr>
            <w:rStyle w:val="Hypertextovodkaz"/>
          </w:rPr>
          <w:t>e o strategick</w:t>
        </w:r>
        <w:r w:rsidR="00013B72" w:rsidRPr="00C12398">
          <w:rPr>
            <w:rStyle w:val="Hypertextovodkaz"/>
          </w:rPr>
          <w:t>o</w:t>
        </w:r>
        <w:r w:rsidR="00215451" w:rsidRPr="00C12398">
          <w:rPr>
            <w:rStyle w:val="Hypertextovodkaz"/>
          </w:rPr>
          <w:t>m dokument</w:t>
        </w:r>
        <w:r w:rsidR="00013B72" w:rsidRPr="00C12398">
          <w:rPr>
            <w:rStyle w:val="Hypertextovodkaz"/>
          </w:rPr>
          <w:t>e</w:t>
        </w:r>
        <w:r w:rsidR="00215451" w:rsidRPr="00C12398">
          <w:rPr>
            <w:webHidden/>
          </w:rPr>
          <w:tab/>
        </w:r>
        <w:r w:rsidR="00215451" w:rsidRPr="00C12398">
          <w:rPr>
            <w:webHidden/>
          </w:rPr>
          <w:fldChar w:fldCharType="begin"/>
        </w:r>
        <w:r w:rsidR="00215451" w:rsidRPr="00C12398">
          <w:rPr>
            <w:webHidden/>
          </w:rPr>
          <w:instrText xml:space="preserve"> PAGEREF _Toc31971003 \h </w:instrText>
        </w:r>
        <w:r w:rsidR="00215451" w:rsidRPr="00C12398">
          <w:rPr>
            <w:webHidden/>
          </w:rPr>
        </w:r>
        <w:r w:rsidR="00215451" w:rsidRPr="00C12398">
          <w:rPr>
            <w:webHidden/>
          </w:rPr>
          <w:fldChar w:fldCharType="separate"/>
        </w:r>
        <w:r w:rsidR="005A1D53">
          <w:rPr>
            <w:webHidden/>
          </w:rPr>
          <w:t>107</w:t>
        </w:r>
        <w:r w:rsidR="00215451" w:rsidRPr="00C12398">
          <w:rPr>
            <w:webHidden/>
          </w:rPr>
          <w:fldChar w:fldCharType="end"/>
        </w:r>
      </w:hyperlink>
    </w:p>
    <w:p w14:paraId="11F7BCA2" w14:textId="34AAF34A" w:rsidR="00215451" w:rsidRPr="00C12398" w:rsidRDefault="00CD5C17">
      <w:pPr>
        <w:pStyle w:val="Obsah2"/>
        <w:rPr>
          <w:rFonts w:asciiTheme="minorHAnsi" w:eastAsiaTheme="minorEastAsia" w:hAnsiTheme="minorHAnsi" w:cstheme="minorBidi"/>
          <w:bCs w:val="0"/>
          <w:sz w:val="22"/>
          <w:szCs w:val="22"/>
        </w:rPr>
      </w:pPr>
      <w:hyperlink w:anchor="_Toc31971004" w:history="1">
        <w:r w:rsidR="00215451" w:rsidRPr="00C12398">
          <w:rPr>
            <w:rStyle w:val="Hypertextovodkaz"/>
          </w:rPr>
          <w:t>IX.2</w:t>
        </w:r>
        <w:r w:rsidR="00215451" w:rsidRPr="00C12398">
          <w:rPr>
            <w:rFonts w:asciiTheme="minorHAnsi" w:eastAsiaTheme="minorEastAsia" w:hAnsiTheme="minorHAnsi" w:cstheme="minorBidi"/>
            <w:bCs w:val="0"/>
            <w:sz w:val="22"/>
            <w:szCs w:val="22"/>
          </w:rPr>
          <w:tab/>
        </w:r>
        <w:r w:rsidR="00215451" w:rsidRPr="00C12398">
          <w:rPr>
            <w:rStyle w:val="Hypertextovodkaz"/>
          </w:rPr>
          <w:t>Napln</w:t>
        </w:r>
        <w:r w:rsidR="00013B72" w:rsidRPr="00C12398">
          <w:rPr>
            <w:rStyle w:val="Hypertextovodkaz"/>
          </w:rPr>
          <w:t>e</w:t>
        </w:r>
        <w:r w:rsidR="00215451" w:rsidRPr="00C12398">
          <w:rPr>
            <w:rStyle w:val="Hypertextovodkaz"/>
          </w:rPr>
          <w:t>n</w:t>
        </w:r>
        <w:r w:rsidR="00013B72" w:rsidRPr="00C12398">
          <w:rPr>
            <w:rStyle w:val="Hypertextovodkaz"/>
          </w:rPr>
          <w:t>ie</w:t>
        </w:r>
        <w:r w:rsidR="00215451" w:rsidRPr="00C12398">
          <w:rPr>
            <w:rStyle w:val="Hypertextovodkaz"/>
          </w:rPr>
          <w:t xml:space="preserve"> pož</w:t>
        </w:r>
        <w:r w:rsidR="00013B72" w:rsidRPr="00C12398">
          <w:rPr>
            <w:rStyle w:val="Hypertextovodkaz"/>
          </w:rPr>
          <w:t>iadaviek</w:t>
        </w:r>
        <w:r w:rsidR="00215451" w:rsidRPr="00C12398">
          <w:rPr>
            <w:rStyle w:val="Hypertextovodkaz"/>
          </w:rPr>
          <w:t xml:space="preserve"> rozsahu hodno</w:t>
        </w:r>
        <w:r w:rsidR="00013B72" w:rsidRPr="00C12398">
          <w:rPr>
            <w:rStyle w:val="Hypertextovodkaz"/>
          </w:rPr>
          <w:t>t</w:t>
        </w:r>
        <w:r w:rsidR="00215451" w:rsidRPr="00C12398">
          <w:rPr>
            <w:rStyle w:val="Hypertextovodkaz"/>
          </w:rPr>
          <w:t>ení</w:t>
        </w:r>
        <w:r w:rsidR="00215451" w:rsidRPr="00C12398">
          <w:rPr>
            <w:webHidden/>
          </w:rPr>
          <w:tab/>
        </w:r>
        <w:r w:rsidR="00215451" w:rsidRPr="00C12398">
          <w:rPr>
            <w:webHidden/>
          </w:rPr>
          <w:fldChar w:fldCharType="begin"/>
        </w:r>
        <w:r w:rsidR="00215451" w:rsidRPr="00C12398">
          <w:rPr>
            <w:webHidden/>
          </w:rPr>
          <w:instrText xml:space="preserve"> PAGEREF _Toc31971004 \h </w:instrText>
        </w:r>
        <w:r w:rsidR="00215451" w:rsidRPr="00C12398">
          <w:rPr>
            <w:webHidden/>
          </w:rPr>
        </w:r>
        <w:r w:rsidR="00215451" w:rsidRPr="00C12398">
          <w:rPr>
            <w:webHidden/>
          </w:rPr>
          <w:fldChar w:fldCharType="separate"/>
        </w:r>
        <w:r w:rsidR="005A1D53">
          <w:rPr>
            <w:webHidden/>
          </w:rPr>
          <w:t>110</w:t>
        </w:r>
        <w:r w:rsidR="00215451" w:rsidRPr="00C12398">
          <w:rPr>
            <w:webHidden/>
          </w:rPr>
          <w:fldChar w:fldCharType="end"/>
        </w:r>
      </w:hyperlink>
    </w:p>
    <w:p w14:paraId="680C4EAE" w14:textId="5B659989" w:rsidR="00215451" w:rsidRPr="00C12398" w:rsidRDefault="00CD5C17">
      <w:pPr>
        <w:pStyle w:val="Obsah1"/>
        <w:rPr>
          <w:rFonts w:asciiTheme="minorHAnsi" w:eastAsiaTheme="minorEastAsia" w:hAnsiTheme="minorHAnsi" w:cstheme="minorBidi"/>
          <w:b w:val="0"/>
          <w:bCs w:val="0"/>
          <w:caps w:val="0"/>
          <w:noProof/>
          <w:sz w:val="22"/>
          <w:szCs w:val="22"/>
          <w:lang w:eastAsia="cs-CZ"/>
        </w:rPr>
      </w:pPr>
      <w:hyperlink w:anchor="_Toc31971005" w:history="1">
        <w:r w:rsidR="00215451" w:rsidRPr="00C12398">
          <w:rPr>
            <w:rStyle w:val="Hypertextovodkaz"/>
            <w:noProof/>
          </w:rPr>
          <w:t>X.</w:t>
        </w:r>
        <w:r w:rsidR="00215451" w:rsidRPr="00C12398">
          <w:rPr>
            <w:rFonts w:asciiTheme="minorHAnsi" w:eastAsiaTheme="minorEastAsia" w:hAnsiTheme="minorHAnsi" w:cstheme="minorBidi"/>
            <w:b w:val="0"/>
            <w:bCs w:val="0"/>
            <w:caps w:val="0"/>
            <w:noProof/>
            <w:sz w:val="22"/>
            <w:szCs w:val="22"/>
            <w:lang w:eastAsia="cs-CZ"/>
          </w:rPr>
          <w:tab/>
        </w:r>
        <w:r w:rsidR="00215451" w:rsidRPr="00C12398">
          <w:rPr>
            <w:rStyle w:val="Hypertextovodkaz"/>
            <w:noProof/>
          </w:rPr>
          <w:t>Informácia o ekonomickej náročnosti</w:t>
        </w:r>
        <w:r w:rsidR="00215451" w:rsidRPr="00C12398">
          <w:rPr>
            <w:noProof/>
            <w:webHidden/>
          </w:rPr>
          <w:tab/>
        </w:r>
        <w:r w:rsidR="00215451" w:rsidRPr="00C12398">
          <w:rPr>
            <w:noProof/>
            <w:webHidden/>
          </w:rPr>
          <w:fldChar w:fldCharType="begin"/>
        </w:r>
        <w:r w:rsidR="00215451" w:rsidRPr="00C12398">
          <w:rPr>
            <w:noProof/>
            <w:webHidden/>
          </w:rPr>
          <w:instrText xml:space="preserve"> PAGEREF _Toc31971005 \h </w:instrText>
        </w:r>
        <w:r w:rsidR="00215451" w:rsidRPr="00C12398">
          <w:rPr>
            <w:noProof/>
            <w:webHidden/>
          </w:rPr>
        </w:r>
        <w:r w:rsidR="00215451" w:rsidRPr="00C12398">
          <w:rPr>
            <w:noProof/>
            <w:webHidden/>
          </w:rPr>
          <w:fldChar w:fldCharType="separate"/>
        </w:r>
        <w:r w:rsidR="005A1D53">
          <w:rPr>
            <w:noProof/>
            <w:webHidden/>
          </w:rPr>
          <w:t>116</w:t>
        </w:r>
        <w:r w:rsidR="00215451" w:rsidRPr="00C12398">
          <w:rPr>
            <w:noProof/>
            <w:webHidden/>
          </w:rPr>
          <w:fldChar w:fldCharType="end"/>
        </w:r>
      </w:hyperlink>
    </w:p>
    <w:p w14:paraId="2F18B35D" w14:textId="37E21350" w:rsidR="00FE280D" w:rsidRPr="00C12398" w:rsidRDefault="00572AAC" w:rsidP="00FE280D">
      <w:pPr>
        <w:spacing w:after="160" w:line="264" w:lineRule="auto"/>
        <w:jc w:val="left"/>
      </w:pPr>
      <w:r w:rsidRPr="00C12398">
        <w:fldChar w:fldCharType="end"/>
      </w:r>
    </w:p>
    <w:p w14:paraId="61A5D5A5" w14:textId="77777777" w:rsidR="00FE280D" w:rsidRPr="00C12398" w:rsidRDefault="00FE280D" w:rsidP="00897624">
      <w:pPr>
        <w:spacing w:after="160" w:line="259" w:lineRule="auto"/>
        <w:jc w:val="left"/>
      </w:pPr>
    </w:p>
    <w:p w14:paraId="66651D11" w14:textId="77777777" w:rsidR="00645E95" w:rsidRDefault="00013B72" w:rsidP="009B38D4">
      <w:pPr>
        <w:spacing w:before="120" w:after="160" w:line="264" w:lineRule="auto"/>
        <w:ind w:left="426" w:hanging="142"/>
        <w:jc w:val="left"/>
        <w:rPr>
          <w:noProof/>
        </w:rPr>
      </w:pPr>
      <w:r w:rsidRPr="00D1666E">
        <w:rPr>
          <w:b/>
        </w:rPr>
        <w:t>ZOZNAM OBRÁZKOV</w:t>
      </w:r>
      <w:r w:rsidRPr="00D1666E">
        <w:t xml:space="preserve"> </w:t>
      </w:r>
      <w:r w:rsidR="00FE280D" w:rsidRPr="00D1666E">
        <w:fldChar w:fldCharType="begin"/>
      </w:r>
      <w:r w:rsidR="00FE280D" w:rsidRPr="00D1666E">
        <w:instrText xml:space="preserve"> TOC \h \z \c "Obrázek" </w:instrText>
      </w:r>
      <w:r w:rsidR="00FE280D" w:rsidRPr="00D1666E">
        <w:fldChar w:fldCharType="separate"/>
      </w:r>
    </w:p>
    <w:p w14:paraId="69428ADA" w14:textId="58363B64" w:rsidR="00645E95" w:rsidRDefault="00CD5C17">
      <w:pPr>
        <w:pStyle w:val="Seznamobrzk"/>
        <w:tabs>
          <w:tab w:val="left" w:pos="1276"/>
          <w:tab w:val="right" w:leader="dot" w:pos="9736"/>
        </w:tabs>
        <w:rPr>
          <w:rFonts w:asciiTheme="minorHAnsi" w:eastAsiaTheme="minorEastAsia" w:hAnsiTheme="minorHAnsi" w:cstheme="minorBidi"/>
          <w:noProof/>
          <w:sz w:val="22"/>
          <w:lang w:eastAsia="cs-CZ"/>
        </w:rPr>
      </w:pPr>
      <w:hyperlink w:anchor="_Toc32926830" w:history="1">
        <w:r w:rsidR="00645E95" w:rsidRPr="00C66A94">
          <w:rPr>
            <w:rStyle w:val="Hypertextovodkaz"/>
            <w:noProof/>
          </w:rPr>
          <w:t>Obrázek 1:</w:t>
        </w:r>
        <w:r w:rsidR="00645E95">
          <w:rPr>
            <w:rFonts w:asciiTheme="minorHAnsi" w:eastAsiaTheme="minorEastAsia" w:hAnsiTheme="minorHAnsi" w:cstheme="minorBidi"/>
            <w:noProof/>
            <w:sz w:val="22"/>
            <w:lang w:eastAsia="cs-CZ"/>
          </w:rPr>
          <w:tab/>
        </w:r>
        <w:r w:rsidR="00645E95" w:rsidRPr="00C66A94">
          <w:rPr>
            <w:rStyle w:val="Hypertextovodkaz"/>
            <w:noProof/>
            <w:lang w:val="sk-SK"/>
          </w:rPr>
          <w:t>Zaťaženie územia inverziami</w:t>
        </w:r>
        <w:r w:rsidR="00645E95">
          <w:rPr>
            <w:noProof/>
            <w:webHidden/>
          </w:rPr>
          <w:tab/>
        </w:r>
        <w:r w:rsidR="00645E95">
          <w:rPr>
            <w:noProof/>
            <w:webHidden/>
          </w:rPr>
          <w:fldChar w:fldCharType="begin"/>
        </w:r>
        <w:r w:rsidR="00645E95">
          <w:rPr>
            <w:noProof/>
            <w:webHidden/>
          </w:rPr>
          <w:instrText xml:space="preserve"> PAGEREF _Toc32926830 \h </w:instrText>
        </w:r>
        <w:r w:rsidR="00645E95">
          <w:rPr>
            <w:noProof/>
            <w:webHidden/>
          </w:rPr>
        </w:r>
        <w:r w:rsidR="00645E95">
          <w:rPr>
            <w:noProof/>
            <w:webHidden/>
          </w:rPr>
          <w:fldChar w:fldCharType="separate"/>
        </w:r>
        <w:r w:rsidR="005A1D53">
          <w:rPr>
            <w:noProof/>
            <w:webHidden/>
          </w:rPr>
          <w:t>21</w:t>
        </w:r>
        <w:r w:rsidR="00645E95">
          <w:rPr>
            <w:noProof/>
            <w:webHidden/>
          </w:rPr>
          <w:fldChar w:fldCharType="end"/>
        </w:r>
      </w:hyperlink>
    </w:p>
    <w:p w14:paraId="38D5CCB9" w14:textId="6A75AD7E" w:rsidR="00645E95" w:rsidRDefault="00CD5C17">
      <w:pPr>
        <w:pStyle w:val="Seznamobrzk"/>
        <w:tabs>
          <w:tab w:val="left" w:pos="1276"/>
          <w:tab w:val="right" w:leader="dot" w:pos="9736"/>
        </w:tabs>
        <w:rPr>
          <w:rFonts w:asciiTheme="minorHAnsi" w:eastAsiaTheme="minorEastAsia" w:hAnsiTheme="minorHAnsi" w:cstheme="minorBidi"/>
          <w:noProof/>
          <w:sz w:val="22"/>
          <w:lang w:eastAsia="cs-CZ"/>
        </w:rPr>
      </w:pPr>
      <w:hyperlink w:anchor="_Toc32926831" w:history="1">
        <w:r w:rsidR="00645E95" w:rsidRPr="00C66A94">
          <w:rPr>
            <w:rStyle w:val="Hypertextovodkaz"/>
            <w:rFonts w:cstheme="minorHAnsi"/>
            <w:noProof/>
          </w:rPr>
          <w:t>Obrázok 2:</w:t>
        </w:r>
        <w:r w:rsidR="00645E95">
          <w:rPr>
            <w:rFonts w:asciiTheme="minorHAnsi" w:eastAsiaTheme="minorEastAsia" w:hAnsiTheme="minorHAnsi" w:cstheme="minorBidi"/>
            <w:noProof/>
            <w:sz w:val="22"/>
            <w:lang w:eastAsia="cs-CZ"/>
          </w:rPr>
          <w:tab/>
        </w:r>
        <w:r w:rsidR="00645E95" w:rsidRPr="00C66A94">
          <w:rPr>
            <w:rStyle w:val="Hypertextovodkaz"/>
            <w:rFonts w:cstheme="minorHAnsi"/>
            <w:noProof/>
            <w:lang w:val="sk-SK"/>
          </w:rPr>
          <w:t>Lokality Natura 2000 v širšom okolí Nitry</w:t>
        </w:r>
        <w:r w:rsidR="00645E95">
          <w:rPr>
            <w:noProof/>
            <w:webHidden/>
          </w:rPr>
          <w:tab/>
        </w:r>
        <w:r w:rsidR="00645E95">
          <w:rPr>
            <w:noProof/>
            <w:webHidden/>
          </w:rPr>
          <w:fldChar w:fldCharType="begin"/>
        </w:r>
        <w:r w:rsidR="00645E95">
          <w:rPr>
            <w:noProof/>
            <w:webHidden/>
          </w:rPr>
          <w:instrText xml:space="preserve"> PAGEREF _Toc32926831 \h </w:instrText>
        </w:r>
        <w:r w:rsidR="00645E95">
          <w:rPr>
            <w:noProof/>
            <w:webHidden/>
          </w:rPr>
        </w:r>
        <w:r w:rsidR="00645E95">
          <w:rPr>
            <w:noProof/>
            <w:webHidden/>
          </w:rPr>
          <w:fldChar w:fldCharType="separate"/>
        </w:r>
        <w:r w:rsidR="005A1D53">
          <w:rPr>
            <w:noProof/>
            <w:webHidden/>
          </w:rPr>
          <w:t>38</w:t>
        </w:r>
        <w:r w:rsidR="00645E95">
          <w:rPr>
            <w:noProof/>
            <w:webHidden/>
          </w:rPr>
          <w:fldChar w:fldCharType="end"/>
        </w:r>
      </w:hyperlink>
    </w:p>
    <w:p w14:paraId="7D1BB4E3" w14:textId="39EC2A45" w:rsidR="00645E95" w:rsidRDefault="00CD5C17">
      <w:pPr>
        <w:pStyle w:val="Seznamobrzk"/>
        <w:tabs>
          <w:tab w:val="left" w:pos="1276"/>
          <w:tab w:val="right" w:leader="dot" w:pos="9736"/>
        </w:tabs>
        <w:rPr>
          <w:rFonts w:asciiTheme="minorHAnsi" w:eastAsiaTheme="minorEastAsia" w:hAnsiTheme="minorHAnsi" w:cstheme="minorBidi"/>
          <w:noProof/>
          <w:sz w:val="22"/>
          <w:lang w:eastAsia="cs-CZ"/>
        </w:rPr>
      </w:pPr>
      <w:hyperlink w:anchor="_Toc32926832" w:history="1">
        <w:r w:rsidR="00645E95" w:rsidRPr="00C66A94">
          <w:rPr>
            <w:rStyle w:val="Hypertextovodkaz"/>
            <w:rFonts w:cstheme="minorHAnsi"/>
            <w:noProof/>
          </w:rPr>
          <w:t>Obrázok 3:</w:t>
        </w:r>
        <w:r w:rsidR="00645E95">
          <w:rPr>
            <w:rFonts w:asciiTheme="minorHAnsi" w:eastAsiaTheme="minorEastAsia" w:hAnsiTheme="minorHAnsi" w:cstheme="minorBidi"/>
            <w:noProof/>
            <w:sz w:val="22"/>
            <w:lang w:eastAsia="cs-CZ"/>
          </w:rPr>
          <w:tab/>
        </w:r>
        <w:r w:rsidR="00645E95" w:rsidRPr="00C66A94">
          <w:rPr>
            <w:rStyle w:val="Hypertextovodkaz"/>
            <w:rFonts w:cstheme="minorHAnsi"/>
            <w:noProof/>
          </w:rPr>
          <w:t>Chránené územia v okolí Nitry</w:t>
        </w:r>
        <w:r w:rsidR="00645E95">
          <w:rPr>
            <w:noProof/>
            <w:webHidden/>
          </w:rPr>
          <w:tab/>
        </w:r>
        <w:r w:rsidR="00645E95">
          <w:rPr>
            <w:noProof/>
            <w:webHidden/>
          </w:rPr>
          <w:fldChar w:fldCharType="begin"/>
        </w:r>
        <w:r w:rsidR="00645E95">
          <w:rPr>
            <w:noProof/>
            <w:webHidden/>
          </w:rPr>
          <w:instrText xml:space="preserve"> PAGEREF _Toc32926832 \h </w:instrText>
        </w:r>
        <w:r w:rsidR="00645E95">
          <w:rPr>
            <w:noProof/>
            <w:webHidden/>
          </w:rPr>
        </w:r>
        <w:r w:rsidR="00645E95">
          <w:rPr>
            <w:noProof/>
            <w:webHidden/>
          </w:rPr>
          <w:fldChar w:fldCharType="separate"/>
        </w:r>
        <w:r w:rsidR="005A1D53">
          <w:rPr>
            <w:noProof/>
            <w:webHidden/>
          </w:rPr>
          <w:t>39</w:t>
        </w:r>
        <w:r w:rsidR="00645E95">
          <w:rPr>
            <w:noProof/>
            <w:webHidden/>
          </w:rPr>
          <w:fldChar w:fldCharType="end"/>
        </w:r>
      </w:hyperlink>
    </w:p>
    <w:p w14:paraId="1D05EC62" w14:textId="4F01F860" w:rsidR="00572AAC" w:rsidRPr="00CC5BC6" w:rsidRDefault="00FE280D" w:rsidP="00CC5BC6">
      <w:pPr>
        <w:spacing w:after="160" w:line="264" w:lineRule="auto"/>
        <w:jc w:val="left"/>
      </w:pPr>
      <w:r w:rsidRPr="00D1666E">
        <w:fldChar w:fldCharType="end"/>
      </w:r>
    </w:p>
    <w:p w14:paraId="415AB6A7" w14:textId="77777777" w:rsidR="00C7305E" w:rsidRPr="00CC5BC6" w:rsidRDefault="00C7305E" w:rsidP="00CC5BC6">
      <w:pPr>
        <w:spacing w:after="160" w:line="264" w:lineRule="auto"/>
        <w:jc w:val="left"/>
      </w:pPr>
    </w:p>
    <w:p w14:paraId="7F7F9326" w14:textId="77777777" w:rsidR="00013B72" w:rsidRPr="00D1666E" w:rsidRDefault="00013B72" w:rsidP="00013B72">
      <w:pPr>
        <w:spacing w:after="240"/>
        <w:ind w:left="425"/>
        <w:rPr>
          <w:b/>
        </w:rPr>
      </w:pPr>
      <w:r w:rsidRPr="00D1666E">
        <w:rPr>
          <w:b/>
        </w:rPr>
        <w:t>ZOZNAM TABULIEK</w:t>
      </w:r>
    </w:p>
    <w:p w14:paraId="687B7EF3" w14:textId="0FB4F9C0" w:rsidR="00D1666E" w:rsidRDefault="00661E08">
      <w:pPr>
        <w:pStyle w:val="Seznamobrzk"/>
        <w:tabs>
          <w:tab w:val="left" w:pos="1260"/>
          <w:tab w:val="right" w:leader="dot" w:pos="9736"/>
        </w:tabs>
        <w:rPr>
          <w:rFonts w:asciiTheme="minorHAnsi" w:eastAsiaTheme="minorEastAsia" w:hAnsiTheme="minorHAnsi" w:cstheme="minorBidi"/>
          <w:noProof/>
          <w:sz w:val="22"/>
          <w:lang w:eastAsia="cs-CZ"/>
        </w:rPr>
      </w:pPr>
      <w:r w:rsidRPr="00C44E51">
        <w:rPr>
          <w:highlight w:val="yellow"/>
        </w:rPr>
        <w:fldChar w:fldCharType="begin"/>
      </w:r>
      <w:r w:rsidRPr="00C44E51">
        <w:rPr>
          <w:highlight w:val="yellow"/>
        </w:rPr>
        <w:instrText xml:space="preserve"> TOC \h \z \c "Tabulka" </w:instrText>
      </w:r>
      <w:r w:rsidRPr="00C44E51">
        <w:rPr>
          <w:highlight w:val="yellow"/>
        </w:rPr>
        <w:fldChar w:fldCharType="separate"/>
      </w:r>
      <w:hyperlink w:anchor="_Toc32926796" w:history="1">
        <w:r w:rsidR="00D1666E" w:rsidRPr="005B1D2B">
          <w:rPr>
            <w:rStyle w:val="Hypertextovodkaz"/>
            <w:noProof/>
            <w:lang w:val="sk-SK"/>
          </w:rPr>
          <w:t>Tabuľka 1:</w:t>
        </w:r>
        <w:r w:rsidR="00D1666E">
          <w:rPr>
            <w:rFonts w:asciiTheme="minorHAnsi" w:eastAsiaTheme="minorEastAsia" w:hAnsiTheme="minorHAnsi" w:cstheme="minorBidi"/>
            <w:noProof/>
            <w:sz w:val="22"/>
            <w:lang w:eastAsia="cs-CZ"/>
          </w:rPr>
          <w:tab/>
        </w:r>
        <w:r w:rsidR="00D1666E" w:rsidRPr="005B1D2B">
          <w:rPr>
            <w:rStyle w:val="Hypertextovodkaz"/>
            <w:noProof/>
            <w:lang w:val="sk-SK"/>
          </w:rPr>
          <w:t>Namerané imisne koncentrácie látok s imisnými limitmi pre ochranu zdravia</w:t>
        </w:r>
        <w:r w:rsidR="00D1666E">
          <w:rPr>
            <w:noProof/>
            <w:webHidden/>
          </w:rPr>
          <w:tab/>
        </w:r>
        <w:r w:rsidR="00D1666E">
          <w:rPr>
            <w:noProof/>
            <w:webHidden/>
          </w:rPr>
          <w:fldChar w:fldCharType="begin"/>
        </w:r>
        <w:r w:rsidR="00D1666E">
          <w:rPr>
            <w:noProof/>
            <w:webHidden/>
          </w:rPr>
          <w:instrText xml:space="preserve"> PAGEREF _Toc32926796 \h </w:instrText>
        </w:r>
        <w:r w:rsidR="00D1666E">
          <w:rPr>
            <w:noProof/>
            <w:webHidden/>
          </w:rPr>
        </w:r>
        <w:r w:rsidR="00D1666E">
          <w:rPr>
            <w:noProof/>
            <w:webHidden/>
          </w:rPr>
          <w:fldChar w:fldCharType="separate"/>
        </w:r>
        <w:r w:rsidR="005A1D53">
          <w:rPr>
            <w:noProof/>
            <w:webHidden/>
          </w:rPr>
          <w:t>22</w:t>
        </w:r>
        <w:r w:rsidR="00D1666E">
          <w:rPr>
            <w:noProof/>
            <w:webHidden/>
          </w:rPr>
          <w:fldChar w:fldCharType="end"/>
        </w:r>
      </w:hyperlink>
    </w:p>
    <w:p w14:paraId="64C22696" w14:textId="5811C3DD" w:rsidR="00D1666E" w:rsidRDefault="00CD5C17">
      <w:pPr>
        <w:pStyle w:val="Seznamobrzk"/>
        <w:tabs>
          <w:tab w:val="left" w:pos="1260"/>
          <w:tab w:val="right" w:leader="dot" w:pos="9736"/>
        </w:tabs>
        <w:rPr>
          <w:rFonts w:asciiTheme="minorHAnsi" w:eastAsiaTheme="minorEastAsia" w:hAnsiTheme="minorHAnsi" w:cstheme="minorBidi"/>
          <w:noProof/>
          <w:sz w:val="22"/>
          <w:lang w:eastAsia="cs-CZ"/>
        </w:rPr>
      </w:pPr>
      <w:hyperlink w:anchor="_Toc32926797" w:history="1">
        <w:r w:rsidR="00D1666E" w:rsidRPr="005B1D2B">
          <w:rPr>
            <w:rStyle w:val="Hypertextovodkaz"/>
            <w:noProof/>
          </w:rPr>
          <w:t>Tabu</w:t>
        </w:r>
        <w:r w:rsidR="00D1666E" w:rsidRPr="005B1D2B">
          <w:rPr>
            <w:rStyle w:val="Hypertextovodkaz"/>
            <w:noProof/>
            <w:lang w:val="sk-SK"/>
          </w:rPr>
          <w:t>ľ</w:t>
        </w:r>
        <w:r w:rsidR="00D1666E" w:rsidRPr="005B1D2B">
          <w:rPr>
            <w:rStyle w:val="Hypertextovodkaz"/>
            <w:noProof/>
          </w:rPr>
          <w:t>ka 2:</w:t>
        </w:r>
        <w:r w:rsidR="00D1666E">
          <w:rPr>
            <w:rFonts w:asciiTheme="minorHAnsi" w:eastAsiaTheme="minorEastAsia" w:hAnsiTheme="minorHAnsi" w:cstheme="minorBidi"/>
            <w:noProof/>
            <w:sz w:val="22"/>
            <w:lang w:eastAsia="cs-CZ"/>
          </w:rPr>
          <w:tab/>
        </w:r>
        <w:r w:rsidR="00D1666E" w:rsidRPr="005B1D2B">
          <w:rPr>
            <w:rStyle w:val="Hypertextovodkaz"/>
            <w:noProof/>
          </w:rPr>
          <w:t>Nam</w:t>
        </w:r>
        <w:r w:rsidR="00D1666E" w:rsidRPr="005B1D2B">
          <w:rPr>
            <w:rStyle w:val="Hypertextovodkaz"/>
            <w:noProof/>
            <w:lang w:val="sk-SK"/>
          </w:rPr>
          <w:t>era</w:t>
        </w:r>
        <w:r w:rsidR="00D1666E" w:rsidRPr="005B1D2B">
          <w:rPr>
            <w:rStyle w:val="Hypertextovodkaz"/>
            <w:noProof/>
          </w:rPr>
          <w:t>né imisné koncentr</w:t>
        </w:r>
        <w:r w:rsidR="00D1666E" w:rsidRPr="005B1D2B">
          <w:rPr>
            <w:rStyle w:val="Hypertextovodkaz"/>
            <w:noProof/>
            <w:lang w:val="sk-SK"/>
          </w:rPr>
          <w:t>á</w:t>
        </w:r>
        <w:r w:rsidR="00D1666E" w:rsidRPr="005B1D2B">
          <w:rPr>
            <w:rStyle w:val="Hypertextovodkaz"/>
            <w:noProof/>
          </w:rPr>
          <w:t>cie benzo[a]pyrénu</w:t>
        </w:r>
        <w:r w:rsidR="00D1666E">
          <w:rPr>
            <w:noProof/>
            <w:webHidden/>
          </w:rPr>
          <w:tab/>
        </w:r>
        <w:r w:rsidR="00D1666E">
          <w:rPr>
            <w:noProof/>
            <w:webHidden/>
          </w:rPr>
          <w:fldChar w:fldCharType="begin"/>
        </w:r>
        <w:r w:rsidR="00D1666E">
          <w:rPr>
            <w:noProof/>
            <w:webHidden/>
          </w:rPr>
          <w:instrText xml:space="preserve"> PAGEREF _Toc32926797 \h </w:instrText>
        </w:r>
        <w:r w:rsidR="00D1666E">
          <w:rPr>
            <w:noProof/>
            <w:webHidden/>
          </w:rPr>
        </w:r>
        <w:r w:rsidR="00D1666E">
          <w:rPr>
            <w:noProof/>
            <w:webHidden/>
          </w:rPr>
          <w:fldChar w:fldCharType="separate"/>
        </w:r>
        <w:r w:rsidR="005A1D53">
          <w:rPr>
            <w:noProof/>
            <w:webHidden/>
          </w:rPr>
          <w:t>22</w:t>
        </w:r>
        <w:r w:rsidR="00D1666E">
          <w:rPr>
            <w:noProof/>
            <w:webHidden/>
          </w:rPr>
          <w:fldChar w:fldCharType="end"/>
        </w:r>
      </w:hyperlink>
    </w:p>
    <w:p w14:paraId="074F416E" w14:textId="0ECB414C" w:rsidR="00D1666E" w:rsidRDefault="00CD5C17">
      <w:pPr>
        <w:pStyle w:val="Seznamobrzk"/>
        <w:tabs>
          <w:tab w:val="left" w:pos="1260"/>
          <w:tab w:val="right" w:leader="dot" w:pos="9736"/>
        </w:tabs>
        <w:rPr>
          <w:rFonts w:asciiTheme="minorHAnsi" w:eastAsiaTheme="minorEastAsia" w:hAnsiTheme="minorHAnsi" w:cstheme="minorBidi"/>
          <w:noProof/>
          <w:sz w:val="22"/>
          <w:lang w:eastAsia="cs-CZ"/>
        </w:rPr>
      </w:pPr>
      <w:hyperlink w:anchor="_Toc32926798" w:history="1">
        <w:r w:rsidR="00D1666E" w:rsidRPr="005B1D2B">
          <w:rPr>
            <w:rStyle w:val="Hypertextovodkaz"/>
            <w:noProof/>
          </w:rPr>
          <w:t>Tabu</w:t>
        </w:r>
        <w:r w:rsidR="00D1666E" w:rsidRPr="005B1D2B">
          <w:rPr>
            <w:rStyle w:val="Hypertextovodkaz"/>
            <w:noProof/>
            <w:lang w:val="sk-SK"/>
          </w:rPr>
          <w:t>ľ</w:t>
        </w:r>
        <w:r w:rsidR="00D1666E" w:rsidRPr="005B1D2B">
          <w:rPr>
            <w:rStyle w:val="Hypertextovodkaz"/>
            <w:noProof/>
          </w:rPr>
          <w:t>ka 3:</w:t>
        </w:r>
        <w:r w:rsidR="00D1666E">
          <w:rPr>
            <w:rFonts w:asciiTheme="minorHAnsi" w:eastAsiaTheme="minorEastAsia" w:hAnsiTheme="minorHAnsi" w:cstheme="minorBidi"/>
            <w:noProof/>
            <w:sz w:val="22"/>
            <w:lang w:eastAsia="cs-CZ"/>
          </w:rPr>
          <w:tab/>
        </w:r>
        <w:r w:rsidR="00D1666E" w:rsidRPr="005B1D2B">
          <w:rPr>
            <w:rStyle w:val="Hypertextovodkaz"/>
            <w:noProof/>
          </w:rPr>
          <w:t>Počet dní s prekročením cieľovej hodnoty na ochranu zdravia ľudí</w:t>
        </w:r>
        <w:r w:rsidR="00D1666E">
          <w:rPr>
            <w:noProof/>
            <w:webHidden/>
          </w:rPr>
          <w:tab/>
        </w:r>
        <w:r w:rsidR="00D1666E">
          <w:rPr>
            <w:noProof/>
            <w:webHidden/>
          </w:rPr>
          <w:fldChar w:fldCharType="begin"/>
        </w:r>
        <w:r w:rsidR="00D1666E">
          <w:rPr>
            <w:noProof/>
            <w:webHidden/>
          </w:rPr>
          <w:instrText xml:space="preserve"> PAGEREF _Toc32926798 \h </w:instrText>
        </w:r>
        <w:r w:rsidR="00D1666E">
          <w:rPr>
            <w:noProof/>
            <w:webHidden/>
          </w:rPr>
        </w:r>
        <w:r w:rsidR="00D1666E">
          <w:rPr>
            <w:noProof/>
            <w:webHidden/>
          </w:rPr>
          <w:fldChar w:fldCharType="separate"/>
        </w:r>
        <w:r w:rsidR="005A1D53">
          <w:rPr>
            <w:noProof/>
            <w:webHidden/>
          </w:rPr>
          <w:t>22</w:t>
        </w:r>
        <w:r w:rsidR="00D1666E">
          <w:rPr>
            <w:noProof/>
            <w:webHidden/>
          </w:rPr>
          <w:fldChar w:fldCharType="end"/>
        </w:r>
      </w:hyperlink>
    </w:p>
    <w:p w14:paraId="068DD2E2" w14:textId="34D59EBF" w:rsidR="00D1666E" w:rsidRDefault="00CD5C17">
      <w:pPr>
        <w:pStyle w:val="Seznamobrzk"/>
        <w:tabs>
          <w:tab w:val="left" w:pos="1260"/>
          <w:tab w:val="right" w:leader="dot" w:pos="9736"/>
        </w:tabs>
        <w:rPr>
          <w:rFonts w:asciiTheme="minorHAnsi" w:eastAsiaTheme="minorEastAsia" w:hAnsiTheme="minorHAnsi" w:cstheme="minorBidi"/>
          <w:noProof/>
          <w:sz w:val="22"/>
          <w:lang w:eastAsia="cs-CZ"/>
        </w:rPr>
      </w:pPr>
      <w:hyperlink w:anchor="_Toc32926799" w:history="1">
        <w:r w:rsidR="00D1666E" w:rsidRPr="005B1D2B">
          <w:rPr>
            <w:rStyle w:val="Hypertextovodkaz"/>
            <w:rFonts w:cstheme="minorHAnsi"/>
            <w:noProof/>
          </w:rPr>
          <w:t>Tabuľka 4:</w:t>
        </w:r>
        <w:r w:rsidR="00D1666E">
          <w:rPr>
            <w:rFonts w:asciiTheme="minorHAnsi" w:eastAsiaTheme="minorEastAsia" w:hAnsiTheme="minorHAnsi" w:cstheme="minorBidi"/>
            <w:noProof/>
            <w:sz w:val="22"/>
            <w:lang w:eastAsia="cs-CZ"/>
          </w:rPr>
          <w:tab/>
        </w:r>
        <w:r w:rsidR="00D1666E" w:rsidRPr="005B1D2B">
          <w:rPr>
            <w:rStyle w:val="Hypertextovodkaz"/>
            <w:rFonts w:cstheme="minorHAnsi"/>
            <w:noProof/>
          </w:rPr>
          <w:t>Úmrtnosť v Nitrianskom kraji a na Slovensku v rokoch 2008-2018</w:t>
        </w:r>
        <w:r w:rsidR="00D1666E">
          <w:rPr>
            <w:noProof/>
            <w:webHidden/>
          </w:rPr>
          <w:tab/>
        </w:r>
        <w:r w:rsidR="00D1666E">
          <w:rPr>
            <w:noProof/>
            <w:webHidden/>
          </w:rPr>
          <w:fldChar w:fldCharType="begin"/>
        </w:r>
        <w:r w:rsidR="00D1666E">
          <w:rPr>
            <w:noProof/>
            <w:webHidden/>
          </w:rPr>
          <w:instrText xml:space="preserve"> PAGEREF _Toc32926799 \h </w:instrText>
        </w:r>
        <w:r w:rsidR="00D1666E">
          <w:rPr>
            <w:noProof/>
            <w:webHidden/>
          </w:rPr>
        </w:r>
        <w:r w:rsidR="00D1666E">
          <w:rPr>
            <w:noProof/>
            <w:webHidden/>
          </w:rPr>
          <w:fldChar w:fldCharType="separate"/>
        </w:r>
        <w:r w:rsidR="005A1D53">
          <w:rPr>
            <w:noProof/>
            <w:webHidden/>
          </w:rPr>
          <w:t>25</w:t>
        </w:r>
        <w:r w:rsidR="00D1666E">
          <w:rPr>
            <w:noProof/>
            <w:webHidden/>
          </w:rPr>
          <w:fldChar w:fldCharType="end"/>
        </w:r>
      </w:hyperlink>
    </w:p>
    <w:p w14:paraId="09DFEB3E" w14:textId="346486C7" w:rsidR="00D1666E" w:rsidRDefault="00CD5C17">
      <w:pPr>
        <w:pStyle w:val="Seznamobrzk"/>
        <w:tabs>
          <w:tab w:val="left" w:pos="1260"/>
          <w:tab w:val="right" w:leader="dot" w:pos="9736"/>
        </w:tabs>
        <w:rPr>
          <w:rFonts w:asciiTheme="minorHAnsi" w:eastAsiaTheme="minorEastAsia" w:hAnsiTheme="minorHAnsi" w:cstheme="minorBidi"/>
          <w:noProof/>
          <w:sz w:val="22"/>
          <w:lang w:eastAsia="cs-CZ"/>
        </w:rPr>
      </w:pPr>
      <w:hyperlink w:anchor="_Toc32926800" w:history="1">
        <w:r w:rsidR="00D1666E" w:rsidRPr="005B1D2B">
          <w:rPr>
            <w:rStyle w:val="Hypertextovodkaz"/>
            <w:rFonts w:cstheme="minorHAnsi"/>
            <w:noProof/>
          </w:rPr>
          <w:t>Tabuľka 5:</w:t>
        </w:r>
        <w:r w:rsidR="00D1666E">
          <w:rPr>
            <w:rFonts w:asciiTheme="minorHAnsi" w:eastAsiaTheme="minorEastAsia" w:hAnsiTheme="minorHAnsi" w:cstheme="minorBidi"/>
            <w:noProof/>
            <w:sz w:val="22"/>
            <w:lang w:eastAsia="cs-CZ"/>
          </w:rPr>
          <w:tab/>
        </w:r>
        <w:r w:rsidR="00D1666E" w:rsidRPr="005B1D2B">
          <w:rPr>
            <w:rStyle w:val="Hypertextovodkaz"/>
            <w:rFonts w:cstheme="minorHAnsi"/>
            <w:noProof/>
            <w:lang w:val="sk-SK"/>
          </w:rPr>
          <w:t>Základné údaje o vodných útvaroch a ich stave podľa platného plánu povodia</w:t>
        </w:r>
        <w:r w:rsidR="00D1666E">
          <w:rPr>
            <w:noProof/>
            <w:webHidden/>
          </w:rPr>
          <w:tab/>
        </w:r>
        <w:r w:rsidR="00D1666E">
          <w:rPr>
            <w:noProof/>
            <w:webHidden/>
          </w:rPr>
          <w:fldChar w:fldCharType="begin"/>
        </w:r>
        <w:r w:rsidR="00D1666E">
          <w:rPr>
            <w:noProof/>
            <w:webHidden/>
          </w:rPr>
          <w:instrText xml:space="preserve"> PAGEREF _Toc32926800 \h </w:instrText>
        </w:r>
        <w:r w:rsidR="00D1666E">
          <w:rPr>
            <w:noProof/>
            <w:webHidden/>
          </w:rPr>
        </w:r>
        <w:r w:rsidR="00D1666E">
          <w:rPr>
            <w:noProof/>
            <w:webHidden/>
          </w:rPr>
          <w:fldChar w:fldCharType="separate"/>
        </w:r>
        <w:r w:rsidR="005A1D53">
          <w:rPr>
            <w:noProof/>
            <w:webHidden/>
          </w:rPr>
          <w:t>29</w:t>
        </w:r>
        <w:r w:rsidR="00D1666E">
          <w:rPr>
            <w:noProof/>
            <w:webHidden/>
          </w:rPr>
          <w:fldChar w:fldCharType="end"/>
        </w:r>
      </w:hyperlink>
    </w:p>
    <w:p w14:paraId="6E505368" w14:textId="22157D1E" w:rsidR="00D1666E" w:rsidRDefault="00CD5C17">
      <w:pPr>
        <w:pStyle w:val="Seznamobrzk"/>
        <w:tabs>
          <w:tab w:val="left" w:pos="1260"/>
          <w:tab w:val="right" w:leader="dot" w:pos="9736"/>
        </w:tabs>
        <w:rPr>
          <w:rFonts w:asciiTheme="minorHAnsi" w:eastAsiaTheme="minorEastAsia" w:hAnsiTheme="minorHAnsi" w:cstheme="minorBidi"/>
          <w:noProof/>
          <w:sz w:val="22"/>
          <w:lang w:eastAsia="cs-CZ"/>
        </w:rPr>
      </w:pPr>
      <w:hyperlink w:anchor="_Toc32926801" w:history="1">
        <w:r w:rsidR="00D1666E" w:rsidRPr="005B1D2B">
          <w:rPr>
            <w:rStyle w:val="Hypertextovodkaz"/>
            <w:noProof/>
          </w:rPr>
          <w:t>Tabuľka 6:</w:t>
        </w:r>
        <w:r w:rsidR="00D1666E">
          <w:rPr>
            <w:rFonts w:asciiTheme="minorHAnsi" w:eastAsiaTheme="minorEastAsia" w:hAnsiTheme="minorHAnsi" w:cstheme="minorBidi"/>
            <w:noProof/>
            <w:sz w:val="22"/>
            <w:lang w:eastAsia="cs-CZ"/>
          </w:rPr>
          <w:tab/>
        </w:r>
        <w:r w:rsidR="00D1666E" w:rsidRPr="005B1D2B">
          <w:rPr>
            <w:rStyle w:val="Hypertextovodkaz"/>
            <w:noProof/>
          </w:rPr>
          <w:t>Zastúpenie stupňov kvality poľnohospodárskych pôd okresu Nitra v %</w:t>
        </w:r>
        <w:r w:rsidR="00D1666E">
          <w:rPr>
            <w:noProof/>
            <w:webHidden/>
          </w:rPr>
          <w:tab/>
        </w:r>
        <w:r w:rsidR="00D1666E">
          <w:rPr>
            <w:noProof/>
            <w:webHidden/>
          </w:rPr>
          <w:fldChar w:fldCharType="begin"/>
        </w:r>
        <w:r w:rsidR="00D1666E">
          <w:rPr>
            <w:noProof/>
            <w:webHidden/>
          </w:rPr>
          <w:instrText xml:space="preserve"> PAGEREF _Toc32926801 \h </w:instrText>
        </w:r>
        <w:r w:rsidR="00D1666E">
          <w:rPr>
            <w:noProof/>
            <w:webHidden/>
          </w:rPr>
        </w:r>
        <w:r w:rsidR="00D1666E">
          <w:rPr>
            <w:noProof/>
            <w:webHidden/>
          </w:rPr>
          <w:fldChar w:fldCharType="separate"/>
        </w:r>
        <w:r w:rsidR="005A1D53">
          <w:rPr>
            <w:noProof/>
            <w:webHidden/>
          </w:rPr>
          <w:t>33</w:t>
        </w:r>
        <w:r w:rsidR="00D1666E">
          <w:rPr>
            <w:noProof/>
            <w:webHidden/>
          </w:rPr>
          <w:fldChar w:fldCharType="end"/>
        </w:r>
      </w:hyperlink>
    </w:p>
    <w:p w14:paraId="1A9CAB3A" w14:textId="61AF1AE1" w:rsidR="00D1666E" w:rsidRDefault="00CD5C17">
      <w:pPr>
        <w:pStyle w:val="Seznamobrzk"/>
        <w:tabs>
          <w:tab w:val="left" w:pos="1260"/>
          <w:tab w:val="right" w:leader="dot" w:pos="9736"/>
        </w:tabs>
        <w:rPr>
          <w:rFonts w:asciiTheme="minorHAnsi" w:eastAsiaTheme="minorEastAsia" w:hAnsiTheme="minorHAnsi" w:cstheme="minorBidi"/>
          <w:noProof/>
          <w:sz w:val="22"/>
          <w:lang w:eastAsia="cs-CZ"/>
        </w:rPr>
      </w:pPr>
      <w:hyperlink w:anchor="_Toc32926802" w:history="1">
        <w:r w:rsidR="00D1666E" w:rsidRPr="005B1D2B">
          <w:rPr>
            <w:rStyle w:val="Hypertextovodkaz"/>
            <w:noProof/>
          </w:rPr>
          <w:t>Tabuľka 7:</w:t>
        </w:r>
        <w:r w:rsidR="00D1666E">
          <w:rPr>
            <w:rFonts w:asciiTheme="minorHAnsi" w:eastAsiaTheme="minorEastAsia" w:hAnsiTheme="minorHAnsi" w:cstheme="minorBidi"/>
            <w:noProof/>
            <w:sz w:val="22"/>
            <w:lang w:eastAsia="cs-CZ"/>
          </w:rPr>
          <w:tab/>
        </w:r>
        <w:r w:rsidR="00D1666E" w:rsidRPr="005B1D2B">
          <w:rPr>
            <w:rStyle w:val="Hypertextovodkaz"/>
            <w:noProof/>
          </w:rPr>
          <w:t>Územia Natura 2000 nachádzajúce sa v okolí mesta Nitra</w:t>
        </w:r>
        <w:r w:rsidR="00D1666E">
          <w:rPr>
            <w:noProof/>
            <w:webHidden/>
          </w:rPr>
          <w:tab/>
        </w:r>
        <w:r w:rsidR="00D1666E">
          <w:rPr>
            <w:noProof/>
            <w:webHidden/>
          </w:rPr>
          <w:fldChar w:fldCharType="begin"/>
        </w:r>
        <w:r w:rsidR="00D1666E">
          <w:rPr>
            <w:noProof/>
            <w:webHidden/>
          </w:rPr>
          <w:instrText xml:space="preserve"> PAGEREF _Toc32926802 \h </w:instrText>
        </w:r>
        <w:r w:rsidR="00D1666E">
          <w:rPr>
            <w:noProof/>
            <w:webHidden/>
          </w:rPr>
        </w:r>
        <w:r w:rsidR="00D1666E">
          <w:rPr>
            <w:noProof/>
            <w:webHidden/>
          </w:rPr>
          <w:fldChar w:fldCharType="separate"/>
        </w:r>
        <w:r w:rsidR="005A1D53">
          <w:rPr>
            <w:noProof/>
            <w:webHidden/>
          </w:rPr>
          <w:t>37</w:t>
        </w:r>
        <w:r w:rsidR="00D1666E">
          <w:rPr>
            <w:noProof/>
            <w:webHidden/>
          </w:rPr>
          <w:fldChar w:fldCharType="end"/>
        </w:r>
      </w:hyperlink>
    </w:p>
    <w:p w14:paraId="0761A006" w14:textId="47CD420F" w:rsidR="00D1666E" w:rsidRDefault="00CD5C17">
      <w:pPr>
        <w:pStyle w:val="Seznamobrzk"/>
        <w:tabs>
          <w:tab w:val="left" w:pos="1260"/>
          <w:tab w:val="right" w:leader="dot" w:pos="9736"/>
        </w:tabs>
        <w:rPr>
          <w:rFonts w:asciiTheme="minorHAnsi" w:eastAsiaTheme="minorEastAsia" w:hAnsiTheme="minorHAnsi" w:cstheme="minorBidi"/>
          <w:noProof/>
          <w:sz w:val="22"/>
          <w:lang w:eastAsia="cs-CZ"/>
        </w:rPr>
      </w:pPr>
      <w:hyperlink w:anchor="_Toc32926803" w:history="1">
        <w:r w:rsidR="00D1666E" w:rsidRPr="005B1D2B">
          <w:rPr>
            <w:rStyle w:val="Hypertextovodkaz"/>
            <w:rFonts w:cstheme="minorHAnsi"/>
            <w:noProof/>
            <w:lang w:val="sk-SK"/>
          </w:rPr>
          <w:t>Tabuľka 8:</w:t>
        </w:r>
        <w:r w:rsidR="00D1666E">
          <w:rPr>
            <w:rFonts w:asciiTheme="minorHAnsi" w:eastAsiaTheme="minorEastAsia" w:hAnsiTheme="minorHAnsi" w:cstheme="minorBidi"/>
            <w:noProof/>
            <w:sz w:val="22"/>
            <w:lang w:eastAsia="cs-CZ"/>
          </w:rPr>
          <w:tab/>
        </w:r>
        <w:r w:rsidR="00D1666E" w:rsidRPr="005B1D2B">
          <w:rPr>
            <w:rStyle w:val="Hypertextovodkaz"/>
            <w:rFonts w:cstheme="minorHAnsi"/>
            <w:noProof/>
            <w:lang w:val="sk-SK"/>
          </w:rPr>
          <w:t>Hodnotenie súladu s cieľmi ochrany životného prostredia a zdravia</w:t>
        </w:r>
        <w:r w:rsidR="00D1666E">
          <w:rPr>
            <w:noProof/>
            <w:webHidden/>
          </w:rPr>
          <w:tab/>
        </w:r>
        <w:r w:rsidR="00D1666E">
          <w:rPr>
            <w:noProof/>
            <w:webHidden/>
          </w:rPr>
          <w:fldChar w:fldCharType="begin"/>
        </w:r>
        <w:r w:rsidR="00D1666E">
          <w:rPr>
            <w:noProof/>
            <w:webHidden/>
          </w:rPr>
          <w:instrText xml:space="preserve"> PAGEREF _Toc32926803 \h </w:instrText>
        </w:r>
        <w:r w:rsidR="00D1666E">
          <w:rPr>
            <w:noProof/>
            <w:webHidden/>
          </w:rPr>
        </w:r>
        <w:r w:rsidR="00D1666E">
          <w:rPr>
            <w:noProof/>
            <w:webHidden/>
          </w:rPr>
          <w:fldChar w:fldCharType="separate"/>
        </w:r>
        <w:r w:rsidR="005A1D53">
          <w:rPr>
            <w:noProof/>
            <w:webHidden/>
          </w:rPr>
          <w:t>45</w:t>
        </w:r>
        <w:r w:rsidR="00D1666E">
          <w:rPr>
            <w:noProof/>
            <w:webHidden/>
          </w:rPr>
          <w:fldChar w:fldCharType="end"/>
        </w:r>
      </w:hyperlink>
    </w:p>
    <w:p w14:paraId="4744B263" w14:textId="57F2CF9C" w:rsidR="00D1666E" w:rsidRDefault="00CD5C17">
      <w:pPr>
        <w:pStyle w:val="Seznamobrzk"/>
        <w:tabs>
          <w:tab w:val="left" w:pos="1260"/>
          <w:tab w:val="right" w:leader="dot" w:pos="9736"/>
        </w:tabs>
        <w:rPr>
          <w:rFonts w:asciiTheme="minorHAnsi" w:eastAsiaTheme="minorEastAsia" w:hAnsiTheme="minorHAnsi" w:cstheme="minorBidi"/>
          <w:noProof/>
          <w:sz w:val="22"/>
          <w:lang w:eastAsia="cs-CZ"/>
        </w:rPr>
      </w:pPr>
      <w:hyperlink w:anchor="_Toc32926804" w:history="1">
        <w:r w:rsidR="00D1666E" w:rsidRPr="005B1D2B">
          <w:rPr>
            <w:rStyle w:val="Hypertextovodkaz"/>
            <w:rFonts w:cstheme="minorHAnsi"/>
            <w:noProof/>
          </w:rPr>
          <w:t>Tabuľka 9:</w:t>
        </w:r>
        <w:r w:rsidR="00D1666E">
          <w:rPr>
            <w:rFonts w:asciiTheme="minorHAnsi" w:eastAsiaTheme="minorEastAsia" w:hAnsiTheme="minorHAnsi" w:cstheme="minorBidi"/>
            <w:noProof/>
            <w:sz w:val="22"/>
            <w:lang w:eastAsia="cs-CZ"/>
          </w:rPr>
          <w:tab/>
        </w:r>
        <w:r w:rsidR="00D1666E" w:rsidRPr="005B1D2B">
          <w:rPr>
            <w:rStyle w:val="Hypertextovodkaz"/>
            <w:rFonts w:cstheme="minorHAnsi"/>
            <w:noProof/>
          </w:rPr>
          <w:t>Oblasti zmien, strategické a špecifické ciele PUM Nitra</w:t>
        </w:r>
        <w:r w:rsidR="00D1666E">
          <w:rPr>
            <w:noProof/>
            <w:webHidden/>
          </w:rPr>
          <w:tab/>
        </w:r>
        <w:r w:rsidR="00D1666E">
          <w:rPr>
            <w:noProof/>
            <w:webHidden/>
          </w:rPr>
          <w:fldChar w:fldCharType="begin"/>
        </w:r>
        <w:r w:rsidR="00D1666E">
          <w:rPr>
            <w:noProof/>
            <w:webHidden/>
          </w:rPr>
          <w:instrText xml:space="preserve"> PAGEREF _Toc32926804 \h </w:instrText>
        </w:r>
        <w:r w:rsidR="00D1666E">
          <w:rPr>
            <w:noProof/>
            <w:webHidden/>
          </w:rPr>
        </w:r>
        <w:r w:rsidR="00D1666E">
          <w:rPr>
            <w:noProof/>
            <w:webHidden/>
          </w:rPr>
          <w:fldChar w:fldCharType="separate"/>
        </w:r>
        <w:r w:rsidR="005A1D53">
          <w:rPr>
            <w:noProof/>
            <w:webHidden/>
          </w:rPr>
          <w:t>53</w:t>
        </w:r>
        <w:r w:rsidR="00D1666E">
          <w:rPr>
            <w:noProof/>
            <w:webHidden/>
          </w:rPr>
          <w:fldChar w:fldCharType="end"/>
        </w:r>
      </w:hyperlink>
    </w:p>
    <w:p w14:paraId="317C6040" w14:textId="1BFACE22" w:rsidR="00D1666E" w:rsidRDefault="00CD5C17">
      <w:pPr>
        <w:pStyle w:val="Seznamobrzk"/>
        <w:tabs>
          <w:tab w:val="left" w:pos="1440"/>
          <w:tab w:val="right" w:leader="dot" w:pos="9736"/>
        </w:tabs>
        <w:rPr>
          <w:rFonts w:asciiTheme="minorHAnsi" w:eastAsiaTheme="minorEastAsia" w:hAnsiTheme="minorHAnsi" w:cstheme="minorBidi"/>
          <w:noProof/>
          <w:sz w:val="22"/>
          <w:lang w:eastAsia="cs-CZ"/>
        </w:rPr>
      </w:pPr>
      <w:hyperlink w:anchor="_Toc32926805" w:history="1">
        <w:r w:rsidR="00D1666E" w:rsidRPr="005B1D2B">
          <w:rPr>
            <w:rStyle w:val="Hypertextovodkaz"/>
            <w:rFonts w:cstheme="minorHAnsi"/>
            <w:noProof/>
            <w:lang w:val="sk-SK"/>
          </w:rPr>
          <w:t>Tabuľka 10:</w:t>
        </w:r>
        <w:r w:rsidR="00D1666E">
          <w:rPr>
            <w:rFonts w:asciiTheme="minorHAnsi" w:eastAsiaTheme="minorEastAsia" w:hAnsiTheme="minorHAnsi" w:cstheme="minorBidi"/>
            <w:noProof/>
            <w:sz w:val="22"/>
            <w:lang w:eastAsia="cs-CZ"/>
          </w:rPr>
          <w:tab/>
        </w:r>
        <w:r w:rsidR="00D1666E" w:rsidRPr="005B1D2B">
          <w:rPr>
            <w:rStyle w:val="Hypertextovodkaz"/>
            <w:rFonts w:cstheme="minorHAnsi"/>
            <w:noProof/>
            <w:lang w:val="sk-SK"/>
          </w:rPr>
          <w:t>Hodnotenie väzby medzi témami ŽP a zdravia a strategickými cieľmi PUM</w:t>
        </w:r>
        <w:r w:rsidR="00D1666E">
          <w:rPr>
            <w:noProof/>
            <w:webHidden/>
          </w:rPr>
          <w:tab/>
        </w:r>
        <w:r w:rsidR="00D1666E">
          <w:rPr>
            <w:noProof/>
            <w:webHidden/>
          </w:rPr>
          <w:fldChar w:fldCharType="begin"/>
        </w:r>
        <w:r w:rsidR="00D1666E">
          <w:rPr>
            <w:noProof/>
            <w:webHidden/>
          </w:rPr>
          <w:instrText xml:space="preserve"> PAGEREF _Toc32926805 \h </w:instrText>
        </w:r>
        <w:r w:rsidR="00D1666E">
          <w:rPr>
            <w:noProof/>
            <w:webHidden/>
          </w:rPr>
        </w:r>
        <w:r w:rsidR="00D1666E">
          <w:rPr>
            <w:noProof/>
            <w:webHidden/>
          </w:rPr>
          <w:fldChar w:fldCharType="separate"/>
        </w:r>
        <w:r w:rsidR="005A1D53">
          <w:rPr>
            <w:noProof/>
            <w:webHidden/>
          </w:rPr>
          <w:t>61</w:t>
        </w:r>
        <w:r w:rsidR="00D1666E">
          <w:rPr>
            <w:noProof/>
            <w:webHidden/>
          </w:rPr>
          <w:fldChar w:fldCharType="end"/>
        </w:r>
      </w:hyperlink>
    </w:p>
    <w:p w14:paraId="0B853A64" w14:textId="688AB667" w:rsidR="00D1666E" w:rsidRDefault="00CD5C17">
      <w:pPr>
        <w:pStyle w:val="Seznamobrzk"/>
        <w:tabs>
          <w:tab w:val="left" w:pos="1440"/>
          <w:tab w:val="right" w:leader="dot" w:pos="9736"/>
        </w:tabs>
        <w:rPr>
          <w:rFonts w:asciiTheme="minorHAnsi" w:eastAsiaTheme="minorEastAsia" w:hAnsiTheme="minorHAnsi" w:cstheme="minorBidi"/>
          <w:noProof/>
          <w:sz w:val="22"/>
          <w:lang w:eastAsia="cs-CZ"/>
        </w:rPr>
      </w:pPr>
      <w:hyperlink w:anchor="_Toc32926806" w:history="1">
        <w:r w:rsidR="00D1666E" w:rsidRPr="005B1D2B">
          <w:rPr>
            <w:rStyle w:val="Hypertextovodkaz"/>
            <w:rFonts w:cstheme="minorHAnsi"/>
            <w:noProof/>
            <w:lang w:val="sk-SK"/>
          </w:rPr>
          <w:t>Tabuľka 11:</w:t>
        </w:r>
        <w:r w:rsidR="00D1666E">
          <w:rPr>
            <w:rFonts w:asciiTheme="minorHAnsi" w:eastAsiaTheme="minorEastAsia" w:hAnsiTheme="minorHAnsi" w:cstheme="minorBidi"/>
            <w:noProof/>
            <w:sz w:val="22"/>
            <w:lang w:eastAsia="cs-CZ"/>
          </w:rPr>
          <w:tab/>
        </w:r>
        <w:r w:rsidR="00D1666E" w:rsidRPr="005B1D2B">
          <w:rPr>
            <w:rStyle w:val="Hypertextovodkaz"/>
            <w:rFonts w:cstheme="minorHAnsi"/>
            <w:noProof/>
            <w:lang w:val="sk-SK"/>
          </w:rPr>
          <w:t>Výpočtové stavy, ktoré by mali byť prevedené v rámci modelovania</w:t>
        </w:r>
        <w:r w:rsidR="00D1666E">
          <w:rPr>
            <w:noProof/>
            <w:webHidden/>
          </w:rPr>
          <w:tab/>
        </w:r>
        <w:r w:rsidR="00D1666E">
          <w:rPr>
            <w:noProof/>
            <w:webHidden/>
          </w:rPr>
          <w:fldChar w:fldCharType="begin"/>
        </w:r>
        <w:r w:rsidR="00D1666E">
          <w:rPr>
            <w:noProof/>
            <w:webHidden/>
          </w:rPr>
          <w:instrText xml:space="preserve"> PAGEREF _Toc32926806 \h </w:instrText>
        </w:r>
        <w:r w:rsidR="00D1666E">
          <w:rPr>
            <w:noProof/>
            <w:webHidden/>
          </w:rPr>
        </w:r>
        <w:r w:rsidR="00D1666E">
          <w:rPr>
            <w:noProof/>
            <w:webHidden/>
          </w:rPr>
          <w:fldChar w:fldCharType="separate"/>
        </w:r>
        <w:r w:rsidR="005A1D53">
          <w:rPr>
            <w:noProof/>
            <w:webHidden/>
          </w:rPr>
          <w:t>100</w:t>
        </w:r>
        <w:r w:rsidR="00D1666E">
          <w:rPr>
            <w:noProof/>
            <w:webHidden/>
          </w:rPr>
          <w:fldChar w:fldCharType="end"/>
        </w:r>
      </w:hyperlink>
    </w:p>
    <w:p w14:paraId="111DB837" w14:textId="6FE4505A" w:rsidR="00D1666E" w:rsidRDefault="00CD5C17">
      <w:pPr>
        <w:pStyle w:val="Seznamobrzk"/>
        <w:tabs>
          <w:tab w:val="left" w:pos="1440"/>
          <w:tab w:val="right" w:leader="dot" w:pos="9736"/>
        </w:tabs>
        <w:rPr>
          <w:rFonts w:asciiTheme="minorHAnsi" w:eastAsiaTheme="minorEastAsia" w:hAnsiTheme="minorHAnsi" w:cstheme="minorBidi"/>
          <w:noProof/>
          <w:sz w:val="22"/>
          <w:lang w:eastAsia="cs-CZ"/>
        </w:rPr>
      </w:pPr>
      <w:hyperlink w:anchor="_Toc32926807" w:history="1">
        <w:r w:rsidR="00D1666E" w:rsidRPr="005B1D2B">
          <w:rPr>
            <w:rStyle w:val="Hypertextovodkaz"/>
            <w:rFonts w:cstheme="minorHAnsi"/>
            <w:noProof/>
          </w:rPr>
          <w:t>Tabuľka 12:</w:t>
        </w:r>
        <w:r w:rsidR="00D1666E">
          <w:rPr>
            <w:rFonts w:asciiTheme="minorHAnsi" w:eastAsiaTheme="minorEastAsia" w:hAnsiTheme="minorHAnsi" w:cstheme="minorBidi"/>
            <w:noProof/>
            <w:sz w:val="22"/>
            <w:lang w:eastAsia="cs-CZ"/>
          </w:rPr>
          <w:tab/>
        </w:r>
        <w:r w:rsidR="00D1666E" w:rsidRPr="005B1D2B">
          <w:rPr>
            <w:rStyle w:val="Hypertextovodkaz"/>
            <w:rFonts w:cstheme="minorHAnsi"/>
            <w:noProof/>
          </w:rPr>
          <w:t>V</w:t>
        </w:r>
        <w:r w:rsidR="00D1666E" w:rsidRPr="005B1D2B">
          <w:rPr>
            <w:rStyle w:val="Hypertextovodkaz"/>
            <w:rFonts w:cstheme="minorHAnsi"/>
            <w:noProof/>
            <w:lang w:val="sk-SK"/>
          </w:rPr>
          <w:t>ýsledná tabuľka nevyhnutných výpočtov štvorstupňového modelu mesta</w:t>
        </w:r>
        <w:r w:rsidR="00D1666E">
          <w:rPr>
            <w:noProof/>
            <w:webHidden/>
          </w:rPr>
          <w:tab/>
        </w:r>
        <w:r w:rsidR="00D1666E">
          <w:rPr>
            <w:noProof/>
            <w:webHidden/>
          </w:rPr>
          <w:fldChar w:fldCharType="begin"/>
        </w:r>
        <w:r w:rsidR="00D1666E">
          <w:rPr>
            <w:noProof/>
            <w:webHidden/>
          </w:rPr>
          <w:instrText xml:space="preserve"> PAGEREF _Toc32926807 \h </w:instrText>
        </w:r>
        <w:r w:rsidR="00D1666E">
          <w:rPr>
            <w:noProof/>
            <w:webHidden/>
          </w:rPr>
        </w:r>
        <w:r w:rsidR="00D1666E">
          <w:rPr>
            <w:noProof/>
            <w:webHidden/>
          </w:rPr>
          <w:fldChar w:fldCharType="separate"/>
        </w:r>
        <w:r w:rsidR="005A1D53">
          <w:rPr>
            <w:noProof/>
            <w:webHidden/>
          </w:rPr>
          <w:t>101</w:t>
        </w:r>
        <w:r w:rsidR="00D1666E">
          <w:rPr>
            <w:noProof/>
            <w:webHidden/>
          </w:rPr>
          <w:fldChar w:fldCharType="end"/>
        </w:r>
      </w:hyperlink>
    </w:p>
    <w:p w14:paraId="3C30DE10" w14:textId="78644982" w:rsidR="00D1666E" w:rsidRDefault="00CD5C17" w:rsidP="00D1666E">
      <w:pPr>
        <w:pStyle w:val="Seznamobrzk"/>
        <w:tabs>
          <w:tab w:val="left" w:pos="1440"/>
          <w:tab w:val="right" w:leader="dot" w:pos="9736"/>
        </w:tabs>
        <w:ind w:left="1416" w:hanging="1416"/>
        <w:rPr>
          <w:rFonts w:asciiTheme="minorHAnsi" w:eastAsiaTheme="minorEastAsia" w:hAnsiTheme="minorHAnsi" w:cstheme="minorBidi"/>
          <w:noProof/>
          <w:sz w:val="22"/>
          <w:lang w:eastAsia="cs-CZ"/>
        </w:rPr>
      </w:pPr>
      <w:hyperlink w:anchor="_Toc32926808" w:history="1">
        <w:r w:rsidR="00D1666E" w:rsidRPr="005B1D2B">
          <w:rPr>
            <w:rStyle w:val="Hypertextovodkaz"/>
            <w:rFonts w:cstheme="minorHAnsi"/>
            <w:noProof/>
            <w:lang w:val="sk-SK"/>
          </w:rPr>
          <w:t>Tabuľka 13:</w:t>
        </w:r>
        <w:r w:rsidR="00D1666E">
          <w:rPr>
            <w:rFonts w:asciiTheme="minorHAnsi" w:eastAsiaTheme="minorEastAsia" w:hAnsiTheme="minorHAnsi" w:cstheme="minorBidi"/>
            <w:noProof/>
            <w:sz w:val="22"/>
            <w:lang w:eastAsia="cs-CZ"/>
          </w:rPr>
          <w:tab/>
        </w:r>
        <w:r w:rsidR="00D1666E" w:rsidRPr="005B1D2B">
          <w:rPr>
            <w:rStyle w:val="Hypertextovodkaz"/>
            <w:rFonts w:cstheme="minorHAnsi"/>
            <w:noProof/>
            <w:lang w:val="sk-SK"/>
          </w:rPr>
          <w:t>Naplnenie požiadaviek uvedených v Rozsahu hodnotení vydaného Okresným úradom Nitra, odbor starostlivosti o životné prostredie, oddelenie ochrany prírody a vybraných zložiek životného prostredia (OU-NR-OSZP3-2019/018561-022-F21, zo dňa 15.apríla 2019)</w:t>
        </w:r>
        <w:r w:rsidR="00D1666E">
          <w:rPr>
            <w:noProof/>
            <w:webHidden/>
          </w:rPr>
          <w:tab/>
        </w:r>
        <w:r w:rsidR="00D1666E">
          <w:rPr>
            <w:noProof/>
            <w:webHidden/>
          </w:rPr>
          <w:fldChar w:fldCharType="begin"/>
        </w:r>
        <w:r w:rsidR="00D1666E">
          <w:rPr>
            <w:noProof/>
            <w:webHidden/>
          </w:rPr>
          <w:instrText xml:space="preserve"> PAGEREF _Toc32926808 \h </w:instrText>
        </w:r>
        <w:r w:rsidR="00D1666E">
          <w:rPr>
            <w:noProof/>
            <w:webHidden/>
          </w:rPr>
        </w:r>
        <w:r w:rsidR="00D1666E">
          <w:rPr>
            <w:noProof/>
            <w:webHidden/>
          </w:rPr>
          <w:fldChar w:fldCharType="separate"/>
        </w:r>
        <w:r w:rsidR="005A1D53">
          <w:rPr>
            <w:noProof/>
            <w:webHidden/>
          </w:rPr>
          <w:t>111</w:t>
        </w:r>
        <w:r w:rsidR="00D1666E">
          <w:rPr>
            <w:noProof/>
            <w:webHidden/>
          </w:rPr>
          <w:fldChar w:fldCharType="end"/>
        </w:r>
      </w:hyperlink>
    </w:p>
    <w:p w14:paraId="39C3DB9D" w14:textId="513B5D5C" w:rsidR="00D1666E" w:rsidRDefault="00CD5C17">
      <w:pPr>
        <w:pStyle w:val="Seznamobrzk"/>
        <w:tabs>
          <w:tab w:val="left" w:pos="1440"/>
          <w:tab w:val="right" w:leader="dot" w:pos="9736"/>
        </w:tabs>
        <w:rPr>
          <w:rFonts w:asciiTheme="minorHAnsi" w:eastAsiaTheme="minorEastAsia" w:hAnsiTheme="minorHAnsi" w:cstheme="minorBidi"/>
          <w:noProof/>
          <w:sz w:val="22"/>
          <w:lang w:eastAsia="cs-CZ"/>
        </w:rPr>
      </w:pPr>
      <w:hyperlink w:anchor="_Toc32926809" w:history="1">
        <w:r w:rsidR="00D1666E" w:rsidRPr="005B1D2B">
          <w:rPr>
            <w:rStyle w:val="Hypertextovodkaz"/>
            <w:rFonts w:cstheme="minorHAnsi"/>
            <w:noProof/>
          </w:rPr>
          <w:t>Tabuľka 14:</w:t>
        </w:r>
        <w:r w:rsidR="00D1666E">
          <w:rPr>
            <w:rFonts w:asciiTheme="minorHAnsi" w:eastAsiaTheme="minorEastAsia" w:hAnsiTheme="minorHAnsi" w:cstheme="minorBidi"/>
            <w:noProof/>
            <w:sz w:val="22"/>
            <w:lang w:eastAsia="cs-CZ"/>
          </w:rPr>
          <w:tab/>
        </w:r>
        <w:r w:rsidR="00D1666E" w:rsidRPr="005B1D2B">
          <w:rPr>
            <w:rStyle w:val="Hypertextovodkaz"/>
            <w:rFonts w:cstheme="minorHAnsi"/>
            <w:noProof/>
            <w:lang w:val="sk-SK"/>
          </w:rPr>
          <w:t>Tvrdé opatrenia rok 2025</w:t>
        </w:r>
        <w:r w:rsidR="00D1666E">
          <w:rPr>
            <w:noProof/>
            <w:webHidden/>
          </w:rPr>
          <w:tab/>
        </w:r>
        <w:r w:rsidR="00D1666E">
          <w:rPr>
            <w:noProof/>
            <w:webHidden/>
          </w:rPr>
          <w:fldChar w:fldCharType="begin"/>
        </w:r>
        <w:r w:rsidR="00D1666E">
          <w:rPr>
            <w:noProof/>
            <w:webHidden/>
          </w:rPr>
          <w:instrText xml:space="preserve"> PAGEREF _Toc32926809 \h </w:instrText>
        </w:r>
        <w:r w:rsidR="00D1666E">
          <w:rPr>
            <w:noProof/>
            <w:webHidden/>
          </w:rPr>
        </w:r>
        <w:r w:rsidR="00D1666E">
          <w:rPr>
            <w:noProof/>
            <w:webHidden/>
          </w:rPr>
          <w:fldChar w:fldCharType="separate"/>
        </w:r>
        <w:r w:rsidR="005A1D53">
          <w:rPr>
            <w:noProof/>
            <w:webHidden/>
          </w:rPr>
          <w:t>117</w:t>
        </w:r>
        <w:r w:rsidR="00D1666E">
          <w:rPr>
            <w:noProof/>
            <w:webHidden/>
          </w:rPr>
          <w:fldChar w:fldCharType="end"/>
        </w:r>
      </w:hyperlink>
    </w:p>
    <w:p w14:paraId="29CCDAAC" w14:textId="648ECB48" w:rsidR="00D1666E" w:rsidRDefault="00CD5C17">
      <w:pPr>
        <w:pStyle w:val="Seznamobrzk"/>
        <w:tabs>
          <w:tab w:val="left" w:pos="1440"/>
          <w:tab w:val="right" w:leader="dot" w:pos="9736"/>
        </w:tabs>
        <w:rPr>
          <w:rFonts w:asciiTheme="minorHAnsi" w:eastAsiaTheme="minorEastAsia" w:hAnsiTheme="minorHAnsi" w:cstheme="minorBidi"/>
          <w:noProof/>
          <w:sz w:val="22"/>
          <w:lang w:eastAsia="cs-CZ"/>
        </w:rPr>
      </w:pPr>
      <w:hyperlink w:anchor="_Toc32926810" w:history="1">
        <w:r w:rsidR="00D1666E" w:rsidRPr="005B1D2B">
          <w:rPr>
            <w:rStyle w:val="Hypertextovodkaz"/>
            <w:rFonts w:cstheme="minorHAnsi"/>
            <w:noProof/>
          </w:rPr>
          <w:t>Tabuľka 15:</w:t>
        </w:r>
        <w:r w:rsidR="00D1666E">
          <w:rPr>
            <w:rFonts w:asciiTheme="minorHAnsi" w:eastAsiaTheme="minorEastAsia" w:hAnsiTheme="minorHAnsi" w:cstheme="minorBidi"/>
            <w:noProof/>
            <w:sz w:val="22"/>
            <w:lang w:eastAsia="cs-CZ"/>
          </w:rPr>
          <w:tab/>
        </w:r>
        <w:r w:rsidR="00D1666E" w:rsidRPr="005B1D2B">
          <w:rPr>
            <w:rStyle w:val="Hypertextovodkaz"/>
            <w:rFonts w:cstheme="minorHAnsi"/>
            <w:noProof/>
          </w:rPr>
          <w:t>Tvrdé opatrenia – rok 2030, 2040 a 2050</w:t>
        </w:r>
        <w:r w:rsidR="00D1666E">
          <w:rPr>
            <w:noProof/>
            <w:webHidden/>
          </w:rPr>
          <w:tab/>
        </w:r>
        <w:r w:rsidR="00D1666E">
          <w:rPr>
            <w:noProof/>
            <w:webHidden/>
          </w:rPr>
          <w:fldChar w:fldCharType="begin"/>
        </w:r>
        <w:r w:rsidR="00D1666E">
          <w:rPr>
            <w:noProof/>
            <w:webHidden/>
          </w:rPr>
          <w:instrText xml:space="preserve"> PAGEREF _Toc32926810 \h </w:instrText>
        </w:r>
        <w:r w:rsidR="00D1666E">
          <w:rPr>
            <w:noProof/>
            <w:webHidden/>
          </w:rPr>
        </w:r>
        <w:r w:rsidR="00D1666E">
          <w:rPr>
            <w:noProof/>
            <w:webHidden/>
          </w:rPr>
          <w:fldChar w:fldCharType="separate"/>
        </w:r>
        <w:r w:rsidR="005A1D53">
          <w:rPr>
            <w:noProof/>
            <w:webHidden/>
          </w:rPr>
          <w:t>120</w:t>
        </w:r>
        <w:r w:rsidR="00D1666E">
          <w:rPr>
            <w:noProof/>
            <w:webHidden/>
          </w:rPr>
          <w:fldChar w:fldCharType="end"/>
        </w:r>
      </w:hyperlink>
    </w:p>
    <w:p w14:paraId="62C1D24C" w14:textId="10CFA0DA" w:rsidR="00C7305E" w:rsidRDefault="00661E08" w:rsidP="00661E08">
      <w:pPr>
        <w:spacing w:line="264" w:lineRule="auto"/>
        <w:rPr>
          <w:highlight w:val="yellow"/>
        </w:rPr>
      </w:pPr>
      <w:r w:rsidRPr="00C44E51">
        <w:rPr>
          <w:highlight w:val="yellow"/>
        </w:rPr>
        <w:fldChar w:fldCharType="end"/>
      </w:r>
    </w:p>
    <w:p w14:paraId="085A7EE6" w14:textId="12C2FDC5" w:rsidR="00F71597" w:rsidRDefault="00F71597" w:rsidP="00661E08">
      <w:pPr>
        <w:spacing w:line="264" w:lineRule="auto"/>
        <w:rPr>
          <w:highlight w:val="yellow"/>
        </w:rPr>
      </w:pPr>
    </w:p>
    <w:p w14:paraId="5D8E3B97" w14:textId="34910592" w:rsidR="00F71597" w:rsidRDefault="00F71597" w:rsidP="00661E08">
      <w:pPr>
        <w:spacing w:line="264" w:lineRule="auto"/>
        <w:rPr>
          <w:highlight w:val="yellow"/>
        </w:rPr>
      </w:pPr>
    </w:p>
    <w:p w14:paraId="3A8F733A" w14:textId="77777777" w:rsidR="00F71597" w:rsidRDefault="00F71597" w:rsidP="00661E08">
      <w:pPr>
        <w:spacing w:line="264" w:lineRule="auto"/>
        <w:rPr>
          <w:highlight w:val="yellow"/>
        </w:rPr>
      </w:pPr>
    </w:p>
    <w:p w14:paraId="5C7ED358" w14:textId="4107645B" w:rsidR="00E73C84" w:rsidRDefault="00E73C84" w:rsidP="008D62CE">
      <w:pPr>
        <w:spacing w:after="240"/>
        <w:ind w:left="425"/>
        <w:rPr>
          <w:b/>
        </w:rPr>
      </w:pPr>
      <w:r w:rsidRPr="008D62CE">
        <w:rPr>
          <w:b/>
        </w:rPr>
        <w:lastRenderedPageBreak/>
        <w:t>Z</w:t>
      </w:r>
      <w:r w:rsidR="008D62CE">
        <w:rPr>
          <w:b/>
        </w:rPr>
        <w:t xml:space="preserve">OZNAM </w:t>
      </w:r>
      <w:r w:rsidR="008D62CE" w:rsidRPr="008D62CE">
        <w:rPr>
          <w:b/>
        </w:rPr>
        <w:t>SKRATIEK</w:t>
      </w:r>
    </w:p>
    <w:p w14:paraId="1277CEBB" w14:textId="77777777" w:rsidR="004A3B3B" w:rsidRPr="008D62CE" w:rsidRDefault="004A3B3B" w:rsidP="008751EC">
      <w:pPr>
        <w:tabs>
          <w:tab w:val="left" w:pos="708"/>
          <w:tab w:val="left" w:pos="1416"/>
          <w:tab w:val="left" w:pos="1905"/>
        </w:tabs>
        <w:rPr>
          <w:bCs/>
        </w:rPr>
      </w:pPr>
      <w:r>
        <w:rPr>
          <w:bCs/>
        </w:rPr>
        <w:t>B</w:t>
      </w:r>
      <w:r w:rsidRPr="008D62CE">
        <w:rPr>
          <w:bCs/>
        </w:rPr>
        <w:t>+G</w:t>
      </w:r>
      <w:r>
        <w:rPr>
          <w:bCs/>
        </w:rPr>
        <w:tab/>
      </w:r>
      <w:r>
        <w:rPr>
          <w:bCs/>
        </w:rPr>
        <w:tab/>
        <w:t>b</w:t>
      </w:r>
      <w:r w:rsidRPr="00332615">
        <w:rPr>
          <w:bCs/>
        </w:rPr>
        <w:t>ike and go</w:t>
      </w:r>
    </w:p>
    <w:p w14:paraId="194295B5" w14:textId="77777777" w:rsidR="004A3B3B" w:rsidRPr="008D62CE" w:rsidRDefault="004A3B3B" w:rsidP="008751EC">
      <w:pPr>
        <w:rPr>
          <w:bCs/>
        </w:rPr>
      </w:pPr>
      <w:r w:rsidRPr="008D62CE">
        <w:rPr>
          <w:bCs/>
        </w:rPr>
        <w:t>B+R</w:t>
      </w:r>
      <w:r>
        <w:rPr>
          <w:bCs/>
        </w:rPr>
        <w:tab/>
      </w:r>
      <w:r>
        <w:rPr>
          <w:bCs/>
        </w:rPr>
        <w:tab/>
        <w:t>b</w:t>
      </w:r>
      <w:r w:rsidRPr="008D62CE">
        <w:rPr>
          <w:bCs/>
        </w:rPr>
        <w:t>ike and ride</w:t>
      </w:r>
    </w:p>
    <w:p w14:paraId="2A75F5F4" w14:textId="77777777" w:rsidR="004A3B3B" w:rsidRPr="008D62CE" w:rsidRDefault="004A3B3B" w:rsidP="008751EC">
      <w:pPr>
        <w:rPr>
          <w:bCs/>
        </w:rPr>
      </w:pPr>
      <w:r w:rsidRPr="008D62CE">
        <w:rPr>
          <w:bCs/>
        </w:rPr>
        <w:t>ČOV</w:t>
      </w:r>
      <w:r>
        <w:rPr>
          <w:bCs/>
        </w:rPr>
        <w:tab/>
      </w:r>
      <w:r>
        <w:rPr>
          <w:bCs/>
        </w:rPr>
        <w:tab/>
      </w:r>
      <w:r w:rsidRPr="008D62CE">
        <w:rPr>
          <w:bCs/>
        </w:rPr>
        <w:t>čistiareň odpadových vôd</w:t>
      </w:r>
    </w:p>
    <w:p w14:paraId="0A696A22" w14:textId="77777777" w:rsidR="004A3B3B" w:rsidRPr="008D62CE" w:rsidRDefault="004A3B3B" w:rsidP="008751EC">
      <w:pPr>
        <w:rPr>
          <w:bCs/>
        </w:rPr>
      </w:pPr>
      <w:r w:rsidRPr="008D62CE">
        <w:rPr>
          <w:bCs/>
        </w:rPr>
        <w:t>EIA</w:t>
      </w:r>
      <w:r>
        <w:rPr>
          <w:bCs/>
        </w:rPr>
        <w:tab/>
      </w:r>
      <w:r>
        <w:rPr>
          <w:bCs/>
        </w:rPr>
        <w:tab/>
      </w:r>
      <w:r w:rsidRPr="007A1113">
        <w:rPr>
          <w:bCs/>
        </w:rPr>
        <w:t>posudzovaní vplyvov projektov na životné prostredie</w:t>
      </w:r>
    </w:p>
    <w:p w14:paraId="091961B0" w14:textId="77777777" w:rsidR="004A3B3B" w:rsidRPr="008D62CE" w:rsidRDefault="004A3B3B" w:rsidP="008751EC">
      <w:pPr>
        <w:rPr>
          <w:bCs/>
        </w:rPr>
      </w:pPr>
      <w:r w:rsidRPr="008D62CE">
        <w:rPr>
          <w:bCs/>
        </w:rPr>
        <w:t>CHA</w:t>
      </w:r>
      <w:r>
        <w:rPr>
          <w:bCs/>
        </w:rPr>
        <w:tab/>
      </w:r>
      <w:r>
        <w:rPr>
          <w:bCs/>
        </w:rPr>
        <w:tab/>
      </w:r>
      <w:r w:rsidRPr="000B045B">
        <w:rPr>
          <w:bCs/>
        </w:rPr>
        <w:t>chránený areál</w:t>
      </w:r>
    </w:p>
    <w:p w14:paraId="2DC54D6B" w14:textId="77777777" w:rsidR="004A3B3B" w:rsidRPr="008D62CE" w:rsidRDefault="004A3B3B" w:rsidP="008751EC">
      <w:pPr>
        <w:rPr>
          <w:bCs/>
        </w:rPr>
      </w:pPr>
      <w:r w:rsidRPr="008D62CE">
        <w:rPr>
          <w:bCs/>
        </w:rPr>
        <w:t>CHKO</w:t>
      </w:r>
      <w:r>
        <w:rPr>
          <w:bCs/>
        </w:rPr>
        <w:tab/>
      </w:r>
      <w:r>
        <w:rPr>
          <w:bCs/>
        </w:rPr>
        <w:tab/>
      </w:r>
      <w:r w:rsidRPr="008D62CE">
        <w:rPr>
          <w:bCs/>
        </w:rPr>
        <w:t>chránená krajinná oblasť</w:t>
      </w:r>
    </w:p>
    <w:p w14:paraId="0537C95B" w14:textId="77777777" w:rsidR="004A3B3B" w:rsidRPr="008D62CE" w:rsidRDefault="004A3B3B" w:rsidP="008751EC">
      <w:pPr>
        <w:rPr>
          <w:bCs/>
        </w:rPr>
      </w:pPr>
      <w:r w:rsidRPr="008D62CE">
        <w:rPr>
          <w:bCs/>
        </w:rPr>
        <w:t>CHVO</w:t>
      </w:r>
      <w:r>
        <w:rPr>
          <w:bCs/>
        </w:rPr>
        <w:tab/>
      </w:r>
      <w:r>
        <w:rPr>
          <w:bCs/>
        </w:rPr>
        <w:tab/>
      </w:r>
      <w:r w:rsidRPr="000B045B">
        <w:rPr>
          <w:bCs/>
        </w:rPr>
        <w:t>chránená vodohospodárska oblasť</w:t>
      </w:r>
    </w:p>
    <w:p w14:paraId="48346679" w14:textId="77777777" w:rsidR="004A3B3B" w:rsidRPr="008D62CE" w:rsidRDefault="004A3B3B" w:rsidP="008751EC">
      <w:pPr>
        <w:rPr>
          <w:bCs/>
        </w:rPr>
      </w:pPr>
      <w:r w:rsidRPr="008D62CE">
        <w:rPr>
          <w:bCs/>
        </w:rPr>
        <w:t>CHVÚ</w:t>
      </w:r>
      <w:r>
        <w:rPr>
          <w:bCs/>
        </w:rPr>
        <w:tab/>
      </w:r>
      <w:r>
        <w:rPr>
          <w:bCs/>
        </w:rPr>
        <w:tab/>
      </w:r>
      <w:r w:rsidRPr="000B045B">
        <w:rPr>
          <w:bCs/>
        </w:rPr>
        <w:t>chránené vtáčie územie</w:t>
      </w:r>
    </w:p>
    <w:p w14:paraId="1D4C1590" w14:textId="77777777" w:rsidR="004A3B3B" w:rsidRPr="008D62CE" w:rsidRDefault="004A3B3B" w:rsidP="008751EC">
      <w:pPr>
        <w:rPr>
          <w:bCs/>
        </w:rPr>
      </w:pPr>
      <w:r w:rsidRPr="008D62CE">
        <w:rPr>
          <w:bCs/>
        </w:rPr>
        <w:t>IAD</w:t>
      </w:r>
      <w:r>
        <w:rPr>
          <w:bCs/>
        </w:rPr>
        <w:tab/>
      </w:r>
      <w:r>
        <w:rPr>
          <w:bCs/>
        </w:rPr>
        <w:tab/>
      </w:r>
      <w:r w:rsidRPr="008D62CE">
        <w:rPr>
          <w:bCs/>
        </w:rPr>
        <w:t>individuálna automobilová doprava</w:t>
      </w:r>
    </w:p>
    <w:p w14:paraId="0AE3F47B" w14:textId="77777777" w:rsidR="004A3B3B" w:rsidRPr="008D62CE" w:rsidRDefault="004A3B3B" w:rsidP="008751EC">
      <w:pPr>
        <w:rPr>
          <w:bCs/>
        </w:rPr>
      </w:pPr>
      <w:r w:rsidRPr="008D62CE">
        <w:rPr>
          <w:bCs/>
        </w:rPr>
        <w:t>IDS</w:t>
      </w:r>
      <w:r>
        <w:rPr>
          <w:bCs/>
        </w:rPr>
        <w:tab/>
      </w:r>
      <w:r>
        <w:rPr>
          <w:bCs/>
        </w:rPr>
        <w:tab/>
      </w:r>
      <w:r w:rsidRPr="00A40424">
        <w:rPr>
          <w:bCs/>
        </w:rPr>
        <w:t>Integrovaný dopravný systém</w:t>
      </w:r>
    </w:p>
    <w:p w14:paraId="6626CAE1" w14:textId="77777777" w:rsidR="004A3B3B" w:rsidRPr="008D62CE" w:rsidRDefault="004A3B3B" w:rsidP="008751EC">
      <w:pPr>
        <w:rPr>
          <w:bCs/>
        </w:rPr>
      </w:pPr>
      <w:r w:rsidRPr="008D62CE">
        <w:rPr>
          <w:bCs/>
        </w:rPr>
        <w:t>MHD</w:t>
      </w:r>
      <w:r>
        <w:rPr>
          <w:bCs/>
        </w:rPr>
        <w:tab/>
      </w:r>
      <w:r>
        <w:rPr>
          <w:bCs/>
        </w:rPr>
        <w:tab/>
      </w:r>
      <w:r w:rsidRPr="008D62CE">
        <w:rPr>
          <w:bCs/>
        </w:rPr>
        <w:t>mestská hromadná doprava</w:t>
      </w:r>
    </w:p>
    <w:p w14:paraId="7941FC6A" w14:textId="77777777" w:rsidR="004A3B3B" w:rsidRPr="008D62CE" w:rsidRDefault="004A3B3B" w:rsidP="008751EC">
      <w:pPr>
        <w:rPr>
          <w:bCs/>
        </w:rPr>
      </w:pPr>
      <w:r w:rsidRPr="008D62CE">
        <w:rPr>
          <w:bCs/>
        </w:rPr>
        <w:t>MÚK</w:t>
      </w:r>
      <w:r>
        <w:rPr>
          <w:bCs/>
        </w:rPr>
        <w:tab/>
      </w:r>
      <w:r>
        <w:rPr>
          <w:bCs/>
        </w:rPr>
        <w:tab/>
      </w:r>
      <w:r w:rsidRPr="007A1113">
        <w:rPr>
          <w:bCs/>
        </w:rPr>
        <w:t>mimoúrovňová križovatka</w:t>
      </w:r>
    </w:p>
    <w:p w14:paraId="737D772D" w14:textId="77777777" w:rsidR="004A3B3B" w:rsidRPr="008D62CE" w:rsidRDefault="004A3B3B" w:rsidP="008751EC">
      <w:pPr>
        <w:rPr>
          <w:bCs/>
        </w:rPr>
      </w:pPr>
      <w:r w:rsidRPr="008D62CE">
        <w:rPr>
          <w:bCs/>
        </w:rPr>
        <w:t>NPR</w:t>
      </w:r>
      <w:r>
        <w:rPr>
          <w:bCs/>
        </w:rPr>
        <w:tab/>
      </w:r>
      <w:r>
        <w:rPr>
          <w:bCs/>
        </w:rPr>
        <w:tab/>
      </w:r>
      <w:r w:rsidRPr="008D62CE">
        <w:rPr>
          <w:bCs/>
        </w:rPr>
        <w:t>národná prírodná rezervácia</w:t>
      </w:r>
    </w:p>
    <w:p w14:paraId="2F51DF2D" w14:textId="77777777" w:rsidR="004A3B3B" w:rsidRPr="008D62CE" w:rsidRDefault="004A3B3B" w:rsidP="008751EC">
      <w:pPr>
        <w:rPr>
          <w:bCs/>
        </w:rPr>
      </w:pPr>
      <w:r w:rsidRPr="008D62CE">
        <w:rPr>
          <w:bCs/>
        </w:rPr>
        <w:t>NSK</w:t>
      </w:r>
      <w:r>
        <w:rPr>
          <w:bCs/>
        </w:rPr>
        <w:tab/>
      </w:r>
      <w:r>
        <w:rPr>
          <w:bCs/>
        </w:rPr>
        <w:tab/>
      </w:r>
      <w:r w:rsidRPr="00332615">
        <w:rPr>
          <w:bCs/>
        </w:rPr>
        <w:t>Nitranský samosprávný kraj</w:t>
      </w:r>
    </w:p>
    <w:p w14:paraId="72EB957D" w14:textId="77777777" w:rsidR="004A3B3B" w:rsidRPr="008D62CE" w:rsidRDefault="004A3B3B" w:rsidP="008751EC">
      <w:pPr>
        <w:rPr>
          <w:bCs/>
        </w:rPr>
      </w:pPr>
      <w:r w:rsidRPr="008D62CE">
        <w:rPr>
          <w:bCs/>
        </w:rPr>
        <w:t>OP VZ</w:t>
      </w:r>
      <w:r>
        <w:rPr>
          <w:bCs/>
        </w:rPr>
        <w:tab/>
      </w:r>
      <w:r>
        <w:rPr>
          <w:bCs/>
        </w:rPr>
        <w:tab/>
      </w:r>
      <w:r w:rsidRPr="00F71597">
        <w:rPr>
          <w:bCs/>
        </w:rPr>
        <w:t>ochranné pásmo vodného zdroja</w:t>
      </w:r>
    </w:p>
    <w:p w14:paraId="52D2DBF0" w14:textId="77777777" w:rsidR="004A3B3B" w:rsidRPr="008D62CE" w:rsidRDefault="004A3B3B" w:rsidP="008751EC">
      <w:pPr>
        <w:rPr>
          <w:bCs/>
        </w:rPr>
      </w:pPr>
      <w:r w:rsidRPr="008D62CE">
        <w:rPr>
          <w:bCs/>
        </w:rPr>
        <w:t>P+R</w:t>
      </w:r>
      <w:r>
        <w:rPr>
          <w:bCs/>
        </w:rPr>
        <w:tab/>
      </w:r>
      <w:r>
        <w:rPr>
          <w:bCs/>
        </w:rPr>
        <w:tab/>
        <w:t>p</w:t>
      </w:r>
      <w:r w:rsidRPr="00332615">
        <w:rPr>
          <w:bCs/>
        </w:rPr>
        <w:t>ark and ride</w:t>
      </w:r>
    </w:p>
    <w:p w14:paraId="7E4C6604" w14:textId="77777777" w:rsidR="004A3B3B" w:rsidRPr="008D62CE" w:rsidRDefault="004A3B3B" w:rsidP="008751EC">
      <w:pPr>
        <w:rPr>
          <w:bCs/>
        </w:rPr>
      </w:pPr>
      <w:r w:rsidRPr="008D62CE">
        <w:rPr>
          <w:bCs/>
        </w:rPr>
        <w:t>PHO</w:t>
      </w:r>
      <w:r>
        <w:rPr>
          <w:bCs/>
        </w:rPr>
        <w:tab/>
      </w:r>
      <w:r>
        <w:rPr>
          <w:bCs/>
        </w:rPr>
        <w:tab/>
      </w:r>
      <w:r w:rsidRPr="00F71597">
        <w:rPr>
          <w:bCs/>
        </w:rPr>
        <w:t>ochranné hygienické pásmo</w:t>
      </w:r>
    </w:p>
    <w:p w14:paraId="53F2B3DE" w14:textId="77777777" w:rsidR="004A3B3B" w:rsidRPr="008D62CE" w:rsidRDefault="004A3B3B" w:rsidP="008751EC">
      <w:pPr>
        <w:rPr>
          <w:bCs/>
        </w:rPr>
      </w:pPr>
      <w:r w:rsidRPr="008D62CE">
        <w:rPr>
          <w:bCs/>
        </w:rPr>
        <w:t>POH</w:t>
      </w:r>
      <w:r>
        <w:rPr>
          <w:bCs/>
        </w:rPr>
        <w:tab/>
      </w:r>
      <w:r>
        <w:rPr>
          <w:bCs/>
        </w:rPr>
        <w:tab/>
      </w:r>
      <w:r w:rsidRPr="000B045B">
        <w:rPr>
          <w:bCs/>
        </w:rPr>
        <w:t>plán odpadového hospodárstva</w:t>
      </w:r>
    </w:p>
    <w:p w14:paraId="20EB34C6" w14:textId="77777777" w:rsidR="004A3B3B" w:rsidRPr="008D62CE" w:rsidRDefault="004A3B3B" w:rsidP="008751EC">
      <w:pPr>
        <w:rPr>
          <w:bCs/>
        </w:rPr>
      </w:pPr>
      <w:r w:rsidRPr="008D62CE">
        <w:rPr>
          <w:bCs/>
        </w:rPr>
        <w:t>PP</w:t>
      </w:r>
      <w:r>
        <w:rPr>
          <w:bCs/>
        </w:rPr>
        <w:tab/>
      </w:r>
      <w:r>
        <w:rPr>
          <w:bCs/>
        </w:rPr>
        <w:tab/>
      </w:r>
      <w:r w:rsidRPr="008D62CE">
        <w:rPr>
          <w:bCs/>
        </w:rPr>
        <w:t>prírodná pamiatka</w:t>
      </w:r>
    </w:p>
    <w:p w14:paraId="7A5463B2" w14:textId="77777777" w:rsidR="004A3B3B" w:rsidRPr="008D62CE" w:rsidRDefault="004A3B3B" w:rsidP="008751EC">
      <w:pPr>
        <w:rPr>
          <w:bCs/>
        </w:rPr>
      </w:pPr>
      <w:r>
        <w:rPr>
          <w:bCs/>
        </w:rPr>
        <w:t>P</w:t>
      </w:r>
      <w:r w:rsidRPr="008D62CE">
        <w:rPr>
          <w:bCs/>
        </w:rPr>
        <w:t>PF</w:t>
      </w:r>
      <w:r>
        <w:rPr>
          <w:bCs/>
        </w:rPr>
        <w:tab/>
      </w:r>
      <w:r>
        <w:rPr>
          <w:bCs/>
        </w:rPr>
        <w:tab/>
        <w:t>p</w:t>
      </w:r>
      <w:r w:rsidRPr="007A1113">
        <w:rPr>
          <w:bCs/>
        </w:rPr>
        <w:t>oľnohospodársk</w:t>
      </w:r>
      <w:r>
        <w:rPr>
          <w:bCs/>
        </w:rPr>
        <w:t>y</w:t>
      </w:r>
      <w:r w:rsidRPr="007A1113">
        <w:rPr>
          <w:bCs/>
        </w:rPr>
        <w:t xml:space="preserve"> </w:t>
      </w:r>
      <w:r>
        <w:rPr>
          <w:bCs/>
        </w:rPr>
        <w:t>p</w:t>
      </w:r>
      <w:r w:rsidRPr="007A1113">
        <w:rPr>
          <w:bCs/>
        </w:rPr>
        <w:t>odn</w:t>
      </w:r>
      <w:r>
        <w:rPr>
          <w:bCs/>
        </w:rPr>
        <w:t>y</w:t>
      </w:r>
      <w:r w:rsidRPr="007A1113">
        <w:rPr>
          <w:bCs/>
        </w:rPr>
        <w:t xml:space="preserve"> fond</w:t>
      </w:r>
    </w:p>
    <w:p w14:paraId="1281A6B7" w14:textId="77777777" w:rsidR="004A3B3B" w:rsidRPr="008D62CE" w:rsidRDefault="004A3B3B" w:rsidP="008751EC">
      <w:pPr>
        <w:rPr>
          <w:bCs/>
        </w:rPr>
      </w:pPr>
      <w:r w:rsidRPr="008D62CE">
        <w:rPr>
          <w:bCs/>
        </w:rPr>
        <w:t>PR</w:t>
      </w:r>
      <w:r>
        <w:rPr>
          <w:bCs/>
        </w:rPr>
        <w:tab/>
      </w:r>
      <w:r>
        <w:rPr>
          <w:bCs/>
        </w:rPr>
        <w:tab/>
      </w:r>
      <w:r w:rsidRPr="008D62CE">
        <w:rPr>
          <w:bCs/>
        </w:rPr>
        <w:t>prírodná rezervácia</w:t>
      </w:r>
    </w:p>
    <w:p w14:paraId="12E5887C" w14:textId="77777777" w:rsidR="004A3B3B" w:rsidRPr="008D62CE" w:rsidRDefault="004A3B3B" w:rsidP="008751EC">
      <w:pPr>
        <w:rPr>
          <w:bCs/>
        </w:rPr>
      </w:pPr>
      <w:r w:rsidRPr="008D62CE">
        <w:rPr>
          <w:bCs/>
        </w:rPr>
        <w:t>PUM</w:t>
      </w:r>
      <w:r w:rsidRPr="008D62CE">
        <w:rPr>
          <w:bCs/>
        </w:rPr>
        <w:tab/>
      </w:r>
      <w:r w:rsidRPr="008D62CE">
        <w:rPr>
          <w:bCs/>
        </w:rPr>
        <w:tab/>
        <w:t>plán udržateľnej mobility</w:t>
      </w:r>
    </w:p>
    <w:p w14:paraId="0AB1B3E6" w14:textId="77777777" w:rsidR="004A3B3B" w:rsidRPr="007A1113" w:rsidRDefault="004A3B3B" w:rsidP="008751EC">
      <w:pPr>
        <w:rPr>
          <w:bCs/>
        </w:rPr>
      </w:pPr>
      <w:r w:rsidRPr="008D62CE">
        <w:rPr>
          <w:bCs/>
        </w:rPr>
        <w:t>SC</w:t>
      </w:r>
      <w:r>
        <w:rPr>
          <w:bCs/>
        </w:rPr>
        <w:tab/>
      </w:r>
      <w:r>
        <w:rPr>
          <w:bCs/>
        </w:rPr>
        <w:tab/>
      </w:r>
      <w:r w:rsidRPr="007A1113">
        <w:rPr>
          <w:bCs/>
        </w:rPr>
        <w:t>strategický / špecifický cieľ</w:t>
      </w:r>
    </w:p>
    <w:p w14:paraId="5E4F3088" w14:textId="77777777" w:rsidR="004A3B3B" w:rsidRPr="008D62CE" w:rsidRDefault="004A3B3B" w:rsidP="008751EC">
      <w:pPr>
        <w:rPr>
          <w:bCs/>
        </w:rPr>
      </w:pPr>
      <w:r w:rsidRPr="008D62CE">
        <w:rPr>
          <w:bCs/>
        </w:rPr>
        <w:t>SEA</w:t>
      </w:r>
      <w:r>
        <w:rPr>
          <w:bCs/>
        </w:rPr>
        <w:tab/>
      </w:r>
      <w:r>
        <w:rPr>
          <w:bCs/>
        </w:rPr>
        <w:tab/>
      </w:r>
      <w:r w:rsidRPr="007A1113">
        <w:rPr>
          <w:bCs/>
        </w:rPr>
        <w:t>posudzovaní vplyvov koncepcie na životné prostredie</w:t>
      </w:r>
    </w:p>
    <w:p w14:paraId="1F05B12B" w14:textId="77777777" w:rsidR="004A3B3B" w:rsidRPr="008D62CE" w:rsidRDefault="004A3B3B" w:rsidP="008751EC">
      <w:pPr>
        <w:rPr>
          <w:bCs/>
        </w:rPr>
      </w:pPr>
      <w:r w:rsidRPr="008D62CE">
        <w:rPr>
          <w:bCs/>
        </w:rPr>
        <w:t>SoH</w:t>
      </w:r>
      <w:r>
        <w:rPr>
          <w:bCs/>
        </w:rPr>
        <w:t>, SOH</w:t>
      </w:r>
      <w:r>
        <w:rPr>
          <w:bCs/>
        </w:rPr>
        <w:tab/>
      </w:r>
      <w:r w:rsidRPr="005B5584">
        <w:rPr>
          <w:bCs/>
        </w:rPr>
        <w:t>správa o hodnotení</w:t>
      </w:r>
    </w:p>
    <w:p w14:paraId="386A7758" w14:textId="77777777" w:rsidR="004A3B3B" w:rsidRPr="008D62CE" w:rsidRDefault="004A3B3B" w:rsidP="008751EC">
      <w:pPr>
        <w:rPr>
          <w:bCs/>
        </w:rPr>
      </w:pPr>
      <w:r w:rsidRPr="008D62CE">
        <w:rPr>
          <w:bCs/>
        </w:rPr>
        <w:t>ÚEV</w:t>
      </w:r>
      <w:r>
        <w:rPr>
          <w:bCs/>
        </w:rPr>
        <w:tab/>
      </w:r>
      <w:r>
        <w:rPr>
          <w:bCs/>
        </w:rPr>
        <w:tab/>
      </w:r>
      <w:r w:rsidRPr="008D62CE">
        <w:rPr>
          <w:bCs/>
        </w:rPr>
        <w:t>územia európskeho významu</w:t>
      </w:r>
    </w:p>
    <w:p w14:paraId="677131B3" w14:textId="77777777" w:rsidR="004A3B3B" w:rsidRDefault="004A3B3B" w:rsidP="008751EC">
      <w:pPr>
        <w:rPr>
          <w:bCs/>
        </w:rPr>
      </w:pPr>
      <w:r w:rsidRPr="008D62CE">
        <w:rPr>
          <w:bCs/>
        </w:rPr>
        <w:t>VOD</w:t>
      </w:r>
      <w:r>
        <w:rPr>
          <w:bCs/>
        </w:rPr>
        <w:tab/>
      </w:r>
      <w:r>
        <w:rPr>
          <w:bCs/>
        </w:rPr>
        <w:tab/>
        <w:t>v</w:t>
      </w:r>
      <w:r w:rsidRPr="00A40424">
        <w:rPr>
          <w:bCs/>
        </w:rPr>
        <w:t xml:space="preserve">erejná osobná doprava </w:t>
      </w:r>
    </w:p>
    <w:p w14:paraId="7C8C8BD9" w14:textId="77777777" w:rsidR="004A3B3B" w:rsidRPr="008D62CE" w:rsidRDefault="004A3B3B" w:rsidP="008751EC">
      <w:pPr>
        <w:rPr>
          <w:bCs/>
        </w:rPr>
      </w:pPr>
      <w:r w:rsidRPr="008D62CE">
        <w:rPr>
          <w:bCs/>
        </w:rPr>
        <w:t>VÚ</w:t>
      </w:r>
      <w:r>
        <w:rPr>
          <w:bCs/>
        </w:rPr>
        <w:tab/>
      </w:r>
      <w:r>
        <w:rPr>
          <w:bCs/>
        </w:rPr>
        <w:tab/>
      </w:r>
      <w:r w:rsidRPr="00F71597">
        <w:rPr>
          <w:bCs/>
        </w:rPr>
        <w:t>vodný útvar</w:t>
      </w:r>
    </w:p>
    <w:p w14:paraId="36DDEC48" w14:textId="77777777" w:rsidR="004A3B3B" w:rsidRPr="008D62CE" w:rsidRDefault="004A3B3B" w:rsidP="008751EC">
      <w:pPr>
        <w:rPr>
          <w:bCs/>
        </w:rPr>
      </w:pPr>
      <w:r w:rsidRPr="008D62CE">
        <w:rPr>
          <w:bCs/>
        </w:rPr>
        <w:t>WHO</w:t>
      </w:r>
      <w:r>
        <w:rPr>
          <w:bCs/>
        </w:rPr>
        <w:tab/>
      </w:r>
      <w:r>
        <w:rPr>
          <w:bCs/>
        </w:rPr>
        <w:tab/>
        <w:t>s</w:t>
      </w:r>
      <w:r w:rsidRPr="008D62CE">
        <w:rPr>
          <w:bCs/>
        </w:rPr>
        <w:t>vetová zdravotnícka organizácia</w:t>
      </w:r>
    </w:p>
    <w:p w14:paraId="0B6CBDC1" w14:textId="77777777" w:rsidR="00CC5BC6" w:rsidRDefault="00CC5BC6" w:rsidP="00661E08">
      <w:pPr>
        <w:spacing w:line="264" w:lineRule="auto"/>
        <w:rPr>
          <w:highlight w:val="yellow"/>
        </w:rPr>
      </w:pPr>
    </w:p>
    <w:p w14:paraId="67979B75" w14:textId="6EF01544" w:rsidR="00CC5BC6" w:rsidRDefault="00CC5BC6" w:rsidP="00661E08">
      <w:pPr>
        <w:spacing w:line="264" w:lineRule="auto"/>
        <w:rPr>
          <w:highlight w:val="yellow"/>
        </w:rPr>
      </w:pPr>
    </w:p>
    <w:p w14:paraId="4D034629" w14:textId="21ABEA07" w:rsidR="00AB3D9D" w:rsidRDefault="00AB3D9D" w:rsidP="00AB3D9D">
      <w:pPr>
        <w:spacing w:after="240"/>
        <w:ind w:left="425"/>
        <w:rPr>
          <w:b/>
        </w:rPr>
      </w:pPr>
      <w:r w:rsidRPr="008D62CE">
        <w:rPr>
          <w:b/>
        </w:rPr>
        <w:t>Z</w:t>
      </w:r>
      <w:r>
        <w:rPr>
          <w:b/>
        </w:rPr>
        <w:t>OZNAM PRILOH</w:t>
      </w:r>
    </w:p>
    <w:p w14:paraId="37118591" w14:textId="77777777" w:rsidR="00EB0F77" w:rsidRDefault="00AB3D9D" w:rsidP="00EB0F77">
      <w:pPr>
        <w:spacing w:after="240"/>
      </w:pPr>
      <w:r w:rsidRPr="00AB3D9D">
        <w:t>Príloha č. 1:</w:t>
      </w:r>
      <w:r w:rsidR="00246A83">
        <w:tab/>
      </w:r>
      <w:r w:rsidR="00EB0F77" w:rsidRPr="00EB0F77">
        <w:t>R</w:t>
      </w:r>
      <w:r w:rsidR="00EB0F77">
        <w:t>ozsah hodnotenia</w:t>
      </w:r>
    </w:p>
    <w:p w14:paraId="50DB2F7B" w14:textId="363DCFF0" w:rsidR="00AB3D9D" w:rsidRPr="00AB3D9D" w:rsidRDefault="00AB3D9D" w:rsidP="00EB0F77">
      <w:pPr>
        <w:spacing w:after="240"/>
      </w:pPr>
      <w:r w:rsidRPr="00AB3D9D">
        <w:t>Príloha č. 2:</w:t>
      </w:r>
      <w:r w:rsidRPr="00AB3D9D">
        <w:tab/>
        <w:t>Ciele ochrany životného prostredia stanovené na medzinárodnej, národnej a regionálnej úrovni</w:t>
      </w:r>
    </w:p>
    <w:p w14:paraId="17F6D10D" w14:textId="77777777" w:rsidR="00AB3D9D" w:rsidRDefault="00AB3D9D" w:rsidP="00661E08">
      <w:pPr>
        <w:spacing w:line="264" w:lineRule="auto"/>
        <w:rPr>
          <w:highlight w:val="yellow"/>
        </w:rPr>
      </w:pPr>
    </w:p>
    <w:p w14:paraId="59B3A362" w14:textId="77777777" w:rsidR="00AB3D9D" w:rsidRDefault="00AB3D9D" w:rsidP="00661E08">
      <w:pPr>
        <w:spacing w:line="264" w:lineRule="auto"/>
        <w:rPr>
          <w:highlight w:val="yellow"/>
        </w:rPr>
      </w:pPr>
    </w:p>
    <w:p w14:paraId="5F8A4917" w14:textId="77777777" w:rsidR="00AB3D9D" w:rsidRPr="00871623" w:rsidRDefault="00AB3D9D" w:rsidP="00661E08">
      <w:pPr>
        <w:spacing w:line="264" w:lineRule="auto"/>
        <w:rPr>
          <w:highlight w:val="yellow"/>
        </w:rPr>
        <w:sectPr w:rsidR="00AB3D9D" w:rsidRPr="00871623" w:rsidSect="006417AE">
          <w:headerReference w:type="default" r:id="rId25"/>
          <w:footerReference w:type="default" r:id="rId26"/>
          <w:pgSz w:w="11906" w:h="16838"/>
          <w:pgMar w:top="1440" w:right="1080" w:bottom="1440" w:left="1080" w:header="737" w:footer="624" w:gutter="0"/>
          <w:cols w:space="708"/>
          <w:docGrid w:linePitch="360"/>
        </w:sectPr>
      </w:pPr>
    </w:p>
    <w:p w14:paraId="23F0E897" w14:textId="77777777" w:rsidR="006D18FF" w:rsidRDefault="006D18FF" w:rsidP="006D18FF">
      <w:pPr>
        <w:pStyle w:val="Nadpis1"/>
        <w:keepNext/>
        <w:keepLines w:val="0"/>
        <w:numPr>
          <w:ilvl w:val="0"/>
          <w:numId w:val="0"/>
        </w:numPr>
        <w:spacing w:after="120" w:line="264" w:lineRule="auto"/>
        <w:ind w:left="3261"/>
        <w:jc w:val="both"/>
      </w:pPr>
    </w:p>
    <w:p w14:paraId="6149A194" w14:textId="5DD714FB" w:rsidR="00572AAC" w:rsidRPr="00DF1FC7" w:rsidRDefault="007B70C0" w:rsidP="000660DE">
      <w:pPr>
        <w:pStyle w:val="Nadpis1"/>
        <w:numPr>
          <w:ilvl w:val="0"/>
          <w:numId w:val="7"/>
        </w:numPr>
        <w:ind w:left="567" w:hanging="567"/>
        <w:jc w:val="left"/>
      </w:pPr>
      <w:bookmarkStart w:id="5" w:name="_Toc31970970"/>
      <w:r w:rsidRPr="00DF1FC7">
        <w:t>Základné údaje o obstarávateľovi</w:t>
      </w:r>
      <w:bookmarkEnd w:id="5"/>
    </w:p>
    <w:p w14:paraId="3BC2B0C7" w14:textId="5F201D5F" w:rsidR="00DF1FC7" w:rsidRPr="00DF1FC7" w:rsidRDefault="00DF1FC7" w:rsidP="00DF1FC7">
      <w:pPr>
        <w:pStyle w:val="Nadpis2"/>
        <w:numPr>
          <w:ilvl w:val="0"/>
          <w:numId w:val="0"/>
        </w:numPr>
      </w:pPr>
      <w:bookmarkStart w:id="6" w:name="_Toc9593867"/>
      <w:bookmarkStart w:id="7" w:name="_Toc10012666"/>
      <w:bookmarkStart w:id="8" w:name="_Toc31970971"/>
      <w:r w:rsidRPr="00DF1FC7">
        <w:t>I.1</w:t>
      </w:r>
      <w:r w:rsidRPr="00DF1FC7">
        <w:tab/>
        <w:t>Označenie</w:t>
      </w:r>
      <w:bookmarkEnd w:id="6"/>
      <w:bookmarkEnd w:id="7"/>
      <w:bookmarkEnd w:id="8"/>
    </w:p>
    <w:p w14:paraId="3704A69F" w14:textId="77777777" w:rsidR="00DF1FC7" w:rsidRPr="0053437F" w:rsidRDefault="00DF1FC7" w:rsidP="00DF1FC7">
      <w:pPr>
        <w:spacing w:after="120" w:line="264" w:lineRule="auto"/>
        <w:rPr>
          <w:rFonts w:asciiTheme="minorHAnsi" w:hAnsiTheme="minorHAnsi" w:cstheme="minorHAnsi"/>
          <w:sz w:val="22"/>
        </w:rPr>
      </w:pPr>
      <w:r w:rsidRPr="0053437F">
        <w:rPr>
          <w:rFonts w:asciiTheme="minorHAnsi" w:hAnsiTheme="minorHAnsi" w:cstheme="minorHAnsi"/>
          <w:sz w:val="22"/>
        </w:rPr>
        <w:t>Mesto Nitra</w:t>
      </w:r>
    </w:p>
    <w:p w14:paraId="65982643" w14:textId="58ECA027" w:rsidR="00DF1FC7" w:rsidRPr="00DF1655" w:rsidRDefault="00DF1FC7" w:rsidP="00DF1FC7">
      <w:pPr>
        <w:pStyle w:val="Nadpis2"/>
        <w:numPr>
          <w:ilvl w:val="0"/>
          <w:numId w:val="0"/>
        </w:numPr>
      </w:pPr>
      <w:bookmarkStart w:id="9" w:name="_Toc9593868"/>
      <w:bookmarkStart w:id="10" w:name="_Toc10012667"/>
      <w:bookmarkStart w:id="11" w:name="_Toc31970972"/>
      <w:r w:rsidRPr="00DF1655">
        <w:t>I.2</w:t>
      </w:r>
      <w:r w:rsidRPr="00DF1655">
        <w:tab/>
        <w:t>Sídlo</w:t>
      </w:r>
      <w:bookmarkEnd w:id="9"/>
      <w:bookmarkEnd w:id="10"/>
      <w:bookmarkEnd w:id="11"/>
    </w:p>
    <w:p w14:paraId="1900B4A7" w14:textId="77777777" w:rsidR="00DF1FC7" w:rsidRPr="0053437F" w:rsidRDefault="00DF1FC7" w:rsidP="00DF1FC7">
      <w:pPr>
        <w:spacing w:after="120" w:line="264" w:lineRule="auto"/>
        <w:rPr>
          <w:rFonts w:asciiTheme="minorHAnsi" w:hAnsiTheme="minorHAnsi" w:cstheme="minorHAnsi"/>
          <w:sz w:val="22"/>
        </w:rPr>
      </w:pPr>
      <w:r w:rsidRPr="0053437F">
        <w:rPr>
          <w:rFonts w:asciiTheme="minorHAnsi" w:hAnsiTheme="minorHAnsi" w:cstheme="minorHAnsi"/>
          <w:sz w:val="22"/>
        </w:rPr>
        <w:t>Štefánikova trieda 60, 950 06 Nitra, Slovenská republika</w:t>
      </w:r>
    </w:p>
    <w:p w14:paraId="5CA87F83" w14:textId="1B3E3F6A" w:rsidR="00E85344" w:rsidRPr="00E85344" w:rsidRDefault="00593719" w:rsidP="00E85344">
      <w:pPr>
        <w:pStyle w:val="Nadpis2"/>
        <w:numPr>
          <w:ilvl w:val="0"/>
          <w:numId w:val="0"/>
        </w:numPr>
      </w:pPr>
      <w:bookmarkStart w:id="12" w:name="_Toc31970973"/>
      <w:r w:rsidRPr="00593719">
        <w:t>I.</w:t>
      </w:r>
      <w:r w:rsidR="00F47499">
        <w:t>3</w:t>
      </w:r>
      <w:r w:rsidRPr="00593719">
        <w:tab/>
        <w:t>Meno, priezvisko, adresa, telefónne číslo a iné kontaktné údaje oprávneného zástupcu obstarávateľa, od ktorého možno dostať relevantné informácie o strategickom dokumente, a miesto na konzultácie</w:t>
      </w:r>
      <w:bookmarkEnd w:id="12"/>
    </w:p>
    <w:p w14:paraId="47309DE7" w14:textId="77777777" w:rsidR="00E85344" w:rsidRPr="0053437F" w:rsidRDefault="00E85344" w:rsidP="00E85344">
      <w:pPr>
        <w:spacing w:after="120" w:line="264" w:lineRule="auto"/>
        <w:rPr>
          <w:rFonts w:asciiTheme="minorHAnsi" w:hAnsiTheme="minorHAnsi" w:cstheme="minorHAnsi"/>
          <w:b/>
          <w:bCs/>
          <w:sz w:val="22"/>
        </w:rPr>
      </w:pPr>
      <w:r w:rsidRPr="0053437F">
        <w:rPr>
          <w:rFonts w:asciiTheme="minorHAnsi" w:hAnsiTheme="minorHAnsi" w:cstheme="minorHAnsi"/>
          <w:b/>
          <w:bCs/>
          <w:sz w:val="22"/>
        </w:rPr>
        <w:t>Vo veciach zmluvných:</w:t>
      </w:r>
    </w:p>
    <w:p w14:paraId="2F26948A" w14:textId="77777777" w:rsidR="00E85344" w:rsidRPr="0053437F" w:rsidRDefault="00E85344" w:rsidP="00E85344">
      <w:pPr>
        <w:spacing w:after="120" w:line="264" w:lineRule="auto"/>
        <w:rPr>
          <w:rFonts w:asciiTheme="minorHAnsi" w:hAnsiTheme="minorHAnsi" w:cstheme="minorHAnsi"/>
          <w:sz w:val="22"/>
        </w:rPr>
      </w:pPr>
      <w:r w:rsidRPr="0053437F">
        <w:rPr>
          <w:rFonts w:asciiTheme="minorHAnsi" w:hAnsiTheme="minorHAnsi" w:cstheme="minorHAnsi"/>
          <w:sz w:val="22"/>
        </w:rPr>
        <w:t>Marek Hattas, primátor mesta Nitra</w:t>
      </w:r>
    </w:p>
    <w:p w14:paraId="761D4201" w14:textId="77777777" w:rsidR="00E85344" w:rsidRPr="0053437F" w:rsidRDefault="00E85344" w:rsidP="00E85344">
      <w:pPr>
        <w:spacing w:after="120" w:line="264" w:lineRule="auto"/>
        <w:rPr>
          <w:rFonts w:asciiTheme="minorHAnsi" w:hAnsiTheme="minorHAnsi" w:cstheme="minorHAnsi"/>
          <w:sz w:val="22"/>
        </w:rPr>
      </w:pPr>
      <w:r w:rsidRPr="0053437F">
        <w:rPr>
          <w:rFonts w:asciiTheme="minorHAnsi" w:hAnsiTheme="minorHAnsi" w:cstheme="minorHAnsi"/>
          <w:sz w:val="22"/>
        </w:rPr>
        <w:t>e-mail:</w:t>
      </w:r>
      <w:r w:rsidRPr="0053437F">
        <w:rPr>
          <w:rFonts w:asciiTheme="minorHAnsi" w:hAnsiTheme="minorHAnsi" w:cstheme="minorHAnsi"/>
          <w:sz w:val="22"/>
        </w:rPr>
        <w:tab/>
        <w:t xml:space="preserve"> primator@nitra.sk</w:t>
      </w:r>
    </w:p>
    <w:p w14:paraId="5B7A1254" w14:textId="77777777" w:rsidR="00E85344" w:rsidRPr="0053437F" w:rsidRDefault="00E85344" w:rsidP="00E85344">
      <w:pPr>
        <w:spacing w:after="120" w:line="264" w:lineRule="auto"/>
        <w:rPr>
          <w:rFonts w:asciiTheme="minorHAnsi" w:hAnsiTheme="minorHAnsi" w:cstheme="minorHAnsi"/>
          <w:sz w:val="22"/>
        </w:rPr>
      </w:pPr>
    </w:p>
    <w:p w14:paraId="751E04FE" w14:textId="77777777" w:rsidR="00E85344" w:rsidRPr="002B3A91" w:rsidRDefault="00E85344" w:rsidP="00E85344">
      <w:pPr>
        <w:spacing w:after="120" w:line="264" w:lineRule="auto"/>
        <w:rPr>
          <w:rFonts w:asciiTheme="minorHAnsi" w:hAnsiTheme="minorHAnsi" w:cstheme="minorHAnsi"/>
          <w:b/>
          <w:bCs/>
          <w:sz w:val="22"/>
        </w:rPr>
      </w:pPr>
      <w:r w:rsidRPr="002B3A91">
        <w:rPr>
          <w:rFonts w:asciiTheme="minorHAnsi" w:hAnsiTheme="minorHAnsi" w:cstheme="minorHAnsi"/>
          <w:b/>
          <w:bCs/>
          <w:sz w:val="22"/>
        </w:rPr>
        <w:t>Vo veciach technických:</w:t>
      </w:r>
    </w:p>
    <w:p w14:paraId="1BB2745E" w14:textId="77777777" w:rsidR="00E85344" w:rsidRPr="0053437F" w:rsidRDefault="00E85344" w:rsidP="00E85344">
      <w:pPr>
        <w:spacing w:after="120" w:line="264" w:lineRule="auto"/>
        <w:rPr>
          <w:rFonts w:asciiTheme="minorHAnsi" w:hAnsiTheme="minorHAnsi" w:cstheme="minorHAnsi"/>
          <w:sz w:val="22"/>
        </w:rPr>
      </w:pPr>
      <w:r w:rsidRPr="0053437F">
        <w:rPr>
          <w:rFonts w:asciiTheme="minorHAnsi" w:hAnsiTheme="minorHAnsi" w:cstheme="minorHAnsi"/>
          <w:sz w:val="22"/>
        </w:rPr>
        <w:t>Ing. Ján Pánsky</w:t>
      </w:r>
    </w:p>
    <w:p w14:paraId="282709CD" w14:textId="77777777" w:rsidR="00E85344" w:rsidRPr="0053437F" w:rsidRDefault="00E85344" w:rsidP="00E85344">
      <w:pPr>
        <w:spacing w:after="120" w:line="264" w:lineRule="auto"/>
        <w:rPr>
          <w:rFonts w:asciiTheme="minorHAnsi" w:hAnsiTheme="minorHAnsi" w:cstheme="minorHAnsi"/>
          <w:sz w:val="22"/>
        </w:rPr>
      </w:pPr>
      <w:r w:rsidRPr="0053437F">
        <w:rPr>
          <w:rFonts w:asciiTheme="minorHAnsi" w:hAnsiTheme="minorHAnsi" w:cstheme="minorHAnsi"/>
          <w:sz w:val="22"/>
        </w:rPr>
        <w:t>referent dopravného urbanizmu a inžinieringu</w:t>
      </w:r>
    </w:p>
    <w:p w14:paraId="7CAFB42B" w14:textId="77777777" w:rsidR="00E85344" w:rsidRPr="0053437F" w:rsidRDefault="00E85344" w:rsidP="00E85344">
      <w:pPr>
        <w:spacing w:after="120" w:line="264" w:lineRule="auto"/>
        <w:rPr>
          <w:rFonts w:asciiTheme="minorHAnsi" w:hAnsiTheme="minorHAnsi" w:cstheme="minorHAnsi"/>
          <w:sz w:val="22"/>
        </w:rPr>
      </w:pPr>
      <w:r w:rsidRPr="0053437F">
        <w:rPr>
          <w:rFonts w:asciiTheme="minorHAnsi" w:hAnsiTheme="minorHAnsi" w:cstheme="minorHAnsi"/>
          <w:sz w:val="22"/>
        </w:rPr>
        <w:t>Útvar hlavného architekta</w:t>
      </w:r>
    </w:p>
    <w:p w14:paraId="7B9FC663" w14:textId="77777777" w:rsidR="00E85344" w:rsidRPr="0053437F" w:rsidRDefault="00E85344" w:rsidP="00E85344">
      <w:pPr>
        <w:spacing w:after="120" w:line="264" w:lineRule="auto"/>
        <w:rPr>
          <w:rFonts w:asciiTheme="minorHAnsi" w:hAnsiTheme="minorHAnsi" w:cstheme="minorHAnsi"/>
          <w:sz w:val="22"/>
        </w:rPr>
      </w:pPr>
      <w:r w:rsidRPr="0053437F">
        <w:rPr>
          <w:rFonts w:asciiTheme="minorHAnsi" w:hAnsiTheme="minorHAnsi" w:cstheme="minorHAnsi"/>
          <w:sz w:val="22"/>
        </w:rPr>
        <w:t>Mestský úrad v Nitre</w:t>
      </w:r>
    </w:p>
    <w:p w14:paraId="3B8AAC0A" w14:textId="77777777" w:rsidR="00E85344" w:rsidRPr="0053437F" w:rsidRDefault="00E85344" w:rsidP="00E85344">
      <w:pPr>
        <w:spacing w:after="120" w:line="264" w:lineRule="auto"/>
        <w:rPr>
          <w:rFonts w:asciiTheme="minorHAnsi" w:hAnsiTheme="minorHAnsi" w:cstheme="minorHAnsi"/>
          <w:sz w:val="22"/>
        </w:rPr>
      </w:pPr>
      <w:r w:rsidRPr="0053437F">
        <w:rPr>
          <w:rFonts w:asciiTheme="minorHAnsi" w:hAnsiTheme="minorHAnsi" w:cstheme="minorHAnsi"/>
          <w:sz w:val="22"/>
        </w:rPr>
        <w:t>tel.: 037 6502248</w:t>
      </w:r>
    </w:p>
    <w:p w14:paraId="51F6E103" w14:textId="77777777" w:rsidR="00E85344" w:rsidRPr="00FC26E2" w:rsidRDefault="00E85344" w:rsidP="00E85344">
      <w:pPr>
        <w:spacing w:after="120" w:line="264" w:lineRule="auto"/>
        <w:rPr>
          <w:rFonts w:ascii="Verdana" w:hAnsi="Verdana"/>
          <w:sz w:val="18"/>
          <w:szCs w:val="18"/>
        </w:rPr>
      </w:pPr>
    </w:p>
    <w:p w14:paraId="072300B7" w14:textId="77777777" w:rsidR="00E85344" w:rsidRPr="00074216" w:rsidRDefault="00E85344" w:rsidP="00C92C67">
      <w:pPr>
        <w:spacing w:after="120" w:line="264" w:lineRule="auto"/>
        <w:rPr>
          <w:rFonts w:asciiTheme="minorHAnsi" w:hAnsiTheme="minorHAnsi" w:cstheme="minorHAnsi"/>
          <w:b/>
          <w:bCs/>
          <w:sz w:val="22"/>
        </w:rPr>
      </w:pPr>
      <w:r w:rsidRPr="00074216">
        <w:rPr>
          <w:rFonts w:asciiTheme="minorHAnsi" w:hAnsiTheme="minorHAnsi" w:cstheme="minorHAnsi"/>
          <w:b/>
          <w:bCs/>
          <w:sz w:val="22"/>
        </w:rPr>
        <w:t xml:space="preserve">Miesto na konzultácie: </w:t>
      </w:r>
    </w:p>
    <w:p w14:paraId="64DF310A" w14:textId="77777777" w:rsidR="00E85344" w:rsidRPr="00C92C67" w:rsidRDefault="00E85344" w:rsidP="00C92C67">
      <w:pPr>
        <w:spacing w:after="120" w:line="264" w:lineRule="auto"/>
        <w:rPr>
          <w:rFonts w:asciiTheme="minorHAnsi" w:hAnsiTheme="minorHAnsi" w:cstheme="minorHAnsi"/>
          <w:sz w:val="22"/>
        </w:rPr>
      </w:pPr>
      <w:r w:rsidRPr="00C92C67">
        <w:rPr>
          <w:rFonts w:asciiTheme="minorHAnsi" w:hAnsiTheme="minorHAnsi" w:cstheme="minorHAnsi"/>
          <w:sz w:val="22"/>
        </w:rPr>
        <w:t>Štefánikova trieda 60, 950 06 Nitra</w:t>
      </w:r>
    </w:p>
    <w:p w14:paraId="61692E30" w14:textId="77777777" w:rsidR="00E85344" w:rsidRPr="00C92C67" w:rsidRDefault="00E85344" w:rsidP="00C92C67">
      <w:pPr>
        <w:spacing w:after="120" w:line="264" w:lineRule="auto"/>
        <w:rPr>
          <w:rFonts w:asciiTheme="minorHAnsi" w:hAnsiTheme="minorHAnsi" w:cstheme="minorHAnsi"/>
          <w:sz w:val="22"/>
        </w:rPr>
      </w:pPr>
      <w:r w:rsidRPr="00C92C67">
        <w:rPr>
          <w:rFonts w:asciiTheme="minorHAnsi" w:hAnsiTheme="minorHAnsi" w:cstheme="minorHAnsi"/>
          <w:sz w:val="22"/>
        </w:rPr>
        <w:t xml:space="preserve">Konzultovať vo veci zmeny posudzovaného strategického dokumentu </w:t>
      </w:r>
      <w:r w:rsidRPr="005E3882">
        <w:rPr>
          <w:rFonts w:asciiTheme="minorHAnsi" w:hAnsiTheme="minorHAnsi" w:cstheme="minorHAnsi"/>
          <w:sz w:val="22"/>
        </w:rPr>
        <w:t>podľa § 63 ods. 1 zákona č. 24/2006 Z. z. o posudzovaní vplyvov na životné prostredie a o zmene a dopln</w:t>
      </w:r>
      <w:r w:rsidRPr="00C92C67">
        <w:rPr>
          <w:rFonts w:asciiTheme="minorHAnsi" w:hAnsiTheme="minorHAnsi" w:cstheme="minorHAnsi"/>
          <w:sz w:val="22"/>
        </w:rPr>
        <w:t>ení niektorých zákonov v znení neskorších predpisov (ďalej len „zákon“) je možné počas celého procesu posudzovania strategického dokumentu.</w:t>
      </w:r>
    </w:p>
    <w:p w14:paraId="1B1DD450" w14:textId="77777777" w:rsidR="00E85344" w:rsidRPr="00C92C67" w:rsidRDefault="00E85344" w:rsidP="00C92C67">
      <w:pPr>
        <w:spacing w:after="120" w:line="264" w:lineRule="auto"/>
        <w:rPr>
          <w:rFonts w:asciiTheme="minorHAnsi" w:hAnsiTheme="minorHAnsi" w:cstheme="minorHAnsi"/>
          <w:sz w:val="22"/>
        </w:rPr>
        <w:sectPr w:rsidR="00E85344" w:rsidRPr="00C92C67" w:rsidSect="007360A6">
          <w:pgSz w:w="11906" w:h="16838" w:code="9"/>
          <w:pgMar w:top="1488" w:right="1418" w:bottom="1134" w:left="1418" w:header="709" w:footer="0" w:gutter="0"/>
          <w:pgNumType w:start="5"/>
          <w:cols w:space="708"/>
          <w:titlePg/>
          <w:docGrid w:linePitch="360"/>
        </w:sectPr>
      </w:pPr>
      <w:r w:rsidRPr="00C92C67">
        <w:rPr>
          <w:rFonts w:asciiTheme="minorHAnsi" w:hAnsiTheme="minorHAnsi" w:cstheme="minorHAnsi"/>
          <w:sz w:val="22"/>
        </w:rPr>
        <w:t>Čas konzultácií sa určí „prípad po prípade“ prostredníctvom kontaktnej osoby, uvedenej vyššie, a podľa požiadavky a dohody subjektov, ktoré prejavia o konzultácie záujem.</w:t>
      </w:r>
    </w:p>
    <w:p w14:paraId="41C10A8A" w14:textId="77777777" w:rsidR="005044AA" w:rsidRPr="001B0C37" w:rsidRDefault="005044AA" w:rsidP="000660DE">
      <w:pPr>
        <w:pStyle w:val="Nadpis1"/>
        <w:numPr>
          <w:ilvl w:val="0"/>
          <w:numId w:val="7"/>
        </w:numPr>
        <w:ind w:left="567" w:hanging="567"/>
        <w:jc w:val="left"/>
      </w:pPr>
      <w:bookmarkStart w:id="13" w:name="_Toc9593870"/>
      <w:bookmarkStart w:id="14" w:name="_Toc10012669"/>
      <w:bookmarkStart w:id="15" w:name="_Toc31970974"/>
      <w:r w:rsidRPr="001B0C37">
        <w:lastRenderedPageBreak/>
        <w:t>Základné údaje o strategickom dokumente</w:t>
      </w:r>
      <w:bookmarkEnd w:id="13"/>
      <w:bookmarkEnd w:id="14"/>
      <w:bookmarkEnd w:id="15"/>
      <w:r w:rsidRPr="001B0C37">
        <w:t xml:space="preserve"> </w:t>
      </w:r>
    </w:p>
    <w:p w14:paraId="16EECA06" w14:textId="3945D96B" w:rsidR="005E6D77" w:rsidRPr="005E6D77" w:rsidRDefault="005E6D77" w:rsidP="005E6D77">
      <w:pPr>
        <w:pStyle w:val="Nadpis2"/>
        <w:numPr>
          <w:ilvl w:val="0"/>
          <w:numId w:val="0"/>
        </w:numPr>
      </w:pPr>
      <w:bookmarkStart w:id="16" w:name="_Toc9593871"/>
      <w:bookmarkStart w:id="17" w:name="_Toc10012670"/>
      <w:bookmarkStart w:id="18" w:name="_Toc31970975"/>
      <w:r>
        <w:t>II.1</w:t>
      </w:r>
      <w:r>
        <w:tab/>
      </w:r>
      <w:r w:rsidRPr="005E6D77">
        <w:t>Názov</w:t>
      </w:r>
      <w:bookmarkEnd w:id="16"/>
      <w:bookmarkEnd w:id="17"/>
      <w:bookmarkEnd w:id="18"/>
    </w:p>
    <w:p w14:paraId="344CBDEB" w14:textId="2FFCA57F" w:rsidR="007360A6" w:rsidRPr="00A230B2" w:rsidRDefault="007360A6" w:rsidP="00996E39">
      <w:pPr>
        <w:spacing w:after="120" w:line="264" w:lineRule="auto"/>
        <w:rPr>
          <w:rFonts w:asciiTheme="minorHAnsi" w:hAnsiTheme="minorHAnsi" w:cstheme="minorHAnsi"/>
          <w:sz w:val="22"/>
        </w:rPr>
      </w:pPr>
      <w:r w:rsidRPr="00996E39">
        <w:rPr>
          <w:rFonts w:asciiTheme="minorHAnsi" w:hAnsiTheme="minorHAnsi" w:cstheme="minorHAnsi"/>
          <w:sz w:val="22"/>
        </w:rPr>
        <w:t xml:space="preserve">Plán </w:t>
      </w:r>
      <w:r w:rsidRPr="00A230B2">
        <w:rPr>
          <w:rFonts w:asciiTheme="minorHAnsi" w:hAnsiTheme="minorHAnsi" w:cstheme="minorHAnsi"/>
          <w:sz w:val="22"/>
        </w:rPr>
        <w:t>udržate</w:t>
      </w:r>
      <w:r w:rsidR="00971E5C">
        <w:rPr>
          <w:rFonts w:asciiTheme="minorHAnsi" w:hAnsiTheme="minorHAnsi" w:cstheme="minorHAnsi"/>
          <w:sz w:val="22"/>
        </w:rPr>
        <w:t>ľ</w:t>
      </w:r>
      <w:r w:rsidRPr="00A230B2">
        <w:rPr>
          <w:rFonts w:asciiTheme="minorHAnsi" w:hAnsiTheme="minorHAnsi" w:cstheme="minorHAnsi"/>
          <w:sz w:val="22"/>
        </w:rPr>
        <w:t>nej mobility pre m</w:t>
      </w:r>
      <w:r w:rsidR="00971E5C">
        <w:rPr>
          <w:rFonts w:asciiTheme="minorHAnsi" w:hAnsiTheme="minorHAnsi" w:cstheme="minorHAnsi"/>
          <w:sz w:val="22"/>
        </w:rPr>
        <w:t>e</w:t>
      </w:r>
      <w:r w:rsidRPr="00A230B2">
        <w:rPr>
          <w:rFonts w:asciiTheme="minorHAnsi" w:hAnsiTheme="minorHAnsi" w:cstheme="minorHAnsi"/>
          <w:sz w:val="22"/>
        </w:rPr>
        <w:t>sto Nitra</w:t>
      </w:r>
    </w:p>
    <w:p w14:paraId="2850DD7A" w14:textId="561C68EE" w:rsidR="00971C7A" w:rsidRDefault="00971C7A" w:rsidP="00971C7A">
      <w:pPr>
        <w:pStyle w:val="Nadpis2"/>
        <w:numPr>
          <w:ilvl w:val="0"/>
          <w:numId w:val="0"/>
        </w:numPr>
      </w:pPr>
      <w:bookmarkStart w:id="19" w:name="_Toc31970976"/>
      <w:r w:rsidRPr="00A230B2">
        <w:t>II.2</w:t>
      </w:r>
      <w:r w:rsidRPr="00A230B2">
        <w:tab/>
        <w:t>ÚZEMIE</w:t>
      </w:r>
      <w:bookmarkEnd w:id="19"/>
    </w:p>
    <w:p w14:paraId="09E7E0DE" w14:textId="25ABE73E" w:rsidR="006A5B46" w:rsidRPr="00905918" w:rsidRDefault="00971E5C" w:rsidP="006A5B46">
      <w:pPr>
        <w:rPr>
          <w:rFonts w:asciiTheme="minorHAnsi" w:hAnsiTheme="minorHAnsi" w:cstheme="minorHAnsi"/>
          <w:sz w:val="22"/>
        </w:rPr>
      </w:pPr>
      <w:r>
        <w:rPr>
          <w:rFonts w:asciiTheme="minorHAnsi" w:hAnsiTheme="minorHAnsi" w:cstheme="minorHAnsi"/>
          <w:sz w:val="22"/>
        </w:rPr>
        <w:t>Plán udržateľ</w:t>
      </w:r>
      <w:r w:rsidR="006A5B46" w:rsidRPr="00905918">
        <w:rPr>
          <w:rFonts w:asciiTheme="minorHAnsi" w:hAnsiTheme="minorHAnsi" w:cstheme="minorHAnsi"/>
          <w:sz w:val="22"/>
        </w:rPr>
        <w:t>nej mobility je spracovaný pre územie mesta Nitra vrátane priľahlých obcí uvedených nižšie.</w:t>
      </w:r>
    </w:p>
    <w:p w14:paraId="4E675315" w14:textId="4D0FA18D" w:rsidR="00BF3E83" w:rsidRDefault="00BF3E83" w:rsidP="00BF3E83">
      <w:pPr>
        <w:pStyle w:val="Nadpis2"/>
        <w:numPr>
          <w:ilvl w:val="0"/>
          <w:numId w:val="0"/>
        </w:numPr>
      </w:pPr>
      <w:bookmarkStart w:id="20" w:name="_Toc9593873"/>
      <w:bookmarkStart w:id="21" w:name="_Toc10012672"/>
      <w:bookmarkStart w:id="22" w:name="_Toc31970977"/>
      <w:r>
        <w:t>II.</w:t>
      </w:r>
      <w:r w:rsidR="00810BB8">
        <w:t>3</w:t>
      </w:r>
      <w:r>
        <w:tab/>
      </w:r>
      <w:r w:rsidRPr="00BF3E83">
        <w:t>Dotknuté obce</w:t>
      </w:r>
      <w:bookmarkEnd w:id="20"/>
      <w:bookmarkEnd w:id="21"/>
      <w:bookmarkEnd w:id="22"/>
    </w:p>
    <w:p w14:paraId="273B5C75" w14:textId="77777777" w:rsidR="0026726B" w:rsidRPr="00971E5C" w:rsidRDefault="0026726B" w:rsidP="0026726B">
      <w:pPr>
        <w:overflowPunct w:val="0"/>
        <w:autoSpaceDE w:val="0"/>
        <w:autoSpaceDN w:val="0"/>
        <w:adjustRightInd w:val="0"/>
        <w:spacing w:before="120"/>
        <w:textAlignment w:val="baseline"/>
        <w:rPr>
          <w:rFonts w:eastAsia="SimSun" w:cs="Calibri"/>
          <w:bCs/>
          <w:sz w:val="22"/>
        </w:rPr>
      </w:pPr>
      <w:r w:rsidRPr="00971E5C">
        <w:rPr>
          <w:rFonts w:eastAsia="SimSun" w:cs="Calibri"/>
          <w:bCs/>
          <w:sz w:val="22"/>
        </w:rPr>
        <w:t>Mesto Nitra</w:t>
      </w:r>
    </w:p>
    <w:p w14:paraId="2B56AE0D" w14:textId="1DEA84F4" w:rsidR="0026726B" w:rsidRPr="00971E5C" w:rsidRDefault="006A5B46" w:rsidP="0026726B">
      <w:pPr>
        <w:overflowPunct w:val="0"/>
        <w:autoSpaceDE w:val="0"/>
        <w:autoSpaceDN w:val="0"/>
        <w:adjustRightInd w:val="0"/>
        <w:spacing w:before="120"/>
        <w:textAlignment w:val="baseline"/>
        <w:rPr>
          <w:rFonts w:eastAsia="SimSun" w:cs="Calibri"/>
          <w:bCs/>
          <w:sz w:val="22"/>
        </w:rPr>
      </w:pPr>
      <w:r w:rsidRPr="00971E5C">
        <w:rPr>
          <w:rFonts w:eastAsia="SimSun" w:cs="Calibri"/>
          <w:bCs/>
          <w:sz w:val="22"/>
        </w:rPr>
        <w:t>Priľahlé</w:t>
      </w:r>
      <w:r w:rsidR="0026726B" w:rsidRPr="00971E5C">
        <w:rPr>
          <w:rFonts w:eastAsia="SimSun" w:cs="Calibri"/>
          <w:bCs/>
          <w:sz w:val="22"/>
        </w:rPr>
        <w:t xml:space="preserve"> obce:</w:t>
      </w:r>
    </w:p>
    <w:p w14:paraId="375FEF62" w14:textId="77777777" w:rsidR="0026726B" w:rsidRPr="00971E5C"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971E5C">
        <w:rPr>
          <w:rFonts w:ascii="Calibri" w:eastAsia="SimSun" w:hAnsi="Calibri" w:cs="Calibri"/>
          <w:bCs/>
        </w:rPr>
        <w:t>Nitrianske Hrnčiarovce</w:t>
      </w:r>
    </w:p>
    <w:p w14:paraId="766F4117" w14:textId="77777777" w:rsidR="0026726B" w:rsidRPr="00971E5C"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971E5C">
        <w:rPr>
          <w:rFonts w:ascii="Calibri" w:eastAsia="SimSun" w:hAnsi="Calibri" w:cs="Calibri"/>
          <w:bCs/>
        </w:rPr>
        <w:t>Jelšovce</w:t>
      </w:r>
    </w:p>
    <w:p w14:paraId="2520FBEE" w14:textId="77777777" w:rsidR="0026726B" w:rsidRPr="00971E5C"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971E5C">
        <w:rPr>
          <w:rFonts w:ascii="Calibri" w:eastAsia="SimSun" w:hAnsi="Calibri" w:cs="Calibri"/>
          <w:bCs/>
        </w:rPr>
        <w:t>Čakajovce</w:t>
      </w:r>
    </w:p>
    <w:p w14:paraId="7D6D9493" w14:textId="77777777" w:rsidR="0026726B" w:rsidRPr="00971E5C"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971E5C">
        <w:rPr>
          <w:rFonts w:ascii="Calibri" w:eastAsia="SimSun" w:hAnsi="Calibri" w:cs="Calibri"/>
          <w:bCs/>
        </w:rPr>
        <w:t>Čechynce</w:t>
      </w:r>
    </w:p>
    <w:p w14:paraId="6FE9D7AA" w14:textId="77777777" w:rsidR="0026726B" w:rsidRPr="00971E5C"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971E5C">
        <w:rPr>
          <w:rFonts w:ascii="Calibri" w:eastAsia="SimSun" w:hAnsi="Calibri" w:cs="Calibri"/>
          <w:bCs/>
        </w:rPr>
        <w:t>Ivánka pri Nitre</w:t>
      </w:r>
    </w:p>
    <w:p w14:paraId="79039628" w14:textId="77777777" w:rsidR="0026726B" w:rsidRPr="00971E5C"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971E5C">
        <w:rPr>
          <w:rFonts w:ascii="Calibri" w:eastAsia="SimSun" w:hAnsi="Calibri" w:cs="Calibri"/>
          <w:bCs/>
        </w:rPr>
        <w:t>Malý Lapáš</w:t>
      </w:r>
    </w:p>
    <w:p w14:paraId="19A4710C" w14:textId="77777777" w:rsidR="0026726B" w:rsidRPr="00971E5C"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971E5C">
        <w:rPr>
          <w:rFonts w:ascii="Calibri" w:eastAsia="SimSun" w:hAnsi="Calibri" w:cs="Calibri"/>
          <w:bCs/>
        </w:rPr>
        <w:t>Veľký Lapáš</w:t>
      </w:r>
    </w:p>
    <w:p w14:paraId="54919E38" w14:textId="77777777" w:rsidR="0026726B" w:rsidRPr="00971E5C"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971E5C">
        <w:rPr>
          <w:rFonts w:ascii="Calibri" w:eastAsia="SimSun" w:hAnsi="Calibri" w:cs="Calibri"/>
          <w:bCs/>
        </w:rPr>
        <w:t>Lužianky</w:t>
      </w:r>
    </w:p>
    <w:p w14:paraId="716FA168" w14:textId="77777777" w:rsidR="0026726B" w:rsidRPr="00971E5C"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971E5C">
        <w:rPr>
          <w:rFonts w:ascii="Calibri" w:eastAsia="SimSun" w:hAnsi="Calibri" w:cs="Calibri"/>
          <w:bCs/>
        </w:rPr>
        <w:t>Zbehy</w:t>
      </w:r>
    </w:p>
    <w:p w14:paraId="62901588" w14:textId="77777777" w:rsidR="0026726B" w:rsidRPr="00971E5C"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971E5C">
        <w:rPr>
          <w:rFonts w:ascii="Calibri" w:eastAsia="SimSun" w:hAnsi="Calibri" w:cs="Calibri"/>
          <w:bCs/>
        </w:rPr>
        <w:t>Čabaj-Čapor</w:t>
      </w:r>
    </w:p>
    <w:p w14:paraId="4C96DAE5" w14:textId="77777777" w:rsidR="0026726B" w:rsidRPr="00905918"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905918">
        <w:rPr>
          <w:rFonts w:ascii="Calibri" w:eastAsia="SimSun" w:hAnsi="Calibri" w:cs="Calibri"/>
          <w:bCs/>
        </w:rPr>
        <w:t>Lehota</w:t>
      </w:r>
    </w:p>
    <w:p w14:paraId="52C48BE0" w14:textId="2AE5D9D5" w:rsidR="00820311" w:rsidRPr="00820311" w:rsidRDefault="00820311" w:rsidP="00820311">
      <w:pPr>
        <w:pStyle w:val="Nadpis2"/>
        <w:numPr>
          <w:ilvl w:val="0"/>
          <w:numId w:val="0"/>
        </w:numPr>
      </w:pPr>
      <w:bookmarkStart w:id="23" w:name="_Toc9593874"/>
      <w:bookmarkStart w:id="24" w:name="_Toc10012673"/>
      <w:bookmarkStart w:id="25" w:name="_Toc31970978"/>
      <w:r w:rsidRPr="00502C6D">
        <w:t>II.</w:t>
      </w:r>
      <w:r w:rsidR="00810BB8">
        <w:t>4</w:t>
      </w:r>
      <w:r w:rsidRPr="00502C6D">
        <w:tab/>
        <w:t>Dotknuté orgány</w:t>
      </w:r>
      <w:bookmarkEnd w:id="23"/>
      <w:bookmarkEnd w:id="24"/>
      <w:bookmarkEnd w:id="25"/>
    </w:p>
    <w:p w14:paraId="2FE10D67" w14:textId="77777777" w:rsidR="0026726B" w:rsidRPr="000B0A89" w:rsidRDefault="0026726B" w:rsidP="0026726B">
      <w:pPr>
        <w:overflowPunct w:val="0"/>
        <w:autoSpaceDE w:val="0"/>
        <w:autoSpaceDN w:val="0"/>
        <w:adjustRightInd w:val="0"/>
        <w:spacing w:before="120"/>
        <w:textAlignment w:val="baseline"/>
        <w:rPr>
          <w:rFonts w:eastAsia="SimSun" w:cs="Calibri"/>
          <w:bCs/>
          <w:sz w:val="22"/>
        </w:rPr>
      </w:pPr>
      <w:r w:rsidRPr="000B0A89">
        <w:rPr>
          <w:rFonts w:eastAsia="SimSun" w:cs="Calibri"/>
          <w:bCs/>
          <w:sz w:val="22"/>
        </w:rPr>
        <w:t>Dotknuté samosprávne kraje:</w:t>
      </w:r>
    </w:p>
    <w:p w14:paraId="67CBE2A3"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t>Nitrianský samosprávny kraj</w:t>
      </w:r>
    </w:p>
    <w:p w14:paraId="5F50E416" w14:textId="77777777" w:rsidR="0026726B" w:rsidRPr="000B0A89" w:rsidRDefault="0026726B" w:rsidP="0026726B">
      <w:pPr>
        <w:overflowPunct w:val="0"/>
        <w:autoSpaceDE w:val="0"/>
        <w:autoSpaceDN w:val="0"/>
        <w:adjustRightInd w:val="0"/>
        <w:spacing w:before="120"/>
        <w:textAlignment w:val="baseline"/>
        <w:rPr>
          <w:rFonts w:eastAsia="SimSun" w:cs="Calibri"/>
          <w:bCs/>
          <w:sz w:val="22"/>
        </w:rPr>
      </w:pPr>
      <w:r w:rsidRPr="000B0A89">
        <w:rPr>
          <w:rFonts w:eastAsia="SimSun" w:cs="Calibri"/>
          <w:bCs/>
          <w:sz w:val="22"/>
        </w:rPr>
        <w:t>Dotknuté orgány štátnej správy:</w:t>
      </w:r>
    </w:p>
    <w:p w14:paraId="3D4AF6FC"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t>Okresný úrad Nitra, odbor starostlivosti o životné prostredie, ochrana prírody a krajiny</w:t>
      </w:r>
    </w:p>
    <w:p w14:paraId="7FF1F6F6"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t>Okresný úrad Nitra, odbor cestnej dopravy a pozemných komunikácií</w:t>
      </w:r>
    </w:p>
    <w:p w14:paraId="009C3E45"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lastRenderedPageBreak/>
        <w:t>Regionálny úrad verejného zdravotníctva v Nitre</w:t>
      </w:r>
    </w:p>
    <w:p w14:paraId="050D9D22"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t>Krajský pamiatkový úrad Nitra</w:t>
      </w:r>
    </w:p>
    <w:p w14:paraId="7651E070"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t>Železnice SR, Klemensova 8, 813 61 Bratislava</w:t>
      </w:r>
    </w:p>
    <w:p w14:paraId="3E1C3224"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t>Ministerstvo dopravy a výstavby SR, oddelenie oblastného hygienika Zvolen</w:t>
      </w:r>
    </w:p>
    <w:p w14:paraId="0654709A" w14:textId="77777777" w:rsidR="0026726B" w:rsidRPr="000B0A89" w:rsidRDefault="0026726B" w:rsidP="0026726B">
      <w:pPr>
        <w:overflowPunct w:val="0"/>
        <w:autoSpaceDE w:val="0"/>
        <w:autoSpaceDN w:val="0"/>
        <w:adjustRightInd w:val="0"/>
        <w:spacing w:before="120"/>
        <w:textAlignment w:val="baseline"/>
        <w:rPr>
          <w:rFonts w:eastAsia="SimSun" w:cs="Calibri"/>
          <w:bCs/>
          <w:sz w:val="22"/>
        </w:rPr>
      </w:pPr>
      <w:r w:rsidRPr="000B0A89">
        <w:rPr>
          <w:rFonts w:eastAsia="SimSun" w:cs="Calibri"/>
          <w:bCs/>
          <w:sz w:val="22"/>
        </w:rPr>
        <w:t>Ostatné:</w:t>
      </w:r>
    </w:p>
    <w:p w14:paraId="70707F10"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t>Mestská časť Dolné Krškany, Horné Krškany</w:t>
      </w:r>
    </w:p>
    <w:p w14:paraId="26C76EB8"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t>Mestská časť Staré mesto</w:t>
      </w:r>
    </w:p>
    <w:p w14:paraId="4BEF3D85"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t>Mestská časť Čermáň</w:t>
      </w:r>
    </w:p>
    <w:p w14:paraId="3417E565"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t>Mestská časť Klokočina</w:t>
      </w:r>
    </w:p>
    <w:p w14:paraId="13C81183"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t>Mestská časť Diely, Kynek, Mlynárce, Párovské Háje</w:t>
      </w:r>
    </w:p>
    <w:p w14:paraId="7D547C71"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t>Mestská časť Dražovce, Zobor</w:t>
      </w:r>
    </w:p>
    <w:p w14:paraId="2D37018C" w14:textId="77777777" w:rsidR="0026726B" w:rsidRPr="000B0A89" w:rsidRDefault="0026726B" w:rsidP="000660DE">
      <w:pPr>
        <w:pStyle w:val="Odstavecseseznamem"/>
        <w:numPr>
          <w:ilvl w:val="0"/>
          <w:numId w:val="5"/>
        </w:numPr>
        <w:overflowPunct w:val="0"/>
        <w:autoSpaceDE w:val="0"/>
        <w:autoSpaceDN w:val="0"/>
        <w:adjustRightInd w:val="0"/>
        <w:spacing w:before="120" w:after="0"/>
        <w:ind w:left="714" w:hanging="357"/>
        <w:contextualSpacing w:val="0"/>
        <w:textAlignment w:val="baseline"/>
        <w:rPr>
          <w:rFonts w:ascii="Calibri" w:eastAsia="SimSun" w:hAnsi="Calibri" w:cs="Calibri"/>
          <w:bCs/>
        </w:rPr>
      </w:pPr>
      <w:r w:rsidRPr="000B0A89">
        <w:rPr>
          <w:rFonts w:ascii="Calibri" w:eastAsia="SimSun" w:hAnsi="Calibri" w:cs="Calibri"/>
          <w:bCs/>
        </w:rPr>
        <w:t>Mestská časť Chrenová, Janíkovce</w:t>
      </w:r>
    </w:p>
    <w:p w14:paraId="2223CC3E" w14:textId="63E1C36E" w:rsidR="003D1BB2" w:rsidRPr="003D1BB2" w:rsidRDefault="003D1BB2" w:rsidP="003D1BB2">
      <w:pPr>
        <w:pStyle w:val="Nadpis2"/>
        <w:numPr>
          <w:ilvl w:val="0"/>
          <w:numId w:val="0"/>
        </w:numPr>
      </w:pPr>
      <w:bookmarkStart w:id="26" w:name="_Toc9593875"/>
      <w:bookmarkStart w:id="27" w:name="_Toc10012674"/>
      <w:bookmarkStart w:id="28" w:name="_Toc31970979"/>
      <w:r>
        <w:t>II.</w:t>
      </w:r>
      <w:r w:rsidR="00810BB8">
        <w:t>5</w:t>
      </w:r>
      <w:r>
        <w:tab/>
      </w:r>
      <w:r w:rsidRPr="003D1BB2">
        <w:t>Schvaľujúci orgán</w:t>
      </w:r>
      <w:bookmarkEnd w:id="26"/>
      <w:bookmarkEnd w:id="27"/>
      <w:bookmarkEnd w:id="28"/>
    </w:p>
    <w:p w14:paraId="45A0E783" w14:textId="789A4970" w:rsidR="006A5B46" w:rsidRPr="00905918" w:rsidRDefault="002F43D0" w:rsidP="006A5B46">
      <w:pPr>
        <w:rPr>
          <w:sz w:val="22"/>
        </w:rPr>
      </w:pPr>
      <w:r>
        <w:rPr>
          <w:rFonts w:asciiTheme="minorHAnsi" w:hAnsiTheme="minorHAnsi" w:cstheme="minorHAnsi"/>
          <w:sz w:val="22"/>
        </w:rPr>
        <w:t>Plán udržateľ</w:t>
      </w:r>
      <w:r w:rsidR="006A5B46" w:rsidRPr="006A5B46">
        <w:rPr>
          <w:rFonts w:asciiTheme="minorHAnsi" w:hAnsiTheme="minorHAnsi" w:cstheme="minorHAnsi"/>
          <w:sz w:val="22"/>
        </w:rPr>
        <w:t xml:space="preserve">nej mobility pre mesto Nitra bude schválený </w:t>
      </w:r>
      <w:r w:rsidR="006A5B46" w:rsidRPr="00905918">
        <w:rPr>
          <w:sz w:val="22"/>
        </w:rPr>
        <w:t>Mestským zastupiteľstvom Mesta Nitra</w:t>
      </w:r>
      <w:r w:rsidR="006A5B46" w:rsidRPr="006A5B46">
        <w:rPr>
          <w:rFonts w:asciiTheme="minorHAnsi" w:hAnsiTheme="minorHAnsi" w:cstheme="minorHAnsi"/>
          <w:sz w:val="22"/>
        </w:rPr>
        <w:t>.</w:t>
      </w:r>
    </w:p>
    <w:p w14:paraId="6BDDA018" w14:textId="5E7F7BD7" w:rsidR="00635D1A" w:rsidRDefault="00635D1A" w:rsidP="00CA213B">
      <w:pPr>
        <w:pStyle w:val="Nadpis2"/>
        <w:numPr>
          <w:ilvl w:val="0"/>
          <w:numId w:val="0"/>
        </w:numPr>
        <w:ind w:left="709" w:hanging="709"/>
      </w:pPr>
      <w:bookmarkStart w:id="29" w:name="_Toc9593876"/>
      <w:bookmarkStart w:id="30" w:name="_Toc10012675"/>
      <w:bookmarkStart w:id="31" w:name="_Toc31970980"/>
      <w:r>
        <w:t>II.</w:t>
      </w:r>
      <w:r w:rsidR="00810BB8">
        <w:t>6</w:t>
      </w:r>
      <w:r>
        <w:tab/>
      </w:r>
      <w:r w:rsidRPr="00635D1A">
        <w:t>Obsah a hlavné ciele strategického dokumentu a jeho vzťah k iným strategickým dokumentom</w:t>
      </w:r>
      <w:bookmarkEnd w:id="29"/>
      <w:bookmarkEnd w:id="30"/>
      <w:bookmarkEnd w:id="31"/>
    </w:p>
    <w:p w14:paraId="14EFD16D" w14:textId="5A287097" w:rsidR="00FE0752" w:rsidRPr="0056307E" w:rsidRDefault="00DA1706" w:rsidP="0056307E">
      <w:pPr>
        <w:pStyle w:val="Nadpis2"/>
        <w:numPr>
          <w:ilvl w:val="0"/>
          <w:numId w:val="0"/>
        </w:numPr>
        <w:rPr>
          <w:b w:val="0"/>
          <w:caps w:val="0"/>
          <w:color w:val="000000"/>
          <w:sz w:val="28"/>
          <w:szCs w:val="24"/>
        </w:rPr>
      </w:pPr>
      <w:bookmarkStart w:id="32" w:name="_Toc31806965"/>
      <w:bookmarkStart w:id="33" w:name="_Toc31970903"/>
      <w:bookmarkStart w:id="34" w:name="_Toc31970981"/>
      <w:r w:rsidRPr="0056307E">
        <w:rPr>
          <w:b w:val="0"/>
          <w:caps w:val="0"/>
          <w:color w:val="000000"/>
          <w:sz w:val="28"/>
          <w:szCs w:val="24"/>
        </w:rPr>
        <w:t>II.6.1</w:t>
      </w:r>
      <w:r w:rsidRPr="0056307E">
        <w:rPr>
          <w:b w:val="0"/>
          <w:caps w:val="0"/>
          <w:color w:val="000000"/>
          <w:sz w:val="28"/>
          <w:szCs w:val="24"/>
        </w:rPr>
        <w:tab/>
      </w:r>
      <w:r w:rsidR="00FE0752" w:rsidRPr="0056307E">
        <w:rPr>
          <w:b w:val="0"/>
          <w:caps w:val="0"/>
          <w:color w:val="000000"/>
          <w:sz w:val="28"/>
          <w:szCs w:val="24"/>
        </w:rPr>
        <w:t>Charakter</w:t>
      </w:r>
      <w:bookmarkEnd w:id="32"/>
      <w:bookmarkEnd w:id="33"/>
      <w:bookmarkEnd w:id="34"/>
    </w:p>
    <w:p w14:paraId="76257307" w14:textId="77777777" w:rsidR="006A5B46" w:rsidRPr="00EA60BD" w:rsidRDefault="006A5B46" w:rsidP="006A5B46">
      <w:pPr>
        <w:spacing w:before="120" w:line="264" w:lineRule="auto"/>
        <w:rPr>
          <w:sz w:val="22"/>
          <w:lang w:val="sk-SK"/>
        </w:rPr>
      </w:pPr>
      <w:r w:rsidRPr="00EA60BD">
        <w:rPr>
          <w:sz w:val="22"/>
          <w:lang w:val="sk-SK"/>
        </w:rPr>
        <w:t>Vzhľ</w:t>
      </w:r>
      <w:r>
        <w:rPr>
          <w:sz w:val="22"/>
          <w:lang w:val="sk-SK"/>
        </w:rPr>
        <w:t>a</w:t>
      </w:r>
      <w:r w:rsidRPr="00EA60BD">
        <w:rPr>
          <w:sz w:val="22"/>
          <w:lang w:val="sk-SK"/>
        </w:rPr>
        <w:t>d</w:t>
      </w:r>
      <w:r>
        <w:rPr>
          <w:sz w:val="22"/>
          <w:lang w:val="sk-SK"/>
        </w:rPr>
        <w:t>o</w:t>
      </w:r>
      <w:r w:rsidRPr="00EA60BD">
        <w:rPr>
          <w:sz w:val="22"/>
          <w:lang w:val="sk-SK"/>
        </w:rPr>
        <w:t>m k rozvoji m</w:t>
      </w:r>
      <w:r>
        <w:rPr>
          <w:sz w:val="22"/>
          <w:lang w:val="sk-SK"/>
        </w:rPr>
        <w:t>ie</w:t>
      </w:r>
      <w:r w:rsidRPr="00EA60BD">
        <w:rPr>
          <w:sz w:val="22"/>
          <w:lang w:val="sk-SK"/>
        </w:rPr>
        <w:t>st a stále s</w:t>
      </w:r>
      <w:r>
        <w:rPr>
          <w:sz w:val="22"/>
          <w:lang w:val="sk-SK"/>
        </w:rPr>
        <w:t>a zvyšujúce</w:t>
      </w:r>
      <w:r w:rsidRPr="00EA60BD">
        <w:rPr>
          <w:sz w:val="22"/>
          <w:lang w:val="sk-SK"/>
        </w:rPr>
        <w:t>mu s</w:t>
      </w:r>
      <w:r>
        <w:rPr>
          <w:sz w:val="22"/>
          <w:lang w:val="sk-SK"/>
        </w:rPr>
        <w:t>a</w:t>
      </w:r>
      <w:r w:rsidRPr="00EA60BD">
        <w:rPr>
          <w:sz w:val="22"/>
          <w:lang w:val="sk-SK"/>
        </w:rPr>
        <w:t xml:space="preserve"> počtu obyvateľ</w:t>
      </w:r>
      <w:r>
        <w:rPr>
          <w:sz w:val="22"/>
          <w:lang w:val="sk-SK"/>
        </w:rPr>
        <w:t>ov</w:t>
      </w:r>
      <w:r w:rsidRPr="00EA60BD">
        <w:rPr>
          <w:sz w:val="22"/>
          <w:lang w:val="sk-SK"/>
        </w:rPr>
        <w:t xml:space="preserve"> žij</w:t>
      </w:r>
      <w:r>
        <w:rPr>
          <w:sz w:val="22"/>
          <w:lang w:val="sk-SK"/>
        </w:rPr>
        <w:t>úcich v</w:t>
      </w:r>
      <w:r w:rsidRPr="00EA60BD">
        <w:rPr>
          <w:sz w:val="22"/>
          <w:lang w:val="sk-SK"/>
        </w:rPr>
        <w:t xml:space="preserve"> m</w:t>
      </w:r>
      <w:r>
        <w:rPr>
          <w:sz w:val="22"/>
          <w:lang w:val="sk-SK"/>
        </w:rPr>
        <w:t>e</w:t>
      </w:r>
      <w:r w:rsidRPr="00EA60BD">
        <w:rPr>
          <w:sz w:val="22"/>
          <w:lang w:val="sk-SK"/>
        </w:rPr>
        <w:t>st</w:t>
      </w:r>
      <w:r>
        <w:rPr>
          <w:sz w:val="22"/>
          <w:lang w:val="sk-SK"/>
        </w:rPr>
        <w:t>á</w:t>
      </w:r>
      <w:r w:rsidRPr="00EA60BD">
        <w:rPr>
          <w:sz w:val="22"/>
          <w:lang w:val="sk-SK"/>
        </w:rPr>
        <w:t>ch (</w:t>
      </w:r>
      <w:r>
        <w:rPr>
          <w:sz w:val="22"/>
          <w:lang w:val="sk-SK"/>
        </w:rPr>
        <w:t>cez</w:t>
      </w:r>
      <w:r w:rsidRPr="00EA60BD">
        <w:rPr>
          <w:sz w:val="22"/>
          <w:lang w:val="sk-SK"/>
        </w:rPr>
        <w:t xml:space="preserve"> 70 % obyvateľ</w:t>
      </w:r>
      <w:r>
        <w:rPr>
          <w:sz w:val="22"/>
          <w:lang w:val="sk-SK"/>
        </w:rPr>
        <w:t>ov</w:t>
      </w:r>
      <w:r w:rsidRPr="00EA60BD">
        <w:rPr>
          <w:sz w:val="22"/>
          <w:lang w:val="sk-SK"/>
        </w:rPr>
        <w:t xml:space="preserve"> v E</w:t>
      </w:r>
      <w:r>
        <w:rPr>
          <w:sz w:val="22"/>
          <w:lang w:val="sk-SK"/>
        </w:rPr>
        <w:t>u</w:t>
      </w:r>
      <w:r w:rsidRPr="00EA60BD">
        <w:rPr>
          <w:sz w:val="22"/>
          <w:lang w:val="sk-SK"/>
        </w:rPr>
        <w:t>róp</w:t>
      </w:r>
      <w:r>
        <w:rPr>
          <w:sz w:val="22"/>
          <w:lang w:val="sk-SK"/>
        </w:rPr>
        <w:t>e žije v</w:t>
      </w:r>
      <w:r w:rsidRPr="00EA60BD">
        <w:rPr>
          <w:sz w:val="22"/>
          <w:lang w:val="sk-SK"/>
        </w:rPr>
        <w:t xml:space="preserve"> m</w:t>
      </w:r>
      <w:r>
        <w:rPr>
          <w:sz w:val="22"/>
          <w:lang w:val="sk-SK"/>
        </w:rPr>
        <w:t>e</w:t>
      </w:r>
      <w:r w:rsidRPr="00EA60BD">
        <w:rPr>
          <w:sz w:val="22"/>
          <w:lang w:val="sk-SK"/>
        </w:rPr>
        <w:t>st</w:t>
      </w:r>
      <w:r>
        <w:rPr>
          <w:sz w:val="22"/>
          <w:lang w:val="sk-SK"/>
        </w:rPr>
        <w:t>á</w:t>
      </w:r>
      <w:r w:rsidRPr="00EA60BD">
        <w:rPr>
          <w:sz w:val="22"/>
          <w:lang w:val="sk-SK"/>
        </w:rPr>
        <w:t>ch) b</w:t>
      </w:r>
      <w:r>
        <w:rPr>
          <w:sz w:val="22"/>
          <w:lang w:val="sk-SK"/>
        </w:rPr>
        <w:t>o</w:t>
      </w:r>
      <w:r w:rsidRPr="00EA60BD">
        <w:rPr>
          <w:sz w:val="22"/>
          <w:lang w:val="sk-SK"/>
        </w:rPr>
        <w:t>lo nutné p</w:t>
      </w:r>
      <w:r>
        <w:rPr>
          <w:sz w:val="22"/>
          <w:lang w:val="sk-SK"/>
        </w:rPr>
        <w:t>r</w:t>
      </w:r>
      <w:r w:rsidRPr="00EA60BD">
        <w:rPr>
          <w:sz w:val="22"/>
          <w:lang w:val="sk-SK"/>
        </w:rPr>
        <w:t>ist</w:t>
      </w:r>
      <w:r>
        <w:rPr>
          <w:sz w:val="22"/>
          <w:lang w:val="sk-SK"/>
        </w:rPr>
        <w:t>ú</w:t>
      </w:r>
      <w:r w:rsidRPr="00EA60BD">
        <w:rPr>
          <w:sz w:val="22"/>
          <w:lang w:val="sk-SK"/>
        </w:rPr>
        <w:t>piť k plánov</w:t>
      </w:r>
      <w:r>
        <w:rPr>
          <w:sz w:val="22"/>
          <w:lang w:val="sk-SK"/>
        </w:rPr>
        <w:t>aniu</w:t>
      </w:r>
      <w:r w:rsidRPr="00EA60BD">
        <w:rPr>
          <w:sz w:val="22"/>
          <w:lang w:val="sk-SK"/>
        </w:rPr>
        <w:t xml:space="preserve"> dopravy, mobility, novým </w:t>
      </w:r>
      <w:r>
        <w:rPr>
          <w:sz w:val="22"/>
          <w:lang w:val="sk-SK"/>
        </w:rPr>
        <w:t>spôsobo</w:t>
      </w:r>
      <w:r w:rsidRPr="00EA60BD">
        <w:rPr>
          <w:sz w:val="22"/>
          <w:lang w:val="sk-SK"/>
        </w:rPr>
        <w:t>m. Nov</w:t>
      </w:r>
      <w:r>
        <w:rPr>
          <w:sz w:val="22"/>
          <w:lang w:val="sk-SK"/>
        </w:rPr>
        <w:t>o</w:t>
      </w:r>
      <w:r w:rsidRPr="00EA60BD">
        <w:rPr>
          <w:sz w:val="22"/>
          <w:lang w:val="sk-SK"/>
        </w:rPr>
        <w:t xml:space="preserve"> vznikaj</w:t>
      </w:r>
      <w:r>
        <w:rPr>
          <w:sz w:val="22"/>
          <w:lang w:val="sk-SK"/>
        </w:rPr>
        <w:t>úce</w:t>
      </w:r>
      <w:r w:rsidRPr="00EA60BD">
        <w:rPr>
          <w:sz w:val="22"/>
          <w:lang w:val="sk-SK"/>
        </w:rPr>
        <w:t xml:space="preserve"> strat</w:t>
      </w:r>
      <w:r>
        <w:rPr>
          <w:sz w:val="22"/>
          <w:lang w:val="sk-SK"/>
        </w:rPr>
        <w:t>é</w:t>
      </w:r>
      <w:r w:rsidRPr="00EA60BD">
        <w:rPr>
          <w:sz w:val="22"/>
          <w:lang w:val="sk-SK"/>
        </w:rPr>
        <w:t>gie m</w:t>
      </w:r>
      <w:r>
        <w:rPr>
          <w:sz w:val="22"/>
          <w:lang w:val="sk-SK"/>
        </w:rPr>
        <w:t>e</w:t>
      </w:r>
      <w:r w:rsidRPr="00EA60BD">
        <w:rPr>
          <w:sz w:val="22"/>
          <w:lang w:val="sk-SK"/>
        </w:rPr>
        <w:t>stsk</w:t>
      </w:r>
      <w:r>
        <w:rPr>
          <w:sz w:val="22"/>
          <w:lang w:val="sk-SK"/>
        </w:rPr>
        <w:t>ej</w:t>
      </w:r>
      <w:r w:rsidRPr="00EA60BD">
        <w:rPr>
          <w:sz w:val="22"/>
          <w:lang w:val="sk-SK"/>
        </w:rPr>
        <w:t xml:space="preserve"> mobility hľ</w:t>
      </w:r>
      <w:r>
        <w:rPr>
          <w:sz w:val="22"/>
          <w:lang w:val="sk-SK"/>
        </w:rPr>
        <w:t>a</w:t>
      </w:r>
      <w:r w:rsidRPr="00EA60BD">
        <w:rPr>
          <w:sz w:val="22"/>
          <w:lang w:val="sk-SK"/>
        </w:rPr>
        <w:t>daj</w:t>
      </w:r>
      <w:r>
        <w:rPr>
          <w:sz w:val="22"/>
          <w:lang w:val="sk-SK"/>
        </w:rPr>
        <w:t>ú</w:t>
      </w:r>
      <w:r w:rsidRPr="00EA60BD">
        <w:rPr>
          <w:sz w:val="22"/>
          <w:lang w:val="sk-SK"/>
        </w:rPr>
        <w:t xml:space="preserve"> kompromis, kt</w:t>
      </w:r>
      <w:r>
        <w:rPr>
          <w:sz w:val="22"/>
          <w:lang w:val="sk-SK"/>
        </w:rPr>
        <w:t>o</w:t>
      </w:r>
      <w:r w:rsidRPr="00EA60BD">
        <w:rPr>
          <w:sz w:val="22"/>
          <w:lang w:val="sk-SK"/>
        </w:rPr>
        <w:t xml:space="preserve">rý by umožnil ekonomický </w:t>
      </w:r>
      <w:r>
        <w:rPr>
          <w:sz w:val="22"/>
          <w:lang w:val="sk-SK"/>
        </w:rPr>
        <w:t>a</w:t>
      </w:r>
      <w:r w:rsidRPr="00EA60BD">
        <w:rPr>
          <w:sz w:val="22"/>
          <w:lang w:val="sk-SK"/>
        </w:rPr>
        <w:t xml:space="preserve"> sociáln</w:t>
      </w:r>
      <w:r>
        <w:rPr>
          <w:sz w:val="22"/>
          <w:lang w:val="sk-SK"/>
        </w:rPr>
        <w:t>y</w:t>
      </w:r>
      <w:r w:rsidRPr="00EA60BD">
        <w:rPr>
          <w:sz w:val="22"/>
          <w:lang w:val="sk-SK"/>
        </w:rPr>
        <w:t xml:space="preserve"> rozvoj m</w:t>
      </w:r>
      <w:r>
        <w:rPr>
          <w:sz w:val="22"/>
          <w:lang w:val="sk-SK"/>
        </w:rPr>
        <w:t>ie</w:t>
      </w:r>
      <w:r w:rsidRPr="00EA60BD">
        <w:rPr>
          <w:sz w:val="22"/>
          <w:lang w:val="sk-SK"/>
        </w:rPr>
        <w:t>st, podpo</w:t>
      </w:r>
      <w:r>
        <w:rPr>
          <w:sz w:val="22"/>
          <w:lang w:val="sk-SK"/>
        </w:rPr>
        <w:t>r</w:t>
      </w:r>
      <w:r w:rsidRPr="00EA60BD">
        <w:rPr>
          <w:sz w:val="22"/>
          <w:lang w:val="sk-SK"/>
        </w:rPr>
        <w:t>il zvyšuj</w:t>
      </w:r>
      <w:r>
        <w:rPr>
          <w:sz w:val="22"/>
          <w:lang w:val="sk-SK"/>
        </w:rPr>
        <w:t>ú</w:t>
      </w:r>
      <w:r w:rsidRPr="00EA60BD">
        <w:rPr>
          <w:sz w:val="22"/>
          <w:lang w:val="sk-SK"/>
        </w:rPr>
        <w:t>c</w:t>
      </w:r>
      <w:r>
        <w:rPr>
          <w:sz w:val="22"/>
          <w:lang w:val="sk-SK"/>
        </w:rPr>
        <w:t>e</w:t>
      </w:r>
      <w:r w:rsidRPr="00EA60BD">
        <w:rPr>
          <w:sz w:val="22"/>
          <w:lang w:val="sk-SK"/>
        </w:rPr>
        <w:t xml:space="preserve"> s</w:t>
      </w:r>
      <w:r>
        <w:rPr>
          <w:sz w:val="22"/>
          <w:lang w:val="sk-SK"/>
        </w:rPr>
        <w:t>a</w:t>
      </w:r>
      <w:r w:rsidRPr="00EA60BD">
        <w:rPr>
          <w:sz w:val="22"/>
          <w:lang w:val="sk-SK"/>
        </w:rPr>
        <w:t xml:space="preserve"> nároky na kvalitu života jeho obyvateľ</w:t>
      </w:r>
      <w:r>
        <w:rPr>
          <w:sz w:val="22"/>
          <w:lang w:val="sk-SK"/>
        </w:rPr>
        <w:t>ov</w:t>
      </w:r>
      <w:r w:rsidRPr="00EA60BD">
        <w:rPr>
          <w:sz w:val="22"/>
          <w:lang w:val="sk-SK"/>
        </w:rPr>
        <w:t>, ale zároveň minimalizoval negatívn</w:t>
      </w:r>
      <w:r>
        <w:rPr>
          <w:sz w:val="22"/>
          <w:lang w:val="sk-SK"/>
        </w:rPr>
        <w:t>e</w:t>
      </w:r>
      <w:r w:rsidRPr="00EA60BD">
        <w:rPr>
          <w:sz w:val="22"/>
          <w:lang w:val="sk-SK"/>
        </w:rPr>
        <w:t xml:space="preserve"> dopady na životn</w:t>
      </w:r>
      <w:r>
        <w:rPr>
          <w:sz w:val="22"/>
          <w:lang w:val="sk-SK"/>
        </w:rPr>
        <w:t>e</w:t>
      </w:r>
      <w:r w:rsidRPr="00EA60BD">
        <w:rPr>
          <w:sz w:val="22"/>
          <w:lang w:val="sk-SK"/>
        </w:rPr>
        <w:t xml:space="preserve"> prost</w:t>
      </w:r>
      <w:r>
        <w:rPr>
          <w:sz w:val="22"/>
          <w:lang w:val="sk-SK"/>
        </w:rPr>
        <w:t>r</w:t>
      </w:r>
      <w:r w:rsidRPr="00EA60BD">
        <w:rPr>
          <w:sz w:val="22"/>
          <w:lang w:val="sk-SK"/>
        </w:rPr>
        <w:t>ed</w:t>
      </w:r>
      <w:r>
        <w:rPr>
          <w:sz w:val="22"/>
          <w:lang w:val="sk-SK"/>
        </w:rPr>
        <w:t>ie</w:t>
      </w:r>
      <w:r w:rsidRPr="00EA60BD">
        <w:rPr>
          <w:sz w:val="22"/>
          <w:lang w:val="sk-SK"/>
        </w:rPr>
        <w:t>. Plánov</w:t>
      </w:r>
      <w:r>
        <w:rPr>
          <w:sz w:val="22"/>
          <w:lang w:val="sk-SK"/>
        </w:rPr>
        <w:t xml:space="preserve">anie </w:t>
      </w:r>
      <w:r w:rsidRPr="00EA60BD">
        <w:rPr>
          <w:sz w:val="22"/>
          <w:lang w:val="sk-SK"/>
        </w:rPr>
        <w:t>m</w:t>
      </w:r>
      <w:r>
        <w:rPr>
          <w:sz w:val="22"/>
          <w:lang w:val="sk-SK"/>
        </w:rPr>
        <w:t>e</w:t>
      </w:r>
      <w:r w:rsidRPr="00EA60BD">
        <w:rPr>
          <w:sz w:val="22"/>
          <w:lang w:val="sk-SK"/>
        </w:rPr>
        <w:t>stsk</w:t>
      </w:r>
      <w:r>
        <w:rPr>
          <w:sz w:val="22"/>
          <w:lang w:val="sk-SK"/>
        </w:rPr>
        <w:t>ej</w:t>
      </w:r>
      <w:r w:rsidRPr="00EA60BD">
        <w:rPr>
          <w:sz w:val="22"/>
          <w:lang w:val="sk-SK"/>
        </w:rPr>
        <w:t xml:space="preserve"> mobility n</w:t>
      </w:r>
      <w:r>
        <w:rPr>
          <w:sz w:val="22"/>
          <w:lang w:val="sk-SK"/>
        </w:rPr>
        <w:t>ie je</w:t>
      </w:r>
      <w:r w:rsidRPr="00EA60BD">
        <w:rPr>
          <w:sz w:val="22"/>
          <w:lang w:val="sk-SK"/>
        </w:rPr>
        <w:t xml:space="preserve"> orientov</w:t>
      </w:r>
      <w:r>
        <w:rPr>
          <w:sz w:val="22"/>
          <w:lang w:val="sk-SK"/>
        </w:rPr>
        <w:t>ané len na infraš</w:t>
      </w:r>
      <w:r w:rsidRPr="00EA60BD">
        <w:rPr>
          <w:sz w:val="22"/>
          <w:lang w:val="sk-SK"/>
        </w:rPr>
        <w:t>truktur</w:t>
      </w:r>
      <w:r>
        <w:rPr>
          <w:sz w:val="22"/>
          <w:lang w:val="sk-SK"/>
        </w:rPr>
        <w:t>ál</w:t>
      </w:r>
      <w:r w:rsidRPr="00EA60BD">
        <w:rPr>
          <w:sz w:val="22"/>
          <w:lang w:val="sk-SK"/>
        </w:rPr>
        <w:t>n</w:t>
      </w:r>
      <w:r>
        <w:rPr>
          <w:sz w:val="22"/>
          <w:lang w:val="sk-SK"/>
        </w:rPr>
        <w:t>e</w:t>
      </w:r>
      <w:r w:rsidRPr="00EA60BD">
        <w:rPr>
          <w:sz w:val="22"/>
          <w:lang w:val="sk-SK"/>
        </w:rPr>
        <w:t xml:space="preserve"> pláno</w:t>
      </w:r>
      <w:r>
        <w:rPr>
          <w:sz w:val="22"/>
          <w:lang w:val="sk-SK"/>
        </w:rPr>
        <w:t>vanie</w:t>
      </w:r>
      <w:r w:rsidRPr="00EA60BD">
        <w:rPr>
          <w:sz w:val="22"/>
          <w:lang w:val="sk-SK"/>
        </w:rPr>
        <w:t xml:space="preserve">, ale </w:t>
      </w:r>
      <w:r>
        <w:rPr>
          <w:sz w:val="22"/>
          <w:lang w:val="sk-SK"/>
        </w:rPr>
        <w:t>aj</w:t>
      </w:r>
      <w:r w:rsidRPr="00EA60BD">
        <w:rPr>
          <w:sz w:val="22"/>
          <w:lang w:val="sk-SK"/>
        </w:rPr>
        <w:t xml:space="preserve"> na zefektívn</w:t>
      </w:r>
      <w:r>
        <w:rPr>
          <w:sz w:val="22"/>
          <w:lang w:val="sk-SK"/>
        </w:rPr>
        <w:t>e</w:t>
      </w:r>
      <w:r w:rsidRPr="00EA60BD">
        <w:rPr>
          <w:sz w:val="22"/>
          <w:lang w:val="sk-SK"/>
        </w:rPr>
        <w:t>n</w:t>
      </w:r>
      <w:r>
        <w:rPr>
          <w:sz w:val="22"/>
          <w:lang w:val="sk-SK"/>
        </w:rPr>
        <w:t xml:space="preserve">ie súčasnej </w:t>
      </w:r>
      <w:r w:rsidRPr="00EA60BD">
        <w:rPr>
          <w:sz w:val="22"/>
          <w:lang w:val="sk-SK"/>
        </w:rPr>
        <w:t>infraštruktúry, ov</w:t>
      </w:r>
      <w:r>
        <w:rPr>
          <w:sz w:val="22"/>
          <w:lang w:val="sk-SK"/>
        </w:rPr>
        <w:t>plyvňovania</w:t>
      </w:r>
      <w:r w:rsidRPr="00EA60BD">
        <w:rPr>
          <w:sz w:val="22"/>
          <w:lang w:val="sk-SK"/>
        </w:rPr>
        <w:t xml:space="preserve"> </w:t>
      </w:r>
      <w:r>
        <w:rPr>
          <w:sz w:val="22"/>
          <w:lang w:val="sk-SK"/>
        </w:rPr>
        <w:t>dopytu</w:t>
      </w:r>
      <w:r w:rsidRPr="00EA60BD">
        <w:rPr>
          <w:sz w:val="22"/>
          <w:lang w:val="sk-SK"/>
        </w:rPr>
        <w:t xml:space="preserve"> po doprav</w:t>
      </w:r>
      <w:r>
        <w:rPr>
          <w:sz w:val="22"/>
          <w:lang w:val="sk-SK"/>
        </w:rPr>
        <w:t>e</w:t>
      </w:r>
      <w:r w:rsidRPr="00EA60BD">
        <w:rPr>
          <w:sz w:val="22"/>
          <w:lang w:val="sk-SK"/>
        </w:rPr>
        <w:t xml:space="preserve"> formou organizačn</w:t>
      </w:r>
      <w:r>
        <w:rPr>
          <w:sz w:val="22"/>
          <w:lang w:val="sk-SK"/>
        </w:rPr>
        <w:t>ýc</w:t>
      </w:r>
      <w:r w:rsidRPr="00EA60BD">
        <w:rPr>
          <w:sz w:val="22"/>
          <w:lang w:val="sk-SK"/>
        </w:rPr>
        <w:t>h opat</w:t>
      </w:r>
      <w:r>
        <w:rPr>
          <w:sz w:val="22"/>
          <w:lang w:val="sk-SK"/>
        </w:rPr>
        <w:t>r</w:t>
      </w:r>
      <w:r w:rsidRPr="00EA60BD">
        <w:rPr>
          <w:sz w:val="22"/>
          <w:lang w:val="sk-SK"/>
        </w:rPr>
        <w:t>ení a kampaní a poskytov</w:t>
      </w:r>
      <w:r>
        <w:rPr>
          <w:sz w:val="22"/>
          <w:lang w:val="sk-SK"/>
        </w:rPr>
        <w:t>a</w:t>
      </w:r>
      <w:r w:rsidRPr="00EA60BD">
        <w:rPr>
          <w:sz w:val="22"/>
          <w:lang w:val="sk-SK"/>
        </w:rPr>
        <w:t>n</w:t>
      </w:r>
      <w:r>
        <w:rPr>
          <w:sz w:val="22"/>
          <w:lang w:val="sk-SK"/>
        </w:rPr>
        <w:t>iu</w:t>
      </w:r>
      <w:r w:rsidRPr="00EA60BD">
        <w:rPr>
          <w:sz w:val="22"/>
          <w:lang w:val="sk-SK"/>
        </w:rPr>
        <w:t xml:space="preserve"> dopravy vše</w:t>
      </w:r>
      <w:r>
        <w:rPr>
          <w:sz w:val="22"/>
          <w:lang w:val="sk-SK"/>
        </w:rPr>
        <w:t>tký</w:t>
      </w:r>
      <w:r w:rsidRPr="00EA60BD">
        <w:rPr>
          <w:sz w:val="22"/>
          <w:lang w:val="sk-SK"/>
        </w:rPr>
        <w:t>m skupinám obyvateľ</w:t>
      </w:r>
      <w:r>
        <w:rPr>
          <w:sz w:val="22"/>
          <w:lang w:val="sk-SK"/>
        </w:rPr>
        <w:t>ov</w:t>
      </w:r>
      <w:r w:rsidRPr="00EA60BD">
        <w:rPr>
          <w:sz w:val="22"/>
          <w:lang w:val="sk-SK"/>
        </w:rPr>
        <w:t>.</w:t>
      </w:r>
    </w:p>
    <w:p w14:paraId="15BAC3B7" w14:textId="77777777" w:rsidR="006A5B46" w:rsidRPr="00EA60BD" w:rsidRDefault="006A5B46" w:rsidP="006A5B46">
      <w:pPr>
        <w:spacing w:before="120" w:line="264" w:lineRule="auto"/>
        <w:rPr>
          <w:i/>
          <w:sz w:val="22"/>
          <w:lang w:val="sk-SK"/>
        </w:rPr>
      </w:pPr>
      <w:r w:rsidRPr="00EA60BD">
        <w:rPr>
          <w:sz w:val="22"/>
          <w:lang w:val="sk-SK"/>
        </w:rPr>
        <w:t>C</w:t>
      </w:r>
      <w:r>
        <w:rPr>
          <w:sz w:val="22"/>
          <w:lang w:val="sk-SK"/>
        </w:rPr>
        <w:t>ieľo</w:t>
      </w:r>
      <w:r w:rsidRPr="00EA60BD">
        <w:rPr>
          <w:sz w:val="22"/>
          <w:lang w:val="sk-SK"/>
        </w:rPr>
        <w:t>m nových stratégií, na kt</w:t>
      </w:r>
      <w:r>
        <w:rPr>
          <w:sz w:val="22"/>
          <w:lang w:val="sk-SK"/>
        </w:rPr>
        <w:t>o</w:t>
      </w:r>
      <w:r w:rsidRPr="00EA60BD">
        <w:rPr>
          <w:sz w:val="22"/>
          <w:lang w:val="sk-SK"/>
        </w:rPr>
        <w:t>rých m</w:t>
      </w:r>
      <w:r>
        <w:rPr>
          <w:sz w:val="22"/>
          <w:lang w:val="sk-SK"/>
        </w:rPr>
        <w:t>e</w:t>
      </w:r>
      <w:r w:rsidRPr="00EA60BD">
        <w:rPr>
          <w:sz w:val="22"/>
          <w:lang w:val="sk-SK"/>
        </w:rPr>
        <w:t>st</w:t>
      </w:r>
      <w:r>
        <w:rPr>
          <w:sz w:val="22"/>
          <w:lang w:val="sk-SK"/>
        </w:rPr>
        <w:t>á</w:t>
      </w:r>
      <w:r w:rsidRPr="00EA60BD">
        <w:rPr>
          <w:sz w:val="22"/>
          <w:lang w:val="sk-SK"/>
        </w:rPr>
        <w:t xml:space="preserve"> pracuj</w:t>
      </w:r>
      <w:r>
        <w:rPr>
          <w:sz w:val="22"/>
          <w:lang w:val="sk-SK"/>
        </w:rPr>
        <w:t>ú</w:t>
      </w:r>
      <w:r w:rsidRPr="00EA60BD">
        <w:rPr>
          <w:sz w:val="22"/>
          <w:lang w:val="sk-SK"/>
        </w:rPr>
        <w:t xml:space="preserve">, </w:t>
      </w:r>
      <w:r>
        <w:rPr>
          <w:sz w:val="22"/>
          <w:lang w:val="sk-SK"/>
        </w:rPr>
        <w:t>nie je</w:t>
      </w:r>
      <w:r w:rsidRPr="00EA60BD">
        <w:rPr>
          <w:sz w:val="22"/>
          <w:lang w:val="sk-SK"/>
        </w:rPr>
        <w:t xml:space="preserve"> budovať tvrdé zákazy vj</w:t>
      </w:r>
      <w:r>
        <w:rPr>
          <w:sz w:val="22"/>
          <w:lang w:val="sk-SK"/>
        </w:rPr>
        <w:t>a</w:t>
      </w:r>
      <w:r w:rsidRPr="00EA60BD">
        <w:rPr>
          <w:sz w:val="22"/>
          <w:lang w:val="sk-SK"/>
        </w:rPr>
        <w:t>zd</w:t>
      </w:r>
      <w:r>
        <w:rPr>
          <w:sz w:val="22"/>
          <w:lang w:val="sk-SK"/>
        </w:rPr>
        <w:t>ov</w:t>
      </w:r>
      <w:r w:rsidRPr="00EA60BD">
        <w:rPr>
          <w:sz w:val="22"/>
          <w:lang w:val="sk-SK"/>
        </w:rPr>
        <w:t xml:space="preserve"> pr</w:t>
      </w:r>
      <w:r>
        <w:rPr>
          <w:sz w:val="22"/>
          <w:lang w:val="sk-SK"/>
        </w:rPr>
        <w:t>e</w:t>
      </w:r>
      <w:r w:rsidRPr="00EA60BD">
        <w:rPr>
          <w:sz w:val="22"/>
          <w:lang w:val="sk-SK"/>
        </w:rPr>
        <w:t xml:space="preserve"> individuáln</w:t>
      </w:r>
      <w:r>
        <w:rPr>
          <w:sz w:val="22"/>
          <w:lang w:val="sk-SK"/>
        </w:rPr>
        <w:t>u</w:t>
      </w:r>
      <w:r w:rsidRPr="00EA60BD">
        <w:rPr>
          <w:sz w:val="22"/>
          <w:lang w:val="sk-SK"/>
        </w:rPr>
        <w:t xml:space="preserve"> automobilov</w:t>
      </w:r>
      <w:r>
        <w:rPr>
          <w:sz w:val="22"/>
          <w:lang w:val="sk-SK"/>
        </w:rPr>
        <w:t>ú</w:t>
      </w:r>
      <w:r w:rsidRPr="00EA60BD">
        <w:rPr>
          <w:sz w:val="22"/>
          <w:lang w:val="sk-SK"/>
        </w:rPr>
        <w:t xml:space="preserve"> dopravu, ale ponúknuť vhodn</w:t>
      </w:r>
      <w:r>
        <w:rPr>
          <w:sz w:val="22"/>
          <w:lang w:val="sk-SK"/>
        </w:rPr>
        <w:t>ú</w:t>
      </w:r>
      <w:r w:rsidRPr="00EA60BD">
        <w:rPr>
          <w:sz w:val="22"/>
          <w:lang w:val="sk-SK"/>
        </w:rPr>
        <w:t xml:space="preserve"> a</w:t>
      </w:r>
      <w:r>
        <w:rPr>
          <w:sz w:val="22"/>
          <w:lang w:val="sk-SK"/>
        </w:rPr>
        <w:t> </w:t>
      </w:r>
      <w:r w:rsidRPr="00EA60BD">
        <w:rPr>
          <w:sz w:val="22"/>
          <w:lang w:val="sk-SK"/>
        </w:rPr>
        <w:t>p</w:t>
      </w:r>
      <w:r>
        <w:rPr>
          <w:sz w:val="22"/>
          <w:lang w:val="sk-SK"/>
        </w:rPr>
        <w:t>r</w:t>
      </w:r>
      <w:r w:rsidRPr="00EA60BD">
        <w:rPr>
          <w:sz w:val="22"/>
          <w:lang w:val="sk-SK"/>
        </w:rPr>
        <w:t>ijateľn</w:t>
      </w:r>
      <w:r>
        <w:rPr>
          <w:sz w:val="22"/>
          <w:lang w:val="sk-SK"/>
        </w:rPr>
        <w:t xml:space="preserve">ú </w:t>
      </w:r>
      <w:r w:rsidRPr="00EA60BD">
        <w:rPr>
          <w:sz w:val="22"/>
          <w:lang w:val="sk-SK"/>
        </w:rPr>
        <w:t>alterna</w:t>
      </w:r>
      <w:r>
        <w:rPr>
          <w:sz w:val="22"/>
          <w:lang w:val="sk-SK"/>
        </w:rPr>
        <w:t>tí</w:t>
      </w:r>
      <w:r w:rsidRPr="00EA60BD">
        <w:rPr>
          <w:sz w:val="22"/>
          <w:lang w:val="sk-SK"/>
        </w:rPr>
        <w:t>vu v podob</w:t>
      </w:r>
      <w:r>
        <w:rPr>
          <w:sz w:val="22"/>
          <w:lang w:val="sk-SK"/>
        </w:rPr>
        <w:t>e</w:t>
      </w:r>
      <w:r w:rsidRPr="00EA60BD">
        <w:rPr>
          <w:sz w:val="22"/>
          <w:lang w:val="sk-SK"/>
        </w:rPr>
        <w:t xml:space="preserve"> ve</w:t>
      </w:r>
      <w:r>
        <w:rPr>
          <w:sz w:val="22"/>
          <w:lang w:val="sk-SK"/>
        </w:rPr>
        <w:t>r</w:t>
      </w:r>
      <w:r w:rsidRPr="00EA60BD">
        <w:rPr>
          <w:sz w:val="22"/>
          <w:lang w:val="sk-SK"/>
        </w:rPr>
        <w:t>ejn</w:t>
      </w:r>
      <w:r>
        <w:rPr>
          <w:sz w:val="22"/>
          <w:lang w:val="sk-SK"/>
        </w:rPr>
        <w:t>ej</w:t>
      </w:r>
      <w:r w:rsidRPr="00EA60BD">
        <w:rPr>
          <w:sz w:val="22"/>
          <w:lang w:val="sk-SK"/>
        </w:rPr>
        <w:t xml:space="preserve"> dopravy, </w:t>
      </w:r>
      <w:r>
        <w:rPr>
          <w:sz w:val="22"/>
          <w:lang w:val="sk-SK"/>
        </w:rPr>
        <w:t>pešej al</w:t>
      </w:r>
      <w:r w:rsidRPr="00EA60BD">
        <w:rPr>
          <w:sz w:val="22"/>
          <w:lang w:val="sk-SK"/>
        </w:rPr>
        <w:t>ebo cyklistick</w:t>
      </w:r>
      <w:r>
        <w:rPr>
          <w:sz w:val="22"/>
          <w:lang w:val="sk-SK"/>
        </w:rPr>
        <w:t>ej</w:t>
      </w:r>
      <w:r w:rsidRPr="00EA60BD">
        <w:rPr>
          <w:sz w:val="22"/>
          <w:lang w:val="sk-SK"/>
        </w:rPr>
        <w:t xml:space="preserve"> dopravy. M</w:t>
      </w:r>
      <w:r>
        <w:rPr>
          <w:sz w:val="22"/>
          <w:lang w:val="sk-SK"/>
        </w:rPr>
        <w:t>e</w:t>
      </w:r>
      <w:r w:rsidRPr="00EA60BD">
        <w:rPr>
          <w:sz w:val="22"/>
          <w:lang w:val="sk-SK"/>
        </w:rPr>
        <w:t>st</w:t>
      </w:r>
      <w:r>
        <w:rPr>
          <w:sz w:val="22"/>
          <w:lang w:val="sk-SK"/>
        </w:rPr>
        <w:t>á</w:t>
      </w:r>
      <w:r w:rsidRPr="00EA60BD">
        <w:rPr>
          <w:sz w:val="22"/>
          <w:lang w:val="sk-SK"/>
        </w:rPr>
        <w:t xml:space="preserve"> s</w:t>
      </w:r>
      <w:r>
        <w:rPr>
          <w:sz w:val="22"/>
          <w:lang w:val="sk-SK"/>
        </w:rPr>
        <w:t>a</w:t>
      </w:r>
      <w:r w:rsidRPr="00EA60BD">
        <w:rPr>
          <w:sz w:val="22"/>
          <w:lang w:val="sk-SK"/>
        </w:rPr>
        <w:t xml:space="preserve"> tak</w:t>
      </w:r>
      <w:r>
        <w:rPr>
          <w:sz w:val="22"/>
          <w:lang w:val="sk-SK"/>
        </w:rPr>
        <w:t>tiež</w:t>
      </w:r>
      <w:r w:rsidRPr="00EA60BD">
        <w:rPr>
          <w:sz w:val="22"/>
          <w:lang w:val="sk-SK"/>
        </w:rPr>
        <w:t xml:space="preserve"> </w:t>
      </w:r>
      <w:r>
        <w:rPr>
          <w:sz w:val="22"/>
          <w:lang w:val="sk-SK"/>
        </w:rPr>
        <w:t>sústreďujú</w:t>
      </w:r>
      <w:r w:rsidRPr="00EA60BD">
        <w:rPr>
          <w:sz w:val="22"/>
          <w:lang w:val="sk-SK"/>
        </w:rPr>
        <w:t xml:space="preserve"> na komunik</w:t>
      </w:r>
      <w:r>
        <w:rPr>
          <w:sz w:val="22"/>
          <w:lang w:val="sk-SK"/>
        </w:rPr>
        <w:t>á</w:t>
      </w:r>
      <w:r w:rsidRPr="00EA60BD">
        <w:rPr>
          <w:sz w:val="22"/>
          <w:lang w:val="sk-SK"/>
        </w:rPr>
        <w:t>ci</w:t>
      </w:r>
      <w:r>
        <w:rPr>
          <w:sz w:val="22"/>
          <w:lang w:val="sk-SK"/>
        </w:rPr>
        <w:t>u</w:t>
      </w:r>
      <w:r w:rsidRPr="00EA60BD">
        <w:rPr>
          <w:sz w:val="22"/>
          <w:lang w:val="sk-SK"/>
        </w:rPr>
        <w:t xml:space="preserve"> a propa</w:t>
      </w:r>
      <w:r>
        <w:rPr>
          <w:sz w:val="22"/>
          <w:lang w:val="sk-SK"/>
        </w:rPr>
        <w:t>gáciu</w:t>
      </w:r>
      <w:r w:rsidRPr="00EA60BD">
        <w:rPr>
          <w:sz w:val="22"/>
          <w:lang w:val="sk-SK"/>
        </w:rPr>
        <w:t xml:space="preserve"> ve</w:t>
      </w:r>
      <w:r>
        <w:rPr>
          <w:sz w:val="22"/>
          <w:lang w:val="sk-SK"/>
        </w:rPr>
        <w:t>r</w:t>
      </w:r>
      <w:r w:rsidRPr="00EA60BD">
        <w:rPr>
          <w:sz w:val="22"/>
          <w:lang w:val="sk-SK"/>
        </w:rPr>
        <w:t>ejn</w:t>
      </w:r>
      <w:r>
        <w:rPr>
          <w:sz w:val="22"/>
          <w:lang w:val="sk-SK"/>
        </w:rPr>
        <w:t>ej</w:t>
      </w:r>
      <w:r w:rsidRPr="00EA60BD">
        <w:rPr>
          <w:sz w:val="22"/>
          <w:lang w:val="sk-SK"/>
        </w:rPr>
        <w:t xml:space="preserve"> dopravy, p</w:t>
      </w:r>
      <w:r>
        <w:rPr>
          <w:sz w:val="22"/>
          <w:lang w:val="sk-SK"/>
        </w:rPr>
        <w:t xml:space="preserve">ešej </w:t>
      </w:r>
      <w:r w:rsidRPr="00EA60BD">
        <w:rPr>
          <w:sz w:val="22"/>
          <w:lang w:val="sk-SK"/>
        </w:rPr>
        <w:t>dopravy a p</w:t>
      </w:r>
      <w:r>
        <w:rPr>
          <w:sz w:val="22"/>
          <w:lang w:val="sk-SK"/>
        </w:rPr>
        <w:t>ôsobenie</w:t>
      </w:r>
      <w:r w:rsidRPr="00EA60BD">
        <w:rPr>
          <w:sz w:val="22"/>
          <w:lang w:val="sk-SK"/>
        </w:rPr>
        <w:t xml:space="preserve"> na občan</w:t>
      </w:r>
      <w:r>
        <w:rPr>
          <w:sz w:val="22"/>
          <w:lang w:val="sk-SK"/>
        </w:rPr>
        <w:t>ov</w:t>
      </w:r>
      <w:r w:rsidRPr="00EA60BD">
        <w:rPr>
          <w:sz w:val="22"/>
          <w:lang w:val="sk-SK"/>
        </w:rPr>
        <w:t xml:space="preserve"> formou motivačn</w:t>
      </w:r>
      <w:r>
        <w:rPr>
          <w:sz w:val="22"/>
          <w:lang w:val="sk-SK"/>
        </w:rPr>
        <w:t>ý</w:t>
      </w:r>
      <w:r w:rsidRPr="00EA60BD">
        <w:rPr>
          <w:sz w:val="22"/>
          <w:lang w:val="sk-SK"/>
        </w:rPr>
        <w:t>ch stimulov.</w:t>
      </w:r>
      <w:r w:rsidRPr="00EA60BD">
        <w:rPr>
          <w:i/>
          <w:sz w:val="22"/>
          <w:lang w:val="sk-SK"/>
        </w:rPr>
        <w:t xml:space="preserve"> </w:t>
      </w:r>
    </w:p>
    <w:p w14:paraId="1AC92A39" w14:textId="77777777" w:rsidR="006A5B46" w:rsidRPr="00EA60BD" w:rsidRDefault="006A5B46" w:rsidP="006A5B46">
      <w:pPr>
        <w:spacing w:before="120" w:line="264" w:lineRule="auto"/>
        <w:rPr>
          <w:sz w:val="22"/>
          <w:lang w:val="sk-SK"/>
        </w:rPr>
      </w:pPr>
      <w:r w:rsidRPr="00EA60BD">
        <w:rPr>
          <w:sz w:val="22"/>
          <w:lang w:val="sk-SK"/>
        </w:rPr>
        <w:t>Plán mobility je strategickým dokument</w:t>
      </w:r>
      <w:r>
        <w:rPr>
          <w:sz w:val="22"/>
          <w:lang w:val="sk-SK"/>
        </w:rPr>
        <w:t>o</w:t>
      </w:r>
      <w:r w:rsidRPr="00EA60BD">
        <w:rPr>
          <w:sz w:val="22"/>
          <w:lang w:val="sk-SK"/>
        </w:rPr>
        <w:t xml:space="preserve">m, </w:t>
      </w:r>
      <w:r>
        <w:rPr>
          <w:sz w:val="22"/>
          <w:lang w:val="sk-SK"/>
        </w:rPr>
        <w:t xml:space="preserve">ktorého </w:t>
      </w:r>
      <w:r w:rsidRPr="00EA60BD">
        <w:rPr>
          <w:sz w:val="22"/>
          <w:lang w:val="sk-SK"/>
        </w:rPr>
        <w:t>c</w:t>
      </w:r>
      <w:r>
        <w:rPr>
          <w:sz w:val="22"/>
          <w:lang w:val="sk-SK"/>
        </w:rPr>
        <w:t>ieľo</w:t>
      </w:r>
      <w:r w:rsidRPr="00EA60BD">
        <w:rPr>
          <w:sz w:val="22"/>
          <w:lang w:val="sk-SK"/>
        </w:rPr>
        <w:t>m je vytvoriť podm</w:t>
      </w:r>
      <w:r>
        <w:rPr>
          <w:sz w:val="22"/>
          <w:lang w:val="sk-SK"/>
        </w:rPr>
        <w:t>ie</w:t>
      </w:r>
      <w:r w:rsidRPr="00EA60BD">
        <w:rPr>
          <w:sz w:val="22"/>
          <w:lang w:val="sk-SK"/>
        </w:rPr>
        <w:t>nky p</w:t>
      </w:r>
      <w:r>
        <w:rPr>
          <w:sz w:val="22"/>
          <w:lang w:val="sk-SK"/>
        </w:rPr>
        <w:t>re</w:t>
      </w:r>
      <w:r w:rsidRPr="00EA60BD">
        <w:rPr>
          <w:sz w:val="22"/>
          <w:lang w:val="sk-SK"/>
        </w:rPr>
        <w:t xml:space="preserve"> uspokojen</w:t>
      </w:r>
      <w:r>
        <w:rPr>
          <w:sz w:val="22"/>
          <w:lang w:val="sk-SK"/>
        </w:rPr>
        <w:t>ie</w:t>
      </w:r>
      <w:r w:rsidRPr="00EA60BD">
        <w:rPr>
          <w:sz w:val="22"/>
          <w:lang w:val="sk-SK"/>
        </w:rPr>
        <w:t xml:space="preserve"> pot</w:t>
      </w:r>
      <w:r>
        <w:rPr>
          <w:sz w:val="22"/>
          <w:lang w:val="sk-SK"/>
        </w:rPr>
        <w:t>ri</w:t>
      </w:r>
      <w:r w:rsidRPr="00EA60BD">
        <w:rPr>
          <w:sz w:val="22"/>
          <w:lang w:val="sk-SK"/>
        </w:rPr>
        <w:t>eb mobility ľ</w:t>
      </w:r>
      <w:r>
        <w:rPr>
          <w:sz w:val="22"/>
          <w:lang w:val="sk-SK"/>
        </w:rPr>
        <w:t>udí a</w:t>
      </w:r>
      <w:r w:rsidRPr="00EA60BD">
        <w:rPr>
          <w:sz w:val="22"/>
          <w:lang w:val="sk-SK"/>
        </w:rPr>
        <w:t xml:space="preserve"> podnik</w:t>
      </w:r>
      <w:r>
        <w:rPr>
          <w:sz w:val="22"/>
          <w:lang w:val="sk-SK"/>
        </w:rPr>
        <w:t>ov v</w:t>
      </w:r>
      <w:r w:rsidRPr="00EA60BD">
        <w:rPr>
          <w:sz w:val="22"/>
          <w:lang w:val="sk-SK"/>
        </w:rPr>
        <w:t xml:space="preserve"> m</w:t>
      </w:r>
      <w:r>
        <w:rPr>
          <w:sz w:val="22"/>
          <w:lang w:val="sk-SK"/>
        </w:rPr>
        <w:t>e</w:t>
      </w:r>
      <w:r w:rsidRPr="00EA60BD">
        <w:rPr>
          <w:sz w:val="22"/>
          <w:lang w:val="sk-SK"/>
        </w:rPr>
        <w:t>st</w:t>
      </w:r>
      <w:r>
        <w:rPr>
          <w:sz w:val="22"/>
          <w:lang w:val="sk-SK"/>
        </w:rPr>
        <w:t>e</w:t>
      </w:r>
      <w:r w:rsidRPr="00EA60BD">
        <w:rPr>
          <w:sz w:val="22"/>
          <w:lang w:val="sk-SK"/>
        </w:rPr>
        <w:t xml:space="preserve"> a jeho okolí a p</w:t>
      </w:r>
      <w:r>
        <w:rPr>
          <w:sz w:val="22"/>
          <w:lang w:val="sk-SK"/>
        </w:rPr>
        <w:t>r</w:t>
      </w:r>
      <w:r w:rsidRPr="00EA60BD">
        <w:rPr>
          <w:sz w:val="22"/>
          <w:lang w:val="sk-SK"/>
        </w:rPr>
        <w:t>isp</w:t>
      </w:r>
      <w:r>
        <w:rPr>
          <w:sz w:val="22"/>
          <w:lang w:val="sk-SK"/>
        </w:rPr>
        <w:t>ie</w:t>
      </w:r>
      <w:r w:rsidRPr="00EA60BD">
        <w:rPr>
          <w:sz w:val="22"/>
          <w:lang w:val="sk-SK"/>
        </w:rPr>
        <w:t>ť k</w:t>
      </w:r>
      <w:r>
        <w:rPr>
          <w:sz w:val="22"/>
          <w:lang w:val="sk-SK"/>
        </w:rPr>
        <w:t>u</w:t>
      </w:r>
      <w:r w:rsidRPr="00EA60BD">
        <w:rPr>
          <w:sz w:val="22"/>
          <w:lang w:val="sk-SK"/>
        </w:rPr>
        <w:t xml:space="preserve"> zlepšen</w:t>
      </w:r>
      <w:r>
        <w:rPr>
          <w:sz w:val="22"/>
          <w:lang w:val="sk-SK"/>
        </w:rPr>
        <w:t>iu</w:t>
      </w:r>
      <w:r w:rsidRPr="00EA60BD">
        <w:rPr>
          <w:sz w:val="22"/>
          <w:lang w:val="sk-SK"/>
        </w:rPr>
        <w:t xml:space="preserve"> kvality života. </w:t>
      </w:r>
      <w:r>
        <w:rPr>
          <w:sz w:val="22"/>
          <w:lang w:val="sk-SK"/>
        </w:rPr>
        <w:t xml:space="preserve">Cieľom </w:t>
      </w:r>
      <w:r>
        <w:rPr>
          <w:sz w:val="22"/>
          <w:lang w:val="sk-SK"/>
        </w:rPr>
        <w:lastRenderedPageBreak/>
        <w:t>toh</w:t>
      </w:r>
      <w:r w:rsidRPr="00EA60BD">
        <w:rPr>
          <w:sz w:val="22"/>
          <w:lang w:val="sk-SK"/>
        </w:rPr>
        <w:t>to dokumentu je za pomoci občan</w:t>
      </w:r>
      <w:r>
        <w:rPr>
          <w:sz w:val="22"/>
          <w:lang w:val="sk-SK"/>
        </w:rPr>
        <w:t>ov</w:t>
      </w:r>
      <w:r w:rsidRPr="00EA60BD">
        <w:rPr>
          <w:sz w:val="22"/>
          <w:lang w:val="sk-SK"/>
        </w:rPr>
        <w:t>, m</w:t>
      </w:r>
      <w:r>
        <w:rPr>
          <w:sz w:val="22"/>
          <w:lang w:val="sk-SK"/>
        </w:rPr>
        <w:t>e</w:t>
      </w:r>
      <w:r w:rsidRPr="00EA60BD">
        <w:rPr>
          <w:sz w:val="22"/>
          <w:lang w:val="sk-SK"/>
        </w:rPr>
        <w:t>stských, regionáln</w:t>
      </w:r>
      <w:r>
        <w:rPr>
          <w:sz w:val="22"/>
          <w:lang w:val="sk-SK"/>
        </w:rPr>
        <w:t>y</w:t>
      </w:r>
      <w:r w:rsidRPr="00EA60BD">
        <w:rPr>
          <w:sz w:val="22"/>
          <w:lang w:val="sk-SK"/>
        </w:rPr>
        <w:t xml:space="preserve">ch a </w:t>
      </w:r>
      <w:r>
        <w:rPr>
          <w:sz w:val="22"/>
          <w:lang w:val="sk-SK"/>
        </w:rPr>
        <w:t>š</w:t>
      </w:r>
      <w:r w:rsidRPr="00EA60BD">
        <w:rPr>
          <w:sz w:val="22"/>
          <w:lang w:val="sk-SK"/>
        </w:rPr>
        <w:t>tátn</w:t>
      </w:r>
      <w:r>
        <w:rPr>
          <w:sz w:val="22"/>
          <w:lang w:val="sk-SK"/>
        </w:rPr>
        <w:t>y</w:t>
      </w:r>
      <w:r w:rsidRPr="00EA60BD">
        <w:rPr>
          <w:sz w:val="22"/>
          <w:lang w:val="sk-SK"/>
        </w:rPr>
        <w:t>ch orgán</w:t>
      </w:r>
      <w:r>
        <w:rPr>
          <w:sz w:val="22"/>
          <w:lang w:val="sk-SK"/>
        </w:rPr>
        <w:t>ov</w:t>
      </w:r>
      <w:r w:rsidRPr="00EA60BD">
        <w:rPr>
          <w:sz w:val="22"/>
          <w:lang w:val="sk-SK"/>
        </w:rPr>
        <w:t xml:space="preserve"> hľ</w:t>
      </w:r>
      <w:r>
        <w:rPr>
          <w:sz w:val="22"/>
          <w:lang w:val="sk-SK"/>
        </w:rPr>
        <w:t>a</w:t>
      </w:r>
      <w:r w:rsidRPr="00EA60BD">
        <w:rPr>
          <w:sz w:val="22"/>
          <w:lang w:val="sk-SK"/>
        </w:rPr>
        <w:t>dať a náj</w:t>
      </w:r>
      <w:r>
        <w:rPr>
          <w:sz w:val="22"/>
          <w:lang w:val="sk-SK"/>
        </w:rPr>
        <w:t>s</w:t>
      </w:r>
      <w:r w:rsidRPr="00EA60BD">
        <w:rPr>
          <w:sz w:val="22"/>
          <w:lang w:val="sk-SK"/>
        </w:rPr>
        <w:t>ť</w:t>
      </w:r>
      <w:r>
        <w:rPr>
          <w:sz w:val="22"/>
          <w:lang w:val="sk-SK"/>
        </w:rPr>
        <w:t xml:space="preserve"> možnosti udržateľ</w:t>
      </w:r>
      <w:r w:rsidRPr="00EA60BD">
        <w:rPr>
          <w:sz w:val="22"/>
          <w:lang w:val="sk-SK"/>
        </w:rPr>
        <w:t>n</w:t>
      </w:r>
      <w:r>
        <w:rPr>
          <w:sz w:val="22"/>
          <w:lang w:val="sk-SK"/>
        </w:rPr>
        <w:t>ej</w:t>
      </w:r>
      <w:r w:rsidRPr="00EA60BD">
        <w:rPr>
          <w:sz w:val="22"/>
          <w:lang w:val="sk-SK"/>
        </w:rPr>
        <w:t xml:space="preserve"> m</w:t>
      </w:r>
      <w:r>
        <w:rPr>
          <w:sz w:val="22"/>
          <w:lang w:val="sk-SK"/>
        </w:rPr>
        <w:t>e</w:t>
      </w:r>
      <w:r w:rsidRPr="00EA60BD">
        <w:rPr>
          <w:sz w:val="22"/>
          <w:lang w:val="sk-SK"/>
        </w:rPr>
        <w:t>stsk</w:t>
      </w:r>
      <w:r>
        <w:rPr>
          <w:sz w:val="22"/>
          <w:lang w:val="sk-SK"/>
        </w:rPr>
        <w:t>ej</w:t>
      </w:r>
      <w:r w:rsidRPr="00EA60BD">
        <w:rPr>
          <w:sz w:val="22"/>
          <w:lang w:val="sk-SK"/>
        </w:rPr>
        <w:t xml:space="preserve"> dopravn</w:t>
      </w:r>
      <w:r>
        <w:rPr>
          <w:sz w:val="22"/>
          <w:lang w:val="sk-SK"/>
        </w:rPr>
        <w:t>ej</w:t>
      </w:r>
      <w:r w:rsidRPr="00EA60BD">
        <w:rPr>
          <w:sz w:val="22"/>
          <w:lang w:val="sk-SK"/>
        </w:rPr>
        <w:t xml:space="preserve"> obsluhy území. Dokument stav</w:t>
      </w:r>
      <w:r>
        <w:rPr>
          <w:sz w:val="22"/>
          <w:lang w:val="sk-SK"/>
        </w:rPr>
        <w:t>ia na u</w:t>
      </w:r>
      <w:r w:rsidRPr="00EA60BD">
        <w:rPr>
          <w:sz w:val="22"/>
          <w:lang w:val="sk-SK"/>
        </w:rPr>
        <w:t>ž existuj</w:t>
      </w:r>
      <w:r>
        <w:rPr>
          <w:sz w:val="22"/>
          <w:lang w:val="sk-SK"/>
        </w:rPr>
        <w:t>ú</w:t>
      </w:r>
      <w:r w:rsidRPr="00EA60BD">
        <w:rPr>
          <w:sz w:val="22"/>
          <w:lang w:val="sk-SK"/>
        </w:rPr>
        <w:t>c</w:t>
      </w:r>
      <w:r>
        <w:rPr>
          <w:sz w:val="22"/>
          <w:lang w:val="sk-SK"/>
        </w:rPr>
        <w:t>ic</w:t>
      </w:r>
      <w:r w:rsidRPr="00EA60BD">
        <w:rPr>
          <w:sz w:val="22"/>
          <w:lang w:val="sk-SK"/>
        </w:rPr>
        <w:t>h aktivitách v pláno</w:t>
      </w:r>
      <w:r>
        <w:rPr>
          <w:sz w:val="22"/>
          <w:lang w:val="sk-SK"/>
        </w:rPr>
        <w:t>va</w:t>
      </w:r>
      <w:r w:rsidRPr="00EA60BD">
        <w:rPr>
          <w:sz w:val="22"/>
          <w:lang w:val="sk-SK"/>
        </w:rPr>
        <w:t>ní a rozvoji m</w:t>
      </w:r>
      <w:r>
        <w:rPr>
          <w:sz w:val="22"/>
          <w:lang w:val="sk-SK"/>
        </w:rPr>
        <w:t>e</w:t>
      </w:r>
      <w:r w:rsidRPr="00EA60BD">
        <w:rPr>
          <w:sz w:val="22"/>
          <w:lang w:val="sk-SK"/>
        </w:rPr>
        <w:t xml:space="preserve">sta. </w:t>
      </w:r>
      <w:r>
        <w:rPr>
          <w:sz w:val="22"/>
          <w:lang w:val="sk-SK"/>
        </w:rPr>
        <w:t>Riešené</w:t>
      </w:r>
      <w:r w:rsidRPr="00EA60BD">
        <w:rPr>
          <w:sz w:val="22"/>
          <w:lang w:val="sk-SK"/>
        </w:rPr>
        <w:t xml:space="preserve"> územ</w:t>
      </w:r>
      <w:r>
        <w:rPr>
          <w:sz w:val="22"/>
          <w:lang w:val="sk-SK"/>
        </w:rPr>
        <w:t xml:space="preserve">ie </w:t>
      </w:r>
      <w:r w:rsidRPr="00EA60BD">
        <w:rPr>
          <w:sz w:val="22"/>
          <w:lang w:val="sk-SK"/>
        </w:rPr>
        <w:t>Plánu mobility je vyme</w:t>
      </w:r>
      <w:r>
        <w:rPr>
          <w:sz w:val="22"/>
          <w:lang w:val="sk-SK"/>
        </w:rPr>
        <w:t>dzené</w:t>
      </w:r>
      <w:r w:rsidRPr="00EA60BD">
        <w:rPr>
          <w:sz w:val="22"/>
          <w:lang w:val="sk-SK"/>
        </w:rPr>
        <w:t xml:space="preserve"> hranic</w:t>
      </w:r>
      <w:r>
        <w:rPr>
          <w:sz w:val="22"/>
          <w:lang w:val="sk-SK"/>
        </w:rPr>
        <w:t>ou</w:t>
      </w:r>
      <w:r w:rsidRPr="00EA60BD">
        <w:rPr>
          <w:sz w:val="22"/>
          <w:lang w:val="sk-SK"/>
        </w:rPr>
        <w:t xml:space="preserve"> </w:t>
      </w:r>
      <w:r>
        <w:rPr>
          <w:sz w:val="22"/>
          <w:lang w:val="sk-SK"/>
        </w:rPr>
        <w:t>š</w:t>
      </w:r>
      <w:r w:rsidRPr="00EA60BD">
        <w:rPr>
          <w:sz w:val="22"/>
          <w:lang w:val="sk-SK"/>
        </w:rPr>
        <w:t>tatutárn</w:t>
      </w:r>
      <w:r>
        <w:rPr>
          <w:sz w:val="22"/>
          <w:lang w:val="sk-SK"/>
        </w:rPr>
        <w:t>e</w:t>
      </w:r>
      <w:r w:rsidRPr="00EA60BD">
        <w:rPr>
          <w:sz w:val="22"/>
          <w:lang w:val="sk-SK"/>
        </w:rPr>
        <w:t>ho m</w:t>
      </w:r>
      <w:r>
        <w:rPr>
          <w:sz w:val="22"/>
          <w:lang w:val="sk-SK"/>
        </w:rPr>
        <w:t>e</w:t>
      </w:r>
      <w:r w:rsidRPr="00EA60BD">
        <w:rPr>
          <w:sz w:val="22"/>
          <w:lang w:val="sk-SK"/>
        </w:rPr>
        <w:t xml:space="preserve">sta Nitra. </w:t>
      </w:r>
    </w:p>
    <w:p w14:paraId="3E9F9614" w14:textId="77777777" w:rsidR="006A5B46" w:rsidRPr="00EA60BD" w:rsidRDefault="006A5B46" w:rsidP="006A5B46">
      <w:pPr>
        <w:spacing w:before="120" w:line="264" w:lineRule="auto"/>
        <w:rPr>
          <w:sz w:val="22"/>
          <w:lang w:val="sk-SK"/>
        </w:rPr>
      </w:pPr>
      <w:r w:rsidRPr="00EA60BD">
        <w:rPr>
          <w:sz w:val="22"/>
          <w:lang w:val="sk-SK"/>
        </w:rPr>
        <w:t>Spracovaný Plán mobility bude koncepčnou štúdiou vše</w:t>
      </w:r>
      <w:r>
        <w:rPr>
          <w:sz w:val="22"/>
          <w:lang w:val="sk-SK"/>
        </w:rPr>
        <w:t>tký</w:t>
      </w:r>
      <w:r w:rsidRPr="00EA60BD">
        <w:rPr>
          <w:sz w:val="22"/>
          <w:lang w:val="sk-SK"/>
        </w:rPr>
        <w:t>ch subsystém</w:t>
      </w:r>
      <w:r>
        <w:rPr>
          <w:sz w:val="22"/>
          <w:lang w:val="sk-SK"/>
        </w:rPr>
        <w:t>ov</w:t>
      </w:r>
      <w:r w:rsidRPr="00EA60BD">
        <w:rPr>
          <w:sz w:val="22"/>
          <w:lang w:val="sk-SK"/>
        </w:rPr>
        <w:t xml:space="preserve"> dopravy v m</w:t>
      </w:r>
      <w:r>
        <w:rPr>
          <w:sz w:val="22"/>
          <w:lang w:val="sk-SK"/>
        </w:rPr>
        <w:t>este Nitra s od</w:t>
      </w:r>
      <w:r w:rsidRPr="00EA60BD">
        <w:rPr>
          <w:sz w:val="22"/>
          <w:lang w:val="sk-SK"/>
        </w:rPr>
        <w:t>poručením do č</w:t>
      </w:r>
      <w:r>
        <w:rPr>
          <w:sz w:val="22"/>
          <w:lang w:val="sk-SK"/>
        </w:rPr>
        <w:t>a</w:t>
      </w:r>
      <w:r w:rsidRPr="00EA60BD">
        <w:rPr>
          <w:sz w:val="22"/>
          <w:lang w:val="sk-SK"/>
        </w:rPr>
        <w:t>sti Nitr</w:t>
      </w:r>
      <w:r>
        <w:rPr>
          <w:sz w:val="22"/>
          <w:lang w:val="sk-SK"/>
        </w:rPr>
        <w:t>i</w:t>
      </w:r>
      <w:r w:rsidRPr="00EA60BD">
        <w:rPr>
          <w:sz w:val="22"/>
          <w:lang w:val="sk-SK"/>
        </w:rPr>
        <w:t>anskeho kraj</w:t>
      </w:r>
      <w:r>
        <w:rPr>
          <w:sz w:val="22"/>
          <w:lang w:val="sk-SK"/>
        </w:rPr>
        <w:t>a</w:t>
      </w:r>
      <w:r w:rsidRPr="00EA60BD">
        <w:rPr>
          <w:sz w:val="22"/>
          <w:lang w:val="sk-SK"/>
        </w:rPr>
        <w:t>. Plán mobility bude jedn</w:t>
      </w:r>
      <w:r>
        <w:rPr>
          <w:sz w:val="22"/>
          <w:lang w:val="sk-SK"/>
        </w:rPr>
        <w:t>ý</w:t>
      </w:r>
      <w:r w:rsidRPr="00EA60BD">
        <w:rPr>
          <w:sz w:val="22"/>
          <w:lang w:val="sk-SK"/>
        </w:rPr>
        <w:t>m z územn</w:t>
      </w:r>
      <w:r>
        <w:rPr>
          <w:sz w:val="22"/>
          <w:lang w:val="sk-SK"/>
        </w:rPr>
        <w:t>e</w:t>
      </w:r>
      <w:r w:rsidRPr="00EA60BD">
        <w:rPr>
          <w:sz w:val="22"/>
          <w:lang w:val="sk-SK"/>
        </w:rPr>
        <w:t xml:space="preserve"> plánovacích podklad</w:t>
      </w:r>
      <w:r>
        <w:rPr>
          <w:sz w:val="22"/>
          <w:lang w:val="sk-SK"/>
        </w:rPr>
        <w:t>ov</w:t>
      </w:r>
      <w:r w:rsidRPr="00EA60BD">
        <w:rPr>
          <w:sz w:val="22"/>
          <w:lang w:val="sk-SK"/>
        </w:rPr>
        <w:t xml:space="preserve"> pr</w:t>
      </w:r>
      <w:r>
        <w:rPr>
          <w:sz w:val="22"/>
          <w:lang w:val="sk-SK"/>
        </w:rPr>
        <w:t>e</w:t>
      </w:r>
      <w:r w:rsidRPr="00EA60BD">
        <w:rPr>
          <w:sz w:val="22"/>
          <w:lang w:val="sk-SK"/>
        </w:rPr>
        <w:t xml:space="preserve"> účely územn</w:t>
      </w:r>
      <w:r>
        <w:rPr>
          <w:sz w:val="22"/>
          <w:lang w:val="sk-SK"/>
        </w:rPr>
        <w:t>e</w:t>
      </w:r>
      <w:r w:rsidRPr="00EA60BD">
        <w:rPr>
          <w:sz w:val="22"/>
          <w:lang w:val="sk-SK"/>
        </w:rPr>
        <w:t xml:space="preserve"> plánovac</w:t>
      </w:r>
      <w:r>
        <w:rPr>
          <w:sz w:val="22"/>
          <w:lang w:val="sk-SK"/>
        </w:rPr>
        <w:t>ej činnosti a sú</w:t>
      </w:r>
      <w:r w:rsidRPr="00EA60BD">
        <w:rPr>
          <w:sz w:val="22"/>
          <w:lang w:val="sk-SK"/>
        </w:rPr>
        <w:t>časn</w:t>
      </w:r>
      <w:r>
        <w:rPr>
          <w:sz w:val="22"/>
          <w:lang w:val="sk-SK"/>
        </w:rPr>
        <w:t>e</w:t>
      </w:r>
      <w:r w:rsidRPr="00EA60BD">
        <w:rPr>
          <w:sz w:val="22"/>
          <w:lang w:val="sk-SK"/>
        </w:rPr>
        <w:t xml:space="preserve"> záv</w:t>
      </w:r>
      <w:r>
        <w:rPr>
          <w:sz w:val="22"/>
          <w:lang w:val="sk-SK"/>
        </w:rPr>
        <w:t>ä</w:t>
      </w:r>
      <w:r w:rsidRPr="00EA60BD">
        <w:rPr>
          <w:sz w:val="22"/>
          <w:lang w:val="sk-SK"/>
        </w:rPr>
        <w:t>zným podklad</w:t>
      </w:r>
      <w:r>
        <w:rPr>
          <w:sz w:val="22"/>
          <w:lang w:val="sk-SK"/>
        </w:rPr>
        <w:t>o</w:t>
      </w:r>
      <w:r w:rsidRPr="00EA60BD">
        <w:rPr>
          <w:sz w:val="22"/>
          <w:lang w:val="sk-SK"/>
        </w:rPr>
        <w:t>m pr</w:t>
      </w:r>
      <w:r>
        <w:rPr>
          <w:sz w:val="22"/>
          <w:lang w:val="sk-SK"/>
        </w:rPr>
        <w:t>e</w:t>
      </w:r>
      <w:r w:rsidRPr="00EA60BD">
        <w:rPr>
          <w:sz w:val="22"/>
          <w:lang w:val="sk-SK"/>
        </w:rPr>
        <w:t xml:space="preserve"> plánov</w:t>
      </w:r>
      <w:r>
        <w:rPr>
          <w:sz w:val="22"/>
          <w:lang w:val="sk-SK"/>
        </w:rPr>
        <w:t>a</w:t>
      </w:r>
      <w:r w:rsidRPr="00EA60BD">
        <w:rPr>
          <w:sz w:val="22"/>
          <w:lang w:val="sk-SK"/>
        </w:rPr>
        <w:t>n</w:t>
      </w:r>
      <w:r>
        <w:rPr>
          <w:sz w:val="22"/>
          <w:lang w:val="sk-SK"/>
        </w:rPr>
        <w:t>ie</w:t>
      </w:r>
      <w:r w:rsidRPr="00EA60BD">
        <w:rPr>
          <w:sz w:val="22"/>
          <w:lang w:val="sk-SK"/>
        </w:rPr>
        <w:t xml:space="preserve"> dopravn</w:t>
      </w:r>
      <w:r>
        <w:rPr>
          <w:sz w:val="22"/>
          <w:lang w:val="sk-SK"/>
        </w:rPr>
        <w:t>ej</w:t>
      </w:r>
      <w:r w:rsidRPr="00EA60BD">
        <w:rPr>
          <w:sz w:val="22"/>
          <w:lang w:val="sk-SK"/>
        </w:rPr>
        <w:t xml:space="preserve"> obslužnosti na území m</w:t>
      </w:r>
      <w:r>
        <w:rPr>
          <w:sz w:val="22"/>
          <w:lang w:val="sk-SK"/>
        </w:rPr>
        <w:t>e</w:t>
      </w:r>
      <w:r w:rsidRPr="00EA60BD">
        <w:rPr>
          <w:sz w:val="22"/>
          <w:lang w:val="sk-SK"/>
        </w:rPr>
        <w:t xml:space="preserve">sta. </w:t>
      </w:r>
    </w:p>
    <w:p w14:paraId="45EFFFF3" w14:textId="77777777" w:rsidR="006A5B46" w:rsidRPr="00EA60BD" w:rsidRDefault="006A5B46" w:rsidP="006A5B46">
      <w:pPr>
        <w:spacing w:before="120" w:line="264" w:lineRule="auto"/>
        <w:rPr>
          <w:sz w:val="22"/>
          <w:lang w:val="sk-SK"/>
        </w:rPr>
      </w:pPr>
      <w:r w:rsidRPr="00EA60BD">
        <w:rPr>
          <w:sz w:val="22"/>
          <w:lang w:val="sk-SK"/>
        </w:rPr>
        <w:t>D</w:t>
      </w:r>
      <w:r>
        <w:rPr>
          <w:sz w:val="22"/>
          <w:lang w:val="sk-SK"/>
        </w:rPr>
        <w:t>ô</w:t>
      </w:r>
      <w:r w:rsidRPr="00EA60BD">
        <w:rPr>
          <w:sz w:val="22"/>
          <w:lang w:val="sk-SK"/>
        </w:rPr>
        <w:t>vod</w:t>
      </w:r>
      <w:r>
        <w:rPr>
          <w:sz w:val="22"/>
          <w:lang w:val="sk-SK"/>
        </w:rPr>
        <w:t>o</w:t>
      </w:r>
      <w:r w:rsidRPr="00EA60BD">
        <w:rPr>
          <w:sz w:val="22"/>
          <w:lang w:val="sk-SK"/>
        </w:rPr>
        <w:t xml:space="preserve">m </w:t>
      </w:r>
      <w:r>
        <w:rPr>
          <w:sz w:val="22"/>
          <w:lang w:val="sk-SK"/>
        </w:rPr>
        <w:t>obstarania toh</w:t>
      </w:r>
      <w:r w:rsidRPr="00EA60BD">
        <w:rPr>
          <w:sz w:val="22"/>
          <w:lang w:val="sk-SK"/>
        </w:rPr>
        <w:t>to dokumentu je</w:t>
      </w:r>
      <w:r>
        <w:rPr>
          <w:sz w:val="22"/>
          <w:lang w:val="sk-SK"/>
        </w:rPr>
        <w:t xml:space="preserve"> najmä</w:t>
      </w:r>
      <w:r w:rsidRPr="00EA60BD">
        <w:rPr>
          <w:sz w:val="22"/>
          <w:lang w:val="sk-SK"/>
        </w:rPr>
        <w:t xml:space="preserve"> pot</w:t>
      </w:r>
      <w:r>
        <w:rPr>
          <w:sz w:val="22"/>
          <w:lang w:val="sk-SK"/>
        </w:rPr>
        <w:t>r</w:t>
      </w:r>
      <w:r w:rsidRPr="00EA60BD">
        <w:rPr>
          <w:sz w:val="22"/>
          <w:lang w:val="sk-SK"/>
        </w:rPr>
        <w:t>eba analyzovať stav a navrhn</w:t>
      </w:r>
      <w:r>
        <w:rPr>
          <w:sz w:val="22"/>
          <w:lang w:val="sk-SK"/>
        </w:rPr>
        <w:t>ú</w:t>
      </w:r>
      <w:r w:rsidRPr="00EA60BD">
        <w:rPr>
          <w:sz w:val="22"/>
          <w:lang w:val="sk-SK"/>
        </w:rPr>
        <w:t>ť odpo</w:t>
      </w:r>
      <w:r>
        <w:rPr>
          <w:sz w:val="22"/>
          <w:lang w:val="sk-SK"/>
        </w:rPr>
        <w:t>vedajúci</w:t>
      </w:r>
      <w:r w:rsidRPr="00EA60BD">
        <w:rPr>
          <w:sz w:val="22"/>
          <w:lang w:val="sk-SK"/>
        </w:rPr>
        <w:t xml:space="preserve"> rozvoj dopravn</w:t>
      </w:r>
      <w:r>
        <w:rPr>
          <w:sz w:val="22"/>
          <w:lang w:val="sk-SK"/>
        </w:rPr>
        <w:t>ý</w:t>
      </w:r>
      <w:r w:rsidRPr="00EA60BD">
        <w:rPr>
          <w:sz w:val="22"/>
          <w:lang w:val="sk-SK"/>
        </w:rPr>
        <w:t>ch systém</w:t>
      </w:r>
      <w:r>
        <w:rPr>
          <w:sz w:val="22"/>
          <w:lang w:val="sk-SK"/>
        </w:rPr>
        <w:t>ov</w:t>
      </w:r>
      <w:r w:rsidRPr="00EA60BD">
        <w:rPr>
          <w:sz w:val="22"/>
          <w:lang w:val="sk-SK"/>
        </w:rPr>
        <w:t xml:space="preserve"> m</w:t>
      </w:r>
      <w:r>
        <w:rPr>
          <w:sz w:val="22"/>
          <w:lang w:val="sk-SK"/>
        </w:rPr>
        <w:t>e</w:t>
      </w:r>
      <w:r w:rsidRPr="00EA60BD">
        <w:rPr>
          <w:sz w:val="22"/>
          <w:lang w:val="sk-SK"/>
        </w:rPr>
        <w:t>sta Nitr</w:t>
      </w:r>
      <w:r>
        <w:rPr>
          <w:sz w:val="22"/>
          <w:lang w:val="sk-SK"/>
        </w:rPr>
        <w:t>a</w:t>
      </w:r>
      <w:r w:rsidRPr="00EA60BD">
        <w:rPr>
          <w:sz w:val="22"/>
          <w:lang w:val="sk-SK"/>
        </w:rPr>
        <w:t xml:space="preserve"> v podrobnosti, v </w:t>
      </w:r>
      <w:r>
        <w:rPr>
          <w:sz w:val="22"/>
          <w:lang w:val="sk-SK"/>
        </w:rPr>
        <w:t>akej</w:t>
      </w:r>
      <w:r w:rsidRPr="00EA60BD">
        <w:rPr>
          <w:sz w:val="22"/>
          <w:lang w:val="sk-SK"/>
        </w:rPr>
        <w:t xml:space="preserve"> by to v rámci územn</w:t>
      </w:r>
      <w:r>
        <w:rPr>
          <w:sz w:val="22"/>
          <w:lang w:val="sk-SK"/>
        </w:rPr>
        <w:t>é</w:t>
      </w:r>
      <w:r w:rsidRPr="00EA60BD">
        <w:rPr>
          <w:sz w:val="22"/>
          <w:lang w:val="sk-SK"/>
        </w:rPr>
        <w:t>ho plánu neb</w:t>
      </w:r>
      <w:r>
        <w:rPr>
          <w:sz w:val="22"/>
          <w:lang w:val="sk-SK"/>
        </w:rPr>
        <w:t>o</w:t>
      </w:r>
      <w:r w:rsidRPr="00EA60BD">
        <w:rPr>
          <w:sz w:val="22"/>
          <w:lang w:val="sk-SK"/>
        </w:rPr>
        <w:t>lo možné, kt</w:t>
      </w:r>
      <w:r>
        <w:rPr>
          <w:sz w:val="22"/>
          <w:lang w:val="sk-SK"/>
        </w:rPr>
        <w:t>o</w:t>
      </w:r>
      <w:r w:rsidRPr="00EA60BD">
        <w:rPr>
          <w:sz w:val="22"/>
          <w:lang w:val="sk-SK"/>
        </w:rPr>
        <w:t>r</w:t>
      </w:r>
      <w:r>
        <w:rPr>
          <w:sz w:val="22"/>
          <w:lang w:val="sk-SK"/>
        </w:rPr>
        <w:t>é</w:t>
      </w:r>
      <w:r w:rsidRPr="00EA60BD">
        <w:rPr>
          <w:sz w:val="22"/>
          <w:lang w:val="sk-SK"/>
        </w:rPr>
        <w:t xml:space="preserve"> je však pr</w:t>
      </w:r>
      <w:r>
        <w:rPr>
          <w:sz w:val="22"/>
          <w:lang w:val="sk-SK"/>
        </w:rPr>
        <w:t>e</w:t>
      </w:r>
      <w:r w:rsidRPr="00EA60BD">
        <w:rPr>
          <w:sz w:val="22"/>
          <w:lang w:val="sk-SK"/>
        </w:rPr>
        <w:t xml:space="preserve"> územn</w:t>
      </w:r>
      <w:r>
        <w:rPr>
          <w:sz w:val="22"/>
          <w:lang w:val="sk-SK"/>
        </w:rPr>
        <w:t>ý</w:t>
      </w:r>
      <w:r w:rsidRPr="00EA60BD">
        <w:rPr>
          <w:sz w:val="22"/>
          <w:lang w:val="sk-SK"/>
        </w:rPr>
        <w:t xml:space="preserve"> plán m</w:t>
      </w:r>
      <w:r>
        <w:rPr>
          <w:sz w:val="22"/>
          <w:lang w:val="sk-SK"/>
        </w:rPr>
        <w:t>e</w:t>
      </w:r>
      <w:r w:rsidRPr="00EA60BD">
        <w:rPr>
          <w:sz w:val="22"/>
          <w:lang w:val="sk-SK"/>
        </w:rPr>
        <w:t>sta Nitra a nad</w:t>
      </w:r>
      <w:r>
        <w:rPr>
          <w:sz w:val="22"/>
          <w:lang w:val="sk-SK"/>
        </w:rPr>
        <w:t>v</w:t>
      </w:r>
      <w:r w:rsidRPr="00EA60BD">
        <w:rPr>
          <w:sz w:val="22"/>
          <w:lang w:val="sk-SK"/>
        </w:rPr>
        <w:t>äzu</w:t>
      </w:r>
      <w:r>
        <w:rPr>
          <w:sz w:val="22"/>
          <w:lang w:val="sk-SK"/>
        </w:rPr>
        <w:t>júce</w:t>
      </w:r>
      <w:r w:rsidRPr="00EA60BD">
        <w:rPr>
          <w:sz w:val="22"/>
          <w:lang w:val="sk-SK"/>
        </w:rPr>
        <w:t xml:space="preserve"> dokumentác</w:t>
      </w:r>
      <w:r>
        <w:rPr>
          <w:sz w:val="22"/>
          <w:lang w:val="sk-SK"/>
        </w:rPr>
        <w:t>i</w:t>
      </w:r>
      <w:r w:rsidRPr="00EA60BD">
        <w:rPr>
          <w:sz w:val="22"/>
          <w:lang w:val="sk-SK"/>
        </w:rPr>
        <w:t>e pot</w:t>
      </w:r>
      <w:r>
        <w:rPr>
          <w:sz w:val="22"/>
          <w:lang w:val="sk-SK"/>
        </w:rPr>
        <w:t>r</w:t>
      </w:r>
      <w:r w:rsidRPr="00EA60BD">
        <w:rPr>
          <w:sz w:val="22"/>
          <w:lang w:val="sk-SK"/>
        </w:rPr>
        <w:t>ebn</w:t>
      </w:r>
      <w:r>
        <w:rPr>
          <w:sz w:val="22"/>
          <w:lang w:val="sk-SK"/>
        </w:rPr>
        <w:t>é.</w:t>
      </w:r>
    </w:p>
    <w:p w14:paraId="6E2D5779" w14:textId="77777777" w:rsidR="006A5B46" w:rsidRPr="00EA60BD" w:rsidRDefault="006A5B46" w:rsidP="006A5B46">
      <w:pPr>
        <w:spacing w:before="120" w:line="264" w:lineRule="auto"/>
        <w:rPr>
          <w:sz w:val="22"/>
          <w:lang w:val="sk-SK"/>
        </w:rPr>
      </w:pPr>
      <w:r w:rsidRPr="00EA60BD">
        <w:rPr>
          <w:sz w:val="22"/>
          <w:lang w:val="sk-SK"/>
        </w:rPr>
        <w:t>Dokument s</w:t>
      </w:r>
      <w:r>
        <w:rPr>
          <w:sz w:val="22"/>
          <w:lang w:val="sk-SK"/>
        </w:rPr>
        <w:t>a</w:t>
      </w:r>
      <w:r w:rsidRPr="00EA60BD">
        <w:rPr>
          <w:sz w:val="22"/>
          <w:lang w:val="sk-SK"/>
        </w:rPr>
        <w:t xml:space="preserve"> skl</w:t>
      </w:r>
      <w:r>
        <w:rPr>
          <w:sz w:val="22"/>
          <w:lang w:val="sk-SK"/>
        </w:rPr>
        <w:t>a</w:t>
      </w:r>
      <w:r w:rsidRPr="00EA60BD">
        <w:rPr>
          <w:sz w:val="22"/>
          <w:lang w:val="sk-SK"/>
        </w:rPr>
        <w:t>dá z</w:t>
      </w:r>
      <w:r>
        <w:rPr>
          <w:sz w:val="22"/>
          <w:lang w:val="sk-SK"/>
        </w:rPr>
        <w:t>o štyroch</w:t>
      </w:r>
      <w:r w:rsidRPr="00EA60BD">
        <w:rPr>
          <w:sz w:val="22"/>
          <w:lang w:val="sk-SK"/>
        </w:rPr>
        <w:t xml:space="preserve"> č</w:t>
      </w:r>
      <w:r>
        <w:rPr>
          <w:sz w:val="22"/>
          <w:lang w:val="sk-SK"/>
        </w:rPr>
        <w:t>a</w:t>
      </w:r>
      <w:r w:rsidRPr="00EA60BD">
        <w:rPr>
          <w:sz w:val="22"/>
          <w:lang w:val="sk-SK"/>
        </w:rPr>
        <w:t xml:space="preserve">stí – </w:t>
      </w:r>
      <w:r>
        <w:rPr>
          <w:sz w:val="22"/>
          <w:lang w:val="sk-SK"/>
        </w:rPr>
        <w:t>zber</w:t>
      </w:r>
      <w:r w:rsidRPr="00EA60BD">
        <w:rPr>
          <w:sz w:val="22"/>
          <w:lang w:val="sk-SK"/>
        </w:rPr>
        <w:t xml:space="preserve"> d</w:t>
      </w:r>
      <w:r>
        <w:rPr>
          <w:sz w:val="22"/>
          <w:lang w:val="sk-SK"/>
        </w:rPr>
        <w:t>á</w:t>
      </w:r>
      <w:r w:rsidRPr="00EA60BD">
        <w:rPr>
          <w:sz w:val="22"/>
          <w:lang w:val="sk-SK"/>
        </w:rPr>
        <w:t>t, analytick</w:t>
      </w:r>
      <w:r>
        <w:rPr>
          <w:sz w:val="22"/>
          <w:lang w:val="sk-SK"/>
        </w:rPr>
        <w:t>á</w:t>
      </w:r>
      <w:r w:rsidRPr="00EA60BD">
        <w:rPr>
          <w:sz w:val="22"/>
          <w:lang w:val="sk-SK"/>
        </w:rPr>
        <w:t>, návrhov</w:t>
      </w:r>
      <w:r>
        <w:rPr>
          <w:sz w:val="22"/>
          <w:lang w:val="sk-SK"/>
        </w:rPr>
        <w:t>á</w:t>
      </w:r>
      <w:r w:rsidRPr="00EA60BD">
        <w:rPr>
          <w:sz w:val="22"/>
          <w:lang w:val="sk-SK"/>
        </w:rPr>
        <w:t xml:space="preserve"> č</w:t>
      </w:r>
      <w:r>
        <w:rPr>
          <w:sz w:val="22"/>
          <w:lang w:val="sk-SK"/>
        </w:rPr>
        <w:t>asť</w:t>
      </w:r>
      <w:r w:rsidRPr="00EA60BD">
        <w:rPr>
          <w:sz w:val="22"/>
          <w:lang w:val="sk-SK"/>
        </w:rPr>
        <w:t xml:space="preserve"> a Plán implementácie a monitorov</w:t>
      </w:r>
      <w:r>
        <w:rPr>
          <w:sz w:val="22"/>
          <w:lang w:val="sk-SK"/>
        </w:rPr>
        <w:t>ania</w:t>
      </w:r>
      <w:r w:rsidRPr="00EA60BD">
        <w:rPr>
          <w:sz w:val="22"/>
          <w:lang w:val="sk-SK"/>
        </w:rPr>
        <w:t>.</w:t>
      </w:r>
    </w:p>
    <w:p w14:paraId="5C819C44" w14:textId="1D20B706" w:rsidR="006A5B46" w:rsidRPr="009F1057" w:rsidRDefault="006A5B46" w:rsidP="006A5B46">
      <w:pPr>
        <w:spacing w:before="120" w:line="264" w:lineRule="auto"/>
        <w:rPr>
          <w:sz w:val="22"/>
          <w:lang w:val="sk-SK"/>
        </w:rPr>
      </w:pPr>
      <w:r w:rsidRPr="009F1057">
        <w:rPr>
          <w:sz w:val="22"/>
          <w:lang w:val="sk-SK"/>
        </w:rPr>
        <w:t xml:space="preserve">V návrhovej časti </w:t>
      </w:r>
      <w:r>
        <w:rPr>
          <w:sz w:val="22"/>
          <w:lang w:val="sk-SK"/>
        </w:rPr>
        <w:t>sú</w:t>
      </w:r>
      <w:r w:rsidRPr="009F1057">
        <w:rPr>
          <w:sz w:val="22"/>
          <w:lang w:val="sk-SK"/>
        </w:rPr>
        <w:t xml:space="preserve"> pr</w:t>
      </w:r>
      <w:r>
        <w:rPr>
          <w:sz w:val="22"/>
          <w:lang w:val="sk-SK"/>
        </w:rPr>
        <w:t>e</w:t>
      </w:r>
      <w:r w:rsidRPr="009F1057">
        <w:rPr>
          <w:sz w:val="22"/>
          <w:lang w:val="sk-SK"/>
        </w:rPr>
        <w:t xml:space="preserve"> jednotlivé segmenty dopravy a pr</w:t>
      </w:r>
      <w:r>
        <w:rPr>
          <w:sz w:val="22"/>
          <w:lang w:val="sk-SK"/>
        </w:rPr>
        <w:t>e</w:t>
      </w:r>
      <w:r w:rsidRPr="009F1057">
        <w:rPr>
          <w:sz w:val="22"/>
          <w:lang w:val="sk-SK"/>
        </w:rPr>
        <w:t xml:space="preserve"> celý dopravn</w:t>
      </w:r>
      <w:r>
        <w:rPr>
          <w:sz w:val="22"/>
          <w:lang w:val="sk-SK"/>
        </w:rPr>
        <w:t>ý</w:t>
      </w:r>
      <w:r w:rsidRPr="009F1057">
        <w:rPr>
          <w:sz w:val="22"/>
          <w:lang w:val="sk-SK"/>
        </w:rPr>
        <w:t xml:space="preserve"> systém navr</w:t>
      </w:r>
      <w:r>
        <w:rPr>
          <w:sz w:val="22"/>
          <w:lang w:val="sk-SK"/>
        </w:rPr>
        <w:t xml:space="preserve">hnuté </w:t>
      </w:r>
      <w:r w:rsidRPr="009F1057">
        <w:rPr>
          <w:sz w:val="22"/>
          <w:lang w:val="sk-SK"/>
        </w:rPr>
        <w:t>opa</w:t>
      </w:r>
      <w:r w:rsidR="0028196D">
        <w:rPr>
          <w:sz w:val="22"/>
          <w:lang w:val="sk-SK"/>
        </w:rPr>
        <w:t>t</w:t>
      </w:r>
      <w:r>
        <w:rPr>
          <w:sz w:val="22"/>
          <w:lang w:val="sk-SK"/>
        </w:rPr>
        <w:t>renia</w:t>
      </w:r>
      <w:r w:rsidRPr="009F1057">
        <w:rPr>
          <w:sz w:val="22"/>
          <w:lang w:val="sk-SK"/>
        </w:rPr>
        <w:t>, naplňu</w:t>
      </w:r>
      <w:r>
        <w:rPr>
          <w:sz w:val="22"/>
          <w:lang w:val="sk-SK"/>
        </w:rPr>
        <w:t>júce</w:t>
      </w:r>
      <w:r w:rsidRPr="009F1057">
        <w:rPr>
          <w:sz w:val="22"/>
          <w:lang w:val="sk-SK"/>
        </w:rPr>
        <w:t xml:space="preserve"> schválen</w:t>
      </w:r>
      <w:r>
        <w:rPr>
          <w:sz w:val="22"/>
          <w:lang w:val="sk-SK"/>
        </w:rPr>
        <w:t>ú</w:t>
      </w:r>
      <w:r w:rsidRPr="009F1057">
        <w:rPr>
          <w:sz w:val="22"/>
          <w:lang w:val="sk-SK"/>
        </w:rPr>
        <w:t xml:space="preserve"> vízi</w:t>
      </w:r>
      <w:r>
        <w:rPr>
          <w:sz w:val="22"/>
          <w:lang w:val="sk-SK"/>
        </w:rPr>
        <w:t>u</w:t>
      </w:r>
      <w:r w:rsidRPr="009F1057">
        <w:rPr>
          <w:sz w:val="22"/>
          <w:lang w:val="sk-SK"/>
        </w:rPr>
        <w:t>, oblasti zm</w:t>
      </w:r>
      <w:r>
        <w:rPr>
          <w:sz w:val="22"/>
          <w:lang w:val="sk-SK"/>
        </w:rPr>
        <w:t>ie</w:t>
      </w:r>
      <w:r w:rsidRPr="009F1057">
        <w:rPr>
          <w:sz w:val="22"/>
          <w:lang w:val="sk-SK"/>
        </w:rPr>
        <w:t>n a strategické c</w:t>
      </w:r>
      <w:r>
        <w:rPr>
          <w:sz w:val="22"/>
          <w:lang w:val="sk-SK"/>
        </w:rPr>
        <w:t>ie</w:t>
      </w:r>
      <w:r w:rsidRPr="009F1057">
        <w:rPr>
          <w:sz w:val="22"/>
          <w:lang w:val="sk-SK"/>
        </w:rPr>
        <w:t>le. Opat</w:t>
      </w:r>
      <w:r>
        <w:rPr>
          <w:sz w:val="22"/>
          <w:lang w:val="sk-SK"/>
        </w:rPr>
        <w:t>r</w:t>
      </w:r>
      <w:r w:rsidRPr="009F1057">
        <w:rPr>
          <w:sz w:val="22"/>
          <w:lang w:val="sk-SK"/>
        </w:rPr>
        <w:t>en</w:t>
      </w:r>
      <w:r>
        <w:rPr>
          <w:sz w:val="22"/>
          <w:lang w:val="sk-SK"/>
        </w:rPr>
        <w:t>ia</w:t>
      </w:r>
      <w:r w:rsidRPr="009F1057">
        <w:rPr>
          <w:sz w:val="22"/>
          <w:lang w:val="sk-SK"/>
        </w:rPr>
        <w:t xml:space="preserve"> </w:t>
      </w:r>
      <w:r>
        <w:rPr>
          <w:sz w:val="22"/>
          <w:lang w:val="sk-SK"/>
        </w:rPr>
        <w:t>sú</w:t>
      </w:r>
      <w:r w:rsidRPr="009F1057">
        <w:rPr>
          <w:sz w:val="22"/>
          <w:lang w:val="sk-SK"/>
        </w:rPr>
        <w:t xml:space="preserve"> formulov</w:t>
      </w:r>
      <w:r>
        <w:rPr>
          <w:sz w:val="22"/>
          <w:lang w:val="sk-SK"/>
        </w:rPr>
        <w:t>a</w:t>
      </w:r>
      <w:r w:rsidRPr="009F1057">
        <w:rPr>
          <w:sz w:val="22"/>
          <w:lang w:val="sk-SK"/>
        </w:rPr>
        <w:t>n</w:t>
      </w:r>
      <w:r>
        <w:rPr>
          <w:sz w:val="22"/>
          <w:lang w:val="sk-SK"/>
        </w:rPr>
        <w:t>é</w:t>
      </w:r>
      <w:r w:rsidRPr="009F1057">
        <w:rPr>
          <w:sz w:val="22"/>
          <w:lang w:val="sk-SK"/>
        </w:rPr>
        <w:t xml:space="preserve"> s c</w:t>
      </w:r>
      <w:r>
        <w:rPr>
          <w:sz w:val="22"/>
          <w:lang w:val="sk-SK"/>
        </w:rPr>
        <w:t>ieľo</w:t>
      </w:r>
      <w:r w:rsidRPr="009F1057">
        <w:rPr>
          <w:sz w:val="22"/>
          <w:lang w:val="sk-SK"/>
        </w:rPr>
        <w:t>m p</w:t>
      </w:r>
      <w:r>
        <w:rPr>
          <w:sz w:val="22"/>
          <w:lang w:val="sk-SK"/>
        </w:rPr>
        <w:t>rispievať</w:t>
      </w:r>
      <w:r w:rsidRPr="009F1057">
        <w:rPr>
          <w:sz w:val="22"/>
          <w:lang w:val="sk-SK"/>
        </w:rPr>
        <w:t xml:space="preserve"> k</w:t>
      </w:r>
      <w:r>
        <w:rPr>
          <w:sz w:val="22"/>
          <w:lang w:val="sk-SK"/>
        </w:rPr>
        <w:t>u</w:t>
      </w:r>
      <w:r w:rsidRPr="009F1057">
        <w:rPr>
          <w:sz w:val="22"/>
          <w:lang w:val="sk-SK"/>
        </w:rPr>
        <w:t> zlepšen</w:t>
      </w:r>
      <w:r>
        <w:rPr>
          <w:sz w:val="22"/>
          <w:lang w:val="sk-SK"/>
        </w:rPr>
        <w:t>iu</w:t>
      </w:r>
      <w:r w:rsidRPr="009F1057">
        <w:rPr>
          <w:sz w:val="22"/>
          <w:lang w:val="sk-SK"/>
        </w:rPr>
        <w:t xml:space="preserve"> životn</w:t>
      </w:r>
      <w:r>
        <w:rPr>
          <w:sz w:val="22"/>
          <w:lang w:val="sk-SK"/>
        </w:rPr>
        <w:t>é</w:t>
      </w:r>
      <w:r w:rsidRPr="009F1057">
        <w:rPr>
          <w:sz w:val="22"/>
          <w:lang w:val="sk-SK"/>
        </w:rPr>
        <w:t>ho prost</w:t>
      </w:r>
      <w:r>
        <w:rPr>
          <w:sz w:val="22"/>
          <w:lang w:val="sk-SK"/>
        </w:rPr>
        <w:t>r</w:t>
      </w:r>
      <w:r w:rsidRPr="009F1057">
        <w:rPr>
          <w:sz w:val="22"/>
          <w:lang w:val="sk-SK"/>
        </w:rPr>
        <w:t>ed</w:t>
      </w:r>
      <w:r>
        <w:rPr>
          <w:sz w:val="22"/>
          <w:lang w:val="sk-SK"/>
        </w:rPr>
        <w:t>ia v</w:t>
      </w:r>
      <w:r w:rsidRPr="009F1057">
        <w:rPr>
          <w:sz w:val="22"/>
          <w:lang w:val="sk-SK"/>
        </w:rPr>
        <w:t xml:space="preserve"> m</w:t>
      </w:r>
      <w:r>
        <w:rPr>
          <w:sz w:val="22"/>
          <w:lang w:val="sk-SK"/>
        </w:rPr>
        <w:t>e</w:t>
      </w:r>
      <w:r w:rsidRPr="009F1057">
        <w:rPr>
          <w:sz w:val="22"/>
          <w:lang w:val="sk-SK"/>
        </w:rPr>
        <w:t>st</w:t>
      </w:r>
      <w:r>
        <w:rPr>
          <w:sz w:val="22"/>
          <w:lang w:val="sk-SK"/>
        </w:rPr>
        <w:t>e</w:t>
      </w:r>
      <w:r w:rsidRPr="009F1057">
        <w:rPr>
          <w:sz w:val="22"/>
          <w:lang w:val="sk-SK"/>
        </w:rPr>
        <w:t xml:space="preserve"> a zvýšiť bezpečnosť a plynulosť vše</w:t>
      </w:r>
      <w:r>
        <w:rPr>
          <w:sz w:val="22"/>
          <w:lang w:val="sk-SK"/>
        </w:rPr>
        <w:t>tký</w:t>
      </w:r>
      <w:r w:rsidRPr="009F1057">
        <w:rPr>
          <w:sz w:val="22"/>
          <w:lang w:val="sk-SK"/>
        </w:rPr>
        <w:t>ch druh</w:t>
      </w:r>
      <w:r>
        <w:rPr>
          <w:sz w:val="22"/>
          <w:lang w:val="sk-SK"/>
        </w:rPr>
        <w:t>ov</w:t>
      </w:r>
      <w:r w:rsidRPr="009F1057">
        <w:rPr>
          <w:sz w:val="22"/>
          <w:lang w:val="sk-SK"/>
        </w:rPr>
        <w:t xml:space="preserve"> m</w:t>
      </w:r>
      <w:r>
        <w:rPr>
          <w:sz w:val="22"/>
          <w:lang w:val="sk-SK"/>
        </w:rPr>
        <w:t>e</w:t>
      </w:r>
      <w:r w:rsidRPr="009F1057">
        <w:rPr>
          <w:sz w:val="22"/>
          <w:lang w:val="sk-SK"/>
        </w:rPr>
        <w:t>stsk</w:t>
      </w:r>
      <w:r>
        <w:rPr>
          <w:sz w:val="22"/>
          <w:lang w:val="sk-SK"/>
        </w:rPr>
        <w:t>ej</w:t>
      </w:r>
      <w:r w:rsidRPr="009F1057">
        <w:rPr>
          <w:sz w:val="22"/>
          <w:lang w:val="sk-SK"/>
        </w:rPr>
        <w:t xml:space="preserve"> dopravy. </w:t>
      </w:r>
    </w:p>
    <w:p w14:paraId="7A88E572" w14:textId="0341256D" w:rsidR="006A5B46" w:rsidRPr="009F1057" w:rsidRDefault="006A5B46" w:rsidP="006A5B46">
      <w:pPr>
        <w:spacing w:before="120" w:line="264" w:lineRule="auto"/>
        <w:rPr>
          <w:sz w:val="22"/>
          <w:lang w:val="sk-SK"/>
        </w:rPr>
      </w:pPr>
      <w:r w:rsidRPr="009F1057">
        <w:rPr>
          <w:sz w:val="22"/>
          <w:lang w:val="sk-SK"/>
        </w:rPr>
        <w:t>Do oblasti m</w:t>
      </w:r>
      <w:r>
        <w:rPr>
          <w:sz w:val="22"/>
          <w:lang w:val="sk-SK"/>
        </w:rPr>
        <w:t>e</w:t>
      </w:r>
      <w:r w:rsidRPr="009F1057">
        <w:rPr>
          <w:sz w:val="22"/>
          <w:lang w:val="sk-SK"/>
        </w:rPr>
        <w:t>stsk</w:t>
      </w:r>
      <w:r>
        <w:rPr>
          <w:sz w:val="22"/>
          <w:lang w:val="sk-SK"/>
        </w:rPr>
        <w:t>ej</w:t>
      </w:r>
      <w:r w:rsidRPr="009F1057">
        <w:rPr>
          <w:sz w:val="22"/>
          <w:lang w:val="sk-SK"/>
        </w:rPr>
        <w:t xml:space="preserve"> mobility s</w:t>
      </w:r>
      <w:r>
        <w:rPr>
          <w:sz w:val="22"/>
          <w:lang w:val="sk-SK"/>
        </w:rPr>
        <w:t>a</w:t>
      </w:r>
      <w:r w:rsidRPr="009F1057">
        <w:rPr>
          <w:sz w:val="22"/>
          <w:lang w:val="sk-SK"/>
        </w:rPr>
        <w:t xml:space="preserve"> ne</w:t>
      </w:r>
      <w:r>
        <w:rPr>
          <w:sz w:val="22"/>
          <w:lang w:val="sk-SK"/>
        </w:rPr>
        <w:t>r</w:t>
      </w:r>
      <w:r w:rsidRPr="009F1057">
        <w:rPr>
          <w:sz w:val="22"/>
          <w:lang w:val="sk-SK"/>
        </w:rPr>
        <w:t xml:space="preserve">adí </w:t>
      </w:r>
      <w:r>
        <w:rPr>
          <w:sz w:val="22"/>
          <w:lang w:val="sk-SK"/>
        </w:rPr>
        <w:t>l</w:t>
      </w:r>
      <w:r w:rsidRPr="009F1057">
        <w:rPr>
          <w:sz w:val="22"/>
          <w:lang w:val="sk-SK"/>
        </w:rPr>
        <w:t>en individuáln</w:t>
      </w:r>
      <w:r>
        <w:rPr>
          <w:sz w:val="22"/>
          <w:lang w:val="sk-SK"/>
        </w:rPr>
        <w:t>a</w:t>
      </w:r>
      <w:r w:rsidRPr="009F1057">
        <w:rPr>
          <w:sz w:val="22"/>
          <w:lang w:val="sk-SK"/>
        </w:rPr>
        <w:t xml:space="preserve"> automobilová doprava (IAD), ale </w:t>
      </w:r>
      <w:r>
        <w:rPr>
          <w:sz w:val="22"/>
          <w:lang w:val="sk-SK"/>
        </w:rPr>
        <w:t>aj</w:t>
      </w:r>
      <w:r w:rsidRPr="009F1057">
        <w:rPr>
          <w:sz w:val="22"/>
          <w:lang w:val="sk-SK"/>
        </w:rPr>
        <w:t xml:space="preserve"> ve</w:t>
      </w:r>
      <w:r>
        <w:rPr>
          <w:sz w:val="22"/>
          <w:lang w:val="sk-SK"/>
        </w:rPr>
        <w:t>r</w:t>
      </w:r>
      <w:r w:rsidRPr="009F1057">
        <w:rPr>
          <w:sz w:val="22"/>
          <w:lang w:val="sk-SK"/>
        </w:rPr>
        <w:t>ejná doprava (VD). P</w:t>
      </w:r>
      <w:r>
        <w:rPr>
          <w:sz w:val="22"/>
          <w:lang w:val="sk-SK"/>
        </w:rPr>
        <w:t>r</w:t>
      </w:r>
      <w:r w:rsidRPr="009F1057">
        <w:rPr>
          <w:sz w:val="22"/>
          <w:lang w:val="sk-SK"/>
        </w:rPr>
        <w:t>edpokl</w:t>
      </w:r>
      <w:r>
        <w:rPr>
          <w:sz w:val="22"/>
          <w:lang w:val="sk-SK"/>
        </w:rPr>
        <w:t>a</w:t>
      </w:r>
      <w:r w:rsidRPr="009F1057">
        <w:rPr>
          <w:sz w:val="22"/>
          <w:lang w:val="sk-SK"/>
        </w:rPr>
        <w:t>dá s</w:t>
      </w:r>
      <w:r>
        <w:rPr>
          <w:sz w:val="22"/>
          <w:lang w:val="sk-SK"/>
        </w:rPr>
        <w:t>a</w:t>
      </w:r>
      <w:r w:rsidRPr="009F1057">
        <w:rPr>
          <w:sz w:val="22"/>
          <w:lang w:val="sk-SK"/>
        </w:rPr>
        <w:t>, že v návrhových horizont</w:t>
      </w:r>
      <w:r>
        <w:rPr>
          <w:sz w:val="22"/>
          <w:lang w:val="sk-SK"/>
        </w:rPr>
        <w:t>o</w:t>
      </w:r>
      <w:r w:rsidRPr="009F1057">
        <w:rPr>
          <w:sz w:val="22"/>
          <w:lang w:val="sk-SK"/>
        </w:rPr>
        <w:t>ch bude pod</w:t>
      </w:r>
      <w:r>
        <w:rPr>
          <w:sz w:val="22"/>
          <w:lang w:val="sk-SK"/>
        </w:rPr>
        <w:t>ie</w:t>
      </w:r>
      <w:r w:rsidRPr="009F1057">
        <w:rPr>
          <w:sz w:val="22"/>
          <w:lang w:val="sk-SK"/>
        </w:rPr>
        <w:t>l ve</w:t>
      </w:r>
      <w:r>
        <w:rPr>
          <w:sz w:val="22"/>
          <w:lang w:val="sk-SK"/>
        </w:rPr>
        <w:t>r</w:t>
      </w:r>
      <w:r w:rsidRPr="009F1057">
        <w:rPr>
          <w:sz w:val="22"/>
          <w:lang w:val="sk-SK"/>
        </w:rPr>
        <w:t>ejn</w:t>
      </w:r>
      <w:r>
        <w:rPr>
          <w:sz w:val="22"/>
          <w:lang w:val="sk-SK"/>
        </w:rPr>
        <w:t>ej</w:t>
      </w:r>
      <w:r w:rsidRPr="009F1057">
        <w:rPr>
          <w:sz w:val="22"/>
          <w:lang w:val="sk-SK"/>
        </w:rPr>
        <w:t xml:space="preserve"> dopravy stále st</w:t>
      </w:r>
      <w:r>
        <w:rPr>
          <w:sz w:val="22"/>
          <w:lang w:val="sk-SK"/>
        </w:rPr>
        <w:t>ú</w:t>
      </w:r>
      <w:r w:rsidRPr="009F1057">
        <w:rPr>
          <w:sz w:val="22"/>
          <w:lang w:val="sk-SK"/>
        </w:rPr>
        <w:t>pať. Zvýšen</w:t>
      </w:r>
      <w:r>
        <w:rPr>
          <w:sz w:val="22"/>
          <w:lang w:val="sk-SK"/>
        </w:rPr>
        <w:t>ie</w:t>
      </w:r>
      <w:r w:rsidRPr="009F1057">
        <w:rPr>
          <w:sz w:val="22"/>
          <w:lang w:val="sk-SK"/>
        </w:rPr>
        <w:t xml:space="preserve"> pod</w:t>
      </w:r>
      <w:r>
        <w:rPr>
          <w:sz w:val="22"/>
          <w:lang w:val="sk-SK"/>
        </w:rPr>
        <w:t>ie</w:t>
      </w:r>
      <w:r w:rsidRPr="009F1057">
        <w:rPr>
          <w:sz w:val="22"/>
          <w:lang w:val="sk-SK"/>
        </w:rPr>
        <w:t>lu ve</w:t>
      </w:r>
      <w:r>
        <w:rPr>
          <w:sz w:val="22"/>
          <w:lang w:val="sk-SK"/>
        </w:rPr>
        <w:t>r</w:t>
      </w:r>
      <w:r w:rsidRPr="009F1057">
        <w:rPr>
          <w:sz w:val="22"/>
          <w:lang w:val="sk-SK"/>
        </w:rPr>
        <w:t>ejn</w:t>
      </w:r>
      <w:r>
        <w:rPr>
          <w:sz w:val="22"/>
          <w:lang w:val="sk-SK"/>
        </w:rPr>
        <w:t>ej</w:t>
      </w:r>
      <w:r w:rsidRPr="009F1057">
        <w:rPr>
          <w:sz w:val="22"/>
          <w:lang w:val="sk-SK"/>
        </w:rPr>
        <w:t xml:space="preserve"> dopravy je nutné podpo</w:t>
      </w:r>
      <w:r>
        <w:rPr>
          <w:sz w:val="22"/>
          <w:lang w:val="sk-SK"/>
        </w:rPr>
        <w:t>r</w:t>
      </w:r>
      <w:r w:rsidRPr="009F1057">
        <w:rPr>
          <w:sz w:val="22"/>
          <w:lang w:val="sk-SK"/>
        </w:rPr>
        <w:t xml:space="preserve">iť </w:t>
      </w:r>
      <w:r>
        <w:rPr>
          <w:sz w:val="22"/>
          <w:lang w:val="sk-SK"/>
        </w:rPr>
        <w:t>r</w:t>
      </w:r>
      <w:r w:rsidRPr="009F1057">
        <w:rPr>
          <w:sz w:val="22"/>
          <w:lang w:val="sk-SK"/>
        </w:rPr>
        <w:t>adou opat</w:t>
      </w:r>
      <w:r>
        <w:rPr>
          <w:sz w:val="22"/>
          <w:lang w:val="sk-SK"/>
        </w:rPr>
        <w:t>r</w:t>
      </w:r>
      <w:r w:rsidRPr="009F1057">
        <w:rPr>
          <w:sz w:val="22"/>
          <w:lang w:val="sk-SK"/>
        </w:rPr>
        <w:t>ení, kt</w:t>
      </w:r>
      <w:r>
        <w:rPr>
          <w:sz w:val="22"/>
          <w:lang w:val="sk-SK"/>
        </w:rPr>
        <w:t>o</w:t>
      </w:r>
      <w:r w:rsidR="006D44EF">
        <w:rPr>
          <w:sz w:val="22"/>
          <w:lang w:val="sk-SK"/>
        </w:rPr>
        <w:t>ré</w:t>
      </w:r>
      <w:r w:rsidRPr="009F1057">
        <w:rPr>
          <w:sz w:val="22"/>
          <w:lang w:val="sk-SK"/>
        </w:rPr>
        <w:t xml:space="preserve"> p</w:t>
      </w:r>
      <w:r>
        <w:rPr>
          <w:sz w:val="22"/>
          <w:lang w:val="sk-SK"/>
        </w:rPr>
        <w:t>r</w:t>
      </w:r>
      <w:r w:rsidRPr="009F1057">
        <w:rPr>
          <w:sz w:val="22"/>
          <w:lang w:val="sk-SK"/>
        </w:rPr>
        <w:t>esv</w:t>
      </w:r>
      <w:r>
        <w:rPr>
          <w:sz w:val="22"/>
          <w:lang w:val="sk-SK"/>
        </w:rPr>
        <w:t>e</w:t>
      </w:r>
      <w:r w:rsidR="006D44EF">
        <w:rPr>
          <w:sz w:val="22"/>
          <w:lang w:val="sk-SK"/>
        </w:rPr>
        <w:t>dčia</w:t>
      </w:r>
      <w:r w:rsidRPr="009F1057">
        <w:rPr>
          <w:sz w:val="22"/>
          <w:lang w:val="sk-SK"/>
        </w:rPr>
        <w:t xml:space="preserve"> obyvateľ</w:t>
      </w:r>
      <w:r>
        <w:rPr>
          <w:sz w:val="22"/>
          <w:lang w:val="sk-SK"/>
        </w:rPr>
        <w:t>ov</w:t>
      </w:r>
      <w:r w:rsidRPr="009F1057">
        <w:rPr>
          <w:sz w:val="22"/>
          <w:lang w:val="sk-SK"/>
        </w:rPr>
        <w:t xml:space="preserve"> a návšt</w:t>
      </w:r>
      <w:r>
        <w:rPr>
          <w:sz w:val="22"/>
          <w:lang w:val="sk-SK"/>
        </w:rPr>
        <w:t>e</w:t>
      </w:r>
      <w:r w:rsidRPr="009F1057">
        <w:rPr>
          <w:sz w:val="22"/>
          <w:lang w:val="sk-SK"/>
        </w:rPr>
        <w:t>vník</w:t>
      </w:r>
      <w:r>
        <w:rPr>
          <w:sz w:val="22"/>
          <w:lang w:val="sk-SK"/>
        </w:rPr>
        <w:t>ov</w:t>
      </w:r>
      <w:r w:rsidRPr="009F1057">
        <w:rPr>
          <w:sz w:val="22"/>
          <w:lang w:val="sk-SK"/>
        </w:rPr>
        <w:t xml:space="preserve"> m</w:t>
      </w:r>
      <w:r>
        <w:rPr>
          <w:sz w:val="22"/>
          <w:lang w:val="sk-SK"/>
        </w:rPr>
        <w:t>e</w:t>
      </w:r>
      <w:r w:rsidRPr="009F1057">
        <w:rPr>
          <w:sz w:val="22"/>
          <w:lang w:val="sk-SK"/>
        </w:rPr>
        <w:t>sta pr</w:t>
      </w:r>
      <w:r>
        <w:rPr>
          <w:sz w:val="22"/>
          <w:lang w:val="sk-SK"/>
        </w:rPr>
        <w:t>e</w:t>
      </w:r>
      <w:r w:rsidRPr="009F1057">
        <w:rPr>
          <w:sz w:val="22"/>
          <w:lang w:val="sk-SK"/>
        </w:rPr>
        <w:t xml:space="preserve"> zvolen</w:t>
      </w:r>
      <w:r>
        <w:rPr>
          <w:sz w:val="22"/>
          <w:lang w:val="sk-SK"/>
        </w:rPr>
        <w:t>ie</w:t>
      </w:r>
      <w:r w:rsidRPr="009F1057">
        <w:rPr>
          <w:sz w:val="22"/>
          <w:lang w:val="sk-SK"/>
        </w:rPr>
        <w:t xml:space="preserve"> VD ako prost</w:t>
      </w:r>
      <w:r>
        <w:rPr>
          <w:sz w:val="22"/>
          <w:lang w:val="sk-SK"/>
        </w:rPr>
        <w:t>rie</w:t>
      </w:r>
      <w:r w:rsidRPr="009F1057">
        <w:rPr>
          <w:sz w:val="22"/>
          <w:lang w:val="sk-SK"/>
        </w:rPr>
        <w:t>dku pr</w:t>
      </w:r>
      <w:r>
        <w:rPr>
          <w:sz w:val="22"/>
          <w:lang w:val="sk-SK"/>
        </w:rPr>
        <w:t>e</w:t>
      </w:r>
      <w:r w:rsidRPr="009F1057">
        <w:rPr>
          <w:sz w:val="22"/>
          <w:lang w:val="sk-SK"/>
        </w:rPr>
        <w:t xml:space="preserve"> j</w:t>
      </w:r>
      <w:r>
        <w:rPr>
          <w:sz w:val="22"/>
          <w:lang w:val="sk-SK"/>
        </w:rPr>
        <w:t>a</w:t>
      </w:r>
      <w:r w:rsidRPr="009F1057">
        <w:rPr>
          <w:sz w:val="22"/>
          <w:lang w:val="sk-SK"/>
        </w:rPr>
        <w:t>zdu po m</w:t>
      </w:r>
      <w:r>
        <w:rPr>
          <w:sz w:val="22"/>
          <w:lang w:val="sk-SK"/>
        </w:rPr>
        <w:t>e</w:t>
      </w:r>
      <w:r w:rsidRPr="009F1057">
        <w:rPr>
          <w:sz w:val="22"/>
          <w:lang w:val="sk-SK"/>
        </w:rPr>
        <w:t>st</w:t>
      </w:r>
      <w:r>
        <w:rPr>
          <w:sz w:val="22"/>
          <w:lang w:val="sk-SK"/>
        </w:rPr>
        <w:t>e</w:t>
      </w:r>
      <w:r w:rsidRPr="009F1057">
        <w:rPr>
          <w:sz w:val="22"/>
          <w:lang w:val="sk-SK"/>
        </w:rPr>
        <w:t xml:space="preserve"> </w:t>
      </w:r>
      <w:r>
        <w:rPr>
          <w:sz w:val="22"/>
          <w:lang w:val="sk-SK"/>
        </w:rPr>
        <w:t>a</w:t>
      </w:r>
      <w:r w:rsidRPr="009F1057">
        <w:rPr>
          <w:sz w:val="22"/>
          <w:lang w:val="sk-SK"/>
        </w:rPr>
        <w:t xml:space="preserve"> mimo m</w:t>
      </w:r>
      <w:r>
        <w:rPr>
          <w:sz w:val="22"/>
          <w:lang w:val="sk-SK"/>
        </w:rPr>
        <w:t>e</w:t>
      </w:r>
      <w:r w:rsidRPr="009F1057">
        <w:rPr>
          <w:sz w:val="22"/>
          <w:lang w:val="sk-SK"/>
        </w:rPr>
        <w:t xml:space="preserve">sto. </w:t>
      </w:r>
    </w:p>
    <w:p w14:paraId="15B47EB0" w14:textId="45992E55" w:rsidR="00AB2FC6" w:rsidRPr="00905918" w:rsidRDefault="006A5B46" w:rsidP="00AB2FC6">
      <w:pPr>
        <w:spacing w:before="120" w:line="264" w:lineRule="auto"/>
        <w:rPr>
          <w:sz w:val="22"/>
          <w:lang w:val="sk-SK"/>
        </w:rPr>
      </w:pPr>
      <w:r w:rsidRPr="001146C6">
        <w:rPr>
          <w:sz w:val="22"/>
          <w:lang w:val="sk-SK"/>
        </w:rPr>
        <w:t>Súč</w:t>
      </w:r>
      <w:r>
        <w:rPr>
          <w:sz w:val="22"/>
          <w:lang w:val="sk-SK"/>
        </w:rPr>
        <w:t>a</w:t>
      </w:r>
      <w:r w:rsidRPr="001146C6">
        <w:rPr>
          <w:sz w:val="22"/>
          <w:lang w:val="sk-SK"/>
        </w:rPr>
        <w:t>sť</w:t>
      </w:r>
      <w:r>
        <w:rPr>
          <w:sz w:val="22"/>
          <w:lang w:val="sk-SK"/>
        </w:rPr>
        <w:t>ou</w:t>
      </w:r>
      <w:r w:rsidRPr="001146C6">
        <w:rPr>
          <w:sz w:val="22"/>
          <w:lang w:val="sk-SK"/>
        </w:rPr>
        <w:t xml:space="preserve"> mobility je </w:t>
      </w:r>
      <w:r>
        <w:rPr>
          <w:sz w:val="22"/>
          <w:lang w:val="sk-SK"/>
        </w:rPr>
        <w:t>aj</w:t>
      </w:r>
      <w:r w:rsidRPr="001146C6">
        <w:rPr>
          <w:sz w:val="22"/>
          <w:lang w:val="sk-SK"/>
        </w:rPr>
        <w:t xml:space="preserve"> cyklistická doprava a ch</w:t>
      </w:r>
      <w:r>
        <w:rPr>
          <w:sz w:val="22"/>
          <w:lang w:val="sk-SK"/>
        </w:rPr>
        <w:t>ôd</w:t>
      </w:r>
      <w:r w:rsidRPr="001146C6">
        <w:rPr>
          <w:sz w:val="22"/>
          <w:lang w:val="sk-SK"/>
        </w:rPr>
        <w:t>z</w:t>
      </w:r>
      <w:r>
        <w:rPr>
          <w:sz w:val="22"/>
          <w:lang w:val="sk-SK"/>
        </w:rPr>
        <w:t>a</w:t>
      </w:r>
      <w:r w:rsidRPr="001146C6">
        <w:rPr>
          <w:sz w:val="22"/>
          <w:lang w:val="sk-SK"/>
        </w:rPr>
        <w:t>, kt</w:t>
      </w:r>
      <w:r>
        <w:rPr>
          <w:sz w:val="22"/>
          <w:lang w:val="sk-SK"/>
        </w:rPr>
        <w:t>o</w:t>
      </w:r>
      <w:r w:rsidRPr="001146C6">
        <w:rPr>
          <w:sz w:val="22"/>
          <w:lang w:val="sk-SK"/>
        </w:rPr>
        <w:t>rá spolu s ve</w:t>
      </w:r>
      <w:r>
        <w:rPr>
          <w:sz w:val="22"/>
          <w:lang w:val="sk-SK"/>
        </w:rPr>
        <w:t>r</w:t>
      </w:r>
      <w:r w:rsidRPr="001146C6">
        <w:rPr>
          <w:sz w:val="22"/>
          <w:lang w:val="sk-SK"/>
        </w:rPr>
        <w:t>ejnou dopravou tvo</w:t>
      </w:r>
      <w:r>
        <w:rPr>
          <w:sz w:val="22"/>
          <w:lang w:val="sk-SK"/>
        </w:rPr>
        <w:t>ria</w:t>
      </w:r>
      <w:r w:rsidRPr="001146C6">
        <w:rPr>
          <w:sz w:val="22"/>
          <w:lang w:val="sk-SK"/>
        </w:rPr>
        <w:t xml:space="preserve"> tzv. udrž</w:t>
      </w:r>
      <w:r>
        <w:rPr>
          <w:sz w:val="22"/>
          <w:lang w:val="sk-SK"/>
        </w:rPr>
        <w:t>a</w:t>
      </w:r>
      <w:r w:rsidRPr="001146C6">
        <w:rPr>
          <w:sz w:val="22"/>
          <w:lang w:val="sk-SK"/>
        </w:rPr>
        <w:t>t</w:t>
      </w:r>
      <w:r>
        <w:rPr>
          <w:sz w:val="22"/>
          <w:lang w:val="sk-SK"/>
        </w:rPr>
        <w:t>e</w:t>
      </w:r>
      <w:r w:rsidRPr="001146C6">
        <w:rPr>
          <w:sz w:val="22"/>
          <w:lang w:val="sk-SK"/>
        </w:rPr>
        <w:t>ľn</w:t>
      </w:r>
      <w:r>
        <w:rPr>
          <w:sz w:val="22"/>
          <w:lang w:val="sk-SK"/>
        </w:rPr>
        <w:t>ú</w:t>
      </w:r>
      <w:r w:rsidRPr="001146C6">
        <w:rPr>
          <w:sz w:val="22"/>
          <w:lang w:val="sk-SK"/>
        </w:rPr>
        <w:t xml:space="preserve"> dopravu. Pr</w:t>
      </w:r>
      <w:r>
        <w:rPr>
          <w:sz w:val="22"/>
          <w:lang w:val="sk-SK"/>
        </w:rPr>
        <w:t>e</w:t>
      </w:r>
      <w:r w:rsidRPr="001146C6">
        <w:rPr>
          <w:sz w:val="22"/>
          <w:lang w:val="sk-SK"/>
        </w:rPr>
        <w:t xml:space="preserve"> podporu ch</w:t>
      </w:r>
      <w:r>
        <w:rPr>
          <w:sz w:val="22"/>
          <w:lang w:val="sk-SK"/>
        </w:rPr>
        <w:t>ôd</w:t>
      </w:r>
      <w:r w:rsidRPr="001146C6">
        <w:rPr>
          <w:sz w:val="22"/>
          <w:lang w:val="sk-SK"/>
        </w:rPr>
        <w:t>ze a cyklistick</w:t>
      </w:r>
      <w:r>
        <w:rPr>
          <w:sz w:val="22"/>
          <w:lang w:val="sk-SK"/>
        </w:rPr>
        <w:t>ej</w:t>
      </w:r>
      <w:r w:rsidRPr="001146C6">
        <w:rPr>
          <w:sz w:val="22"/>
          <w:lang w:val="sk-SK"/>
        </w:rPr>
        <w:t xml:space="preserve"> dopravy je ne</w:t>
      </w:r>
      <w:r>
        <w:rPr>
          <w:sz w:val="22"/>
          <w:lang w:val="sk-SK"/>
        </w:rPr>
        <w:t>vyhnutné</w:t>
      </w:r>
      <w:r w:rsidRPr="001146C6">
        <w:rPr>
          <w:sz w:val="22"/>
          <w:lang w:val="sk-SK"/>
        </w:rPr>
        <w:t xml:space="preserve"> vytvoriť pr</w:t>
      </w:r>
      <w:r>
        <w:rPr>
          <w:sz w:val="22"/>
          <w:lang w:val="sk-SK"/>
        </w:rPr>
        <w:t>e</w:t>
      </w:r>
      <w:r w:rsidRPr="001146C6">
        <w:rPr>
          <w:sz w:val="22"/>
          <w:lang w:val="sk-SK"/>
        </w:rPr>
        <w:t>pojen</w:t>
      </w:r>
      <w:r>
        <w:rPr>
          <w:sz w:val="22"/>
          <w:lang w:val="sk-SK"/>
        </w:rPr>
        <w:t>ú</w:t>
      </w:r>
      <w:r w:rsidRPr="001146C6">
        <w:rPr>
          <w:sz w:val="22"/>
          <w:lang w:val="sk-SK"/>
        </w:rPr>
        <w:t xml:space="preserve"> s</w:t>
      </w:r>
      <w:r>
        <w:rPr>
          <w:sz w:val="22"/>
          <w:lang w:val="sk-SK"/>
        </w:rPr>
        <w:t>ie</w:t>
      </w:r>
      <w:r w:rsidRPr="001146C6">
        <w:rPr>
          <w:sz w:val="22"/>
          <w:lang w:val="sk-SK"/>
        </w:rPr>
        <w:t>ť tr</w:t>
      </w:r>
      <w:r>
        <w:rPr>
          <w:sz w:val="22"/>
          <w:lang w:val="sk-SK"/>
        </w:rPr>
        <w:t>á</w:t>
      </w:r>
      <w:r w:rsidRPr="001146C6">
        <w:rPr>
          <w:sz w:val="22"/>
          <w:lang w:val="sk-SK"/>
        </w:rPr>
        <w:t>s, kt</w:t>
      </w:r>
      <w:r>
        <w:rPr>
          <w:sz w:val="22"/>
          <w:lang w:val="sk-SK"/>
        </w:rPr>
        <w:t>o</w:t>
      </w:r>
      <w:r w:rsidRPr="001146C6">
        <w:rPr>
          <w:sz w:val="22"/>
          <w:lang w:val="sk-SK"/>
        </w:rPr>
        <w:t>ré umožn</w:t>
      </w:r>
      <w:r>
        <w:rPr>
          <w:sz w:val="22"/>
          <w:lang w:val="sk-SK"/>
        </w:rPr>
        <w:t>ia</w:t>
      </w:r>
      <w:r w:rsidRPr="001146C6">
        <w:rPr>
          <w:sz w:val="22"/>
          <w:lang w:val="sk-SK"/>
        </w:rPr>
        <w:t xml:space="preserve"> rýchly, ale p</w:t>
      </w:r>
      <w:r>
        <w:rPr>
          <w:sz w:val="22"/>
          <w:lang w:val="sk-SK"/>
        </w:rPr>
        <w:t>r</w:t>
      </w:r>
      <w:r w:rsidRPr="001146C6">
        <w:rPr>
          <w:sz w:val="22"/>
          <w:lang w:val="sk-SK"/>
        </w:rPr>
        <w:t>ed</w:t>
      </w:r>
      <w:r>
        <w:rPr>
          <w:sz w:val="22"/>
          <w:lang w:val="sk-SK"/>
        </w:rPr>
        <w:t>ovšetký</w:t>
      </w:r>
      <w:r w:rsidRPr="001146C6">
        <w:rPr>
          <w:sz w:val="22"/>
          <w:lang w:val="sk-SK"/>
        </w:rPr>
        <w:t>m bezpečný pohyb. V rámci plánov</w:t>
      </w:r>
      <w:r>
        <w:rPr>
          <w:sz w:val="22"/>
          <w:lang w:val="sk-SK"/>
        </w:rPr>
        <w:t>ania udržateľ</w:t>
      </w:r>
      <w:r w:rsidRPr="001146C6">
        <w:rPr>
          <w:sz w:val="22"/>
          <w:lang w:val="sk-SK"/>
        </w:rPr>
        <w:t>n</w:t>
      </w:r>
      <w:r>
        <w:rPr>
          <w:sz w:val="22"/>
          <w:lang w:val="sk-SK"/>
        </w:rPr>
        <w:t>ej</w:t>
      </w:r>
      <w:r w:rsidRPr="001146C6">
        <w:rPr>
          <w:sz w:val="22"/>
          <w:lang w:val="sk-SK"/>
        </w:rPr>
        <w:t xml:space="preserve"> m</w:t>
      </w:r>
      <w:r>
        <w:rPr>
          <w:sz w:val="22"/>
          <w:lang w:val="sk-SK"/>
        </w:rPr>
        <w:t>e</w:t>
      </w:r>
      <w:r w:rsidRPr="001146C6">
        <w:rPr>
          <w:sz w:val="22"/>
          <w:lang w:val="sk-SK"/>
        </w:rPr>
        <w:t>stsk</w:t>
      </w:r>
      <w:r>
        <w:rPr>
          <w:sz w:val="22"/>
          <w:lang w:val="sk-SK"/>
        </w:rPr>
        <w:t>ej</w:t>
      </w:r>
      <w:r w:rsidRPr="001146C6">
        <w:rPr>
          <w:sz w:val="22"/>
          <w:lang w:val="sk-SK"/>
        </w:rPr>
        <w:t xml:space="preserve"> mobility je kladený d</w:t>
      </w:r>
      <w:r>
        <w:rPr>
          <w:sz w:val="22"/>
          <w:lang w:val="sk-SK"/>
        </w:rPr>
        <w:t>ô</w:t>
      </w:r>
      <w:r w:rsidRPr="001146C6">
        <w:rPr>
          <w:sz w:val="22"/>
          <w:lang w:val="sk-SK"/>
        </w:rPr>
        <w:t>raz na previazanosť me</w:t>
      </w:r>
      <w:r>
        <w:rPr>
          <w:sz w:val="22"/>
          <w:lang w:val="sk-SK"/>
        </w:rPr>
        <w:t>d</w:t>
      </w:r>
      <w:r w:rsidRPr="001146C6">
        <w:rPr>
          <w:sz w:val="22"/>
          <w:lang w:val="sk-SK"/>
        </w:rPr>
        <w:t>zi jednotlivými druh</w:t>
      </w:r>
      <w:r>
        <w:rPr>
          <w:sz w:val="22"/>
          <w:lang w:val="sk-SK"/>
        </w:rPr>
        <w:t>mi</w:t>
      </w:r>
      <w:r w:rsidRPr="001146C6">
        <w:rPr>
          <w:sz w:val="22"/>
          <w:lang w:val="sk-SK"/>
        </w:rPr>
        <w:t xml:space="preserve"> dopravy - me</w:t>
      </w:r>
      <w:r>
        <w:rPr>
          <w:sz w:val="22"/>
          <w:lang w:val="sk-SK"/>
        </w:rPr>
        <w:t>d</w:t>
      </w:r>
      <w:r w:rsidRPr="001146C6">
        <w:rPr>
          <w:sz w:val="22"/>
          <w:lang w:val="sk-SK"/>
        </w:rPr>
        <w:t>zi ve</w:t>
      </w:r>
      <w:r>
        <w:rPr>
          <w:sz w:val="22"/>
          <w:lang w:val="sk-SK"/>
        </w:rPr>
        <w:t>r</w:t>
      </w:r>
      <w:r w:rsidRPr="001146C6">
        <w:rPr>
          <w:sz w:val="22"/>
          <w:lang w:val="sk-SK"/>
        </w:rPr>
        <w:t>ejnou dopravou, IAD, cyklistikou a p</w:t>
      </w:r>
      <w:r>
        <w:rPr>
          <w:sz w:val="22"/>
          <w:lang w:val="sk-SK"/>
        </w:rPr>
        <w:t>ešou</w:t>
      </w:r>
      <w:r w:rsidRPr="001146C6">
        <w:rPr>
          <w:sz w:val="22"/>
          <w:lang w:val="sk-SK"/>
        </w:rPr>
        <w:t xml:space="preserve"> (záchytn</w:t>
      </w:r>
      <w:r>
        <w:rPr>
          <w:sz w:val="22"/>
          <w:lang w:val="sk-SK"/>
        </w:rPr>
        <w:t>é</w:t>
      </w:r>
      <w:r w:rsidRPr="001146C6">
        <w:rPr>
          <w:sz w:val="22"/>
          <w:lang w:val="sk-SK"/>
        </w:rPr>
        <w:t xml:space="preserve"> parkov</w:t>
      </w:r>
      <w:r>
        <w:rPr>
          <w:sz w:val="22"/>
          <w:lang w:val="sk-SK"/>
        </w:rPr>
        <w:t>iská</w:t>
      </w:r>
      <w:r w:rsidRPr="001146C6">
        <w:rPr>
          <w:sz w:val="22"/>
          <w:lang w:val="sk-SK"/>
        </w:rPr>
        <w:t>, bike a car sharing systémy, B+R, B+G, a</w:t>
      </w:r>
      <w:r>
        <w:rPr>
          <w:sz w:val="22"/>
          <w:lang w:val="sk-SK"/>
        </w:rPr>
        <w:t xml:space="preserve"> </w:t>
      </w:r>
      <w:r w:rsidRPr="001146C6">
        <w:rPr>
          <w:sz w:val="22"/>
          <w:lang w:val="sk-SK"/>
        </w:rPr>
        <w:t xml:space="preserve">pod.). Je </w:t>
      </w:r>
      <w:r>
        <w:rPr>
          <w:sz w:val="22"/>
          <w:lang w:val="sk-SK"/>
        </w:rPr>
        <w:t>nevyhnutné riešiť aj</w:t>
      </w:r>
      <w:r w:rsidRPr="001146C6">
        <w:rPr>
          <w:sz w:val="22"/>
          <w:lang w:val="sk-SK"/>
        </w:rPr>
        <w:t xml:space="preserve"> statick</w:t>
      </w:r>
      <w:r>
        <w:rPr>
          <w:sz w:val="22"/>
          <w:lang w:val="sk-SK"/>
        </w:rPr>
        <w:t>ú</w:t>
      </w:r>
      <w:r w:rsidRPr="001146C6">
        <w:rPr>
          <w:sz w:val="22"/>
          <w:lang w:val="sk-SK"/>
        </w:rPr>
        <w:t xml:space="preserve"> dopravu – parkov</w:t>
      </w:r>
      <w:r>
        <w:rPr>
          <w:sz w:val="22"/>
          <w:lang w:val="sk-SK"/>
        </w:rPr>
        <w:t xml:space="preserve">anie </w:t>
      </w:r>
      <w:r w:rsidRPr="001146C6">
        <w:rPr>
          <w:sz w:val="22"/>
          <w:lang w:val="sk-SK"/>
        </w:rPr>
        <w:t>a odstavov</w:t>
      </w:r>
      <w:r>
        <w:rPr>
          <w:sz w:val="22"/>
          <w:lang w:val="sk-SK"/>
        </w:rPr>
        <w:t>anie</w:t>
      </w:r>
      <w:r w:rsidRPr="001146C6">
        <w:rPr>
          <w:sz w:val="22"/>
          <w:lang w:val="sk-SK"/>
        </w:rPr>
        <w:t xml:space="preserve"> vozid</w:t>
      </w:r>
      <w:r>
        <w:rPr>
          <w:sz w:val="22"/>
          <w:lang w:val="sk-SK"/>
        </w:rPr>
        <w:t>i</w:t>
      </w:r>
      <w:r w:rsidRPr="001146C6">
        <w:rPr>
          <w:sz w:val="22"/>
          <w:lang w:val="sk-SK"/>
        </w:rPr>
        <w:t>el. Pr</w:t>
      </w:r>
      <w:r>
        <w:rPr>
          <w:sz w:val="22"/>
          <w:lang w:val="sk-SK"/>
        </w:rPr>
        <w:t>eviazanosť</w:t>
      </w:r>
      <w:r w:rsidRPr="001146C6">
        <w:rPr>
          <w:sz w:val="22"/>
          <w:lang w:val="sk-SK"/>
        </w:rPr>
        <w:t xml:space="preserve"> systému dopravy v</w:t>
      </w:r>
      <w:r>
        <w:rPr>
          <w:sz w:val="22"/>
          <w:lang w:val="sk-SK"/>
        </w:rPr>
        <w:t> pohode</w:t>
      </w:r>
      <w:r w:rsidRPr="001146C6">
        <w:rPr>
          <w:sz w:val="22"/>
          <w:lang w:val="sk-SK"/>
        </w:rPr>
        <w:t xml:space="preserve"> na ostatn</w:t>
      </w:r>
      <w:r>
        <w:rPr>
          <w:sz w:val="22"/>
          <w:lang w:val="sk-SK"/>
        </w:rPr>
        <w:t>é</w:t>
      </w:r>
      <w:r w:rsidRPr="001146C6">
        <w:rPr>
          <w:sz w:val="22"/>
          <w:lang w:val="sk-SK"/>
        </w:rPr>
        <w:t xml:space="preserve"> dopravn</w:t>
      </w:r>
      <w:r>
        <w:rPr>
          <w:sz w:val="22"/>
          <w:lang w:val="sk-SK"/>
        </w:rPr>
        <w:t>é</w:t>
      </w:r>
      <w:r w:rsidRPr="001146C6">
        <w:rPr>
          <w:sz w:val="22"/>
          <w:lang w:val="sk-SK"/>
        </w:rPr>
        <w:t xml:space="preserve"> módy je z</w:t>
      </w:r>
      <w:r>
        <w:rPr>
          <w:sz w:val="22"/>
          <w:lang w:val="sk-SK"/>
        </w:rPr>
        <w:t>r</w:t>
      </w:r>
      <w:r w:rsidRPr="001146C6">
        <w:rPr>
          <w:sz w:val="22"/>
          <w:lang w:val="sk-SK"/>
        </w:rPr>
        <w:t>ejmá a je jedn</w:t>
      </w:r>
      <w:r>
        <w:rPr>
          <w:sz w:val="22"/>
          <w:lang w:val="sk-SK"/>
        </w:rPr>
        <w:t>ý</w:t>
      </w:r>
      <w:r w:rsidRPr="001146C6">
        <w:rPr>
          <w:sz w:val="22"/>
          <w:lang w:val="sk-SK"/>
        </w:rPr>
        <w:t>m z hlavn</w:t>
      </w:r>
      <w:r>
        <w:rPr>
          <w:sz w:val="22"/>
          <w:lang w:val="sk-SK"/>
        </w:rPr>
        <w:t>ý</w:t>
      </w:r>
      <w:r w:rsidRPr="001146C6">
        <w:rPr>
          <w:sz w:val="22"/>
          <w:lang w:val="sk-SK"/>
        </w:rPr>
        <w:t xml:space="preserve">ch tém </w:t>
      </w:r>
      <w:r>
        <w:rPr>
          <w:sz w:val="22"/>
          <w:lang w:val="sk-SK"/>
        </w:rPr>
        <w:t>riešenia</w:t>
      </w:r>
      <w:r w:rsidRPr="001146C6">
        <w:rPr>
          <w:sz w:val="22"/>
          <w:lang w:val="sk-SK"/>
        </w:rPr>
        <w:t xml:space="preserve"> m</w:t>
      </w:r>
      <w:r>
        <w:rPr>
          <w:sz w:val="22"/>
          <w:lang w:val="sk-SK"/>
        </w:rPr>
        <w:t>e</w:t>
      </w:r>
      <w:r w:rsidRPr="001146C6">
        <w:rPr>
          <w:sz w:val="22"/>
          <w:lang w:val="sk-SK"/>
        </w:rPr>
        <w:t>stsk</w:t>
      </w:r>
      <w:r>
        <w:rPr>
          <w:sz w:val="22"/>
          <w:lang w:val="sk-SK"/>
        </w:rPr>
        <w:t>ej</w:t>
      </w:r>
      <w:r w:rsidRPr="001146C6">
        <w:rPr>
          <w:sz w:val="22"/>
          <w:lang w:val="sk-SK"/>
        </w:rPr>
        <w:t xml:space="preserve"> mobility.</w:t>
      </w:r>
    </w:p>
    <w:p w14:paraId="0303B2B6" w14:textId="77777777" w:rsidR="006A5B46" w:rsidRPr="001146C6" w:rsidRDefault="006A5B46" w:rsidP="006A5B46">
      <w:pPr>
        <w:spacing w:before="120" w:line="264" w:lineRule="auto"/>
        <w:rPr>
          <w:sz w:val="22"/>
          <w:lang w:val="sk-SK"/>
        </w:rPr>
      </w:pPr>
      <w:r w:rsidRPr="001146C6">
        <w:rPr>
          <w:sz w:val="22"/>
          <w:lang w:val="sk-SK"/>
        </w:rPr>
        <w:t>D</w:t>
      </w:r>
      <w:r>
        <w:rPr>
          <w:sz w:val="22"/>
          <w:lang w:val="sk-SK"/>
        </w:rPr>
        <w:t>ô</w:t>
      </w:r>
      <w:r w:rsidRPr="001146C6">
        <w:rPr>
          <w:sz w:val="22"/>
          <w:lang w:val="sk-SK"/>
        </w:rPr>
        <w:t xml:space="preserve">ležitá je </w:t>
      </w:r>
      <w:r>
        <w:rPr>
          <w:sz w:val="22"/>
          <w:lang w:val="sk-SK"/>
        </w:rPr>
        <w:t>aj</w:t>
      </w:r>
      <w:r w:rsidRPr="001146C6">
        <w:rPr>
          <w:sz w:val="22"/>
          <w:lang w:val="sk-SK"/>
        </w:rPr>
        <w:t xml:space="preserve"> otázka m</w:t>
      </w:r>
      <w:r>
        <w:rPr>
          <w:sz w:val="22"/>
          <w:lang w:val="sk-SK"/>
        </w:rPr>
        <w:t>e</w:t>
      </w:r>
      <w:r w:rsidRPr="001146C6">
        <w:rPr>
          <w:sz w:val="22"/>
          <w:lang w:val="sk-SK"/>
        </w:rPr>
        <w:t>stsk</w:t>
      </w:r>
      <w:r>
        <w:rPr>
          <w:sz w:val="22"/>
          <w:lang w:val="sk-SK"/>
        </w:rPr>
        <w:t>ej</w:t>
      </w:r>
      <w:r w:rsidRPr="001146C6">
        <w:rPr>
          <w:sz w:val="22"/>
          <w:lang w:val="sk-SK"/>
        </w:rPr>
        <w:t xml:space="preserve"> logistiky (city logistiky), kt</w:t>
      </w:r>
      <w:r>
        <w:rPr>
          <w:sz w:val="22"/>
          <w:lang w:val="sk-SK"/>
        </w:rPr>
        <w:t>o</w:t>
      </w:r>
      <w:r w:rsidRPr="001146C6">
        <w:rPr>
          <w:sz w:val="22"/>
          <w:lang w:val="sk-SK"/>
        </w:rPr>
        <w:t>rá s</w:t>
      </w:r>
      <w:r>
        <w:rPr>
          <w:sz w:val="22"/>
          <w:lang w:val="sk-SK"/>
        </w:rPr>
        <w:t>a</w:t>
      </w:r>
      <w:r w:rsidRPr="001146C6">
        <w:rPr>
          <w:sz w:val="22"/>
          <w:lang w:val="sk-SK"/>
        </w:rPr>
        <w:t xml:space="preserve"> zabýv</w:t>
      </w:r>
      <w:r>
        <w:rPr>
          <w:sz w:val="22"/>
          <w:lang w:val="sk-SK"/>
        </w:rPr>
        <w:t>a</w:t>
      </w:r>
      <w:r w:rsidRPr="001146C6">
        <w:rPr>
          <w:sz w:val="22"/>
          <w:lang w:val="sk-SK"/>
        </w:rPr>
        <w:t xml:space="preserve"> dopravn</w:t>
      </w:r>
      <w:r>
        <w:rPr>
          <w:sz w:val="22"/>
          <w:lang w:val="sk-SK"/>
        </w:rPr>
        <w:t>ou</w:t>
      </w:r>
      <w:r w:rsidRPr="001146C6">
        <w:rPr>
          <w:sz w:val="22"/>
          <w:lang w:val="sk-SK"/>
        </w:rPr>
        <w:t xml:space="preserve"> obsluhou m</w:t>
      </w:r>
      <w:r>
        <w:rPr>
          <w:sz w:val="22"/>
          <w:lang w:val="sk-SK"/>
        </w:rPr>
        <w:t>e</w:t>
      </w:r>
      <w:r w:rsidRPr="001146C6">
        <w:rPr>
          <w:sz w:val="22"/>
          <w:lang w:val="sk-SK"/>
        </w:rPr>
        <w:t>sta, p</w:t>
      </w:r>
      <w:r>
        <w:rPr>
          <w:sz w:val="22"/>
          <w:lang w:val="sk-SK"/>
        </w:rPr>
        <w:t>redovšetký</w:t>
      </w:r>
      <w:r w:rsidRPr="001146C6">
        <w:rPr>
          <w:sz w:val="22"/>
          <w:lang w:val="sk-SK"/>
        </w:rPr>
        <w:t>m zásobov</w:t>
      </w:r>
      <w:r>
        <w:rPr>
          <w:sz w:val="22"/>
          <w:lang w:val="sk-SK"/>
        </w:rPr>
        <w:t>aním</w:t>
      </w:r>
      <w:r w:rsidRPr="001146C6">
        <w:rPr>
          <w:sz w:val="22"/>
          <w:lang w:val="sk-SK"/>
        </w:rPr>
        <w:t>. V rámci city logistiky je</w:t>
      </w:r>
      <w:r>
        <w:rPr>
          <w:sz w:val="22"/>
          <w:lang w:val="sk-SK"/>
        </w:rPr>
        <w:t xml:space="preserve"> odporučené</w:t>
      </w:r>
      <w:r w:rsidRPr="001146C6">
        <w:rPr>
          <w:sz w:val="22"/>
          <w:lang w:val="sk-SK"/>
        </w:rPr>
        <w:t xml:space="preserve"> využívať vozidl</w:t>
      </w:r>
      <w:r>
        <w:rPr>
          <w:sz w:val="22"/>
          <w:lang w:val="sk-SK"/>
        </w:rPr>
        <w:t>á</w:t>
      </w:r>
      <w:r w:rsidRPr="001146C6">
        <w:rPr>
          <w:sz w:val="22"/>
          <w:lang w:val="sk-SK"/>
        </w:rPr>
        <w:t xml:space="preserve"> s alternatívn</w:t>
      </w:r>
      <w:r>
        <w:rPr>
          <w:sz w:val="22"/>
          <w:lang w:val="sk-SK"/>
        </w:rPr>
        <w:t>y</w:t>
      </w:r>
      <w:r w:rsidRPr="001146C6">
        <w:rPr>
          <w:sz w:val="22"/>
          <w:lang w:val="sk-SK"/>
        </w:rPr>
        <w:t>m pohon</w:t>
      </w:r>
      <w:r>
        <w:rPr>
          <w:sz w:val="22"/>
          <w:lang w:val="sk-SK"/>
        </w:rPr>
        <w:t>o</w:t>
      </w:r>
      <w:r w:rsidRPr="001146C6">
        <w:rPr>
          <w:sz w:val="22"/>
          <w:lang w:val="sk-SK"/>
        </w:rPr>
        <w:t>m a p</w:t>
      </w:r>
      <w:r>
        <w:rPr>
          <w:sz w:val="22"/>
          <w:lang w:val="sk-SK"/>
        </w:rPr>
        <w:t>redovšetkým</w:t>
      </w:r>
      <w:r w:rsidRPr="001146C6">
        <w:rPr>
          <w:sz w:val="22"/>
          <w:lang w:val="sk-SK"/>
        </w:rPr>
        <w:t xml:space="preserve"> vyvarovať s</w:t>
      </w:r>
      <w:r>
        <w:rPr>
          <w:sz w:val="22"/>
          <w:lang w:val="sk-SK"/>
        </w:rPr>
        <w:t>a</w:t>
      </w:r>
      <w:r w:rsidRPr="001146C6">
        <w:rPr>
          <w:sz w:val="22"/>
          <w:lang w:val="sk-SK"/>
        </w:rPr>
        <w:t xml:space="preserve"> vj</w:t>
      </w:r>
      <w:r>
        <w:rPr>
          <w:sz w:val="22"/>
          <w:lang w:val="sk-SK"/>
        </w:rPr>
        <w:t>a</w:t>
      </w:r>
      <w:r w:rsidRPr="001146C6">
        <w:rPr>
          <w:sz w:val="22"/>
          <w:lang w:val="sk-SK"/>
        </w:rPr>
        <w:t>zdu ť</w:t>
      </w:r>
      <w:r>
        <w:rPr>
          <w:sz w:val="22"/>
          <w:lang w:val="sk-SK"/>
        </w:rPr>
        <w:t>a</w:t>
      </w:r>
      <w:r w:rsidRPr="001146C6">
        <w:rPr>
          <w:sz w:val="22"/>
          <w:lang w:val="sk-SK"/>
        </w:rPr>
        <w:t>žkých nákladn</w:t>
      </w:r>
      <w:r>
        <w:rPr>
          <w:sz w:val="22"/>
          <w:lang w:val="sk-SK"/>
        </w:rPr>
        <w:t>ý</w:t>
      </w:r>
      <w:r w:rsidRPr="001146C6">
        <w:rPr>
          <w:sz w:val="22"/>
          <w:lang w:val="sk-SK"/>
        </w:rPr>
        <w:t>ch automobil</w:t>
      </w:r>
      <w:r>
        <w:rPr>
          <w:sz w:val="22"/>
          <w:lang w:val="sk-SK"/>
        </w:rPr>
        <w:t>ov</w:t>
      </w:r>
      <w:r w:rsidRPr="001146C6">
        <w:rPr>
          <w:sz w:val="22"/>
          <w:lang w:val="sk-SK"/>
        </w:rPr>
        <w:t xml:space="preserve"> do zastav</w:t>
      </w:r>
      <w:r>
        <w:rPr>
          <w:sz w:val="22"/>
          <w:lang w:val="sk-SK"/>
        </w:rPr>
        <w:t>a</w:t>
      </w:r>
      <w:r w:rsidRPr="001146C6">
        <w:rPr>
          <w:sz w:val="22"/>
          <w:lang w:val="sk-SK"/>
        </w:rPr>
        <w:t>n</w:t>
      </w:r>
      <w:r>
        <w:rPr>
          <w:sz w:val="22"/>
          <w:lang w:val="sk-SK"/>
        </w:rPr>
        <w:t>ej</w:t>
      </w:r>
      <w:r w:rsidRPr="001146C6">
        <w:rPr>
          <w:sz w:val="22"/>
          <w:lang w:val="sk-SK"/>
        </w:rPr>
        <w:t xml:space="preserve"> č</w:t>
      </w:r>
      <w:r>
        <w:rPr>
          <w:sz w:val="22"/>
          <w:lang w:val="sk-SK"/>
        </w:rPr>
        <w:t>a</w:t>
      </w:r>
      <w:r w:rsidRPr="001146C6">
        <w:rPr>
          <w:sz w:val="22"/>
          <w:lang w:val="sk-SK"/>
        </w:rPr>
        <w:t>sti m</w:t>
      </w:r>
      <w:r>
        <w:rPr>
          <w:sz w:val="22"/>
          <w:lang w:val="sk-SK"/>
        </w:rPr>
        <w:t>e</w:t>
      </w:r>
      <w:r w:rsidRPr="001146C6">
        <w:rPr>
          <w:sz w:val="22"/>
          <w:lang w:val="sk-SK"/>
        </w:rPr>
        <w:t>sta, p</w:t>
      </w:r>
      <w:r>
        <w:rPr>
          <w:sz w:val="22"/>
          <w:lang w:val="sk-SK"/>
        </w:rPr>
        <w:t>r</w:t>
      </w:r>
      <w:r w:rsidRPr="001146C6">
        <w:rPr>
          <w:sz w:val="22"/>
          <w:lang w:val="sk-SK"/>
        </w:rPr>
        <w:t>ípadn</w:t>
      </w:r>
      <w:r>
        <w:rPr>
          <w:sz w:val="22"/>
          <w:lang w:val="sk-SK"/>
        </w:rPr>
        <w:t>e</w:t>
      </w:r>
      <w:r w:rsidRPr="001146C6">
        <w:rPr>
          <w:sz w:val="22"/>
          <w:lang w:val="sk-SK"/>
        </w:rPr>
        <w:t xml:space="preserve"> o</w:t>
      </w:r>
      <w:r>
        <w:rPr>
          <w:sz w:val="22"/>
          <w:lang w:val="sk-SK"/>
        </w:rPr>
        <w:t>b</w:t>
      </w:r>
      <w:r w:rsidRPr="001146C6">
        <w:rPr>
          <w:sz w:val="22"/>
          <w:lang w:val="sk-SK"/>
        </w:rPr>
        <w:t>me</w:t>
      </w:r>
      <w:r>
        <w:rPr>
          <w:sz w:val="22"/>
          <w:lang w:val="sk-SK"/>
        </w:rPr>
        <w:t>d</w:t>
      </w:r>
      <w:r w:rsidRPr="001146C6">
        <w:rPr>
          <w:sz w:val="22"/>
          <w:lang w:val="sk-SK"/>
        </w:rPr>
        <w:t>zení či povolení vj</w:t>
      </w:r>
      <w:r>
        <w:rPr>
          <w:sz w:val="22"/>
          <w:lang w:val="sk-SK"/>
        </w:rPr>
        <w:t>a</w:t>
      </w:r>
      <w:r w:rsidRPr="001146C6">
        <w:rPr>
          <w:sz w:val="22"/>
          <w:lang w:val="sk-SK"/>
        </w:rPr>
        <w:t>zdu nákladn</w:t>
      </w:r>
      <w:r>
        <w:rPr>
          <w:sz w:val="22"/>
          <w:lang w:val="sk-SK"/>
        </w:rPr>
        <w:t>ý</w:t>
      </w:r>
      <w:r w:rsidRPr="001146C6">
        <w:rPr>
          <w:sz w:val="22"/>
          <w:lang w:val="sk-SK"/>
        </w:rPr>
        <w:t>ch automobil</w:t>
      </w:r>
      <w:r>
        <w:rPr>
          <w:sz w:val="22"/>
          <w:lang w:val="sk-SK"/>
        </w:rPr>
        <w:t>ov</w:t>
      </w:r>
      <w:r w:rsidRPr="001146C6">
        <w:rPr>
          <w:sz w:val="22"/>
          <w:lang w:val="sk-SK"/>
        </w:rPr>
        <w:t xml:space="preserve"> do r</w:t>
      </w:r>
      <w:r>
        <w:rPr>
          <w:sz w:val="22"/>
          <w:lang w:val="sk-SK"/>
        </w:rPr>
        <w:t>ô</w:t>
      </w:r>
      <w:r w:rsidRPr="001146C6">
        <w:rPr>
          <w:sz w:val="22"/>
          <w:lang w:val="sk-SK"/>
        </w:rPr>
        <w:t>znych m</w:t>
      </w:r>
      <w:r>
        <w:rPr>
          <w:sz w:val="22"/>
          <w:lang w:val="sk-SK"/>
        </w:rPr>
        <w:t>e</w:t>
      </w:r>
      <w:r w:rsidRPr="001146C6">
        <w:rPr>
          <w:sz w:val="22"/>
          <w:lang w:val="sk-SK"/>
        </w:rPr>
        <w:t>stských č</w:t>
      </w:r>
      <w:r>
        <w:rPr>
          <w:sz w:val="22"/>
          <w:lang w:val="sk-SK"/>
        </w:rPr>
        <w:t>a</w:t>
      </w:r>
      <w:r w:rsidRPr="001146C6">
        <w:rPr>
          <w:sz w:val="22"/>
          <w:lang w:val="sk-SK"/>
        </w:rPr>
        <w:t xml:space="preserve">stí. </w:t>
      </w:r>
      <w:r>
        <w:rPr>
          <w:sz w:val="22"/>
          <w:lang w:val="sk-SK"/>
        </w:rPr>
        <w:t>Ri</w:t>
      </w:r>
      <w:r w:rsidRPr="001146C6">
        <w:rPr>
          <w:sz w:val="22"/>
          <w:lang w:val="sk-SK"/>
        </w:rPr>
        <w:t>ešením pr</w:t>
      </w:r>
      <w:r>
        <w:rPr>
          <w:sz w:val="22"/>
          <w:lang w:val="sk-SK"/>
        </w:rPr>
        <w:t>e</w:t>
      </w:r>
      <w:r w:rsidRPr="001146C6">
        <w:rPr>
          <w:sz w:val="22"/>
          <w:lang w:val="sk-SK"/>
        </w:rPr>
        <w:t xml:space="preserve"> </w:t>
      </w:r>
      <w:r>
        <w:rPr>
          <w:sz w:val="22"/>
          <w:lang w:val="sk-SK"/>
        </w:rPr>
        <w:t>riadenie</w:t>
      </w:r>
      <w:r w:rsidRPr="001146C6">
        <w:rPr>
          <w:sz w:val="22"/>
          <w:lang w:val="sk-SK"/>
        </w:rPr>
        <w:t xml:space="preserve"> m</w:t>
      </w:r>
      <w:r>
        <w:rPr>
          <w:sz w:val="22"/>
          <w:lang w:val="sk-SK"/>
        </w:rPr>
        <w:t>e</w:t>
      </w:r>
      <w:r w:rsidRPr="001146C6">
        <w:rPr>
          <w:sz w:val="22"/>
          <w:lang w:val="sk-SK"/>
        </w:rPr>
        <w:t>stsk</w:t>
      </w:r>
      <w:r>
        <w:rPr>
          <w:sz w:val="22"/>
          <w:lang w:val="sk-SK"/>
        </w:rPr>
        <w:t>ej</w:t>
      </w:r>
      <w:r w:rsidRPr="001146C6">
        <w:rPr>
          <w:sz w:val="22"/>
          <w:lang w:val="sk-SK"/>
        </w:rPr>
        <w:t xml:space="preserve"> logistiky m</w:t>
      </w:r>
      <w:r>
        <w:rPr>
          <w:sz w:val="22"/>
          <w:lang w:val="sk-SK"/>
        </w:rPr>
        <w:t>ôžu</w:t>
      </w:r>
      <w:r w:rsidRPr="001146C6">
        <w:rPr>
          <w:sz w:val="22"/>
          <w:lang w:val="sk-SK"/>
        </w:rPr>
        <w:t xml:space="preserve"> b</w:t>
      </w:r>
      <w:r>
        <w:rPr>
          <w:sz w:val="22"/>
          <w:lang w:val="sk-SK"/>
        </w:rPr>
        <w:t>yť</w:t>
      </w:r>
      <w:r w:rsidRPr="001146C6">
        <w:rPr>
          <w:sz w:val="22"/>
          <w:lang w:val="sk-SK"/>
        </w:rPr>
        <w:t xml:space="preserve"> tak</w:t>
      </w:r>
      <w:r>
        <w:rPr>
          <w:sz w:val="22"/>
          <w:lang w:val="sk-SK"/>
        </w:rPr>
        <w:t>tiež</w:t>
      </w:r>
      <w:r w:rsidRPr="001146C6">
        <w:rPr>
          <w:sz w:val="22"/>
          <w:lang w:val="sk-SK"/>
        </w:rPr>
        <w:t xml:space="preserve"> návrhy na </w:t>
      </w:r>
      <w:r>
        <w:rPr>
          <w:sz w:val="22"/>
          <w:lang w:val="sk-SK"/>
        </w:rPr>
        <w:t>s</w:t>
      </w:r>
      <w:r w:rsidRPr="001146C6">
        <w:rPr>
          <w:sz w:val="22"/>
          <w:lang w:val="sk-SK"/>
        </w:rPr>
        <w:t>poplatn</w:t>
      </w:r>
      <w:r>
        <w:rPr>
          <w:sz w:val="22"/>
          <w:lang w:val="sk-SK"/>
        </w:rPr>
        <w:t>enie</w:t>
      </w:r>
      <w:r w:rsidRPr="001146C6">
        <w:rPr>
          <w:sz w:val="22"/>
          <w:lang w:val="sk-SK"/>
        </w:rPr>
        <w:t xml:space="preserve"> komunik</w:t>
      </w:r>
      <w:r>
        <w:rPr>
          <w:sz w:val="22"/>
          <w:lang w:val="sk-SK"/>
        </w:rPr>
        <w:t>á</w:t>
      </w:r>
      <w:r w:rsidRPr="001146C6">
        <w:rPr>
          <w:sz w:val="22"/>
          <w:lang w:val="sk-SK"/>
        </w:rPr>
        <w:t>c</w:t>
      </w:r>
      <w:r>
        <w:rPr>
          <w:sz w:val="22"/>
          <w:lang w:val="sk-SK"/>
        </w:rPr>
        <w:t>i</w:t>
      </w:r>
      <w:r w:rsidRPr="001146C6">
        <w:rPr>
          <w:sz w:val="22"/>
          <w:lang w:val="sk-SK"/>
        </w:rPr>
        <w:t>í a infraštruktúry, zásobov</w:t>
      </w:r>
      <w:r>
        <w:rPr>
          <w:sz w:val="22"/>
          <w:lang w:val="sk-SK"/>
        </w:rPr>
        <w:t>a</w:t>
      </w:r>
      <w:r w:rsidRPr="001146C6">
        <w:rPr>
          <w:sz w:val="22"/>
          <w:lang w:val="sk-SK"/>
        </w:rPr>
        <w:t>n</w:t>
      </w:r>
      <w:r>
        <w:rPr>
          <w:sz w:val="22"/>
          <w:lang w:val="sk-SK"/>
        </w:rPr>
        <w:t>ia</w:t>
      </w:r>
      <w:r w:rsidRPr="001146C6">
        <w:rPr>
          <w:sz w:val="22"/>
          <w:lang w:val="sk-SK"/>
        </w:rPr>
        <w:t xml:space="preserve"> v mimo špičkových hodinách (nap</w:t>
      </w:r>
      <w:r>
        <w:rPr>
          <w:sz w:val="22"/>
          <w:lang w:val="sk-SK"/>
        </w:rPr>
        <w:t>r</w:t>
      </w:r>
      <w:r w:rsidRPr="001146C6">
        <w:rPr>
          <w:sz w:val="22"/>
          <w:lang w:val="sk-SK"/>
        </w:rPr>
        <w:t>. nočn</w:t>
      </w:r>
      <w:r>
        <w:rPr>
          <w:sz w:val="22"/>
          <w:lang w:val="sk-SK"/>
        </w:rPr>
        <w:t>ý</w:t>
      </w:r>
      <w:r w:rsidRPr="001146C6">
        <w:rPr>
          <w:sz w:val="22"/>
          <w:lang w:val="sk-SK"/>
        </w:rPr>
        <w:t>ch), použit</w:t>
      </w:r>
      <w:r>
        <w:rPr>
          <w:sz w:val="22"/>
          <w:lang w:val="sk-SK"/>
        </w:rPr>
        <w:t>ie</w:t>
      </w:r>
      <w:r w:rsidRPr="001146C6">
        <w:rPr>
          <w:sz w:val="22"/>
          <w:lang w:val="sk-SK"/>
        </w:rPr>
        <w:t xml:space="preserve"> telematických technológií či optimalizác</w:t>
      </w:r>
      <w:r>
        <w:rPr>
          <w:sz w:val="22"/>
          <w:lang w:val="sk-SK"/>
        </w:rPr>
        <w:t>ia</w:t>
      </w:r>
      <w:r w:rsidRPr="001146C6">
        <w:rPr>
          <w:sz w:val="22"/>
          <w:lang w:val="sk-SK"/>
        </w:rPr>
        <w:t xml:space="preserve"> zásobovan</w:t>
      </w:r>
      <w:r>
        <w:rPr>
          <w:sz w:val="22"/>
          <w:lang w:val="sk-SK"/>
        </w:rPr>
        <w:t>ia</w:t>
      </w:r>
      <w:r w:rsidRPr="001146C6">
        <w:rPr>
          <w:sz w:val="22"/>
          <w:lang w:val="sk-SK"/>
        </w:rPr>
        <w:t xml:space="preserve"> vozid</w:t>
      </w:r>
      <w:r>
        <w:rPr>
          <w:sz w:val="22"/>
          <w:lang w:val="sk-SK"/>
        </w:rPr>
        <w:t>i</w:t>
      </w:r>
      <w:r w:rsidRPr="001146C6">
        <w:rPr>
          <w:sz w:val="22"/>
          <w:lang w:val="sk-SK"/>
        </w:rPr>
        <w:t>el.</w:t>
      </w:r>
    </w:p>
    <w:p w14:paraId="45CAE843" w14:textId="77777777" w:rsidR="006A5B46" w:rsidRPr="001146C6" w:rsidRDefault="006A5B46" w:rsidP="006A5B46">
      <w:pPr>
        <w:spacing w:before="120" w:line="264" w:lineRule="auto"/>
        <w:rPr>
          <w:sz w:val="22"/>
          <w:lang w:val="sk-SK"/>
        </w:rPr>
      </w:pPr>
      <w:r w:rsidRPr="001146C6">
        <w:rPr>
          <w:sz w:val="22"/>
          <w:lang w:val="sk-SK"/>
        </w:rPr>
        <w:t>Cieľom plánov</w:t>
      </w:r>
      <w:r>
        <w:rPr>
          <w:sz w:val="22"/>
          <w:lang w:val="sk-SK"/>
        </w:rPr>
        <w:t>ania</w:t>
      </w:r>
      <w:r w:rsidRPr="001146C6">
        <w:rPr>
          <w:sz w:val="22"/>
          <w:lang w:val="sk-SK"/>
        </w:rPr>
        <w:t xml:space="preserve"> m</w:t>
      </w:r>
      <w:r>
        <w:rPr>
          <w:sz w:val="22"/>
          <w:lang w:val="sk-SK"/>
        </w:rPr>
        <w:t>e</w:t>
      </w:r>
      <w:r w:rsidRPr="001146C6">
        <w:rPr>
          <w:sz w:val="22"/>
          <w:lang w:val="sk-SK"/>
        </w:rPr>
        <w:t>stsk</w:t>
      </w:r>
      <w:r>
        <w:rPr>
          <w:sz w:val="22"/>
          <w:lang w:val="sk-SK"/>
        </w:rPr>
        <w:t>ej</w:t>
      </w:r>
      <w:r w:rsidRPr="001146C6">
        <w:rPr>
          <w:sz w:val="22"/>
          <w:lang w:val="sk-SK"/>
        </w:rPr>
        <w:t xml:space="preserve"> mobility je vytvo</w:t>
      </w:r>
      <w:r>
        <w:rPr>
          <w:sz w:val="22"/>
          <w:lang w:val="sk-SK"/>
        </w:rPr>
        <w:t>riť</w:t>
      </w:r>
      <w:r w:rsidRPr="001146C6">
        <w:rPr>
          <w:sz w:val="22"/>
          <w:lang w:val="sk-SK"/>
        </w:rPr>
        <w:t xml:space="preserve"> spoľ</w:t>
      </w:r>
      <w:r>
        <w:rPr>
          <w:sz w:val="22"/>
          <w:lang w:val="sk-SK"/>
        </w:rPr>
        <w:t>a</w:t>
      </w:r>
      <w:r w:rsidRPr="001146C6">
        <w:rPr>
          <w:sz w:val="22"/>
          <w:lang w:val="sk-SK"/>
        </w:rPr>
        <w:t>hliv</w:t>
      </w:r>
      <w:r>
        <w:rPr>
          <w:sz w:val="22"/>
          <w:lang w:val="sk-SK"/>
        </w:rPr>
        <w:t>o</w:t>
      </w:r>
      <w:r w:rsidRPr="001146C6">
        <w:rPr>
          <w:sz w:val="22"/>
          <w:lang w:val="sk-SK"/>
        </w:rPr>
        <w:t xml:space="preserve"> komplexn</w:t>
      </w:r>
      <w:r>
        <w:rPr>
          <w:sz w:val="22"/>
          <w:lang w:val="sk-SK"/>
        </w:rPr>
        <w:t>e</w:t>
      </w:r>
      <w:r w:rsidRPr="001146C6">
        <w:rPr>
          <w:sz w:val="22"/>
          <w:lang w:val="sk-SK"/>
        </w:rPr>
        <w:t xml:space="preserve"> prepojen</w:t>
      </w:r>
      <w:r>
        <w:rPr>
          <w:sz w:val="22"/>
          <w:lang w:val="sk-SK"/>
        </w:rPr>
        <w:t>ý</w:t>
      </w:r>
      <w:r w:rsidRPr="001146C6">
        <w:rPr>
          <w:sz w:val="22"/>
          <w:lang w:val="sk-SK"/>
        </w:rPr>
        <w:t xml:space="preserve"> dopravn</w:t>
      </w:r>
      <w:r>
        <w:rPr>
          <w:sz w:val="22"/>
          <w:lang w:val="sk-SK"/>
        </w:rPr>
        <w:t>ý</w:t>
      </w:r>
      <w:r w:rsidRPr="001146C6">
        <w:rPr>
          <w:sz w:val="22"/>
          <w:lang w:val="sk-SK"/>
        </w:rPr>
        <w:t xml:space="preserve"> systém, naplňuj</w:t>
      </w:r>
      <w:r>
        <w:rPr>
          <w:sz w:val="22"/>
          <w:lang w:val="sk-SK"/>
        </w:rPr>
        <w:t>ú</w:t>
      </w:r>
      <w:r w:rsidRPr="001146C6">
        <w:rPr>
          <w:sz w:val="22"/>
          <w:lang w:val="sk-SK"/>
        </w:rPr>
        <w:t>ci pot</w:t>
      </w:r>
      <w:r>
        <w:rPr>
          <w:sz w:val="22"/>
          <w:lang w:val="sk-SK"/>
        </w:rPr>
        <w:t>r</w:t>
      </w:r>
      <w:r w:rsidRPr="001146C6">
        <w:rPr>
          <w:sz w:val="22"/>
          <w:lang w:val="sk-SK"/>
        </w:rPr>
        <w:t>eby obyvateľ</w:t>
      </w:r>
      <w:r>
        <w:rPr>
          <w:sz w:val="22"/>
          <w:lang w:val="sk-SK"/>
        </w:rPr>
        <w:t>ov</w:t>
      </w:r>
      <w:r w:rsidRPr="001146C6">
        <w:rPr>
          <w:sz w:val="22"/>
          <w:lang w:val="sk-SK"/>
        </w:rPr>
        <w:t xml:space="preserve"> </w:t>
      </w:r>
      <w:r>
        <w:rPr>
          <w:sz w:val="22"/>
          <w:lang w:val="sk-SK"/>
        </w:rPr>
        <w:t>a</w:t>
      </w:r>
      <w:r w:rsidRPr="001146C6">
        <w:rPr>
          <w:sz w:val="22"/>
          <w:lang w:val="sk-SK"/>
        </w:rPr>
        <w:t xml:space="preserve"> fir</w:t>
      </w:r>
      <w:r>
        <w:rPr>
          <w:sz w:val="22"/>
          <w:lang w:val="sk-SK"/>
        </w:rPr>
        <w:t>i</w:t>
      </w:r>
      <w:r w:rsidRPr="001146C6">
        <w:rPr>
          <w:sz w:val="22"/>
          <w:lang w:val="sk-SK"/>
        </w:rPr>
        <w:t>em, s </w:t>
      </w:r>
      <w:r>
        <w:rPr>
          <w:sz w:val="22"/>
          <w:lang w:val="sk-SK"/>
        </w:rPr>
        <w:t>č</w:t>
      </w:r>
      <w:r w:rsidRPr="001146C6">
        <w:rPr>
          <w:sz w:val="22"/>
          <w:lang w:val="sk-SK"/>
        </w:rPr>
        <w:t>o n</w:t>
      </w:r>
      <w:r>
        <w:rPr>
          <w:sz w:val="22"/>
          <w:lang w:val="sk-SK"/>
        </w:rPr>
        <w:t>a</w:t>
      </w:r>
      <w:r w:rsidRPr="001146C6">
        <w:rPr>
          <w:sz w:val="22"/>
          <w:lang w:val="sk-SK"/>
        </w:rPr>
        <w:t>jmenším negat</w:t>
      </w:r>
      <w:r>
        <w:rPr>
          <w:sz w:val="22"/>
          <w:lang w:val="sk-SK"/>
        </w:rPr>
        <w:t>í</w:t>
      </w:r>
      <w:r w:rsidRPr="001146C6">
        <w:rPr>
          <w:sz w:val="22"/>
          <w:lang w:val="sk-SK"/>
        </w:rPr>
        <w:t>vn</w:t>
      </w:r>
      <w:r>
        <w:rPr>
          <w:sz w:val="22"/>
          <w:lang w:val="sk-SK"/>
        </w:rPr>
        <w:t>y</w:t>
      </w:r>
      <w:r w:rsidRPr="001146C6">
        <w:rPr>
          <w:sz w:val="22"/>
          <w:lang w:val="sk-SK"/>
        </w:rPr>
        <w:t>m dopad</w:t>
      </w:r>
      <w:r>
        <w:rPr>
          <w:sz w:val="22"/>
          <w:lang w:val="sk-SK"/>
        </w:rPr>
        <w:t>o</w:t>
      </w:r>
      <w:r w:rsidRPr="001146C6">
        <w:rPr>
          <w:sz w:val="22"/>
          <w:lang w:val="sk-SK"/>
        </w:rPr>
        <w:t>m na životn</w:t>
      </w:r>
      <w:r>
        <w:rPr>
          <w:sz w:val="22"/>
          <w:lang w:val="sk-SK"/>
        </w:rPr>
        <w:t>é</w:t>
      </w:r>
      <w:r w:rsidRPr="001146C6">
        <w:rPr>
          <w:sz w:val="22"/>
          <w:lang w:val="sk-SK"/>
        </w:rPr>
        <w:t xml:space="preserve"> prost</w:t>
      </w:r>
      <w:r>
        <w:rPr>
          <w:sz w:val="22"/>
          <w:lang w:val="sk-SK"/>
        </w:rPr>
        <w:t>r</w:t>
      </w:r>
      <w:r w:rsidRPr="001146C6">
        <w:rPr>
          <w:sz w:val="22"/>
          <w:lang w:val="sk-SK"/>
        </w:rPr>
        <w:t>ed</w:t>
      </w:r>
      <w:r>
        <w:rPr>
          <w:sz w:val="22"/>
          <w:lang w:val="sk-SK"/>
        </w:rPr>
        <w:t>ie</w:t>
      </w:r>
      <w:r w:rsidRPr="001146C6">
        <w:rPr>
          <w:sz w:val="22"/>
          <w:lang w:val="sk-SK"/>
        </w:rPr>
        <w:t xml:space="preserve"> m</w:t>
      </w:r>
      <w:r>
        <w:rPr>
          <w:sz w:val="22"/>
          <w:lang w:val="sk-SK"/>
        </w:rPr>
        <w:t>esta. Z toh</w:t>
      </w:r>
      <w:r w:rsidRPr="001146C6">
        <w:rPr>
          <w:sz w:val="22"/>
          <w:lang w:val="sk-SK"/>
        </w:rPr>
        <w:t>to hľ</w:t>
      </w:r>
      <w:r>
        <w:rPr>
          <w:sz w:val="22"/>
          <w:lang w:val="sk-SK"/>
        </w:rPr>
        <w:t>a</w:t>
      </w:r>
      <w:r w:rsidRPr="001146C6">
        <w:rPr>
          <w:sz w:val="22"/>
          <w:lang w:val="sk-SK"/>
        </w:rPr>
        <w:t>diska s</w:t>
      </w:r>
      <w:r>
        <w:rPr>
          <w:sz w:val="22"/>
          <w:lang w:val="sk-SK"/>
        </w:rPr>
        <w:t>a</w:t>
      </w:r>
      <w:r w:rsidRPr="001146C6">
        <w:rPr>
          <w:sz w:val="22"/>
          <w:lang w:val="sk-SK"/>
        </w:rPr>
        <w:t xml:space="preserve"> Plán mobility zameriava </w:t>
      </w:r>
      <w:r>
        <w:rPr>
          <w:sz w:val="22"/>
          <w:lang w:val="sk-SK"/>
        </w:rPr>
        <w:t>nie</w:t>
      </w:r>
      <w:r w:rsidRPr="001146C6">
        <w:rPr>
          <w:sz w:val="22"/>
          <w:lang w:val="sk-SK"/>
        </w:rPr>
        <w:t xml:space="preserve"> na zákaz automobilov</w:t>
      </w:r>
      <w:r>
        <w:rPr>
          <w:sz w:val="22"/>
          <w:lang w:val="sk-SK"/>
        </w:rPr>
        <w:t>ej</w:t>
      </w:r>
      <w:r w:rsidRPr="001146C6">
        <w:rPr>
          <w:sz w:val="22"/>
          <w:lang w:val="sk-SK"/>
        </w:rPr>
        <w:t xml:space="preserve"> dopra</w:t>
      </w:r>
      <w:r>
        <w:rPr>
          <w:sz w:val="22"/>
          <w:lang w:val="sk-SK"/>
        </w:rPr>
        <w:t xml:space="preserve">vy </w:t>
      </w:r>
      <w:r w:rsidRPr="001146C6">
        <w:rPr>
          <w:sz w:val="22"/>
          <w:lang w:val="sk-SK"/>
        </w:rPr>
        <w:t xml:space="preserve">ako celku, ale </w:t>
      </w:r>
      <w:r>
        <w:rPr>
          <w:sz w:val="22"/>
          <w:lang w:val="sk-SK"/>
        </w:rPr>
        <w:t>najmä</w:t>
      </w:r>
      <w:r w:rsidRPr="001146C6">
        <w:rPr>
          <w:sz w:val="22"/>
          <w:lang w:val="sk-SK"/>
        </w:rPr>
        <w:t xml:space="preserve"> na </w:t>
      </w:r>
      <w:r>
        <w:rPr>
          <w:sz w:val="22"/>
          <w:lang w:val="sk-SK"/>
        </w:rPr>
        <w:t>z</w:t>
      </w:r>
      <w:r w:rsidRPr="001146C6">
        <w:rPr>
          <w:sz w:val="22"/>
          <w:lang w:val="sk-SK"/>
        </w:rPr>
        <w:t>nižo</w:t>
      </w:r>
      <w:r>
        <w:rPr>
          <w:sz w:val="22"/>
          <w:lang w:val="sk-SK"/>
        </w:rPr>
        <w:t>vanie</w:t>
      </w:r>
      <w:r w:rsidRPr="001146C6">
        <w:rPr>
          <w:sz w:val="22"/>
          <w:lang w:val="sk-SK"/>
        </w:rPr>
        <w:t xml:space="preserve"> počtu konvenčn</w:t>
      </w:r>
      <w:r>
        <w:rPr>
          <w:sz w:val="22"/>
          <w:lang w:val="sk-SK"/>
        </w:rPr>
        <w:t>e</w:t>
      </w:r>
      <w:r w:rsidRPr="001146C6">
        <w:rPr>
          <w:sz w:val="22"/>
          <w:lang w:val="sk-SK"/>
        </w:rPr>
        <w:t xml:space="preserve"> poháň</w:t>
      </w:r>
      <w:r>
        <w:rPr>
          <w:sz w:val="22"/>
          <w:lang w:val="sk-SK"/>
        </w:rPr>
        <w:t>a</w:t>
      </w:r>
      <w:r w:rsidRPr="001146C6">
        <w:rPr>
          <w:sz w:val="22"/>
          <w:lang w:val="sk-SK"/>
        </w:rPr>
        <w:t>ných automobil</w:t>
      </w:r>
      <w:r>
        <w:rPr>
          <w:sz w:val="22"/>
          <w:lang w:val="sk-SK"/>
        </w:rPr>
        <w:t>ov</w:t>
      </w:r>
      <w:r w:rsidRPr="001146C6">
        <w:rPr>
          <w:sz w:val="22"/>
          <w:lang w:val="sk-SK"/>
        </w:rPr>
        <w:t xml:space="preserve">. </w:t>
      </w:r>
    </w:p>
    <w:p w14:paraId="700447F3" w14:textId="77777777" w:rsidR="006A5B46" w:rsidRPr="001146C6" w:rsidRDefault="006A5B46" w:rsidP="006A5B46">
      <w:pPr>
        <w:spacing w:before="120" w:line="264" w:lineRule="auto"/>
        <w:rPr>
          <w:sz w:val="22"/>
          <w:lang w:val="sk-SK"/>
        </w:rPr>
      </w:pPr>
      <w:r w:rsidRPr="001146C6">
        <w:rPr>
          <w:sz w:val="22"/>
          <w:lang w:val="sk-SK"/>
        </w:rPr>
        <w:lastRenderedPageBreak/>
        <w:t>Zníženie využívania IAD by nem</w:t>
      </w:r>
      <w:r>
        <w:rPr>
          <w:sz w:val="22"/>
          <w:lang w:val="sk-SK"/>
        </w:rPr>
        <w:t>a</w:t>
      </w:r>
      <w:r w:rsidRPr="001146C6">
        <w:rPr>
          <w:sz w:val="22"/>
          <w:lang w:val="sk-SK"/>
        </w:rPr>
        <w:t xml:space="preserve">lo </w:t>
      </w:r>
      <w:r>
        <w:rPr>
          <w:sz w:val="22"/>
          <w:lang w:val="sk-SK"/>
        </w:rPr>
        <w:t>byť</w:t>
      </w:r>
      <w:r w:rsidRPr="001146C6">
        <w:rPr>
          <w:sz w:val="22"/>
          <w:lang w:val="sk-SK"/>
        </w:rPr>
        <w:t xml:space="preserve"> d</w:t>
      </w:r>
      <w:r>
        <w:rPr>
          <w:sz w:val="22"/>
          <w:lang w:val="sk-SK"/>
        </w:rPr>
        <w:t>ô</w:t>
      </w:r>
      <w:r w:rsidRPr="001146C6">
        <w:rPr>
          <w:sz w:val="22"/>
          <w:lang w:val="sk-SK"/>
        </w:rPr>
        <w:t>sledk</w:t>
      </w:r>
      <w:r>
        <w:rPr>
          <w:sz w:val="22"/>
          <w:lang w:val="sk-SK"/>
        </w:rPr>
        <w:t>o</w:t>
      </w:r>
      <w:r w:rsidRPr="001146C6">
        <w:rPr>
          <w:sz w:val="22"/>
          <w:lang w:val="sk-SK"/>
        </w:rPr>
        <w:t>m zákaz</w:t>
      </w:r>
      <w:r>
        <w:rPr>
          <w:sz w:val="22"/>
          <w:lang w:val="sk-SK"/>
        </w:rPr>
        <w:t>ov</w:t>
      </w:r>
      <w:r w:rsidRPr="001146C6">
        <w:rPr>
          <w:sz w:val="22"/>
          <w:lang w:val="sk-SK"/>
        </w:rPr>
        <w:t xml:space="preserve"> a p</w:t>
      </w:r>
      <w:r>
        <w:rPr>
          <w:sz w:val="22"/>
          <w:lang w:val="sk-SK"/>
        </w:rPr>
        <w:t>r</w:t>
      </w:r>
      <w:r w:rsidRPr="001146C6">
        <w:rPr>
          <w:sz w:val="22"/>
          <w:lang w:val="sk-SK"/>
        </w:rPr>
        <w:t>edpis</w:t>
      </w:r>
      <w:r>
        <w:rPr>
          <w:sz w:val="22"/>
          <w:lang w:val="sk-SK"/>
        </w:rPr>
        <w:t>ov</w:t>
      </w:r>
      <w:r w:rsidRPr="001146C6">
        <w:rPr>
          <w:sz w:val="22"/>
          <w:lang w:val="sk-SK"/>
        </w:rPr>
        <w:t>, ale m</w:t>
      </w:r>
      <w:r>
        <w:rPr>
          <w:sz w:val="22"/>
          <w:lang w:val="sk-SK"/>
        </w:rPr>
        <w:t>a</w:t>
      </w:r>
      <w:r w:rsidRPr="001146C6">
        <w:rPr>
          <w:sz w:val="22"/>
          <w:lang w:val="sk-SK"/>
        </w:rPr>
        <w:t>lo by vychá</w:t>
      </w:r>
      <w:r>
        <w:rPr>
          <w:sz w:val="22"/>
          <w:lang w:val="sk-SK"/>
        </w:rPr>
        <w:t>dzať</w:t>
      </w:r>
      <w:r w:rsidRPr="001146C6">
        <w:rPr>
          <w:sz w:val="22"/>
          <w:lang w:val="sk-SK"/>
        </w:rPr>
        <w:t xml:space="preserve"> z</w:t>
      </w:r>
      <w:r>
        <w:rPr>
          <w:sz w:val="22"/>
          <w:lang w:val="sk-SK"/>
        </w:rPr>
        <w:t>o</w:t>
      </w:r>
      <w:r w:rsidRPr="001146C6">
        <w:rPr>
          <w:sz w:val="22"/>
          <w:lang w:val="sk-SK"/>
        </w:rPr>
        <w:t xml:space="preserve"> s</w:t>
      </w:r>
      <w:r>
        <w:rPr>
          <w:sz w:val="22"/>
          <w:lang w:val="sk-SK"/>
        </w:rPr>
        <w:t>l</w:t>
      </w:r>
      <w:r w:rsidRPr="001146C6">
        <w:rPr>
          <w:sz w:val="22"/>
          <w:lang w:val="sk-SK"/>
        </w:rPr>
        <w:t>obodného rozhodnu</w:t>
      </w:r>
      <w:r>
        <w:rPr>
          <w:sz w:val="22"/>
          <w:lang w:val="sk-SK"/>
        </w:rPr>
        <w:t>tia</w:t>
      </w:r>
      <w:r w:rsidRPr="001146C6">
        <w:rPr>
          <w:sz w:val="22"/>
          <w:lang w:val="sk-SK"/>
        </w:rPr>
        <w:t xml:space="preserve"> obyvateľ</w:t>
      </w:r>
      <w:r>
        <w:rPr>
          <w:sz w:val="22"/>
          <w:lang w:val="sk-SK"/>
        </w:rPr>
        <w:t>ov</w:t>
      </w:r>
      <w:r w:rsidRPr="001146C6">
        <w:rPr>
          <w:sz w:val="22"/>
          <w:lang w:val="sk-SK"/>
        </w:rPr>
        <w:t xml:space="preserve"> m</w:t>
      </w:r>
      <w:r>
        <w:rPr>
          <w:sz w:val="22"/>
          <w:lang w:val="sk-SK"/>
        </w:rPr>
        <w:t>e</w:t>
      </w:r>
      <w:r w:rsidRPr="001146C6">
        <w:rPr>
          <w:sz w:val="22"/>
          <w:lang w:val="sk-SK"/>
        </w:rPr>
        <w:t>sta využívať</w:t>
      </w:r>
      <w:r>
        <w:rPr>
          <w:sz w:val="22"/>
          <w:lang w:val="sk-SK"/>
        </w:rPr>
        <w:t xml:space="preserve"> udržateľ</w:t>
      </w:r>
      <w:r w:rsidRPr="001146C6">
        <w:rPr>
          <w:sz w:val="22"/>
          <w:lang w:val="sk-SK"/>
        </w:rPr>
        <w:t>né druhy dopravy (ve</w:t>
      </w:r>
      <w:r>
        <w:rPr>
          <w:sz w:val="22"/>
          <w:lang w:val="sk-SK"/>
        </w:rPr>
        <w:t>r</w:t>
      </w:r>
      <w:r w:rsidRPr="001146C6">
        <w:rPr>
          <w:sz w:val="22"/>
          <w:lang w:val="sk-SK"/>
        </w:rPr>
        <w:t>ejná doprav</w:t>
      </w:r>
      <w:r>
        <w:rPr>
          <w:sz w:val="22"/>
          <w:lang w:val="sk-SK"/>
        </w:rPr>
        <w:t>a</w:t>
      </w:r>
      <w:r w:rsidRPr="001146C6">
        <w:rPr>
          <w:sz w:val="22"/>
          <w:lang w:val="sk-SK"/>
        </w:rPr>
        <w:t>, ch</w:t>
      </w:r>
      <w:r>
        <w:rPr>
          <w:sz w:val="22"/>
          <w:lang w:val="sk-SK"/>
        </w:rPr>
        <w:t>ôdza</w:t>
      </w:r>
      <w:r w:rsidRPr="001146C6">
        <w:rPr>
          <w:sz w:val="22"/>
          <w:lang w:val="sk-SK"/>
        </w:rPr>
        <w:t>, cyklistická doprava), pr</w:t>
      </w:r>
      <w:r>
        <w:rPr>
          <w:sz w:val="22"/>
          <w:lang w:val="sk-SK"/>
        </w:rPr>
        <w:t xml:space="preserve">etože </w:t>
      </w:r>
      <w:r w:rsidRPr="001146C6">
        <w:rPr>
          <w:sz w:val="22"/>
          <w:lang w:val="sk-SK"/>
        </w:rPr>
        <w:t xml:space="preserve">ich atraktivita (ekonomická, časová </w:t>
      </w:r>
      <w:r>
        <w:rPr>
          <w:sz w:val="22"/>
          <w:lang w:val="sk-SK"/>
        </w:rPr>
        <w:t>a zdravotná) bude vďaka</w:t>
      </w:r>
      <w:r w:rsidRPr="001146C6">
        <w:rPr>
          <w:sz w:val="22"/>
          <w:lang w:val="sk-SK"/>
        </w:rPr>
        <w:t xml:space="preserve"> realizovaným opat</w:t>
      </w:r>
      <w:r>
        <w:rPr>
          <w:sz w:val="22"/>
          <w:lang w:val="sk-SK"/>
        </w:rPr>
        <w:t>reniam</w:t>
      </w:r>
      <w:r w:rsidRPr="001146C6">
        <w:rPr>
          <w:sz w:val="22"/>
          <w:lang w:val="sk-SK"/>
        </w:rPr>
        <w:t xml:space="preserve"> </w:t>
      </w:r>
      <w:r>
        <w:rPr>
          <w:sz w:val="22"/>
          <w:lang w:val="sk-SK"/>
        </w:rPr>
        <w:t>omnoho vyššia</w:t>
      </w:r>
      <w:r w:rsidRPr="001146C6">
        <w:rPr>
          <w:sz w:val="22"/>
          <w:lang w:val="sk-SK"/>
        </w:rPr>
        <w:t xml:space="preserve">. </w:t>
      </w:r>
      <w:r>
        <w:rPr>
          <w:sz w:val="22"/>
          <w:lang w:val="sk-SK"/>
        </w:rPr>
        <w:t>Z</w:t>
      </w:r>
      <w:r w:rsidRPr="001146C6">
        <w:rPr>
          <w:sz w:val="22"/>
          <w:lang w:val="sk-SK"/>
        </w:rPr>
        <w:t>nižovan</w:t>
      </w:r>
      <w:r>
        <w:rPr>
          <w:sz w:val="22"/>
          <w:lang w:val="sk-SK"/>
        </w:rPr>
        <w:t>ie</w:t>
      </w:r>
      <w:r w:rsidRPr="001146C6">
        <w:rPr>
          <w:sz w:val="22"/>
          <w:lang w:val="sk-SK"/>
        </w:rPr>
        <w:t xml:space="preserve"> IAD bude podporov</w:t>
      </w:r>
      <w:r>
        <w:rPr>
          <w:sz w:val="22"/>
          <w:lang w:val="sk-SK"/>
        </w:rPr>
        <w:t>ané</w:t>
      </w:r>
      <w:r w:rsidRPr="001146C6">
        <w:rPr>
          <w:sz w:val="22"/>
          <w:lang w:val="sk-SK"/>
        </w:rPr>
        <w:t xml:space="preserve"> nap</w:t>
      </w:r>
      <w:r>
        <w:rPr>
          <w:sz w:val="22"/>
          <w:lang w:val="sk-SK"/>
        </w:rPr>
        <w:t>r</w:t>
      </w:r>
      <w:r w:rsidRPr="001146C6">
        <w:rPr>
          <w:sz w:val="22"/>
          <w:lang w:val="sk-SK"/>
        </w:rPr>
        <w:t>. vhodnou parkovac</w:t>
      </w:r>
      <w:r>
        <w:rPr>
          <w:sz w:val="22"/>
          <w:lang w:val="sk-SK"/>
        </w:rPr>
        <w:t>ou</w:t>
      </w:r>
      <w:r w:rsidRPr="001146C6">
        <w:rPr>
          <w:sz w:val="22"/>
          <w:lang w:val="sk-SK"/>
        </w:rPr>
        <w:t xml:space="preserve"> politikou </w:t>
      </w:r>
      <w:r>
        <w:rPr>
          <w:sz w:val="22"/>
          <w:lang w:val="sk-SK"/>
        </w:rPr>
        <w:t>al</w:t>
      </w:r>
      <w:r w:rsidRPr="001146C6">
        <w:rPr>
          <w:sz w:val="22"/>
          <w:lang w:val="sk-SK"/>
        </w:rPr>
        <w:t>ebo zvýhodn</w:t>
      </w:r>
      <w:r>
        <w:rPr>
          <w:sz w:val="22"/>
          <w:lang w:val="sk-SK"/>
        </w:rPr>
        <w:t>e</w:t>
      </w:r>
      <w:r w:rsidRPr="001146C6">
        <w:rPr>
          <w:sz w:val="22"/>
          <w:lang w:val="sk-SK"/>
        </w:rPr>
        <w:t>ním MHD, cyklistick</w:t>
      </w:r>
      <w:r>
        <w:rPr>
          <w:sz w:val="22"/>
          <w:lang w:val="sk-SK"/>
        </w:rPr>
        <w:t>ej</w:t>
      </w:r>
      <w:r w:rsidRPr="001146C6">
        <w:rPr>
          <w:sz w:val="22"/>
          <w:lang w:val="sk-SK"/>
        </w:rPr>
        <w:t xml:space="preserve"> a p</w:t>
      </w:r>
      <w:r>
        <w:rPr>
          <w:sz w:val="22"/>
          <w:lang w:val="sk-SK"/>
        </w:rPr>
        <w:t>ešej</w:t>
      </w:r>
      <w:r w:rsidRPr="001146C6">
        <w:rPr>
          <w:sz w:val="22"/>
          <w:lang w:val="sk-SK"/>
        </w:rPr>
        <w:t xml:space="preserve"> dopravy.</w:t>
      </w:r>
    </w:p>
    <w:p w14:paraId="446D8AA3" w14:textId="1CA91455" w:rsidR="007A4EF6" w:rsidRPr="0078593C" w:rsidRDefault="006A5B46" w:rsidP="00AB2FC6">
      <w:pPr>
        <w:spacing w:before="120" w:line="264" w:lineRule="auto"/>
        <w:rPr>
          <w:sz w:val="22"/>
        </w:rPr>
      </w:pPr>
      <w:r>
        <w:rPr>
          <w:sz w:val="22"/>
          <w:lang w:val="sk-SK"/>
        </w:rPr>
        <w:t>Z hľa</w:t>
      </w:r>
      <w:r w:rsidRPr="001146C6">
        <w:rPr>
          <w:sz w:val="22"/>
          <w:lang w:val="sk-SK"/>
        </w:rPr>
        <w:t>diska pláno</w:t>
      </w:r>
      <w:r>
        <w:rPr>
          <w:sz w:val="22"/>
          <w:lang w:val="sk-SK"/>
        </w:rPr>
        <w:t>vania</w:t>
      </w:r>
      <w:r w:rsidRPr="001146C6">
        <w:rPr>
          <w:sz w:val="22"/>
          <w:lang w:val="sk-SK"/>
        </w:rPr>
        <w:t xml:space="preserve"> mobility v m</w:t>
      </w:r>
      <w:r>
        <w:rPr>
          <w:sz w:val="22"/>
          <w:lang w:val="sk-SK"/>
        </w:rPr>
        <w:t>e</w:t>
      </w:r>
      <w:r w:rsidRPr="001146C6">
        <w:rPr>
          <w:sz w:val="22"/>
          <w:lang w:val="sk-SK"/>
        </w:rPr>
        <w:t>st</w:t>
      </w:r>
      <w:r>
        <w:rPr>
          <w:sz w:val="22"/>
          <w:lang w:val="sk-SK"/>
        </w:rPr>
        <w:t>e</w:t>
      </w:r>
      <w:r w:rsidRPr="001146C6">
        <w:rPr>
          <w:sz w:val="22"/>
          <w:lang w:val="sk-SK"/>
        </w:rPr>
        <w:t xml:space="preserve"> Nitra však</w:t>
      </w:r>
      <w:r>
        <w:rPr>
          <w:sz w:val="22"/>
          <w:lang w:val="sk-SK"/>
        </w:rPr>
        <w:t xml:space="preserve"> nie je možné</w:t>
      </w:r>
      <w:r w:rsidRPr="001146C6">
        <w:rPr>
          <w:sz w:val="22"/>
          <w:lang w:val="sk-SK"/>
        </w:rPr>
        <w:t xml:space="preserve"> vynechať v</w:t>
      </w:r>
      <w:r>
        <w:rPr>
          <w:sz w:val="22"/>
          <w:lang w:val="sk-SK"/>
        </w:rPr>
        <w:t>ä</w:t>
      </w:r>
      <w:r w:rsidRPr="001146C6">
        <w:rPr>
          <w:sz w:val="22"/>
          <w:lang w:val="sk-SK"/>
        </w:rPr>
        <w:t>zby na Nitr</w:t>
      </w:r>
      <w:r>
        <w:rPr>
          <w:sz w:val="22"/>
          <w:lang w:val="sk-SK"/>
        </w:rPr>
        <w:t>i</w:t>
      </w:r>
      <w:r w:rsidRPr="001146C6">
        <w:rPr>
          <w:sz w:val="22"/>
          <w:lang w:val="sk-SK"/>
        </w:rPr>
        <w:t>ansky kraj, kt</w:t>
      </w:r>
      <w:r>
        <w:rPr>
          <w:sz w:val="22"/>
          <w:lang w:val="sk-SK"/>
        </w:rPr>
        <w:t>o</w:t>
      </w:r>
      <w:r w:rsidRPr="001146C6">
        <w:rPr>
          <w:sz w:val="22"/>
          <w:lang w:val="sk-SK"/>
        </w:rPr>
        <w:t>r</w:t>
      </w:r>
      <w:r>
        <w:rPr>
          <w:sz w:val="22"/>
          <w:lang w:val="sk-SK"/>
        </w:rPr>
        <w:t>ý</w:t>
      </w:r>
      <w:r w:rsidRPr="001146C6">
        <w:rPr>
          <w:sz w:val="22"/>
          <w:lang w:val="sk-SK"/>
        </w:rPr>
        <w:t xml:space="preserve"> je zdroj</w:t>
      </w:r>
      <w:r>
        <w:rPr>
          <w:sz w:val="22"/>
          <w:lang w:val="sk-SK"/>
        </w:rPr>
        <w:t>o</w:t>
      </w:r>
      <w:r w:rsidRPr="001146C6">
        <w:rPr>
          <w:sz w:val="22"/>
          <w:lang w:val="sk-SK"/>
        </w:rPr>
        <w:t xml:space="preserve">m a </w:t>
      </w:r>
      <w:r>
        <w:rPr>
          <w:sz w:val="22"/>
          <w:lang w:val="sk-SK"/>
        </w:rPr>
        <w:t>cieľo</w:t>
      </w:r>
      <w:r w:rsidRPr="001146C6">
        <w:rPr>
          <w:sz w:val="22"/>
          <w:lang w:val="sk-SK"/>
        </w:rPr>
        <w:t>m významného pod</w:t>
      </w:r>
      <w:r>
        <w:rPr>
          <w:sz w:val="22"/>
          <w:lang w:val="sk-SK"/>
        </w:rPr>
        <w:t>ie</w:t>
      </w:r>
      <w:r w:rsidRPr="001146C6">
        <w:rPr>
          <w:sz w:val="22"/>
          <w:lang w:val="sk-SK"/>
        </w:rPr>
        <w:t>lu c</w:t>
      </w:r>
      <w:r>
        <w:rPr>
          <w:sz w:val="22"/>
          <w:lang w:val="sk-SK"/>
        </w:rPr>
        <w:t>i</w:t>
      </w:r>
      <w:r w:rsidRPr="001146C6">
        <w:rPr>
          <w:sz w:val="22"/>
          <w:lang w:val="sk-SK"/>
        </w:rPr>
        <w:t>est realizuj</w:t>
      </w:r>
      <w:r>
        <w:rPr>
          <w:sz w:val="22"/>
          <w:lang w:val="sk-SK"/>
        </w:rPr>
        <w:t>ú</w:t>
      </w:r>
      <w:r w:rsidRPr="001146C6">
        <w:rPr>
          <w:sz w:val="22"/>
          <w:lang w:val="sk-SK"/>
        </w:rPr>
        <w:t>c</w:t>
      </w:r>
      <w:r>
        <w:rPr>
          <w:sz w:val="22"/>
          <w:lang w:val="sk-SK"/>
        </w:rPr>
        <w:t>i</w:t>
      </w:r>
      <w:r w:rsidRPr="001146C6">
        <w:rPr>
          <w:sz w:val="22"/>
          <w:lang w:val="sk-SK"/>
        </w:rPr>
        <w:t>ch s</w:t>
      </w:r>
      <w:r>
        <w:rPr>
          <w:sz w:val="22"/>
          <w:lang w:val="sk-SK"/>
        </w:rPr>
        <w:t>a</w:t>
      </w:r>
      <w:r w:rsidRPr="001146C6">
        <w:rPr>
          <w:sz w:val="22"/>
          <w:lang w:val="sk-SK"/>
        </w:rPr>
        <w:t xml:space="preserve"> č</w:t>
      </w:r>
      <w:r>
        <w:rPr>
          <w:sz w:val="22"/>
          <w:lang w:val="sk-SK"/>
        </w:rPr>
        <w:t>iastočne</w:t>
      </w:r>
      <w:r w:rsidRPr="001146C6">
        <w:rPr>
          <w:sz w:val="22"/>
          <w:lang w:val="sk-SK"/>
        </w:rPr>
        <w:t xml:space="preserve"> </w:t>
      </w:r>
      <w:r>
        <w:rPr>
          <w:sz w:val="22"/>
          <w:lang w:val="sk-SK"/>
        </w:rPr>
        <w:t>a</w:t>
      </w:r>
      <w:r w:rsidRPr="001146C6">
        <w:rPr>
          <w:sz w:val="22"/>
          <w:lang w:val="sk-SK"/>
        </w:rPr>
        <w:t xml:space="preserve"> na území m</w:t>
      </w:r>
      <w:r>
        <w:rPr>
          <w:sz w:val="22"/>
          <w:lang w:val="sk-SK"/>
        </w:rPr>
        <w:t>e</w:t>
      </w:r>
      <w:r w:rsidRPr="001146C6">
        <w:rPr>
          <w:sz w:val="22"/>
          <w:lang w:val="sk-SK"/>
        </w:rPr>
        <w:t>sta Nitra. V návrhov</w:t>
      </w:r>
      <w:r>
        <w:rPr>
          <w:sz w:val="22"/>
          <w:lang w:val="sk-SK"/>
        </w:rPr>
        <w:t>ej</w:t>
      </w:r>
      <w:r w:rsidRPr="001146C6">
        <w:rPr>
          <w:sz w:val="22"/>
          <w:lang w:val="sk-SK"/>
        </w:rPr>
        <w:t xml:space="preserve"> č</w:t>
      </w:r>
      <w:r>
        <w:rPr>
          <w:sz w:val="22"/>
          <w:lang w:val="sk-SK"/>
        </w:rPr>
        <w:t>a</w:t>
      </w:r>
      <w:r w:rsidRPr="001146C6">
        <w:rPr>
          <w:sz w:val="22"/>
          <w:lang w:val="sk-SK"/>
        </w:rPr>
        <w:t>sti tak</w:t>
      </w:r>
      <w:r>
        <w:rPr>
          <w:sz w:val="22"/>
          <w:lang w:val="sk-SK"/>
        </w:rPr>
        <w:t xml:space="preserve"> sú</w:t>
      </w:r>
      <w:r w:rsidRPr="001146C6">
        <w:rPr>
          <w:sz w:val="22"/>
          <w:lang w:val="sk-SK"/>
        </w:rPr>
        <w:t xml:space="preserve"> opat</w:t>
      </w:r>
      <w:r>
        <w:rPr>
          <w:sz w:val="22"/>
          <w:lang w:val="sk-SK"/>
        </w:rPr>
        <w:t>renia</w:t>
      </w:r>
      <w:r w:rsidRPr="001146C6">
        <w:rPr>
          <w:sz w:val="22"/>
          <w:lang w:val="sk-SK"/>
        </w:rPr>
        <w:t xml:space="preserve"> a projekty, kt</w:t>
      </w:r>
      <w:r>
        <w:rPr>
          <w:sz w:val="22"/>
          <w:lang w:val="sk-SK"/>
        </w:rPr>
        <w:t>o</w:t>
      </w:r>
      <w:r w:rsidRPr="001146C6">
        <w:rPr>
          <w:sz w:val="22"/>
          <w:lang w:val="sk-SK"/>
        </w:rPr>
        <w:t>r</w:t>
      </w:r>
      <w:r>
        <w:rPr>
          <w:sz w:val="22"/>
          <w:lang w:val="sk-SK"/>
        </w:rPr>
        <w:t>é</w:t>
      </w:r>
      <w:r w:rsidRPr="001146C6">
        <w:rPr>
          <w:sz w:val="22"/>
          <w:lang w:val="sk-SK"/>
        </w:rPr>
        <w:t xml:space="preserve"> po</w:t>
      </w:r>
      <w:r>
        <w:rPr>
          <w:sz w:val="22"/>
          <w:lang w:val="sk-SK"/>
        </w:rPr>
        <w:t>môžu</w:t>
      </w:r>
      <w:r w:rsidRPr="001146C6">
        <w:rPr>
          <w:sz w:val="22"/>
          <w:lang w:val="sk-SK"/>
        </w:rPr>
        <w:t xml:space="preserve"> dos</w:t>
      </w:r>
      <w:r>
        <w:rPr>
          <w:sz w:val="22"/>
          <w:lang w:val="sk-SK"/>
        </w:rPr>
        <w:t>ia</w:t>
      </w:r>
      <w:r w:rsidRPr="001146C6">
        <w:rPr>
          <w:sz w:val="22"/>
          <w:lang w:val="sk-SK"/>
        </w:rPr>
        <w:t>hn</w:t>
      </w:r>
      <w:r>
        <w:rPr>
          <w:sz w:val="22"/>
          <w:lang w:val="sk-SK"/>
        </w:rPr>
        <w:t>uť</w:t>
      </w:r>
      <w:r w:rsidRPr="001146C6">
        <w:rPr>
          <w:sz w:val="22"/>
          <w:lang w:val="sk-SK"/>
        </w:rPr>
        <w:t xml:space="preserve"> c</w:t>
      </w:r>
      <w:r w:rsidR="006D44EF">
        <w:rPr>
          <w:sz w:val="22"/>
          <w:lang w:val="sk-SK"/>
        </w:rPr>
        <w:t>iele</w:t>
      </w:r>
      <w:r w:rsidRPr="001146C6">
        <w:rPr>
          <w:sz w:val="22"/>
          <w:lang w:val="sk-SK"/>
        </w:rPr>
        <w:t xml:space="preserve"> víz</w:t>
      </w:r>
      <w:r>
        <w:rPr>
          <w:sz w:val="22"/>
          <w:lang w:val="sk-SK"/>
        </w:rPr>
        <w:t>i</w:t>
      </w:r>
      <w:r w:rsidRPr="001146C6">
        <w:rPr>
          <w:sz w:val="22"/>
          <w:lang w:val="sk-SK"/>
        </w:rPr>
        <w:t>e Plánu mobility, ale kt</w:t>
      </w:r>
      <w:r>
        <w:rPr>
          <w:sz w:val="22"/>
          <w:lang w:val="sk-SK"/>
        </w:rPr>
        <w:t>o</w:t>
      </w:r>
      <w:r w:rsidR="006D44EF">
        <w:rPr>
          <w:sz w:val="22"/>
          <w:lang w:val="sk-SK"/>
        </w:rPr>
        <w:t>ré musia</w:t>
      </w:r>
      <w:r w:rsidRPr="001146C6">
        <w:rPr>
          <w:sz w:val="22"/>
          <w:lang w:val="sk-SK"/>
        </w:rPr>
        <w:t xml:space="preserve"> byť</w:t>
      </w:r>
      <w:r w:rsidR="006D44EF">
        <w:rPr>
          <w:sz w:val="22"/>
          <w:lang w:val="sk-SK"/>
        </w:rPr>
        <w:t xml:space="preserve"> realizované</w:t>
      </w:r>
      <w:r w:rsidRPr="001146C6">
        <w:rPr>
          <w:sz w:val="22"/>
          <w:lang w:val="sk-SK"/>
        </w:rPr>
        <w:t xml:space="preserve"> mimo hranice m</w:t>
      </w:r>
      <w:r>
        <w:rPr>
          <w:sz w:val="22"/>
          <w:lang w:val="sk-SK"/>
        </w:rPr>
        <w:t>e</w:t>
      </w:r>
      <w:r w:rsidRPr="001146C6">
        <w:rPr>
          <w:sz w:val="22"/>
          <w:lang w:val="sk-SK"/>
        </w:rPr>
        <w:t>sta v Nitr</w:t>
      </w:r>
      <w:r>
        <w:rPr>
          <w:sz w:val="22"/>
          <w:lang w:val="sk-SK"/>
        </w:rPr>
        <w:t>i</w:t>
      </w:r>
      <w:r w:rsidRPr="001146C6">
        <w:rPr>
          <w:sz w:val="22"/>
          <w:lang w:val="sk-SK"/>
        </w:rPr>
        <w:t>ansk</w:t>
      </w:r>
      <w:r>
        <w:rPr>
          <w:sz w:val="22"/>
          <w:lang w:val="sk-SK"/>
        </w:rPr>
        <w:t>o</w:t>
      </w:r>
      <w:r w:rsidRPr="001146C6">
        <w:rPr>
          <w:sz w:val="22"/>
          <w:lang w:val="sk-SK"/>
        </w:rPr>
        <w:t>m kraji, uveden</w:t>
      </w:r>
      <w:r w:rsidR="006D44EF">
        <w:rPr>
          <w:sz w:val="22"/>
          <w:lang w:val="sk-SK"/>
        </w:rPr>
        <w:t>é</w:t>
      </w:r>
      <w:r w:rsidRPr="001146C6">
        <w:rPr>
          <w:sz w:val="22"/>
          <w:lang w:val="sk-SK"/>
        </w:rPr>
        <w:t xml:space="preserve"> </w:t>
      </w:r>
      <w:r>
        <w:rPr>
          <w:sz w:val="22"/>
          <w:lang w:val="sk-SK"/>
        </w:rPr>
        <w:t xml:space="preserve">len </w:t>
      </w:r>
      <w:r w:rsidRPr="001146C6">
        <w:rPr>
          <w:sz w:val="22"/>
          <w:lang w:val="sk-SK"/>
        </w:rPr>
        <w:t xml:space="preserve">ako </w:t>
      </w:r>
      <w:r>
        <w:rPr>
          <w:sz w:val="22"/>
          <w:lang w:val="sk-SK"/>
        </w:rPr>
        <w:t>odporučenie</w:t>
      </w:r>
      <w:r w:rsidRPr="001146C6">
        <w:rPr>
          <w:sz w:val="22"/>
          <w:lang w:val="sk-SK"/>
        </w:rPr>
        <w:t xml:space="preserve"> pr</w:t>
      </w:r>
      <w:r>
        <w:rPr>
          <w:sz w:val="22"/>
          <w:lang w:val="sk-SK"/>
        </w:rPr>
        <w:t>e</w:t>
      </w:r>
      <w:r w:rsidRPr="001146C6">
        <w:rPr>
          <w:sz w:val="22"/>
          <w:lang w:val="sk-SK"/>
        </w:rPr>
        <w:t xml:space="preserve"> ďalší</w:t>
      </w:r>
      <w:r>
        <w:rPr>
          <w:sz w:val="22"/>
          <w:lang w:val="sk-SK"/>
        </w:rPr>
        <w:t>ch</w:t>
      </w:r>
      <w:r w:rsidRPr="001146C6">
        <w:rPr>
          <w:sz w:val="22"/>
          <w:lang w:val="sk-SK"/>
        </w:rPr>
        <w:t xml:space="preserve"> investor</w:t>
      </w:r>
      <w:r>
        <w:rPr>
          <w:sz w:val="22"/>
          <w:lang w:val="sk-SK"/>
        </w:rPr>
        <w:t>ov</w:t>
      </w:r>
      <w:r w:rsidRPr="001146C6">
        <w:rPr>
          <w:sz w:val="22"/>
          <w:lang w:val="sk-SK"/>
        </w:rPr>
        <w:t>, kt</w:t>
      </w:r>
      <w:r>
        <w:rPr>
          <w:sz w:val="22"/>
          <w:lang w:val="sk-SK"/>
        </w:rPr>
        <w:t>o</w:t>
      </w:r>
      <w:r w:rsidRPr="001146C6">
        <w:rPr>
          <w:sz w:val="22"/>
          <w:lang w:val="sk-SK"/>
        </w:rPr>
        <w:t xml:space="preserve">rými </w:t>
      </w:r>
      <w:r>
        <w:rPr>
          <w:sz w:val="22"/>
          <w:lang w:val="sk-SK"/>
        </w:rPr>
        <w:t>sú</w:t>
      </w:r>
      <w:r w:rsidRPr="001146C6">
        <w:rPr>
          <w:sz w:val="22"/>
          <w:lang w:val="sk-SK"/>
        </w:rPr>
        <w:t xml:space="preserve"> štátn</w:t>
      </w:r>
      <w:r>
        <w:rPr>
          <w:sz w:val="22"/>
          <w:lang w:val="sk-SK"/>
        </w:rPr>
        <w:t>e</w:t>
      </w:r>
      <w:r w:rsidRPr="001146C6">
        <w:rPr>
          <w:sz w:val="22"/>
          <w:lang w:val="sk-SK"/>
        </w:rPr>
        <w:t xml:space="preserve"> organizác</w:t>
      </w:r>
      <w:r>
        <w:rPr>
          <w:sz w:val="22"/>
          <w:lang w:val="sk-SK"/>
        </w:rPr>
        <w:t>i</w:t>
      </w:r>
      <w:r w:rsidRPr="001146C6">
        <w:rPr>
          <w:sz w:val="22"/>
          <w:lang w:val="sk-SK"/>
        </w:rPr>
        <w:t>e, Nitr</w:t>
      </w:r>
      <w:r>
        <w:rPr>
          <w:sz w:val="22"/>
          <w:lang w:val="sk-SK"/>
        </w:rPr>
        <w:t>i</w:t>
      </w:r>
      <w:r w:rsidRPr="001146C6">
        <w:rPr>
          <w:sz w:val="22"/>
          <w:lang w:val="sk-SK"/>
        </w:rPr>
        <w:t>ansk</w:t>
      </w:r>
      <w:r>
        <w:rPr>
          <w:sz w:val="22"/>
          <w:lang w:val="sk-SK"/>
        </w:rPr>
        <w:t>y kraj a s</w:t>
      </w:r>
      <w:r w:rsidRPr="001146C6">
        <w:rPr>
          <w:sz w:val="22"/>
          <w:lang w:val="sk-SK"/>
        </w:rPr>
        <w:t>usedn</w:t>
      </w:r>
      <w:r>
        <w:rPr>
          <w:sz w:val="22"/>
          <w:lang w:val="sk-SK"/>
        </w:rPr>
        <w:t>é</w:t>
      </w:r>
      <w:r w:rsidRPr="001146C6">
        <w:rPr>
          <w:sz w:val="22"/>
          <w:lang w:val="sk-SK"/>
        </w:rPr>
        <w:t xml:space="preserve"> obce. </w:t>
      </w:r>
    </w:p>
    <w:p w14:paraId="48DC4577" w14:textId="3F37ABA1" w:rsidR="00FE0752" w:rsidRPr="0056307E" w:rsidRDefault="00DA1706" w:rsidP="0056307E">
      <w:pPr>
        <w:pStyle w:val="Nadpis2"/>
        <w:numPr>
          <w:ilvl w:val="0"/>
          <w:numId w:val="0"/>
        </w:numPr>
        <w:rPr>
          <w:b w:val="0"/>
          <w:caps w:val="0"/>
          <w:color w:val="000000"/>
          <w:sz w:val="28"/>
          <w:szCs w:val="24"/>
        </w:rPr>
      </w:pPr>
      <w:bookmarkStart w:id="35" w:name="_Toc31806966"/>
      <w:bookmarkStart w:id="36" w:name="_Toc31970904"/>
      <w:bookmarkStart w:id="37" w:name="_Toc31970982"/>
      <w:r w:rsidRPr="0056307E">
        <w:rPr>
          <w:b w:val="0"/>
          <w:caps w:val="0"/>
          <w:color w:val="000000"/>
          <w:sz w:val="28"/>
          <w:szCs w:val="24"/>
        </w:rPr>
        <w:t>II.6.2</w:t>
      </w:r>
      <w:r w:rsidRPr="0056307E">
        <w:rPr>
          <w:b w:val="0"/>
          <w:caps w:val="0"/>
          <w:color w:val="000000"/>
          <w:sz w:val="28"/>
          <w:szCs w:val="24"/>
        </w:rPr>
        <w:tab/>
      </w:r>
      <w:r w:rsidR="00FE0752" w:rsidRPr="0056307E">
        <w:rPr>
          <w:b w:val="0"/>
          <w:caps w:val="0"/>
          <w:color w:val="000000"/>
          <w:sz w:val="28"/>
          <w:szCs w:val="24"/>
        </w:rPr>
        <w:t>Hlavné ciele</w:t>
      </w:r>
      <w:bookmarkEnd w:id="35"/>
      <w:bookmarkEnd w:id="36"/>
      <w:bookmarkEnd w:id="37"/>
    </w:p>
    <w:p w14:paraId="4561C637" w14:textId="77777777" w:rsidR="00FE0752" w:rsidRPr="00377724" w:rsidRDefault="00FE0752" w:rsidP="00FE0752">
      <w:pPr>
        <w:spacing w:before="120"/>
        <w:rPr>
          <w:rFonts w:asciiTheme="minorHAnsi" w:hAnsiTheme="minorHAnsi"/>
          <w:sz w:val="22"/>
          <w:u w:val="single"/>
        </w:rPr>
      </w:pPr>
      <w:r w:rsidRPr="00377724">
        <w:rPr>
          <w:rFonts w:asciiTheme="minorHAnsi" w:hAnsiTheme="minorHAnsi"/>
          <w:sz w:val="22"/>
          <w:u w:val="single"/>
        </w:rPr>
        <w:t>Vízia:</w:t>
      </w:r>
    </w:p>
    <w:p w14:paraId="52FDF99B" w14:textId="1FA86BC7" w:rsidR="00FE0752" w:rsidRDefault="00FE0752" w:rsidP="00905918">
      <w:pPr>
        <w:rPr>
          <w:sz w:val="22"/>
        </w:rPr>
      </w:pPr>
      <w:r w:rsidRPr="00D03B7B">
        <w:rPr>
          <w:sz w:val="22"/>
        </w:rPr>
        <w:t>Nitra je moderné a otvorené mesto pre všetkých, kde sa dobre žije, pracuje, odpočíva a športuje.</w:t>
      </w:r>
    </w:p>
    <w:p w14:paraId="548C44F9" w14:textId="77777777" w:rsidR="006D44EF" w:rsidRPr="00D03B7B" w:rsidRDefault="006D44EF" w:rsidP="00905918">
      <w:pPr>
        <w:rPr>
          <w:sz w:val="22"/>
        </w:rPr>
      </w:pPr>
    </w:p>
    <w:p w14:paraId="09846563" w14:textId="4F2A24AD" w:rsidR="006A5B46" w:rsidRDefault="006A5B46" w:rsidP="00905918">
      <w:pPr>
        <w:rPr>
          <w:sz w:val="22"/>
          <w:lang w:val="sk-SK"/>
        </w:rPr>
      </w:pPr>
      <w:r w:rsidRPr="00A65B94">
        <w:rPr>
          <w:sz w:val="22"/>
          <w:lang w:val="sk-SK"/>
        </w:rPr>
        <w:t>Táto vízia odpovedá na otázky - Kam chceme, aby mesto Nitra smerovalo a prečo</w:t>
      </w:r>
      <w:r>
        <w:rPr>
          <w:sz w:val="22"/>
          <w:lang w:val="sk-SK"/>
        </w:rPr>
        <w:t>?, Ako</w:t>
      </w:r>
      <w:r w:rsidRPr="00A65B94">
        <w:rPr>
          <w:sz w:val="22"/>
          <w:lang w:val="sk-SK"/>
        </w:rPr>
        <w:t xml:space="preserve"> chceme, aby m</w:t>
      </w:r>
      <w:r>
        <w:rPr>
          <w:sz w:val="22"/>
          <w:lang w:val="sk-SK"/>
        </w:rPr>
        <w:t>e</w:t>
      </w:r>
      <w:r w:rsidRPr="00A65B94">
        <w:rPr>
          <w:sz w:val="22"/>
          <w:lang w:val="sk-SK"/>
        </w:rPr>
        <w:t xml:space="preserve">sto Nitra vypadalo za 5, 10, 20 až 30 </w:t>
      </w:r>
      <w:r>
        <w:rPr>
          <w:sz w:val="22"/>
          <w:lang w:val="sk-SK"/>
        </w:rPr>
        <w:t>rokov</w:t>
      </w:r>
      <w:r w:rsidRPr="00A65B94">
        <w:rPr>
          <w:sz w:val="22"/>
          <w:lang w:val="sk-SK"/>
        </w:rPr>
        <w:t xml:space="preserve">?, </w:t>
      </w:r>
      <w:r>
        <w:rPr>
          <w:sz w:val="22"/>
          <w:lang w:val="sk-SK"/>
        </w:rPr>
        <w:t>Ako</w:t>
      </w:r>
      <w:r w:rsidRPr="00A65B94">
        <w:rPr>
          <w:sz w:val="22"/>
          <w:lang w:val="sk-SK"/>
        </w:rPr>
        <w:t xml:space="preserve"> chceme, aby b</w:t>
      </w:r>
      <w:r>
        <w:rPr>
          <w:sz w:val="22"/>
          <w:lang w:val="sk-SK"/>
        </w:rPr>
        <w:t>ola za</w:t>
      </w:r>
      <w:r w:rsidRPr="00A65B94">
        <w:rPr>
          <w:sz w:val="22"/>
          <w:lang w:val="sk-SK"/>
        </w:rPr>
        <w:t>i</w:t>
      </w:r>
      <w:r>
        <w:rPr>
          <w:sz w:val="22"/>
          <w:lang w:val="sk-SK"/>
        </w:rPr>
        <w:t>s</w:t>
      </w:r>
      <w:r w:rsidRPr="00A65B94">
        <w:rPr>
          <w:sz w:val="22"/>
          <w:lang w:val="sk-SK"/>
        </w:rPr>
        <w:t>t</w:t>
      </w:r>
      <w:r>
        <w:rPr>
          <w:sz w:val="22"/>
          <w:lang w:val="sk-SK"/>
        </w:rPr>
        <w:t>e</w:t>
      </w:r>
      <w:r w:rsidRPr="00A65B94">
        <w:rPr>
          <w:sz w:val="22"/>
          <w:lang w:val="sk-SK"/>
        </w:rPr>
        <w:t>ná s</w:t>
      </w:r>
      <w:r>
        <w:rPr>
          <w:sz w:val="22"/>
          <w:lang w:val="sk-SK"/>
        </w:rPr>
        <w:t xml:space="preserve">úvisiaca </w:t>
      </w:r>
      <w:r w:rsidRPr="00A65B94">
        <w:rPr>
          <w:sz w:val="22"/>
          <w:lang w:val="sk-SK"/>
        </w:rPr>
        <w:t>ne</w:t>
      </w:r>
      <w:r>
        <w:rPr>
          <w:sz w:val="22"/>
          <w:lang w:val="sk-SK"/>
        </w:rPr>
        <w:t>vyhnutná</w:t>
      </w:r>
      <w:r w:rsidRPr="00A65B94">
        <w:rPr>
          <w:sz w:val="22"/>
          <w:lang w:val="sk-SK"/>
        </w:rPr>
        <w:t xml:space="preserve"> mobilita? V n</w:t>
      </w:r>
      <w:r>
        <w:rPr>
          <w:sz w:val="22"/>
          <w:lang w:val="sk-SK"/>
        </w:rPr>
        <w:t>ad</w:t>
      </w:r>
      <w:r w:rsidRPr="00A65B94">
        <w:rPr>
          <w:sz w:val="22"/>
          <w:lang w:val="sk-SK"/>
        </w:rPr>
        <w:t>v</w:t>
      </w:r>
      <w:r>
        <w:rPr>
          <w:sz w:val="22"/>
          <w:lang w:val="sk-SK"/>
        </w:rPr>
        <w:t>ä</w:t>
      </w:r>
      <w:r w:rsidRPr="00A65B94">
        <w:rPr>
          <w:sz w:val="22"/>
          <w:lang w:val="sk-SK"/>
        </w:rPr>
        <w:t>znosti na v</w:t>
      </w:r>
      <w:r>
        <w:rPr>
          <w:sz w:val="22"/>
          <w:lang w:val="sk-SK"/>
        </w:rPr>
        <w:t>í</w:t>
      </w:r>
      <w:r w:rsidRPr="00A65B94">
        <w:rPr>
          <w:sz w:val="22"/>
          <w:lang w:val="sk-SK"/>
        </w:rPr>
        <w:t>zi</w:t>
      </w:r>
      <w:r>
        <w:rPr>
          <w:sz w:val="22"/>
          <w:lang w:val="sk-SK"/>
        </w:rPr>
        <w:t>u</w:t>
      </w:r>
      <w:r w:rsidRPr="00A65B94">
        <w:rPr>
          <w:sz w:val="22"/>
          <w:lang w:val="sk-SK"/>
        </w:rPr>
        <w:t xml:space="preserve"> m</w:t>
      </w:r>
      <w:r>
        <w:rPr>
          <w:sz w:val="22"/>
          <w:lang w:val="sk-SK"/>
        </w:rPr>
        <w:t>e</w:t>
      </w:r>
      <w:r w:rsidRPr="00A65B94">
        <w:rPr>
          <w:sz w:val="22"/>
          <w:lang w:val="sk-SK"/>
        </w:rPr>
        <w:t>sta a schválených strategických c</w:t>
      </w:r>
      <w:r>
        <w:rPr>
          <w:sz w:val="22"/>
          <w:lang w:val="sk-SK"/>
        </w:rPr>
        <w:t>ieľov</w:t>
      </w:r>
      <w:r w:rsidRPr="00A65B94">
        <w:rPr>
          <w:sz w:val="22"/>
          <w:lang w:val="sk-SK"/>
        </w:rPr>
        <w:t xml:space="preserve"> bude určen</w:t>
      </w:r>
      <w:r>
        <w:rPr>
          <w:sz w:val="22"/>
          <w:lang w:val="sk-SK"/>
        </w:rPr>
        <w:t>á</w:t>
      </w:r>
      <w:r w:rsidRPr="00A65B94">
        <w:rPr>
          <w:sz w:val="22"/>
          <w:lang w:val="sk-SK"/>
        </w:rPr>
        <w:t xml:space="preserve"> </w:t>
      </w:r>
      <w:r>
        <w:rPr>
          <w:sz w:val="22"/>
          <w:lang w:val="sk-SK"/>
        </w:rPr>
        <w:t>r</w:t>
      </w:r>
      <w:r w:rsidRPr="00A65B94">
        <w:rPr>
          <w:sz w:val="22"/>
          <w:lang w:val="sk-SK"/>
        </w:rPr>
        <w:t>ada m</w:t>
      </w:r>
      <w:r>
        <w:rPr>
          <w:sz w:val="22"/>
          <w:lang w:val="sk-SK"/>
        </w:rPr>
        <w:t>erateľ</w:t>
      </w:r>
      <w:r w:rsidRPr="00A65B94">
        <w:rPr>
          <w:sz w:val="22"/>
          <w:lang w:val="sk-SK"/>
        </w:rPr>
        <w:t>ných indikátor</w:t>
      </w:r>
      <w:r>
        <w:rPr>
          <w:sz w:val="22"/>
          <w:lang w:val="sk-SK"/>
        </w:rPr>
        <w:t>ov</w:t>
      </w:r>
      <w:r w:rsidRPr="00A65B94">
        <w:rPr>
          <w:sz w:val="22"/>
          <w:lang w:val="sk-SK"/>
        </w:rPr>
        <w:t xml:space="preserve"> pr</w:t>
      </w:r>
      <w:r>
        <w:rPr>
          <w:sz w:val="22"/>
          <w:lang w:val="sk-SK"/>
        </w:rPr>
        <w:t>e</w:t>
      </w:r>
      <w:r w:rsidRPr="00A65B94">
        <w:rPr>
          <w:sz w:val="22"/>
          <w:lang w:val="sk-SK"/>
        </w:rPr>
        <w:t xml:space="preserve"> možné vyhodno</w:t>
      </w:r>
      <w:r>
        <w:rPr>
          <w:sz w:val="22"/>
          <w:lang w:val="sk-SK"/>
        </w:rPr>
        <w:t xml:space="preserve">tenie </w:t>
      </w:r>
      <w:r w:rsidRPr="00A65B94">
        <w:rPr>
          <w:sz w:val="22"/>
          <w:lang w:val="sk-SK"/>
        </w:rPr>
        <w:t>dopad</w:t>
      </w:r>
      <w:r>
        <w:rPr>
          <w:sz w:val="22"/>
          <w:lang w:val="sk-SK"/>
        </w:rPr>
        <w:t>ov</w:t>
      </w:r>
      <w:r w:rsidRPr="00A65B94">
        <w:rPr>
          <w:sz w:val="22"/>
          <w:lang w:val="sk-SK"/>
        </w:rPr>
        <w:t xml:space="preserve"> v proces</w:t>
      </w:r>
      <w:r>
        <w:rPr>
          <w:sz w:val="22"/>
          <w:lang w:val="sk-SK"/>
        </w:rPr>
        <w:t>e</w:t>
      </w:r>
      <w:r w:rsidRPr="00A65B94">
        <w:rPr>
          <w:sz w:val="22"/>
          <w:lang w:val="sk-SK"/>
        </w:rPr>
        <w:t xml:space="preserve"> naplňovan</w:t>
      </w:r>
      <w:r>
        <w:rPr>
          <w:sz w:val="22"/>
          <w:lang w:val="sk-SK"/>
        </w:rPr>
        <w:t>ia</w:t>
      </w:r>
      <w:r w:rsidRPr="00A65B94">
        <w:rPr>
          <w:sz w:val="22"/>
          <w:lang w:val="sk-SK"/>
        </w:rPr>
        <w:t xml:space="preserve"> Plánu mobility</w:t>
      </w:r>
      <w:r w:rsidR="006D44EF">
        <w:rPr>
          <w:sz w:val="22"/>
          <w:lang w:val="sk-SK"/>
        </w:rPr>
        <w:t>.</w:t>
      </w:r>
    </w:p>
    <w:p w14:paraId="1B3B7841" w14:textId="77777777" w:rsidR="00483C98" w:rsidRPr="00D03B7B" w:rsidRDefault="00483C98" w:rsidP="00905918">
      <w:pPr>
        <w:spacing w:before="120"/>
        <w:rPr>
          <w:sz w:val="22"/>
        </w:rPr>
      </w:pPr>
    </w:p>
    <w:p w14:paraId="745D900A" w14:textId="77777777" w:rsidR="00FE0752" w:rsidRPr="00377724" w:rsidRDefault="00FE0752">
      <w:pPr>
        <w:spacing w:before="120"/>
        <w:rPr>
          <w:rFonts w:asciiTheme="minorHAnsi" w:hAnsiTheme="minorHAnsi"/>
          <w:sz w:val="22"/>
          <w:u w:val="single"/>
        </w:rPr>
      </w:pPr>
      <w:r w:rsidRPr="00377724">
        <w:rPr>
          <w:rFonts w:asciiTheme="minorHAnsi" w:hAnsiTheme="minorHAnsi"/>
          <w:sz w:val="22"/>
          <w:u w:val="single"/>
        </w:rPr>
        <w:t>Oblasti zmeny:</w:t>
      </w:r>
    </w:p>
    <w:p w14:paraId="446BBC94" w14:textId="23F09812" w:rsidR="00FE0752" w:rsidRPr="00377724" w:rsidRDefault="00FE0752" w:rsidP="00905918">
      <w:pPr>
        <w:rPr>
          <w:rFonts w:asciiTheme="minorHAnsi" w:hAnsiTheme="minorHAnsi"/>
          <w:sz w:val="22"/>
        </w:rPr>
      </w:pPr>
      <w:r w:rsidRPr="00377724">
        <w:rPr>
          <w:rFonts w:asciiTheme="minorHAnsi" w:hAnsiTheme="minorHAnsi"/>
          <w:sz w:val="22"/>
        </w:rPr>
        <w:t>Podiel ciest udržateľných druhov dopravy (verejná doprava, cyklodoprava, pešia doprava)</w:t>
      </w:r>
    </w:p>
    <w:p w14:paraId="742E57CC" w14:textId="417C1446" w:rsidR="00FE0752" w:rsidRPr="00377724" w:rsidRDefault="00FE0752" w:rsidP="00905918">
      <w:pPr>
        <w:rPr>
          <w:rFonts w:asciiTheme="minorHAnsi" w:hAnsiTheme="minorHAnsi"/>
          <w:sz w:val="22"/>
        </w:rPr>
      </w:pPr>
      <w:r w:rsidRPr="00377724">
        <w:rPr>
          <w:rFonts w:asciiTheme="minorHAnsi" w:hAnsiTheme="minorHAnsi"/>
          <w:sz w:val="22"/>
        </w:rPr>
        <w:t>Komunikačná sieť mesta a kvalita verejného priestranstva</w:t>
      </w:r>
    </w:p>
    <w:p w14:paraId="30EB2BBD" w14:textId="652CAF26" w:rsidR="00FE0752" w:rsidRPr="00377724" w:rsidRDefault="00FE0752" w:rsidP="00905918">
      <w:pPr>
        <w:rPr>
          <w:rFonts w:asciiTheme="minorHAnsi" w:hAnsiTheme="minorHAnsi"/>
          <w:sz w:val="22"/>
        </w:rPr>
      </w:pPr>
      <w:r w:rsidRPr="00377724">
        <w:rPr>
          <w:rFonts w:asciiTheme="minorHAnsi" w:hAnsiTheme="minorHAnsi"/>
          <w:sz w:val="22"/>
        </w:rPr>
        <w:t>Organizácia a riadenie dopravy a dopyt po doprave</w:t>
      </w:r>
    </w:p>
    <w:p w14:paraId="48F9CA9A" w14:textId="7E05F0ED" w:rsidR="00FE0752" w:rsidRPr="00377724" w:rsidRDefault="00FE0752" w:rsidP="00905918">
      <w:pPr>
        <w:rPr>
          <w:rFonts w:asciiTheme="minorHAnsi" w:hAnsiTheme="minorHAnsi"/>
          <w:sz w:val="22"/>
        </w:rPr>
      </w:pPr>
      <w:r w:rsidRPr="00377724">
        <w:rPr>
          <w:rFonts w:asciiTheme="minorHAnsi" w:hAnsiTheme="minorHAnsi"/>
          <w:sz w:val="22"/>
        </w:rPr>
        <w:t>Ochrana a prevencia obyvateľov pred negatívnymi vplyvmi dopravy, energetická náročnosť dopravy</w:t>
      </w:r>
    </w:p>
    <w:p w14:paraId="31DE40BA" w14:textId="3225523A" w:rsidR="00FE0752" w:rsidRPr="00377724" w:rsidRDefault="00FE0752" w:rsidP="00905918">
      <w:pPr>
        <w:rPr>
          <w:rFonts w:asciiTheme="minorHAnsi" w:hAnsiTheme="minorHAnsi"/>
          <w:sz w:val="22"/>
        </w:rPr>
      </w:pPr>
      <w:r w:rsidRPr="00377724">
        <w:rPr>
          <w:rFonts w:asciiTheme="minorHAnsi" w:hAnsiTheme="minorHAnsi"/>
          <w:sz w:val="22"/>
        </w:rPr>
        <w:t>Zlepšenie udržateľnej mobility a dostupnosti mesta</w:t>
      </w:r>
    </w:p>
    <w:p w14:paraId="3665DDB0" w14:textId="37F73486" w:rsidR="00FE0752" w:rsidRPr="00905918" w:rsidRDefault="00CE10B8" w:rsidP="00FE0752">
      <w:pPr>
        <w:spacing w:before="240"/>
        <w:rPr>
          <w:rFonts w:asciiTheme="minorHAnsi" w:hAnsiTheme="minorHAnsi"/>
          <w:b/>
          <w:sz w:val="22"/>
          <w:lang w:val="sk-SK"/>
        </w:rPr>
      </w:pPr>
      <w:r w:rsidRPr="00A65B94">
        <w:rPr>
          <w:rFonts w:asciiTheme="minorHAnsi" w:hAnsiTheme="minorHAnsi"/>
          <w:b/>
          <w:sz w:val="22"/>
          <w:lang w:val="sk-SK"/>
        </w:rPr>
        <w:t>Strategické c</w:t>
      </w:r>
      <w:r>
        <w:rPr>
          <w:rFonts w:asciiTheme="minorHAnsi" w:hAnsiTheme="minorHAnsi"/>
          <w:b/>
          <w:sz w:val="22"/>
          <w:lang w:val="sk-SK"/>
        </w:rPr>
        <w:t>iele</w:t>
      </w:r>
      <w:r w:rsidRPr="00A65B94">
        <w:rPr>
          <w:rFonts w:asciiTheme="minorHAnsi" w:hAnsiTheme="minorHAnsi"/>
          <w:b/>
          <w:sz w:val="22"/>
          <w:lang w:val="sk-SK"/>
        </w:rPr>
        <w:t xml:space="preserve"> PUM </w:t>
      </w:r>
      <w:r>
        <w:rPr>
          <w:rFonts w:asciiTheme="minorHAnsi" w:hAnsiTheme="minorHAnsi"/>
          <w:b/>
          <w:sz w:val="22"/>
          <w:lang w:val="sk-SK"/>
        </w:rPr>
        <w:t>sú</w:t>
      </w:r>
      <w:r w:rsidRPr="00A65B94">
        <w:rPr>
          <w:rFonts w:asciiTheme="minorHAnsi" w:hAnsiTheme="minorHAnsi"/>
          <w:b/>
          <w:sz w:val="22"/>
          <w:lang w:val="sk-SK"/>
        </w:rPr>
        <w:t>:</w:t>
      </w:r>
    </w:p>
    <w:p w14:paraId="376F005D" w14:textId="77777777" w:rsidR="00CE10B8" w:rsidRPr="00A65B94" w:rsidRDefault="00CE10B8" w:rsidP="00CE10B8">
      <w:pPr>
        <w:pStyle w:val="Odstavecseseznamem"/>
        <w:numPr>
          <w:ilvl w:val="0"/>
          <w:numId w:val="21"/>
        </w:numPr>
        <w:spacing w:before="120"/>
        <w:rPr>
          <w:rFonts w:asciiTheme="minorHAnsi" w:hAnsiTheme="minorHAnsi"/>
          <w:lang w:val="sk-SK"/>
        </w:rPr>
      </w:pPr>
      <w:r w:rsidRPr="00A65B94">
        <w:rPr>
          <w:rFonts w:asciiTheme="minorHAnsi" w:hAnsiTheme="minorHAnsi"/>
          <w:lang w:val="sk-SK"/>
        </w:rPr>
        <w:t>Zvýšiť pod</w:t>
      </w:r>
      <w:r>
        <w:rPr>
          <w:rFonts w:asciiTheme="minorHAnsi" w:hAnsiTheme="minorHAnsi"/>
          <w:lang w:val="sk-SK"/>
        </w:rPr>
        <w:t>ie</w:t>
      </w:r>
      <w:r w:rsidRPr="00A65B94">
        <w:rPr>
          <w:rFonts w:asciiTheme="minorHAnsi" w:hAnsiTheme="minorHAnsi"/>
          <w:lang w:val="sk-SK"/>
        </w:rPr>
        <w:t>l c</w:t>
      </w:r>
      <w:r>
        <w:rPr>
          <w:rFonts w:asciiTheme="minorHAnsi" w:hAnsiTheme="minorHAnsi"/>
          <w:lang w:val="sk-SK"/>
        </w:rPr>
        <w:t>i</w:t>
      </w:r>
      <w:r w:rsidRPr="00A65B94">
        <w:rPr>
          <w:rFonts w:asciiTheme="minorHAnsi" w:hAnsiTheme="minorHAnsi"/>
          <w:lang w:val="sk-SK"/>
        </w:rPr>
        <w:t>est udrž</w:t>
      </w:r>
      <w:r>
        <w:rPr>
          <w:rFonts w:asciiTheme="minorHAnsi" w:hAnsiTheme="minorHAnsi"/>
          <w:lang w:val="sk-SK"/>
        </w:rPr>
        <w:t>a</w:t>
      </w:r>
      <w:r w:rsidRPr="00A65B94">
        <w:rPr>
          <w:rFonts w:asciiTheme="minorHAnsi" w:hAnsiTheme="minorHAnsi"/>
          <w:lang w:val="sk-SK"/>
        </w:rPr>
        <w:t>teľných druh</w:t>
      </w:r>
      <w:r>
        <w:rPr>
          <w:rFonts w:asciiTheme="minorHAnsi" w:hAnsiTheme="minorHAnsi"/>
          <w:lang w:val="sk-SK"/>
        </w:rPr>
        <w:t>ov</w:t>
      </w:r>
      <w:r w:rsidRPr="00A65B94">
        <w:rPr>
          <w:rFonts w:asciiTheme="minorHAnsi" w:hAnsiTheme="minorHAnsi"/>
          <w:lang w:val="sk-SK"/>
        </w:rPr>
        <w:t xml:space="preserve"> dopravy</w:t>
      </w:r>
    </w:p>
    <w:p w14:paraId="386DC428" w14:textId="77777777" w:rsidR="00CE10B8" w:rsidRPr="00A65B94" w:rsidRDefault="00CE10B8" w:rsidP="00CE10B8">
      <w:pPr>
        <w:pStyle w:val="Odstavecseseznamem"/>
        <w:numPr>
          <w:ilvl w:val="0"/>
          <w:numId w:val="21"/>
        </w:numPr>
        <w:spacing w:before="120"/>
        <w:rPr>
          <w:rFonts w:asciiTheme="minorHAnsi" w:hAnsiTheme="minorHAnsi"/>
          <w:lang w:val="sk-SK"/>
        </w:rPr>
      </w:pPr>
      <w:r>
        <w:rPr>
          <w:rFonts w:asciiTheme="minorHAnsi" w:hAnsiTheme="minorHAnsi"/>
          <w:lang w:val="sk-SK"/>
        </w:rPr>
        <w:t>Za</w:t>
      </w:r>
      <w:r w:rsidRPr="00A65B94">
        <w:rPr>
          <w:rFonts w:asciiTheme="minorHAnsi" w:hAnsiTheme="minorHAnsi"/>
          <w:lang w:val="sk-SK"/>
        </w:rPr>
        <w:t>istiť pr</w:t>
      </w:r>
      <w:r>
        <w:rPr>
          <w:rFonts w:asciiTheme="minorHAnsi" w:hAnsiTheme="minorHAnsi"/>
          <w:lang w:val="sk-SK"/>
        </w:rPr>
        <w:t>e</w:t>
      </w:r>
      <w:r w:rsidRPr="00A65B94">
        <w:rPr>
          <w:rFonts w:asciiTheme="minorHAnsi" w:hAnsiTheme="minorHAnsi"/>
          <w:lang w:val="sk-SK"/>
        </w:rPr>
        <w:t>pojen</w:t>
      </w:r>
      <w:r>
        <w:rPr>
          <w:rFonts w:asciiTheme="minorHAnsi" w:hAnsiTheme="minorHAnsi"/>
          <w:lang w:val="sk-SK"/>
        </w:rPr>
        <w:t>ie</w:t>
      </w:r>
      <w:r w:rsidRPr="00A65B94">
        <w:rPr>
          <w:rFonts w:asciiTheme="minorHAnsi" w:hAnsiTheme="minorHAnsi"/>
          <w:lang w:val="sk-SK"/>
        </w:rPr>
        <w:t xml:space="preserve"> udrž</w:t>
      </w:r>
      <w:r>
        <w:rPr>
          <w:rFonts w:asciiTheme="minorHAnsi" w:hAnsiTheme="minorHAnsi"/>
          <w:lang w:val="sk-SK"/>
        </w:rPr>
        <w:t>a</w:t>
      </w:r>
      <w:r w:rsidRPr="00A65B94">
        <w:rPr>
          <w:rFonts w:asciiTheme="minorHAnsi" w:hAnsiTheme="minorHAnsi"/>
          <w:lang w:val="sk-SK"/>
        </w:rPr>
        <w:t>teľných druh</w:t>
      </w:r>
      <w:r>
        <w:rPr>
          <w:rFonts w:asciiTheme="minorHAnsi" w:hAnsiTheme="minorHAnsi"/>
          <w:lang w:val="sk-SK"/>
        </w:rPr>
        <w:t>ov</w:t>
      </w:r>
      <w:r w:rsidRPr="00A65B94">
        <w:rPr>
          <w:rFonts w:asciiTheme="minorHAnsi" w:hAnsiTheme="minorHAnsi"/>
          <w:lang w:val="sk-SK"/>
        </w:rPr>
        <w:t xml:space="preserve"> dopravy</w:t>
      </w:r>
    </w:p>
    <w:p w14:paraId="660AFA3C" w14:textId="77777777" w:rsidR="00CE10B8" w:rsidRPr="00A65B94" w:rsidRDefault="00CE10B8" w:rsidP="00CE10B8">
      <w:pPr>
        <w:pStyle w:val="Odstavecseseznamem"/>
        <w:numPr>
          <w:ilvl w:val="0"/>
          <w:numId w:val="21"/>
        </w:numPr>
        <w:spacing w:before="120"/>
        <w:rPr>
          <w:rFonts w:asciiTheme="minorHAnsi" w:hAnsiTheme="minorHAnsi"/>
          <w:lang w:val="sk-SK"/>
        </w:rPr>
      </w:pPr>
      <w:r w:rsidRPr="00A65B94">
        <w:rPr>
          <w:rFonts w:asciiTheme="minorHAnsi" w:hAnsiTheme="minorHAnsi"/>
          <w:lang w:val="sk-SK"/>
        </w:rPr>
        <w:t>Podpora vzniku integrovaného systému v</w:t>
      </w:r>
      <w:r>
        <w:rPr>
          <w:rFonts w:asciiTheme="minorHAnsi" w:hAnsiTheme="minorHAnsi"/>
          <w:lang w:val="sk-SK"/>
        </w:rPr>
        <w:t>erejnej</w:t>
      </w:r>
      <w:r w:rsidRPr="00A65B94">
        <w:rPr>
          <w:rFonts w:asciiTheme="minorHAnsi" w:hAnsiTheme="minorHAnsi"/>
          <w:lang w:val="sk-SK"/>
        </w:rPr>
        <w:t xml:space="preserve"> dopravy</w:t>
      </w:r>
    </w:p>
    <w:p w14:paraId="4E2EC97B" w14:textId="77777777" w:rsidR="00CE10B8" w:rsidRPr="00A65B94" w:rsidRDefault="00CE10B8" w:rsidP="00CE10B8">
      <w:pPr>
        <w:pStyle w:val="Odstavecseseznamem"/>
        <w:numPr>
          <w:ilvl w:val="0"/>
          <w:numId w:val="21"/>
        </w:numPr>
        <w:spacing w:before="120"/>
        <w:rPr>
          <w:rFonts w:asciiTheme="minorHAnsi" w:hAnsiTheme="minorHAnsi"/>
          <w:lang w:val="sk-SK"/>
        </w:rPr>
      </w:pPr>
      <w:r w:rsidRPr="00A65B94">
        <w:rPr>
          <w:rFonts w:asciiTheme="minorHAnsi" w:hAnsiTheme="minorHAnsi"/>
          <w:lang w:val="sk-SK"/>
        </w:rPr>
        <w:t>Zvýšiť využit</w:t>
      </w:r>
      <w:r>
        <w:rPr>
          <w:rFonts w:asciiTheme="minorHAnsi" w:hAnsiTheme="minorHAnsi"/>
          <w:lang w:val="sk-SK"/>
        </w:rPr>
        <w:t>ie</w:t>
      </w:r>
      <w:r w:rsidRPr="00A65B94">
        <w:rPr>
          <w:rFonts w:asciiTheme="minorHAnsi" w:hAnsiTheme="minorHAnsi"/>
          <w:lang w:val="sk-SK"/>
        </w:rPr>
        <w:t xml:space="preserve"> udrž</w:t>
      </w:r>
      <w:r>
        <w:rPr>
          <w:rFonts w:asciiTheme="minorHAnsi" w:hAnsiTheme="minorHAnsi"/>
          <w:lang w:val="sk-SK"/>
        </w:rPr>
        <w:t>a</w:t>
      </w:r>
      <w:r w:rsidRPr="00A65B94">
        <w:rPr>
          <w:rFonts w:asciiTheme="minorHAnsi" w:hAnsiTheme="minorHAnsi"/>
          <w:lang w:val="sk-SK"/>
        </w:rPr>
        <w:t>teľných</w:t>
      </w:r>
      <w:r>
        <w:rPr>
          <w:rFonts w:asciiTheme="minorHAnsi" w:hAnsiTheme="minorHAnsi"/>
          <w:lang w:val="sk-SK"/>
        </w:rPr>
        <w:t xml:space="preserve"> spôsobov</w:t>
      </w:r>
      <w:r w:rsidRPr="00A65B94">
        <w:rPr>
          <w:rFonts w:asciiTheme="minorHAnsi" w:hAnsiTheme="minorHAnsi"/>
          <w:lang w:val="sk-SK"/>
        </w:rPr>
        <w:t xml:space="preserve"> dopravy </w:t>
      </w:r>
    </w:p>
    <w:p w14:paraId="73F44CEC" w14:textId="77777777" w:rsidR="00CE10B8" w:rsidRPr="00A65B94" w:rsidRDefault="00CE10B8" w:rsidP="00CE10B8">
      <w:pPr>
        <w:pStyle w:val="Odstavecseseznamem"/>
        <w:numPr>
          <w:ilvl w:val="0"/>
          <w:numId w:val="21"/>
        </w:numPr>
        <w:spacing w:before="120"/>
        <w:rPr>
          <w:rFonts w:asciiTheme="minorHAnsi" w:hAnsiTheme="minorHAnsi"/>
          <w:lang w:val="sk-SK"/>
        </w:rPr>
      </w:pPr>
      <w:r w:rsidRPr="00A65B94">
        <w:rPr>
          <w:rFonts w:asciiTheme="minorHAnsi" w:hAnsiTheme="minorHAnsi"/>
          <w:lang w:val="sk-SK"/>
        </w:rPr>
        <w:t>Zvýšiť rozlohu a kvality ve</w:t>
      </w:r>
      <w:r>
        <w:rPr>
          <w:rFonts w:asciiTheme="minorHAnsi" w:hAnsiTheme="minorHAnsi"/>
          <w:lang w:val="sk-SK"/>
        </w:rPr>
        <w:t>r</w:t>
      </w:r>
      <w:r w:rsidRPr="00A65B94">
        <w:rPr>
          <w:rFonts w:asciiTheme="minorHAnsi" w:hAnsiTheme="minorHAnsi"/>
          <w:lang w:val="sk-SK"/>
        </w:rPr>
        <w:t>ejných pr</w:t>
      </w:r>
      <w:r>
        <w:rPr>
          <w:rFonts w:asciiTheme="minorHAnsi" w:hAnsiTheme="minorHAnsi"/>
          <w:lang w:val="sk-SK"/>
        </w:rPr>
        <w:t>ie</w:t>
      </w:r>
      <w:r w:rsidRPr="00A65B94">
        <w:rPr>
          <w:rFonts w:asciiTheme="minorHAnsi" w:hAnsiTheme="minorHAnsi"/>
          <w:lang w:val="sk-SK"/>
        </w:rPr>
        <w:t>stor</w:t>
      </w:r>
      <w:r>
        <w:rPr>
          <w:rFonts w:asciiTheme="minorHAnsi" w:hAnsiTheme="minorHAnsi"/>
          <w:lang w:val="sk-SK"/>
        </w:rPr>
        <w:t>ov</w:t>
      </w:r>
    </w:p>
    <w:p w14:paraId="7E37E062" w14:textId="77777777" w:rsidR="00CE10B8" w:rsidRPr="00A65B94" w:rsidRDefault="00CE10B8" w:rsidP="00CE10B8">
      <w:pPr>
        <w:pStyle w:val="Odstavecseseznamem"/>
        <w:numPr>
          <w:ilvl w:val="0"/>
          <w:numId w:val="21"/>
        </w:numPr>
        <w:spacing w:before="120"/>
        <w:rPr>
          <w:rFonts w:asciiTheme="minorHAnsi" w:hAnsiTheme="minorHAnsi"/>
          <w:lang w:val="sk-SK"/>
        </w:rPr>
      </w:pPr>
      <w:r>
        <w:rPr>
          <w:rFonts w:asciiTheme="minorHAnsi" w:hAnsiTheme="minorHAnsi"/>
          <w:lang w:val="sk-SK"/>
        </w:rPr>
        <w:t>Z</w:t>
      </w:r>
      <w:r w:rsidRPr="00A65B94">
        <w:rPr>
          <w:rFonts w:asciiTheme="minorHAnsi" w:hAnsiTheme="minorHAnsi"/>
          <w:lang w:val="sk-SK"/>
        </w:rPr>
        <w:t>nížiť záť</w:t>
      </w:r>
      <w:r>
        <w:rPr>
          <w:rFonts w:asciiTheme="minorHAnsi" w:hAnsiTheme="minorHAnsi"/>
          <w:lang w:val="sk-SK"/>
        </w:rPr>
        <w:t>a</w:t>
      </w:r>
      <w:r w:rsidRPr="00A65B94">
        <w:rPr>
          <w:rFonts w:asciiTheme="minorHAnsi" w:hAnsiTheme="minorHAnsi"/>
          <w:lang w:val="sk-SK"/>
        </w:rPr>
        <w:t>ž komunikačn</w:t>
      </w:r>
      <w:r>
        <w:rPr>
          <w:rFonts w:asciiTheme="minorHAnsi" w:hAnsiTheme="minorHAnsi"/>
          <w:lang w:val="sk-SK"/>
        </w:rPr>
        <w:t>ej</w:t>
      </w:r>
      <w:r w:rsidRPr="00A65B94">
        <w:rPr>
          <w:rFonts w:asciiTheme="minorHAnsi" w:hAnsiTheme="minorHAnsi"/>
          <w:lang w:val="sk-SK"/>
        </w:rPr>
        <w:t xml:space="preserve"> s</w:t>
      </w:r>
      <w:r>
        <w:rPr>
          <w:rFonts w:asciiTheme="minorHAnsi" w:hAnsiTheme="minorHAnsi"/>
          <w:lang w:val="sk-SK"/>
        </w:rPr>
        <w:t>ie</w:t>
      </w:r>
      <w:r w:rsidRPr="00A65B94">
        <w:rPr>
          <w:rFonts w:asciiTheme="minorHAnsi" w:hAnsiTheme="minorHAnsi"/>
          <w:lang w:val="sk-SK"/>
        </w:rPr>
        <w:t>t</w:t>
      </w:r>
      <w:r>
        <w:rPr>
          <w:rFonts w:asciiTheme="minorHAnsi" w:hAnsiTheme="minorHAnsi"/>
          <w:lang w:val="sk-SK"/>
        </w:rPr>
        <w:t>e</w:t>
      </w:r>
    </w:p>
    <w:p w14:paraId="40A80A1C" w14:textId="77777777" w:rsidR="00CE10B8" w:rsidRPr="00A65B94" w:rsidRDefault="00CE10B8" w:rsidP="00CE10B8">
      <w:pPr>
        <w:pStyle w:val="Odstavecseseznamem"/>
        <w:numPr>
          <w:ilvl w:val="0"/>
          <w:numId w:val="21"/>
        </w:numPr>
        <w:spacing w:before="120"/>
        <w:rPr>
          <w:rFonts w:asciiTheme="minorHAnsi" w:hAnsiTheme="minorHAnsi"/>
          <w:lang w:val="sk-SK"/>
        </w:rPr>
      </w:pPr>
      <w:r w:rsidRPr="00A65B94">
        <w:rPr>
          <w:rFonts w:asciiTheme="minorHAnsi" w:hAnsiTheme="minorHAnsi"/>
          <w:lang w:val="sk-SK"/>
        </w:rPr>
        <w:t>Zvýšiť kvalitu prost</w:t>
      </w:r>
      <w:r>
        <w:rPr>
          <w:rFonts w:asciiTheme="minorHAnsi" w:hAnsiTheme="minorHAnsi"/>
          <w:lang w:val="sk-SK"/>
        </w:rPr>
        <w:t>r</w:t>
      </w:r>
      <w:r w:rsidRPr="00A65B94">
        <w:rPr>
          <w:rFonts w:asciiTheme="minorHAnsi" w:hAnsiTheme="minorHAnsi"/>
          <w:lang w:val="sk-SK"/>
        </w:rPr>
        <w:t>ed</w:t>
      </w:r>
      <w:r>
        <w:rPr>
          <w:rFonts w:asciiTheme="minorHAnsi" w:hAnsiTheme="minorHAnsi"/>
          <w:lang w:val="sk-SK"/>
        </w:rPr>
        <w:t>ia</w:t>
      </w:r>
      <w:r w:rsidRPr="00A65B94">
        <w:rPr>
          <w:rFonts w:asciiTheme="minorHAnsi" w:hAnsiTheme="minorHAnsi"/>
          <w:lang w:val="sk-SK"/>
        </w:rPr>
        <w:t xml:space="preserve"> m</w:t>
      </w:r>
      <w:r>
        <w:rPr>
          <w:rFonts w:asciiTheme="minorHAnsi" w:hAnsiTheme="minorHAnsi"/>
          <w:lang w:val="sk-SK"/>
        </w:rPr>
        <w:t>e</w:t>
      </w:r>
      <w:r w:rsidRPr="00A65B94">
        <w:rPr>
          <w:rFonts w:asciiTheme="minorHAnsi" w:hAnsiTheme="minorHAnsi"/>
          <w:lang w:val="sk-SK"/>
        </w:rPr>
        <w:t>sta</w:t>
      </w:r>
    </w:p>
    <w:p w14:paraId="0998AD6A" w14:textId="77777777" w:rsidR="00CE10B8" w:rsidRPr="00A65B94" w:rsidRDefault="00CE10B8" w:rsidP="00CE10B8">
      <w:pPr>
        <w:pStyle w:val="Odstavecseseznamem"/>
        <w:numPr>
          <w:ilvl w:val="0"/>
          <w:numId w:val="21"/>
        </w:numPr>
        <w:spacing w:before="120"/>
        <w:rPr>
          <w:rFonts w:asciiTheme="minorHAnsi" w:hAnsiTheme="minorHAnsi"/>
          <w:lang w:val="sk-SK"/>
        </w:rPr>
      </w:pPr>
      <w:r w:rsidRPr="00A65B94">
        <w:rPr>
          <w:rFonts w:asciiTheme="minorHAnsi" w:hAnsiTheme="minorHAnsi"/>
          <w:lang w:val="sk-SK"/>
        </w:rPr>
        <w:t>Zvýšiť využit</w:t>
      </w:r>
      <w:r>
        <w:rPr>
          <w:rFonts w:asciiTheme="minorHAnsi" w:hAnsiTheme="minorHAnsi"/>
          <w:lang w:val="sk-SK"/>
        </w:rPr>
        <w:t>ie</w:t>
      </w:r>
      <w:r w:rsidRPr="00A65B94">
        <w:rPr>
          <w:rFonts w:asciiTheme="minorHAnsi" w:hAnsiTheme="minorHAnsi"/>
          <w:lang w:val="sk-SK"/>
        </w:rPr>
        <w:t xml:space="preserve"> telematických systém</w:t>
      </w:r>
      <w:r>
        <w:rPr>
          <w:rFonts w:asciiTheme="minorHAnsi" w:hAnsiTheme="minorHAnsi"/>
          <w:lang w:val="sk-SK"/>
        </w:rPr>
        <w:t>ov</w:t>
      </w:r>
      <w:r w:rsidRPr="00A65B94">
        <w:rPr>
          <w:rFonts w:asciiTheme="minorHAnsi" w:hAnsiTheme="minorHAnsi"/>
          <w:lang w:val="sk-SK"/>
        </w:rPr>
        <w:t xml:space="preserve"> v </w:t>
      </w:r>
      <w:r>
        <w:rPr>
          <w:rFonts w:asciiTheme="minorHAnsi" w:hAnsiTheme="minorHAnsi"/>
          <w:lang w:val="sk-SK"/>
        </w:rPr>
        <w:t>riadení</w:t>
      </w:r>
      <w:r w:rsidRPr="00A65B94">
        <w:rPr>
          <w:rFonts w:asciiTheme="minorHAnsi" w:hAnsiTheme="minorHAnsi"/>
          <w:lang w:val="sk-SK"/>
        </w:rPr>
        <w:t xml:space="preserve"> dopravy</w:t>
      </w:r>
    </w:p>
    <w:p w14:paraId="53C840C8" w14:textId="77777777" w:rsidR="00CE10B8" w:rsidRPr="00A65B94" w:rsidRDefault="00CE10B8" w:rsidP="00CE10B8">
      <w:pPr>
        <w:pStyle w:val="Odstavecseseznamem"/>
        <w:numPr>
          <w:ilvl w:val="0"/>
          <w:numId w:val="21"/>
        </w:numPr>
        <w:spacing w:before="120"/>
        <w:rPr>
          <w:rFonts w:asciiTheme="minorHAnsi" w:hAnsiTheme="minorHAnsi"/>
          <w:lang w:val="sk-SK"/>
        </w:rPr>
      </w:pPr>
      <w:r w:rsidRPr="00A65B94">
        <w:rPr>
          <w:rFonts w:asciiTheme="minorHAnsi" w:hAnsiTheme="minorHAnsi"/>
          <w:lang w:val="sk-SK"/>
        </w:rPr>
        <w:t>Podpo</w:t>
      </w:r>
      <w:r>
        <w:rPr>
          <w:rFonts w:asciiTheme="minorHAnsi" w:hAnsiTheme="minorHAnsi"/>
          <w:lang w:val="sk-SK"/>
        </w:rPr>
        <w:t>r</w:t>
      </w:r>
      <w:r w:rsidRPr="00A65B94">
        <w:rPr>
          <w:rFonts w:asciiTheme="minorHAnsi" w:hAnsiTheme="minorHAnsi"/>
          <w:lang w:val="sk-SK"/>
        </w:rPr>
        <w:t>iť komplexn</w:t>
      </w:r>
      <w:r>
        <w:rPr>
          <w:rFonts w:asciiTheme="minorHAnsi" w:hAnsiTheme="minorHAnsi"/>
          <w:lang w:val="sk-SK"/>
        </w:rPr>
        <w:t>é</w:t>
      </w:r>
      <w:r w:rsidRPr="00A65B94">
        <w:rPr>
          <w:rFonts w:asciiTheme="minorHAnsi" w:hAnsiTheme="minorHAnsi"/>
          <w:lang w:val="sk-SK"/>
        </w:rPr>
        <w:t xml:space="preserve"> plánov</w:t>
      </w:r>
      <w:r>
        <w:rPr>
          <w:rFonts w:asciiTheme="minorHAnsi" w:hAnsiTheme="minorHAnsi"/>
          <w:lang w:val="sk-SK"/>
        </w:rPr>
        <w:t>anie</w:t>
      </w:r>
      <w:r w:rsidRPr="00A65B94">
        <w:rPr>
          <w:rFonts w:asciiTheme="minorHAnsi" w:hAnsiTheme="minorHAnsi"/>
          <w:lang w:val="sk-SK"/>
        </w:rPr>
        <w:t xml:space="preserve"> mobility</w:t>
      </w:r>
    </w:p>
    <w:p w14:paraId="446A0934" w14:textId="77777777" w:rsidR="00CE10B8" w:rsidRPr="00A65B94" w:rsidRDefault="00CE10B8" w:rsidP="00CE10B8">
      <w:pPr>
        <w:pStyle w:val="Odstavecseseznamem"/>
        <w:numPr>
          <w:ilvl w:val="0"/>
          <w:numId w:val="21"/>
        </w:numPr>
        <w:spacing w:before="120"/>
        <w:rPr>
          <w:rFonts w:asciiTheme="minorHAnsi" w:hAnsiTheme="minorHAnsi"/>
          <w:lang w:val="sk-SK"/>
        </w:rPr>
      </w:pPr>
      <w:r w:rsidRPr="00A65B94">
        <w:rPr>
          <w:rFonts w:asciiTheme="minorHAnsi" w:hAnsiTheme="minorHAnsi"/>
          <w:lang w:val="sk-SK"/>
        </w:rPr>
        <w:t>Podpo</w:t>
      </w:r>
      <w:r>
        <w:rPr>
          <w:rFonts w:asciiTheme="minorHAnsi" w:hAnsiTheme="minorHAnsi"/>
          <w:lang w:val="sk-SK"/>
        </w:rPr>
        <w:t>r</w:t>
      </w:r>
      <w:r w:rsidRPr="00A65B94">
        <w:rPr>
          <w:rFonts w:asciiTheme="minorHAnsi" w:hAnsiTheme="minorHAnsi"/>
          <w:lang w:val="sk-SK"/>
        </w:rPr>
        <w:t>iť vznik osv</w:t>
      </w:r>
      <w:r>
        <w:rPr>
          <w:rFonts w:asciiTheme="minorHAnsi" w:hAnsiTheme="minorHAnsi"/>
          <w:lang w:val="sk-SK"/>
        </w:rPr>
        <w:t>e</w:t>
      </w:r>
      <w:r w:rsidRPr="00A65B94">
        <w:rPr>
          <w:rFonts w:asciiTheme="minorHAnsi" w:hAnsiTheme="minorHAnsi"/>
          <w:lang w:val="sk-SK"/>
        </w:rPr>
        <w:t>tových a komunikačn</w:t>
      </w:r>
      <w:r>
        <w:rPr>
          <w:rFonts w:asciiTheme="minorHAnsi" w:hAnsiTheme="minorHAnsi"/>
          <w:lang w:val="sk-SK"/>
        </w:rPr>
        <w:t>ý</w:t>
      </w:r>
      <w:r w:rsidRPr="00A65B94">
        <w:rPr>
          <w:rFonts w:asciiTheme="minorHAnsi" w:hAnsiTheme="minorHAnsi"/>
          <w:lang w:val="sk-SK"/>
        </w:rPr>
        <w:t>ch kampaní v oblasti mobility</w:t>
      </w:r>
    </w:p>
    <w:p w14:paraId="32EFF3D9" w14:textId="77777777" w:rsidR="00CE10B8" w:rsidRPr="00A65B94" w:rsidRDefault="00CE10B8" w:rsidP="00CE10B8">
      <w:pPr>
        <w:pStyle w:val="Odstavecseseznamem"/>
        <w:numPr>
          <w:ilvl w:val="0"/>
          <w:numId w:val="21"/>
        </w:numPr>
        <w:spacing w:before="120"/>
        <w:rPr>
          <w:rFonts w:asciiTheme="minorHAnsi" w:hAnsiTheme="minorHAnsi"/>
          <w:lang w:val="sk-SK"/>
        </w:rPr>
      </w:pPr>
      <w:r>
        <w:rPr>
          <w:rFonts w:asciiTheme="minorHAnsi" w:hAnsiTheme="minorHAnsi"/>
          <w:lang w:val="sk-SK"/>
        </w:rPr>
        <w:t>Z</w:t>
      </w:r>
      <w:r w:rsidRPr="00A65B94">
        <w:rPr>
          <w:rFonts w:asciiTheme="minorHAnsi" w:hAnsiTheme="minorHAnsi"/>
          <w:lang w:val="sk-SK"/>
        </w:rPr>
        <w:t>nížiť počet dopravn</w:t>
      </w:r>
      <w:r>
        <w:rPr>
          <w:rFonts w:asciiTheme="minorHAnsi" w:hAnsiTheme="minorHAnsi"/>
          <w:lang w:val="sk-SK"/>
        </w:rPr>
        <w:t>ý</w:t>
      </w:r>
      <w:r w:rsidRPr="00A65B94">
        <w:rPr>
          <w:rFonts w:asciiTheme="minorHAnsi" w:hAnsiTheme="minorHAnsi"/>
          <w:lang w:val="sk-SK"/>
        </w:rPr>
        <w:t>ch neh</w:t>
      </w:r>
      <w:r>
        <w:rPr>
          <w:rFonts w:asciiTheme="minorHAnsi" w:hAnsiTheme="minorHAnsi"/>
          <w:lang w:val="sk-SK"/>
        </w:rPr>
        <w:t>ô</w:t>
      </w:r>
      <w:r w:rsidRPr="00A65B94">
        <w:rPr>
          <w:rFonts w:asciiTheme="minorHAnsi" w:hAnsiTheme="minorHAnsi"/>
          <w:lang w:val="sk-SK"/>
        </w:rPr>
        <w:t>d</w:t>
      </w:r>
    </w:p>
    <w:p w14:paraId="3A6A8B26" w14:textId="77777777" w:rsidR="00CE10B8" w:rsidRPr="00A65B94" w:rsidRDefault="00CE10B8" w:rsidP="00CE10B8">
      <w:pPr>
        <w:pStyle w:val="Odstavecseseznamem"/>
        <w:numPr>
          <w:ilvl w:val="0"/>
          <w:numId w:val="21"/>
        </w:numPr>
        <w:spacing w:before="120"/>
        <w:rPr>
          <w:rFonts w:asciiTheme="minorHAnsi" w:hAnsiTheme="minorHAnsi"/>
          <w:lang w:val="sk-SK"/>
        </w:rPr>
      </w:pPr>
      <w:r>
        <w:rPr>
          <w:rFonts w:asciiTheme="minorHAnsi" w:hAnsiTheme="minorHAnsi"/>
          <w:lang w:val="sk-SK"/>
        </w:rPr>
        <w:t>Z</w:t>
      </w:r>
      <w:r w:rsidRPr="00A65B94">
        <w:rPr>
          <w:rFonts w:asciiTheme="minorHAnsi" w:hAnsiTheme="minorHAnsi"/>
          <w:lang w:val="sk-SK"/>
        </w:rPr>
        <w:t>nížiť negatívn</w:t>
      </w:r>
      <w:r>
        <w:rPr>
          <w:rFonts w:asciiTheme="minorHAnsi" w:hAnsiTheme="minorHAnsi"/>
          <w:lang w:val="sk-SK"/>
        </w:rPr>
        <w:t>e</w:t>
      </w:r>
      <w:r w:rsidRPr="00A65B94">
        <w:rPr>
          <w:rFonts w:asciiTheme="minorHAnsi" w:hAnsiTheme="minorHAnsi"/>
          <w:lang w:val="sk-SK"/>
        </w:rPr>
        <w:t xml:space="preserve"> dopady z dopravy na prost</w:t>
      </w:r>
      <w:r>
        <w:rPr>
          <w:rFonts w:asciiTheme="minorHAnsi" w:hAnsiTheme="minorHAnsi"/>
          <w:lang w:val="sk-SK"/>
        </w:rPr>
        <w:t>redie</w:t>
      </w:r>
      <w:r w:rsidRPr="00A65B94">
        <w:rPr>
          <w:rFonts w:asciiTheme="minorHAnsi" w:hAnsiTheme="minorHAnsi"/>
          <w:lang w:val="sk-SK"/>
        </w:rPr>
        <w:t xml:space="preserve"> m</w:t>
      </w:r>
      <w:r>
        <w:rPr>
          <w:rFonts w:asciiTheme="minorHAnsi" w:hAnsiTheme="minorHAnsi"/>
          <w:lang w:val="sk-SK"/>
        </w:rPr>
        <w:t>e</w:t>
      </w:r>
      <w:r w:rsidRPr="00A65B94">
        <w:rPr>
          <w:rFonts w:asciiTheme="minorHAnsi" w:hAnsiTheme="minorHAnsi"/>
          <w:lang w:val="sk-SK"/>
        </w:rPr>
        <w:t>sta a jeho obyvateľ</w:t>
      </w:r>
      <w:r>
        <w:rPr>
          <w:rFonts w:asciiTheme="minorHAnsi" w:hAnsiTheme="minorHAnsi"/>
          <w:lang w:val="sk-SK"/>
        </w:rPr>
        <w:t>ov</w:t>
      </w:r>
    </w:p>
    <w:p w14:paraId="2468F6F1" w14:textId="77777777" w:rsidR="00CE10B8" w:rsidRPr="00A65B94" w:rsidRDefault="00CE10B8" w:rsidP="00CE10B8">
      <w:pPr>
        <w:pStyle w:val="Odstavecseseznamem"/>
        <w:numPr>
          <w:ilvl w:val="0"/>
          <w:numId w:val="21"/>
        </w:numPr>
        <w:spacing w:before="120"/>
        <w:rPr>
          <w:rFonts w:asciiTheme="minorHAnsi" w:hAnsiTheme="minorHAnsi"/>
          <w:lang w:val="sk-SK"/>
        </w:rPr>
      </w:pPr>
      <w:r w:rsidRPr="00A65B94">
        <w:rPr>
          <w:rFonts w:asciiTheme="minorHAnsi" w:hAnsiTheme="minorHAnsi"/>
          <w:lang w:val="sk-SK"/>
        </w:rPr>
        <w:t>Zvýšiť</w:t>
      </w:r>
      <w:r>
        <w:rPr>
          <w:rFonts w:asciiTheme="minorHAnsi" w:hAnsiTheme="minorHAnsi"/>
          <w:lang w:val="sk-SK"/>
        </w:rPr>
        <w:t xml:space="preserve"> bezpečnosť</w:t>
      </w:r>
      <w:r w:rsidRPr="00A65B94">
        <w:rPr>
          <w:rFonts w:asciiTheme="minorHAnsi" w:hAnsiTheme="minorHAnsi"/>
          <w:lang w:val="sk-SK"/>
        </w:rPr>
        <w:t xml:space="preserve"> v doprav</w:t>
      </w:r>
      <w:r>
        <w:rPr>
          <w:rFonts w:asciiTheme="minorHAnsi" w:hAnsiTheme="minorHAnsi"/>
          <w:lang w:val="sk-SK"/>
        </w:rPr>
        <w:t>e</w:t>
      </w:r>
    </w:p>
    <w:p w14:paraId="69D62FA0" w14:textId="18C010BE" w:rsidR="00CE10B8" w:rsidRPr="00A65B94" w:rsidRDefault="00CE10B8" w:rsidP="00CE10B8">
      <w:pPr>
        <w:pStyle w:val="Odstavecseseznamem"/>
        <w:numPr>
          <w:ilvl w:val="0"/>
          <w:numId w:val="21"/>
        </w:numPr>
        <w:spacing w:before="120"/>
        <w:rPr>
          <w:rFonts w:asciiTheme="minorHAnsi" w:hAnsiTheme="minorHAnsi"/>
          <w:lang w:val="sk-SK"/>
        </w:rPr>
      </w:pPr>
      <w:r w:rsidRPr="00A65B94">
        <w:rPr>
          <w:rFonts w:asciiTheme="minorHAnsi" w:hAnsiTheme="minorHAnsi"/>
          <w:lang w:val="sk-SK"/>
        </w:rPr>
        <w:t>Zvýšiť</w:t>
      </w:r>
      <w:r>
        <w:rPr>
          <w:rFonts w:asciiTheme="minorHAnsi" w:hAnsiTheme="minorHAnsi"/>
          <w:lang w:val="sk-SK"/>
        </w:rPr>
        <w:t xml:space="preserve"> plynulosť</w:t>
      </w:r>
      <w:r w:rsidRPr="00A65B94">
        <w:rPr>
          <w:rFonts w:asciiTheme="minorHAnsi" w:hAnsiTheme="minorHAnsi"/>
          <w:lang w:val="sk-SK"/>
        </w:rPr>
        <w:t xml:space="preserve"> </w:t>
      </w:r>
      <w:r>
        <w:rPr>
          <w:rFonts w:asciiTheme="minorHAnsi" w:hAnsiTheme="minorHAnsi"/>
          <w:lang w:val="sk-SK"/>
        </w:rPr>
        <w:t>cestnej pre</w:t>
      </w:r>
      <w:r w:rsidR="002101A7">
        <w:rPr>
          <w:rFonts w:asciiTheme="minorHAnsi" w:hAnsiTheme="minorHAnsi"/>
          <w:lang w:val="sk-SK"/>
        </w:rPr>
        <w:t>mávky</w:t>
      </w:r>
    </w:p>
    <w:p w14:paraId="58EDF02E" w14:textId="77777777" w:rsidR="00CE10B8" w:rsidRPr="00A65B94" w:rsidRDefault="00CE10B8" w:rsidP="00CE10B8">
      <w:pPr>
        <w:pStyle w:val="Odstavecseseznamem"/>
        <w:numPr>
          <w:ilvl w:val="0"/>
          <w:numId w:val="21"/>
        </w:numPr>
        <w:spacing w:before="120"/>
        <w:rPr>
          <w:rFonts w:asciiTheme="minorHAnsi" w:hAnsiTheme="minorHAnsi"/>
          <w:lang w:val="sk-SK"/>
        </w:rPr>
      </w:pPr>
      <w:r w:rsidRPr="00A65B94">
        <w:rPr>
          <w:rFonts w:asciiTheme="minorHAnsi" w:hAnsiTheme="minorHAnsi"/>
          <w:lang w:val="sk-SK"/>
        </w:rPr>
        <w:lastRenderedPageBreak/>
        <w:t>Zvýšiť pod</w:t>
      </w:r>
      <w:r>
        <w:rPr>
          <w:rFonts w:asciiTheme="minorHAnsi" w:hAnsiTheme="minorHAnsi"/>
          <w:lang w:val="sk-SK"/>
        </w:rPr>
        <w:t>ie</w:t>
      </w:r>
      <w:r w:rsidRPr="00A65B94">
        <w:rPr>
          <w:rFonts w:asciiTheme="minorHAnsi" w:hAnsiTheme="minorHAnsi"/>
          <w:lang w:val="sk-SK"/>
        </w:rPr>
        <w:t>l c</w:t>
      </w:r>
      <w:r>
        <w:rPr>
          <w:rFonts w:asciiTheme="minorHAnsi" w:hAnsiTheme="minorHAnsi"/>
          <w:lang w:val="sk-SK"/>
        </w:rPr>
        <w:t>i</w:t>
      </w:r>
      <w:r w:rsidRPr="00A65B94">
        <w:rPr>
          <w:rFonts w:asciiTheme="minorHAnsi" w:hAnsiTheme="minorHAnsi"/>
          <w:lang w:val="sk-SK"/>
        </w:rPr>
        <w:t>est udrž</w:t>
      </w:r>
      <w:r>
        <w:rPr>
          <w:rFonts w:asciiTheme="minorHAnsi" w:hAnsiTheme="minorHAnsi"/>
          <w:lang w:val="sk-SK"/>
        </w:rPr>
        <w:t>a</w:t>
      </w:r>
      <w:r w:rsidRPr="00A65B94">
        <w:rPr>
          <w:rFonts w:asciiTheme="minorHAnsi" w:hAnsiTheme="minorHAnsi"/>
          <w:lang w:val="sk-SK"/>
        </w:rPr>
        <w:t>teľnými druh</w:t>
      </w:r>
      <w:r>
        <w:rPr>
          <w:rFonts w:asciiTheme="minorHAnsi" w:hAnsiTheme="minorHAnsi"/>
          <w:lang w:val="sk-SK"/>
        </w:rPr>
        <w:t>mi</w:t>
      </w:r>
      <w:r w:rsidRPr="00A65B94">
        <w:rPr>
          <w:rFonts w:asciiTheme="minorHAnsi" w:hAnsiTheme="minorHAnsi"/>
          <w:lang w:val="sk-SK"/>
        </w:rPr>
        <w:t xml:space="preserve"> dopravy (ve</w:t>
      </w:r>
      <w:r>
        <w:rPr>
          <w:rFonts w:asciiTheme="minorHAnsi" w:hAnsiTheme="minorHAnsi"/>
          <w:lang w:val="sk-SK"/>
        </w:rPr>
        <w:t>r</w:t>
      </w:r>
      <w:r w:rsidRPr="00A65B94">
        <w:rPr>
          <w:rFonts w:asciiTheme="minorHAnsi" w:hAnsiTheme="minorHAnsi"/>
          <w:lang w:val="sk-SK"/>
        </w:rPr>
        <w:t>ejná, p</w:t>
      </w:r>
      <w:r>
        <w:rPr>
          <w:rFonts w:asciiTheme="minorHAnsi" w:hAnsiTheme="minorHAnsi"/>
          <w:lang w:val="sk-SK"/>
        </w:rPr>
        <w:t>ešia</w:t>
      </w:r>
      <w:r w:rsidRPr="00A65B94">
        <w:rPr>
          <w:rFonts w:asciiTheme="minorHAnsi" w:hAnsiTheme="minorHAnsi"/>
          <w:lang w:val="sk-SK"/>
        </w:rPr>
        <w:t>, cyklo) do m</w:t>
      </w:r>
      <w:r>
        <w:rPr>
          <w:rFonts w:asciiTheme="minorHAnsi" w:hAnsiTheme="minorHAnsi"/>
          <w:lang w:val="sk-SK"/>
        </w:rPr>
        <w:t>e</w:t>
      </w:r>
      <w:r w:rsidRPr="00A65B94">
        <w:rPr>
          <w:rFonts w:asciiTheme="minorHAnsi" w:hAnsiTheme="minorHAnsi"/>
          <w:lang w:val="sk-SK"/>
        </w:rPr>
        <w:t>sta a jeho zázem</w:t>
      </w:r>
      <w:r>
        <w:rPr>
          <w:rFonts w:asciiTheme="minorHAnsi" w:hAnsiTheme="minorHAnsi"/>
          <w:lang w:val="sk-SK"/>
        </w:rPr>
        <w:t>ia</w:t>
      </w:r>
    </w:p>
    <w:p w14:paraId="3B23F37F" w14:textId="77777777" w:rsidR="00CE10B8" w:rsidRPr="00A65B94" w:rsidRDefault="00CE10B8" w:rsidP="00CE10B8">
      <w:pPr>
        <w:pStyle w:val="Odstavecseseznamem"/>
        <w:numPr>
          <w:ilvl w:val="0"/>
          <w:numId w:val="21"/>
        </w:numPr>
        <w:spacing w:before="120"/>
        <w:rPr>
          <w:rFonts w:asciiTheme="minorHAnsi" w:hAnsiTheme="minorHAnsi"/>
          <w:lang w:val="sk-SK"/>
        </w:rPr>
      </w:pPr>
      <w:r w:rsidRPr="00A65B94">
        <w:rPr>
          <w:rFonts w:asciiTheme="minorHAnsi" w:hAnsiTheme="minorHAnsi"/>
          <w:lang w:val="sk-SK"/>
        </w:rPr>
        <w:t>Zvýšiť dostupnosť a p</w:t>
      </w:r>
      <w:r>
        <w:rPr>
          <w:rFonts w:asciiTheme="minorHAnsi" w:hAnsiTheme="minorHAnsi"/>
          <w:lang w:val="sk-SK"/>
        </w:rPr>
        <w:t>r</w:t>
      </w:r>
      <w:r w:rsidRPr="00A65B94">
        <w:rPr>
          <w:rFonts w:asciiTheme="minorHAnsi" w:hAnsiTheme="minorHAnsi"/>
          <w:lang w:val="sk-SK"/>
        </w:rPr>
        <w:t>ístupnosť m</w:t>
      </w:r>
      <w:r>
        <w:rPr>
          <w:rFonts w:asciiTheme="minorHAnsi" w:hAnsiTheme="minorHAnsi"/>
          <w:lang w:val="sk-SK"/>
        </w:rPr>
        <w:t>e</w:t>
      </w:r>
      <w:r w:rsidRPr="00A65B94">
        <w:rPr>
          <w:rFonts w:asciiTheme="minorHAnsi" w:hAnsiTheme="minorHAnsi"/>
          <w:lang w:val="sk-SK"/>
        </w:rPr>
        <w:t>sta pr</w:t>
      </w:r>
      <w:r>
        <w:rPr>
          <w:rFonts w:asciiTheme="minorHAnsi" w:hAnsiTheme="minorHAnsi"/>
          <w:lang w:val="sk-SK"/>
        </w:rPr>
        <w:t>e</w:t>
      </w:r>
      <w:r w:rsidRPr="00A65B94">
        <w:rPr>
          <w:rFonts w:asciiTheme="minorHAnsi" w:hAnsiTheme="minorHAnsi"/>
          <w:lang w:val="sk-SK"/>
        </w:rPr>
        <w:t xml:space="preserve"> osoby s</w:t>
      </w:r>
      <w:r>
        <w:rPr>
          <w:rFonts w:asciiTheme="minorHAnsi" w:hAnsiTheme="minorHAnsi"/>
          <w:lang w:val="sk-SK"/>
        </w:rPr>
        <w:t>o</w:t>
      </w:r>
      <w:r w:rsidRPr="00A65B94">
        <w:rPr>
          <w:rFonts w:asciiTheme="minorHAnsi" w:hAnsiTheme="minorHAnsi"/>
          <w:lang w:val="sk-SK"/>
        </w:rPr>
        <w:t xml:space="preserve"> zníženou schopnos</w:t>
      </w:r>
      <w:r>
        <w:rPr>
          <w:rFonts w:asciiTheme="minorHAnsi" w:hAnsiTheme="minorHAnsi"/>
          <w:lang w:val="sk-SK"/>
        </w:rPr>
        <w:t>ťou</w:t>
      </w:r>
      <w:r w:rsidRPr="00A65B94">
        <w:rPr>
          <w:rFonts w:asciiTheme="minorHAnsi" w:hAnsiTheme="minorHAnsi"/>
          <w:lang w:val="sk-SK"/>
        </w:rPr>
        <w:t xml:space="preserve"> pohybu a orientác</w:t>
      </w:r>
      <w:r>
        <w:rPr>
          <w:rFonts w:asciiTheme="minorHAnsi" w:hAnsiTheme="minorHAnsi"/>
          <w:lang w:val="sk-SK"/>
        </w:rPr>
        <w:t>i</w:t>
      </w:r>
      <w:r w:rsidRPr="00A65B94">
        <w:rPr>
          <w:rFonts w:asciiTheme="minorHAnsi" w:hAnsiTheme="minorHAnsi"/>
          <w:lang w:val="sk-SK"/>
        </w:rPr>
        <w:t>e</w:t>
      </w:r>
    </w:p>
    <w:p w14:paraId="6D41205B" w14:textId="77777777" w:rsidR="00CE10B8" w:rsidRPr="00A65B94" w:rsidRDefault="00CE10B8" w:rsidP="00CE10B8">
      <w:pPr>
        <w:pStyle w:val="Odstavecseseznamem"/>
        <w:numPr>
          <w:ilvl w:val="0"/>
          <w:numId w:val="21"/>
        </w:numPr>
        <w:spacing w:before="120"/>
        <w:rPr>
          <w:rFonts w:asciiTheme="minorHAnsi" w:hAnsiTheme="minorHAnsi"/>
          <w:lang w:val="sk-SK"/>
        </w:rPr>
      </w:pPr>
      <w:r w:rsidRPr="00A65B94">
        <w:rPr>
          <w:rFonts w:asciiTheme="minorHAnsi" w:hAnsiTheme="minorHAnsi"/>
          <w:lang w:val="sk-SK"/>
        </w:rPr>
        <w:t>Zvýšiť využit</w:t>
      </w:r>
      <w:r>
        <w:rPr>
          <w:rFonts w:asciiTheme="minorHAnsi" w:hAnsiTheme="minorHAnsi"/>
          <w:lang w:val="sk-SK"/>
        </w:rPr>
        <w:t xml:space="preserve">ie </w:t>
      </w:r>
      <w:r w:rsidRPr="00865455">
        <w:rPr>
          <w:rFonts w:asciiTheme="minorHAnsi" w:hAnsiTheme="minorHAnsi"/>
          <w:lang w:val="sk-SK"/>
        </w:rPr>
        <w:t>zdieľaných</w:t>
      </w:r>
      <w:r w:rsidRPr="00A65B94">
        <w:rPr>
          <w:rFonts w:asciiTheme="minorHAnsi" w:hAnsiTheme="minorHAnsi"/>
          <w:lang w:val="sk-SK"/>
        </w:rPr>
        <w:t xml:space="preserve"> druh</w:t>
      </w:r>
      <w:r>
        <w:rPr>
          <w:rFonts w:asciiTheme="minorHAnsi" w:hAnsiTheme="minorHAnsi"/>
          <w:lang w:val="sk-SK"/>
        </w:rPr>
        <w:t>ov</w:t>
      </w:r>
      <w:r w:rsidRPr="00A65B94">
        <w:rPr>
          <w:rFonts w:asciiTheme="minorHAnsi" w:hAnsiTheme="minorHAnsi"/>
          <w:lang w:val="sk-SK"/>
        </w:rPr>
        <w:t xml:space="preserve"> dopravy</w:t>
      </w:r>
    </w:p>
    <w:p w14:paraId="63D53792" w14:textId="491EC73F" w:rsidR="001155BD" w:rsidRPr="00905918" w:rsidRDefault="00CE10B8" w:rsidP="001D358E">
      <w:pPr>
        <w:spacing w:before="240"/>
        <w:rPr>
          <w:rFonts w:asciiTheme="minorHAnsi" w:hAnsiTheme="minorHAnsi"/>
          <w:b/>
          <w:sz w:val="22"/>
          <w:lang w:val="sk-SK"/>
        </w:rPr>
      </w:pPr>
      <w:r w:rsidRPr="00865455">
        <w:rPr>
          <w:rFonts w:asciiTheme="minorHAnsi" w:hAnsiTheme="minorHAnsi"/>
          <w:b/>
          <w:sz w:val="22"/>
          <w:lang w:val="sk-SK"/>
        </w:rPr>
        <w:t>Špecifické ciele PUM:</w:t>
      </w:r>
    </w:p>
    <w:p w14:paraId="0FE8ED96" w14:textId="77777777" w:rsidR="00CE10B8" w:rsidRPr="00905918" w:rsidRDefault="00CE10B8" w:rsidP="00CE10B8">
      <w:pPr>
        <w:spacing w:before="120"/>
        <w:rPr>
          <w:rFonts w:asciiTheme="minorHAnsi" w:hAnsiTheme="minorHAnsi"/>
          <w:sz w:val="22"/>
          <w:lang w:val="sk-SK"/>
        </w:rPr>
      </w:pPr>
      <w:r w:rsidRPr="00905918">
        <w:rPr>
          <w:rFonts w:asciiTheme="minorHAnsi" w:hAnsiTheme="minorHAnsi"/>
          <w:sz w:val="22"/>
          <w:lang w:val="sk-SK"/>
        </w:rPr>
        <w:t>Zvýšenie kvality služieb verejnej dopravy</w:t>
      </w:r>
    </w:p>
    <w:p w14:paraId="75EF4AF0" w14:textId="77777777" w:rsidR="00CE10B8" w:rsidRPr="00905918" w:rsidRDefault="00CE10B8" w:rsidP="00CE10B8">
      <w:pPr>
        <w:spacing w:before="120"/>
        <w:rPr>
          <w:rFonts w:asciiTheme="minorHAnsi" w:hAnsiTheme="minorHAnsi"/>
          <w:sz w:val="22"/>
          <w:lang w:val="sk-SK"/>
        </w:rPr>
      </w:pPr>
      <w:r w:rsidRPr="00905918">
        <w:rPr>
          <w:rFonts w:asciiTheme="minorHAnsi" w:hAnsiTheme="minorHAnsi"/>
          <w:sz w:val="22"/>
          <w:lang w:val="sk-SK"/>
        </w:rPr>
        <w:t xml:space="preserve">Zvýšenie využitia inovácií vo verejnej doprave </w:t>
      </w:r>
    </w:p>
    <w:p w14:paraId="781AC2E9" w14:textId="77777777" w:rsidR="00CE10B8" w:rsidRPr="00905918" w:rsidRDefault="00CE10B8" w:rsidP="00CE10B8">
      <w:pPr>
        <w:spacing w:before="120"/>
        <w:rPr>
          <w:rFonts w:asciiTheme="minorHAnsi" w:hAnsiTheme="minorHAnsi"/>
          <w:sz w:val="22"/>
          <w:lang w:val="sk-SK"/>
        </w:rPr>
      </w:pPr>
      <w:r w:rsidRPr="00905918">
        <w:rPr>
          <w:rFonts w:asciiTheme="minorHAnsi" w:hAnsiTheme="minorHAnsi"/>
          <w:sz w:val="22"/>
          <w:lang w:val="sk-SK"/>
        </w:rPr>
        <w:t xml:space="preserve">Zvýšenie spoľahlivosti a rýchlosti verejnej dopravy </w:t>
      </w:r>
    </w:p>
    <w:p w14:paraId="35B449E0" w14:textId="77777777" w:rsidR="00CE10B8" w:rsidRPr="00905918" w:rsidRDefault="00CE10B8" w:rsidP="00CE10B8">
      <w:pPr>
        <w:spacing w:before="120"/>
        <w:rPr>
          <w:rFonts w:asciiTheme="minorHAnsi" w:hAnsiTheme="minorHAnsi"/>
          <w:sz w:val="22"/>
          <w:lang w:val="sk-SK"/>
        </w:rPr>
      </w:pPr>
      <w:r w:rsidRPr="00905918">
        <w:rPr>
          <w:rFonts w:asciiTheme="minorHAnsi" w:hAnsiTheme="minorHAnsi"/>
          <w:sz w:val="22"/>
          <w:lang w:val="sk-SK"/>
        </w:rPr>
        <w:t>Zvýšenie informovanosti cestujúcich vo verejnej doprave</w:t>
      </w:r>
    </w:p>
    <w:p w14:paraId="6082D922" w14:textId="77777777" w:rsidR="00CE10B8" w:rsidRPr="00905918" w:rsidRDefault="00CE10B8" w:rsidP="00CE10B8">
      <w:pPr>
        <w:spacing w:before="120"/>
        <w:rPr>
          <w:rFonts w:asciiTheme="minorHAnsi" w:hAnsiTheme="minorHAnsi"/>
          <w:sz w:val="22"/>
          <w:lang w:val="sk-SK"/>
        </w:rPr>
      </w:pPr>
      <w:r w:rsidRPr="00905918">
        <w:rPr>
          <w:rFonts w:asciiTheme="minorHAnsi" w:hAnsiTheme="minorHAnsi"/>
          <w:sz w:val="22"/>
          <w:lang w:val="sk-SK"/>
        </w:rPr>
        <w:t>Zvýšenie komfortu pre cestujúcich na staniciach a zástavkách</w:t>
      </w:r>
    </w:p>
    <w:p w14:paraId="16D0E77D" w14:textId="77777777" w:rsidR="00CE10B8" w:rsidRPr="00905918" w:rsidRDefault="00CE10B8" w:rsidP="00CE10B8">
      <w:pPr>
        <w:spacing w:before="120"/>
        <w:rPr>
          <w:rFonts w:asciiTheme="minorHAnsi" w:hAnsiTheme="minorHAnsi"/>
          <w:sz w:val="22"/>
          <w:lang w:val="sk-SK"/>
        </w:rPr>
      </w:pPr>
      <w:r w:rsidRPr="00905918">
        <w:rPr>
          <w:rFonts w:asciiTheme="minorHAnsi" w:hAnsiTheme="minorHAnsi"/>
          <w:sz w:val="22"/>
          <w:lang w:val="sk-SK"/>
        </w:rPr>
        <w:t xml:space="preserve">Rozvoj a dostavba priamych trás pre peších </w:t>
      </w:r>
    </w:p>
    <w:p w14:paraId="674D5CBB" w14:textId="71C37A5D" w:rsidR="00CE10B8" w:rsidRPr="00905918" w:rsidRDefault="006E405C" w:rsidP="00CE10B8">
      <w:pPr>
        <w:spacing w:before="120"/>
        <w:rPr>
          <w:rFonts w:asciiTheme="minorHAnsi" w:hAnsiTheme="minorHAnsi"/>
          <w:sz w:val="22"/>
          <w:lang w:val="sk-SK"/>
        </w:rPr>
      </w:pPr>
      <w:r>
        <w:rPr>
          <w:rFonts w:asciiTheme="minorHAnsi" w:hAnsiTheme="minorHAnsi"/>
          <w:sz w:val="22"/>
          <w:lang w:val="sk-SK"/>
        </w:rPr>
        <w:t>Rozvoj a dostavba</w:t>
      </w:r>
      <w:r w:rsidR="00CE10B8" w:rsidRPr="00905918">
        <w:rPr>
          <w:rFonts w:asciiTheme="minorHAnsi" w:hAnsiTheme="minorHAnsi"/>
          <w:sz w:val="22"/>
          <w:lang w:val="sk-SK"/>
        </w:rPr>
        <w:t xml:space="preserve"> priamych a prepojených trás pre cyklistickú dopravu </w:t>
      </w:r>
    </w:p>
    <w:p w14:paraId="1DEB663A" w14:textId="77777777" w:rsidR="00CE10B8" w:rsidRPr="00905918" w:rsidRDefault="00CE10B8" w:rsidP="00CE10B8">
      <w:pPr>
        <w:spacing w:before="120"/>
        <w:rPr>
          <w:rFonts w:asciiTheme="minorHAnsi" w:hAnsiTheme="minorHAnsi"/>
          <w:sz w:val="22"/>
          <w:lang w:val="sk-SK"/>
        </w:rPr>
      </w:pPr>
      <w:r w:rsidRPr="00905918">
        <w:rPr>
          <w:rFonts w:asciiTheme="minorHAnsi" w:hAnsiTheme="minorHAnsi"/>
          <w:sz w:val="22"/>
          <w:lang w:val="sk-SK"/>
        </w:rPr>
        <w:t>Zvýšenie počtu a kvality mobiliára pre pešiu a cyklistickú dopravu</w:t>
      </w:r>
    </w:p>
    <w:p w14:paraId="6ABD6EF2" w14:textId="77777777" w:rsidR="00CE10B8" w:rsidRPr="00905918" w:rsidRDefault="00CE10B8" w:rsidP="00CE10B8">
      <w:pPr>
        <w:spacing w:before="120"/>
        <w:rPr>
          <w:rFonts w:asciiTheme="minorHAnsi" w:hAnsiTheme="minorHAnsi"/>
          <w:sz w:val="22"/>
          <w:lang w:val="sk-SK"/>
        </w:rPr>
      </w:pPr>
      <w:r w:rsidRPr="00905918">
        <w:rPr>
          <w:rFonts w:asciiTheme="minorHAnsi" w:hAnsiTheme="minorHAnsi"/>
          <w:sz w:val="22"/>
          <w:lang w:val="sk-SK"/>
        </w:rPr>
        <w:t>Vznik multimodálnych prestupných uzlov</w:t>
      </w:r>
    </w:p>
    <w:p w14:paraId="00563CBE" w14:textId="77777777" w:rsidR="00CE10B8" w:rsidRPr="00905918" w:rsidRDefault="00CE10B8" w:rsidP="00CE10B8">
      <w:pPr>
        <w:spacing w:before="120"/>
        <w:rPr>
          <w:rFonts w:asciiTheme="minorHAnsi" w:hAnsiTheme="minorHAnsi"/>
          <w:sz w:val="22"/>
          <w:lang w:val="sk-SK"/>
        </w:rPr>
      </w:pPr>
      <w:r w:rsidRPr="00905918">
        <w:rPr>
          <w:rFonts w:asciiTheme="minorHAnsi" w:hAnsiTheme="minorHAnsi"/>
          <w:sz w:val="22"/>
          <w:lang w:val="sk-SK"/>
        </w:rPr>
        <w:t>Podpora vzniku parkovísk typu P+R, B+R, P+G</w:t>
      </w:r>
    </w:p>
    <w:p w14:paraId="0764FE0C" w14:textId="77777777" w:rsidR="00CE10B8" w:rsidRPr="00905918" w:rsidRDefault="00CE10B8" w:rsidP="00CE10B8">
      <w:pPr>
        <w:spacing w:before="120"/>
        <w:rPr>
          <w:rFonts w:asciiTheme="minorHAnsi" w:hAnsiTheme="minorHAnsi"/>
          <w:sz w:val="22"/>
          <w:lang w:val="sk-SK"/>
        </w:rPr>
      </w:pPr>
      <w:r w:rsidRPr="00905918">
        <w:rPr>
          <w:rFonts w:asciiTheme="minorHAnsi" w:hAnsiTheme="minorHAnsi"/>
          <w:sz w:val="22"/>
          <w:lang w:val="sk-SK"/>
        </w:rPr>
        <w:t>Podpora rozvoja prepojenia verejnej a cyklistickej dopravy</w:t>
      </w:r>
    </w:p>
    <w:p w14:paraId="4872CE9A" w14:textId="77777777" w:rsidR="00CE10B8" w:rsidRPr="00905918" w:rsidRDefault="00CE10B8" w:rsidP="00CE10B8">
      <w:pPr>
        <w:spacing w:before="120"/>
        <w:rPr>
          <w:rFonts w:asciiTheme="minorHAnsi" w:hAnsiTheme="minorHAnsi"/>
          <w:sz w:val="22"/>
          <w:lang w:val="sk-SK"/>
        </w:rPr>
      </w:pPr>
      <w:r w:rsidRPr="00905918">
        <w:rPr>
          <w:rFonts w:asciiTheme="minorHAnsi" w:hAnsiTheme="minorHAnsi"/>
          <w:sz w:val="22"/>
          <w:lang w:val="sk-SK"/>
        </w:rPr>
        <w:t>Zavedenie tarifnej a časovej integrácie mestskej a prímestskej autobusovej dopravy</w:t>
      </w:r>
    </w:p>
    <w:p w14:paraId="776CD3A8" w14:textId="77777777" w:rsidR="00CE10B8" w:rsidRPr="00905918" w:rsidRDefault="00CE10B8" w:rsidP="00CE10B8">
      <w:pPr>
        <w:spacing w:before="120"/>
        <w:rPr>
          <w:rFonts w:asciiTheme="minorHAnsi" w:hAnsiTheme="minorHAnsi"/>
          <w:sz w:val="22"/>
          <w:lang w:val="sk-SK"/>
        </w:rPr>
      </w:pPr>
      <w:r w:rsidRPr="00905918">
        <w:rPr>
          <w:rFonts w:asciiTheme="minorHAnsi" w:hAnsiTheme="minorHAnsi"/>
          <w:sz w:val="22"/>
          <w:lang w:val="sk-SK"/>
        </w:rPr>
        <w:t>Podpora možnosti integrácie železničnej dopravy</w:t>
      </w:r>
    </w:p>
    <w:p w14:paraId="2500D044" w14:textId="77777777" w:rsidR="00CE10B8" w:rsidRPr="00905918" w:rsidRDefault="00CE10B8" w:rsidP="00CE10B8">
      <w:pPr>
        <w:spacing w:before="120"/>
        <w:rPr>
          <w:rFonts w:asciiTheme="minorHAnsi" w:hAnsiTheme="minorHAnsi"/>
          <w:sz w:val="22"/>
          <w:lang w:val="sk-SK"/>
        </w:rPr>
      </w:pPr>
      <w:r w:rsidRPr="00905918">
        <w:rPr>
          <w:rFonts w:asciiTheme="minorHAnsi" w:hAnsiTheme="minorHAnsi"/>
          <w:sz w:val="22"/>
          <w:lang w:val="sk-SK"/>
        </w:rPr>
        <w:t>Rozširovanie možnosti využitia systému zdieľaných  bicyklov</w:t>
      </w:r>
    </w:p>
    <w:p w14:paraId="2B427A79" w14:textId="77777777" w:rsidR="00CE10B8" w:rsidRPr="006E405C" w:rsidRDefault="00CE10B8" w:rsidP="00CE10B8">
      <w:pPr>
        <w:spacing w:before="120"/>
        <w:rPr>
          <w:rFonts w:asciiTheme="minorHAnsi" w:hAnsiTheme="minorHAnsi"/>
          <w:sz w:val="22"/>
          <w:lang w:val="sk-SK"/>
        </w:rPr>
      </w:pPr>
      <w:r w:rsidRPr="006E405C">
        <w:rPr>
          <w:rFonts w:asciiTheme="minorHAnsi" w:hAnsiTheme="minorHAnsi"/>
          <w:sz w:val="22"/>
          <w:lang w:val="sk-SK"/>
        </w:rPr>
        <w:t>Využitie prostriedkov nemotorovej dopravy na alternatívny pohon - elektrobicykle, kolobežky</w:t>
      </w:r>
    </w:p>
    <w:p w14:paraId="30614F85" w14:textId="77777777" w:rsidR="00CE10B8" w:rsidRPr="00905918" w:rsidRDefault="00CE10B8" w:rsidP="003B62B4">
      <w:pPr>
        <w:spacing w:before="120"/>
        <w:rPr>
          <w:rFonts w:asciiTheme="minorHAnsi" w:hAnsiTheme="minorHAnsi"/>
          <w:sz w:val="22"/>
        </w:rPr>
      </w:pPr>
    </w:p>
    <w:p w14:paraId="77BD0D53" w14:textId="77777777" w:rsidR="00CE10B8" w:rsidRPr="006E405C" w:rsidRDefault="00CE10B8" w:rsidP="00CE10B8">
      <w:pPr>
        <w:spacing w:before="120"/>
        <w:rPr>
          <w:rFonts w:asciiTheme="minorHAnsi" w:hAnsiTheme="minorHAnsi"/>
          <w:sz w:val="22"/>
          <w:lang w:val="sk-SK"/>
        </w:rPr>
      </w:pPr>
      <w:r w:rsidRPr="006E405C">
        <w:rPr>
          <w:rFonts w:asciiTheme="minorHAnsi" w:hAnsiTheme="minorHAnsi"/>
          <w:sz w:val="22"/>
          <w:lang w:val="sk-SK"/>
        </w:rPr>
        <w:t>Rozšírenie peších zón v centre mesta</w:t>
      </w:r>
    </w:p>
    <w:p w14:paraId="2AB51640" w14:textId="77777777" w:rsidR="00CE10B8" w:rsidRPr="006E405C" w:rsidRDefault="00CE10B8" w:rsidP="00CE10B8">
      <w:pPr>
        <w:spacing w:before="120"/>
        <w:rPr>
          <w:rFonts w:asciiTheme="minorHAnsi" w:hAnsiTheme="minorHAnsi"/>
          <w:sz w:val="22"/>
          <w:lang w:val="sk-SK"/>
        </w:rPr>
      </w:pPr>
      <w:r w:rsidRPr="006E405C">
        <w:rPr>
          <w:rFonts w:asciiTheme="minorHAnsi" w:hAnsiTheme="minorHAnsi"/>
          <w:sz w:val="22"/>
          <w:lang w:val="sk-SK"/>
        </w:rPr>
        <w:t xml:space="preserve">Zvýšenie kvality povrchov peších trás a trás pre cyklistickú dopravu </w:t>
      </w:r>
    </w:p>
    <w:p w14:paraId="00235AB6" w14:textId="77777777" w:rsidR="00CE10B8" w:rsidRPr="006E405C" w:rsidRDefault="00CE10B8" w:rsidP="00CE10B8">
      <w:pPr>
        <w:spacing w:before="120"/>
        <w:rPr>
          <w:rFonts w:asciiTheme="minorHAnsi" w:hAnsiTheme="minorHAnsi"/>
          <w:sz w:val="22"/>
          <w:lang w:val="sk-SK"/>
        </w:rPr>
      </w:pPr>
      <w:r w:rsidRPr="006E405C">
        <w:rPr>
          <w:rFonts w:asciiTheme="minorHAnsi" w:hAnsiTheme="minorHAnsi"/>
          <w:sz w:val="22"/>
          <w:lang w:val="sk-SK"/>
        </w:rPr>
        <w:t>Rozvoj bezbariérových riešení</w:t>
      </w:r>
    </w:p>
    <w:p w14:paraId="675BBA34" w14:textId="77777777" w:rsidR="00CE10B8" w:rsidRPr="006E405C" w:rsidRDefault="00CE10B8" w:rsidP="00CE10B8">
      <w:pPr>
        <w:spacing w:before="120"/>
        <w:rPr>
          <w:rFonts w:asciiTheme="minorHAnsi" w:hAnsiTheme="minorHAnsi"/>
          <w:sz w:val="22"/>
          <w:lang w:val="sk-SK"/>
        </w:rPr>
      </w:pPr>
      <w:r w:rsidRPr="006E405C">
        <w:rPr>
          <w:rFonts w:asciiTheme="minorHAnsi" w:hAnsiTheme="minorHAnsi"/>
          <w:sz w:val="22"/>
          <w:lang w:val="sk-SK"/>
        </w:rPr>
        <w:t>Uvoľnenie verejných priestorov od statickej dopravy</w:t>
      </w:r>
    </w:p>
    <w:p w14:paraId="45033EAC" w14:textId="77777777" w:rsidR="00CE10B8" w:rsidRPr="006E405C" w:rsidRDefault="00CE10B8" w:rsidP="00CE10B8">
      <w:pPr>
        <w:spacing w:before="120"/>
        <w:rPr>
          <w:rFonts w:asciiTheme="minorHAnsi" w:hAnsiTheme="minorHAnsi"/>
          <w:sz w:val="22"/>
          <w:lang w:val="sk-SK"/>
        </w:rPr>
      </w:pPr>
      <w:r w:rsidRPr="006E405C">
        <w:rPr>
          <w:rFonts w:asciiTheme="minorHAnsi" w:hAnsiTheme="minorHAnsi"/>
          <w:sz w:val="22"/>
          <w:lang w:val="sk-SK"/>
        </w:rPr>
        <w:t>Prevedenie potrebnej dopravy mimo centrálnu časť mesta</w:t>
      </w:r>
    </w:p>
    <w:p w14:paraId="28883649" w14:textId="1A3F3879" w:rsidR="00CE10B8" w:rsidRPr="006E405C" w:rsidRDefault="00CE10B8" w:rsidP="00CE10B8">
      <w:pPr>
        <w:spacing w:before="120"/>
        <w:rPr>
          <w:rFonts w:asciiTheme="minorHAnsi" w:hAnsiTheme="minorHAnsi"/>
          <w:sz w:val="22"/>
          <w:lang w:val="sk-SK"/>
        </w:rPr>
      </w:pPr>
      <w:r w:rsidRPr="006E405C">
        <w:rPr>
          <w:rFonts w:asciiTheme="minorHAnsi" w:hAnsiTheme="minorHAnsi"/>
          <w:sz w:val="22"/>
          <w:lang w:val="sk-SK"/>
        </w:rPr>
        <w:t xml:space="preserve">Zníženie podielu </w:t>
      </w:r>
      <w:r w:rsidR="006E405C">
        <w:rPr>
          <w:rFonts w:asciiTheme="minorHAnsi" w:hAnsiTheme="minorHAnsi"/>
          <w:sz w:val="22"/>
          <w:lang w:val="sk-SK"/>
        </w:rPr>
        <w:t>zvyšnej</w:t>
      </w:r>
      <w:r w:rsidRPr="006E405C">
        <w:rPr>
          <w:rFonts w:asciiTheme="minorHAnsi" w:hAnsiTheme="minorHAnsi"/>
          <w:sz w:val="22"/>
          <w:lang w:val="sk-SK"/>
        </w:rPr>
        <w:t xml:space="preserve"> dopravy v obytných častiach mesta</w:t>
      </w:r>
    </w:p>
    <w:p w14:paraId="0C975448" w14:textId="77777777" w:rsidR="00CE10B8" w:rsidRPr="006E405C" w:rsidRDefault="00CE10B8" w:rsidP="00CE10B8">
      <w:pPr>
        <w:spacing w:before="120"/>
        <w:rPr>
          <w:rFonts w:asciiTheme="minorHAnsi" w:hAnsiTheme="minorHAnsi"/>
          <w:sz w:val="22"/>
          <w:lang w:val="sk-SK"/>
        </w:rPr>
      </w:pPr>
      <w:r w:rsidRPr="006E405C">
        <w:rPr>
          <w:rFonts w:asciiTheme="minorHAnsi" w:hAnsiTheme="minorHAnsi"/>
          <w:sz w:val="22"/>
          <w:lang w:val="sk-SK"/>
        </w:rPr>
        <w:t>Podpora využitia navigačných a informačných systémov</w:t>
      </w:r>
    </w:p>
    <w:p w14:paraId="248905C1" w14:textId="77777777" w:rsidR="00CE10B8" w:rsidRPr="006E405C" w:rsidRDefault="00CE10B8" w:rsidP="00CE10B8">
      <w:pPr>
        <w:spacing w:before="120"/>
        <w:rPr>
          <w:rFonts w:asciiTheme="minorHAnsi" w:hAnsiTheme="minorHAnsi"/>
          <w:sz w:val="22"/>
          <w:lang w:val="sk-SK"/>
        </w:rPr>
      </w:pPr>
      <w:r w:rsidRPr="006E405C">
        <w:rPr>
          <w:rFonts w:asciiTheme="minorHAnsi" w:hAnsiTheme="minorHAnsi"/>
          <w:sz w:val="22"/>
          <w:lang w:val="sk-SK"/>
        </w:rPr>
        <w:t xml:space="preserve">Podpora výsadby zelene </w:t>
      </w:r>
    </w:p>
    <w:p w14:paraId="37AE8E69" w14:textId="77777777" w:rsidR="00CE10B8" w:rsidRPr="006E405C" w:rsidRDefault="00CE10B8" w:rsidP="00CE10B8">
      <w:pPr>
        <w:spacing w:before="120"/>
        <w:rPr>
          <w:rFonts w:asciiTheme="minorHAnsi" w:hAnsiTheme="minorHAnsi"/>
          <w:sz w:val="22"/>
          <w:lang w:val="sk-SK"/>
        </w:rPr>
      </w:pPr>
      <w:r w:rsidRPr="006E405C">
        <w:rPr>
          <w:rFonts w:asciiTheme="minorHAnsi" w:hAnsiTheme="minorHAnsi"/>
          <w:sz w:val="22"/>
          <w:lang w:val="sk-SK"/>
        </w:rPr>
        <w:t xml:space="preserve">Zníženie prašnosti komunikácií v zastavenom území </w:t>
      </w:r>
    </w:p>
    <w:p w14:paraId="3E9A2F0E" w14:textId="77777777" w:rsidR="00CE10B8" w:rsidRPr="006E405C" w:rsidRDefault="00CE10B8" w:rsidP="00CE10B8">
      <w:pPr>
        <w:spacing w:before="120"/>
        <w:rPr>
          <w:rFonts w:asciiTheme="minorHAnsi" w:hAnsiTheme="minorHAnsi"/>
          <w:sz w:val="22"/>
          <w:lang w:val="sk-SK"/>
        </w:rPr>
      </w:pPr>
      <w:r w:rsidRPr="006E405C">
        <w:rPr>
          <w:rFonts w:asciiTheme="minorHAnsi" w:hAnsiTheme="minorHAnsi"/>
          <w:sz w:val="22"/>
          <w:lang w:val="sk-SK"/>
        </w:rPr>
        <w:t>Ochrana obyvateľov, predovšetkým chodcov či cyklistov pred vplyvmi počasia</w:t>
      </w:r>
    </w:p>
    <w:p w14:paraId="4EC84481" w14:textId="73F8F009" w:rsidR="002246EF" w:rsidRDefault="002246EF" w:rsidP="00641AC4">
      <w:pPr>
        <w:spacing w:before="120"/>
        <w:rPr>
          <w:rFonts w:asciiTheme="minorHAnsi" w:hAnsiTheme="minorHAnsi"/>
          <w:sz w:val="22"/>
        </w:rPr>
      </w:pPr>
    </w:p>
    <w:p w14:paraId="4047E049" w14:textId="77777777" w:rsidR="00CE10B8" w:rsidRPr="005A0D86" w:rsidRDefault="00CE10B8" w:rsidP="00CE10B8">
      <w:pPr>
        <w:spacing w:before="120"/>
        <w:rPr>
          <w:rFonts w:asciiTheme="minorHAnsi" w:hAnsiTheme="minorHAnsi"/>
          <w:sz w:val="22"/>
          <w:lang w:val="sk-SK"/>
        </w:rPr>
      </w:pPr>
      <w:r w:rsidRPr="005A0D86">
        <w:rPr>
          <w:rFonts w:asciiTheme="minorHAnsi" w:hAnsiTheme="minorHAnsi"/>
          <w:sz w:val="22"/>
          <w:lang w:val="sk-SK"/>
        </w:rPr>
        <w:t>Zvýšenie informovanosti účastníkov cestnej prevádzky - mimoriadne stavy</w:t>
      </w:r>
    </w:p>
    <w:p w14:paraId="20742E8F" w14:textId="77777777" w:rsidR="00CE10B8" w:rsidRPr="005A0D86" w:rsidRDefault="00CE10B8" w:rsidP="00CE10B8">
      <w:pPr>
        <w:spacing w:before="120"/>
        <w:rPr>
          <w:rFonts w:asciiTheme="minorHAnsi" w:hAnsiTheme="minorHAnsi"/>
          <w:sz w:val="22"/>
          <w:lang w:val="sk-SK"/>
        </w:rPr>
      </w:pPr>
      <w:r w:rsidRPr="005A0D86">
        <w:rPr>
          <w:rFonts w:asciiTheme="minorHAnsi" w:hAnsiTheme="minorHAnsi"/>
          <w:sz w:val="22"/>
          <w:lang w:val="sk-SK"/>
        </w:rPr>
        <w:lastRenderedPageBreak/>
        <w:t xml:space="preserve">Zavedenie preferencie vozidiel verejnej dopravy </w:t>
      </w:r>
    </w:p>
    <w:p w14:paraId="242AD5DA" w14:textId="77777777" w:rsidR="00CE10B8" w:rsidRPr="005A0D86" w:rsidRDefault="00CE10B8" w:rsidP="00CE10B8">
      <w:pPr>
        <w:spacing w:before="120"/>
        <w:rPr>
          <w:rFonts w:asciiTheme="minorHAnsi" w:hAnsiTheme="minorHAnsi"/>
          <w:sz w:val="22"/>
          <w:lang w:val="sk-SK"/>
        </w:rPr>
      </w:pPr>
      <w:r w:rsidRPr="005A0D86">
        <w:rPr>
          <w:rFonts w:asciiTheme="minorHAnsi" w:hAnsiTheme="minorHAnsi"/>
          <w:sz w:val="22"/>
          <w:lang w:val="sk-SK"/>
        </w:rPr>
        <w:t>Zavedenie preferencie pre vozidlá integrovaného záchranného systému</w:t>
      </w:r>
    </w:p>
    <w:p w14:paraId="1A5AE4FD" w14:textId="77777777" w:rsidR="00CE10B8" w:rsidRPr="005A0D86" w:rsidRDefault="00CE10B8" w:rsidP="00CE10B8">
      <w:pPr>
        <w:spacing w:before="120"/>
        <w:rPr>
          <w:rFonts w:asciiTheme="minorHAnsi" w:hAnsiTheme="minorHAnsi"/>
          <w:sz w:val="22"/>
          <w:lang w:val="sk-SK"/>
        </w:rPr>
      </w:pPr>
      <w:r w:rsidRPr="005A0D86">
        <w:rPr>
          <w:rFonts w:asciiTheme="minorHAnsi" w:hAnsiTheme="minorHAnsi"/>
          <w:sz w:val="22"/>
          <w:lang w:val="sk-SK"/>
        </w:rPr>
        <w:t>Podpora využitia navigačných a informačných systémov</w:t>
      </w:r>
    </w:p>
    <w:p w14:paraId="2C0F7AC1" w14:textId="77777777" w:rsidR="00CE10B8" w:rsidRPr="005A0D86" w:rsidRDefault="00CE10B8" w:rsidP="00CE10B8">
      <w:pPr>
        <w:spacing w:before="120"/>
        <w:rPr>
          <w:rFonts w:asciiTheme="minorHAnsi" w:hAnsiTheme="minorHAnsi"/>
          <w:sz w:val="22"/>
          <w:lang w:val="sk-SK"/>
        </w:rPr>
      </w:pPr>
      <w:r w:rsidRPr="005A0D86">
        <w:rPr>
          <w:rFonts w:asciiTheme="minorHAnsi" w:hAnsiTheme="minorHAnsi"/>
          <w:sz w:val="22"/>
          <w:lang w:val="sk-SK"/>
        </w:rPr>
        <w:t>Zavedenie spolupráce s firmami a inštitúciami pri organizácií dochádzky do zamestnania</w:t>
      </w:r>
    </w:p>
    <w:p w14:paraId="68E50478" w14:textId="77777777" w:rsidR="00CE10B8" w:rsidRPr="005A0D86" w:rsidRDefault="00CE10B8" w:rsidP="00CE10B8">
      <w:pPr>
        <w:spacing w:before="120"/>
        <w:rPr>
          <w:rFonts w:asciiTheme="minorHAnsi" w:hAnsiTheme="minorHAnsi"/>
          <w:sz w:val="22"/>
          <w:lang w:val="sk-SK"/>
        </w:rPr>
      </w:pPr>
      <w:r w:rsidRPr="005A0D86">
        <w:rPr>
          <w:rFonts w:asciiTheme="minorHAnsi" w:hAnsiTheme="minorHAnsi"/>
          <w:sz w:val="22"/>
          <w:lang w:val="sk-SK"/>
        </w:rPr>
        <w:t xml:space="preserve">Podpora rozvoja infraštruktúry udržateľnej dopravy pri novej výstavbe  </w:t>
      </w:r>
    </w:p>
    <w:p w14:paraId="34E95EF0" w14:textId="77777777" w:rsidR="00CE10B8" w:rsidRPr="005A0D86" w:rsidRDefault="00CE10B8" w:rsidP="00CE10B8">
      <w:pPr>
        <w:spacing w:before="120"/>
        <w:rPr>
          <w:rFonts w:asciiTheme="minorHAnsi" w:hAnsiTheme="minorHAnsi"/>
          <w:sz w:val="22"/>
          <w:lang w:val="sk-SK"/>
        </w:rPr>
      </w:pPr>
      <w:r w:rsidRPr="005A0D86">
        <w:rPr>
          <w:rFonts w:asciiTheme="minorHAnsi" w:hAnsiTheme="minorHAnsi"/>
          <w:sz w:val="22"/>
          <w:lang w:val="sk-SK"/>
        </w:rPr>
        <w:t>Program citylogistika</w:t>
      </w:r>
    </w:p>
    <w:p w14:paraId="77EBF3E0" w14:textId="77777777" w:rsidR="00CE10B8" w:rsidRPr="005A0D86" w:rsidRDefault="00CE10B8" w:rsidP="00CE10B8">
      <w:pPr>
        <w:spacing w:before="120"/>
        <w:rPr>
          <w:rFonts w:asciiTheme="minorHAnsi" w:hAnsiTheme="minorHAnsi"/>
          <w:sz w:val="22"/>
          <w:lang w:val="sk-SK"/>
        </w:rPr>
      </w:pPr>
      <w:r w:rsidRPr="005A0D86">
        <w:rPr>
          <w:rFonts w:asciiTheme="minorHAnsi" w:hAnsiTheme="minorHAnsi"/>
          <w:sz w:val="22"/>
          <w:lang w:val="sk-SK"/>
        </w:rPr>
        <w:t>Podpora kampaní zvyšujúcich bezpečnosť cestnej prevádzky</w:t>
      </w:r>
    </w:p>
    <w:p w14:paraId="31F7DEA6" w14:textId="2C94BE92" w:rsidR="00CE10B8" w:rsidRPr="005A0D86" w:rsidRDefault="00CE10B8" w:rsidP="00CE10B8">
      <w:pPr>
        <w:spacing w:before="120"/>
        <w:rPr>
          <w:rFonts w:asciiTheme="minorHAnsi" w:hAnsiTheme="minorHAnsi"/>
          <w:sz w:val="22"/>
          <w:lang w:val="sk-SK"/>
        </w:rPr>
      </w:pPr>
      <w:r w:rsidRPr="005A0D86">
        <w:rPr>
          <w:rFonts w:asciiTheme="minorHAnsi" w:hAnsiTheme="minorHAnsi"/>
          <w:sz w:val="22"/>
          <w:lang w:val="sk-SK"/>
        </w:rPr>
        <w:t>Podpora kampaní pre vyššie využitie udržateľných dru</w:t>
      </w:r>
      <w:r w:rsidR="006E405C">
        <w:rPr>
          <w:rFonts w:asciiTheme="minorHAnsi" w:hAnsiTheme="minorHAnsi"/>
          <w:sz w:val="22"/>
          <w:lang w:val="sk-SK"/>
        </w:rPr>
        <w:t>hov dopravy (Do práce na bicykli</w:t>
      </w:r>
      <w:r w:rsidRPr="005A0D86">
        <w:rPr>
          <w:rFonts w:asciiTheme="minorHAnsi" w:hAnsiTheme="minorHAnsi"/>
          <w:sz w:val="22"/>
          <w:lang w:val="sk-SK"/>
        </w:rPr>
        <w:t>, Európsky týždeň mobility)</w:t>
      </w:r>
    </w:p>
    <w:p w14:paraId="09939D5C" w14:textId="7F088273" w:rsidR="00EB4460" w:rsidRDefault="00EB4460" w:rsidP="009508A9">
      <w:pPr>
        <w:spacing w:before="120"/>
        <w:rPr>
          <w:rFonts w:asciiTheme="minorHAnsi" w:hAnsiTheme="minorHAnsi"/>
          <w:sz w:val="22"/>
        </w:rPr>
      </w:pPr>
    </w:p>
    <w:p w14:paraId="0BBEC3ED"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Rozší</w:t>
      </w:r>
      <w:r>
        <w:rPr>
          <w:rFonts w:asciiTheme="minorHAnsi" w:hAnsiTheme="minorHAnsi"/>
          <w:sz w:val="22"/>
          <w:lang w:val="sk-SK"/>
        </w:rPr>
        <w:t>r</w:t>
      </w:r>
      <w:r w:rsidRPr="00672F22">
        <w:rPr>
          <w:rFonts w:asciiTheme="minorHAnsi" w:hAnsiTheme="minorHAnsi"/>
          <w:sz w:val="22"/>
          <w:lang w:val="sk-SK"/>
        </w:rPr>
        <w:t>en</w:t>
      </w:r>
      <w:r>
        <w:rPr>
          <w:rFonts w:asciiTheme="minorHAnsi" w:hAnsiTheme="minorHAnsi"/>
          <w:sz w:val="22"/>
          <w:lang w:val="sk-SK"/>
        </w:rPr>
        <w:t>ie</w:t>
      </w:r>
      <w:r w:rsidRPr="00672F22">
        <w:rPr>
          <w:rFonts w:asciiTheme="minorHAnsi" w:hAnsiTheme="minorHAnsi"/>
          <w:sz w:val="22"/>
          <w:lang w:val="sk-SK"/>
        </w:rPr>
        <w:t xml:space="preserve"> zón s o</w:t>
      </w:r>
      <w:r>
        <w:rPr>
          <w:rFonts w:asciiTheme="minorHAnsi" w:hAnsiTheme="minorHAnsi"/>
          <w:sz w:val="22"/>
          <w:lang w:val="sk-SK"/>
        </w:rPr>
        <w:t>b</w:t>
      </w:r>
      <w:r w:rsidRPr="00672F22">
        <w:rPr>
          <w:rFonts w:asciiTheme="minorHAnsi" w:hAnsiTheme="minorHAnsi"/>
          <w:sz w:val="22"/>
          <w:lang w:val="sk-SK"/>
        </w:rPr>
        <w:t>me</w:t>
      </w:r>
      <w:r>
        <w:rPr>
          <w:rFonts w:asciiTheme="minorHAnsi" w:hAnsiTheme="minorHAnsi"/>
          <w:sz w:val="22"/>
          <w:lang w:val="sk-SK"/>
        </w:rPr>
        <w:t>d</w:t>
      </w:r>
      <w:r w:rsidRPr="00672F22">
        <w:rPr>
          <w:rFonts w:asciiTheme="minorHAnsi" w:hAnsiTheme="minorHAnsi"/>
          <w:sz w:val="22"/>
          <w:lang w:val="sk-SK"/>
        </w:rPr>
        <w:t>zenou rýchlosť</w:t>
      </w:r>
      <w:r>
        <w:rPr>
          <w:rFonts w:asciiTheme="minorHAnsi" w:hAnsiTheme="minorHAnsi"/>
          <w:sz w:val="22"/>
          <w:lang w:val="sk-SK"/>
        </w:rPr>
        <w:t>ou</w:t>
      </w:r>
    </w:p>
    <w:p w14:paraId="306F1F0F" w14:textId="65582AFE"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Zvýšen</w:t>
      </w:r>
      <w:r>
        <w:rPr>
          <w:rFonts w:asciiTheme="minorHAnsi" w:hAnsiTheme="minorHAnsi"/>
          <w:sz w:val="22"/>
          <w:lang w:val="sk-SK"/>
        </w:rPr>
        <w:t>ie</w:t>
      </w:r>
      <w:r w:rsidRPr="00672F22">
        <w:rPr>
          <w:rFonts w:asciiTheme="minorHAnsi" w:hAnsiTheme="minorHAnsi"/>
          <w:sz w:val="22"/>
          <w:lang w:val="sk-SK"/>
        </w:rPr>
        <w:t xml:space="preserve"> bezpečnosti infraštruktúry </w:t>
      </w:r>
      <w:r>
        <w:rPr>
          <w:rFonts w:asciiTheme="minorHAnsi" w:hAnsiTheme="minorHAnsi"/>
          <w:sz w:val="22"/>
          <w:lang w:val="sk-SK"/>
        </w:rPr>
        <w:t>najmä</w:t>
      </w:r>
      <w:r w:rsidRPr="00672F22">
        <w:rPr>
          <w:rFonts w:asciiTheme="minorHAnsi" w:hAnsiTheme="minorHAnsi"/>
          <w:sz w:val="22"/>
          <w:lang w:val="sk-SK"/>
        </w:rPr>
        <w:t xml:space="preserve"> pr</w:t>
      </w:r>
      <w:r>
        <w:rPr>
          <w:rFonts w:asciiTheme="minorHAnsi" w:hAnsiTheme="minorHAnsi"/>
          <w:sz w:val="22"/>
          <w:lang w:val="sk-SK"/>
        </w:rPr>
        <w:t>e</w:t>
      </w:r>
      <w:r w:rsidRPr="00672F22">
        <w:rPr>
          <w:rFonts w:asciiTheme="minorHAnsi" w:hAnsiTheme="minorHAnsi"/>
          <w:sz w:val="22"/>
          <w:lang w:val="sk-SK"/>
        </w:rPr>
        <w:t xml:space="preserve"> n</w:t>
      </w:r>
      <w:r>
        <w:rPr>
          <w:rFonts w:asciiTheme="minorHAnsi" w:hAnsiTheme="minorHAnsi"/>
          <w:sz w:val="22"/>
          <w:lang w:val="sk-SK"/>
        </w:rPr>
        <w:t>a</w:t>
      </w:r>
      <w:r w:rsidRPr="00672F22">
        <w:rPr>
          <w:rFonts w:asciiTheme="minorHAnsi" w:hAnsiTheme="minorHAnsi"/>
          <w:sz w:val="22"/>
          <w:lang w:val="sk-SK"/>
        </w:rPr>
        <w:t>jzraniteľn</w:t>
      </w:r>
      <w:r>
        <w:rPr>
          <w:rFonts w:asciiTheme="minorHAnsi" w:hAnsiTheme="minorHAnsi"/>
          <w:sz w:val="22"/>
          <w:lang w:val="sk-SK"/>
        </w:rPr>
        <w:t>e</w:t>
      </w:r>
      <w:r w:rsidRPr="00672F22">
        <w:rPr>
          <w:rFonts w:asciiTheme="minorHAnsi" w:hAnsiTheme="minorHAnsi"/>
          <w:sz w:val="22"/>
          <w:lang w:val="sk-SK"/>
        </w:rPr>
        <w:t>jší</w:t>
      </w:r>
      <w:r>
        <w:rPr>
          <w:rFonts w:asciiTheme="minorHAnsi" w:hAnsiTheme="minorHAnsi"/>
          <w:sz w:val="22"/>
          <w:lang w:val="sk-SK"/>
        </w:rPr>
        <w:t>ch</w:t>
      </w:r>
      <w:r w:rsidRPr="00672F22">
        <w:rPr>
          <w:rFonts w:asciiTheme="minorHAnsi" w:hAnsiTheme="minorHAnsi"/>
          <w:sz w:val="22"/>
          <w:lang w:val="sk-SK"/>
        </w:rPr>
        <w:t xml:space="preserve"> účastník</w:t>
      </w:r>
      <w:r>
        <w:rPr>
          <w:rFonts w:asciiTheme="minorHAnsi" w:hAnsiTheme="minorHAnsi"/>
          <w:sz w:val="22"/>
          <w:lang w:val="sk-SK"/>
        </w:rPr>
        <w:t>ov</w:t>
      </w:r>
      <w:r w:rsidRPr="00672F22">
        <w:rPr>
          <w:rFonts w:asciiTheme="minorHAnsi" w:hAnsiTheme="minorHAnsi"/>
          <w:sz w:val="22"/>
          <w:lang w:val="sk-SK"/>
        </w:rPr>
        <w:t xml:space="preserve"> pr</w:t>
      </w:r>
      <w:r>
        <w:rPr>
          <w:rFonts w:asciiTheme="minorHAnsi" w:hAnsiTheme="minorHAnsi"/>
          <w:sz w:val="22"/>
          <w:lang w:val="sk-SK"/>
        </w:rPr>
        <w:t>e</w:t>
      </w:r>
      <w:r w:rsidR="00392712">
        <w:rPr>
          <w:rFonts w:asciiTheme="minorHAnsi" w:hAnsiTheme="minorHAnsi"/>
          <w:sz w:val="22"/>
          <w:lang w:val="sk-SK"/>
        </w:rPr>
        <w:t>mávky</w:t>
      </w:r>
    </w:p>
    <w:p w14:paraId="320752A0" w14:textId="0C924EAC"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Osv</w:t>
      </w:r>
      <w:r>
        <w:rPr>
          <w:rFonts w:asciiTheme="minorHAnsi" w:hAnsiTheme="minorHAnsi"/>
          <w:sz w:val="22"/>
          <w:lang w:val="sk-SK"/>
        </w:rPr>
        <w:t>e</w:t>
      </w:r>
      <w:r w:rsidRPr="00672F22">
        <w:rPr>
          <w:rFonts w:asciiTheme="minorHAnsi" w:hAnsiTheme="minorHAnsi"/>
          <w:sz w:val="22"/>
          <w:lang w:val="sk-SK"/>
        </w:rPr>
        <w:t>tové kampan</w:t>
      </w:r>
      <w:r>
        <w:rPr>
          <w:rFonts w:asciiTheme="minorHAnsi" w:hAnsiTheme="minorHAnsi"/>
          <w:sz w:val="22"/>
          <w:lang w:val="sk-SK"/>
        </w:rPr>
        <w:t>e</w:t>
      </w:r>
      <w:r w:rsidRPr="00672F22">
        <w:rPr>
          <w:rFonts w:asciiTheme="minorHAnsi" w:hAnsiTheme="minorHAnsi"/>
          <w:sz w:val="22"/>
          <w:lang w:val="sk-SK"/>
        </w:rPr>
        <w:t xml:space="preserve"> a dopravn</w:t>
      </w:r>
      <w:r>
        <w:rPr>
          <w:rFonts w:asciiTheme="minorHAnsi" w:hAnsiTheme="minorHAnsi"/>
          <w:sz w:val="22"/>
          <w:lang w:val="sk-SK"/>
        </w:rPr>
        <w:t>é</w:t>
      </w:r>
      <w:r w:rsidRPr="00672F22">
        <w:rPr>
          <w:rFonts w:asciiTheme="minorHAnsi" w:hAnsiTheme="minorHAnsi"/>
          <w:sz w:val="22"/>
          <w:lang w:val="sk-SK"/>
        </w:rPr>
        <w:t xml:space="preserve"> vzd</w:t>
      </w:r>
      <w:r>
        <w:rPr>
          <w:rFonts w:asciiTheme="minorHAnsi" w:hAnsiTheme="minorHAnsi"/>
          <w:sz w:val="22"/>
          <w:lang w:val="sk-SK"/>
        </w:rPr>
        <w:t>e</w:t>
      </w:r>
      <w:r w:rsidRPr="00672F22">
        <w:rPr>
          <w:rFonts w:asciiTheme="minorHAnsi" w:hAnsiTheme="minorHAnsi"/>
          <w:sz w:val="22"/>
          <w:lang w:val="sk-SK"/>
        </w:rPr>
        <w:t>láv</w:t>
      </w:r>
      <w:r>
        <w:rPr>
          <w:rFonts w:asciiTheme="minorHAnsi" w:hAnsiTheme="minorHAnsi"/>
          <w:sz w:val="22"/>
          <w:lang w:val="sk-SK"/>
        </w:rPr>
        <w:t>anie</w:t>
      </w:r>
      <w:r w:rsidRPr="00672F22">
        <w:rPr>
          <w:rFonts w:asciiTheme="minorHAnsi" w:hAnsiTheme="minorHAnsi"/>
          <w:sz w:val="22"/>
          <w:lang w:val="sk-SK"/>
        </w:rPr>
        <w:t xml:space="preserve"> zam</w:t>
      </w:r>
      <w:r>
        <w:rPr>
          <w:rFonts w:asciiTheme="minorHAnsi" w:hAnsiTheme="minorHAnsi"/>
          <w:sz w:val="22"/>
          <w:lang w:val="sk-SK"/>
        </w:rPr>
        <w:t>era</w:t>
      </w:r>
      <w:r w:rsidRPr="00672F22">
        <w:rPr>
          <w:rFonts w:asciiTheme="minorHAnsi" w:hAnsiTheme="minorHAnsi"/>
          <w:sz w:val="22"/>
          <w:lang w:val="sk-SK"/>
        </w:rPr>
        <w:t>né na vše</w:t>
      </w:r>
      <w:r>
        <w:rPr>
          <w:rFonts w:asciiTheme="minorHAnsi" w:hAnsiTheme="minorHAnsi"/>
          <w:sz w:val="22"/>
          <w:lang w:val="sk-SK"/>
        </w:rPr>
        <w:t>tk</w:t>
      </w:r>
      <w:r w:rsidRPr="00672F22">
        <w:rPr>
          <w:rFonts w:asciiTheme="minorHAnsi" w:hAnsiTheme="minorHAnsi"/>
          <w:sz w:val="22"/>
          <w:lang w:val="sk-SK"/>
        </w:rPr>
        <w:t>y v</w:t>
      </w:r>
      <w:r>
        <w:rPr>
          <w:rFonts w:asciiTheme="minorHAnsi" w:hAnsiTheme="minorHAnsi"/>
          <w:sz w:val="22"/>
          <w:lang w:val="sk-SK"/>
        </w:rPr>
        <w:t>e</w:t>
      </w:r>
      <w:r w:rsidRPr="00672F22">
        <w:rPr>
          <w:rFonts w:asciiTheme="minorHAnsi" w:hAnsiTheme="minorHAnsi"/>
          <w:sz w:val="22"/>
          <w:lang w:val="sk-SK"/>
        </w:rPr>
        <w:t>kové kateg</w:t>
      </w:r>
      <w:r>
        <w:rPr>
          <w:rFonts w:asciiTheme="minorHAnsi" w:hAnsiTheme="minorHAnsi"/>
          <w:sz w:val="22"/>
          <w:lang w:val="sk-SK"/>
        </w:rPr>
        <w:t>ó</w:t>
      </w:r>
      <w:r w:rsidRPr="00672F22">
        <w:rPr>
          <w:rFonts w:asciiTheme="minorHAnsi" w:hAnsiTheme="minorHAnsi"/>
          <w:sz w:val="22"/>
          <w:lang w:val="sk-SK"/>
        </w:rPr>
        <w:t>rie účastník</w:t>
      </w:r>
      <w:r>
        <w:rPr>
          <w:rFonts w:asciiTheme="minorHAnsi" w:hAnsiTheme="minorHAnsi"/>
          <w:sz w:val="22"/>
          <w:lang w:val="sk-SK"/>
        </w:rPr>
        <w:t>ov</w:t>
      </w:r>
      <w:r w:rsidRPr="00672F22">
        <w:rPr>
          <w:rFonts w:asciiTheme="minorHAnsi" w:hAnsiTheme="minorHAnsi"/>
          <w:sz w:val="22"/>
          <w:lang w:val="sk-SK"/>
        </w:rPr>
        <w:t xml:space="preserve"> </w:t>
      </w:r>
      <w:r>
        <w:rPr>
          <w:rFonts w:asciiTheme="minorHAnsi" w:hAnsiTheme="minorHAnsi"/>
          <w:sz w:val="22"/>
          <w:lang w:val="sk-SK"/>
        </w:rPr>
        <w:t>cestnej pre</w:t>
      </w:r>
      <w:r w:rsidR="00392712">
        <w:rPr>
          <w:rFonts w:asciiTheme="minorHAnsi" w:hAnsiTheme="minorHAnsi"/>
          <w:sz w:val="22"/>
          <w:lang w:val="sk-SK"/>
        </w:rPr>
        <w:t>mávky</w:t>
      </w:r>
    </w:p>
    <w:p w14:paraId="5DF9853C"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Zvyšov</w:t>
      </w:r>
      <w:r>
        <w:rPr>
          <w:rFonts w:asciiTheme="minorHAnsi" w:hAnsiTheme="minorHAnsi"/>
          <w:sz w:val="22"/>
          <w:lang w:val="sk-SK"/>
        </w:rPr>
        <w:t>anie</w:t>
      </w:r>
      <w:r w:rsidRPr="00672F22">
        <w:rPr>
          <w:rFonts w:asciiTheme="minorHAnsi" w:hAnsiTheme="minorHAnsi"/>
          <w:sz w:val="22"/>
          <w:lang w:val="sk-SK"/>
        </w:rPr>
        <w:t xml:space="preserve"> počtu vozid</w:t>
      </w:r>
      <w:r>
        <w:rPr>
          <w:rFonts w:asciiTheme="minorHAnsi" w:hAnsiTheme="minorHAnsi"/>
          <w:sz w:val="22"/>
          <w:lang w:val="sk-SK"/>
        </w:rPr>
        <w:t>i</w:t>
      </w:r>
      <w:r w:rsidRPr="00672F22">
        <w:rPr>
          <w:rFonts w:asciiTheme="minorHAnsi" w:hAnsiTheme="minorHAnsi"/>
          <w:sz w:val="22"/>
          <w:lang w:val="sk-SK"/>
        </w:rPr>
        <w:t>el s ekologickým pohon</w:t>
      </w:r>
      <w:r>
        <w:rPr>
          <w:rFonts w:asciiTheme="minorHAnsi" w:hAnsiTheme="minorHAnsi"/>
          <w:sz w:val="22"/>
          <w:lang w:val="sk-SK"/>
        </w:rPr>
        <w:t>o</w:t>
      </w:r>
      <w:r w:rsidRPr="00672F22">
        <w:rPr>
          <w:rFonts w:asciiTheme="minorHAnsi" w:hAnsiTheme="minorHAnsi"/>
          <w:sz w:val="22"/>
          <w:lang w:val="sk-SK"/>
        </w:rPr>
        <w:t>m</w:t>
      </w:r>
    </w:p>
    <w:p w14:paraId="48794914"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Podpora využit</w:t>
      </w:r>
      <w:r>
        <w:rPr>
          <w:rFonts w:asciiTheme="minorHAnsi" w:hAnsiTheme="minorHAnsi"/>
          <w:sz w:val="22"/>
          <w:lang w:val="sk-SK"/>
        </w:rPr>
        <w:t>ia</w:t>
      </w:r>
      <w:r w:rsidRPr="00672F22">
        <w:rPr>
          <w:rFonts w:asciiTheme="minorHAnsi" w:hAnsiTheme="minorHAnsi"/>
          <w:sz w:val="22"/>
          <w:lang w:val="sk-SK"/>
        </w:rPr>
        <w:t xml:space="preserve"> automobil</w:t>
      </w:r>
      <w:r>
        <w:rPr>
          <w:rFonts w:asciiTheme="minorHAnsi" w:hAnsiTheme="minorHAnsi"/>
          <w:sz w:val="22"/>
          <w:lang w:val="sk-SK"/>
        </w:rPr>
        <w:t>ov</w:t>
      </w:r>
      <w:r w:rsidRPr="00672F22">
        <w:rPr>
          <w:rFonts w:asciiTheme="minorHAnsi" w:hAnsiTheme="minorHAnsi"/>
          <w:sz w:val="22"/>
          <w:lang w:val="sk-SK"/>
        </w:rPr>
        <w:t xml:space="preserve"> s ekologickým pohon</w:t>
      </w:r>
      <w:r>
        <w:rPr>
          <w:rFonts w:asciiTheme="minorHAnsi" w:hAnsiTheme="minorHAnsi"/>
          <w:sz w:val="22"/>
          <w:lang w:val="sk-SK"/>
        </w:rPr>
        <w:t>o</w:t>
      </w:r>
      <w:r w:rsidRPr="00672F22">
        <w:rPr>
          <w:rFonts w:asciiTheme="minorHAnsi" w:hAnsiTheme="minorHAnsi"/>
          <w:sz w:val="22"/>
          <w:lang w:val="sk-SK"/>
        </w:rPr>
        <w:t>m s</w:t>
      </w:r>
      <w:r>
        <w:rPr>
          <w:rFonts w:asciiTheme="minorHAnsi" w:hAnsiTheme="minorHAnsi"/>
          <w:sz w:val="22"/>
          <w:lang w:val="sk-SK"/>
        </w:rPr>
        <w:t>ú</w:t>
      </w:r>
      <w:r w:rsidRPr="00672F22">
        <w:rPr>
          <w:rFonts w:asciiTheme="minorHAnsi" w:hAnsiTheme="minorHAnsi"/>
          <w:sz w:val="22"/>
          <w:lang w:val="sk-SK"/>
        </w:rPr>
        <w:t>krom</w:t>
      </w:r>
      <w:r>
        <w:rPr>
          <w:rFonts w:asciiTheme="minorHAnsi" w:hAnsiTheme="minorHAnsi"/>
          <w:sz w:val="22"/>
          <w:lang w:val="sk-SK"/>
        </w:rPr>
        <w:t>n</w:t>
      </w:r>
      <w:r w:rsidRPr="00672F22">
        <w:rPr>
          <w:rFonts w:asciiTheme="minorHAnsi" w:hAnsiTheme="minorHAnsi"/>
          <w:sz w:val="22"/>
          <w:lang w:val="sk-SK"/>
        </w:rPr>
        <w:t>ými a fyzickými osobami</w:t>
      </w:r>
    </w:p>
    <w:p w14:paraId="6FF56EE3" w14:textId="77777777" w:rsidR="00CE10B8" w:rsidRPr="00672F22" w:rsidRDefault="00CE10B8" w:rsidP="00CE10B8">
      <w:pPr>
        <w:spacing w:before="120"/>
        <w:rPr>
          <w:rFonts w:asciiTheme="minorHAnsi" w:hAnsiTheme="minorHAnsi"/>
          <w:sz w:val="22"/>
          <w:lang w:val="sk-SK"/>
        </w:rPr>
      </w:pPr>
      <w:r>
        <w:rPr>
          <w:rFonts w:asciiTheme="minorHAnsi" w:hAnsiTheme="minorHAnsi"/>
          <w:sz w:val="22"/>
          <w:lang w:val="sk-SK"/>
        </w:rPr>
        <w:t>Z</w:t>
      </w:r>
      <w:r w:rsidRPr="00672F22">
        <w:rPr>
          <w:rFonts w:asciiTheme="minorHAnsi" w:hAnsiTheme="minorHAnsi"/>
          <w:sz w:val="22"/>
          <w:lang w:val="sk-SK"/>
        </w:rPr>
        <w:t>nížen</w:t>
      </w:r>
      <w:r>
        <w:rPr>
          <w:rFonts w:asciiTheme="minorHAnsi" w:hAnsiTheme="minorHAnsi"/>
          <w:sz w:val="22"/>
          <w:lang w:val="sk-SK"/>
        </w:rPr>
        <w:t>ie</w:t>
      </w:r>
      <w:r w:rsidRPr="00672F22">
        <w:rPr>
          <w:rFonts w:asciiTheme="minorHAnsi" w:hAnsiTheme="minorHAnsi"/>
          <w:sz w:val="22"/>
          <w:lang w:val="sk-SK"/>
        </w:rPr>
        <w:t xml:space="preserve"> hlukov</w:t>
      </w:r>
      <w:r>
        <w:rPr>
          <w:rFonts w:asciiTheme="minorHAnsi" w:hAnsiTheme="minorHAnsi"/>
          <w:sz w:val="22"/>
          <w:lang w:val="sk-SK"/>
        </w:rPr>
        <w:t>ej</w:t>
      </w:r>
      <w:r w:rsidRPr="00672F22">
        <w:rPr>
          <w:rFonts w:asciiTheme="minorHAnsi" w:hAnsiTheme="minorHAnsi"/>
          <w:sz w:val="22"/>
          <w:lang w:val="sk-SK"/>
        </w:rPr>
        <w:t xml:space="preserve"> záť</w:t>
      </w:r>
      <w:r>
        <w:rPr>
          <w:rFonts w:asciiTheme="minorHAnsi" w:hAnsiTheme="minorHAnsi"/>
          <w:sz w:val="22"/>
          <w:lang w:val="sk-SK"/>
        </w:rPr>
        <w:t>a</w:t>
      </w:r>
      <w:r w:rsidRPr="00672F22">
        <w:rPr>
          <w:rFonts w:asciiTheme="minorHAnsi" w:hAnsiTheme="minorHAnsi"/>
          <w:sz w:val="22"/>
          <w:lang w:val="sk-SK"/>
        </w:rPr>
        <w:t>že obyvateľ</w:t>
      </w:r>
      <w:r>
        <w:rPr>
          <w:rFonts w:asciiTheme="minorHAnsi" w:hAnsiTheme="minorHAnsi"/>
          <w:sz w:val="22"/>
          <w:lang w:val="sk-SK"/>
        </w:rPr>
        <w:t>ov</w:t>
      </w:r>
      <w:r w:rsidRPr="00672F22">
        <w:rPr>
          <w:rFonts w:asciiTheme="minorHAnsi" w:hAnsiTheme="minorHAnsi"/>
          <w:sz w:val="22"/>
          <w:lang w:val="sk-SK"/>
        </w:rPr>
        <w:t xml:space="preserve"> m</w:t>
      </w:r>
      <w:r>
        <w:rPr>
          <w:rFonts w:asciiTheme="minorHAnsi" w:hAnsiTheme="minorHAnsi"/>
          <w:sz w:val="22"/>
          <w:lang w:val="sk-SK"/>
        </w:rPr>
        <w:t>e</w:t>
      </w:r>
      <w:r w:rsidRPr="00672F22">
        <w:rPr>
          <w:rFonts w:asciiTheme="minorHAnsi" w:hAnsiTheme="minorHAnsi"/>
          <w:sz w:val="22"/>
          <w:lang w:val="sk-SK"/>
        </w:rPr>
        <w:t>sta</w:t>
      </w:r>
    </w:p>
    <w:p w14:paraId="35ABE683"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Zvyšov</w:t>
      </w:r>
      <w:r>
        <w:rPr>
          <w:rFonts w:asciiTheme="minorHAnsi" w:hAnsiTheme="minorHAnsi"/>
          <w:sz w:val="22"/>
          <w:lang w:val="sk-SK"/>
        </w:rPr>
        <w:t>anie</w:t>
      </w:r>
      <w:r w:rsidRPr="00672F22">
        <w:rPr>
          <w:rFonts w:asciiTheme="minorHAnsi" w:hAnsiTheme="minorHAnsi"/>
          <w:sz w:val="22"/>
          <w:lang w:val="sk-SK"/>
        </w:rPr>
        <w:t xml:space="preserve"> bezpečnosti infraštruktúry  </w:t>
      </w:r>
    </w:p>
    <w:p w14:paraId="1EB706BC"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Odstrán</w:t>
      </w:r>
      <w:r>
        <w:rPr>
          <w:rFonts w:asciiTheme="minorHAnsi" w:hAnsiTheme="minorHAnsi"/>
          <w:sz w:val="22"/>
          <w:lang w:val="sk-SK"/>
        </w:rPr>
        <w:t>enie</w:t>
      </w:r>
      <w:r w:rsidRPr="00672F22">
        <w:rPr>
          <w:rFonts w:asciiTheme="minorHAnsi" w:hAnsiTheme="minorHAnsi"/>
          <w:sz w:val="22"/>
          <w:lang w:val="sk-SK"/>
        </w:rPr>
        <w:t xml:space="preserve"> bezpečnostných nedostatkov komunikác</w:t>
      </w:r>
      <w:r>
        <w:rPr>
          <w:rFonts w:asciiTheme="minorHAnsi" w:hAnsiTheme="minorHAnsi"/>
          <w:sz w:val="22"/>
          <w:lang w:val="sk-SK"/>
        </w:rPr>
        <w:t>i</w:t>
      </w:r>
      <w:r w:rsidRPr="00672F22">
        <w:rPr>
          <w:rFonts w:asciiTheme="minorHAnsi" w:hAnsiTheme="minorHAnsi"/>
          <w:sz w:val="22"/>
          <w:lang w:val="sk-SK"/>
        </w:rPr>
        <w:t>í</w:t>
      </w:r>
    </w:p>
    <w:p w14:paraId="6E8A1749"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Zvyšov</w:t>
      </w:r>
      <w:r>
        <w:rPr>
          <w:rFonts w:asciiTheme="minorHAnsi" w:hAnsiTheme="minorHAnsi"/>
          <w:sz w:val="22"/>
          <w:lang w:val="sk-SK"/>
        </w:rPr>
        <w:t xml:space="preserve">anie </w:t>
      </w:r>
      <w:r w:rsidRPr="00672F22">
        <w:rPr>
          <w:rFonts w:asciiTheme="minorHAnsi" w:hAnsiTheme="minorHAnsi"/>
          <w:sz w:val="22"/>
          <w:lang w:val="sk-SK"/>
        </w:rPr>
        <w:t>pocitu bezpečnosti užívateľ</w:t>
      </w:r>
      <w:r>
        <w:rPr>
          <w:rFonts w:asciiTheme="minorHAnsi" w:hAnsiTheme="minorHAnsi"/>
          <w:sz w:val="22"/>
          <w:lang w:val="sk-SK"/>
        </w:rPr>
        <w:t>ov</w:t>
      </w:r>
      <w:r w:rsidRPr="00672F22">
        <w:rPr>
          <w:rFonts w:asciiTheme="minorHAnsi" w:hAnsiTheme="minorHAnsi"/>
          <w:sz w:val="22"/>
          <w:lang w:val="sk-SK"/>
        </w:rPr>
        <w:t xml:space="preserve"> ve</w:t>
      </w:r>
      <w:r>
        <w:rPr>
          <w:rFonts w:asciiTheme="minorHAnsi" w:hAnsiTheme="minorHAnsi"/>
          <w:sz w:val="22"/>
          <w:lang w:val="sk-SK"/>
        </w:rPr>
        <w:t>r</w:t>
      </w:r>
      <w:r w:rsidRPr="00672F22">
        <w:rPr>
          <w:rFonts w:asciiTheme="minorHAnsi" w:hAnsiTheme="minorHAnsi"/>
          <w:sz w:val="22"/>
          <w:lang w:val="sk-SK"/>
        </w:rPr>
        <w:t>ejného pr</w:t>
      </w:r>
      <w:r>
        <w:rPr>
          <w:rFonts w:asciiTheme="minorHAnsi" w:hAnsiTheme="minorHAnsi"/>
          <w:sz w:val="22"/>
          <w:lang w:val="sk-SK"/>
        </w:rPr>
        <w:t>ie</w:t>
      </w:r>
      <w:r w:rsidRPr="00672F22">
        <w:rPr>
          <w:rFonts w:asciiTheme="minorHAnsi" w:hAnsiTheme="minorHAnsi"/>
          <w:sz w:val="22"/>
          <w:lang w:val="sk-SK"/>
        </w:rPr>
        <w:t>storu</w:t>
      </w:r>
    </w:p>
    <w:p w14:paraId="42AC462D"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Plynulosť dopravy na chrbticových komunikáciách</w:t>
      </w:r>
    </w:p>
    <w:p w14:paraId="7834FFB2" w14:textId="244236C4" w:rsidR="00E0157B" w:rsidRDefault="00E0157B" w:rsidP="00AE4E39">
      <w:pPr>
        <w:spacing w:before="120"/>
        <w:rPr>
          <w:rFonts w:asciiTheme="minorHAnsi" w:hAnsiTheme="minorHAnsi"/>
          <w:sz w:val="22"/>
        </w:rPr>
      </w:pPr>
    </w:p>
    <w:p w14:paraId="53E7F322"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Podpora rozvoja a moderniz</w:t>
      </w:r>
      <w:r>
        <w:rPr>
          <w:rFonts w:asciiTheme="minorHAnsi" w:hAnsiTheme="minorHAnsi"/>
          <w:sz w:val="22"/>
          <w:lang w:val="sk-SK"/>
        </w:rPr>
        <w:t>á</w:t>
      </w:r>
      <w:r w:rsidRPr="00672F22">
        <w:rPr>
          <w:rFonts w:asciiTheme="minorHAnsi" w:hAnsiTheme="minorHAnsi"/>
          <w:sz w:val="22"/>
          <w:lang w:val="sk-SK"/>
        </w:rPr>
        <w:t>cie p</w:t>
      </w:r>
      <w:r>
        <w:rPr>
          <w:rFonts w:asciiTheme="minorHAnsi" w:hAnsiTheme="minorHAnsi"/>
          <w:sz w:val="22"/>
          <w:lang w:val="sk-SK"/>
        </w:rPr>
        <w:t>r</w:t>
      </w:r>
      <w:r w:rsidRPr="00672F22">
        <w:rPr>
          <w:rFonts w:asciiTheme="minorHAnsi" w:hAnsiTheme="minorHAnsi"/>
          <w:sz w:val="22"/>
          <w:lang w:val="sk-SK"/>
        </w:rPr>
        <w:t>ím</w:t>
      </w:r>
      <w:r>
        <w:rPr>
          <w:rFonts w:asciiTheme="minorHAnsi" w:hAnsiTheme="minorHAnsi"/>
          <w:sz w:val="22"/>
          <w:lang w:val="sk-SK"/>
        </w:rPr>
        <w:t>e</w:t>
      </w:r>
      <w:r w:rsidRPr="00672F22">
        <w:rPr>
          <w:rFonts w:asciiTheme="minorHAnsi" w:hAnsiTheme="minorHAnsi"/>
          <w:sz w:val="22"/>
          <w:lang w:val="sk-SK"/>
        </w:rPr>
        <w:t>stsk</w:t>
      </w:r>
      <w:r>
        <w:rPr>
          <w:rFonts w:asciiTheme="minorHAnsi" w:hAnsiTheme="minorHAnsi"/>
          <w:sz w:val="22"/>
          <w:lang w:val="sk-SK"/>
        </w:rPr>
        <w:t>ej</w:t>
      </w:r>
      <w:r w:rsidRPr="00672F22">
        <w:rPr>
          <w:rFonts w:asciiTheme="minorHAnsi" w:hAnsiTheme="minorHAnsi"/>
          <w:sz w:val="22"/>
          <w:lang w:val="sk-SK"/>
        </w:rPr>
        <w:t xml:space="preserve"> železnice </w:t>
      </w:r>
    </w:p>
    <w:p w14:paraId="046753CB"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Podpora vzniku integrovaného systému ve</w:t>
      </w:r>
      <w:r>
        <w:rPr>
          <w:rFonts w:asciiTheme="minorHAnsi" w:hAnsiTheme="minorHAnsi"/>
          <w:sz w:val="22"/>
          <w:lang w:val="sk-SK"/>
        </w:rPr>
        <w:t>r</w:t>
      </w:r>
      <w:r w:rsidRPr="00672F22">
        <w:rPr>
          <w:rFonts w:asciiTheme="minorHAnsi" w:hAnsiTheme="minorHAnsi"/>
          <w:sz w:val="22"/>
          <w:lang w:val="sk-SK"/>
        </w:rPr>
        <w:t>ejn</w:t>
      </w:r>
      <w:r>
        <w:rPr>
          <w:rFonts w:asciiTheme="minorHAnsi" w:hAnsiTheme="minorHAnsi"/>
          <w:sz w:val="22"/>
          <w:lang w:val="sk-SK"/>
        </w:rPr>
        <w:t>ej</w:t>
      </w:r>
      <w:r w:rsidRPr="00672F22">
        <w:rPr>
          <w:rFonts w:asciiTheme="minorHAnsi" w:hAnsiTheme="minorHAnsi"/>
          <w:sz w:val="22"/>
          <w:lang w:val="sk-SK"/>
        </w:rPr>
        <w:t xml:space="preserve"> dopravy</w:t>
      </w:r>
    </w:p>
    <w:p w14:paraId="0B065091"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Dopln</w:t>
      </w:r>
      <w:r>
        <w:rPr>
          <w:rFonts w:asciiTheme="minorHAnsi" w:hAnsiTheme="minorHAnsi"/>
          <w:sz w:val="22"/>
          <w:lang w:val="sk-SK"/>
        </w:rPr>
        <w:t>e</w:t>
      </w:r>
      <w:r w:rsidRPr="00672F22">
        <w:rPr>
          <w:rFonts w:asciiTheme="minorHAnsi" w:hAnsiTheme="minorHAnsi"/>
          <w:sz w:val="22"/>
          <w:lang w:val="sk-SK"/>
        </w:rPr>
        <w:t>n</w:t>
      </w:r>
      <w:r>
        <w:rPr>
          <w:rFonts w:asciiTheme="minorHAnsi" w:hAnsiTheme="minorHAnsi"/>
          <w:sz w:val="22"/>
          <w:lang w:val="sk-SK"/>
        </w:rPr>
        <w:t>ie a rozvoj cyklistických a</w:t>
      </w:r>
      <w:r w:rsidRPr="00672F22">
        <w:rPr>
          <w:rFonts w:asciiTheme="minorHAnsi" w:hAnsiTheme="minorHAnsi"/>
          <w:sz w:val="22"/>
          <w:lang w:val="sk-SK"/>
        </w:rPr>
        <w:t xml:space="preserve"> p</w:t>
      </w:r>
      <w:r>
        <w:rPr>
          <w:rFonts w:asciiTheme="minorHAnsi" w:hAnsiTheme="minorHAnsi"/>
          <w:sz w:val="22"/>
          <w:lang w:val="sk-SK"/>
        </w:rPr>
        <w:t>e</w:t>
      </w:r>
      <w:r w:rsidRPr="00672F22">
        <w:rPr>
          <w:rFonts w:asciiTheme="minorHAnsi" w:hAnsiTheme="minorHAnsi"/>
          <w:sz w:val="22"/>
          <w:lang w:val="sk-SK"/>
        </w:rPr>
        <w:t>ších tr</w:t>
      </w:r>
      <w:r>
        <w:rPr>
          <w:rFonts w:asciiTheme="minorHAnsi" w:hAnsiTheme="minorHAnsi"/>
          <w:sz w:val="22"/>
          <w:lang w:val="sk-SK"/>
        </w:rPr>
        <w:t>á</w:t>
      </w:r>
      <w:r w:rsidRPr="00672F22">
        <w:rPr>
          <w:rFonts w:asciiTheme="minorHAnsi" w:hAnsiTheme="minorHAnsi"/>
          <w:sz w:val="22"/>
          <w:lang w:val="sk-SK"/>
        </w:rPr>
        <w:t>s pr</w:t>
      </w:r>
      <w:r>
        <w:rPr>
          <w:rFonts w:asciiTheme="minorHAnsi" w:hAnsiTheme="minorHAnsi"/>
          <w:sz w:val="22"/>
          <w:lang w:val="sk-SK"/>
        </w:rPr>
        <w:t>e</w:t>
      </w:r>
      <w:r w:rsidRPr="00672F22">
        <w:rPr>
          <w:rFonts w:asciiTheme="minorHAnsi" w:hAnsiTheme="minorHAnsi"/>
          <w:sz w:val="22"/>
          <w:lang w:val="sk-SK"/>
        </w:rPr>
        <w:t>pojuj</w:t>
      </w:r>
      <w:r>
        <w:rPr>
          <w:rFonts w:asciiTheme="minorHAnsi" w:hAnsiTheme="minorHAnsi"/>
          <w:sz w:val="22"/>
          <w:lang w:val="sk-SK"/>
        </w:rPr>
        <w:t>úcich</w:t>
      </w:r>
      <w:r w:rsidRPr="00672F22">
        <w:rPr>
          <w:rFonts w:asciiTheme="minorHAnsi" w:hAnsiTheme="minorHAnsi"/>
          <w:sz w:val="22"/>
          <w:lang w:val="sk-SK"/>
        </w:rPr>
        <w:t xml:space="preserve"> m</w:t>
      </w:r>
      <w:r>
        <w:rPr>
          <w:rFonts w:asciiTheme="minorHAnsi" w:hAnsiTheme="minorHAnsi"/>
          <w:sz w:val="22"/>
          <w:lang w:val="sk-SK"/>
        </w:rPr>
        <w:t>e</w:t>
      </w:r>
      <w:r w:rsidRPr="00672F22">
        <w:rPr>
          <w:rFonts w:asciiTheme="minorHAnsi" w:hAnsiTheme="minorHAnsi"/>
          <w:sz w:val="22"/>
          <w:lang w:val="sk-SK"/>
        </w:rPr>
        <w:t>sto a oko</w:t>
      </w:r>
      <w:r>
        <w:rPr>
          <w:rFonts w:asciiTheme="minorHAnsi" w:hAnsiTheme="minorHAnsi"/>
          <w:sz w:val="22"/>
          <w:lang w:val="sk-SK"/>
        </w:rPr>
        <w:t>lité</w:t>
      </w:r>
      <w:r w:rsidRPr="00672F22">
        <w:rPr>
          <w:rFonts w:asciiTheme="minorHAnsi" w:hAnsiTheme="minorHAnsi"/>
          <w:sz w:val="22"/>
          <w:lang w:val="sk-SK"/>
        </w:rPr>
        <w:t xml:space="preserve"> obce</w:t>
      </w:r>
    </w:p>
    <w:p w14:paraId="0C4D7889"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Podpora budov</w:t>
      </w:r>
      <w:r>
        <w:rPr>
          <w:rFonts w:asciiTheme="minorHAnsi" w:hAnsiTheme="minorHAnsi"/>
          <w:sz w:val="22"/>
          <w:lang w:val="sk-SK"/>
        </w:rPr>
        <w:t>ania</w:t>
      </w:r>
      <w:r w:rsidRPr="00672F22">
        <w:rPr>
          <w:rFonts w:asciiTheme="minorHAnsi" w:hAnsiTheme="minorHAnsi"/>
          <w:sz w:val="22"/>
          <w:lang w:val="sk-SK"/>
        </w:rPr>
        <w:t xml:space="preserve"> modern</w:t>
      </w:r>
      <w:r>
        <w:rPr>
          <w:rFonts w:asciiTheme="minorHAnsi" w:hAnsiTheme="minorHAnsi"/>
          <w:sz w:val="22"/>
          <w:lang w:val="sk-SK"/>
        </w:rPr>
        <w:t>ý</w:t>
      </w:r>
      <w:r w:rsidRPr="00672F22">
        <w:rPr>
          <w:rFonts w:asciiTheme="minorHAnsi" w:hAnsiTheme="minorHAnsi"/>
          <w:sz w:val="22"/>
          <w:lang w:val="sk-SK"/>
        </w:rPr>
        <w:t>ch p</w:t>
      </w:r>
      <w:r>
        <w:rPr>
          <w:rFonts w:asciiTheme="minorHAnsi" w:hAnsiTheme="minorHAnsi"/>
          <w:sz w:val="22"/>
          <w:lang w:val="sk-SK"/>
        </w:rPr>
        <w:t>r</w:t>
      </w:r>
      <w:r w:rsidRPr="00672F22">
        <w:rPr>
          <w:rFonts w:asciiTheme="minorHAnsi" w:hAnsiTheme="minorHAnsi"/>
          <w:sz w:val="22"/>
          <w:lang w:val="sk-SK"/>
        </w:rPr>
        <w:t>estupn</w:t>
      </w:r>
      <w:r>
        <w:rPr>
          <w:rFonts w:asciiTheme="minorHAnsi" w:hAnsiTheme="minorHAnsi"/>
          <w:sz w:val="22"/>
          <w:lang w:val="sk-SK"/>
        </w:rPr>
        <w:t>ý</w:t>
      </w:r>
      <w:r w:rsidRPr="00672F22">
        <w:rPr>
          <w:rFonts w:asciiTheme="minorHAnsi" w:hAnsiTheme="minorHAnsi"/>
          <w:sz w:val="22"/>
          <w:lang w:val="sk-SK"/>
        </w:rPr>
        <w:t>ch uzl</w:t>
      </w:r>
      <w:r>
        <w:rPr>
          <w:rFonts w:asciiTheme="minorHAnsi" w:hAnsiTheme="minorHAnsi"/>
          <w:sz w:val="22"/>
          <w:lang w:val="sk-SK"/>
        </w:rPr>
        <w:t>ov</w:t>
      </w:r>
      <w:r w:rsidRPr="00672F22">
        <w:rPr>
          <w:rFonts w:asciiTheme="minorHAnsi" w:hAnsiTheme="minorHAnsi"/>
          <w:sz w:val="22"/>
          <w:lang w:val="sk-SK"/>
        </w:rPr>
        <w:t xml:space="preserve"> </w:t>
      </w:r>
      <w:r>
        <w:rPr>
          <w:rFonts w:asciiTheme="minorHAnsi" w:hAnsiTheme="minorHAnsi"/>
          <w:sz w:val="22"/>
          <w:lang w:val="sk-SK"/>
        </w:rPr>
        <w:t>a</w:t>
      </w:r>
      <w:r w:rsidRPr="00672F22">
        <w:rPr>
          <w:rFonts w:asciiTheme="minorHAnsi" w:hAnsiTheme="minorHAnsi"/>
          <w:sz w:val="22"/>
          <w:lang w:val="sk-SK"/>
        </w:rPr>
        <w:t xml:space="preserve"> v n</w:t>
      </w:r>
      <w:r>
        <w:rPr>
          <w:rFonts w:asciiTheme="minorHAnsi" w:hAnsiTheme="minorHAnsi"/>
          <w:sz w:val="22"/>
          <w:lang w:val="sk-SK"/>
        </w:rPr>
        <w:t>advä</w:t>
      </w:r>
      <w:r w:rsidRPr="00672F22">
        <w:rPr>
          <w:rFonts w:asciiTheme="minorHAnsi" w:hAnsiTheme="minorHAnsi"/>
          <w:sz w:val="22"/>
          <w:lang w:val="sk-SK"/>
        </w:rPr>
        <w:t>znosti na parkovi</w:t>
      </w:r>
      <w:r>
        <w:rPr>
          <w:rFonts w:asciiTheme="minorHAnsi" w:hAnsiTheme="minorHAnsi"/>
          <w:sz w:val="22"/>
          <w:lang w:val="sk-SK"/>
        </w:rPr>
        <w:t>sko</w:t>
      </w:r>
      <w:r w:rsidRPr="00672F22">
        <w:rPr>
          <w:rFonts w:asciiTheme="minorHAnsi" w:hAnsiTheme="minorHAnsi"/>
          <w:sz w:val="22"/>
          <w:lang w:val="sk-SK"/>
        </w:rPr>
        <w:t xml:space="preserve"> P+R</w:t>
      </w:r>
    </w:p>
    <w:p w14:paraId="1315D98B"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Bezbariérov</w:t>
      </w:r>
      <w:r>
        <w:rPr>
          <w:rFonts w:asciiTheme="minorHAnsi" w:hAnsiTheme="minorHAnsi"/>
          <w:sz w:val="22"/>
          <w:lang w:val="sk-SK"/>
        </w:rPr>
        <w:t>é riešenia</w:t>
      </w:r>
      <w:r w:rsidRPr="00672F22">
        <w:rPr>
          <w:rFonts w:asciiTheme="minorHAnsi" w:hAnsiTheme="minorHAnsi"/>
          <w:sz w:val="22"/>
          <w:lang w:val="sk-SK"/>
        </w:rPr>
        <w:t xml:space="preserve"> v</w:t>
      </w:r>
      <w:r>
        <w:rPr>
          <w:rFonts w:asciiTheme="minorHAnsi" w:hAnsiTheme="minorHAnsi"/>
          <w:sz w:val="22"/>
          <w:lang w:val="sk-SK"/>
        </w:rPr>
        <w:t>o</w:t>
      </w:r>
      <w:r w:rsidRPr="00672F22">
        <w:rPr>
          <w:rFonts w:asciiTheme="minorHAnsi" w:hAnsiTheme="minorHAnsi"/>
          <w:sz w:val="22"/>
          <w:lang w:val="sk-SK"/>
        </w:rPr>
        <w:t xml:space="preserve"> ve</w:t>
      </w:r>
      <w:r>
        <w:rPr>
          <w:rFonts w:asciiTheme="minorHAnsi" w:hAnsiTheme="minorHAnsi"/>
          <w:sz w:val="22"/>
          <w:lang w:val="sk-SK"/>
        </w:rPr>
        <w:t>r</w:t>
      </w:r>
      <w:r w:rsidRPr="00672F22">
        <w:rPr>
          <w:rFonts w:asciiTheme="minorHAnsi" w:hAnsiTheme="minorHAnsi"/>
          <w:sz w:val="22"/>
          <w:lang w:val="sk-SK"/>
        </w:rPr>
        <w:t>ejn</w:t>
      </w:r>
      <w:r>
        <w:rPr>
          <w:rFonts w:asciiTheme="minorHAnsi" w:hAnsiTheme="minorHAnsi"/>
          <w:sz w:val="22"/>
          <w:lang w:val="sk-SK"/>
        </w:rPr>
        <w:t>ej</w:t>
      </w:r>
      <w:r w:rsidRPr="00672F22">
        <w:rPr>
          <w:rFonts w:asciiTheme="minorHAnsi" w:hAnsiTheme="minorHAnsi"/>
          <w:sz w:val="22"/>
          <w:lang w:val="sk-SK"/>
        </w:rPr>
        <w:t xml:space="preserve"> doprav</w:t>
      </w:r>
      <w:r>
        <w:rPr>
          <w:rFonts w:asciiTheme="minorHAnsi" w:hAnsiTheme="minorHAnsi"/>
          <w:sz w:val="22"/>
          <w:lang w:val="sk-SK"/>
        </w:rPr>
        <w:t>e</w:t>
      </w:r>
      <w:r w:rsidRPr="00672F22">
        <w:rPr>
          <w:rFonts w:asciiTheme="minorHAnsi" w:hAnsiTheme="minorHAnsi"/>
          <w:sz w:val="22"/>
          <w:lang w:val="sk-SK"/>
        </w:rPr>
        <w:t xml:space="preserve"> </w:t>
      </w:r>
    </w:p>
    <w:p w14:paraId="48475EB2"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Zlepšen</w:t>
      </w:r>
      <w:r>
        <w:rPr>
          <w:rFonts w:asciiTheme="minorHAnsi" w:hAnsiTheme="minorHAnsi"/>
          <w:sz w:val="22"/>
          <w:lang w:val="sk-SK"/>
        </w:rPr>
        <w:t>ie</w:t>
      </w:r>
      <w:r w:rsidRPr="00672F22">
        <w:rPr>
          <w:rFonts w:asciiTheme="minorHAnsi" w:hAnsiTheme="minorHAnsi"/>
          <w:sz w:val="22"/>
          <w:lang w:val="sk-SK"/>
        </w:rPr>
        <w:t xml:space="preserve"> dopravn</w:t>
      </w:r>
      <w:r>
        <w:rPr>
          <w:rFonts w:asciiTheme="minorHAnsi" w:hAnsiTheme="minorHAnsi"/>
          <w:sz w:val="22"/>
          <w:lang w:val="sk-SK"/>
        </w:rPr>
        <w:t>ej</w:t>
      </w:r>
      <w:r w:rsidRPr="00672F22">
        <w:rPr>
          <w:rFonts w:asciiTheme="minorHAnsi" w:hAnsiTheme="minorHAnsi"/>
          <w:sz w:val="22"/>
          <w:lang w:val="sk-SK"/>
        </w:rPr>
        <w:t xml:space="preserve"> infraštruktúry pr</w:t>
      </w:r>
      <w:r>
        <w:rPr>
          <w:rFonts w:asciiTheme="minorHAnsi" w:hAnsiTheme="minorHAnsi"/>
          <w:sz w:val="22"/>
          <w:lang w:val="sk-SK"/>
        </w:rPr>
        <w:t>e</w:t>
      </w:r>
      <w:r w:rsidRPr="00672F22">
        <w:rPr>
          <w:rFonts w:asciiTheme="minorHAnsi" w:hAnsiTheme="minorHAnsi"/>
          <w:sz w:val="22"/>
          <w:lang w:val="sk-SK"/>
        </w:rPr>
        <w:t xml:space="preserve"> osoby s</w:t>
      </w:r>
      <w:r>
        <w:rPr>
          <w:rFonts w:asciiTheme="minorHAnsi" w:hAnsiTheme="minorHAnsi"/>
          <w:sz w:val="22"/>
          <w:lang w:val="sk-SK"/>
        </w:rPr>
        <w:t>o</w:t>
      </w:r>
      <w:r w:rsidRPr="00672F22">
        <w:rPr>
          <w:rFonts w:asciiTheme="minorHAnsi" w:hAnsiTheme="minorHAnsi"/>
          <w:sz w:val="22"/>
          <w:lang w:val="sk-SK"/>
        </w:rPr>
        <w:t xml:space="preserve"> </w:t>
      </w:r>
      <w:r>
        <w:rPr>
          <w:rFonts w:asciiTheme="minorHAnsi" w:hAnsiTheme="minorHAnsi"/>
          <w:sz w:val="22"/>
          <w:lang w:val="sk-SK"/>
        </w:rPr>
        <w:t>z</w:t>
      </w:r>
      <w:r w:rsidRPr="00672F22">
        <w:rPr>
          <w:rFonts w:asciiTheme="minorHAnsi" w:hAnsiTheme="minorHAnsi"/>
          <w:sz w:val="22"/>
          <w:lang w:val="sk-SK"/>
        </w:rPr>
        <w:t>níženou schopnosť</w:t>
      </w:r>
      <w:r>
        <w:rPr>
          <w:rFonts w:asciiTheme="minorHAnsi" w:hAnsiTheme="minorHAnsi"/>
          <w:sz w:val="22"/>
          <w:lang w:val="sk-SK"/>
        </w:rPr>
        <w:t>ou</w:t>
      </w:r>
      <w:r w:rsidRPr="00672F22">
        <w:rPr>
          <w:rFonts w:asciiTheme="minorHAnsi" w:hAnsiTheme="minorHAnsi"/>
          <w:sz w:val="22"/>
          <w:lang w:val="sk-SK"/>
        </w:rPr>
        <w:t xml:space="preserve"> orient</w:t>
      </w:r>
      <w:r>
        <w:rPr>
          <w:rFonts w:asciiTheme="minorHAnsi" w:hAnsiTheme="minorHAnsi"/>
          <w:sz w:val="22"/>
          <w:lang w:val="sk-SK"/>
        </w:rPr>
        <w:t>á</w:t>
      </w:r>
      <w:r w:rsidRPr="00672F22">
        <w:rPr>
          <w:rFonts w:asciiTheme="minorHAnsi" w:hAnsiTheme="minorHAnsi"/>
          <w:sz w:val="22"/>
          <w:lang w:val="sk-SK"/>
        </w:rPr>
        <w:t>c</w:t>
      </w:r>
      <w:r>
        <w:rPr>
          <w:rFonts w:asciiTheme="minorHAnsi" w:hAnsiTheme="minorHAnsi"/>
          <w:sz w:val="22"/>
          <w:lang w:val="sk-SK"/>
        </w:rPr>
        <w:t>i</w:t>
      </w:r>
      <w:r w:rsidRPr="00672F22">
        <w:rPr>
          <w:rFonts w:asciiTheme="minorHAnsi" w:hAnsiTheme="minorHAnsi"/>
          <w:sz w:val="22"/>
          <w:lang w:val="sk-SK"/>
        </w:rPr>
        <w:t xml:space="preserve">e </w:t>
      </w:r>
    </w:p>
    <w:p w14:paraId="7508AB27"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Rozvoj bezbariérov</w:t>
      </w:r>
      <w:r>
        <w:rPr>
          <w:rFonts w:asciiTheme="minorHAnsi" w:hAnsiTheme="minorHAnsi"/>
          <w:sz w:val="22"/>
          <w:lang w:val="sk-SK"/>
        </w:rPr>
        <w:t>ej</w:t>
      </w:r>
      <w:r w:rsidRPr="00672F22">
        <w:rPr>
          <w:rFonts w:asciiTheme="minorHAnsi" w:hAnsiTheme="minorHAnsi"/>
          <w:sz w:val="22"/>
          <w:lang w:val="sk-SK"/>
        </w:rPr>
        <w:t xml:space="preserve"> p</w:t>
      </w:r>
      <w:r>
        <w:rPr>
          <w:rFonts w:asciiTheme="minorHAnsi" w:hAnsiTheme="minorHAnsi"/>
          <w:sz w:val="22"/>
          <w:lang w:val="sk-SK"/>
        </w:rPr>
        <w:t>r</w:t>
      </w:r>
      <w:r w:rsidRPr="00672F22">
        <w:rPr>
          <w:rFonts w:asciiTheme="minorHAnsi" w:hAnsiTheme="minorHAnsi"/>
          <w:sz w:val="22"/>
          <w:lang w:val="sk-SK"/>
        </w:rPr>
        <w:t>ístupnosti ve</w:t>
      </w:r>
      <w:r>
        <w:rPr>
          <w:rFonts w:asciiTheme="minorHAnsi" w:hAnsiTheme="minorHAnsi"/>
          <w:sz w:val="22"/>
          <w:lang w:val="sk-SK"/>
        </w:rPr>
        <w:t>r</w:t>
      </w:r>
      <w:r w:rsidRPr="00672F22">
        <w:rPr>
          <w:rFonts w:asciiTheme="minorHAnsi" w:hAnsiTheme="minorHAnsi"/>
          <w:sz w:val="22"/>
          <w:lang w:val="sk-SK"/>
        </w:rPr>
        <w:t>ejných pr</w:t>
      </w:r>
      <w:r>
        <w:rPr>
          <w:rFonts w:asciiTheme="minorHAnsi" w:hAnsiTheme="minorHAnsi"/>
          <w:sz w:val="22"/>
          <w:lang w:val="sk-SK"/>
        </w:rPr>
        <w:t>ie</w:t>
      </w:r>
      <w:r w:rsidRPr="00672F22">
        <w:rPr>
          <w:rFonts w:asciiTheme="minorHAnsi" w:hAnsiTheme="minorHAnsi"/>
          <w:sz w:val="22"/>
          <w:lang w:val="sk-SK"/>
        </w:rPr>
        <w:t>stor</w:t>
      </w:r>
      <w:r>
        <w:rPr>
          <w:rFonts w:asciiTheme="minorHAnsi" w:hAnsiTheme="minorHAnsi"/>
          <w:sz w:val="22"/>
          <w:lang w:val="sk-SK"/>
        </w:rPr>
        <w:t>ov</w:t>
      </w:r>
      <w:r w:rsidRPr="00672F22">
        <w:rPr>
          <w:rFonts w:asciiTheme="minorHAnsi" w:hAnsiTheme="minorHAnsi"/>
          <w:sz w:val="22"/>
          <w:lang w:val="sk-SK"/>
        </w:rPr>
        <w:t xml:space="preserve"> a budov</w:t>
      </w:r>
    </w:p>
    <w:p w14:paraId="689AE4DC"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 xml:space="preserve">Podpora carsharingu </w:t>
      </w:r>
    </w:p>
    <w:p w14:paraId="194AC921" w14:textId="77777777" w:rsidR="00CE10B8" w:rsidRPr="00672F22" w:rsidRDefault="00CE10B8" w:rsidP="00CE10B8">
      <w:pPr>
        <w:spacing w:before="120"/>
        <w:rPr>
          <w:rFonts w:asciiTheme="minorHAnsi" w:hAnsiTheme="minorHAnsi"/>
          <w:sz w:val="22"/>
          <w:lang w:val="sk-SK"/>
        </w:rPr>
      </w:pPr>
      <w:r w:rsidRPr="00672F22">
        <w:rPr>
          <w:rFonts w:asciiTheme="minorHAnsi" w:hAnsiTheme="minorHAnsi"/>
          <w:sz w:val="22"/>
          <w:lang w:val="sk-SK"/>
        </w:rPr>
        <w:t>Podpora carpoolingu</w:t>
      </w:r>
    </w:p>
    <w:p w14:paraId="26DADB86" w14:textId="77777777" w:rsidR="001D358E" w:rsidRDefault="001D358E" w:rsidP="000428B6">
      <w:pPr>
        <w:spacing w:before="120"/>
        <w:rPr>
          <w:rFonts w:asciiTheme="minorHAnsi" w:hAnsiTheme="minorHAnsi"/>
          <w:sz w:val="22"/>
        </w:rPr>
      </w:pPr>
    </w:p>
    <w:p w14:paraId="35494A8E" w14:textId="630ADBE4" w:rsidR="00FE0752" w:rsidRPr="0056307E" w:rsidRDefault="007A4EF6" w:rsidP="0056307E">
      <w:pPr>
        <w:pStyle w:val="Nadpis2"/>
        <w:numPr>
          <w:ilvl w:val="0"/>
          <w:numId w:val="0"/>
        </w:numPr>
        <w:rPr>
          <w:b w:val="0"/>
          <w:caps w:val="0"/>
          <w:color w:val="000000"/>
          <w:sz w:val="28"/>
          <w:szCs w:val="24"/>
        </w:rPr>
      </w:pPr>
      <w:bookmarkStart w:id="38" w:name="_Toc31806967"/>
      <w:bookmarkStart w:id="39" w:name="_Toc31970905"/>
      <w:bookmarkStart w:id="40" w:name="_Toc31970983"/>
      <w:r w:rsidRPr="0056307E">
        <w:rPr>
          <w:b w:val="0"/>
          <w:caps w:val="0"/>
          <w:color w:val="000000"/>
          <w:sz w:val="28"/>
          <w:szCs w:val="24"/>
        </w:rPr>
        <w:lastRenderedPageBreak/>
        <w:t>II.6.3</w:t>
      </w:r>
      <w:r w:rsidRPr="0056307E">
        <w:rPr>
          <w:b w:val="0"/>
          <w:caps w:val="0"/>
          <w:color w:val="000000"/>
          <w:sz w:val="28"/>
          <w:szCs w:val="24"/>
        </w:rPr>
        <w:tab/>
      </w:r>
      <w:r w:rsidR="00FE0752" w:rsidRPr="0056307E">
        <w:rPr>
          <w:b w:val="0"/>
          <w:caps w:val="0"/>
          <w:color w:val="000000"/>
          <w:sz w:val="28"/>
          <w:szCs w:val="24"/>
        </w:rPr>
        <w:t>Obsah (osnova)</w:t>
      </w:r>
      <w:bookmarkEnd w:id="38"/>
      <w:bookmarkEnd w:id="39"/>
      <w:bookmarkEnd w:id="40"/>
    </w:p>
    <w:p w14:paraId="628BE24F" w14:textId="3BDF1E30" w:rsidR="004A23FD" w:rsidRPr="00905918" w:rsidRDefault="00CE10B8" w:rsidP="004A23FD">
      <w:pPr>
        <w:spacing w:before="120"/>
        <w:rPr>
          <w:rFonts w:asciiTheme="minorHAnsi" w:hAnsiTheme="minorHAnsi" w:cstheme="minorHAnsi"/>
          <w:sz w:val="22"/>
          <w:lang w:val="sk-SK"/>
        </w:rPr>
      </w:pPr>
      <w:r w:rsidRPr="00905918">
        <w:rPr>
          <w:rFonts w:asciiTheme="minorHAnsi" w:hAnsiTheme="minorHAnsi" w:cstheme="minorHAnsi"/>
          <w:sz w:val="22"/>
          <w:lang w:val="sk-SK"/>
        </w:rPr>
        <w:t>Plán udržateľnej mobility pre mesto Nitra sa skladá zo štyroch základných častí:</w:t>
      </w:r>
    </w:p>
    <w:p w14:paraId="2B75C8D1" w14:textId="7995EC2E" w:rsidR="004A23FD" w:rsidRPr="00905918" w:rsidRDefault="00CE10B8">
      <w:pPr>
        <w:pStyle w:val="Odstavecseseznamem"/>
        <w:numPr>
          <w:ilvl w:val="0"/>
          <w:numId w:val="22"/>
        </w:numPr>
        <w:spacing w:before="120"/>
        <w:rPr>
          <w:rFonts w:asciiTheme="minorHAnsi" w:hAnsiTheme="minorHAnsi" w:cstheme="minorHAnsi"/>
          <w:b/>
          <w:bCs/>
        </w:rPr>
      </w:pPr>
      <w:r w:rsidRPr="00905918">
        <w:rPr>
          <w:rFonts w:asciiTheme="minorHAnsi" w:hAnsiTheme="minorHAnsi" w:cstheme="minorHAnsi"/>
          <w:b/>
          <w:bCs/>
        </w:rPr>
        <w:t>Zber d</w:t>
      </w:r>
      <w:r w:rsidRPr="00905918">
        <w:rPr>
          <w:rFonts w:asciiTheme="minorHAnsi" w:hAnsiTheme="minorHAnsi" w:cstheme="minorHAnsi"/>
          <w:b/>
        </w:rPr>
        <w:t>á</w:t>
      </w:r>
      <w:r w:rsidRPr="00905918">
        <w:rPr>
          <w:rFonts w:asciiTheme="minorHAnsi" w:hAnsiTheme="minorHAnsi" w:cstheme="minorHAnsi"/>
          <w:b/>
          <w:bCs/>
        </w:rPr>
        <w:t>t a prieskumy</w:t>
      </w:r>
    </w:p>
    <w:p w14:paraId="60A5C4C7" w14:textId="2BDFDBF1" w:rsidR="004A23FD" w:rsidRPr="00905918" w:rsidRDefault="00CE10B8" w:rsidP="00645E95">
      <w:pPr>
        <w:rPr>
          <w:rFonts w:asciiTheme="minorHAnsi" w:hAnsiTheme="minorHAnsi" w:cstheme="minorHAnsi"/>
          <w:sz w:val="22"/>
          <w:lang w:val="sk-SK"/>
        </w:rPr>
      </w:pPr>
      <w:r w:rsidRPr="00905918">
        <w:rPr>
          <w:rFonts w:asciiTheme="minorHAnsi" w:hAnsiTheme="minorHAnsi" w:cstheme="minorHAnsi"/>
          <w:sz w:val="22"/>
          <w:lang w:val="sk-SK"/>
        </w:rPr>
        <w:t>Táto časť obsahuje databázu údajov o demografii a územnom rozvoji, údaje o doprave, organizácii dopravy, údaje o prevádzke dopravy a infraštruktúre dopravy. Ďalej obsahuje zber dát týkajúcich sa nehodovosti, resp. bezpečnosti (Analýza údajov o nehodovosti a bezpečnosti a ich vplyv na dopravu a dopravné situácie) a Zber iných dát (Lodná doprava, Letecká doprava, Taxi).</w:t>
      </w:r>
    </w:p>
    <w:p w14:paraId="5277AFB0" w14:textId="1C8358DC" w:rsidR="00936646" w:rsidRPr="00905918" w:rsidRDefault="00241966" w:rsidP="00905918">
      <w:pPr>
        <w:pStyle w:val="Odstavecseseznamem"/>
        <w:numPr>
          <w:ilvl w:val="0"/>
          <w:numId w:val="22"/>
        </w:numPr>
        <w:spacing w:before="120"/>
        <w:rPr>
          <w:rFonts w:asciiTheme="minorHAnsi" w:hAnsiTheme="minorHAnsi" w:cstheme="minorHAnsi"/>
        </w:rPr>
      </w:pPr>
      <w:r w:rsidRPr="00905918">
        <w:rPr>
          <w:rFonts w:asciiTheme="minorHAnsi" w:hAnsiTheme="minorHAnsi" w:cstheme="minorHAnsi"/>
          <w:b/>
          <w:bCs/>
        </w:rPr>
        <w:t xml:space="preserve">Analytická </w:t>
      </w:r>
      <w:r w:rsidR="00936646" w:rsidRPr="00905918">
        <w:rPr>
          <w:rFonts w:asciiTheme="minorHAnsi" w:hAnsiTheme="minorHAnsi" w:cstheme="minorHAnsi"/>
          <w:b/>
          <w:bCs/>
        </w:rPr>
        <w:t>čas</w:t>
      </w:r>
      <w:r w:rsidR="00936646" w:rsidRPr="00905918">
        <w:rPr>
          <w:rFonts w:asciiTheme="minorHAnsi" w:hAnsiTheme="minorHAnsi" w:cstheme="minorHAnsi"/>
          <w:b/>
          <w:lang w:val="sk-SK"/>
        </w:rPr>
        <w:t>ť</w:t>
      </w:r>
    </w:p>
    <w:p w14:paraId="03FFC0F3" w14:textId="77777777" w:rsidR="00936646" w:rsidRPr="00905918" w:rsidRDefault="00936646" w:rsidP="00936646">
      <w:pPr>
        <w:spacing w:before="120"/>
        <w:rPr>
          <w:rFonts w:asciiTheme="minorHAnsi" w:hAnsiTheme="minorHAnsi" w:cstheme="minorHAnsi"/>
          <w:sz w:val="22"/>
          <w:lang w:val="sk-SK"/>
        </w:rPr>
      </w:pPr>
      <w:r w:rsidRPr="00905918">
        <w:rPr>
          <w:rFonts w:asciiTheme="minorHAnsi" w:hAnsiTheme="minorHAnsi" w:cstheme="minorHAnsi"/>
          <w:sz w:val="22"/>
          <w:lang w:val="sk-SK"/>
        </w:rPr>
        <w:t xml:space="preserve">Účelom analytickej časti je analýza dostupných informácií o stave a možnostiach rozvoja všetkých dopravných subsystémov. Analýza obsahuje vyhodnotenie všetkých subsystémov dopravy po stránke kapacity, ponuky a dopytu a z nich vyplývajúce disproporcie, ktoré je nutné riešiť. </w:t>
      </w:r>
    </w:p>
    <w:p w14:paraId="0599DFA1" w14:textId="77777777" w:rsidR="00936646" w:rsidRPr="00905918" w:rsidRDefault="00936646" w:rsidP="00936646">
      <w:pPr>
        <w:spacing w:before="120"/>
        <w:rPr>
          <w:rFonts w:asciiTheme="minorHAnsi" w:hAnsiTheme="minorHAnsi" w:cstheme="minorHAnsi"/>
          <w:sz w:val="22"/>
          <w:lang w:val="sk-SK"/>
        </w:rPr>
      </w:pPr>
      <w:r w:rsidRPr="00905918">
        <w:rPr>
          <w:rFonts w:asciiTheme="minorHAnsi" w:hAnsiTheme="minorHAnsi" w:cstheme="minorHAnsi"/>
          <w:sz w:val="22"/>
          <w:lang w:val="sk-SK"/>
        </w:rPr>
        <w:t>V závere analytickej časti je prevedená prehľadná SWOT analýza každého dopravného subsystému a komplexne celého systému dopravy v meste, vrátane bezpečnosti a vplyvu na životné prostredie.</w:t>
      </w:r>
    </w:p>
    <w:p w14:paraId="549BD877" w14:textId="3586EF97" w:rsidR="00936646" w:rsidRPr="00905918" w:rsidRDefault="00936646" w:rsidP="004A23FD">
      <w:pPr>
        <w:spacing w:before="120"/>
        <w:rPr>
          <w:rFonts w:asciiTheme="minorHAnsi" w:hAnsiTheme="minorHAnsi" w:cstheme="minorHAnsi"/>
          <w:sz w:val="22"/>
          <w:lang w:val="sk-SK"/>
        </w:rPr>
      </w:pPr>
      <w:r w:rsidRPr="00905918">
        <w:rPr>
          <w:rFonts w:asciiTheme="minorHAnsi" w:hAnsiTheme="minorHAnsi" w:cstheme="minorHAnsi"/>
          <w:sz w:val="22"/>
          <w:lang w:val="sk-SK"/>
        </w:rPr>
        <w:t>Záver analytickej časti je venovaný stratégií mesta a vyjasneni</w:t>
      </w:r>
      <w:r w:rsidR="00392712">
        <w:rPr>
          <w:rFonts w:asciiTheme="minorHAnsi" w:hAnsiTheme="minorHAnsi" w:cstheme="minorHAnsi"/>
          <w:sz w:val="22"/>
          <w:lang w:val="sk-SK"/>
        </w:rPr>
        <w:t>u</w:t>
      </w:r>
      <w:r w:rsidRPr="00905918">
        <w:rPr>
          <w:rFonts w:asciiTheme="minorHAnsi" w:hAnsiTheme="minorHAnsi" w:cstheme="minorHAnsi"/>
          <w:sz w:val="22"/>
          <w:lang w:val="sk-SK"/>
        </w:rPr>
        <w:t xml:space="preserve"> vízie mobility v konsenz</w:t>
      </w:r>
      <w:r w:rsidR="00392712">
        <w:rPr>
          <w:rFonts w:asciiTheme="minorHAnsi" w:hAnsiTheme="minorHAnsi" w:cstheme="minorHAnsi"/>
          <w:sz w:val="22"/>
          <w:lang w:val="sk-SK"/>
        </w:rPr>
        <w:t>e</w:t>
      </w:r>
      <w:r w:rsidRPr="00905918">
        <w:rPr>
          <w:rFonts w:asciiTheme="minorHAnsi" w:hAnsiTheme="minorHAnsi" w:cstheme="minorHAnsi"/>
          <w:sz w:val="22"/>
          <w:lang w:val="sk-SK"/>
        </w:rPr>
        <w:t xml:space="preserve"> s kľúčovými partnermi a verejnosťou. Prostredníctvom</w:t>
      </w:r>
      <w:r w:rsidR="00392712">
        <w:rPr>
          <w:rFonts w:asciiTheme="minorHAnsi" w:hAnsiTheme="minorHAnsi" w:cstheme="minorHAnsi"/>
          <w:sz w:val="22"/>
          <w:lang w:val="sk-SK"/>
        </w:rPr>
        <w:t xml:space="preserve"> analytickej časti budú nájdené</w:t>
      </w:r>
      <w:r w:rsidRPr="00905918">
        <w:rPr>
          <w:rFonts w:asciiTheme="minorHAnsi" w:hAnsiTheme="minorHAnsi" w:cstheme="minorHAnsi"/>
          <w:sz w:val="22"/>
          <w:lang w:val="sk-SK"/>
        </w:rPr>
        <w:t xml:space="preserve"> odpovede na otázky - Kam chceme, aby mesto Nitra smerovalo a prečo? Ako chceme, aby Nitra vypadala za 5-30 rokov?, Ako chceme, aby bola zaistená súvisiaca nevyhnutná mobilita? V nadväznosti na víziu mesta a schválených strategických cieľov bude v návrhovej časti určená sada merateľných indikátorov pre možné vyhodnotenie dopadov v procese naplňovania PUM.</w:t>
      </w:r>
    </w:p>
    <w:p w14:paraId="64B4B75D" w14:textId="75F4B6A7" w:rsidR="004A23FD" w:rsidRPr="004A23FD" w:rsidRDefault="00241966" w:rsidP="000660DE">
      <w:pPr>
        <w:pStyle w:val="Odstavecseseznamem"/>
        <w:numPr>
          <w:ilvl w:val="0"/>
          <w:numId w:val="22"/>
        </w:numPr>
        <w:spacing w:before="240"/>
        <w:ind w:left="714" w:hanging="357"/>
        <w:rPr>
          <w:rFonts w:asciiTheme="minorHAnsi" w:hAnsiTheme="minorHAnsi"/>
          <w:b/>
          <w:bCs/>
        </w:rPr>
      </w:pPr>
      <w:r>
        <w:rPr>
          <w:rFonts w:asciiTheme="minorHAnsi" w:hAnsiTheme="minorHAnsi"/>
          <w:b/>
          <w:bCs/>
        </w:rPr>
        <w:t xml:space="preserve">Návrhová </w:t>
      </w:r>
      <w:r w:rsidR="00936646">
        <w:rPr>
          <w:rFonts w:asciiTheme="minorHAnsi" w:hAnsiTheme="minorHAnsi"/>
          <w:b/>
          <w:bCs/>
        </w:rPr>
        <w:t>čas</w:t>
      </w:r>
      <w:r w:rsidR="00936646" w:rsidRPr="005A0D86">
        <w:rPr>
          <w:rFonts w:asciiTheme="minorHAnsi" w:hAnsiTheme="minorHAnsi"/>
          <w:b/>
          <w:lang w:val="sk-SK"/>
        </w:rPr>
        <w:t>ť</w:t>
      </w:r>
    </w:p>
    <w:p w14:paraId="5CE10613" w14:textId="1F9109C5" w:rsidR="00936646" w:rsidRPr="005A0D86" w:rsidRDefault="00936646" w:rsidP="00936646">
      <w:pPr>
        <w:spacing w:before="120"/>
        <w:rPr>
          <w:rFonts w:asciiTheme="minorHAnsi" w:hAnsiTheme="minorHAnsi"/>
          <w:sz w:val="22"/>
          <w:lang w:val="sk-SK"/>
        </w:rPr>
      </w:pPr>
      <w:r w:rsidRPr="005A0D86">
        <w:rPr>
          <w:rFonts w:asciiTheme="minorHAnsi" w:hAnsiTheme="minorHAnsi"/>
          <w:sz w:val="22"/>
          <w:lang w:val="sk-SK"/>
        </w:rPr>
        <w:t>V návrhovej časti sú pre jednotlivé segmenty dopravy a pre celý dopravný systém navrhnut</w:t>
      </w:r>
      <w:r w:rsidR="00392712">
        <w:rPr>
          <w:rFonts w:asciiTheme="minorHAnsi" w:hAnsiTheme="minorHAnsi"/>
          <w:sz w:val="22"/>
          <w:lang w:val="sk-SK"/>
        </w:rPr>
        <w:t>é</w:t>
      </w:r>
      <w:r w:rsidRPr="005A0D86">
        <w:rPr>
          <w:rFonts w:asciiTheme="minorHAnsi" w:hAnsiTheme="minorHAnsi"/>
          <w:sz w:val="22"/>
          <w:lang w:val="sk-SK"/>
        </w:rPr>
        <w:t xml:space="preserve"> opatrenia, ktoré naplňujú schválenú víziu, jej oblasti zmien a strategické ciele. Opatrenia prispievajú ku zlepšeniu životného prostredia v meste a ku zvýšeniu bezpečnosti a plynulosti pre všetky druhy mestskej dopravy. </w:t>
      </w:r>
    </w:p>
    <w:p w14:paraId="264C6C3C" w14:textId="2B62C611" w:rsidR="00936646" w:rsidRPr="00905918" w:rsidRDefault="00936646" w:rsidP="004A23FD">
      <w:pPr>
        <w:spacing w:before="120"/>
        <w:rPr>
          <w:rFonts w:asciiTheme="minorHAnsi" w:hAnsiTheme="minorHAnsi"/>
          <w:sz w:val="22"/>
          <w:lang w:val="sk-SK"/>
        </w:rPr>
      </w:pPr>
      <w:r w:rsidRPr="005A0D86">
        <w:rPr>
          <w:rFonts w:asciiTheme="minorHAnsi" w:hAnsiTheme="minorHAnsi"/>
          <w:sz w:val="22"/>
          <w:lang w:val="sk-SK"/>
        </w:rPr>
        <w:t>Návrhovú časť doplňujú prílohy, ktoré však nie sú súčasťou koncepcie rozvoja udržateľnej mobility. Tieto prílohy budú predmetom pravidelných aktualizácií podľa skutočného vývoja rozvoja dopravnej infraštruktúry a vývoja mobilitného chovania obyvateľov. Jednou z týchto príloh návrhovej časti sú zásobníky projektov. Je to „zásobník tvrdých projektov“ – investičné zámery, ktoré sú v meste a jeho bezprostrednom okolí pripravované a ich účelnosť je v rámci projektu mobility preverená. Ďalej je to „zásobník mäkkých projektov“ – ktorý obsahuje návrhy na podporu udržateľnej mobility. Projekty navrhnuté v týchto zásobníkoch sú pripravené v súlade s koncepciou Plánu mobility, avšak vzhľadom k tomu, že musia reagovať na zmeny podmienok (v území, či právnom rámci) a nie sú teda súčasťou koncepcie, ktorá by mala byť nemenná.</w:t>
      </w:r>
    </w:p>
    <w:p w14:paraId="682833AA" w14:textId="1A30A096" w:rsidR="004A23FD" w:rsidRPr="004A23FD" w:rsidRDefault="004A23FD" w:rsidP="000660DE">
      <w:pPr>
        <w:pStyle w:val="Odstavecseseznamem"/>
        <w:numPr>
          <w:ilvl w:val="0"/>
          <w:numId w:val="22"/>
        </w:numPr>
        <w:spacing w:before="240"/>
        <w:ind w:left="714" w:hanging="357"/>
        <w:rPr>
          <w:rFonts w:asciiTheme="minorHAnsi" w:hAnsiTheme="minorHAnsi"/>
          <w:b/>
          <w:bCs/>
        </w:rPr>
      </w:pPr>
      <w:r w:rsidRPr="004A23FD">
        <w:rPr>
          <w:rFonts w:asciiTheme="minorHAnsi" w:hAnsiTheme="minorHAnsi"/>
          <w:b/>
          <w:bCs/>
        </w:rPr>
        <w:t>Plá</w:t>
      </w:r>
      <w:r w:rsidR="00A92E0B">
        <w:rPr>
          <w:rFonts w:asciiTheme="minorHAnsi" w:hAnsiTheme="minorHAnsi"/>
          <w:b/>
          <w:bCs/>
        </w:rPr>
        <w:t xml:space="preserve">n implementácie a </w:t>
      </w:r>
      <w:r w:rsidR="00936646">
        <w:rPr>
          <w:rFonts w:asciiTheme="minorHAnsi" w:hAnsiTheme="minorHAnsi"/>
          <w:b/>
          <w:bCs/>
        </w:rPr>
        <w:t>monitorovania</w:t>
      </w:r>
    </w:p>
    <w:p w14:paraId="096D0441" w14:textId="08F7521C" w:rsidR="00936646" w:rsidRPr="00936646" w:rsidRDefault="00936646" w:rsidP="00905918">
      <w:pPr>
        <w:rPr>
          <w:sz w:val="22"/>
          <w:lang w:val="sk-SK"/>
        </w:rPr>
      </w:pPr>
      <w:r w:rsidRPr="00905918">
        <w:rPr>
          <w:sz w:val="22"/>
          <w:lang w:val="sk-SK"/>
        </w:rPr>
        <w:t>Na návrhovú časť nadväzuje „Plán implementácie a monitorovania“. V tomto dokumente je uvedený projekt pre najbližší návrhový horizont – akčný plán. Ďalej je uvedený spôsob monitorovania a implementácie navrhnutých riešení, vrátane odporučení, ako vykonávať evaluáciu navrhnutých indikátorov.  Preto, aby Plán implementácie a monitorovania mohol flexibilne reagovať na zmeny v území či legislatíve bude jednou za 2-5 rokov aktualizovaný.</w:t>
      </w:r>
    </w:p>
    <w:p w14:paraId="3B5D6809" w14:textId="77777777" w:rsidR="00936646" w:rsidRPr="00936646" w:rsidRDefault="00936646" w:rsidP="00905918">
      <w:pPr>
        <w:rPr>
          <w:rFonts w:asciiTheme="minorHAnsi" w:hAnsiTheme="minorHAnsi"/>
          <w:sz w:val="22"/>
        </w:rPr>
      </w:pPr>
    </w:p>
    <w:p w14:paraId="383C1AA3" w14:textId="77777777" w:rsidR="004A23FD" w:rsidRPr="004A23FD" w:rsidRDefault="004A23FD" w:rsidP="00FE0752">
      <w:pPr>
        <w:spacing w:before="120"/>
        <w:rPr>
          <w:rFonts w:asciiTheme="minorHAnsi" w:hAnsiTheme="minorHAnsi"/>
          <w:sz w:val="22"/>
        </w:rPr>
      </w:pPr>
    </w:p>
    <w:p w14:paraId="265D7963" w14:textId="3B209C74" w:rsidR="002F3827" w:rsidRPr="007A4EF6" w:rsidRDefault="007A4EF6" w:rsidP="007A4EF6">
      <w:pPr>
        <w:overflowPunct w:val="0"/>
        <w:autoSpaceDE w:val="0"/>
        <w:autoSpaceDN w:val="0"/>
        <w:adjustRightInd w:val="0"/>
        <w:spacing w:line="276" w:lineRule="auto"/>
        <w:textAlignment w:val="baseline"/>
        <w:rPr>
          <w:b/>
          <w:bCs/>
          <w:sz w:val="22"/>
        </w:rPr>
      </w:pPr>
      <w:r w:rsidRPr="007A4EF6">
        <w:rPr>
          <w:b/>
          <w:bCs/>
          <w:sz w:val="22"/>
        </w:rPr>
        <w:lastRenderedPageBreak/>
        <w:t>II.6.4</w:t>
      </w:r>
      <w:r w:rsidRPr="007A4EF6">
        <w:rPr>
          <w:b/>
          <w:bCs/>
          <w:sz w:val="22"/>
        </w:rPr>
        <w:tab/>
      </w:r>
      <w:r w:rsidR="002F3827" w:rsidRPr="007A4EF6">
        <w:rPr>
          <w:b/>
          <w:bCs/>
          <w:sz w:val="22"/>
        </w:rPr>
        <w:t>Vzťah k iným strategickým dokumentom.</w:t>
      </w:r>
    </w:p>
    <w:p w14:paraId="5536211C" w14:textId="100FADC5" w:rsidR="00C250CF" w:rsidRPr="00905918" w:rsidRDefault="00C250CF" w:rsidP="00905918">
      <w:pPr>
        <w:rPr>
          <w:rFonts w:asciiTheme="minorHAnsi" w:hAnsiTheme="minorHAnsi" w:cstheme="minorHAnsi"/>
          <w:sz w:val="22"/>
          <w:lang w:val="sk-SK"/>
        </w:rPr>
      </w:pPr>
      <w:r w:rsidRPr="00905918">
        <w:rPr>
          <w:rFonts w:asciiTheme="minorHAnsi" w:hAnsiTheme="minorHAnsi" w:cstheme="minorHAnsi"/>
          <w:sz w:val="22"/>
          <w:lang w:val="sk-SK"/>
        </w:rPr>
        <w:t xml:space="preserve">PUM Nitra má vzájomnú väzbu s množstvom nielen národných, </w:t>
      </w:r>
      <w:r w:rsidRPr="00905918">
        <w:rPr>
          <w:rFonts w:asciiTheme="minorHAnsi" w:hAnsiTheme="minorHAnsi" w:cstheme="minorHAnsi"/>
          <w:sz w:val="22"/>
          <w:lang w:val="sk-SK"/>
        </w:rPr>
        <w:br/>
        <w:t xml:space="preserve">ale </w:t>
      </w:r>
      <w:r w:rsidR="00392712">
        <w:rPr>
          <w:rFonts w:asciiTheme="minorHAnsi" w:hAnsiTheme="minorHAnsi" w:cstheme="minorHAnsi"/>
          <w:sz w:val="22"/>
          <w:lang w:val="sk-SK"/>
        </w:rPr>
        <w:t>aj</w:t>
      </w:r>
      <w:r w:rsidRPr="00905918">
        <w:rPr>
          <w:rFonts w:asciiTheme="minorHAnsi" w:hAnsiTheme="minorHAnsi" w:cstheme="minorHAnsi"/>
          <w:sz w:val="22"/>
          <w:lang w:val="sk-SK"/>
        </w:rPr>
        <w:t xml:space="preserve"> európskych dokumentov, ktoré majú vplyv na dopravný sektor a mobilitu </w:t>
      </w:r>
      <w:r w:rsidRPr="00905918">
        <w:rPr>
          <w:rFonts w:asciiTheme="minorHAnsi" w:hAnsiTheme="minorHAnsi" w:cstheme="minorHAnsi"/>
          <w:sz w:val="22"/>
          <w:lang w:val="sk-SK"/>
        </w:rPr>
        <w:br/>
        <w:t>v meste.</w:t>
      </w:r>
    </w:p>
    <w:p w14:paraId="0D957FC9" w14:textId="77777777" w:rsidR="00C250CF" w:rsidRPr="00905918" w:rsidRDefault="00C250CF" w:rsidP="00905918">
      <w:pPr>
        <w:spacing w:before="120"/>
        <w:rPr>
          <w:rFonts w:asciiTheme="minorHAnsi" w:hAnsiTheme="minorHAnsi" w:cstheme="minorHAnsi"/>
          <w:sz w:val="22"/>
          <w:lang w:val="sk-SK"/>
        </w:rPr>
      </w:pPr>
      <w:r w:rsidRPr="00905918">
        <w:rPr>
          <w:rFonts w:asciiTheme="minorHAnsi" w:hAnsiTheme="minorHAnsi" w:cstheme="minorHAnsi"/>
          <w:sz w:val="22"/>
          <w:lang w:val="sk-SK"/>
        </w:rPr>
        <w:t xml:space="preserve">PUM je v súlade s platnými strategickými dokumentmi regionálneho rozvoja a koncepciami zabývajúcimi sa jednotlivými témami ŽP spracovanými na regionálnej úrovni. Jedná sa o: </w:t>
      </w:r>
    </w:p>
    <w:p w14:paraId="3B53EC21" w14:textId="77777777" w:rsidR="00C250CF" w:rsidRPr="00905918" w:rsidRDefault="00C250CF" w:rsidP="00905918">
      <w:pPr>
        <w:numPr>
          <w:ilvl w:val="0"/>
          <w:numId w:val="3"/>
        </w:numPr>
        <w:tabs>
          <w:tab w:val="clear" w:pos="1797"/>
          <w:tab w:val="num" w:pos="1560"/>
        </w:tabs>
        <w:spacing w:before="120"/>
        <w:ind w:left="1560" w:hanging="804"/>
        <w:rPr>
          <w:rFonts w:asciiTheme="minorHAnsi" w:hAnsiTheme="minorHAnsi" w:cstheme="minorHAnsi"/>
          <w:sz w:val="22"/>
          <w:lang w:val="sk-SK"/>
        </w:rPr>
      </w:pPr>
      <w:r w:rsidRPr="00905918">
        <w:rPr>
          <w:rFonts w:asciiTheme="minorHAnsi" w:hAnsiTheme="minorHAnsi" w:cstheme="minorHAnsi"/>
          <w:sz w:val="22"/>
          <w:lang w:val="sk-SK"/>
        </w:rPr>
        <w:t>Územný plán mesta Nitra v znení zmien a doplnkov č. 1 - č. 6;</w:t>
      </w:r>
    </w:p>
    <w:p w14:paraId="1D968AFA" w14:textId="77777777" w:rsidR="00C250CF" w:rsidRPr="00905918" w:rsidRDefault="00C250CF" w:rsidP="00905918">
      <w:pPr>
        <w:numPr>
          <w:ilvl w:val="0"/>
          <w:numId w:val="3"/>
        </w:numPr>
        <w:tabs>
          <w:tab w:val="clear" w:pos="1797"/>
          <w:tab w:val="num" w:pos="1560"/>
        </w:tabs>
        <w:spacing w:before="120"/>
        <w:ind w:left="1560" w:hanging="804"/>
        <w:rPr>
          <w:rFonts w:asciiTheme="minorHAnsi" w:hAnsiTheme="minorHAnsi" w:cstheme="minorHAnsi"/>
          <w:sz w:val="22"/>
          <w:lang w:val="sk-SK"/>
        </w:rPr>
      </w:pPr>
      <w:r w:rsidRPr="00905918">
        <w:rPr>
          <w:rFonts w:asciiTheme="minorHAnsi" w:hAnsiTheme="minorHAnsi" w:cstheme="minorHAnsi"/>
          <w:sz w:val="22"/>
          <w:lang w:val="sk-SK"/>
        </w:rPr>
        <w:t>Územný plán Centrálnej mestskej zóny v Nitre;</w:t>
      </w:r>
    </w:p>
    <w:p w14:paraId="335E5C42" w14:textId="77777777" w:rsidR="00C250CF" w:rsidRPr="00905918" w:rsidRDefault="00C250CF" w:rsidP="00905918">
      <w:pPr>
        <w:numPr>
          <w:ilvl w:val="0"/>
          <w:numId w:val="3"/>
        </w:numPr>
        <w:tabs>
          <w:tab w:val="clear" w:pos="1797"/>
          <w:tab w:val="num" w:pos="1560"/>
        </w:tabs>
        <w:spacing w:before="120"/>
        <w:ind w:left="1560" w:hanging="804"/>
        <w:rPr>
          <w:rFonts w:asciiTheme="minorHAnsi" w:hAnsiTheme="minorHAnsi" w:cstheme="minorHAnsi"/>
          <w:sz w:val="22"/>
          <w:lang w:val="sk-SK"/>
        </w:rPr>
      </w:pPr>
      <w:r w:rsidRPr="00905918">
        <w:rPr>
          <w:rFonts w:asciiTheme="minorHAnsi" w:hAnsiTheme="minorHAnsi" w:cstheme="minorHAnsi"/>
          <w:sz w:val="22"/>
          <w:lang w:val="sk-SK"/>
        </w:rPr>
        <w:t>Územné plány ďalších potenciálne dotknutých obcí – Nitrianske Hrnčiarovce, Jelšovce, Čakajovce, Čechynce, Ivanka pri Nitre, Malý Lapáš, Veľký Lapáš, Lužianky, Zbehy, Čabaj – Čapor a Lehota;</w:t>
      </w:r>
    </w:p>
    <w:p w14:paraId="460615BC" w14:textId="45371C4A" w:rsidR="00C250CF" w:rsidRPr="00905918" w:rsidRDefault="00C250CF" w:rsidP="00905918">
      <w:pPr>
        <w:numPr>
          <w:ilvl w:val="0"/>
          <w:numId w:val="3"/>
        </w:numPr>
        <w:tabs>
          <w:tab w:val="clear" w:pos="1797"/>
          <w:tab w:val="num" w:pos="1560"/>
        </w:tabs>
        <w:spacing w:before="120"/>
        <w:ind w:left="1560" w:hanging="804"/>
        <w:rPr>
          <w:rFonts w:asciiTheme="minorHAnsi" w:hAnsiTheme="minorHAnsi" w:cstheme="minorHAnsi"/>
          <w:sz w:val="22"/>
          <w:lang w:val="sk-SK"/>
        </w:rPr>
      </w:pPr>
      <w:r w:rsidRPr="00905918">
        <w:rPr>
          <w:rFonts w:asciiTheme="minorHAnsi" w:hAnsiTheme="minorHAnsi" w:cstheme="minorHAnsi"/>
          <w:sz w:val="22"/>
          <w:lang w:val="sk-SK" w:eastAsia="cs-CZ"/>
        </w:rPr>
        <w:t xml:space="preserve">Program hospodárskeho a sociálneho rozvoja </w:t>
      </w:r>
      <w:r w:rsidR="005F1C95">
        <w:rPr>
          <w:rFonts w:asciiTheme="minorHAnsi" w:hAnsiTheme="minorHAnsi" w:cstheme="minorHAnsi"/>
          <w:sz w:val="22"/>
          <w:lang w:val="sk-SK"/>
        </w:rPr>
        <w:t>Mesta Nitry</w:t>
      </w:r>
      <w:r w:rsidRPr="00905918">
        <w:rPr>
          <w:rFonts w:asciiTheme="minorHAnsi" w:hAnsiTheme="minorHAnsi" w:cstheme="minorHAnsi"/>
          <w:sz w:val="22"/>
          <w:lang w:val="sk-SK"/>
        </w:rPr>
        <w:t>, Aktualizácia na programovacie obdobie 2015 – 2023;</w:t>
      </w:r>
    </w:p>
    <w:p w14:paraId="727CAB41" w14:textId="77777777" w:rsidR="00C250CF" w:rsidRPr="00905918" w:rsidRDefault="00C250CF" w:rsidP="00905918">
      <w:pPr>
        <w:numPr>
          <w:ilvl w:val="0"/>
          <w:numId w:val="3"/>
        </w:numPr>
        <w:tabs>
          <w:tab w:val="clear" w:pos="1797"/>
          <w:tab w:val="num" w:pos="1560"/>
        </w:tabs>
        <w:spacing w:before="120"/>
        <w:ind w:left="1560" w:hanging="804"/>
        <w:rPr>
          <w:rFonts w:asciiTheme="minorHAnsi" w:hAnsiTheme="minorHAnsi" w:cstheme="minorHAnsi"/>
          <w:sz w:val="22"/>
          <w:lang w:val="sk-SK"/>
        </w:rPr>
      </w:pPr>
      <w:r w:rsidRPr="00905918">
        <w:rPr>
          <w:rFonts w:asciiTheme="minorHAnsi" w:hAnsiTheme="minorHAnsi" w:cstheme="minorHAnsi"/>
          <w:sz w:val="22"/>
          <w:lang w:val="sk-SK"/>
        </w:rPr>
        <w:t>Regionálna integrovaná územná stratégia Nitrianskeho kraja na roky 2014 – 2020 (2018);</w:t>
      </w:r>
    </w:p>
    <w:p w14:paraId="33C2D446" w14:textId="77777777" w:rsidR="00C250CF" w:rsidRPr="00905918" w:rsidRDefault="00C250CF" w:rsidP="00905918">
      <w:pPr>
        <w:numPr>
          <w:ilvl w:val="0"/>
          <w:numId w:val="3"/>
        </w:numPr>
        <w:tabs>
          <w:tab w:val="clear" w:pos="1797"/>
          <w:tab w:val="num" w:pos="1560"/>
        </w:tabs>
        <w:spacing w:before="120"/>
        <w:ind w:left="1560" w:hanging="804"/>
        <w:rPr>
          <w:rFonts w:asciiTheme="minorHAnsi" w:hAnsiTheme="minorHAnsi" w:cstheme="minorHAnsi"/>
          <w:sz w:val="22"/>
          <w:lang w:val="sk-SK"/>
        </w:rPr>
      </w:pPr>
      <w:r w:rsidRPr="00905918">
        <w:rPr>
          <w:rFonts w:asciiTheme="minorHAnsi" w:hAnsiTheme="minorHAnsi" w:cstheme="minorHAnsi"/>
          <w:sz w:val="22"/>
          <w:lang w:val="sk-SK"/>
        </w:rPr>
        <w:t>Plán odpadového hospodárstva Nitrianskeho kraja na roky 2016-2020</w:t>
      </w:r>
    </w:p>
    <w:p w14:paraId="54565E6A" w14:textId="77777777" w:rsidR="00C250CF" w:rsidRPr="00905918" w:rsidRDefault="00C250CF" w:rsidP="00905918">
      <w:pPr>
        <w:numPr>
          <w:ilvl w:val="0"/>
          <w:numId w:val="3"/>
        </w:numPr>
        <w:tabs>
          <w:tab w:val="clear" w:pos="1797"/>
          <w:tab w:val="num" w:pos="1560"/>
        </w:tabs>
        <w:spacing w:before="120"/>
        <w:ind w:left="1560" w:hanging="804"/>
        <w:rPr>
          <w:rFonts w:asciiTheme="minorHAnsi" w:hAnsiTheme="minorHAnsi" w:cstheme="minorHAnsi"/>
          <w:sz w:val="22"/>
          <w:lang w:val="sk-SK"/>
        </w:rPr>
      </w:pPr>
      <w:r w:rsidRPr="00905918">
        <w:rPr>
          <w:rFonts w:asciiTheme="minorHAnsi" w:hAnsiTheme="minorHAnsi" w:cstheme="minorHAnsi"/>
          <w:sz w:val="22"/>
          <w:lang w:val="sk-SK"/>
        </w:rPr>
        <w:t>Plán odpadového hospodárstva mesta Nitra na roky 2016-2020</w:t>
      </w:r>
    </w:p>
    <w:p w14:paraId="1070F24F" w14:textId="77777777" w:rsidR="00C250CF" w:rsidRPr="00905918" w:rsidRDefault="00C250CF" w:rsidP="00905918">
      <w:pPr>
        <w:numPr>
          <w:ilvl w:val="0"/>
          <w:numId w:val="3"/>
        </w:numPr>
        <w:tabs>
          <w:tab w:val="clear" w:pos="1797"/>
          <w:tab w:val="num" w:pos="1560"/>
        </w:tabs>
        <w:spacing w:before="120"/>
        <w:ind w:left="1560" w:hanging="804"/>
        <w:rPr>
          <w:rFonts w:asciiTheme="minorHAnsi" w:hAnsiTheme="minorHAnsi" w:cstheme="minorHAnsi"/>
          <w:sz w:val="22"/>
          <w:lang w:val="sk-SK"/>
        </w:rPr>
      </w:pPr>
      <w:r w:rsidRPr="00905918">
        <w:rPr>
          <w:rFonts w:asciiTheme="minorHAnsi" w:hAnsiTheme="minorHAnsi" w:cstheme="minorHAnsi"/>
          <w:sz w:val="22"/>
          <w:lang w:val="sk-SK"/>
        </w:rPr>
        <w:t>Integrovaný program na zlepšenie kvality ovzdušia v oblasti riadenia kvality ovzdušia – územie mesta Nitra, 2014</w:t>
      </w:r>
    </w:p>
    <w:p w14:paraId="1BF7C9BD" w14:textId="77777777" w:rsidR="00934EC5" w:rsidRPr="00905918" w:rsidRDefault="00934EC5" w:rsidP="00905918">
      <w:pPr>
        <w:spacing w:before="120"/>
        <w:ind w:left="1560"/>
        <w:rPr>
          <w:rFonts w:asciiTheme="minorHAnsi" w:hAnsiTheme="minorHAnsi" w:cstheme="minorHAnsi"/>
          <w:sz w:val="22"/>
          <w:highlight w:val="yellow"/>
        </w:rPr>
      </w:pPr>
    </w:p>
    <w:p w14:paraId="4302B3D9" w14:textId="2C476B8E" w:rsidR="00474F71" w:rsidRPr="00905918" w:rsidRDefault="00C250CF" w:rsidP="00905918">
      <w:pPr>
        <w:spacing w:before="120"/>
        <w:rPr>
          <w:rFonts w:asciiTheme="minorHAnsi" w:hAnsiTheme="minorHAnsi" w:cstheme="minorHAnsi"/>
          <w:sz w:val="22"/>
          <w:lang w:val="sk-SK"/>
        </w:rPr>
      </w:pPr>
      <w:r w:rsidRPr="00905918">
        <w:rPr>
          <w:rFonts w:asciiTheme="minorHAnsi" w:hAnsiTheme="minorHAnsi" w:cstheme="minorHAnsi"/>
          <w:sz w:val="22"/>
          <w:lang w:val="sk-SK"/>
        </w:rPr>
        <w:t>Na národnej úrovni má PUM Nitra vzťah k nasledujúcim strategickým dokumentom: </w:t>
      </w:r>
    </w:p>
    <w:p w14:paraId="074AB95B" w14:textId="3BB02422" w:rsidR="00A51360" w:rsidRPr="00905918" w:rsidRDefault="00A51360"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Plán prechodu na konkurencieschopné nízkouhlíkové hospodárstvo do roku 2050</w:t>
      </w:r>
    </w:p>
    <w:p w14:paraId="0317CD72" w14:textId="5CD8E15E" w:rsidR="00A51360" w:rsidRPr="00905918" w:rsidRDefault="00A51360"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Stratégia adaptácie Slovenskej republiky na nepriaznivé dôsledky zmeny klímy</w:t>
      </w:r>
    </w:p>
    <w:p w14:paraId="28B7FE87" w14:textId="06DBB324" w:rsidR="004F5FC7" w:rsidRPr="00905918" w:rsidRDefault="004F5FC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Strategické hlukové mapy a akčné plány ochrany pred hlukom</w:t>
      </w:r>
    </w:p>
    <w:p w14:paraId="1EAC86C8" w14:textId="2C46870E" w:rsidR="004F5FC7" w:rsidRPr="00905918" w:rsidRDefault="004F5FC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Strategický plán rozvoja dopravy SR do roku 2030 (Ministerstvo dopravy, výstavby a regionálneho rozvoja Slovenskej republiky, december 2016)</w:t>
      </w:r>
    </w:p>
    <w:p w14:paraId="58626C0D" w14:textId="52D822DC" w:rsidR="004F5FC7" w:rsidRPr="00905918" w:rsidRDefault="004F5FC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Zelenšie Slovensko: Stratégia environmentálnej politiky Slovenskej republiky do roku 2030 (02/2019)</w:t>
      </w:r>
    </w:p>
    <w:p w14:paraId="4E9C9A3C" w14:textId="68D5DC84" w:rsidR="004F5FC7" w:rsidRPr="00905918" w:rsidRDefault="004F5FC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Národná stratégia trvalo udržateľného rozvoja (2001)</w:t>
      </w:r>
    </w:p>
    <w:p w14:paraId="5DB19598" w14:textId="77777777" w:rsidR="007A545F" w:rsidRPr="00905918" w:rsidRDefault="004F5FC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Vodný plán Slovenska (2015)</w:t>
      </w:r>
    </w:p>
    <w:p w14:paraId="6CB1090D" w14:textId="4AF5F6C2" w:rsidR="004F5FC7" w:rsidRPr="00905918" w:rsidRDefault="004F5FC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Plán manažmentu čiastkového povod</w:t>
      </w:r>
      <w:r w:rsidR="005F1C95">
        <w:rPr>
          <w:rFonts w:asciiTheme="minorHAnsi" w:hAnsiTheme="minorHAnsi" w:cstheme="minorHAnsi"/>
          <w:sz w:val="22"/>
        </w:rPr>
        <w:t>ia</w:t>
      </w:r>
      <w:r w:rsidRPr="00C250CF">
        <w:rPr>
          <w:rFonts w:asciiTheme="minorHAnsi" w:hAnsiTheme="minorHAnsi" w:cstheme="minorHAnsi"/>
          <w:sz w:val="22"/>
        </w:rPr>
        <w:t xml:space="preserve"> Váhu (2015)</w:t>
      </w:r>
    </w:p>
    <w:p w14:paraId="221C027B" w14:textId="2797DA83" w:rsidR="004F5FC7" w:rsidRPr="00905918" w:rsidRDefault="004F5FC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Program odpadového hospodárstva SR na roky 2016–2020</w:t>
      </w:r>
    </w:p>
    <w:p w14:paraId="3AD050F6" w14:textId="26BDAA6C" w:rsidR="00BF5A77" w:rsidRPr="00905918" w:rsidRDefault="00BF5A7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Stratégia, zásady a priority štátnej environmentálnej politiky SR (1993)</w:t>
      </w:r>
    </w:p>
    <w:p w14:paraId="07A41F65" w14:textId="3A787940" w:rsidR="00A01EAE" w:rsidRPr="00905918" w:rsidRDefault="00BF5A7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Koncepcia ochrany pamiatkového fondu SR, 2011</w:t>
      </w:r>
    </w:p>
    <w:p w14:paraId="768C544E" w14:textId="77777777" w:rsidR="009523B7" w:rsidRPr="00C250CF" w:rsidRDefault="009523B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Integrovaný regionálny operačný program 2014-2020, verzia 4.1</w:t>
      </w:r>
    </w:p>
    <w:p w14:paraId="008B2542" w14:textId="77777777" w:rsidR="009523B7" w:rsidRPr="00C250CF" w:rsidRDefault="009523B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Aktualizovaná Národná stratégia ochrany biodiverzity do roku 2020</w:t>
      </w:r>
    </w:p>
    <w:p w14:paraId="7520FE42" w14:textId="77777777" w:rsidR="009523B7" w:rsidRPr="00C250CF" w:rsidRDefault="009523B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Štátna politika zdravia Slovenskej republiky</w:t>
      </w:r>
    </w:p>
    <w:p w14:paraId="0DC72D68" w14:textId="77777777" w:rsidR="009523B7" w:rsidRPr="00C250CF" w:rsidRDefault="009523B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lastRenderedPageBreak/>
        <w:t>Akčný plán pre životné prostredie a zdravie obyvateľov Slovenskej republiky V. (NEHAP V.)</w:t>
      </w:r>
    </w:p>
    <w:p w14:paraId="2D259E5D" w14:textId="77777777" w:rsidR="009523B7" w:rsidRPr="00C250CF" w:rsidRDefault="009523B7"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 xml:space="preserve">Národný program podpory zdravia v Slovenskej republike </w:t>
      </w:r>
    </w:p>
    <w:p w14:paraId="22221369" w14:textId="77777777" w:rsidR="00934EC5" w:rsidRPr="00C250CF" w:rsidRDefault="00934EC5"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 xml:space="preserve">Národná stratégia regionálneho rozvoja SR 2020/30, </w:t>
      </w:r>
    </w:p>
    <w:p w14:paraId="4EFA2096" w14:textId="77777777" w:rsidR="00934EC5" w:rsidRPr="00C250CF" w:rsidRDefault="00934EC5"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 xml:space="preserve">Dopravná politika SR do roku 2015 (uznesenie vlády SR č. 445/2005), </w:t>
      </w:r>
    </w:p>
    <w:p w14:paraId="6CC10C4E" w14:textId="77777777" w:rsidR="00934EC5" w:rsidRPr="00C250CF" w:rsidRDefault="00934EC5"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 xml:space="preserve">Aktualizácia nového projektu výstavby diaľnic a rýchlostných ciest, </w:t>
      </w:r>
    </w:p>
    <w:p w14:paraId="4502092B" w14:textId="77777777" w:rsidR="00934EC5" w:rsidRPr="00C250CF" w:rsidRDefault="00934EC5"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 xml:space="preserve">Dlhodobý program rozvoja železničných ciest, </w:t>
      </w:r>
    </w:p>
    <w:p w14:paraId="324D69E3" w14:textId="77777777" w:rsidR="00934EC5" w:rsidRPr="00C250CF" w:rsidRDefault="00934EC5"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 xml:space="preserve">Rozvoj verejnej osobnej dopravy pred dopravou individuálnou, </w:t>
      </w:r>
    </w:p>
    <w:p w14:paraId="5EE4051A" w14:textId="77777777" w:rsidR="00934EC5" w:rsidRPr="00C250CF" w:rsidRDefault="00934EC5"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Program podpory IDS - NSDI</w:t>
      </w:r>
    </w:p>
    <w:p w14:paraId="6CA495E7" w14:textId="77777777" w:rsidR="00934EC5" w:rsidRPr="00C250CF" w:rsidRDefault="00934EC5"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Stratégia rozvoja verejnej osobnej a nemotorovej dopravy SR do roku 2020</w:t>
      </w:r>
    </w:p>
    <w:p w14:paraId="0117A87F" w14:textId="77777777" w:rsidR="00934EC5" w:rsidRPr="00C250CF" w:rsidRDefault="00934EC5"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Národná stratégia rozvoja cyklistickej dopravy a cykloturistiky v Slovenskej republike, 2013</w:t>
      </w:r>
    </w:p>
    <w:p w14:paraId="00FBED0D" w14:textId="30051967" w:rsidR="001C6E86" w:rsidRPr="00C250CF" w:rsidRDefault="001C6E86"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Zdravie 2020</w:t>
      </w:r>
    </w:p>
    <w:p w14:paraId="4EAC5F9B" w14:textId="3234646C" w:rsidR="001C6E86" w:rsidRPr="00C250CF" w:rsidRDefault="001C6E86"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Ostravská deklarácia ministrov, 2017 +</w:t>
      </w:r>
    </w:p>
    <w:p w14:paraId="6609EB88" w14:textId="72F3E43E" w:rsidR="001C6E86" w:rsidRPr="00C250CF" w:rsidRDefault="001C6E86" w:rsidP="00905918">
      <w:pPr>
        <w:numPr>
          <w:ilvl w:val="0"/>
          <w:numId w:val="3"/>
        </w:numPr>
        <w:tabs>
          <w:tab w:val="clear" w:pos="1797"/>
          <w:tab w:val="num" w:pos="1560"/>
        </w:tabs>
        <w:spacing w:before="120"/>
        <w:ind w:left="1560" w:hanging="804"/>
        <w:rPr>
          <w:rFonts w:asciiTheme="minorHAnsi" w:hAnsiTheme="minorHAnsi" w:cstheme="minorHAnsi"/>
          <w:sz w:val="22"/>
        </w:rPr>
      </w:pPr>
      <w:r w:rsidRPr="00C250CF">
        <w:rPr>
          <w:rFonts w:asciiTheme="minorHAnsi" w:hAnsiTheme="minorHAnsi" w:cstheme="minorHAnsi"/>
          <w:sz w:val="22"/>
        </w:rPr>
        <w:t>Národný plán SR pre BECEP 2011-2020</w:t>
      </w:r>
    </w:p>
    <w:p w14:paraId="41465E68" w14:textId="2524C0FD" w:rsidR="002F3827" w:rsidRPr="00905918" w:rsidRDefault="002F3827" w:rsidP="00905918">
      <w:pPr>
        <w:spacing w:before="120"/>
        <w:rPr>
          <w:rFonts w:asciiTheme="minorHAnsi" w:hAnsiTheme="minorHAnsi" w:cstheme="minorHAnsi"/>
          <w:sz w:val="22"/>
          <w:highlight w:val="yellow"/>
        </w:rPr>
      </w:pPr>
    </w:p>
    <w:p w14:paraId="0D24FC98" w14:textId="590857F4" w:rsidR="000F3CF3" w:rsidRPr="00905918" w:rsidRDefault="00C250CF" w:rsidP="00905918">
      <w:pPr>
        <w:spacing w:before="120"/>
        <w:rPr>
          <w:rFonts w:asciiTheme="minorHAnsi" w:hAnsiTheme="minorHAnsi" w:cstheme="minorHAnsi"/>
          <w:sz w:val="22"/>
        </w:rPr>
      </w:pPr>
      <w:r w:rsidRPr="00905918">
        <w:rPr>
          <w:rFonts w:asciiTheme="minorHAnsi" w:hAnsiTheme="minorHAnsi" w:cstheme="minorHAnsi"/>
          <w:sz w:val="22"/>
          <w:lang w:val="sk-SK"/>
        </w:rPr>
        <w:t>Na európskej úrovni má PUM Nitra vzťah k nasledujúcim strategickým dokumentom: </w:t>
      </w:r>
    </w:p>
    <w:p w14:paraId="0AD52225" w14:textId="77777777" w:rsidR="002F3827" w:rsidRPr="00905918" w:rsidRDefault="002F3827" w:rsidP="00905918">
      <w:pPr>
        <w:pStyle w:val="StylOdrka"/>
        <w:spacing w:before="120" w:after="0" w:line="240" w:lineRule="auto"/>
        <w:jc w:val="both"/>
        <w:rPr>
          <w:rFonts w:asciiTheme="minorHAnsi" w:hAnsiTheme="minorHAnsi" w:cstheme="minorHAnsi"/>
          <w:lang w:val="sk-SK"/>
        </w:rPr>
      </w:pPr>
      <w:r w:rsidRPr="00905918">
        <w:rPr>
          <w:rFonts w:asciiTheme="minorHAnsi" w:hAnsiTheme="minorHAnsi" w:cstheme="minorHAnsi"/>
          <w:lang w:val="sk-SK"/>
        </w:rPr>
        <w:t xml:space="preserve">Európa 2020 Stratégia pre inteligentný a udržateľný rast podporujúci začlenenie, KOM(2010) </w:t>
      </w:r>
    </w:p>
    <w:p w14:paraId="2D8B9DF0" w14:textId="77777777" w:rsidR="002F3827" w:rsidRPr="00905918" w:rsidRDefault="002F3827" w:rsidP="00905918">
      <w:pPr>
        <w:pStyle w:val="StylOdrka"/>
        <w:spacing w:before="120" w:after="0" w:line="240" w:lineRule="auto"/>
        <w:jc w:val="both"/>
        <w:rPr>
          <w:rFonts w:asciiTheme="minorHAnsi" w:hAnsiTheme="minorHAnsi" w:cstheme="minorHAnsi"/>
          <w:lang w:val="sk-SK"/>
        </w:rPr>
      </w:pPr>
      <w:r w:rsidRPr="00905918">
        <w:rPr>
          <w:rFonts w:asciiTheme="minorHAnsi" w:hAnsiTheme="minorHAnsi" w:cstheme="minorHAnsi"/>
          <w:lang w:val="sk-SK"/>
        </w:rPr>
        <w:t xml:space="preserve">Plán prechodu na konkurencieschopné nízkouhlíkové hospodárstvo do roku 2050, KOM(2011) </w:t>
      </w:r>
    </w:p>
    <w:p w14:paraId="6036D860" w14:textId="77777777" w:rsidR="002F3827" w:rsidRPr="00905918" w:rsidRDefault="002F3827" w:rsidP="00905918">
      <w:pPr>
        <w:pStyle w:val="StylOdrka"/>
        <w:spacing w:before="120" w:after="0" w:line="240" w:lineRule="auto"/>
        <w:jc w:val="both"/>
        <w:rPr>
          <w:rFonts w:asciiTheme="minorHAnsi" w:hAnsiTheme="minorHAnsi" w:cstheme="minorHAnsi"/>
          <w:lang w:val="sk-SK"/>
        </w:rPr>
      </w:pPr>
      <w:r w:rsidRPr="00905918">
        <w:rPr>
          <w:rFonts w:asciiTheme="minorHAnsi" w:hAnsiTheme="minorHAnsi" w:cstheme="minorHAnsi"/>
          <w:lang w:val="sk-SK"/>
        </w:rPr>
        <w:t xml:space="preserve">Energetický plán do roku 2050, KOM(2011) </w:t>
      </w:r>
    </w:p>
    <w:p w14:paraId="3317D310" w14:textId="77777777" w:rsidR="002F3827" w:rsidRPr="00905918" w:rsidRDefault="002F3827" w:rsidP="00905918">
      <w:pPr>
        <w:pStyle w:val="StylOdrka"/>
        <w:spacing w:before="120" w:after="0" w:line="240" w:lineRule="auto"/>
        <w:jc w:val="both"/>
        <w:rPr>
          <w:rFonts w:asciiTheme="minorHAnsi" w:hAnsiTheme="minorHAnsi" w:cstheme="minorHAnsi"/>
          <w:lang w:val="sk-SK"/>
        </w:rPr>
      </w:pPr>
      <w:r w:rsidRPr="00905918">
        <w:rPr>
          <w:rFonts w:asciiTheme="minorHAnsi" w:hAnsiTheme="minorHAnsi" w:cstheme="minorHAnsi"/>
          <w:lang w:val="sk-SK"/>
        </w:rPr>
        <w:t xml:space="preserve">BIELA KNIHA: Plán jednotného európskeho dopravného priestoru – vytvorenie konkurencieschopného dopravného systému účinne využívajúceho zdroja, KOM(2011) </w:t>
      </w:r>
    </w:p>
    <w:p w14:paraId="3408CDC7" w14:textId="77777777" w:rsidR="002F3827" w:rsidRPr="00905918" w:rsidRDefault="002F3827" w:rsidP="00905918">
      <w:pPr>
        <w:pStyle w:val="StylOdrka"/>
        <w:spacing w:before="120" w:after="0" w:line="240" w:lineRule="auto"/>
        <w:ind w:left="1434" w:hanging="357"/>
        <w:jc w:val="both"/>
        <w:rPr>
          <w:rFonts w:asciiTheme="minorHAnsi" w:hAnsiTheme="minorHAnsi" w:cstheme="minorHAnsi"/>
          <w:lang w:val="sk-SK"/>
        </w:rPr>
      </w:pPr>
      <w:r w:rsidRPr="00905918">
        <w:rPr>
          <w:rFonts w:asciiTheme="minorHAnsi" w:hAnsiTheme="minorHAnsi" w:cstheme="minorHAnsi"/>
          <w:lang w:val="sk-SK"/>
        </w:rPr>
        <w:t>Európska stratégia pre kooperatívne Inteligentné dopravné systémy</w:t>
      </w:r>
    </w:p>
    <w:p w14:paraId="50CB1146" w14:textId="77777777" w:rsidR="002F3827" w:rsidRPr="00905918" w:rsidRDefault="002F3827" w:rsidP="00905918">
      <w:pPr>
        <w:pStyle w:val="StylOdrka"/>
        <w:spacing w:before="120" w:after="0" w:line="240" w:lineRule="auto"/>
        <w:ind w:left="1434" w:hanging="357"/>
        <w:rPr>
          <w:rFonts w:asciiTheme="minorHAnsi" w:hAnsiTheme="minorHAnsi" w:cstheme="minorHAnsi"/>
          <w:lang w:val="sk-SK"/>
        </w:rPr>
      </w:pPr>
      <w:r w:rsidRPr="00905918">
        <w:rPr>
          <w:rFonts w:asciiTheme="minorHAnsi" w:hAnsiTheme="minorHAnsi" w:cstheme="minorHAnsi"/>
          <w:lang w:val="sk-SK"/>
        </w:rPr>
        <w:t>Smernica Európskeho parlamentu a Rady 2014/94/EÚ z 22. októbra 2014 o zavádzaní infraštruktúry pre alternatívne palivá</w:t>
      </w:r>
    </w:p>
    <w:p w14:paraId="19629D4C" w14:textId="77777777" w:rsidR="002F3827" w:rsidRPr="00905918" w:rsidRDefault="002F3827" w:rsidP="00905918">
      <w:pPr>
        <w:pStyle w:val="StylOdrka"/>
        <w:spacing w:line="240" w:lineRule="auto"/>
        <w:jc w:val="both"/>
        <w:rPr>
          <w:rFonts w:asciiTheme="minorHAnsi" w:hAnsiTheme="minorHAnsi" w:cstheme="minorHAnsi"/>
          <w:lang w:val="sk-SK"/>
        </w:rPr>
      </w:pPr>
      <w:r w:rsidRPr="00905918">
        <w:rPr>
          <w:rFonts w:asciiTheme="minorHAnsi" w:hAnsiTheme="minorHAnsi" w:cstheme="minorHAnsi"/>
          <w:lang w:val="sk-SK"/>
        </w:rPr>
        <w:t>Európska stratégia pre nízkoemisnú mobilitu (COM(2016) 501 z 20.7.2016)</w:t>
      </w:r>
    </w:p>
    <w:p w14:paraId="7739318A" w14:textId="77777777" w:rsidR="002F3827" w:rsidRPr="00905918" w:rsidRDefault="002F3827" w:rsidP="00905918">
      <w:pPr>
        <w:pStyle w:val="StylOdrka"/>
        <w:spacing w:before="120" w:after="0" w:line="240" w:lineRule="auto"/>
        <w:jc w:val="both"/>
        <w:rPr>
          <w:rFonts w:asciiTheme="minorHAnsi" w:hAnsiTheme="minorHAnsi" w:cstheme="minorHAnsi"/>
          <w:lang w:val="sk-SK"/>
        </w:rPr>
      </w:pPr>
      <w:r w:rsidRPr="00905918">
        <w:rPr>
          <w:rFonts w:asciiTheme="minorHAnsi" w:hAnsiTheme="minorHAnsi" w:cstheme="minorHAnsi"/>
          <w:lang w:val="sk-SK"/>
        </w:rPr>
        <w:t>Nariadenie Európskeho parlamentu a rady (EU) č. 913/2010 o európskej železničnej sieti pre konkurencieschopnú nákladnú dopravu</w:t>
      </w:r>
    </w:p>
    <w:p w14:paraId="5111C0F0" w14:textId="77777777" w:rsidR="00C250CF" w:rsidRPr="00905918" w:rsidRDefault="00C250CF" w:rsidP="00905918">
      <w:pPr>
        <w:pStyle w:val="StylOdrka"/>
        <w:spacing w:before="120" w:after="0" w:line="240" w:lineRule="auto"/>
        <w:jc w:val="both"/>
        <w:rPr>
          <w:rFonts w:asciiTheme="minorHAnsi" w:hAnsiTheme="minorHAnsi" w:cstheme="minorHAnsi"/>
          <w:lang w:val="sk-SK"/>
        </w:rPr>
      </w:pPr>
      <w:r w:rsidRPr="00905918">
        <w:rPr>
          <w:rFonts w:asciiTheme="minorHAnsi" w:hAnsiTheme="minorHAnsi" w:cstheme="minorHAnsi"/>
          <w:lang w:val="sk-SK"/>
        </w:rPr>
        <w:t xml:space="preserve">Agenda 2030 pre udržateľný rozvoj </w:t>
      </w:r>
    </w:p>
    <w:p w14:paraId="312391B4" w14:textId="77777777" w:rsidR="00C250CF" w:rsidRPr="00905918" w:rsidRDefault="00C250CF" w:rsidP="00905918">
      <w:pPr>
        <w:pStyle w:val="StylOdrka"/>
        <w:spacing w:before="120" w:after="0" w:line="240" w:lineRule="auto"/>
        <w:jc w:val="both"/>
        <w:rPr>
          <w:rFonts w:asciiTheme="minorHAnsi" w:hAnsiTheme="minorHAnsi" w:cstheme="minorHAnsi"/>
          <w:lang w:val="sk-SK"/>
        </w:rPr>
      </w:pPr>
      <w:r w:rsidRPr="00905918">
        <w:rPr>
          <w:rFonts w:asciiTheme="minorHAnsi" w:hAnsiTheme="minorHAnsi" w:cstheme="minorHAnsi"/>
          <w:lang w:val="sk-SK"/>
        </w:rPr>
        <w:t>Smernica Európskeho parlamentu a Rady (EU) 2016/797 zo d</w:t>
      </w:r>
      <w:r w:rsidRPr="00905918">
        <w:rPr>
          <w:rFonts w:asciiTheme="minorHAnsi" w:hAnsiTheme="minorHAnsi" w:cstheme="minorHAnsi"/>
          <w:bCs/>
          <w:lang w:val="sk-SK"/>
        </w:rPr>
        <w:t>ň</w:t>
      </w:r>
      <w:r w:rsidRPr="00905918">
        <w:rPr>
          <w:rFonts w:asciiTheme="minorHAnsi" w:hAnsiTheme="minorHAnsi" w:cstheme="minorHAnsi"/>
          <w:lang w:val="sk-SK"/>
        </w:rPr>
        <w:t>a 11. mája 2016 o interoperabilite železničného systému v Európskej únií</w:t>
      </w:r>
    </w:p>
    <w:p w14:paraId="45F5EB25" w14:textId="77777777" w:rsidR="002F3827" w:rsidRPr="00905918" w:rsidRDefault="002F3827" w:rsidP="00905918">
      <w:pPr>
        <w:pStyle w:val="StylOdrka"/>
        <w:spacing w:before="120" w:after="0" w:line="240" w:lineRule="auto"/>
        <w:jc w:val="both"/>
        <w:rPr>
          <w:rFonts w:asciiTheme="minorHAnsi" w:hAnsiTheme="minorHAnsi" w:cstheme="minorHAnsi"/>
          <w:lang w:val="sk-SK"/>
        </w:rPr>
      </w:pPr>
      <w:r w:rsidRPr="00905918">
        <w:rPr>
          <w:rFonts w:asciiTheme="minorHAnsi" w:hAnsiTheme="minorHAnsi" w:cstheme="minorHAnsi"/>
          <w:lang w:val="sk-SK"/>
        </w:rPr>
        <w:t>Smernica 2010/40/EU o rámci pre zavedenie inteligentných dopravných systémov v oblasti cestnej dopravy a pre rozhranie s inými druhmi dopravy</w:t>
      </w:r>
    </w:p>
    <w:p w14:paraId="064AC987" w14:textId="77777777" w:rsidR="002F3827" w:rsidRPr="00905918" w:rsidRDefault="002F3827" w:rsidP="00905918">
      <w:pPr>
        <w:pStyle w:val="StylOdrka"/>
        <w:spacing w:before="120" w:after="0" w:line="240" w:lineRule="auto"/>
        <w:jc w:val="both"/>
        <w:rPr>
          <w:rFonts w:asciiTheme="minorHAnsi" w:hAnsiTheme="minorHAnsi" w:cstheme="minorHAnsi"/>
          <w:lang w:val="sk-SK"/>
        </w:rPr>
      </w:pPr>
      <w:r w:rsidRPr="00905918">
        <w:rPr>
          <w:rFonts w:asciiTheme="minorHAnsi" w:hAnsiTheme="minorHAnsi" w:cstheme="minorHAnsi"/>
          <w:lang w:val="sk-SK"/>
        </w:rPr>
        <w:lastRenderedPageBreak/>
        <w:t>Smernica 2011/76/EU, ktorou sa mení smernica 1999/62/ES o výbere poplatkov za užívanie určitých pozemných komunikácií ťažkými nákladnými vozidlami</w:t>
      </w:r>
    </w:p>
    <w:p w14:paraId="7E2206C6" w14:textId="77777777" w:rsidR="002F3827" w:rsidRPr="00905918" w:rsidRDefault="002F3827" w:rsidP="00905918">
      <w:pPr>
        <w:pStyle w:val="StylOdrka"/>
        <w:spacing w:before="120" w:after="0" w:line="240" w:lineRule="auto"/>
        <w:jc w:val="both"/>
        <w:rPr>
          <w:rFonts w:asciiTheme="minorHAnsi" w:hAnsiTheme="minorHAnsi" w:cstheme="minorHAnsi"/>
          <w:lang w:val="sk-SK"/>
        </w:rPr>
      </w:pPr>
      <w:r w:rsidRPr="00905918">
        <w:rPr>
          <w:rFonts w:asciiTheme="minorHAnsi" w:hAnsiTheme="minorHAnsi" w:cstheme="minorHAnsi"/>
          <w:bCs/>
          <w:lang w:val="sk-SK"/>
        </w:rPr>
        <w:t>Smernica Európskeho parlamentu a Rady 2008/50/ES zo dňa 21. mája 2008 o kvalite vonkajšieho ovzdušia a čistejšom ovzduší pre Európu</w:t>
      </w:r>
    </w:p>
    <w:p w14:paraId="265071F7" w14:textId="77777777" w:rsidR="002F3827" w:rsidRPr="00905918" w:rsidRDefault="002F3827" w:rsidP="00905918">
      <w:pPr>
        <w:pStyle w:val="StylOdrka"/>
        <w:numPr>
          <w:ilvl w:val="0"/>
          <w:numId w:val="0"/>
        </w:numPr>
        <w:spacing w:line="240" w:lineRule="auto"/>
        <w:ind w:left="1440"/>
        <w:rPr>
          <w:rFonts w:asciiTheme="minorHAnsi" w:hAnsiTheme="minorHAnsi" w:cstheme="minorHAnsi"/>
          <w:highlight w:val="yellow"/>
          <w:lang w:val="sk-SK"/>
        </w:rPr>
      </w:pPr>
    </w:p>
    <w:p w14:paraId="42A07379" w14:textId="71E2F815" w:rsidR="00C250CF" w:rsidRPr="00905918" w:rsidRDefault="00C250CF" w:rsidP="00905918">
      <w:pPr>
        <w:spacing w:after="120"/>
        <w:rPr>
          <w:rFonts w:asciiTheme="minorHAnsi" w:hAnsiTheme="minorHAnsi" w:cstheme="minorHAnsi"/>
          <w:sz w:val="22"/>
          <w:lang w:val="sk-SK"/>
        </w:rPr>
      </w:pPr>
      <w:r w:rsidRPr="00905918">
        <w:rPr>
          <w:rFonts w:asciiTheme="minorHAnsi" w:hAnsiTheme="minorHAnsi" w:cstheme="minorHAnsi"/>
          <w:sz w:val="22"/>
          <w:lang w:val="sk-SK"/>
        </w:rPr>
        <w:t>Ciele ochrany životného prostredia predstavujú dôležitý podklad pre tvorbu referenčného rámca pre hodnotenie potenciálnych vplyvov koncepcie na životn</w:t>
      </w:r>
      <w:r w:rsidR="00E40794">
        <w:rPr>
          <w:rFonts w:asciiTheme="minorHAnsi" w:hAnsiTheme="minorHAnsi" w:cstheme="minorHAnsi"/>
          <w:sz w:val="22"/>
          <w:lang w:val="sk-SK"/>
        </w:rPr>
        <w:t>é</w:t>
      </w:r>
      <w:r w:rsidRPr="00905918">
        <w:rPr>
          <w:rFonts w:asciiTheme="minorHAnsi" w:hAnsiTheme="minorHAnsi" w:cstheme="minorHAnsi"/>
          <w:sz w:val="22"/>
          <w:lang w:val="sk-SK"/>
        </w:rPr>
        <w:t xml:space="preserve"> prostredie. Nižšie je uvedený prehľad hlavných strategických dokumentov a v nich obsiahnuté vybrané environmentálne ciele, ktoré boli zohľadňované pri hodnotení jednotlivých strategických a špecifických cieľov.</w:t>
      </w:r>
    </w:p>
    <w:p w14:paraId="207AC0ED" w14:textId="77777777" w:rsidR="00C250CF" w:rsidRPr="00905918" w:rsidRDefault="00C250CF" w:rsidP="00905918">
      <w:pPr>
        <w:spacing w:after="120"/>
        <w:rPr>
          <w:rFonts w:asciiTheme="minorHAnsi" w:hAnsiTheme="minorHAnsi" w:cstheme="minorHAnsi"/>
          <w:sz w:val="22"/>
          <w:lang w:val="sk-SK"/>
        </w:rPr>
      </w:pPr>
      <w:r w:rsidRPr="00905918">
        <w:rPr>
          <w:rFonts w:asciiTheme="minorHAnsi" w:hAnsiTheme="minorHAnsi" w:cstheme="minorHAnsi"/>
          <w:sz w:val="22"/>
          <w:lang w:val="sk-SK"/>
        </w:rPr>
        <w:t>Nižšie uvedené dokumenty a nimi stanovené ciele boli využité pre určenie pre PUM Nitra relevantných cieľov a hodnotení väzieb (viď. kap. III.5).</w:t>
      </w:r>
    </w:p>
    <w:p w14:paraId="20480104" w14:textId="77777777" w:rsidR="00C250CF" w:rsidRPr="00905918" w:rsidRDefault="00C250CF" w:rsidP="00905918">
      <w:pPr>
        <w:spacing w:after="120"/>
        <w:rPr>
          <w:rFonts w:asciiTheme="minorHAnsi" w:hAnsiTheme="minorHAnsi" w:cstheme="minorHAnsi"/>
          <w:sz w:val="22"/>
          <w:lang w:val="sk-SK"/>
        </w:rPr>
      </w:pPr>
      <w:r w:rsidRPr="00905918">
        <w:rPr>
          <w:rFonts w:asciiTheme="minorHAnsi" w:hAnsiTheme="minorHAnsi" w:cstheme="minorHAnsi"/>
          <w:sz w:val="22"/>
          <w:lang w:val="sk-SK"/>
        </w:rPr>
        <w:t>Koncepčné dokumenty (medzinárodne, národne a regionálne) a ich ciele sú uvedené v Prílohe č. 2 Správy o hodnotení.</w:t>
      </w:r>
    </w:p>
    <w:p w14:paraId="614636FA" w14:textId="77777777" w:rsidR="00827B73" w:rsidRDefault="00827B73" w:rsidP="002B58AF">
      <w:pPr>
        <w:sectPr w:rsidR="00827B73" w:rsidSect="00973614">
          <w:footerReference w:type="default" r:id="rId27"/>
          <w:pgSz w:w="11906" w:h="16838"/>
          <w:pgMar w:top="2269" w:right="1466" w:bottom="1418" w:left="1440" w:header="709" w:footer="709" w:gutter="0"/>
          <w:cols w:space="708"/>
          <w:docGrid w:linePitch="360"/>
        </w:sectPr>
      </w:pPr>
    </w:p>
    <w:p w14:paraId="7210761D" w14:textId="525BFF9A" w:rsidR="002B58AF" w:rsidRPr="005772E2" w:rsidRDefault="002B58AF" w:rsidP="000660DE">
      <w:pPr>
        <w:pStyle w:val="Nadpis1"/>
        <w:numPr>
          <w:ilvl w:val="0"/>
          <w:numId w:val="7"/>
        </w:numPr>
        <w:ind w:left="567" w:hanging="567"/>
        <w:jc w:val="left"/>
      </w:pPr>
      <w:bookmarkStart w:id="41" w:name="_Toc869696"/>
      <w:bookmarkStart w:id="42" w:name="_Toc5440351"/>
      <w:bookmarkStart w:id="43" w:name="_Toc9593881"/>
      <w:bookmarkStart w:id="44" w:name="_Toc10012680"/>
      <w:bookmarkStart w:id="45" w:name="_Toc31970984"/>
      <w:r w:rsidRPr="00FE0752">
        <w:lastRenderedPageBreak/>
        <w:t xml:space="preserve">Základné údaje o súčasnom stave </w:t>
      </w:r>
      <w:r w:rsidRPr="005772E2">
        <w:t>životného prostredia dotknutého územia</w:t>
      </w:r>
      <w:bookmarkEnd w:id="41"/>
      <w:bookmarkEnd w:id="42"/>
      <w:bookmarkEnd w:id="43"/>
      <w:bookmarkEnd w:id="44"/>
      <w:bookmarkEnd w:id="45"/>
    </w:p>
    <w:p w14:paraId="693538BF" w14:textId="5D6EA518" w:rsidR="005C10B9" w:rsidRPr="005C10B9" w:rsidRDefault="005C10B9" w:rsidP="005C10B9">
      <w:pPr>
        <w:pStyle w:val="Nadpis2"/>
        <w:numPr>
          <w:ilvl w:val="0"/>
          <w:numId w:val="0"/>
        </w:numPr>
        <w:ind w:left="709" w:hanging="709"/>
      </w:pPr>
      <w:bookmarkStart w:id="46" w:name="_Toc9593882"/>
      <w:bookmarkStart w:id="47" w:name="_Toc10012681"/>
      <w:bookmarkStart w:id="48" w:name="_Toc31970985"/>
      <w:bookmarkStart w:id="49" w:name="_Toc5440352"/>
      <w:r w:rsidRPr="005772E2">
        <w:t>III.1</w:t>
      </w:r>
      <w:r w:rsidRPr="005772E2">
        <w:tab/>
        <w:t>Informácie o súčasnom stave životného prostredia vrátane zdravia a jeho pravdepodobný vývoj, ak sa strategický dokument nebude realizovať</w:t>
      </w:r>
      <w:bookmarkEnd w:id="46"/>
      <w:bookmarkEnd w:id="47"/>
      <w:bookmarkEnd w:id="48"/>
    </w:p>
    <w:bookmarkEnd w:id="49"/>
    <w:p w14:paraId="61785BC0" w14:textId="77777777" w:rsidR="00C250CF" w:rsidRPr="006C0C61" w:rsidRDefault="00C250CF" w:rsidP="00C250CF">
      <w:pPr>
        <w:overflowPunct w:val="0"/>
        <w:autoSpaceDE w:val="0"/>
        <w:autoSpaceDN w:val="0"/>
        <w:adjustRightInd w:val="0"/>
        <w:spacing w:before="120" w:line="264" w:lineRule="auto"/>
        <w:textAlignment w:val="baseline"/>
        <w:rPr>
          <w:sz w:val="22"/>
          <w:lang w:val="sk-SK"/>
        </w:rPr>
      </w:pPr>
      <w:r w:rsidRPr="005A0D86">
        <w:rPr>
          <w:sz w:val="22"/>
          <w:lang w:val="sk-SK"/>
        </w:rPr>
        <w:t>Nižšie uvedený popis obsahuje úvodný popis vývoja situácie v uplynulých rokoch pre jednotlivé témy (oblasti) životného prostredia, spolu s identifikáciou hlavných faktorov ovplyvňujúcich doterajší vývoj a predbežným odhadom potenciálnych priamych a nepriamych vplyvov strategického dokumentu na jednotlivé témy životného prostredia.</w:t>
      </w:r>
    </w:p>
    <w:p w14:paraId="4EF36D60" w14:textId="77777777" w:rsidR="00931494" w:rsidRPr="007136D3" w:rsidRDefault="00931494" w:rsidP="00931494">
      <w:pPr>
        <w:overflowPunct w:val="0"/>
        <w:autoSpaceDE w:val="0"/>
        <w:autoSpaceDN w:val="0"/>
        <w:adjustRightInd w:val="0"/>
        <w:spacing w:line="276" w:lineRule="auto"/>
        <w:textAlignment w:val="baseline"/>
        <w:rPr>
          <w:sz w:val="22"/>
          <w:highlight w:val="yellow"/>
        </w:rPr>
      </w:pPr>
    </w:p>
    <w:p w14:paraId="6BB7C920" w14:textId="69E730CF" w:rsidR="00931494" w:rsidRPr="00D8793E" w:rsidRDefault="006C6A38" w:rsidP="00931494">
      <w:pPr>
        <w:overflowPunct w:val="0"/>
        <w:autoSpaceDE w:val="0"/>
        <w:autoSpaceDN w:val="0"/>
        <w:adjustRightInd w:val="0"/>
        <w:spacing w:line="276" w:lineRule="auto"/>
        <w:textAlignment w:val="baseline"/>
        <w:rPr>
          <w:b/>
          <w:bCs/>
          <w:sz w:val="22"/>
        </w:rPr>
      </w:pPr>
      <w:r w:rsidRPr="00D8793E">
        <w:rPr>
          <w:b/>
          <w:bCs/>
          <w:sz w:val="22"/>
        </w:rPr>
        <w:t>III.1.1</w:t>
      </w:r>
      <w:r w:rsidRPr="00D8793E">
        <w:rPr>
          <w:b/>
          <w:bCs/>
          <w:sz w:val="22"/>
        </w:rPr>
        <w:tab/>
      </w:r>
      <w:r w:rsidR="00931494" w:rsidRPr="00D8793E">
        <w:rPr>
          <w:b/>
          <w:bCs/>
          <w:sz w:val="22"/>
        </w:rPr>
        <w:t>Kl</w:t>
      </w:r>
      <w:r w:rsidR="00E40794">
        <w:rPr>
          <w:b/>
          <w:bCs/>
          <w:sz w:val="22"/>
        </w:rPr>
        <w:t>í</w:t>
      </w:r>
      <w:r w:rsidR="00931494" w:rsidRPr="00D8793E">
        <w:rPr>
          <w:b/>
          <w:bCs/>
          <w:sz w:val="22"/>
        </w:rPr>
        <w:t xml:space="preserve">ma a klimatické </w:t>
      </w:r>
      <w:r w:rsidR="00C250CF" w:rsidRPr="00D8793E">
        <w:rPr>
          <w:b/>
          <w:bCs/>
          <w:sz w:val="22"/>
        </w:rPr>
        <w:t>pom</w:t>
      </w:r>
      <w:r w:rsidR="00C250CF">
        <w:rPr>
          <w:b/>
          <w:bCs/>
          <w:sz w:val="22"/>
        </w:rPr>
        <w:t>e</w:t>
      </w:r>
      <w:r w:rsidR="00C250CF" w:rsidRPr="00D8793E">
        <w:rPr>
          <w:b/>
          <w:bCs/>
          <w:sz w:val="22"/>
        </w:rPr>
        <w:t xml:space="preserve">ry </w:t>
      </w:r>
    </w:p>
    <w:p w14:paraId="613FBBD4" w14:textId="77777777" w:rsidR="00740E1E" w:rsidRPr="00272634" w:rsidRDefault="00740E1E" w:rsidP="00740E1E">
      <w:pPr>
        <w:overflowPunct w:val="0"/>
        <w:autoSpaceDE w:val="0"/>
        <w:autoSpaceDN w:val="0"/>
        <w:adjustRightInd w:val="0"/>
        <w:spacing w:before="120" w:line="276" w:lineRule="auto"/>
        <w:textAlignment w:val="baseline"/>
        <w:rPr>
          <w:sz w:val="22"/>
          <w:lang w:val="sk-SK"/>
        </w:rPr>
      </w:pPr>
      <w:r w:rsidRPr="00272634">
        <w:rPr>
          <w:sz w:val="22"/>
          <w:lang w:val="sk-SK"/>
        </w:rPr>
        <w:t>Nitrianský kraj patrí, podľa globálnej klimatickej klasifikácie, do mierneho klimatického pásma s rovnomerne rozloženými zrážkami počas roka. Pre túto oblasť je typické pravidelné striedanie štyroch ročných období. Je tu pomerne výrazný vplyv Atlantického oceánu, naopak na východe územia kontinentálny vplyv. Klíma Stredomoria ovplyvňuje túto oblasť predovšetkým vyššími úhrnmi zrážok na jeseň a občas aj v zime. Časté striedanie vzduchových hmôt rôzneho pôvodu a vlastností je charakteristické pre túto polohu v strede Európskeho kontinentu. To spôsobuje veľkú premenlivosť všetkých klimatických prvkov. Táto vlastnosť klímy je typická a prirodzená.</w:t>
      </w:r>
    </w:p>
    <w:p w14:paraId="6515A30F" w14:textId="77777777" w:rsidR="00740E1E" w:rsidRPr="00272634" w:rsidRDefault="00740E1E" w:rsidP="00740E1E">
      <w:pPr>
        <w:overflowPunct w:val="0"/>
        <w:autoSpaceDE w:val="0"/>
        <w:autoSpaceDN w:val="0"/>
        <w:adjustRightInd w:val="0"/>
        <w:spacing w:before="120" w:line="276" w:lineRule="auto"/>
        <w:textAlignment w:val="baseline"/>
        <w:rPr>
          <w:sz w:val="22"/>
          <w:lang w:val="sk-SK"/>
        </w:rPr>
      </w:pPr>
      <w:r w:rsidRPr="00272634">
        <w:rPr>
          <w:sz w:val="22"/>
          <w:lang w:val="sk-SK"/>
        </w:rPr>
        <w:t>Katastrálne územie mesta Nitra patrí prevažne do teplej klimatickej oblasti (oblasť Podunajskej nížiny a okrajová časť pohoria Tríbeč). Charakterizované je teplou nížinnou klímou s dlhým až veľmi dlhým, teplým a suchým letom, krátkou, mierne teplou, suchou až veľmi suchou zimou s veľmi krátkym trvaním snehovej pokrývky. Priemerná ročná teplota kolíše v rozpätí 9-10 °C (priemerné teploty júla sú 18 až 20,5 °C a januára -1 až -3 °C), priemerné ročné zrážky sú 500-600 mm. Trvanie snehovej pokrývky je do 30-40 dní v roku. Vyššie polohy zoborskej skupiny Tríbeča patria do miernej teplej klimatickej oblasti, mierne vlhkej.</w:t>
      </w:r>
    </w:p>
    <w:p w14:paraId="0A1D57A3" w14:textId="77777777" w:rsidR="00740E1E" w:rsidRPr="00272634" w:rsidRDefault="00740E1E" w:rsidP="00740E1E">
      <w:pPr>
        <w:overflowPunct w:val="0"/>
        <w:autoSpaceDE w:val="0"/>
        <w:autoSpaceDN w:val="0"/>
        <w:adjustRightInd w:val="0"/>
        <w:spacing w:before="120" w:line="276" w:lineRule="auto"/>
        <w:textAlignment w:val="baseline"/>
        <w:rPr>
          <w:sz w:val="22"/>
          <w:lang w:val="sk-SK"/>
        </w:rPr>
      </w:pPr>
    </w:p>
    <w:p w14:paraId="78919C34" w14:textId="77777777" w:rsidR="00C250CF" w:rsidRPr="00C250CF" w:rsidRDefault="00C250CF" w:rsidP="00C250CF">
      <w:pPr>
        <w:overflowPunct w:val="0"/>
        <w:autoSpaceDE w:val="0"/>
        <w:autoSpaceDN w:val="0"/>
        <w:adjustRightInd w:val="0"/>
        <w:spacing w:before="120" w:line="276" w:lineRule="auto"/>
        <w:textAlignment w:val="baseline"/>
        <w:rPr>
          <w:u w:val="single"/>
          <w:lang w:val="sk-SK"/>
        </w:rPr>
      </w:pPr>
      <w:r w:rsidRPr="00C250CF">
        <w:rPr>
          <w:u w:val="single"/>
          <w:lang w:val="sk-SK"/>
        </w:rPr>
        <w:t>Zmena klímy</w:t>
      </w:r>
    </w:p>
    <w:p w14:paraId="2E061254" w14:textId="77777777" w:rsidR="00C250CF" w:rsidRPr="00AB221E" w:rsidRDefault="00C250CF" w:rsidP="00C250CF">
      <w:pPr>
        <w:overflowPunct w:val="0"/>
        <w:autoSpaceDE w:val="0"/>
        <w:autoSpaceDN w:val="0"/>
        <w:adjustRightInd w:val="0"/>
        <w:spacing w:before="120" w:line="276" w:lineRule="auto"/>
        <w:textAlignment w:val="baseline"/>
        <w:rPr>
          <w:sz w:val="22"/>
          <w:lang w:val="sk-SK"/>
        </w:rPr>
      </w:pPr>
      <w:r w:rsidRPr="00AB221E">
        <w:rPr>
          <w:sz w:val="22"/>
          <w:lang w:val="sk-SK"/>
        </w:rPr>
        <w:t>Určujúcim faktorom súčasného vývoja klimaticko-hydrologickej situácie na Slovensku je globálna zmena klímy. Jej prejavy na lokálnej úrovni sú výsledkom globálnych trendov, na ktorých podobu majú opatrenia na úrovni PUM Nitra zanedbateľný vplyv, roku 2100 sa môže Zem otepliť v priemere o 1,5 až 4,5 °C v porovnaní s predindustriálnym obdobím.</w:t>
      </w:r>
      <w:r w:rsidRPr="00AB221E">
        <w:rPr>
          <w:sz w:val="22"/>
          <w:vertAlign w:val="superscript"/>
          <w:lang w:val="sk-SK"/>
        </w:rPr>
        <w:footnoteReference w:id="1"/>
      </w:r>
      <w:r w:rsidRPr="00AB221E">
        <w:rPr>
          <w:sz w:val="22"/>
          <w:vertAlign w:val="superscript"/>
          <w:lang w:val="sk-SK"/>
        </w:rPr>
        <w:t xml:space="preserve"> </w:t>
      </w:r>
    </w:p>
    <w:p w14:paraId="459D0A5D" w14:textId="2C0F9260" w:rsidR="00C250CF" w:rsidRPr="00AB221E" w:rsidRDefault="00C250CF" w:rsidP="00740E1E">
      <w:pPr>
        <w:overflowPunct w:val="0"/>
        <w:autoSpaceDE w:val="0"/>
        <w:autoSpaceDN w:val="0"/>
        <w:adjustRightInd w:val="0"/>
        <w:spacing w:before="120" w:line="276" w:lineRule="auto"/>
        <w:textAlignment w:val="baseline"/>
        <w:rPr>
          <w:sz w:val="22"/>
          <w:lang w:val="sk-SK"/>
        </w:rPr>
      </w:pPr>
      <w:r w:rsidRPr="00AB221E">
        <w:rPr>
          <w:sz w:val="22"/>
          <w:lang w:val="sk-SK"/>
        </w:rPr>
        <w:t xml:space="preserve">Aktualizovaná Stratégia adaptácie Slovenskej republiky na nepriaznivé dôsledky zmeny klímy (MŽP SR, 2018) poukazuje na skutočnosť, že región strednej Európy nesie všeobecné črty klimatickej zmeny. Oteplenie sa v nej prejavuje vo všetkých polohách a klimatických oblastiach. Trendy v atmosférických </w:t>
      </w:r>
      <w:r w:rsidRPr="00AB221E">
        <w:rPr>
          <w:sz w:val="22"/>
          <w:lang w:val="sk-SK"/>
        </w:rPr>
        <w:lastRenderedPageBreak/>
        <w:t>zrážkach nie sú síce také jednoznačné, ale tento fakt je spôsobený ich väčšou premenlivosťou, ako aj modifikovaním úhrnov náveternými a záveternými vplyvmi. Za obdobie 1881 – 2010 sa na Slovensku pozoroval:</w:t>
      </w:r>
    </w:p>
    <w:p w14:paraId="54ECFE16" w14:textId="77777777" w:rsidR="00740E1E" w:rsidRPr="00AB221E" w:rsidRDefault="00740E1E" w:rsidP="00905918">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AB221E">
        <w:rPr>
          <w:rFonts w:asciiTheme="minorHAnsi" w:hAnsiTheme="minorHAnsi" w:cstheme="minorHAnsi"/>
          <w:lang w:val="sk-SK"/>
        </w:rPr>
        <w:t>rast priemernej ročnej teploty vzduchu asi o 1,73 °C;</w:t>
      </w:r>
    </w:p>
    <w:p w14:paraId="22DC6264" w14:textId="77777777" w:rsidR="00740E1E" w:rsidRPr="00AB221E" w:rsidRDefault="00740E1E" w:rsidP="00905918">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AB221E">
        <w:rPr>
          <w:rFonts w:asciiTheme="minorHAnsi" w:hAnsiTheme="minorHAnsi" w:cstheme="minorHAnsi"/>
          <w:lang w:val="sk-SK"/>
        </w:rPr>
        <w:t>pokles ročných úhrnov atmosférických zrážok v priemere asi o 0,5 % (na juhu SR bol pokles miestami aj viac ako 10 %, na severe a severovýchode ojedinele úhrn zrážok vzrástol do 3 %);</w:t>
      </w:r>
    </w:p>
    <w:p w14:paraId="7BB76C58" w14:textId="77777777" w:rsidR="00740E1E" w:rsidRPr="00AB221E" w:rsidRDefault="00740E1E" w:rsidP="00905918">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AB221E">
        <w:rPr>
          <w:rFonts w:asciiTheme="minorHAnsi" w:hAnsiTheme="minorHAnsi" w:cstheme="minorHAnsi"/>
          <w:lang w:val="sk-SK"/>
        </w:rPr>
        <w:t>pokles relatívnej vlhkosti vzduchu (na juhu Slovenska od roku 1900 doteraz o 5 %, na ostatnom území menej);</w:t>
      </w:r>
    </w:p>
    <w:p w14:paraId="46C459E3" w14:textId="77777777" w:rsidR="00740E1E" w:rsidRPr="00AB221E" w:rsidRDefault="00740E1E" w:rsidP="00905918">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AB221E">
        <w:rPr>
          <w:rFonts w:asciiTheme="minorHAnsi" w:hAnsiTheme="minorHAnsi" w:cstheme="minorHAnsi"/>
          <w:lang w:val="sk-SK"/>
        </w:rPr>
        <w:t>pokles všetkých charakteristík snehovej pokrývky do výšky 1000 m takmer na celom území SR (vo väčšej nadmorskej výške bol zaznamenaný jej nárast);</w:t>
      </w:r>
    </w:p>
    <w:p w14:paraId="75B94549" w14:textId="77777777" w:rsidR="00740E1E" w:rsidRPr="00AB221E" w:rsidRDefault="00740E1E" w:rsidP="00905918">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AB221E">
        <w:rPr>
          <w:rFonts w:asciiTheme="minorHAnsi" w:hAnsiTheme="minorHAnsi" w:cstheme="minorHAnsi"/>
          <w:lang w:val="sk-SK"/>
        </w:rPr>
        <w:t>vzrast potenciálneho výparu a pokles vlhkosti pôdy – charakteristiky výparu vody z pôdy a rastlín, vlhkosti pôdy a slnečného žiarenia potvrdzujú, že najmä juh Slovenska sa postupne vysušuje;</w:t>
      </w:r>
    </w:p>
    <w:p w14:paraId="5FA3E9F8" w14:textId="77777777" w:rsidR="00740E1E" w:rsidRPr="00AB221E" w:rsidRDefault="00740E1E" w:rsidP="00905918">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AB221E">
        <w:rPr>
          <w:rFonts w:asciiTheme="minorHAnsi" w:hAnsiTheme="minorHAnsi" w:cstheme="minorHAnsi"/>
          <w:lang w:val="sk-SK"/>
        </w:rPr>
        <w:t>zmeny v premenlivosti klímy (najmä zrážkových úhrnov) – príkladom sú v krátkom časovom intervale striedajúce sa extrémne vlhké a suché roky: extrémne suchý rok 2003 a čiastočne aj 2007, extrémne vlhké roky 2010 a 2016 a mimoriadne suchý rok 2011 a čiastočne aj 2012. Za ostatných 15 rokov došlo k významnejšiemu rastu výskytu extrémnych denných a niekoľkodenných úhrnov zrážok, čo malo za následok zvýšenie rizika lokálnych povodní v rôznych oblastiach SR. Na druhej strane v období rokov 1989 – 2017 sa oveľa častejšie ako predtým vyskytovalo lokálne alebo celoplošné sucho, ktoré bolo zapríčinené predovšetkým dlhými periódami relatívne teplého počasia s malými úhrnmi zrážok v niektorej časti vegetačného obdobia. Zvlášť výrazné bolo sucho v rokoch 1990 – 1994, 2000, 2002, 2003 a 2007, v niektorých regiónoch na západe Slovenska aj v rokoch 2015 a 2017.</w:t>
      </w:r>
    </w:p>
    <w:p w14:paraId="2E53B107" w14:textId="77777777" w:rsidR="00740E1E" w:rsidRPr="00AB221E" w:rsidRDefault="00740E1E" w:rsidP="00740E1E">
      <w:pPr>
        <w:overflowPunct w:val="0"/>
        <w:autoSpaceDE w:val="0"/>
        <w:autoSpaceDN w:val="0"/>
        <w:adjustRightInd w:val="0"/>
        <w:spacing w:before="120" w:line="276" w:lineRule="auto"/>
        <w:textAlignment w:val="baseline"/>
        <w:rPr>
          <w:rFonts w:asciiTheme="minorHAnsi" w:hAnsiTheme="minorHAnsi" w:cstheme="minorHAnsi"/>
          <w:sz w:val="22"/>
          <w:lang w:val="sk-SK"/>
        </w:rPr>
      </w:pPr>
      <w:r w:rsidRPr="00AB221E">
        <w:rPr>
          <w:rFonts w:asciiTheme="minorHAnsi" w:hAnsiTheme="minorHAnsi" w:cstheme="minorHAnsi"/>
          <w:sz w:val="22"/>
          <w:lang w:val="sk-SK"/>
        </w:rPr>
        <w:t>Vo výhľade do budúcna Stratégia adaptácie Slovenskej republiky na nepriaznivé dôsledky zmeny klímy formuluje nasledovné všeobecné závery ďalšieho vývoja klímy na Slovensku:</w:t>
      </w:r>
    </w:p>
    <w:p w14:paraId="5BBB1C87" w14:textId="77777777" w:rsidR="00740E1E" w:rsidRPr="00AB221E" w:rsidRDefault="00740E1E" w:rsidP="00740E1E">
      <w:pPr>
        <w:overflowPunct w:val="0"/>
        <w:autoSpaceDE w:val="0"/>
        <w:autoSpaceDN w:val="0"/>
        <w:adjustRightInd w:val="0"/>
        <w:spacing w:before="120" w:line="276" w:lineRule="auto"/>
        <w:textAlignment w:val="baseline"/>
        <w:rPr>
          <w:rFonts w:asciiTheme="minorHAnsi" w:hAnsiTheme="minorHAnsi" w:cstheme="minorHAnsi"/>
          <w:sz w:val="22"/>
          <w:lang w:val="sk-SK"/>
        </w:rPr>
      </w:pPr>
      <w:r w:rsidRPr="00AB221E">
        <w:rPr>
          <w:rFonts w:asciiTheme="minorHAnsi" w:hAnsiTheme="minorHAnsi" w:cstheme="minorHAnsi"/>
          <w:sz w:val="22"/>
          <w:lang w:val="sk-SK"/>
        </w:rPr>
        <w:t>Teplota vzduchu</w:t>
      </w:r>
    </w:p>
    <w:p w14:paraId="34424FB8" w14:textId="77777777" w:rsidR="00740E1E" w:rsidRPr="00AB221E" w:rsidRDefault="00740E1E" w:rsidP="000660DE">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AB221E">
        <w:rPr>
          <w:rFonts w:asciiTheme="minorHAnsi" w:hAnsiTheme="minorHAnsi" w:cstheme="minorHAnsi"/>
          <w:lang w:val="sk-SK"/>
        </w:rPr>
        <w:t>priemerné teploty vzduchu by sa mali postupne zvyšovať o 2 až 4 °C v porovnaní s priemermi obdobia 1951 – 1980, pričom sa zachová doterajšia medziročná a medzisezónna časová premenlivosť;</w:t>
      </w:r>
    </w:p>
    <w:p w14:paraId="6EF9162A" w14:textId="77777777" w:rsidR="00740E1E" w:rsidRPr="00AB221E" w:rsidRDefault="00740E1E" w:rsidP="000660DE">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AB221E">
        <w:rPr>
          <w:rFonts w:asciiTheme="minorHAnsi" w:hAnsiTheme="minorHAnsi" w:cstheme="minorHAnsi"/>
          <w:lang w:val="sk-SK"/>
        </w:rPr>
        <w:t>trochu rýchlejšie by mali rásť denné minimá ako denné maximá teploty vzduchu, čo spôsobí pokles priemernej dennej amplitúdy teploty vzduchu;</w:t>
      </w:r>
    </w:p>
    <w:p w14:paraId="64D43EAB" w14:textId="77777777" w:rsidR="00740E1E" w:rsidRPr="00AB221E" w:rsidRDefault="00740E1E" w:rsidP="000660DE">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AB221E">
        <w:rPr>
          <w:rFonts w:asciiTheme="minorHAnsi" w:hAnsiTheme="minorHAnsi" w:cstheme="minorHAnsi"/>
          <w:lang w:val="sk-SK"/>
        </w:rPr>
        <w:t>scenáre nepredpokladajú výraznejšie zmeny v ročnom chode teploty vzduchu, v jesenných mesiacoch by ale mal byť rast teploty menej výrazný ako počas zvyšnej časti roka.</w:t>
      </w:r>
    </w:p>
    <w:p w14:paraId="3D75183D" w14:textId="77777777" w:rsidR="00740E1E" w:rsidRPr="00AB221E" w:rsidRDefault="00740E1E" w:rsidP="00740E1E">
      <w:pPr>
        <w:overflowPunct w:val="0"/>
        <w:autoSpaceDE w:val="0"/>
        <w:autoSpaceDN w:val="0"/>
        <w:adjustRightInd w:val="0"/>
        <w:spacing w:before="120" w:line="276" w:lineRule="auto"/>
        <w:textAlignment w:val="baseline"/>
        <w:rPr>
          <w:rFonts w:asciiTheme="minorHAnsi" w:hAnsiTheme="minorHAnsi" w:cstheme="minorHAnsi"/>
          <w:sz w:val="22"/>
          <w:lang w:val="sk-SK"/>
        </w:rPr>
      </w:pPr>
      <w:r w:rsidRPr="00AB221E">
        <w:rPr>
          <w:rFonts w:asciiTheme="minorHAnsi" w:hAnsiTheme="minorHAnsi" w:cstheme="minorHAnsi"/>
          <w:sz w:val="22"/>
          <w:lang w:val="sk-SK"/>
        </w:rPr>
        <w:t>Úhrn zrážok</w:t>
      </w:r>
    </w:p>
    <w:p w14:paraId="502FA823" w14:textId="77777777" w:rsidR="00740E1E" w:rsidRPr="00AB221E" w:rsidRDefault="00740E1E" w:rsidP="000660DE">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AB221E">
        <w:rPr>
          <w:rFonts w:asciiTheme="minorHAnsi" w:hAnsiTheme="minorHAnsi" w:cstheme="minorHAnsi"/>
          <w:lang w:val="sk-SK"/>
        </w:rPr>
        <w:t>ročné úhrny zrážok by sa nemali podstatne meniť, skôr sa ale predpokladá mierny nárast (okolo 10 %), predovšetkým na severe Slovenska;</w:t>
      </w:r>
    </w:p>
    <w:p w14:paraId="4F522799" w14:textId="77777777" w:rsidR="00740E1E" w:rsidRPr="00272634" w:rsidRDefault="00740E1E" w:rsidP="000660DE">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AB221E">
        <w:rPr>
          <w:rFonts w:asciiTheme="minorHAnsi" w:hAnsiTheme="minorHAnsi" w:cstheme="minorHAnsi"/>
          <w:lang w:val="sk-SK"/>
        </w:rPr>
        <w:t>väčšie zmeny by mali nastať v ročnom chode a časovom režime zrážok – v lete sa všeobecne očakáva slabý pokles úhrnov zrážok (predovšetkým na juhu Slovenska) a v zvyšnej časti roka</w:t>
      </w:r>
      <w:r w:rsidRPr="00272634">
        <w:rPr>
          <w:rFonts w:asciiTheme="minorHAnsi" w:hAnsiTheme="minorHAnsi" w:cstheme="minorHAnsi"/>
          <w:lang w:val="sk-SK"/>
        </w:rPr>
        <w:t xml:space="preserve"> slabý až mierny rast úhrnov zrážok (predovšetkým v zime a na severe Slovenska). V teplej časti </w:t>
      </w:r>
      <w:r w:rsidRPr="00272634">
        <w:rPr>
          <w:rFonts w:asciiTheme="minorHAnsi" w:hAnsiTheme="minorHAnsi" w:cstheme="minorHAnsi"/>
          <w:lang w:val="sk-SK"/>
        </w:rPr>
        <w:lastRenderedPageBreak/>
        <w:t>roka sa očakáva zvýšenie premenlivosti úhrnov zrážok, zrejme sa predĺžia a častejšie vyskytnú málo zrážkové (suché) obdobia na strane jednej a zrážkovo výdatnejšie krátke daždivé obdobia na strane druhej;</w:t>
      </w:r>
    </w:p>
    <w:p w14:paraId="1DC5ED1B" w14:textId="77777777" w:rsidR="00740E1E" w:rsidRPr="00272634" w:rsidRDefault="00740E1E" w:rsidP="000660DE">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272634">
        <w:rPr>
          <w:rFonts w:asciiTheme="minorHAnsi" w:hAnsiTheme="minorHAnsi" w:cstheme="minorHAnsi"/>
          <w:lang w:val="sk-SK"/>
        </w:rPr>
        <w:t>pretože sa očakáva teplejšie počasie v zime, tak až do výšky 900 m n. m. bude snehová pokrývka nepravidelná a častejšie sa budú vyskytovať zimné povodne – snehová pokrývka bude zrejme v priemere vyššia iba vo výške nad 1200 m n. m., tieto polohy ale predstavujú na Slovensku menej ako 5 % rozlohy, čo nemôže podstatne ovplyvniť odtokové pomery.</w:t>
      </w:r>
    </w:p>
    <w:p w14:paraId="4D25D416" w14:textId="77777777" w:rsidR="00740E1E" w:rsidRPr="00272634" w:rsidRDefault="00740E1E" w:rsidP="00740E1E">
      <w:pPr>
        <w:overflowPunct w:val="0"/>
        <w:autoSpaceDE w:val="0"/>
        <w:autoSpaceDN w:val="0"/>
        <w:adjustRightInd w:val="0"/>
        <w:spacing w:before="120" w:line="276" w:lineRule="auto"/>
        <w:textAlignment w:val="baseline"/>
        <w:rPr>
          <w:rFonts w:asciiTheme="minorHAnsi" w:hAnsiTheme="minorHAnsi" w:cstheme="minorHAnsi"/>
          <w:sz w:val="22"/>
          <w:lang w:val="sk-SK"/>
        </w:rPr>
      </w:pPr>
      <w:r w:rsidRPr="00272634">
        <w:rPr>
          <w:rFonts w:asciiTheme="minorHAnsi" w:hAnsiTheme="minorHAnsi" w:cstheme="minorHAnsi"/>
          <w:sz w:val="22"/>
          <w:lang w:val="sk-SK"/>
        </w:rPr>
        <w:t>Iné klimatické prvky a charakteristiky</w:t>
      </w:r>
    </w:p>
    <w:p w14:paraId="3F46416F" w14:textId="77777777" w:rsidR="00740E1E" w:rsidRPr="00272634" w:rsidRDefault="00740E1E" w:rsidP="000660DE">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272634">
        <w:rPr>
          <w:rFonts w:asciiTheme="minorHAnsi" w:hAnsiTheme="minorHAnsi" w:cstheme="minorHAnsi"/>
          <w:lang w:val="sk-SK"/>
        </w:rPr>
        <w:t>neočakávajú sa žiadne významné zmeny v priemeroch globálneho žiarenia, rýchlosti a smeru vetra;</w:t>
      </w:r>
    </w:p>
    <w:p w14:paraId="05491951" w14:textId="77777777" w:rsidR="00740E1E" w:rsidRPr="00272634" w:rsidRDefault="00740E1E" w:rsidP="000660DE">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272634">
        <w:rPr>
          <w:rFonts w:asciiTheme="minorHAnsi" w:hAnsiTheme="minorHAnsi" w:cstheme="minorHAnsi"/>
          <w:lang w:val="sk-SK"/>
        </w:rPr>
        <w:t>vzhľadom na zosilnenie búrok v teplej časti roka sa očakáva častejší výskyt silného vetra, víchric a tornád v súvislosti s búrkami;</w:t>
      </w:r>
    </w:p>
    <w:p w14:paraId="605CF1AB" w14:textId="77777777" w:rsidR="00740E1E" w:rsidRPr="00272634" w:rsidRDefault="00740E1E" w:rsidP="000660DE">
      <w:pPr>
        <w:pStyle w:val="Odstavecseseznamem"/>
        <w:numPr>
          <w:ilvl w:val="0"/>
          <w:numId w:val="8"/>
        </w:numPr>
        <w:overflowPunct w:val="0"/>
        <w:autoSpaceDE w:val="0"/>
        <w:autoSpaceDN w:val="0"/>
        <w:adjustRightInd w:val="0"/>
        <w:spacing w:before="120" w:line="276" w:lineRule="auto"/>
        <w:jc w:val="both"/>
        <w:textAlignment w:val="baseline"/>
        <w:rPr>
          <w:rFonts w:asciiTheme="minorHAnsi" w:hAnsiTheme="minorHAnsi" w:cstheme="minorHAnsi"/>
          <w:lang w:val="sk-SK"/>
        </w:rPr>
      </w:pPr>
      <w:r w:rsidRPr="00272634">
        <w:rPr>
          <w:rFonts w:asciiTheme="minorHAnsi" w:hAnsiTheme="minorHAnsi" w:cstheme="minorHAnsi"/>
          <w:lang w:val="sk-SK"/>
        </w:rPr>
        <w:t>pokles vlhkosti pôdy na juhu Slovenska (rast potenciálnej evapotranspirácie vo vegetačnom období roka asi o 6 % na 1 °C oteplenia, úhrny zrážok sa vo vegetačnom období roka podstatne nezvýšia).</w:t>
      </w:r>
    </w:p>
    <w:p w14:paraId="4AC2DA0C" w14:textId="72070088" w:rsidR="00C250CF" w:rsidRPr="00821B91" w:rsidRDefault="00C250CF" w:rsidP="00C250CF">
      <w:pPr>
        <w:overflowPunct w:val="0"/>
        <w:autoSpaceDE w:val="0"/>
        <w:autoSpaceDN w:val="0"/>
        <w:adjustRightInd w:val="0"/>
        <w:spacing w:before="120" w:line="276" w:lineRule="auto"/>
        <w:textAlignment w:val="baseline"/>
        <w:rPr>
          <w:rFonts w:cs="Calibri"/>
          <w:sz w:val="22"/>
          <w:lang w:val="sk-SK"/>
        </w:rPr>
      </w:pPr>
      <w:r w:rsidRPr="00821B91">
        <w:rPr>
          <w:rFonts w:cs="Calibri"/>
          <w:sz w:val="22"/>
          <w:lang w:val="sk-SK"/>
        </w:rPr>
        <w:t>Na krajskej úrovni bola v roku 2015 spracovaná „Environmentálna štúdia územných dopadov klimatických zmien“ pre riešené územie vyčlenená hranicami Nitrianskeho kraja. V tejto štúdii sa potvrdilo, že v tomto regióne pokračuje otepľovanie klímy rovnako alebo ešte o niečo rýchlejšie ako v iných častiach strednej Európy.</w:t>
      </w:r>
      <w:r w:rsidRPr="00905918">
        <w:rPr>
          <w:sz w:val="22"/>
          <w:lang w:val="sk-SK"/>
        </w:rPr>
        <w:t xml:space="preserve"> </w:t>
      </w:r>
      <w:r w:rsidRPr="00905918">
        <w:rPr>
          <w:rFonts w:cs="Calibri"/>
          <w:sz w:val="22"/>
          <w:lang w:val="sk-SK"/>
        </w:rPr>
        <w:t>Podľa uvedenej štúdie, „zmeny v cirkulačných pomeroch atmosféry zrejme spôsobia, že južná časť NSK bude zasiahnutá otepľovaním klímy a aj súvisiacou zmenou iných klimatických prvkov viac ako severná časť NSK. To sa prejaví predovšetkým v zhoršených podmienkach zavlaženia pôdy a v častejšom výskyte sucha. Na druhej strane, významné zvýšenie intenzívnych konvektívnych zrážok na úkor trvalých zrážok s menšou intenzitou bude mať za následok nevyrovnaný režim zavlaženia pôdy a častejší výskyt prívalových povodní v celej oblasti NSK. V malej nadmorskej výške bude závažným negatívnym dôsledkom oteplenia klímy oveľa častejší výskyt vĺn horúčav súčasne s vysokou absolútnou vlhkosťou vzduchu, čo bude znamenať značnú záťaž predovšetkým pre chorých a starších ľudí ale aj matky v tehotenstve a malé deti. Klimatizácia obytných a pracovných priestorov ako aj dopravných prostriedkov sa stane už čoskoro nevyhnutnosťou. Snehové pomery budú ovplyvnené jednak rastúcou teplou vzduchu, tiež výskytom výrazných oteplení hocikedy v zimnom období a zvýšenými úhrnmi zrážok. Napriek tomu, že celkový počet dní so snehovou pokrývkou významne poklesne, v dôsledku zvýšených úhrnov zrážok sa budú častejšie vyskytovať epizodické snehové kalamity v dôsledku veľkého množstva nového snehu pri teplote tesne pod bodom mrazu.“ (EKOJET, s.r.o.: Environmentálna štúdia územných dopadov klimatických zmien. 2015).</w:t>
      </w:r>
    </w:p>
    <w:p w14:paraId="18608B0B" w14:textId="77777777" w:rsidR="00C250CF" w:rsidRPr="00272634" w:rsidRDefault="00C250CF" w:rsidP="00740E1E">
      <w:pPr>
        <w:overflowPunct w:val="0"/>
        <w:autoSpaceDE w:val="0"/>
        <w:autoSpaceDN w:val="0"/>
        <w:adjustRightInd w:val="0"/>
        <w:spacing w:before="120" w:line="276" w:lineRule="auto"/>
        <w:textAlignment w:val="baseline"/>
        <w:rPr>
          <w:rFonts w:asciiTheme="minorHAnsi" w:hAnsiTheme="minorHAnsi" w:cstheme="minorHAnsi"/>
          <w:sz w:val="22"/>
          <w:lang w:val="sk-SK"/>
        </w:rPr>
      </w:pPr>
    </w:p>
    <w:p w14:paraId="1680A348" w14:textId="77777777" w:rsidR="00C250CF" w:rsidRPr="00821B91" w:rsidRDefault="00C250CF" w:rsidP="00C250CF">
      <w:pPr>
        <w:overflowPunct w:val="0"/>
        <w:autoSpaceDE w:val="0"/>
        <w:autoSpaceDN w:val="0"/>
        <w:adjustRightInd w:val="0"/>
        <w:spacing w:before="120" w:line="276" w:lineRule="auto"/>
        <w:textAlignment w:val="baseline"/>
        <w:rPr>
          <w:rFonts w:cs="Calibri"/>
          <w:sz w:val="22"/>
          <w:lang w:val="sk-SK"/>
        </w:rPr>
      </w:pPr>
      <w:r w:rsidRPr="00821B91">
        <w:rPr>
          <w:rFonts w:cs="Calibri"/>
          <w:sz w:val="22"/>
          <w:lang w:val="sk-SK"/>
        </w:rPr>
        <w:t>Emisie skleníkových plynov</w:t>
      </w:r>
    </w:p>
    <w:p w14:paraId="6DFE1F47" w14:textId="77777777" w:rsidR="00C250CF" w:rsidRPr="00821B91" w:rsidRDefault="00C250CF" w:rsidP="00C250CF">
      <w:pPr>
        <w:overflowPunct w:val="0"/>
        <w:autoSpaceDE w:val="0"/>
        <w:autoSpaceDN w:val="0"/>
        <w:adjustRightInd w:val="0"/>
        <w:spacing w:before="120" w:line="276" w:lineRule="auto"/>
        <w:textAlignment w:val="baseline"/>
        <w:rPr>
          <w:rFonts w:asciiTheme="minorHAnsi" w:hAnsiTheme="minorHAnsi" w:cstheme="minorHAnsi"/>
          <w:sz w:val="22"/>
          <w:lang w:val="sk-SK"/>
        </w:rPr>
      </w:pPr>
      <w:r w:rsidRPr="00821B91">
        <w:rPr>
          <w:rFonts w:cs="Calibri"/>
          <w:sz w:val="22"/>
          <w:lang w:val="sk-SK"/>
        </w:rPr>
        <w:t>CO</w:t>
      </w:r>
      <w:r w:rsidRPr="00821B91">
        <w:rPr>
          <w:rFonts w:cs="Calibri"/>
          <w:sz w:val="22"/>
          <w:vertAlign w:val="subscript"/>
          <w:lang w:val="sk-SK"/>
        </w:rPr>
        <w:t>2</w:t>
      </w:r>
      <w:r w:rsidRPr="00821B91">
        <w:rPr>
          <w:rFonts w:cs="Calibri"/>
          <w:sz w:val="22"/>
          <w:lang w:val="sk-SK"/>
        </w:rPr>
        <w:t xml:space="preserve"> respektíve skleníkové plyny nie sú zisťované na mieste meraním, ale ich emisie sa vypočítavajú z palivo-energetických bilancií, obvykle na národnej úrovni. Údaje za jednotlivé mestá sa nezisťujú a porovnávanie údajov na tejto úrovni by bola trochu zavadzajúce. V rámci spracovania PUM Nitra boli však v prevedenej analýze emisnej situácie modelované aj emisie CO</w:t>
      </w:r>
      <w:r w:rsidRPr="00821B91">
        <w:rPr>
          <w:rFonts w:cs="Calibri"/>
          <w:sz w:val="22"/>
          <w:vertAlign w:val="subscript"/>
          <w:lang w:val="sk-SK"/>
        </w:rPr>
        <w:t>2</w:t>
      </w:r>
      <w:r w:rsidRPr="00821B91">
        <w:rPr>
          <w:rFonts w:cs="Calibri"/>
          <w:sz w:val="22"/>
          <w:lang w:val="sk-SK"/>
        </w:rPr>
        <w:t xml:space="preserve"> z dopravy. Vzhľadom </w:t>
      </w:r>
      <w:r w:rsidRPr="00821B91">
        <w:rPr>
          <w:rFonts w:cs="Calibri"/>
          <w:sz w:val="22"/>
          <w:lang w:val="sk-SK"/>
        </w:rPr>
        <w:lastRenderedPageBreak/>
        <w:t>k tomu, že na veľkosť dopravných emisií  tejto látky má vplyv len palivový mix a spotreba palív, veľkosť emisií preto závisí priamo úmerne na prepravných výkonoch automobilovej dopravy využívajúce fosílne palivá. Pre budúci vývoj emisného trendu skleníkových plynov z dopravy bez realizácie koncepcie bude rozhodujúce zavedenie alternatívnych palív a elektromobility a vývoj dopravnej intenzity na sledovanom území.</w:t>
      </w:r>
    </w:p>
    <w:p w14:paraId="4902CDAB" w14:textId="77777777" w:rsidR="00C250CF" w:rsidRPr="005A0D86" w:rsidRDefault="00C250CF" w:rsidP="00C250CF">
      <w:pPr>
        <w:overflowPunct w:val="0"/>
        <w:autoSpaceDE w:val="0"/>
        <w:autoSpaceDN w:val="0"/>
        <w:adjustRightInd w:val="0"/>
        <w:spacing w:before="120" w:line="276" w:lineRule="auto"/>
        <w:textAlignment w:val="baseline"/>
        <w:rPr>
          <w:rFonts w:cs="Calibri"/>
          <w:sz w:val="22"/>
          <w:lang w:val="sk-SK"/>
        </w:rPr>
      </w:pPr>
      <w:r w:rsidRPr="005A0D86">
        <w:rPr>
          <w:rFonts w:cs="Calibri"/>
          <w:sz w:val="22"/>
          <w:lang w:val="sk-SK"/>
        </w:rPr>
        <w:t>Z hľadiska klimatických pomerov je možné predpokladať, že zmeny miestnej klímy  budú pokračovať bez ohľadu či PUM Nitra bude realizovaný alebo nie.</w:t>
      </w:r>
    </w:p>
    <w:p w14:paraId="0B990219" w14:textId="77777777" w:rsidR="00C250CF" w:rsidRPr="00FC080E" w:rsidRDefault="00C250CF" w:rsidP="00C250CF">
      <w:pPr>
        <w:overflowPunct w:val="0"/>
        <w:autoSpaceDE w:val="0"/>
        <w:autoSpaceDN w:val="0"/>
        <w:adjustRightInd w:val="0"/>
        <w:spacing w:before="120" w:line="276" w:lineRule="auto"/>
        <w:textAlignment w:val="baseline"/>
        <w:rPr>
          <w:rFonts w:cs="Calibri"/>
          <w:sz w:val="22"/>
          <w:lang w:val="sk-SK"/>
        </w:rPr>
      </w:pPr>
      <w:r w:rsidRPr="00FC080E">
        <w:rPr>
          <w:rFonts w:cs="Calibri"/>
          <w:sz w:val="22"/>
          <w:lang w:val="sk-SK"/>
        </w:rPr>
        <w:t>S ohľadom na logiku pôsobenia klimatickej zmeny je však žiaduce reagovať na už prebiehajúce zmeny (najmä extrémne výkyvy počasia ako prívalové dažde, dlhé obdobia sucha, vlny horúčav, teplejšie a vlhšie zimy, menej snehu a pod.) na všetkých relevantných úrovniach plánovania. PUM Nitra z tohto pohľadu predstavuje čiastkovú príležitosť k zohľadneniu klimatických rizík a potreby adaptácie území na klimatickú zmenu. V prípade nerealizácie PUM Nitra by táto príležitosť zostala nevyužitá.</w:t>
      </w:r>
    </w:p>
    <w:p w14:paraId="21130A89" w14:textId="77777777" w:rsidR="00AF46FC" w:rsidRPr="00740E1E" w:rsidRDefault="00AF46FC" w:rsidP="00931494">
      <w:pPr>
        <w:overflowPunct w:val="0"/>
        <w:autoSpaceDE w:val="0"/>
        <w:autoSpaceDN w:val="0"/>
        <w:adjustRightInd w:val="0"/>
        <w:spacing w:before="120" w:line="276" w:lineRule="auto"/>
        <w:textAlignment w:val="baseline"/>
        <w:rPr>
          <w:rFonts w:asciiTheme="minorHAnsi" w:hAnsiTheme="minorHAnsi"/>
          <w:sz w:val="22"/>
          <w:lang w:val="sk-SK"/>
        </w:rPr>
      </w:pPr>
    </w:p>
    <w:p w14:paraId="0A7D2843" w14:textId="77777777" w:rsidR="00635D8F" w:rsidRPr="0079732C" w:rsidRDefault="00635D8F" w:rsidP="0079732C">
      <w:pPr>
        <w:overflowPunct w:val="0"/>
        <w:autoSpaceDE w:val="0"/>
        <w:autoSpaceDN w:val="0"/>
        <w:adjustRightInd w:val="0"/>
        <w:spacing w:before="120" w:line="276" w:lineRule="auto"/>
        <w:textAlignment w:val="baseline"/>
        <w:rPr>
          <w:sz w:val="22"/>
          <w:u w:val="single"/>
        </w:rPr>
      </w:pPr>
      <w:r w:rsidRPr="0079732C">
        <w:rPr>
          <w:sz w:val="22"/>
          <w:u w:val="single"/>
        </w:rPr>
        <w:t>Očakávaný vývoj bez realizácie PUM Nitra</w:t>
      </w:r>
    </w:p>
    <w:p w14:paraId="264C15AB" w14:textId="77777777" w:rsidR="00C250CF" w:rsidRPr="00592DE9" w:rsidRDefault="00C250CF" w:rsidP="00905918">
      <w:pPr>
        <w:overflowPunct w:val="0"/>
        <w:autoSpaceDE w:val="0"/>
        <w:autoSpaceDN w:val="0"/>
        <w:adjustRightInd w:val="0"/>
        <w:spacing w:before="120"/>
        <w:textAlignment w:val="baseline"/>
        <w:rPr>
          <w:rFonts w:cs="Calibri"/>
          <w:sz w:val="22"/>
          <w:lang w:val="sk-SK"/>
        </w:rPr>
      </w:pPr>
      <w:r w:rsidRPr="00592DE9">
        <w:rPr>
          <w:rFonts w:cs="Calibri"/>
          <w:sz w:val="22"/>
          <w:lang w:val="sk-SK"/>
        </w:rPr>
        <w:t>Emisie skleníkových plynov</w:t>
      </w:r>
    </w:p>
    <w:p w14:paraId="7BCB4BA3" w14:textId="77777777" w:rsidR="00C250CF" w:rsidRPr="00592DE9" w:rsidRDefault="00C250CF" w:rsidP="00905918">
      <w:pPr>
        <w:overflowPunct w:val="0"/>
        <w:autoSpaceDE w:val="0"/>
        <w:autoSpaceDN w:val="0"/>
        <w:adjustRightInd w:val="0"/>
        <w:spacing w:before="120"/>
        <w:textAlignment w:val="baseline"/>
        <w:rPr>
          <w:sz w:val="22"/>
          <w:lang w:val="sk-SK"/>
        </w:rPr>
      </w:pPr>
      <w:r w:rsidRPr="00592DE9">
        <w:rPr>
          <w:sz w:val="22"/>
          <w:lang w:val="sk-SK"/>
        </w:rPr>
        <w:t>Na národnej úrovni je na Slovensku podiel dopravy na celkovej produkcii emisií skleníkových plynov cca 16 %. Doprava má špeciálnu pozíciu medzi sektormi produkujúcimi emisie, keďže je veľmi ťažké ju legislatívne regulovať. V posledných rokoch bol navyše pozorovaný presun od verejnej osobnej dopravy k individuálnej automobilovej doprave a zároveň rastie aj podiel tranzitnej ťažkej nákladnej dopravy. Spotreba palív v cestnej doprave prudko vzrastá, zatiaľ čo na železnici dochádza k miernemu poklesu spotreby palív. Cestná doprava je v rámci dopravného sektora na prvom mieste v produkcii emisií skleníkových plynov a tvorí 97,7 % produkcie emisií skleníkových plynov z hodnotenej cestnej a železničnej dopravy. Emisie ekvivalentného CO</w:t>
      </w:r>
      <w:r w:rsidRPr="00905918">
        <w:rPr>
          <w:sz w:val="22"/>
          <w:vertAlign w:val="subscript"/>
          <w:lang w:val="sk-SK"/>
        </w:rPr>
        <w:t>2</w:t>
      </w:r>
      <w:r w:rsidRPr="00592DE9">
        <w:rPr>
          <w:sz w:val="22"/>
          <w:lang w:val="sk-SK"/>
        </w:rPr>
        <w:t xml:space="preserve"> z cestnej dopravy v roku 2015 boli 6 343,0 Gg. Z toho je 98,9 % CO</w:t>
      </w:r>
      <w:r w:rsidRPr="00905918">
        <w:rPr>
          <w:sz w:val="22"/>
          <w:vertAlign w:val="subscript"/>
          <w:lang w:val="sk-SK"/>
        </w:rPr>
        <w:t>2</w:t>
      </w:r>
      <w:r w:rsidRPr="00592DE9">
        <w:rPr>
          <w:sz w:val="22"/>
          <w:lang w:val="sk-SK"/>
        </w:rPr>
        <w:t>, 0,3 % metán a 0,8 % oxid dusný. Medzi rokmi 1990 a 2015 pritom došlo v cestnej doprave k nárastu emisií CO</w:t>
      </w:r>
      <w:r w:rsidRPr="00905918">
        <w:rPr>
          <w:sz w:val="22"/>
          <w:vertAlign w:val="subscript"/>
          <w:lang w:val="sk-SK"/>
        </w:rPr>
        <w:t>2</w:t>
      </w:r>
      <w:r w:rsidRPr="00592DE9">
        <w:rPr>
          <w:sz w:val="22"/>
          <w:lang w:val="sk-SK"/>
        </w:rPr>
        <w:t xml:space="preserve"> o 1,8 Mt, teda asi o 19 %.</w:t>
      </w:r>
      <w:r w:rsidRPr="00592DE9">
        <w:rPr>
          <w:sz w:val="22"/>
          <w:vertAlign w:val="superscript"/>
          <w:lang w:val="sk-SK"/>
        </w:rPr>
        <w:footnoteReference w:id="2"/>
      </w:r>
      <w:r w:rsidRPr="00592DE9">
        <w:rPr>
          <w:sz w:val="22"/>
          <w:vertAlign w:val="superscript"/>
          <w:lang w:val="sk-SK"/>
        </w:rPr>
        <w:t xml:space="preserve"> </w:t>
      </w:r>
    </w:p>
    <w:p w14:paraId="48C00178" w14:textId="0F8A611C" w:rsidR="00C250CF" w:rsidRPr="00592DE9" w:rsidRDefault="00C250CF" w:rsidP="00905918">
      <w:pPr>
        <w:overflowPunct w:val="0"/>
        <w:autoSpaceDE w:val="0"/>
        <w:autoSpaceDN w:val="0"/>
        <w:adjustRightInd w:val="0"/>
        <w:spacing w:before="120"/>
        <w:textAlignment w:val="baseline"/>
        <w:rPr>
          <w:sz w:val="22"/>
          <w:lang w:val="sk-SK"/>
        </w:rPr>
      </w:pPr>
      <w:r w:rsidRPr="00592DE9">
        <w:rPr>
          <w:sz w:val="22"/>
          <w:lang w:val="sk-SK"/>
        </w:rPr>
        <w:t>Odhady budúceho vývoja emisií skleníkových plynov z dopravy naznačujú pokračovanie negatívneho trendu. Výstupy dopravného modelu použitého v rámci prípravy a hodnoteni</w:t>
      </w:r>
      <w:r w:rsidR="00592DE9">
        <w:rPr>
          <w:sz w:val="22"/>
          <w:lang w:val="sk-SK"/>
        </w:rPr>
        <w:t>a</w:t>
      </w:r>
      <w:r w:rsidRPr="00592DE9">
        <w:rPr>
          <w:sz w:val="22"/>
          <w:lang w:val="sk-SK"/>
        </w:rPr>
        <w:t xml:space="preserve"> Strategického plánu rozvoja dopravy SR do roku 2030 (2016) indikujú na základe porovnávania súčasnej intenzity dopravy na dopravnej sieti (scenár BASE 2014) s odhadom dopravných intenzít v horizonte 2030 (BAU 2030), že pokračovanie súčasných trendov v doprave na Slovensku v roku 2030 dôjde k viac než 55% navýšeniu celkových emisií skleníkových plynov z cestnej dopravy</w:t>
      </w:r>
      <w:r w:rsidRPr="00592DE9">
        <w:rPr>
          <w:sz w:val="22"/>
          <w:vertAlign w:val="superscript"/>
          <w:lang w:val="sk-SK"/>
        </w:rPr>
        <w:footnoteReference w:id="3"/>
      </w:r>
      <w:r w:rsidRPr="00905918">
        <w:rPr>
          <w:sz w:val="22"/>
          <w:lang w:val="sk-SK"/>
        </w:rPr>
        <w:t>.</w:t>
      </w:r>
      <w:r w:rsidRPr="00592DE9">
        <w:rPr>
          <w:sz w:val="22"/>
          <w:lang w:val="sk-SK"/>
        </w:rPr>
        <w:t xml:space="preserve"> Obdobne, projekcie vývoja emisií CO</w:t>
      </w:r>
      <w:r w:rsidRPr="00905918">
        <w:rPr>
          <w:sz w:val="22"/>
          <w:vertAlign w:val="subscript"/>
          <w:lang w:val="sk-SK"/>
        </w:rPr>
        <w:t>2</w:t>
      </w:r>
      <w:r w:rsidRPr="00592DE9">
        <w:rPr>
          <w:sz w:val="22"/>
          <w:lang w:val="sk-SK"/>
        </w:rPr>
        <w:t xml:space="preserve"> prezentované v rámci reportingu podľa článku 4 a článku 12 Rámcového dohovoru OSN o zmene klímy a Kjótskeho protokolu naznačujú rast emisií CO</w:t>
      </w:r>
      <w:r w:rsidRPr="00592DE9">
        <w:rPr>
          <w:sz w:val="22"/>
          <w:vertAlign w:val="subscript"/>
          <w:lang w:val="sk-SK"/>
        </w:rPr>
        <w:t>2</w:t>
      </w:r>
      <w:r w:rsidRPr="00592DE9">
        <w:rPr>
          <w:sz w:val="22"/>
          <w:lang w:val="sk-SK"/>
        </w:rPr>
        <w:t xml:space="preserve"> z dopravy o približne 30 % do roku 2030 v porovnaní so súčasným stavom (v závislosti na použitom scenári)</w:t>
      </w:r>
      <w:r w:rsidRPr="00592DE9">
        <w:rPr>
          <w:sz w:val="22"/>
          <w:vertAlign w:val="superscript"/>
          <w:lang w:val="sk-SK"/>
        </w:rPr>
        <w:footnoteReference w:id="4"/>
      </w:r>
      <w:r w:rsidRPr="00592DE9">
        <w:rPr>
          <w:sz w:val="22"/>
          <w:lang w:val="sk-SK"/>
        </w:rPr>
        <w:t>.</w:t>
      </w:r>
    </w:p>
    <w:p w14:paraId="7ED06F7B" w14:textId="77777777" w:rsidR="00C250CF" w:rsidRPr="00905918" w:rsidRDefault="00C250CF" w:rsidP="00905918">
      <w:pPr>
        <w:overflowPunct w:val="0"/>
        <w:autoSpaceDE w:val="0"/>
        <w:autoSpaceDN w:val="0"/>
        <w:adjustRightInd w:val="0"/>
        <w:spacing w:before="120"/>
        <w:textAlignment w:val="baseline"/>
        <w:rPr>
          <w:sz w:val="22"/>
          <w:lang w:val="sk-SK"/>
        </w:rPr>
      </w:pPr>
      <w:r w:rsidRPr="00905918">
        <w:rPr>
          <w:sz w:val="22"/>
          <w:lang w:val="sk-SK"/>
        </w:rPr>
        <w:t xml:space="preserve">Vyššie zmieňované trendy na národnej úrovni SR budú s veľkou pravdepodobnosťou pokračovať bez ohľadu na opatrenia na úrovni PUM Nitra, hoci bez prevedenia PUM Nitra by lokálny príspevok </w:t>
      </w:r>
      <w:r w:rsidRPr="00905918">
        <w:rPr>
          <w:sz w:val="22"/>
          <w:lang w:val="sk-SK"/>
        </w:rPr>
        <w:lastRenderedPageBreak/>
        <w:t>dopravy k celkovej úrovni emisií skleníkových plynov (a teda k pokračovaniu naznačených negatívnych trendov) bol zrejme trochu vyšší, avšak bez významného vplyvu na celkový trend na národnej úrovni.</w:t>
      </w:r>
    </w:p>
    <w:p w14:paraId="248E63A5" w14:textId="77777777" w:rsidR="007325D2" w:rsidRPr="007E4790" w:rsidRDefault="007325D2" w:rsidP="002D7358">
      <w:pPr>
        <w:overflowPunct w:val="0"/>
        <w:autoSpaceDE w:val="0"/>
        <w:autoSpaceDN w:val="0"/>
        <w:adjustRightInd w:val="0"/>
        <w:spacing w:before="120" w:line="276" w:lineRule="auto"/>
        <w:textAlignment w:val="baseline"/>
        <w:rPr>
          <w:sz w:val="22"/>
        </w:rPr>
      </w:pPr>
    </w:p>
    <w:p w14:paraId="32C48102" w14:textId="28371646" w:rsidR="00931494" w:rsidRPr="00F4103C" w:rsidRDefault="00D05892" w:rsidP="00931494">
      <w:pPr>
        <w:overflowPunct w:val="0"/>
        <w:autoSpaceDE w:val="0"/>
        <w:autoSpaceDN w:val="0"/>
        <w:adjustRightInd w:val="0"/>
        <w:spacing w:line="276" w:lineRule="auto"/>
        <w:textAlignment w:val="baseline"/>
        <w:rPr>
          <w:b/>
          <w:sz w:val="22"/>
        </w:rPr>
      </w:pPr>
      <w:r w:rsidRPr="00F4103C">
        <w:rPr>
          <w:b/>
          <w:sz w:val="22"/>
        </w:rPr>
        <w:t>III.1.2</w:t>
      </w:r>
      <w:r w:rsidRPr="00F4103C">
        <w:rPr>
          <w:b/>
          <w:sz w:val="22"/>
        </w:rPr>
        <w:tab/>
      </w:r>
      <w:r w:rsidR="00931494" w:rsidRPr="00F4103C">
        <w:rPr>
          <w:b/>
          <w:sz w:val="22"/>
        </w:rPr>
        <w:t>Ovzduš</w:t>
      </w:r>
      <w:r w:rsidR="00990EF1" w:rsidRPr="005A0D86">
        <w:rPr>
          <w:b/>
          <w:sz w:val="22"/>
        </w:rPr>
        <w:t>ie</w:t>
      </w:r>
    </w:p>
    <w:p w14:paraId="2D466886" w14:textId="0F7346D7" w:rsidR="00F4103C" w:rsidRPr="00905918" w:rsidRDefault="00F4103C" w:rsidP="00905918">
      <w:pPr>
        <w:overflowPunct w:val="0"/>
        <w:autoSpaceDE w:val="0"/>
        <w:autoSpaceDN w:val="0"/>
        <w:adjustRightInd w:val="0"/>
        <w:spacing w:before="120"/>
        <w:textAlignment w:val="baseline"/>
        <w:rPr>
          <w:rFonts w:asciiTheme="minorHAnsi" w:hAnsiTheme="minorHAnsi" w:cstheme="minorHAnsi"/>
          <w:sz w:val="22"/>
        </w:rPr>
      </w:pPr>
      <w:r w:rsidRPr="00905918">
        <w:rPr>
          <w:rFonts w:asciiTheme="minorHAnsi" w:hAnsiTheme="minorHAnsi" w:cstheme="minorHAnsi"/>
          <w:sz w:val="22"/>
        </w:rPr>
        <w:t>Dominantným zdroj</w:t>
      </w:r>
      <w:r w:rsidR="007E4790">
        <w:rPr>
          <w:rFonts w:asciiTheme="minorHAnsi" w:hAnsiTheme="minorHAnsi" w:cstheme="minorHAnsi"/>
          <w:sz w:val="22"/>
        </w:rPr>
        <w:t>om</w:t>
      </w:r>
      <w:r w:rsidRPr="00905918">
        <w:rPr>
          <w:rFonts w:asciiTheme="minorHAnsi" w:hAnsiTheme="minorHAnsi" w:cstheme="minorHAnsi"/>
          <w:sz w:val="22"/>
        </w:rPr>
        <w:t xml:space="preserve"> znečisťovania ovzdušia v Nitrianskom kraji je cestná doprava.  </w:t>
      </w:r>
      <w:r w:rsidRPr="00905918">
        <w:rPr>
          <w:rFonts w:asciiTheme="minorHAnsi" w:hAnsiTheme="minorHAnsi" w:cstheme="minorHAnsi"/>
          <w:sz w:val="22"/>
        </w:rPr>
        <w:br/>
        <w:t xml:space="preserve">Pre vykurovanie domácností sa tu využíva najmä zemný plyn, podiel tuhých palív je </w:t>
      </w:r>
      <w:r w:rsidRPr="00905918">
        <w:rPr>
          <w:rFonts w:asciiTheme="minorHAnsi" w:hAnsiTheme="minorHAnsi" w:cstheme="minorHAnsi"/>
          <w:sz w:val="22"/>
        </w:rPr>
        <w:br/>
        <w:t xml:space="preserve">v porovnaní s ostatnými zónami nižší, s výnimkou hornatejšej oblasti na severe kraja (podľa údajov zo sčítania obyvateľstva). </w:t>
      </w:r>
    </w:p>
    <w:p w14:paraId="01249E3F" w14:textId="77777777" w:rsidR="00F4103C" w:rsidRPr="00905918" w:rsidRDefault="00F4103C" w:rsidP="00F4103C">
      <w:pPr>
        <w:overflowPunct w:val="0"/>
        <w:autoSpaceDE w:val="0"/>
        <w:autoSpaceDN w:val="0"/>
        <w:adjustRightInd w:val="0"/>
        <w:spacing w:before="120" w:line="276" w:lineRule="auto"/>
        <w:textAlignment w:val="baseline"/>
        <w:rPr>
          <w:rFonts w:asciiTheme="minorHAnsi" w:hAnsiTheme="minorHAnsi" w:cstheme="minorHAnsi"/>
          <w:sz w:val="22"/>
        </w:rPr>
      </w:pPr>
      <w:r w:rsidRPr="00905918">
        <w:rPr>
          <w:rFonts w:asciiTheme="minorHAnsi" w:hAnsiTheme="minorHAnsi" w:cstheme="minorHAnsi"/>
          <w:sz w:val="22"/>
          <w:u w:val="single"/>
        </w:rPr>
        <w:t>Charakteristika cestnej dopravy</w:t>
      </w:r>
      <w:r w:rsidRPr="00905918">
        <w:rPr>
          <w:rFonts w:asciiTheme="minorHAnsi" w:hAnsiTheme="minorHAnsi" w:cstheme="minorHAnsi"/>
          <w:sz w:val="22"/>
        </w:rPr>
        <w:t>:</w:t>
      </w:r>
    </w:p>
    <w:p w14:paraId="74D787E3" w14:textId="5B09AFAF" w:rsidR="00F4103C" w:rsidRPr="00905918" w:rsidRDefault="00F4103C" w:rsidP="00905918">
      <w:pPr>
        <w:overflowPunct w:val="0"/>
        <w:autoSpaceDE w:val="0"/>
        <w:autoSpaceDN w:val="0"/>
        <w:adjustRightInd w:val="0"/>
        <w:spacing w:before="120"/>
        <w:textAlignment w:val="baseline"/>
        <w:rPr>
          <w:rFonts w:asciiTheme="minorHAnsi" w:hAnsiTheme="minorHAnsi" w:cstheme="minorHAnsi"/>
          <w:sz w:val="22"/>
        </w:rPr>
      </w:pPr>
      <w:r w:rsidRPr="00905918">
        <w:rPr>
          <w:rFonts w:asciiTheme="minorHAnsi" w:hAnsiTheme="minorHAnsi" w:cstheme="minorHAnsi"/>
          <w:sz w:val="22"/>
        </w:rPr>
        <w:t>Najfrekventovanejšie cesty 1. triedy v Nitrianskom kraji –</w:t>
      </w:r>
      <w:r w:rsidR="00990EF1" w:rsidRPr="00905918">
        <w:rPr>
          <w:rFonts w:asciiTheme="minorHAnsi" w:hAnsiTheme="minorHAnsi" w:cstheme="minorHAnsi"/>
          <w:sz w:val="22"/>
        </w:rPr>
        <w:t xml:space="preserve"> </w:t>
      </w:r>
      <w:r w:rsidRPr="00905918">
        <w:rPr>
          <w:rFonts w:asciiTheme="minorHAnsi" w:hAnsiTheme="minorHAnsi" w:cstheme="minorHAnsi"/>
          <w:sz w:val="22"/>
        </w:rPr>
        <w:t xml:space="preserve">priemerne nad 60 000 áut denne </w:t>
      </w:r>
      <w:r w:rsidRPr="00905918">
        <w:rPr>
          <w:rFonts w:asciiTheme="minorHAnsi" w:hAnsiTheme="minorHAnsi" w:cstheme="minorHAnsi"/>
          <w:sz w:val="22"/>
        </w:rPr>
        <w:br/>
        <w:t xml:space="preserve">v r. 2015 –spájajú mestá Topoľčany a Partizánske, Komárno a Hurbanovo a takúto intenzitu má i začiatočný úsek ciest Nitra-Vráble a Levice-Vráble. </w:t>
      </w:r>
    </w:p>
    <w:p w14:paraId="0B8507BB" w14:textId="24A6DDDB" w:rsidR="00F4103C" w:rsidRPr="00905918" w:rsidRDefault="00F4103C" w:rsidP="00905918">
      <w:pPr>
        <w:overflowPunct w:val="0"/>
        <w:autoSpaceDE w:val="0"/>
        <w:autoSpaceDN w:val="0"/>
        <w:adjustRightInd w:val="0"/>
        <w:spacing w:before="120"/>
        <w:textAlignment w:val="baseline"/>
        <w:rPr>
          <w:rFonts w:asciiTheme="minorHAnsi" w:hAnsiTheme="minorHAnsi" w:cstheme="minorHAnsi"/>
          <w:sz w:val="22"/>
        </w:rPr>
      </w:pPr>
      <w:r w:rsidRPr="00905918">
        <w:rPr>
          <w:rFonts w:asciiTheme="minorHAnsi" w:hAnsiTheme="minorHAnsi" w:cstheme="minorHAnsi"/>
          <w:sz w:val="22"/>
        </w:rPr>
        <w:t>Vysokú intenzitu (40 000 –60 000 áut denne) dosahujú cesty Komárno-Veľký Meder, Nitra-Topoľčany, Levice-Tlmače, a takisto úseky ciest Šurany-Nitra a Šaľa-Nové Zámky. Zatiaľ čo diaľnica  D1  na  úseku  Nitra - Zlaté  Moravce  má  relatívne  nižšiu  hustotu  premávky  (15000 –20000 áut denne), za Zlatými Moravcami smerom na východ prejde za hodinu v</w:t>
      </w:r>
      <w:r w:rsidR="001A0324">
        <w:rPr>
          <w:rFonts w:asciiTheme="minorHAnsi" w:hAnsiTheme="minorHAnsi" w:cstheme="minorHAnsi"/>
          <w:sz w:val="22"/>
        </w:rPr>
        <w:t xml:space="preserve"> </w:t>
      </w:r>
      <w:r w:rsidRPr="00905918">
        <w:rPr>
          <w:rFonts w:asciiTheme="minorHAnsi" w:hAnsiTheme="minorHAnsi" w:cstheme="minorHAnsi"/>
          <w:sz w:val="22"/>
        </w:rPr>
        <w:t>priemere viac ako 60000 áut (r. 2015).</w:t>
      </w:r>
    </w:p>
    <w:p w14:paraId="09863E1E" w14:textId="017BAB38" w:rsidR="00F4103C" w:rsidRPr="00905918" w:rsidRDefault="00F4103C" w:rsidP="00905918">
      <w:pPr>
        <w:overflowPunct w:val="0"/>
        <w:autoSpaceDE w:val="0"/>
        <w:autoSpaceDN w:val="0"/>
        <w:adjustRightInd w:val="0"/>
        <w:spacing w:before="120"/>
        <w:textAlignment w:val="baseline"/>
        <w:rPr>
          <w:rFonts w:asciiTheme="minorHAnsi" w:hAnsiTheme="minorHAnsi" w:cstheme="minorHAnsi"/>
          <w:sz w:val="22"/>
        </w:rPr>
      </w:pPr>
      <w:r w:rsidRPr="00905918">
        <w:rPr>
          <w:rFonts w:asciiTheme="minorHAnsi" w:hAnsiTheme="minorHAnsi" w:cstheme="minorHAnsi"/>
          <w:sz w:val="22"/>
        </w:rPr>
        <w:t>Priemyselné zdroje znečisťovania ovzdušia sú z hľadiska príspevku k lokálnemu znečisteniu ovzdušia základnými znečisťujúcimi látkami menej významné. V závislosti od meteorologických podmienok sa v Nitrianskom kraji môže prejaviť vplyv chemického priemyslu.</w:t>
      </w:r>
    </w:p>
    <w:p w14:paraId="7E09CCAD" w14:textId="1C6F5054" w:rsidR="00F4103C" w:rsidRPr="00905918" w:rsidRDefault="00F4103C" w:rsidP="00905918">
      <w:pPr>
        <w:overflowPunct w:val="0"/>
        <w:autoSpaceDE w:val="0"/>
        <w:autoSpaceDN w:val="0"/>
        <w:adjustRightInd w:val="0"/>
        <w:spacing w:before="120"/>
        <w:textAlignment w:val="baseline"/>
        <w:rPr>
          <w:rFonts w:asciiTheme="minorHAnsi" w:hAnsiTheme="minorHAnsi" w:cstheme="minorHAnsi"/>
          <w:sz w:val="22"/>
        </w:rPr>
      </w:pPr>
      <w:r w:rsidRPr="00905918">
        <w:rPr>
          <w:rFonts w:asciiTheme="minorHAnsi" w:hAnsiTheme="minorHAnsi" w:cstheme="minorHAnsi"/>
          <w:sz w:val="22"/>
        </w:rPr>
        <w:t>Nitra patrí k pomerne veterným lokalitám s výskytom bezvetria okolo 10 % z roka. Zároveň sa vyznačuje malým zastúpením veľkých a stredných zdrojov PM</w:t>
      </w:r>
      <w:r w:rsidRPr="00905918">
        <w:rPr>
          <w:rFonts w:asciiTheme="minorHAnsi" w:hAnsiTheme="minorHAnsi" w:cstheme="minorHAnsi"/>
          <w:sz w:val="22"/>
          <w:vertAlign w:val="subscript"/>
        </w:rPr>
        <w:t>10</w:t>
      </w:r>
      <w:r w:rsidRPr="00905918">
        <w:rPr>
          <w:rFonts w:asciiTheme="minorHAnsi" w:hAnsiTheme="minorHAnsi" w:cstheme="minorHAnsi"/>
          <w:sz w:val="22"/>
        </w:rPr>
        <w:t xml:space="preserve"> a vysokým zastúpením zemného plynu ako paliva v lokálnych kúreniskách, hoci podiel dreva tiež nie je zanedbateľný. Prúdenie je silne severozápadno-juhovýchodné až východné. V tomto kontexte prichádzajú do úvahy ako zdroje PM</w:t>
      </w:r>
      <w:r w:rsidRPr="00905918">
        <w:rPr>
          <w:rFonts w:asciiTheme="minorHAnsi" w:hAnsiTheme="minorHAnsi" w:cstheme="minorHAnsi"/>
          <w:sz w:val="22"/>
          <w:vertAlign w:val="subscript"/>
        </w:rPr>
        <w:t>10</w:t>
      </w:r>
      <w:r w:rsidRPr="00905918">
        <w:rPr>
          <w:rFonts w:asciiTheme="minorHAnsi" w:hAnsiTheme="minorHAnsi" w:cstheme="minorHAnsi"/>
          <w:sz w:val="22"/>
        </w:rPr>
        <w:t xml:space="preserve"> doprava – hlavne jej časť spadajúca pod tzv. neznáme zdroje – resuspenzia prachu, posypového materiálu, odery vozovky – stavebná činnosť súvisiaca s budovaním priemyselného parku a rýchlostnej komunikácie a orná pôda nachádzajúca sa pomerne blízko od stanice. Najčastejší výskyt vysokých koncentrácií je hlavne pri silnom prúdení od severu a pri všetkých rýchlostiach vetra od severovýchodu až východu, ale hlavne od juhovýchodu. </w:t>
      </w:r>
      <w:r w:rsidR="00990EF1" w:rsidRPr="00905918">
        <w:rPr>
          <w:rFonts w:asciiTheme="minorHAnsi" w:hAnsiTheme="minorHAnsi" w:cstheme="minorHAnsi"/>
          <w:sz w:val="22"/>
          <w:lang w:val="sk-SK"/>
        </w:rPr>
        <w:t>Podľa Atlasu krajiny SR sa študované územie radí do oblasti s miernym až priemerným zaťažením inverziami (viď. nasledujúci obrázok).</w:t>
      </w:r>
    </w:p>
    <w:p w14:paraId="58FE0980" w14:textId="77777777" w:rsidR="00F4103C" w:rsidRPr="00CC02DD" w:rsidRDefault="00F4103C" w:rsidP="00F4103C">
      <w:pPr>
        <w:overflowPunct w:val="0"/>
        <w:autoSpaceDE w:val="0"/>
        <w:autoSpaceDN w:val="0"/>
        <w:adjustRightInd w:val="0"/>
        <w:spacing w:line="276" w:lineRule="auto"/>
        <w:textAlignment w:val="baseline"/>
      </w:pPr>
      <w:r w:rsidRPr="00CC02DD">
        <w:rPr>
          <w:noProof/>
          <w:lang w:eastAsia="cs-CZ"/>
        </w:rPr>
        <w:lastRenderedPageBreak/>
        <w:drawing>
          <wp:anchor distT="0" distB="0" distL="114300" distR="114300" simplePos="0" relativeHeight="251685376" behindDoc="1" locked="0" layoutInCell="1" allowOverlap="0" wp14:anchorId="00EE9E93" wp14:editId="5D4616B0">
            <wp:simplePos x="0" y="0"/>
            <wp:positionH relativeFrom="margin">
              <wp:align>center</wp:align>
            </wp:positionH>
            <wp:positionV relativeFrom="paragraph">
              <wp:posOffset>326390</wp:posOffset>
            </wp:positionV>
            <wp:extent cx="4590000" cy="3157200"/>
            <wp:effectExtent l="0" t="0" r="1270" b="5715"/>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Itra rozptylové podmínky.jpg"/>
                    <pic:cNvPicPr/>
                  </pic:nvPicPr>
                  <pic:blipFill>
                    <a:blip r:embed="rId28"/>
                    <a:stretch>
                      <a:fillRect/>
                    </a:stretch>
                  </pic:blipFill>
                  <pic:spPr>
                    <a:xfrm>
                      <a:off x="0" y="0"/>
                      <a:ext cx="4590000" cy="3157200"/>
                    </a:xfrm>
                    <a:prstGeom prst="rect">
                      <a:avLst/>
                    </a:prstGeom>
                  </pic:spPr>
                </pic:pic>
              </a:graphicData>
            </a:graphic>
            <wp14:sizeRelH relativeFrom="page">
              <wp14:pctWidth>0</wp14:pctWidth>
            </wp14:sizeRelH>
            <wp14:sizeRelV relativeFrom="page">
              <wp14:pctHeight>0</wp14:pctHeight>
            </wp14:sizeRelV>
          </wp:anchor>
        </w:drawing>
      </w:r>
    </w:p>
    <w:p w14:paraId="24BF48B2" w14:textId="70457FD5" w:rsidR="00F4103C" w:rsidRPr="00C12398" w:rsidRDefault="00C12398" w:rsidP="00C12398">
      <w:pPr>
        <w:pStyle w:val="Titulek"/>
        <w:rPr>
          <w:rFonts w:asciiTheme="minorHAnsi" w:hAnsiTheme="minorHAnsi" w:cstheme="minorHAnsi"/>
          <w:b w:val="0"/>
          <w:bCs w:val="0"/>
          <w:i w:val="0"/>
          <w:iCs w:val="0"/>
          <w:szCs w:val="24"/>
        </w:rPr>
      </w:pPr>
      <w:bookmarkStart w:id="50" w:name="_Toc32926830"/>
      <w:r w:rsidRPr="00C12398">
        <w:rPr>
          <w:b w:val="0"/>
          <w:bCs w:val="0"/>
          <w:i w:val="0"/>
          <w:iCs w:val="0"/>
        </w:rPr>
        <w:t xml:space="preserve">Obrázek </w:t>
      </w:r>
      <w:r w:rsidRPr="00C12398">
        <w:rPr>
          <w:b w:val="0"/>
          <w:bCs w:val="0"/>
          <w:i w:val="0"/>
          <w:iCs w:val="0"/>
        </w:rPr>
        <w:fldChar w:fldCharType="begin"/>
      </w:r>
      <w:r w:rsidRPr="00C12398">
        <w:rPr>
          <w:b w:val="0"/>
          <w:bCs w:val="0"/>
          <w:i w:val="0"/>
          <w:iCs w:val="0"/>
        </w:rPr>
        <w:instrText xml:space="preserve"> SEQ Obrázek \* ARABIC </w:instrText>
      </w:r>
      <w:r w:rsidRPr="00C12398">
        <w:rPr>
          <w:b w:val="0"/>
          <w:bCs w:val="0"/>
          <w:i w:val="0"/>
          <w:iCs w:val="0"/>
        </w:rPr>
        <w:fldChar w:fldCharType="separate"/>
      </w:r>
      <w:r w:rsidRPr="00C12398">
        <w:rPr>
          <w:b w:val="0"/>
          <w:bCs w:val="0"/>
          <w:i w:val="0"/>
          <w:iCs w:val="0"/>
          <w:noProof/>
        </w:rPr>
        <w:t>1</w:t>
      </w:r>
      <w:r w:rsidRPr="00C12398">
        <w:rPr>
          <w:b w:val="0"/>
          <w:bCs w:val="0"/>
          <w:i w:val="0"/>
          <w:iCs w:val="0"/>
        </w:rPr>
        <w:fldChar w:fldCharType="end"/>
      </w:r>
      <w:r w:rsidRPr="00C12398">
        <w:rPr>
          <w:b w:val="0"/>
          <w:bCs w:val="0"/>
          <w:i w:val="0"/>
          <w:iCs w:val="0"/>
        </w:rPr>
        <w:t>:</w:t>
      </w:r>
      <w:r w:rsidR="00990EF1" w:rsidRPr="00C12398">
        <w:rPr>
          <w:rFonts w:asciiTheme="minorHAnsi" w:hAnsiTheme="minorHAnsi"/>
          <w:b w:val="0"/>
          <w:bCs w:val="0"/>
          <w:i w:val="0"/>
          <w:iCs w:val="0"/>
        </w:rPr>
        <w:tab/>
      </w:r>
      <w:r w:rsidR="00990EF1" w:rsidRPr="00C12398">
        <w:rPr>
          <w:rFonts w:asciiTheme="minorHAnsi" w:hAnsiTheme="minorHAnsi"/>
          <w:b w:val="0"/>
          <w:bCs w:val="0"/>
          <w:i w:val="0"/>
          <w:iCs w:val="0"/>
          <w:lang w:val="sk-SK"/>
        </w:rPr>
        <w:t>Zaťaženie územia inverziami</w:t>
      </w:r>
      <w:bookmarkEnd w:id="50"/>
    </w:p>
    <w:p w14:paraId="1DFCDBF7" w14:textId="77777777" w:rsidR="00F4103C" w:rsidRPr="001A0324" w:rsidRDefault="00F4103C" w:rsidP="00F4103C">
      <w:pPr>
        <w:overflowPunct w:val="0"/>
        <w:autoSpaceDE w:val="0"/>
        <w:autoSpaceDN w:val="0"/>
        <w:adjustRightInd w:val="0"/>
        <w:spacing w:before="120" w:line="264" w:lineRule="auto"/>
        <w:textAlignment w:val="baseline"/>
        <w:rPr>
          <w:sz w:val="22"/>
        </w:rPr>
      </w:pPr>
      <w:r w:rsidRPr="001A0324">
        <w:rPr>
          <w:sz w:val="22"/>
        </w:rPr>
        <w:t xml:space="preserve">Národná monitorovacia sieť kvality ovzdušia na území Nitrianskeho kraja pozostáva z dvoch meracích staníc: Nitra –Janka Kráľa –SK0051A a Nitra –Janíkovce–SK0134A. </w:t>
      </w:r>
    </w:p>
    <w:p w14:paraId="088F49BB" w14:textId="77777777" w:rsidR="00F4103C" w:rsidRPr="001A0324" w:rsidRDefault="00F4103C" w:rsidP="00F4103C">
      <w:pPr>
        <w:overflowPunct w:val="0"/>
        <w:autoSpaceDE w:val="0"/>
        <w:autoSpaceDN w:val="0"/>
        <w:adjustRightInd w:val="0"/>
        <w:spacing w:before="120" w:line="264" w:lineRule="auto"/>
        <w:textAlignment w:val="baseline"/>
        <w:rPr>
          <w:sz w:val="22"/>
        </w:rPr>
      </w:pPr>
      <w:r w:rsidRPr="001A0324">
        <w:rPr>
          <w:sz w:val="22"/>
        </w:rPr>
        <w:t>V roku 2011 na monitorovacej stanici Nitra, Štúrova dochádzalo k výraznému prekročovaniu dennej limitnej hodnoty pre PM</w:t>
      </w:r>
      <w:r w:rsidRPr="001A0324">
        <w:rPr>
          <w:sz w:val="22"/>
          <w:vertAlign w:val="subscript"/>
        </w:rPr>
        <w:t>10</w:t>
      </w:r>
      <w:r w:rsidRPr="001A0324">
        <w:rPr>
          <w:sz w:val="22"/>
        </w:rPr>
        <w:t xml:space="preserve"> a taktiež došlo k prekročeniu priemernej ročnej koncentrácie NO</w:t>
      </w:r>
      <w:r w:rsidRPr="001A0324">
        <w:rPr>
          <w:sz w:val="22"/>
          <w:vertAlign w:val="subscript"/>
        </w:rPr>
        <w:t>2</w:t>
      </w:r>
      <w:r w:rsidRPr="001A0324">
        <w:rPr>
          <w:sz w:val="22"/>
        </w:rPr>
        <w:t xml:space="preserve"> a PM</w:t>
      </w:r>
      <w:r w:rsidRPr="001A0324">
        <w:rPr>
          <w:sz w:val="22"/>
          <w:vertAlign w:val="subscript"/>
        </w:rPr>
        <w:t>2,5</w:t>
      </w:r>
      <w:r w:rsidRPr="001A0324">
        <w:rPr>
          <w:sz w:val="22"/>
        </w:rPr>
        <w:t>. Na monitorovacej stanici v Janíkovciach dochádzalo k prekračovaniu dennej limitnej hodnoty pre PM</w:t>
      </w:r>
      <w:r w:rsidRPr="001A0324">
        <w:rPr>
          <w:sz w:val="22"/>
          <w:vertAlign w:val="subscript"/>
        </w:rPr>
        <w:t>10</w:t>
      </w:r>
      <w:r w:rsidRPr="001A0324">
        <w:rPr>
          <w:sz w:val="22"/>
        </w:rPr>
        <w:t xml:space="preserve"> a prekročilo povolený počet prekročení 35 x za rok. V roku 2012 sa už situácia výrazne zlepšila a došlo len k prekročeniu povoleného počtu prekročení dennej limitnej hodnoty pre PM</w:t>
      </w:r>
      <w:r w:rsidRPr="001A0324">
        <w:rPr>
          <w:sz w:val="22"/>
          <w:vertAlign w:val="subscript"/>
        </w:rPr>
        <w:t>10</w:t>
      </w:r>
      <w:r w:rsidRPr="001A0324">
        <w:rPr>
          <w:sz w:val="22"/>
        </w:rPr>
        <w:t xml:space="preserve"> na monitorovacej stanici Nitra, Štúrova. Tento trend pokračuje aj naďalej. V rokoch 2013 – 2016 už nedochádzalo k prekračovaniu žiadnej limitnej hodnoty pre žiadnu hodnotenú znečisťujúcu látku v zóne Nitriansky kraj. </w:t>
      </w:r>
    </w:p>
    <w:p w14:paraId="550949F5" w14:textId="77777777" w:rsidR="00990EF1" w:rsidRPr="001A0324" w:rsidRDefault="00990EF1" w:rsidP="00905918">
      <w:pPr>
        <w:overflowPunct w:val="0"/>
        <w:autoSpaceDE w:val="0"/>
        <w:autoSpaceDN w:val="0"/>
        <w:adjustRightInd w:val="0"/>
        <w:spacing w:before="120"/>
        <w:textAlignment w:val="baseline"/>
        <w:rPr>
          <w:sz w:val="22"/>
          <w:lang w:val="sk-SK"/>
        </w:rPr>
      </w:pPr>
      <w:r w:rsidRPr="00905918">
        <w:rPr>
          <w:sz w:val="22"/>
          <w:lang w:val="sk-SK"/>
        </w:rPr>
        <w:t>Nasledujúca tabuľka obsahuje výňatok z nameraných imisných koncentrácií uvedených v „Správe o kvalite ovzdušia a podiele jednotlivých zdrojov na jeho znečisťovaní v Slovenskej republike“ za rok 2018.</w:t>
      </w:r>
    </w:p>
    <w:p w14:paraId="7EA03E58" w14:textId="77777777" w:rsidR="00F4103C" w:rsidRDefault="00F4103C" w:rsidP="00F4103C">
      <w:pPr>
        <w:overflowPunct w:val="0"/>
        <w:autoSpaceDE w:val="0"/>
        <w:autoSpaceDN w:val="0"/>
        <w:adjustRightInd w:val="0"/>
        <w:spacing w:before="120" w:line="264" w:lineRule="auto"/>
        <w:textAlignment w:val="baseline"/>
        <w:rPr>
          <w:sz w:val="22"/>
        </w:rPr>
      </w:pPr>
      <w:r>
        <w:rPr>
          <w:noProof/>
          <w:sz w:val="22"/>
          <w:lang w:eastAsia="cs-CZ"/>
        </w:rPr>
        <mc:AlternateContent>
          <mc:Choice Requires="wpg">
            <w:drawing>
              <wp:inline distT="0" distB="0" distL="0" distR="0" wp14:anchorId="64E13AFF" wp14:editId="2FA144DF">
                <wp:extent cx="5749290" cy="1806575"/>
                <wp:effectExtent l="0" t="0" r="3810" b="3175"/>
                <wp:docPr id="4" name="Skupina 4"/>
                <wp:cNvGraphicFramePr/>
                <a:graphic xmlns:a="http://schemas.openxmlformats.org/drawingml/2006/main">
                  <a:graphicData uri="http://schemas.microsoft.com/office/word/2010/wordprocessingGroup">
                    <wpg:wgp>
                      <wpg:cNvGrpSpPr/>
                      <wpg:grpSpPr>
                        <a:xfrm>
                          <a:off x="0" y="0"/>
                          <a:ext cx="5749290" cy="1806575"/>
                          <a:chOff x="0" y="0"/>
                          <a:chExt cx="5749290" cy="1806575"/>
                        </a:xfrm>
                      </wpg:grpSpPr>
                      <pic:pic xmlns:pic="http://schemas.openxmlformats.org/drawingml/2006/picture">
                        <pic:nvPicPr>
                          <pic:cNvPr id="6" name="Obrázek 6"/>
                          <pic:cNvPicPr>
                            <a:picLocks noChangeAspect="1"/>
                          </pic:cNvPicPr>
                        </pic:nvPicPr>
                        <pic:blipFill rotWithShape="1">
                          <a:blip r:embed="rId29">
                            <a:extLst>
                              <a:ext uri="{28A0092B-C50C-407E-A947-70E740481C1C}">
                                <a14:useLocalDpi xmlns:a14="http://schemas.microsoft.com/office/drawing/2010/main" val="0"/>
                              </a:ext>
                            </a:extLst>
                          </a:blip>
                          <a:srcRect l="251" r="487"/>
                          <a:stretch/>
                        </pic:blipFill>
                        <pic:spPr bwMode="auto">
                          <a:xfrm>
                            <a:off x="0" y="0"/>
                            <a:ext cx="5746115" cy="1496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Obrázek 7"/>
                          <pic:cNvPicPr>
                            <a:picLocks noChangeAspect="1"/>
                          </pic:cNvPicPr>
                        </pic:nvPicPr>
                        <pic:blipFill rotWithShape="1">
                          <a:blip r:embed="rId30">
                            <a:extLst>
                              <a:ext uri="{28A0092B-C50C-407E-A947-70E740481C1C}">
                                <a14:useLocalDpi xmlns:a14="http://schemas.microsoft.com/office/drawing/2010/main" val="0"/>
                              </a:ext>
                            </a:extLst>
                          </a:blip>
                          <a:srcRect r="285"/>
                          <a:stretch/>
                        </pic:blipFill>
                        <pic:spPr bwMode="auto">
                          <a:xfrm>
                            <a:off x="0" y="1466850"/>
                            <a:ext cx="5749290" cy="33972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19EAED6" id="Skupina 4" o:spid="_x0000_s1026" style="width:452.7pt;height:142.25pt;mso-position-horizontal-relative:char;mso-position-vertical-relative:line" coordsize="57492,18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s1027" type="#_x0000_t75" style="position:absolute;width:57461;height:1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">
                  <v:imagedata r:id="rId31" o:title="" cropleft="164f" cropright="319f"/>
                </v:shape>
                <v:shape id="Obrázek 7" o:spid="_x0000_s1028" type="#_x0000_t75" style="position:absolute;top:14668;width:57492;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">
                  <v:imagedata r:id="rId32" o:title="" cropright="187f"/>
                </v:shape>
                <w10:anchorlock/>
              </v:group>
            </w:pict>
          </mc:Fallback>
        </mc:AlternateContent>
      </w:r>
    </w:p>
    <w:p w14:paraId="75A43F44" w14:textId="77777777" w:rsidR="00990EF1" w:rsidRPr="00F63DE5" w:rsidRDefault="00990EF1" w:rsidP="00990EF1">
      <w:pPr>
        <w:pStyle w:val="Titulek"/>
        <w:shd w:val="solid" w:color="F2F2F2" w:fill="F2F2F2"/>
        <w:spacing w:before="240" w:after="0"/>
        <w:ind w:left="1410" w:hanging="1410"/>
        <w:rPr>
          <w:rFonts w:ascii="Calibri" w:hAnsi="Calibri"/>
          <w:b w:val="0"/>
          <w:i w:val="0"/>
          <w:iCs w:val="0"/>
          <w:lang w:val="sk-SK"/>
        </w:rPr>
      </w:pPr>
      <w:bookmarkStart w:id="51" w:name="_Toc32926796"/>
      <w:r w:rsidRPr="00F63DE5">
        <w:rPr>
          <w:rFonts w:ascii="Calibri" w:hAnsi="Calibri"/>
          <w:b w:val="0"/>
          <w:i w:val="0"/>
          <w:iCs w:val="0"/>
          <w:lang w:val="sk-SK"/>
        </w:rPr>
        <w:lastRenderedPageBreak/>
        <w:t xml:space="preserve">Tabuľka </w:t>
      </w:r>
      <w:r w:rsidRPr="00F63DE5">
        <w:rPr>
          <w:rFonts w:ascii="Calibri" w:hAnsi="Calibri"/>
          <w:b w:val="0"/>
          <w:i w:val="0"/>
          <w:iCs w:val="0"/>
          <w:lang w:val="sk-SK"/>
        </w:rPr>
        <w:fldChar w:fldCharType="begin"/>
      </w:r>
      <w:r w:rsidRPr="00F63DE5">
        <w:rPr>
          <w:rFonts w:ascii="Calibri" w:hAnsi="Calibri"/>
          <w:b w:val="0"/>
          <w:i w:val="0"/>
          <w:iCs w:val="0"/>
          <w:lang w:val="sk-SK"/>
        </w:rPr>
        <w:instrText xml:space="preserve"> SEQ Tabulka \* ARABIC </w:instrText>
      </w:r>
      <w:r w:rsidRPr="00F63DE5">
        <w:rPr>
          <w:rFonts w:ascii="Calibri" w:hAnsi="Calibri"/>
          <w:b w:val="0"/>
          <w:i w:val="0"/>
          <w:iCs w:val="0"/>
          <w:lang w:val="sk-SK"/>
        </w:rPr>
        <w:fldChar w:fldCharType="separate"/>
      </w:r>
      <w:r w:rsidRPr="00F63DE5">
        <w:rPr>
          <w:rFonts w:ascii="Calibri" w:hAnsi="Calibri"/>
          <w:b w:val="0"/>
          <w:i w:val="0"/>
          <w:iCs w:val="0"/>
          <w:noProof/>
          <w:lang w:val="sk-SK"/>
        </w:rPr>
        <w:t>1</w:t>
      </w:r>
      <w:r w:rsidRPr="00F63DE5">
        <w:rPr>
          <w:rFonts w:ascii="Calibri" w:hAnsi="Calibri"/>
          <w:b w:val="0"/>
          <w:i w:val="0"/>
          <w:iCs w:val="0"/>
          <w:lang w:val="sk-SK"/>
        </w:rPr>
        <w:fldChar w:fldCharType="end"/>
      </w:r>
      <w:r w:rsidRPr="00F63DE5">
        <w:rPr>
          <w:rFonts w:ascii="Calibri" w:hAnsi="Calibri"/>
          <w:b w:val="0"/>
          <w:i w:val="0"/>
          <w:iCs w:val="0"/>
          <w:szCs w:val="24"/>
          <w:lang w:val="sk-SK"/>
        </w:rPr>
        <w:t>:</w:t>
      </w:r>
      <w:r w:rsidRPr="00F63DE5">
        <w:rPr>
          <w:rFonts w:ascii="Calibri" w:hAnsi="Calibri"/>
          <w:b w:val="0"/>
          <w:i w:val="0"/>
          <w:iCs w:val="0"/>
          <w:lang w:val="sk-SK"/>
        </w:rPr>
        <w:tab/>
        <w:t>Nam</w:t>
      </w:r>
      <w:r>
        <w:rPr>
          <w:rFonts w:ascii="Calibri" w:hAnsi="Calibri"/>
          <w:b w:val="0"/>
          <w:i w:val="0"/>
          <w:iCs w:val="0"/>
          <w:lang w:val="sk-SK"/>
        </w:rPr>
        <w:t>era</w:t>
      </w:r>
      <w:r w:rsidRPr="00F63DE5">
        <w:rPr>
          <w:rFonts w:ascii="Calibri" w:hAnsi="Calibri"/>
          <w:b w:val="0"/>
          <w:i w:val="0"/>
          <w:iCs w:val="0"/>
          <w:lang w:val="sk-SK"/>
        </w:rPr>
        <w:t>né imisn</w:t>
      </w:r>
      <w:r>
        <w:rPr>
          <w:rFonts w:ascii="Calibri" w:hAnsi="Calibri"/>
          <w:b w:val="0"/>
          <w:i w:val="0"/>
          <w:iCs w:val="0"/>
          <w:lang w:val="sk-SK"/>
        </w:rPr>
        <w:t xml:space="preserve">e </w:t>
      </w:r>
      <w:r w:rsidRPr="00F63DE5">
        <w:rPr>
          <w:rFonts w:ascii="Calibri" w:hAnsi="Calibri"/>
          <w:b w:val="0"/>
          <w:i w:val="0"/>
          <w:iCs w:val="0"/>
          <w:lang w:val="sk-SK"/>
        </w:rPr>
        <w:t>koncentrác</w:t>
      </w:r>
      <w:r>
        <w:rPr>
          <w:rFonts w:ascii="Calibri" w:hAnsi="Calibri"/>
          <w:b w:val="0"/>
          <w:i w:val="0"/>
          <w:iCs w:val="0"/>
          <w:lang w:val="sk-SK"/>
        </w:rPr>
        <w:t>i</w:t>
      </w:r>
      <w:r w:rsidRPr="00F63DE5">
        <w:rPr>
          <w:rFonts w:ascii="Calibri" w:hAnsi="Calibri"/>
          <w:b w:val="0"/>
          <w:i w:val="0"/>
          <w:iCs w:val="0"/>
          <w:lang w:val="sk-SK"/>
        </w:rPr>
        <w:t>e lát</w:t>
      </w:r>
      <w:r>
        <w:rPr>
          <w:rFonts w:ascii="Calibri" w:hAnsi="Calibri"/>
          <w:b w:val="0"/>
          <w:i w:val="0"/>
          <w:iCs w:val="0"/>
          <w:lang w:val="sk-SK"/>
        </w:rPr>
        <w:t>o</w:t>
      </w:r>
      <w:r w:rsidRPr="00F63DE5">
        <w:rPr>
          <w:rFonts w:ascii="Calibri" w:hAnsi="Calibri"/>
          <w:b w:val="0"/>
          <w:i w:val="0"/>
          <w:iCs w:val="0"/>
          <w:lang w:val="sk-SK"/>
        </w:rPr>
        <w:t>k s imisn</w:t>
      </w:r>
      <w:r>
        <w:rPr>
          <w:rFonts w:ascii="Calibri" w:hAnsi="Calibri"/>
          <w:b w:val="0"/>
          <w:i w:val="0"/>
          <w:iCs w:val="0"/>
          <w:lang w:val="sk-SK"/>
        </w:rPr>
        <w:t>ý</w:t>
      </w:r>
      <w:r w:rsidRPr="00F63DE5">
        <w:rPr>
          <w:rFonts w:ascii="Calibri" w:hAnsi="Calibri"/>
          <w:b w:val="0"/>
          <w:i w:val="0"/>
          <w:iCs w:val="0"/>
          <w:lang w:val="sk-SK"/>
        </w:rPr>
        <w:t>mi limit</w:t>
      </w:r>
      <w:r>
        <w:rPr>
          <w:rFonts w:ascii="Calibri" w:hAnsi="Calibri"/>
          <w:b w:val="0"/>
          <w:i w:val="0"/>
          <w:iCs w:val="0"/>
          <w:lang w:val="sk-SK"/>
        </w:rPr>
        <w:t>mi</w:t>
      </w:r>
      <w:r w:rsidRPr="00F63DE5">
        <w:rPr>
          <w:rFonts w:ascii="Calibri" w:hAnsi="Calibri"/>
          <w:b w:val="0"/>
          <w:i w:val="0"/>
          <w:iCs w:val="0"/>
          <w:lang w:val="sk-SK"/>
        </w:rPr>
        <w:t xml:space="preserve"> pr</w:t>
      </w:r>
      <w:r>
        <w:rPr>
          <w:rFonts w:ascii="Calibri" w:hAnsi="Calibri"/>
          <w:b w:val="0"/>
          <w:i w:val="0"/>
          <w:iCs w:val="0"/>
          <w:lang w:val="sk-SK"/>
        </w:rPr>
        <w:t>e</w:t>
      </w:r>
      <w:r w:rsidRPr="00F63DE5">
        <w:rPr>
          <w:rFonts w:ascii="Calibri" w:hAnsi="Calibri"/>
          <w:b w:val="0"/>
          <w:i w:val="0"/>
          <w:iCs w:val="0"/>
          <w:lang w:val="sk-SK"/>
        </w:rPr>
        <w:t xml:space="preserve"> ochranu zdrav</w:t>
      </w:r>
      <w:r>
        <w:rPr>
          <w:rFonts w:ascii="Calibri" w:hAnsi="Calibri"/>
          <w:b w:val="0"/>
          <w:i w:val="0"/>
          <w:iCs w:val="0"/>
          <w:lang w:val="sk-SK"/>
        </w:rPr>
        <w:t>ia</w:t>
      </w:r>
      <w:bookmarkEnd w:id="51"/>
      <w:r w:rsidRPr="00F63DE5">
        <w:rPr>
          <w:rFonts w:ascii="Calibri" w:hAnsi="Calibri"/>
          <w:b w:val="0"/>
          <w:i w:val="0"/>
          <w:iCs w:val="0"/>
          <w:lang w:val="sk-SK"/>
        </w:rPr>
        <w:t xml:space="preserve"> </w:t>
      </w:r>
    </w:p>
    <w:p w14:paraId="1F8E5A58" w14:textId="29EC5889" w:rsidR="00990EF1" w:rsidRPr="001A0324" w:rsidRDefault="00990EF1" w:rsidP="00990EF1">
      <w:pPr>
        <w:overflowPunct w:val="0"/>
        <w:autoSpaceDE w:val="0"/>
        <w:autoSpaceDN w:val="0"/>
        <w:adjustRightInd w:val="0"/>
        <w:spacing w:before="120" w:line="266" w:lineRule="auto"/>
        <w:textAlignment w:val="baseline"/>
        <w:rPr>
          <w:sz w:val="22"/>
          <w:lang w:val="sk-SK"/>
        </w:rPr>
      </w:pPr>
      <w:r w:rsidRPr="001A0324">
        <w:rPr>
          <w:sz w:val="22"/>
          <w:lang w:val="sk-SK"/>
        </w:rPr>
        <w:t>V roku 2018 v zóne nebola prekročená ročná a ani denná limitná hodnota na ochranu zdravia ľudí pre PM</w:t>
      </w:r>
      <w:r w:rsidRPr="001A0324">
        <w:rPr>
          <w:sz w:val="22"/>
          <w:vertAlign w:val="subscript"/>
          <w:lang w:val="sk-SK"/>
        </w:rPr>
        <w:t>10</w:t>
      </w:r>
      <w:r w:rsidRPr="001A0324">
        <w:rPr>
          <w:sz w:val="22"/>
          <w:lang w:val="sk-SK"/>
        </w:rPr>
        <w:t xml:space="preserve"> a rovnako neboli prekročené cieľové hodnoty pre PM</w:t>
      </w:r>
      <w:r w:rsidRPr="001A0324">
        <w:rPr>
          <w:sz w:val="22"/>
          <w:vertAlign w:val="subscript"/>
          <w:lang w:val="sk-SK"/>
        </w:rPr>
        <w:t>2,5</w:t>
      </w:r>
      <w:r w:rsidRPr="001A0324">
        <w:rPr>
          <w:sz w:val="22"/>
          <w:lang w:val="sk-SK"/>
        </w:rPr>
        <w:t xml:space="preserve"> ani pre ostatn</w:t>
      </w:r>
      <w:r w:rsidR="00427937">
        <w:rPr>
          <w:sz w:val="22"/>
          <w:lang w:val="sk-SK"/>
        </w:rPr>
        <w:t>é</w:t>
      </w:r>
      <w:r w:rsidRPr="001A0324">
        <w:rPr>
          <w:sz w:val="22"/>
          <w:lang w:val="sk-SK"/>
        </w:rPr>
        <w:t xml:space="preserve"> uvedené látky.</w:t>
      </w:r>
    </w:p>
    <w:p w14:paraId="332C930C" w14:textId="753460E4" w:rsidR="00990EF1" w:rsidRPr="001A0324" w:rsidRDefault="00990EF1" w:rsidP="00990EF1">
      <w:pPr>
        <w:overflowPunct w:val="0"/>
        <w:autoSpaceDE w:val="0"/>
        <w:autoSpaceDN w:val="0"/>
        <w:adjustRightInd w:val="0"/>
        <w:spacing w:before="120" w:line="266" w:lineRule="auto"/>
        <w:textAlignment w:val="baseline"/>
        <w:rPr>
          <w:sz w:val="22"/>
          <w:lang w:val="sk-SK"/>
        </w:rPr>
      </w:pPr>
      <w:r w:rsidRPr="001A0324">
        <w:rPr>
          <w:sz w:val="22"/>
          <w:lang w:val="sk-SK"/>
        </w:rPr>
        <w:t>Namerané koncentrácie benzo[</w:t>
      </w:r>
      <w:r w:rsidRPr="001A0324">
        <w:rPr>
          <w:i/>
          <w:sz w:val="22"/>
          <w:lang w:val="sk-SK"/>
        </w:rPr>
        <w:t>a</w:t>
      </w:r>
      <w:r w:rsidRPr="001A0324">
        <w:rPr>
          <w:sz w:val="22"/>
          <w:lang w:val="sk-SK"/>
        </w:rPr>
        <w:t>]pyrénu su dokumentované nasledujúcou tabuľkou, z ktorej je viditeľné, že v meste dochádza k prekročeniu imisného limitu, popr. sa koncentráci</w:t>
      </w:r>
      <w:r w:rsidR="00427937">
        <w:rPr>
          <w:sz w:val="22"/>
          <w:lang w:val="sk-SK"/>
        </w:rPr>
        <w:t>a</w:t>
      </w:r>
      <w:r w:rsidRPr="001A0324">
        <w:rPr>
          <w:sz w:val="22"/>
          <w:lang w:val="sk-SK"/>
        </w:rPr>
        <w:t xml:space="preserve"> tejto látky pohybuje približne na jeho úrovni. Znečistenie ovzdušia benzo[</w:t>
      </w:r>
      <w:r w:rsidRPr="001A0324">
        <w:rPr>
          <w:i/>
          <w:sz w:val="22"/>
          <w:lang w:val="sk-SK"/>
        </w:rPr>
        <w:t>a</w:t>
      </w:r>
      <w:r w:rsidRPr="001A0324">
        <w:rPr>
          <w:sz w:val="22"/>
          <w:lang w:val="sk-SK"/>
        </w:rPr>
        <w:t xml:space="preserve">]pyrénom tu pochádza čiastočne z individuálneho vykurovania domácností, v okolí frekventovaných križovatiek v centre Nitry nie je možné vylúčiť významný imisný podiel automobilovej dopravy. </w:t>
      </w:r>
    </w:p>
    <w:p w14:paraId="3F37FBB4" w14:textId="77777777" w:rsidR="00E12D87" w:rsidRPr="00B66BCF" w:rsidRDefault="00E12D87" w:rsidP="00E12D87">
      <w:pPr>
        <w:overflowPunct w:val="0"/>
        <w:autoSpaceDE w:val="0"/>
        <w:autoSpaceDN w:val="0"/>
        <w:adjustRightInd w:val="0"/>
        <w:spacing w:before="120" w:line="266" w:lineRule="auto"/>
        <w:textAlignment w:val="baseline"/>
        <w:rPr>
          <w:b/>
          <w:bCs/>
          <w:sz w:val="22"/>
        </w:rPr>
      </w:pPr>
      <w:r w:rsidRPr="00E12D87">
        <w:rPr>
          <w:b/>
          <w:bCs/>
          <w:sz w:val="22"/>
        </w:rPr>
        <w:t>Mesto Nitra sa nachádza v oblasti riadenia kvality ovzduším pre znečisťujúcu látku benzo[a]pyrén.</w:t>
      </w:r>
    </w:p>
    <w:p w14:paraId="0D1A2402" w14:textId="77777777" w:rsidR="00F4103C" w:rsidRPr="001A0324" w:rsidRDefault="00F4103C" w:rsidP="00F4103C">
      <w:pPr>
        <w:overflowPunct w:val="0"/>
        <w:autoSpaceDE w:val="0"/>
        <w:autoSpaceDN w:val="0"/>
        <w:adjustRightInd w:val="0"/>
        <w:spacing w:before="120" w:line="266" w:lineRule="auto"/>
        <w:textAlignment w:val="baseline"/>
        <w:rPr>
          <w:sz w:val="22"/>
        </w:rPr>
      </w:pPr>
    </w:p>
    <w:p w14:paraId="3EE41B05" w14:textId="77777777" w:rsidR="00F4103C" w:rsidRPr="00CC02DD" w:rsidRDefault="00F4103C" w:rsidP="00F4103C">
      <w:pPr>
        <w:overflowPunct w:val="0"/>
        <w:autoSpaceDE w:val="0"/>
        <w:autoSpaceDN w:val="0"/>
        <w:adjustRightInd w:val="0"/>
        <w:spacing w:line="276" w:lineRule="auto"/>
        <w:textAlignment w:val="baseline"/>
      </w:pPr>
      <w:r>
        <w:rPr>
          <w:noProof/>
          <w:lang w:eastAsia="cs-CZ"/>
        </w:rPr>
        <mc:AlternateContent>
          <mc:Choice Requires="wpg">
            <w:drawing>
              <wp:inline distT="0" distB="0" distL="0" distR="0" wp14:anchorId="58DBD8A1" wp14:editId="05128C7B">
                <wp:extent cx="5768884" cy="1006021"/>
                <wp:effectExtent l="0" t="0" r="3810" b="3810"/>
                <wp:docPr id="8" name="Skupina 8"/>
                <wp:cNvGraphicFramePr/>
                <a:graphic xmlns:a="http://schemas.openxmlformats.org/drawingml/2006/main">
                  <a:graphicData uri="http://schemas.microsoft.com/office/word/2010/wordprocessingGroup">
                    <wpg:wgp>
                      <wpg:cNvGrpSpPr/>
                      <wpg:grpSpPr>
                        <a:xfrm>
                          <a:off x="0" y="0"/>
                          <a:ext cx="5768884" cy="1006021"/>
                          <a:chOff x="0" y="0"/>
                          <a:chExt cx="5768884" cy="1006021"/>
                        </a:xfrm>
                      </wpg:grpSpPr>
                      <pic:pic xmlns:pic="http://schemas.openxmlformats.org/drawingml/2006/picture">
                        <pic:nvPicPr>
                          <pic:cNvPr id="10" name="Obrázek 1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8164" y="0"/>
                            <a:ext cx="5760720" cy="802005"/>
                          </a:xfrm>
                          <a:prstGeom prst="rect">
                            <a:avLst/>
                          </a:prstGeom>
                        </pic:spPr>
                      </pic:pic>
                      <pic:pic xmlns:pic="http://schemas.openxmlformats.org/drawingml/2006/picture">
                        <pic:nvPicPr>
                          <pic:cNvPr id="14" name="Obrázek 14"/>
                          <pic:cNvPicPr>
                            <a:picLocks noChangeAspect="1"/>
                          </pic:cNvPicPr>
                        </pic:nvPicPr>
                        <pic:blipFill rotWithShape="1">
                          <a:blip r:embed="rId34">
                            <a:extLst>
                              <a:ext uri="{28A0092B-C50C-407E-A947-70E740481C1C}">
                                <a14:useLocalDpi xmlns:a14="http://schemas.microsoft.com/office/drawing/2010/main" val="0"/>
                              </a:ext>
                            </a:extLst>
                          </a:blip>
                          <a:srcRect l="992"/>
                          <a:stretch/>
                        </pic:blipFill>
                        <pic:spPr bwMode="auto">
                          <a:xfrm>
                            <a:off x="0" y="802821"/>
                            <a:ext cx="5760720" cy="20320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3A66ADE" id="Skupina 8" o:spid="_x0000_s1026" style="width:454.25pt;height:79.2pt;mso-position-horizontal-relative:char;mso-position-vertical-relative:line" coordsize="57688,10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&#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">
                <v:shape id="Obrázek 10" o:spid="_x0000_s1027" type="#_x0000_t75" style="position:absolute;left:81;width:57607;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">
                  <v:imagedata r:id="rId35" o:title=""/>
                </v:shape>
                <v:shape id="Obrázek 14" o:spid="_x0000_s1028" type="#_x0000_t75" style="position:absolute;top:8028;width:57607;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">
                  <v:imagedata r:id="rId36" o:title="" cropleft="650f"/>
                </v:shape>
                <w10:anchorlock/>
              </v:group>
            </w:pict>
          </mc:Fallback>
        </mc:AlternateContent>
      </w:r>
      <w:r w:rsidRPr="00CC02DD" w:rsidDel="004B7F38">
        <w:rPr>
          <w:noProof/>
          <w:lang w:eastAsia="cs-CZ"/>
        </w:rPr>
        <w:t xml:space="preserve"> </w:t>
      </w:r>
    </w:p>
    <w:p w14:paraId="5041646A" w14:textId="77777777" w:rsidR="00990EF1" w:rsidRPr="005044DE" w:rsidRDefault="00990EF1" w:rsidP="00990EF1">
      <w:pPr>
        <w:pStyle w:val="Titulek"/>
        <w:shd w:val="solid" w:color="F2F2F2" w:fill="F2F2F2"/>
        <w:spacing w:before="240" w:after="0"/>
        <w:ind w:left="1410" w:hanging="1410"/>
        <w:rPr>
          <w:rFonts w:asciiTheme="minorHAnsi" w:hAnsiTheme="minorHAnsi"/>
          <w:b w:val="0"/>
          <w:i w:val="0"/>
          <w:iCs w:val="0"/>
          <w:szCs w:val="24"/>
        </w:rPr>
      </w:pPr>
      <w:bookmarkStart w:id="52" w:name="_Toc31812322"/>
      <w:bookmarkStart w:id="53" w:name="_Toc32926797"/>
      <w:r w:rsidRPr="005044DE">
        <w:rPr>
          <w:rFonts w:asciiTheme="minorHAnsi" w:hAnsiTheme="minorHAnsi"/>
          <w:b w:val="0"/>
          <w:i w:val="0"/>
          <w:iCs w:val="0"/>
          <w:szCs w:val="24"/>
        </w:rPr>
        <w:t>Tabu</w:t>
      </w:r>
      <w:r w:rsidRPr="005A0D86">
        <w:rPr>
          <w:rFonts w:asciiTheme="minorHAnsi" w:hAnsiTheme="minorHAnsi"/>
          <w:b w:val="0"/>
          <w:i w:val="0"/>
          <w:iCs w:val="0"/>
          <w:szCs w:val="24"/>
          <w:lang w:val="sk-SK"/>
        </w:rPr>
        <w:t>ľ</w:t>
      </w:r>
      <w:r w:rsidRPr="005044DE">
        <w:rPr>
          <w:rFonts w:asciiTheme="minorHAnsi" w:hAnsiTheme="minorHAnsi"/>
          <w:b w:val="0"/>
          <w:i w:val="0"/>
          <w:iCs w:val="0"/>
          <w:szCs w:val="24"/>
        </w:rPr>
        <w:t xml:space="preserve">ka </w:t>
      </w:r>
      <w:r w:rsidRPr="00346995">
        <w:rPr>
          <w:rFonts w:asciiTheme="minorHAnsi" w:hAnsiTheme="minorHAnsi"/>
          <w:b w:val="0"/>
          <w:i w:val="0"/>
          <w:iCs w:val="0"/>
          <w:szCs w:val="24"/>
        </w:rPr>
        <w:fldChar w:fldCharType="begin"/>
      </w:r>
      <w:r w:rsidRPr="005044DE">
        <w:rPr>
          <w:rFonts w:asciiTheme="minorHAnsi" w:hAnsiTheme="minorHAnsi"/>
          <w:b w:val="0"/>
          <w:i w:val="0"/>
          <w:iCs w:val="0"/>
          <w:szCs w:val="24"/>
        </w:rPr>
        <w:instrText xml:space="preserve"> SEQ Tabulka \* ARABIC </w:instrText>
      </w:r>
      <w:r w:rsidRPr="00346995">
        <w:rPr>
          <w:rFonts w:asciiTheme="minorHAnsi" w:hAnsiTheme="minorHAnsi"/>
          <w:b w:val="0"/>
          <w:i w:val="0"/>
          <w:iCs w:val="0"/>
          <w:szCs w:val="24"/>
        </w:rPr>
        <w:fldChar w:fldCharType="separate"/>
      </w:r>
      <w:r w:rsidRPr="005044DE">
        <w:rPr>
          <w:rFonts w:asciiTheme="minorHAnsi" w:hAnsiTheme="minorHAnsi"/>
          <w:b w:val="0"/>
          <w:i w:val="0"/>
          <w:iCs w:val="0"/>
          <w:noProof/>
          <w:szCs w:val="24"/>
        </w:rPr>
        <w:t>2</w:t>
      </w:r>
      <w:r w:rsidRPr="00346995">
        <w:rPr>
          <w:rFonts w:asciiTheme="minorHAnsi" w:hAnsiTheme="minorHAnsi"/>
          <w:b w:val="0"/>
          <w:i w:val="0"/>
          <w:iCs w:val="0"/>
          <w:szCs w:val="24"/>
        </w:rPr>
        <w:fldChar w:fldCharType="end"/>
      </w:r>
      <w:r w:rsidRPr="005044DE">
        <w:rPr>
          <w:rFonts w:asciiTheme="minorHAnsi" w:hAnsiTheme="minorHAnsi"/>
          <w:b w:val="0"/>
          <w:i w:val="0"/>
          <w:iCs w:val="0"/>
          <w:szCs w:val="24"/>
        </w:rPr>
        <w:t>:</w:t>
      </w:r>
      <w:r w:rsidRPr="005044DE">
        <w:rPr>
          <w:rFonts w:asciiTheme="minorHAnsi" w:hAnsiTheme="minorHAnsi"/>
          <w:b w:val="0"/>
          <w:i w:val="0"/>
          <w:iCs w:val="0"/>
          <w:szCs w:val="24"/>
        </w:rPr>
        <w:tab/>
        <w:t>Nam</w:t>
      </w:r>
      <w:r w:rsidRPr="005A0D86">
        <w:rPr>
          <w:rFonts w:asciiTheme="minorHAnsi" w:hAnsiTheme="minorHAnsi"/>
          <w:b w:val="0"/>
          <w:i w:val="0"/>
          <w:iCs w:val="0"/>
          <w:szCs w:val="24"/>
          <w:lang w:val="sk-SK"/>
        </w:rPr>
        <w:t>era</w:t>
      </w:r>
      <w:r w:rsidRPr="005044DE">
        <w:rPr>
          <w:rFonts w:asciiTheme="minorHAnsi" w:hAnsiTheme="minorHAnsi"/>
          <w:b w:val="0"/>
          <w:i w:val="0"/>
          <w:iCs w:val="0"/>
          <w:szCs w:val="24"/>
        </w:rPr>
        <w:t>né imisn</w:t>
      </w:r>
      <w:r w:rsidRPr="005A0D86">
        <w:rPr>
          <w:rFonts w:asciiTheme="minorHAnsi" w:hAnsiTheme="minorHAnsi"/>
          <w:b w:val="0"/>
          <w:i w:val="0"/>
          <w:iCs w:val="0"/>
          <w:szCs w:val="24"/>
        </w:rPr>
        <w:t>é</w:t>
      </w:r>
      <w:r w:rsidRPr="005044DE">
        <w:rPr>
          <w:rFonts w:asciiTheme="minorHAnsi" w:hAnsiTheme="minorHAnsi"/>
          <w:b w:val="0"/>
          <w:i w:val="0"/>
          <w:iCs w:val="0"/>
          <w:szCs w:val="24"/>
        </w:rPr>
        <w:t xml:space="preserve"> koncentr</w:t>
      </w:r>
      <w:r w:rsidRPr="005044DE">
        <w:rPr>
          <w:rFonts w:ascii="Calibri" w:hAnsi="Calibri"/>
          <w:b w:val="0"/>
          <w:i w:val="0"/>
          <w:iCs w:val="0"/>
          <w:lang w:val="sk-SK"/>
        </w:rPr>
        <w:t>á</w:t>
      </w:r>
      <w:r w:rsidRPr="005044DE">
        <w:rPr>
          <w:rFonts w:asciiTheme="minorHAnsi" w:hAnsiTheme="minorHAnsi"/>
          <w:b w:val="0"/>
          <w:i w:val="0"/>
          <w:iCs w:val="0"/>
          <w:szCs w:val="24"/>
        </w:rPr>
        <w:t>c</w:t>
      </w:r>
      <w:r w:rsidRPr="005A0D86">
        <w:rPr>
          <w:rFonts w:asciiTheme="minorHAnsi" w:hAnsiTheme="minorHAnsi"/>
          <w:b w:val="0"/>
          <w:i w:val="0"/>
          <w:iCs w:val="0"/>
          <w:szCs w:val="24"/>
        </w:rPr>
        <w:t>i</w:t>
      </w:r>
      <w:r w:rsidRPr="005044DE">
        <w:rPr>
          <w:rFonts w:asciiTheme="minorHAnsi" w:hAnsiTheme="minorHAnsi"/>
          <w:b w:val="0"/>
          <w:i w:val="0"/>
          <w:iCs w:val="0"/>
          <w:szCs w:val="24"/>
        </w:rPr>
        <w:t>e benzo[a]pyr</w:t>
      </w:r>
      <w:r w:rsidRPr="005A0D86">
        <w:rPr>
          <w:rFonts w:asciiTheme="minorHAnsi" w:hAnsiTheme="minorHAnsi"/>
          <w:b w:val="0"/>
          <w:i w:val="0"/>
          <w:iCs w:val="0"/>
          <w:szCs w:val="24"/>
        </w:rPr>
        <w:t>é</w:t>
      </w:r>
      <w:r w:rsidRPr="005044DE">
        <w:rPr>
          <w:rFonts w:asciiTheme="minorHAnsi" w:hAnsiTheme="minorHAnsi"/>
          <w:b w:val="0"/>
          <w:i w:val="0"/>
          <w:iCs w:val="0"/>
          <w:szCs w:val="24"/>
        </w:rPr>
        <w:t>nu</w:t>
      </w:r>
      <w:bookmarkEnd w:id="52"/>
      <w:bookmarkEnd w:id="53"/>
      <w:r w:rsidRPr="005044DE">
        <w:rPr>
          <w:rFonts w:asciiTheme="minorHAnsi" w:hAnsiTheme="minorHAnsi"/>
          <w:b w:val="0"/>
          <w:i w:val="0"/>
          <w:iCs w:val="0"/>
          <w:szCs w:val="24"/>
        </w:rPr>
        <w:t xml:space="preserve"> </w:t>
      </w:r>
    </w:p>
    <w:p w14:paraId="63A671C0" w14:textId="77777777" w:rsidR="00F4103C" w:rsidRPr="00CC02DD" w:rsidRDefault="00F4103C" w:rsidP="00F4103C">
      <w:pPr>
        <w:overflowPunct w:val="0"/>
        <w:autoSpaceDE w:val="0"/>
        <w:autoSpaceDN w:val="0"/>
        <w:adjustRightInd w:val="0"/>
        <w:spacing w:line="276" w:lineRule="auto"/>
        <w:textAlignment w:val="baseline"/>
        <w:rPr>
          <w:sz w:val="22"/>
        </w:rPr>
      </w:pPr>
    </w:p>
    <w:p w14:paraId="0366C312" w14:textId="3ECB63F9" w:rsidR="00F4103C" w:rsidRDefault="00990EF1" w:rsidP="00F4103C">
      <w:pPr>
        <w:overflowPunct w:val="0"/>
        <w:autoSpaceDE w:val="0"/>
        <w:autoSpaceDN w:val="0"/>
        <w:adjustRightInd w:val="0"/>
        <w:spacing w:line="276" w:lineRule="auto"/>
        <w:textAlignment w:val="baseline"/>
        <w:rPr>
          <w:sz w:val="22"/>
        </w:rPr>
      </w:pPr>
      <w:r w:rsidRPr="00990EF1">
        <w:rPr>
          <w:sz w:val="22"/>
          <w:lang w:val="sk-SK"/>
        </w:rPr>
        <w:t>V Tabuľke</w:t>
      </w:r>
      <w:r w:rsidRPr="00990EF1" w:rsidDel="00990EF1">
        <w:rPr>
          <w:sz w:val="22"/>
        </w:rPr>
        <w:t xml:space="preserve"> </w:t>
      </w:r>
      <w:r w:rsidR="00F4103C" w:rsidRPr="00990EF1">
        <w:rPr>
          <w:sz w:val="22"/>
        </w:rPr>
        <w:t>3 je uvedený počet dní s prekročením</w:t>
      </w:r>
      <w:r w:rsidR="00F4103C" w:rsidRPr="001C0C95">
        <w:rPr>
          <w:sz w:val="22"/>
        </w:rPr>
        <w:t xml:space="preserve"> cieľovej hodnoty ozónu na ochranu zdravia ľudí (8h</w:t>
      </w:r>
      <w:r w:rsidR="00F4103C" w:rsidRPr="00CC02DD">
        <w:rPr>
          <w:sz w:val="22"/>
        </w:rPr>
        <w:t xml:space="preserve"> koncentrácia prízemného ozónu 120 μg.m</w:t>
      </w:r>
      <w:r w:rsidR="00F4103C" w:rsidRPr="00CC02DD">
        <w:rPr>
          <w:sz w:val="22"/>
          <w:vertAlign w:val="superscript"/>
        </w:rPr>
        <w:t>–3</w:t>
      </w:r>
      <w:r w:rsidR="00F4103C" w:rsidRPr="00CC02DD">
        <w:rPr>
          <w:sz w:val="22"/>
        </w:rPr>
        <w:t>). Cieľová hodnota povoleného počtu prekročení je 25 dní za kalendárny rok v priemere troch rokov.</w:t>
      </w:r>
    </w:p>
    <w:p w14:paraId="185647BB" w14:textId="77777777" w:rsidR="00F4103C" w:rsidRDefault="00F4103C" w:rsidP="00F4103C">
      <w:pPr>
        <w:overflowPunct w:val="0"/>
        <w:autoSpaceDE w:val="0"/>
        <w:autoSpaceDN w:val="0"/>
        <w:adjustRightInd w:val="0"/>
        <w:spacing w:line="276" w:lineRule="auto"/>
        <w:textAlignment w:val="baseline"/>
        <w:rPr>
          <w:sz w:val="22"/>
        </w:rPr>
      </w:pPr>
    </w:p>
    <w:p w14:paraId="410AA1A2" w14:textId="77777777" w:rsidR="00F4103C" w:rsidRDefault="00F4103C" w:rsidP="00F4103C">
      <w:pPr>
        <w:overflowPunct w:val="0"/>
        <w:autoSpaceDE w:val="0"/>
        <w:autoSpaceDN w:val="0"/>
        <w:adjustRightInd w:val="0"/>
        <w:spacing w:line="276" w:lineRule="auto"/>
        <w:textAlignment w:val="baseline"/>
        <w:rPr>
          <w:sz w:val="22"/>
        </w:rPr>
      </w:pPr>
      <w:r>
        <w:rPr>
          <w:noProof/>
          <w:sz w:val="22"/>
          <w:lang w:eastAsia="cs-CZ"/>
        </w:rPr>
        <mc:AlternateContent>
          <mc:Choice Requires="wpg">
            <w:drawing>
              <wp:inline distT="0" distB="0" distL="0" distR="0" wp14:anchorId="33A4050E" wp14:editId="3662B0AB">
                <wp:extent cx="5372100" cy="446589"/>
                <wp:effectExtent l="0" t="0" r="0" b="0"/>
                <wp:docPr id="15" name="Skupina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72100" cy="446589"/>
                          <a:chOff x="0" y="0"/>
                          <a:chExt cx="5760720" cy="480378"/>
                        </a:xfrm>
                      </wpg:grpSpPr>
                      <pic:pic xmlns:pic="http://schemas.openxmlformats.org/drawingml/2006/picture">
                        <pic:nvPicPr>
                          <pic:cNvPr id="17" name="Obrázek 1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60720" cy="273685"/>
                          </a:xfrm>
                          <a:prstGeom prst="rect">
                            <a:avLst/>
                          </a:prstGeom>
                        </pic:spPr>
                      </pic:pic>
                      <pic:pic xmlns:pic="http://schemas.openxmlformats.org/drawingml/2006/picture">
                        <pic:nvPicPr>
                          <pic:cNvPr id="18" name="Obrázek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762" y="261938"/>
                            <a:ext cx="5747385" cy="21844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8A97576" id="Skupina 15" o:spid="_x0000_s1026" style="width:423pt;height:35.15pt;mso-position-horizontal-relative:char;mso-position-vertical-relative:line" coordsize="57607,4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">
                <o:lock v:ext="edit" aspectratio="t"/>
                <v:shape id="Obrázek 17" o:spid="_x0000_s1027" type="#_x0000_t75" style="position:absolute;width:57607;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">
                  <v:imagedata r:id="rId39" o:title=""/>
                </v:shape>
                <v:shape id="Obrázek 18" o:spid="_x0000_s1028" type="#_x0000_t75" style="position:absolute;left:47;top:2619;width:57474;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">
                  <v:imagedata r:id="rId40" o:title=""/>
                </v:shape>
                <w10:anchorlock/>
              </v:group>
            </w:pict>
          </mc:Fallback>
        </mc:AlternateContent>
      </w:r>
    </w:p>
    <w:p w14:paraId="00CF093B" w14:textId="77777777" w:rsidR="00990EF1" w:rsidRPr="001C0C95" w:rsidRDefault="00990EF1" w:rsidP="00990EF1">
      <w:pPr>
        <w:pStyle w:val="Titulek"/>
        <w:shd w:val="solid" w:color="F2F2F2" w:fill="F2F2F2"/>
        <w:spacing w:before="240"/>
        <w:rPr>
          <w:rFonts w:asciiTheme="minorHAnsi" w:hAnsiTheme="minorHAnsi"/>
          <w:b w:val="0"/>
          <w:i w:val="0"/>
          <w:iCs w:val="0"/>
        </w:rPr>
      </w:pPr>
      <w:bookmarkStart w:id="54" w:name="_Toc31812323"/>
      <w:bookmarkStart w:id="55" w:name="_Toc32926798"/>
      <w:r w:rsidRPr="001C0C95">
        <w:rPr>
          <w:rFonts w:asciiTheme="minorHAnsi" w:hAnsiTheme="minorHAnsi"/>
          <w:b w:val="0"/>
          <w:i w:val="0"/>
          <w:iCs w:val="0"/>
        </w:rPr>
        <w:t>Tabu</w:t>
      </w:r>
      <w:r w:rsidRPr="008F458A">
        <w:rPr>
          <w:rFonts w:asciiTheme="minorHAnsi" w:hAnsiTheme="minorHAnsi"/>
          <w:b w:val="0"/>
          <w:i w:val="0"/>
          <w:iCs w:val="0"/>
          <w:szCs w:val="24"/>
          <w:lang w:val="sk-SK"/>
        </w:rPr>
        <w:t>ľ</w:t>
      </w:r>
      <w:r w:rsidRPr="001C0C95">
        <w:rPr>
          <w:rFonts w:asciiTheme="minorHAnsi" w:hAnsiTheme="minorHAnsi"/>
          <w:b w:val="0"/>
          <w:i w:val="0"/>
          <w:iCs w:val="0"/>
        </w:rPr>
        <w:t xml:space="preserve">ka </w:t>
      </w:r>
      <w:r w:rsidRPr="001C0C95">
        <w:rPr>
          <w:rFonts w:asciiTheme="minorHAnsi" w:hAnsiTheme="minorHAnsi"/>
          <w:b w:val="0"/>
          <w:i w:val="0"/>
          <w:iCs w:val="0"/>
        </w:rPr>
        <w:fldChar w:fldCharType="begin"/>
      </w:r>
      <w:r w:rsidRPr="001C0C95">
        <w:rPr>
          <w:rFonts w:asciiTheme="minorHAnsi" w:hAnsiTheme="minorHAnsi"/>
          <w:b w:val="0"/>
          <w:i w:val="0"/>
          <w:iCs w:val="0"/>
        </w:rPr>
        <w:instrText xml:space="preserve"> SEQ Tabulka \* ARABIC </w:instrText>
      </w:r>
      <w:r w:rsidRPr="001C0C95">
        <w:rPr>
          <w:rFonts w:asciiTheme="minorHAnsi" w:hAnsiTheme="minorHAnsi"/>
          <w:b w:val="0"/>
          <w:i w:val="0"/>
          <w:iCs w:val="0"/>
        </w:rPr>
        <w:fldChar w:fldCharType="separate"/>
      </w:r>
      <w:r>
        <w:rPr>
          <w:rFonts w:asciiTheme="minorHAnsi" w:hAnsiTheme="minorHAnsi"/>
          <w:b w:val="0"/>
          <w:i w:val="0"/>
          <w:iCs w:val="0"/>
          <w:noProof/>
        </w:rPr>
        <w:t>3</w:t>
      </w:r>
      <w:r w:rsidRPr="001C0C95">
        <w:rPr>
          <w:rFonts w:asciiTheme="minorHAnsi" w:hAnsiTheme="minorHAnsi"/>
          <w:b w:val="0"/>
          <w:i w:val="0"/>
          <w:iCs w:val="0"/>
        </w:rPr>
        <w:fldChar w:fldCharType="end"/>
      </w:r>
      <w:r w:rsidRPr="001C0C95">
        <w:rPr>
          <w:rFonts w:asciiTheme="minorHAnsi" w:hAnsiTheme="minorHAnsi"/>
          <w:b w:val="0"/>
          <w:i w:val="0"/>
          <w:iCs w:val="0"/>
          <w:szCs w:val="24"/>
        </w:rPr>
        <w:t>:</w:t>
      </w:r>
      <w:r w:rsidRPr="001C0C95">
        <w:rPr>
          <w:rFonts w:asciiTheme="minorHAnsi" w:hAnsiTheme="minorHAnsi"/>
          <w:b w:val="0"/>
          <w:i w:val="0"/>
          <w:iCs w:val="0"/>
        </w:rPr>
        <w:tab/>
        <w:t>Počet dní s prekročením cieľovej hodnoty na ochranu zdravia ľudí</w:t>
      </w:r>
      <w:bookmarkEnd w:id="54"/>
      <w:bookmarkEnd w:id="55"/>
    </w:p>
    <w:p w14:paraId="017459AE" w14:textId="77777777" w:rsidR="00F4103C" w:rsidRPr="00CC02DD" w:rsidRDefault="00F4103C" w:rsidP="00F4103C">
      <w:pPr>
        <w:overflowPunct w:val="0"/>
        <w:autoSpaceDE w:val="0"/>
        <w:autoSpaceDN w:val="0"/>
        <w:adjustRightInd w:val="0"/>
        <w:spacing w:line="276" w:lineRule="auto"/>
        <w:textAlignment w:val="baseline"/>
      </w:pPr>
    </w:p>
    <w:p w14:paraId="3220B458" w14:textId="77777777" w:rsidR="00990EF1" w:rsidRPr="00990EF1" w:rsidRDefault="00990EF1" w:rsidP="00905918">
      <w:pPr>
        <w:spacing w:before="120"/>
        <w:rPr>
          <w:rFonts w:eastAsia="Times New Roman" w:cs="Arial"/>
          <w:sz w:val="22"/>
          <w:lang w:val="sk-SK" w:eastAsia="cs-CZ"/>
        </w:rPr>
      </w:pPr>
      <w:r w:rsidRPr="00990EF1">
        <w:rPr>
          <w:rFonts w:eastAsia="Times New Roman" w:cs="Arial"/>
          <w:sz w:val="22"/>
          <w:lang w:val="sk-SK" w:eastAsia="cs-CZ"/>
        </w:rPr>
        <w:t>Z tabu</w:t>
      </w:r>
      <w:r w:rsidRPr="00905918">
        <w:rPr>
          <w:iCs/>
          <w:sz w:val="22"/>
          <w:lang w:val="sk-SK"/>
        </w:rPr>
        <w:t>ľ</w:t>
      </w:r>
      <w:r w:rsidRPr="00990EF1">
        <w:rPr>
          <w:rFonts w:eastAsia="Times New Roman" w:cs="Arial"/>
          <w:sz w:val="22"/>
          <w:lang w:val="sk-SK" w:eastAsia="cs-CZ"/>
        </w:rPr>
        <w:t>ky 3 je vidno, že cieľová hodnota ozónu bola na monitorovacej stanici Nitra, Janíkovce v priemere posledných troch rokov prekročená.</w:t>
      </w:r>
    </w:p>
    <w:p w14:paraId="325CB99F" w14:textId="77777777" w:rsidR="006C1B8E" w:rsidRPr="00272634" w:rsidRDefault="006C1B8E" w:rsidP="00905918">
      <w:pPr>
        <w:overflowPunct w:val="0"/>
        <w:autoSpaceDE w:val="0"/>
        <w:autoSpaceDN w:val="0"/>
        <w:adjustRightInd w:val="0"/>
        <w:spacing w:before="120"/>
        <w:textAlignment w:val="baseline"/>
        <w:rPr>
          <w:rFonts w:asciiTheme="minorHAnsi" w:hAnsiTheme="minorHAnsi"/>
          <w:sz w:val="22"/>
          <w:lang w:val="sk-SK"/>
        </w:rPr>
      </w:pPr>
      <w:r w:rsidRPr="00990EF1">
        <w:rPr>
          <w:sz w:val="22"/>
          <w:lang w:val="sk-SK"/>
        </w:rPr>
        <w:t>Prízemný ozón prekračuje kritickú úroveň koncentrácií pre vegetáciu na celom území Slovenska - je hlavným stresovým faktorom lesných ekosystémov a príčinou 5-10% úbytku poľnohospodárskej rastlinnej produkcie. Hoci v poslednom desaťročí nie je pozorovaný významnejší trend zvyšovania koncentrácie ozónu, počet prekročení imisného limitu ozónu je aj naďalej vysoký a bude pretrvávať aj naďalej - trendy koncentrácií budú závisieť od veľkosti poklesov</w:t>
      </w:r>
      <w:r w:rsidRPr="006C1B8E">
        <w:rPr>
          <w:sz w:val="22"/>
          <w:lang w:val="sk-SK"/>
        </w:rPr>
        <w:t xml:space="preserve"> emisií, najmä oxidov dusíka.</w:t>
      </w:r>
      <w:r w:rsidRPr="00272634">
        <w:rPr>
          <w:sz w:val="22"/>
          <w:lang w:val="sk-SK"/>
        </w:rPr>
        <w:t xml:space="preserve"> </w:t>
      </w:r>
    </w:p>
    <w:p w14:paraId="399E7E5F" w14:textId="209D0A75" w:rsidR="006C1B8E" w:rsidRPr="00905918" w:rsidRDefault="00990EF1" w:rsidP="006C1B8E">
      <w:pPr>
        <w:overflowPunct w:val="0"/>
        <w:autoSpaceDE w:val="0"/>
        <w:autoSpaceDN w:val="0"/>
        <w:adjustRightInd w:val="0"/>
        <w:spacing w:before="120" w:line="264" w:lineRule="auto"/>
        <w:textAlignment w:val="baseline"/>
        <w:rPr>
          <w:sz w:val="22"/>
          <w:lang w:val="sk-SK"/>
        </w:rPr>
      </w:pPr>
      <w:r w:rsidRPr="00AE4654">
        <w:rPr>
          <w:sz w:val="22"/>
          <w:lang w:val="sk-SK"/>
        </w:rPr>
        <w:t>Bez vykonania koncepcie budú na budúci vývoj pôsobiť tieto hlavné protichodné faktory:</w:t>
      </w:r>
    </w:p>
    <w:p w14:paraId="058BCFB0" w14:textId="77777777" w:rsidR="00990EF1" w:rsidRPr="00AE4654" w:rsidRDefault="00990EF1" w:rsidP="00990EF1">
      <w:pPr>
        <w:pStyle w:val="Odstavecseseznamem"/>
        <w:numPr>
          <w:ilvl w:val="0"/>
          <w:numId w:val="5"/>
        </w:numPr>
        <w:overflowPunct w:val="0"/>
        <w:autoSpaceDE w:val="0"/>
        <w:autoSpaceDN w:val="0"/>
        <w:adjustRightInd w:val="0"/>
        <w:spacing w:before="120" w:after="0"/>
        <w:textAlignment w:val="baseline"/>
        <w:rPr>
          <w:rFonts w:ascii="Calibri" w:eastAsia="SimSun" w:hAnsi="Calibri" w:cs="Calibri"/>
          <w:bCs/>
          <w:lang w:val="sk-SK"/>
        </w:rPr>
      </w:pPr>
      <w:r w:rsidRPr="00AE4654">
        <w:rPr>
          <w:rFonts w:ascii="Calibri" w:eastAsia="SimSun" w:hAnsi="Calibri" w:cs="Calibri"/>
          <w:bCs/>
          <w:lang w:val="sk-SK"/>
        </w:rPr>
        <w:t>postupná modernizácia vozového parku smerujúca k znižovaniu výfukových emisií (rozvoj elektromobility a používanie alternatívnych palív sa môže vo väčšej miere na emisiách pozitívne prejaviť až v dl</w:t>
      </w:r>
      <w:r>
        <w:rPr>
          <w:rFonts w:ascii="Calibri" w:eastAsia="SimSun" w:hAnsi="Calibri" w:cs="Calibri"/>
          <w:bCs/>
          <w:lang w:val="sk-SK"/>
        </w:rPr>
        <w:t>hšo</w:t>
      </w:r>
      <w:r w:rsidRPr="00AE4654">
        <w:rPr>
          <w:rFonts w:ascii="Calibri" w:eastAsia="SimSun" w:hAnsi="Calibri" w:cs="Calibri"/>
          <w:bCs/>
          <w:lang w:val="sk-SK"/>
        </w:rPr>
        <w:t>m časov</w:t>
      </w:r>
      <w:r>
        <w:rPr>
          <w:rFonts w:ascii="Calibri" w:eastAsia="SimSun" w:hAnsi="Calibri" w:cs="Calibri"/>
          <w:bCs/>
          <w:lang w:val="sk-SK"/>
        </w:rPr>
        <w:t>o</w:t>
      </w:r>
      <w:r w:rsidRPr="00AE4654">
        <w:rPr>
          <w:rFonts w:ascii="Calibri" w:eastAsia="SimSun" w:hAnsi="Calibri" w:cs="Calibri"/>
          <w:bCs/>
          <w:lang w:val="sk-SK"/>
        </w:rPr>
        <w:t>m horizont</w:t>
      </w:r>
      <w:r>
        <w:rPr>
          <w:rFonts w:ascii="Calibri" w:eastAsia="SimSun" w:hAnsi="Calibri" w:cs="Calibri"/>
          <w:bCs/>
          <w:lang w:val="sk-SK"/>
        </w:rPr>
        <w:t>e</w:t>
      </w:r>
      <w:r w:rsidRPr="00AE4654">
        <w:rPr>
          <w:rFonts w:ascii="Calibri" w:eastAsia="SimSun" w:hAnsi="Calibri" w:cs="Calibri"/>
          <w:bCs/>
          <w:lang w:val="sk-SK"/>
        </w:rPr>
        <w:t>),</w:t>
      </w:r>
    </w:p>
    <w:p w14:paraId="5FAB52DA" w14:textId="77777777" w:rsidR="00990EF1" w:rsidRPr="00AE4654" w:rsidRDefault="00990EF1" w:rsidP="00990EF1">
      <w:pPr>
        <w:pStyle w:val="Odstavecseseznamem"/>
        <w:numPr>
          <w:ilvl w:val="0"/>
          <w:numId w:val="5"/>
        </w:numPr>
        <w:overflowPunct w:val="0"/>
        <w:autoSpaceDE w:val="0"/>
        <w:autoSpaceDN w:val="0"/>
        <w:adjustRightInd w:val="0"/>
        <w:spacing w:before="120" w:after="0"/>
        <w:textAlignment w:val="baseline"/>
        <w:rPr>
          <w:rFonts w:ascii="Calibri" w:eastAsia="SimSun" w:hAnsi="Calibri" w:cs="Calibri"/>
          <w:bCs/>
          <w:lang w:val="sk-SK"/>
        </w:rPr>
      </w:pPr>
      <w:r w:rsidRPr="00AE4654">
        <w:rPr>
          <w:rFonts w:ascii="Calibri" w:eastAsia="SimSun" w:hAnsi="Calibri" w:cs="Calibri"/>
          <w:bCs/>
          <w:lang w:val="sk-SK"/>
        </w:rPr>
        <w:t xml:space="preserve">postupný nárast intenzít dopravy na existujúcich cestných komunikáciách povedie </w:t>
      </w:r>
      <w:r w:rsidRPr="00AE4654">
        <w:rPr>
          <w:rFonts w:ascii="Calibri" w:eastAsia="SimSun" w:hAnsi="Calibri" w:cs="Calibri"/>
          <w:bCs/>
          <w:lang w:val="sk-SK"/>
        </w:rPr>
        <w:br/>
        <w:t>k nárastu emisií z cestnej dopravy.</w:t>
      </w:r>
    </w:p>
    <w:p w14:paraId="36B326EA" w14:textId="77777777" w:rsidR="00485C9F" w:rsidRPr="00905918" w:rsidRDefault="00485C9F" w:rsidP="008413CB">
      <w:pPr>
        <w:overflowPunct w:val="0"/>
        <w:autoSpaceDE w:val="0"/>
        <w:autoSpaceDN w:val="0"/>
        <w:adjustRightInd w:val="0"/>
        <w:spacing w:before="120" w:line="276" w:lineRule="auto"/>
        <w:textAlignment w:val="baseline"/>
        <w:rPr>
          <w:rFonts w:asciiTheme="minorHAnsi" w:hAnsiTheme="minorHAnsi" w:cstheme="minorHAnsi"/>
          <w:sz w:val="22"/>
        </w:rPr>
      </w:pPr>
    </w:p>
    <w:p w14:paraId="6945AC13" w14:textId="05876826" w:rsidR="00E017E7" w:rsidRPr="00905918" w:rsidRDefault="00E017E7" w:rsidP="00E017E7">
      <w:pPr>
        <w:rPr>
          <w:rFonts w:asciiTheme="minorHAnsi" w:hAnsiTheme="minorHAnsi" w:cstheme="minorHAnsi"/>
          <w:bCs/>
          <w:sz w:val="22"/>
          <w:u w:val="single"/>
        </w:rPr>
      </w:pPr>
      <w:r w:rsidRPr="00905918">
        <w:rPr>
          <w:rFonts w:asciiTheme="minorHAnsi" w:hAnsiTheme="minorHAnsi" w:cstheme="minorHAnsi"/>
          <w:bCs/>
          <w:sz w:val="22"/>
          <w:u w:val="single"/>
        </w:rPr>
        <w:t>Očakávaný vývoj bez realizácie PUM Nitra</w:t>
      </w:r>
    </w:p>
    <w:p w14:paraId="2752C7EC" w14:textId="0500F692" w:rsidR="00990EF1" w:rsidRPr="00905918" w:rsidRDefault="00990EF1" w:rsidP="00990EF1">
      <w:pPr>
        <w:overflowPunct w:val="0"/>
        <w:autoSpaceDE w:val="0"/>
        <w:autoSpaceDN w:val="0"/>
        <w:adjustRightInd w:val="0"/>
        <w:spacing w:before="120" w:line="276" w:lineRule="auto"/>
        <w:textAlignment w:val="baseline"/>
        <w:rPr>
          <w:rFonts w:asciiTheme="minorHAnsi" w:hAnsiTheme="minorHAnsi" w:cstheme="minorHAnsi"/>
          <w:sz w:val="22"/>
          <w:lang w:val="sk-SK"/>
        </w:rPr>
      </w:pPr>
      <w:r w:rsidRPr="00905918">
        <w:rPr>
          <w:rFonts w:asciiTheme="minorHAnsi" w:hAnsiTheme="minorHAnsi" w:cstheme="minorHAnsi"/>
          <w:sz w:val="22"/>
          <w:lang w:val="sk-SK"/>
        </w:rPr>
        <w:t xml:space="preserve">V prípade, že PUM nebude realizovaný, budú vplyvom emisií z automobilovej dopravy nadmerne zaťažované niektoré časti mesta Nitra. V prípade suspendovaných častíc a benzo[a]pyrénu je nutné sa zabývať súčasnými ohniskami znečistení aj v lokalitách, kde nedochádza ku stretom s imisnými limitmi, pretože sa jedná o látky s bezprahovým zdravotným účinkom (negatívny vplyv na zdravie je možné </w:t>
      </w:r>
      <w:r w:rsidR="00930799">
        <w:rPr>
          <w:rFonts w:asciiTheme="minorHAnsi" w:hAnsiTheme="minorHAnsi" w:cstheme="minorHAnsi"/>
          <w:sz w:val="22"/>
          <w:lang w:val="sk-SK"/>
        </w:rPr>
        <w:t>pri</w:t>
      </w:r>
      <w:r w:rsidRPr="00905918">
        <w:rPr>
          <w:rFonts w:asciiTheme="minorHAnsi" w:hAnsiTheme="minorHAnsi" w:cstheme="minorHAnsi"/>
          <w:sz w:val="22"/>
          <w:lang w:val="sk-SK"/>
        </w:rPr>
        <w:t xml:space="preserve"> týchto látkach očakávať aj pod úrovňou limitov). Z hľadiska týchto látok preto vyžaduje riešenie každé ohnisko znečistenia ovzdušia, ktoré sa nachádza v obývaných oblastiach. </w:t>
      </w:r>
    </w:p>
    <w:p w14:paraId="61CEECDC" w14:textId="44D6D155" w:rsidR="00990EF1" w:rsidRPr="00905918" w:rsidRDefault="00990EF1" w:rsidP="00990EF1">
      <w:pPr>
        <w:overflowPunct w:val="0"/>
        <w:autoSpaceDE w:val="0"/>
        <w:autoSpaceDN w:val="0"/>
        <w:adjustRightInd w:val="0"/>
        <w:spacing w:before="120" w:line="276" w:lineRule="auto"/>
        <w:textAlignment w:val="baseline"/>
        <w:rPr>
          <w:rFonts w:asciiTheme="minorHAnsi" w:hAnsiTheme="minorHAnsi" w:cstheme="minorHAnsi"/>
          <w:sz w:val="22"/>
          <w:lang w:val="sk-SK"/>
        </w:rPr>
      </w:pPr>
      <w:r w:rsidRPr="00905918">
        <w:rPr>
          <w:rFonts w:asciiTheme="minorHAnsi" w:hAnsiTheme="minorHAnsi" w:cstheme="minorHAnsi"/>
          <w:sz w:val="22"/>
          <w:lang w:val="sk-SK"/>
        </w:rPr>
        <w:t>Bez realizácie PUM bude pretrvávať nevyhovujúci stav v časti Chrenová a Dolné Krškany (vysoké emisie suspendovaných častíc), v centre Nitry v okolí križovatky ulíc Štefánikova trieda a Štúrova bude naďalej nevyhovujúci stav taktiež z hľadiska kumulácie emisií benzo[a]pyrénu. Hlavnou príčinou zvýšených koncentrácií suspendovaných častíc aj naďalej zostane najmä ťažká kamiónová doprava, najmä v blízkosti priemyslových zón, kde má vyššie relatívne zastúpenie v dopravnom prúde. V centre mesta bez realizácie koncepcie budú pretrvávať zvýšené imisné koncentrácie pôsobené nahustením cestných komunikácií s vysokou intenzitou dopravy na malej ploche. Tieto cesty sú navyše často preťažené so vznikom kongescií, čo emisie ešte zvyšuje oproti plynulej prevádzk</w:t>
      </w:r>
      <w:r w:rsidR="00930799">
        <w:rPr>
          <w:rFonts w:asciiTheme="minorHAnsi" w:hAnsiTheme="minorHAnsi" w:cstheme="minorHAnsi"/>
          <w:sz w:val="22"/>
          <w:lang w:val="sk-SK"/>
        </w:rPr>
        <w:t>e</w:t>
      </w:r>
      <w:r w:rsidRPr="00905918">
        <w:rPr>
          <w:rFonts w:asciiTheme="minorHAnsi" w:hAnsiTheme="minorHAnsi" w:cstheme="minorHAnsi"/>
          <w:sz w:val="22"/>
          <w:lang w:val="sk-SK"/>
        </w:rPr>
        <w:t>.</w:t>
      </w:r>
    </w:p>
    <w:p w14:paraId="6339934E" w14:textId="526418FC" w:rsidR="00990EF1" w:rsidRPr="00905918" w:rsidRDefault="00990EF1" w:rsidP="00990EF1">
      <w:pPr>
        <w:overflowPunct w:val="0"/>
        <w:autoSpaceDE w:val="0"/>
        <w:autoSpaceDN w:val="0"/>
        <w:adjustRightInd w:val="0"/>
        <w:spacing w:before="120" w:line="276" w:lineRule="auto"/>
        <w:textAlignment w:val="baseline"/>
        <w:rPr>
          <w:rFonts w:asciiTheme="minorHAnsi" w:hAnsiTheme="minorHAnsi" w:cstheme="minorHAnsi"/>
          <w:sz w:val="22"/>
          <w:lang w:val="sk-SK"/>
        </w:rPr>
      </w:pPr>
      <w:r w:rsidRPr="00905918">
        <w:rPr>
          <w:rFonts w:asciiTheme="minorHAnsi" w:hAnsiTheme="minorHAnsi" w:cstheme="minorHAnsi"/>
          <w:sz w:val="22"/>
          <w:lang w:val="sk-SK"/>
        </w:rPr>
        <w:t>Zmiernenie vplyvu na kvalitu ovzdušia môže priniesť pokrok v oblasti zavedenia elektromobility a alternatívnych palív v cestnej doprave. Doterajší pokrok ale zaostáva za ambicióznymi cieľmi a predpokladmi EÚ. V strednedobom horizonte preto budú imisn</w:t>
      </w:r>
      <w:r w:rsidR="00962359">
        <w:rPr>
          <w:rFonts w:asciiTheme="minorHAnsi" w:hAnsiTheme="minorHAnsi" w:cstheme="minorHAnsi"/>
          <w:sz w:val="22"/>
          <w:lang w:val="sk-SK"/>
        </w:rPr>
        <w:t>é</w:t>
      </w:r>
      <w:r w:rsidRPr="00905918">
        <w:rPr>
          <w:rFonts w:asciiTheme="minorHAnsi" w:hAnsiTheme="minorHAnsi" w:cstheme="minorHAnsi"/>
          <w:sz w:val="22"/>
          <w:lang w:val="sk-SK"/>
        </w:rPr>
        <w:t xml:space="preserve"> prínosy týchto opatrení nevýznamné. Ich pozitívny imisný vplyv sa môže začať prejavovať odhadom až v horizonte cca 15 a viacej rokov. Dôvodom je okrem nízkeho tempa pokroku taktiež skutočnosť, že väčšina emisií suspendovaných častíc a časť emisií benzo[a]pyr</w:t>
      </w:r>
      <w:r w:rsidR="00962359">
        <w:rPr>
          <w:rFonts w:asciiTheme="minorHAnsi" w:hAnsiTheme="minorHAnsi" w:cstheme="minorHAnsi"/>
          <w:sz w:val="22"/>
          <w:lang w:val="sk-SK"/>
        </w:rPr>
        <w:t>énu z dopravy vzniká resuspenziou</w:t>
      </w:r>
      <w:r w:rsidRPr="00905918">
        <w:rPr>
          <w:rFonts w:asciiTheme="minorHAnsi" w:hAnsiTheme="minorHAnsi" w:cstheme="minorHAnsi"/>
          <w:sz w:val="22"/>
          <w:lang w:val="sk-SK"/>
        </w:rPr>
        <w:t xml:space="preserve"> z povrchu vozovky, navyše prevažne vplyvom ťažkých vozidiel. Pre resuspenziu bude mať pravdepodobne zavádzanie elektropohonov okrajový význam a v nákladnej automobilovej doprave sa môže prejaviť až vo vzdialenejšej budúcnosti. </w:t>
      </w:r>
    </w:p>
    <w:p w14:paraId="6B3876A8" w14:textId="4BCBEE55" w:rsidR="00990EF1" w:rsidRPr="00905918" w:rsidRDefault="00990EF1" w:rsidP="00990EF1">
      <w:pPr>
        <w:overflowPunct w:val="0"/>
        <w:autoSpaceDE w:val="0"/>
        <w:autoSpaceDN w:val="0"/>
        <w:adjustRightInd w:val="0"/>
        <w:spacing w:before="120" w:line="276" w:lineRule="auto"/>
        <w:textAlignment w:val="baseline"/>
        <w:rPr>
          <w:rFonts w:asciiTheme="minorHAnsi" w:hAnsiTheme="minorHAnsi" w:cstheme="minorHAnsi"/>
          <w:sz w:val="22"/>
          <w:lang w:val="sk-SK"/>
        </w:rPr>
      </w:pPr>
      <w:r w:rsidRPr="00905918">
        <w:rPr>
          <w:rFonts w:asciiTheme="minorHAnsi" w:hAnsiTheme="minorHAnsi" w:cstheme="minorHAnsi"/>
          <w:sz w:val="22"/>
          <w:lang w:val="sk-SK"/>
        </w:rPr>
        <w:t>Čo sa týka alternatívnych palív, významne môžu ovplyvniť emisie najmä v organizáciách financovaných z verejných rozpočtov, vrátane subjektov mestskej hromadn</w:t>
      </w:r>
      <w:r w:rsidR="00962359">
        <w:rPr>
          <w:rFonts w:asciiTheme="minorHAnsi" w:hAnsiTheme="minorHAnsi" w:cstheme="minorHAnsi"/>
          <w:sz w:val="22"/>
          <w:lang w:val="sk-SK"/>
        </w:rPr>
        <w:t>ej</w:t>
      </w:r>
      <w:r w:rsidRPr="00905918">
        <w:rPr>
          <w:rFonts w:asciiTheme="minorHAnsi" w:hAnsiTheme="minorHAnsi" w:cstheme="minorHAnsi"/>
          <w:sz w:val="22"/>
          <w:lang w:val="sk-SK"/>
        </w:rPr>
        <w:t xml:space="preserve"> dopravy. Tento segment vozového parku je ale emisne málo významný a celkov</w:t>
      </w:r>
      <w:r w:rsidR="00962359">
        <w:rPr>
          <w:rFonts w:asciiTheme="minorHAnsi" w:hAnsiTheme="minorHAnsi" w:cstheme="minorHAnsi"/>
          <w:sz w:val="22"/>
          <w:lang w:val="sk-SK"/>
        </w:rPr>
        <w:t>ú</w:t>
      </w:r>
      <w:r w:rsidRPr="00905918">
        <w:rPr>
          <w:rFonts w:asciiTheme="minorHAnsi" w:hAnsiTheme="minorHAnsi" w:cstheme="minorHAnsi"/>
          <w:sz w:val="22"/>
          <w:lang w:val="sk-SK"/>
        </w:rPr>
        <w:t xml:space="preserve"> úroveň emisií z automobilovej dopravy na území mesta preto významne neovplyvní.</w:t>
      </w:r>
    </w:p>
    <w:p w14:paraId="092E593F" w14:textId="77777777" w:rsidR="00824E18" w:rsidRPr="00905918" w:rsidRDefault="00824E18" w:rsidP="00824E18">
      <w:pPr>
        <w:overflowPunct w:val="0"/>
        <w:autoSpaceDE w:val="0"/>
        <w:autoSpaceDN w:val="0"/>
        <w:adjustRightInd w:val="0"/>
        <w:spacing w:before="120" w:line="276" w:lineRule="auto"/>
        <w:textAlignment w:val="baseline"/>
        <w:rPr>
          <w:rFonts w:asciiTheme="minorHAnsi" w:hAnsiTheme="minorHAnsi" w:cstheme="minorHAnsi"/>
          <w:sz w:val="22"/>
          <w:lang w:val="sk-SK"/>
        </w:rPr>
      </w:pPr>
      <w:r w:rsidRPr="00905918">
        <w:rPr>
          <w:rFonts w:asciiTheme="minorHAnsi" w:hAnsiTheme="minorHAnsi" w:cstheme="minorHAnsi"/>
          <w:sz w:val="22"/>
          <w:lang w:val="sk-SK"/>
        </w:rPr>
        <w:t>Z vyššie uvedených dôvodov je namieste konzervatívny prístup k hodnoteniu, tzn. pri odhade očakávaného vývoja bez realizácie PUM Nitra pozitívny vplyv elektromobility a zavedenia alternatívnych palív neuvažovať.</w:t>
      </w:r>
    </w:p>
    <w:p w14:paraId="5ED86661" w14:textId="77777777" w:rsidR="00931494" w:rsidRPr="00905918" w:rsidRDefault="00931494" w:rsidP="000F44CD">
      <w:pPr>
        <w:overflowPunct w:val="0"/>
        <w:autoSpaceDE w:val="0"/>
        <w:autoSpaceDN w:val="0"/>
        <w:adjustRightInd w:val="0"/>
        <w:spacing w:before="120" w:line="276" w:lineRule="auto"/>
        <w:textAlignment w:val="baseline"/>
        <w:rPr>
          <w:rFonts w:asciiTheme="minorHAnsi" w:hAnsiTheme="minorHAnsi" w:cstheme="minorHAnsi"/>
          <w:sz w:val="22"/>
        </w:rPr>
      </w:pPr>
    </w:p>
    <w:p w14:paraId="2EDC7DE4" w14:textId="0F4F1A29" w:rsidR="00931494" w:rsidRPr="00D8793E" w:rsidRDefault="00175BE6" w:rsidP="00931494">
      <w:pPr>
        <w:overflowPunct w:val="0"/>
        <w:autoSpaceDE w:val="0"/>
        <w:autoSpaceDN w:val="0"/>
        <w:adjustRightInd w:val="0"/>
        <w:spacing w:line="276" w:lineRule="auto"/>
        <w:textAlignment w:val="baseline"/>
        <w:rPr>
          <w:b/>
        </w:rPr>
      </w:pPr>
      <w:r w:rsidRPr="00D8793E">
        <w:rPr>
          <w:b/>
        </w:rPr>
        <w:t>III.1.3</w:t>
      </w:r>
      <w:r w:rsidRPr="00D8793E">
        <w:rPr>
          <w:b/>
        </w:rPr>
        <w:tab/>
      </w:r>
      <w:r w:rsidR="00824E18" w:rsidRPr="00D8793E">
        <w:rPr>
          <w:b/>
        </w:rPr>
        <w:t>Zdra</w:t>
      </w:r>
      <w:r w:rsidR="00824E18">
        <w:rPr>
          <w:b/>
        </w:rPr>
        <w:t>vie</w:t>
      </w:r>
    </w:p>
    <w:p w14:paraId="7AB87684" w14:textId="77777777" w:rsidR="002E045A" w:rsidRPr="002E045A" w:rsidRDefault="002E045A" w:rsidP="002E045A">
      <w:pPr>
        <w:overflowPunct w:val="0"/>
        <w:autoSpaceDE w:val="0"/>
        <w:autoSpaceDN w:val="0"/>
        <w:adjustRightInd w:val="0"/>
        <w:spacing w:before="120" w:line="276" w:lineRule="auto"/>
        <w:textAlignment w:val="baseline"/>
        <w:rPr>
          <w:rFonts w:asciiTheme="minorHAnsi" w:hAnsiTheme="minorHAnsi"/>
          <w:sz w:val="22"/>
        </w:rPr>
      </w:pPr>
      <w:r w:rsidRPr="002E045A">
        <w:rPr>
          <w:rFonts w:asciiTheme="minorHAnsi" w:hAnsiTheme="minorHAnsi"/>
          <w:sz w:val="22"/>
        </w:rPr>
        <w:t xml:space="preserve">Zdravie je definované ako stav úplnej telesnej, duševnej a sociálnej pohody a nie len ako neprítomnosť choroby. Je výsledkom vzťahov medzi ľudským organizmom a sociálno-ekonomickými, fyzikálnymi, chemickými a biologickými faktormi životného prostredia, pracovného prostredia a spôsobom života. </w:t>
      </w:r>
    </w:p>
    <w:p w14:paraId="085CD439" w14:textId="5C7A4CDC" w:rsidR="00824E18" w:rsidRPr="002E045A" w:rsidRDefault="00824E18" w:rsidP="00824E18">
      <w:pPr>
        <w:overflowPunct w:val="0"/>
        <w:autoSpaceDE w:val="0"/>
        <w:autoSpaceDN w:val="0"/>
        <w:adjustRightInd w:val="0"/>
        <w:spacing w:before="120" w:line="276" w:lineRule="auto"/>
        <w:textAlignment w:val="baseline"/>
        <w:rPr>
          <w:rFonts w:asciiTheme="minorHAnsi" w:hAnsiTheme="minorHAnsi"/>
          <w:sz w:val="22"/>
        </w:rPr>
      </w:pPr>
      <w:r w:rsidRPr="0022421B">
        <w:rPr>
          <w:rFonts w:asciiTheme="minorHAnsi" w:hAnsiTheme="minorHAnsi"/>
          <w:sz w:val="22"/>
          <w:lang w:val="sk-SK"/>
        </w:rPr>
        <w:t>Mesto Nitra je piatym najväčším mestom Slovenska, ku dňu 2.1.2018 žije v meste Nitra celkom 79 125 obyvateľov, z toho 37 748 mužov a 41 377 žien. Od roku 1994 dochá</w:t>
      </w:r>
      <w:r>
        <w:rPr>
          <w:rFonts w:asciiTheme="minorHAnsi" w:hAnsiTheme="minorHAnsi"/>
          <w:sz w:val="22"/>
          <w:lang w:val="sk-SK"/>
        </w:rPr>
        <w:t>dza</w:t>
      </w:r>
      <w:r w:rsidRPr="0022421B">
        <w:rPr>
          <w:rFonts w:asciiTheme="minorHAnsi" w:hAnsiTheme="minorHAnsi"/>
          <w:sz w:val="22"/>
          <w:lang w:val="sk-SK"/>
        </w:rPr>
        <w:t xml:space="preserve"> k</w:t>
      </w:r>
      <w:r>
        <w:rPr>
          <w:rFonts w:asciiTheme="minorHAnsi" w:hAnsiTheme="minorHAnsi"/>
          <w:sz w:val="22"/>
          <w:lang w:val="sk-SK"/>
        </w:rPr>
        <w:t>u</w:t>
      </w:r>
      <w:r w:rsidRPr="0022421B">
        <w:rPr>
          <w:rFonts w:asciiTheme="minorHAnsi" w:hAnsiTheme="minorHAnsi"/>
          <w:sz w:val="22"/>
          <w:lang w:val="sk-SK"/>
        </w:rPr>
        <w:t xml:space="preserve"> kontinuáln</w:t>
      </w:r>
      <w:r>
        <w:rPr>
          <w:rFonts w:asciiTheme="minorHAnsi" w:hAnsiTheme="minorHAnsi"/>
          <w:sz w:val="22"/>
          <w:lang w:val="sk-SK"/>
        </w:rPr>
        <w:t>e</w:t>
      </w:r>
      <w:r w:rsidRPr="0022421B">
        <w:rPr>
          <w:rFonts w:asciiTheme="minorHAnsi" w:hAnsiTheme="minorHAnsi"/>
          <w:sz w:val="22"/>
          <w:lang w:val="sk-SK"/>
        </w:rPr>
        <w:t xml:space="preserve">mu úbytku </w:t>
      </w:r>
      <w:r w:rsidRPr="0022421B">
        <w:rPr>
          <w:rFonts w:asciiTheme="minorHAnsi" w:hAnsiTheme="minorHAnsi"/>
          <w:sz w:val="22"/>
          <w:lang w:val="sk-SK"/>
        </w:rPr>
        <w:lastRenderedPageBreak/>
        <w:t>obyvateľ</w:t>
      </w:r>
      <w:r>
        <w:rPr>
          <w:rFonts w:asciiTheme="minorHAnsi" w:hAnsiTheme="minorHAnsi"/>
          <w:sz w:val="22"/>
          <w:lang w:val="sk-SK"/>
        </w:rPr>
        <w:t>ov</w:t>
      </w:r>
      <w:r w:rsidRPr="0022421B">
        <w:rPr>
          <w:rFonts w:asciiTheme="minorHAnsi" w:hAnsiTheme="minorHAnsi"/>
          <w:sz w:val="22"/>
          <w:lang w:val="sk-SK"/>
        </w:rPr>
        <w:t xml:space="preserve"> (v ro</w:t>
      </w:r>
      <w:r>
        <w:rPr>
          <w:rFonts w:asciiTheme="minorHAnsi" w:hAnsiTheme="minorHAnsi"/>
          <w:sz w:val="22"/>
          <w:lang w:val="sk-SK"/>
        </w:rPr>
        <w:t xml:space="preserve">ku 2017 </w:t>
      </w:r>
      <w:r w:rsidRPr="0022421B">
        <w:rPr>
          <w:rFonts w:asciiTheme="minorHAnsi" w:hAnsiTheme="minorHAnsi"/>
          <w:sz w:val="22"/>
          <w:lang w:val="sk-SK"/>
        </w:rPr>
        <w:t>ich tu žilo o cca 10 000 m</w:t>
      </w:r>
      <w:r>
        <w:rPr>
          <w:rFonts w:asciiTheme="minorHAnsi" w:hAnsiTheme="minorHAnsi"/>
          <w:sz w:val="22"/>
          <w:lang w:val="sk-SK"/>
        </w:rPr>
        <w:t>enej</w:t>
      </w:r>
      <w:r w:rsidRPr="0022421B">
        <w:rPr>
          <w:rFonts w:asciiTheme="minorHAnsi" w:hAnsiTheme="minorHAnsi"/>
          <w:sz w:val="22"/>
          <w:lang w:val="sk-SK"/>
        </w:rPr>
        <w:t xml:space="preserve"> než v r</w:t>
      </w:r>
      <w:r>
        <w:rPr>
          <w:rFonts w:asciiTheme="minorHAnsi" w:hAnsiTheme="minorHAnsi"/>
          <w:sz w:val="22"/>
          <w:lang w:val="sk-SK"/>
        </w:rPr>
        <w:t>oku</w:t>
      </w:r>
      <w:r w:rsidRPr="0022421B">
        <w:rPr>
          <w:rFonts w:asciiTheme="minorHAnsi" w:hAnsiTheme="minorHAnsi"/>
          <w:sz w:val="22"/>
          <w:lang w:val="sk-SK"/>
        </w:rPr>
        <w:t xml:space="preserve"> 1994), a to </w:t>
      </w:r>
      <w:r>
        <w:rPr>
          <w:rFonts w:asciiTheme="minorHAnsi" w:hAnsiTheme="minorHAnsi"/>
          <w:sz w:val="22"/>
          <w:lang w:val="sk-SK"/>
        </w:rPr>
        <w:t>aj</w:t>
      </w:r>
      <w:r w:rsidRPr="0022421B">
        <w:rPr>
          <w:rFonts w:asciiTheme="minorHAnsi" w:hAnsiTheme="minorHAnsi"/>
          <w:sz w:val="22"/>
          <w:lang w:val="sk-SK"/>
        </w:rPr>
        <w:t xml:space="preserve"> </w:t>
      </w:r>
      <w:r>
        <w:rPr>
          <w:rFonts w:asciiTheme="minorHAnsi" w:hAnsiTheme="minorHAnsi"/>
          <w:sz w:val="22"/>
          <w:lang w:val="sk-SK"/>
        </w:rPr>
        <w:t>cez</w:t>
      </w:r>
      <w:r w:rsidRPr="0022421B">
        <w:rPr>
          <w:rFonts w:asciiTheme="minorHAnsi" w:hAnsiTheme="minorHAnsi"/>
          <w:sz w:val="22"/>
          <w:lang w:val="sk-SK"/>
        </w:rPr>
        <w:t xml:space="preserve"> skut</w:t>
      </w:r>
      <w:r>
        <w:rPr>
          <w:rFonts w:asciiTheme="minorHAnsi" w:hAnsiTheme="minorHAnsi"/>
          <w:sz w:val="22"/>
          <w:lang w:val="sk-SK"/>
        </w:rPr>
        <w:t>o</w:t>
      </w:r>
      <w:r w:rsidRPr="0022421B">
        <w:rPr>
          <w:rFonts w:asciiTheme="minorHAnsi" w:hAnsiTheme="minorHAnsi"/>
          <w:sz w:val="22"/>
          <w:lang w:val="sk-SK"/>
        </w:rPr>
        <w:t>čnosť, že p</w:t>
      </w:r>
      <w:r>
        <w:rPr>
          <w:rFonts w:asciiTheme="minorHAnsi" w:hAnsiTheme="minorHAnsi"/>
          <w:sz w:val="22"/>
          <w:lang w:val="sk-SK"/>
        </w:rPr>
        <w:t>r</w:t>
      </w:r>
      <w:r w:rsidRPr="0022421B">
        <w:rPr>
          <w:rFonts w:asciiTheme="minorHAnsi" w:hAnsiTheme="minorHAnsi"/>
          <w:sz w:val="22"/>
          <w:lang w:val="sk-SK"/>
        </w:rPr>
        <w:t>iro</w:t>
      </w:r>
      <w:r>
        <w:rPr>
          <w:rFonts w:asciiTheme="minorHAnsi" w:hAnsiTheme="minorHAnsi"/>
          <w:sz w:val="22"/>
          <w:lang w:val="sk-SK"/>
        </w:rPr>
        <w:t>d</w:t>
      </w:r>
      <w:r w:rsidRPr="0022421B">
        <w:rPr>
          <w:rFonts w:asciiTheme="minorHAnsi" w:hAnsiTheme="minorHAnsi"/>
          <w:sz w:val="22"/>
          <w:lang w:val="sk-SK"/>
        </w:rPr>
        <w:t>zený p</w:t>
      </w:r>
      <w:r>
        <w:rPr>
          <w:rFonts w:asciiTheme="minorHAnsi" w:hAnsiTheme="minorHAnsi"/>
          <w:sz w:val="22"/>
          <w:lang w:val="sk-SK"/>
        </w:rPr>
        <w:t>r</w:t>
      </w:r>
      <w:r w:rsidRPr="0022421B">
        <w:rPr>
          <w:rFonts w:asciiTheme="minorHAnsi" w:hAnsiTheme="minorHAnsi"/>
          <w:sz w:val="22"/>
          <w:lang w:val="sk-SK"/>
        </w:rPr>
        <w:t>ír</w:t>
      </w:r>
      <w:r>
        <w:rPr>
          <w:rFonts w:asciiTheme="minorHAnsi" w:hAnsiTheme="minorHAnsi"/>
          <w:sz w:val="22"/>
          <w:lang w:val="sk-SK"/>
        </w:rPr>
        <w:t>a</w:t>
      </w:r>
      <w:r w:rsidRPr="0022421B">
        <w:rPr>
          <w:rFonts w:asciiTheme="minorHAnsi" w:hAnsiTheme="minorHAnsi"/>
          <w:sz w:val="22"/>
          <w:lang w:val="sk-SK"/>
        </w:rPr>
        <w:t>st</w:t>
      </w:r>
      <w:r>
        <w:rPr>
          <w:rFonts w:asciiTheme="minorHAnsi" w:hAnsiTheme="minorHAnsi"/>
          <w:sz w:val="22"/>
          <w:lang w:val="sk-SK"/>
        </w:rPr>
        <w:t>o</w:t>
      </w:r>
      <w:r w:rsidRPr="0022421B">
        <w:rPr>
          <w:rFonts w:asciiTheme="minorHAnsi" w:hAnsiTheme="minorHAnsi"/>
          <w:sz w:val="22"/>
          <w:lang w:val="sk-SK"/>
        </w:rPr>
        <w:t>k je kladný (t</w:t>
      </w:r>
      <w:r>
        <w:rPr>
          <w:rFonts w:asciiTheme="minorHAnsi" w:hAnsiTheme="minorHAnsi"/>
          <w:sz w:val="22"/>
          <w:lang w:val="sk-SK"/>
        </w:rPr>
        <w:t>.</w:t>
      </w:r>
      <w:r w:rsidRPr="0022421B">
        <w:rPr>
          <w:rFonts w:asciiTheme="minorHAnsi" w:hAnsiTheme="minorHAnsi"/>
          <w:sz w:val="22"/>
          <w:lang w:val="sk-SK"/>
        </w:rPr>
        <w:t>j. v</w:t>
      </w:r>
      <w:r>
        <w:rPr>
          <w:rFonts w:asciiTheme="minorHAnsi" w:hAnsiTheme="minorHAnsi"/>
          <w:sz w:val="22"/>
          <w:lang w:val="sk-SK"/>
        </w:rPr>
        <w:t>iacej</w:t>
      </w:r>
      <w:r w:rsidRPr="0022421B">
        <w:rPr>
          <w:rFonts w:asciiTheme="minorHAnsi" w:hAnsiTheme="minorHAnsi"/>
          <w:sz w:val="22"/>
          <w:lang w:val="sk-SK"/>
        </w:rPr>
        <w:t xml:space="preserve"> ľ</w:t>
      </w:r>
      <w:r>
        <w:rPr>
          <w:rFonts w:asciiTheme="minorHAnsi" w:hAnsiTheme="minorHAnsi"/>
          <w:sz w:val="22"/>
          <w:lang w:val="sk-SK"/>
        </w:rPr>
        <w:t>u</w:t>
      </w:r>
      <w:r w:rsidRPr="0022421B">
        <w:rPr>
          <w:rFonts w:asciiTheme="minorHAnsi" w:hAnsiTheme="minorHAnsi"/>
          <w:sz w:val="22"/>
          <w:lang w:val="sk-SK"/>
        </w:rPr>
        <w:t>dí s</w:t>
      </w:r>
      <w:r>
        <w:rPr>
          <w:rFonts w:asciiTheme="minorHAnsi" w:hAnsiTheme="minorHAnsi"/>
          <w:sz w:val="22"/>
          <w:lang w:val="sk-SK"/>
        </w:rPr>
        <w:t>a</w:t>
      </w:r>
      <w:r w:rsidRPr="0022421B">
        <w:rPr>
          <w:rFonts w:asciiTheme="minorHAnsi" w:hAnsiTheme="minorHAnsi"/>
          <w:sz w:val="22"/>
          <w:lang w:val="sk-SK"/>
        </w:rPr>
        <w:t xml:space="preserve"> narodí než z</w:t>
      </w:r>
      <w:r>
        <w:rPr>
          <w:rFonts w:asciiTheme="minorHAnsi" w:hAnsiTheme="minorHAnsi"/>
          <w:sz w:val="22"/>
          <w:lang w:val="sk-SK"/>
        </w:rPr>
        <w:t>omrie</w:t>
      </w:r>
      <w:r w:rsidRPr="0022421B">
        <w:rPr>
          <w:rFonts w:asciiTheme="minorHAnsi" w:hAnsiTheme="minorHAnsi"/>
          <w:sz w:val="22"/>
          <w:lang w:val="sk-SK"/>
        </w:rPr>
        <w:t xml:space="preserve">). </w:t>
      </w:r>
      <w:r>
        <w:rPr>
          <w:rFonts w:asciiTheme="minorHAnsi" w:hAnsiTheme="minorHAnsi"/>
          <w:sz w:val="22"/>
          <w:lang w:val="sk-SK"/>
        </w:rPr>
        <w:t>Z</w:t>
      </w:r>
      <w:r w:rsidRPr="0022421B">
        <w:rPr>
          <w:rFonts w:asciiTheme="minorHAnsi" w:hAnsiTheme="minorHAnsi"/>
          <w:sz w:val="22"/>
          <w:lang w:val="sk-SK"/>
        </w:rPr>
        <w:t>nižov</w:t>
      </w:r>
      <w:r>
        <w:rPr>
          <w:rFonts w:asciiTheme="minorHAnsi" w:hAnsiTheme="minorHAnsi"/>
          <w:sz w:val="22"/>
          <w:lang w:val="sk-SK"/>
        </w:rPr>
        <w:t>a</w:t>
      </w:r>
      <w:r w:rsidRPr="0022421B">
        <w:rPr>
          <w:rFonts w:asciiTheme="minorHAnsi" w:hAnsiTheme="minorHAnsi"/>
          <w:sz w:val="22"/>
          <w:lang w:val="sk-SK"/>
        </w:rPr>
        <w:t>n</w:t>
      </w:r>
      <w:r>
        <w:rPr>
          <w:rFonts w:asciiTheme="minorHAnsi" w:hAnsiTheme="minorHAnsi"/>
          <w:sz w:val="22"/>
          <w:lang w:val="sk-SK"/>
        </w:rPr>
        <w:t>ie</w:t>
      </w:r>
      <w:r w:rsidRPr="0022421B">
        <w:rPr>
          <w:rFonts w:asciiTheme="minorHAnsi" w:hAnsiTheme="minorHAnsi"/>
          <w:sz w:val="22"/>
          <w:lang w:val="sk-SK"/>
        </w:rPr>
        <w:t xml:space="preserve"> počtu obyvateľ</w:t>
      </w:r>
      <w:r>
        <w:rPr>
          <w:rFonts w:asciiTheme="minorHAnsi" w:hAnsiTheme="minorHAnsi"/>
          <w:sz w:val="22"/>
          <w:lang w:val="sk-SK"/>
        </w:rPr>
        <w:t>ov</w:t>
      </w:r>
      <w:r w:rsidRPr="0022421B">
        <w:rPr>
          <w:rFonts w:asciiTheme="minorHAnsi" w:hAnsiTheme="minorHAnsi"/>
          <w:sz w:val="22"/>
          <w:lang w:val="sk-SK"/>
        </w:rPr>
        <w:t xml:space="preserve"> má n</w:t>
      </w:r>
      <w:r>
        <w:rPr>
          <w:rFonts w:asciiTheme="minorHAnsi" w:hAnsiTheme="minorHAnsi"/>
          <w:sz w:val="22"/>
          <w:lang w:val="sk-SK"/>
        </w:rPr>
        <w:t>iekoľko</w:t>
      </w:r>
      <w:r w:rsidRPr="0022421B">
        <w:rPr>
          <w:rFonts w:asciiTheme="minorHAnsi" w:hAnsiTheme="minorHAnsi"/>
          <w:sz w:val="22"/>
          <w:lang w:val="sk-SK"/>
        </w:rPr>
        <w:t xml:space="preserve"> p</w:t>
      </w:r>
      <w:r>
        <w:rPr>
          <w:rFonts w:asciiTheme="minorHAnsi" w:hAnsiTheme="minorHAnsi"/>
          <w:sz w:val="22"/>
          <w:lang w:val="sk-SK"/>
        </w:rPr>
        <w:t>r</w:t>
      </w:r>
      <w:r w:rsidRPr="0022421B">
        <w:rPr>
          <w:rFonts w:asciiTheme="minorHAnsi" w:hAnsiTheme="minorHAnsi"/>
          <w:sz w:val="22"/>
          <w:lang w:val="sk-SK"/>
        </w:rPr>
        <w:t xml:space="preserve">íčin, a to </w:t>
      </w:r>
      <w:r>
        <w:rPr>
          <w:rFonts w:asciiTheme="minorHAnsi" w:hAnsiTheme="minorHAnsi"/>
          <w:sz w:val="22"/>
          <w:lang w:val="sk-SK"/>
        </w:rPr>
        <w:t>z</w:t>
      </w:r>
      <w:r w:rsidRPr="0022421B">
        <w:rPr>
          <w:rFonts w:asciiTheme="minorHAnsi" w:hAnsiTheme="minorHAnsi"/>
          <w:sz w:val="22"/>
          <w:lang w:val="sk-SK"/>
        </w:rPr>
        <w:t>nižo</w:t>
      </w:r>
      <w:r>
        <w:rPr>
          <w:rFonts w:asciiTheme="minorHAnsi" w:hAnsiTheme="minorHAnsi"/>
          <w:sz w:val="22"/>
          <w:lang w:val="sk-SK"/>
        </w:rPr>
        <w:t>vanie</w:t>
      </w:r>
      <w:r w:rsidRPr="0022421B">
        <w:rPr>
          <w:rFonts w:asciiTheme="minorHAnsi" w:hAnsiTheme="minorHAnsi"/>
          <w:sz w:val="22"/>
          <w:lang w:val="sk-SK"/>
        </w:rPr>
        <w:t xml:space="preserve"> počtu naro</w:t>
      </w:r>
      <w:r>
        <w:rPr>
          <w:rFonts w:asciiTheme="minorHAnsi" w:hAnsiTheme="minorHAnsi"/>
          <w:sz w:val="22"/>
          <w:lang w:val="sk-SK"/>
        </w:rPr>
        <w:t>d</w:t>
      </w:r>
      <w:r w:rsidRPr="0022421B">
        <w:rPr>
          <w:rFonts w:asciiTheme="minorHAnsi" w:hAnsiTheme="minorHAnsi"/>
          <w:sz w:val="22"/>
          <w:lang w:val="sk-SK"/>
        </w:rPr>
        <w:t>ených d</w:t>
      </w:r>
      <w:r>
        <w:rPr>
          <w:rFonts w:asciiTheme="minorHAnsi" w:hAnsiTheme="minorHAnsi"/>
          <w:sz w:val="22"/>
          <w:lang w:val="sk-SK"/>
        </w:rPr>
        <w:t>e</w:t>
      </w:r>
      <w:r w:rsidRPr="0022421B">
        <w:rPr>
          <w:rFonts w:asciiTheme="minorHAnsi" w:hAnsiTheme="minorHAnsi"/>
          <w:sz w:val="22"/>
          <w:lang w:val="sk-SK"/>
        </w:rPr>
        <w:t>tí, ale tak</w:t>
      </w:r>
      <w:r>
        <w:rPr>
          <w:rFonts w:asciiTheme="minorHAnsi" w:hAnsiTheme="minorHAnsi"/>
          <w:sz w:val="22"/>
          <w:lang w:val="sk-SK"/>
        </w:rPr>
        <w:t>tiež</w:t>
      </w:r>
      <w:r w:rsidRPr="0022421B">
        <w:rPr>
          <w:rFonts w:asciiTheme="minorHAnsi" w:hAnsiTheme="minorHAnsi"/>
          <w:sz w:val="22"/>
          <w:lang w:val="sk-SK"/>
        </w:rPr>
        <w:t xml:space="preserve"> odchod obyvateľ</w:t>
      </w:r>
      <w:r>
        <w:rPr>
          <w:rFonts w:asciiTheme="minorHAnsi" w:hAnsiTheme="minorHAnsi"/>
          <w:sz w:val="22"/>
          <w:lang w:val="sk-SK"/>
        </w:rPr>
        <w:t>ov</w:t>
      </w:r>
      <w:r w:rsidRPr="0022421B">
        <w:rPr>
          <w:rFonts w:asciiTheme="minorHAnsi" w:hAnsiTheme="minorHAnsi"/>
          <w:sz w:val="22"/>
          <w:lang w:val="sk-SK"/>
        </w:rPr>
        <w:t xml:space="preserve"> do t</w:t>
      </w:r>
      <w:r>
        <w:rPr>
          <w:rFonts w:asciiTheme="minorHAnsi" w:hAnsiTheme="minorHAnsi"/>
          <w:sz w:val="22"/>
          <w:lang w:val="sk-SK"/>
        </w:rPr>
        <w:t>esne</w:t>
      </w:r>
      <w:r w:rsidRPr="0022421B">
        <w:rPr>
          <w:rFonts w:asciiTheme="minorHAnsi" w:hAnsiTheme="minorHAnsi"/>
          <w:sz w:val="22"/>
          <w:lang w:val="sk-SK"/>
        </w:rPr>
        <w:t xml:space="preserve"> p</w:t>
      </w:r>
      <w:r>
        <w:rPr>
          <w:rFonts w:asciiTheme="minorHAnsi" w:hAnsiTheme="minorHAnsi"/>
          <w:sz w:val="22"/>
          <w:lang w:val="sk-SK"/>
        </w:rPr>
        <w:t>r</w:t>
      </w:r>
      <w:r w:rsidRPr="0022421B">
        <w:rPr>
          <w:rFonts w:asciiTheme="minorHAnsi" w:hAnsiTheme="minorHAnsi"/>
          <w:sz w:val="22"/>
          <w:lang w:val="sk-SK"/>
        </w:rPr>
        <w:t>iľ</w:t>
      </w:r>
      <w:r>
        <w:rPr>
          <w:rFonts w:asciiTheme="minorHAnsi" w:hAnsiTheme="minorHAnsi"/>
          <w:sz w:val="22"/>
          <w:lang w:val="sk-SK"/>
        </w:rPr>
        <w:t>a</w:t>
      </w:r>
      <w:r w:rsidRPr="0022421B">
        <w:rPr>
          <w:rFonts w:asciiTheme="minorHAnsi" w:hAnsiTheme="minorHAnsi"/>
          <w:sz w:val="22"/>
          <w:lang w:val="sk-SK"/>
        </w:rPr>
        <w:t>hlých obcí. Z m</w:t>
      </w:r>
      <w:r>
        <w:rPr>
          <w:rFonts w:asciiTheme="minorHAnsi" w:hAnsiTheme="minorHAnsi"/>
          <w:sz w:val="22"/>
          <w:lang w:val="sk-SK"/>
        </w:rPr>
        <w:t>e</w:t>
      </w:r>
      <w:r w:rsidRPr="0022421B">
        <w:rPr>
          <w:rFonts w:asciiTheme="minorHAnsi" w:hAnsiTheme="minorHAnsi"/>
          <w:sz w:val="22"/>
          <w:lang w:val="sk-SK"/>
        </w:rPr>
        <w:t>sta s</w:t>
      </w:r>
      <w:r>
        <w:rPr>
          <w:rFonts w:asciiTheme="minorHAnsi" w:hAnsiTheme="minorHAnsi"/>
          <w:sz w:val="22"/>
          <w:lang w:val="sk-SK"/>
        </w:rPr>
        <w:t>a</w:t>
      </w:r>
      <w:r w:rsidRPr="0022421B">
        <w:rPr>
          <w:rFonts w:asciiTheme="minorHAnsi" w:hAnsiTheme="minorHAnsi"/>
          <w:sz w:val="22"/>
          <w:lang w:val="sk-SK"/>
        </w:rPr>
        <w:t xml:space="preserve"> v</w:t>
      </w:r>
      <w:r>
        <w:rPr>
          <w:rFonts w:asciiTheme="minorHAnsi" w:hAnsiTheme="minorHAnsi"/>
          <w:sz w:val="22"/>
          <w:lang w:val="sk-SK"/>
        </w:rPr>
        <w:t>iacej</w:t>
      </w:r>
      <w:r w:rsidRPr="0022421B">
        <w:rPr>
          <w:rFonts w:asciiTheme="minorHAnsi" w:hAnsiTheme="minorHAnsi"/>
          <w:sz w:val="22"/>
          <w:lang w:val="sk-SK"/>
        </w:rPr>
        <w:t xml:space="preserve"> ľ</w:t>
      </w:r>
      <w:r>
        <w:rPr>
          <w:rFonts w:asciiTheme="minorHAnsi" w:hAnsiTheme="minorHAnsi"/>
          <w:sz w:val="22"/>
          <w:lang w:val="sk-SK"/>
        </w:rPr>
        <w:t>u</w:t>
      </w:r>
      <w:r w:rsidRPr="0022421B">
        <w:rPr>
          <w:rFonts w:asciiTheme="minorHAnsi" w:hAnsiTheme="minorHAnsi"/>
          <w:sz w:val="22"/>
          <w:lang w:val="sk-SK"/>
        </w:rPr>
        <w:t>dí sť</w:t>
      </w:r>
      <w:r>
        <w:rPr>
          <w:rFonts w:asciiTheme="minorHAnsi" w:hAnsiTheme="minorHAnsi"/>
          <w:sz w:val="22"/>
          <w:lang w:val="sk-SK"/>
        </w:rPr>
        <w:t>a</w:t>
      </w:r>
      <w:r w:rsidRPr="0022421B">
        <w:rPr>
          <w:rFonts w:asciiTheme="minorHAnsi" w:hAnsiTheme="minorHAnsi"/>
          <w:sz w:val="22"/>
          <w:lang w:val="sk-SK"/>
        </w:rPr>
        <w:t>huje, než do n</w:t>
      </w:r>
      <w:r>
        <w:rPr>
          <w:rFonts w:asciiTheme="minorHAnsi" w:hAnsiTheme="minorHAnsi"/>
          <w:sz w:val="22"/>
          <w:lang w:val="sk-SK"/>
        </w:rPr>
        <w:t>e</w:t>
      </w:r>
      <w:r w:rsidRPr="0022421B">
        <w:rPr>
          <w:rFonts w:asciiTheme="minorHAnsi" w:hAnsiTheme="minorHAnsi"/>
          <w:sz w:val="22"/>
          <w:lang w:val="sk-SK"/>
        </w:rPr>
        <w:t>j p</w:t>
      </w:r>
      <w:r>
        <w:rPr>
          <w:rFonts w:asciiTheme="minorHAnsi" w:hAnsiTheme="minorHAnsi"/>
          <w:sz w:val="22"/>
          <w:lang w:val="sk-SK"/>
        </w:rPr>
        <w:t>r</w:t>
      </w:r>
      <w:r w:rsidRPr="0022421B">
        <w:rPr>
          <w:rFonts w:asciiTheme="minorHAnsi" w:hAnsiTheme="minorHAnsi"/>
          <w:sz w:val="22"/>
          <w:lang w:val="sk-SK"/>
        </w:rPr>
        <w:t>ichá</w:t>
      </w:r>
      <w:r>
        <w:rPr>
          <w:rFonts w:asciiTheme="minorHAnsi" w:hAnsiTheme="minorHAnsi"/>
          <w:sz w:val="22"/>
          <w:lang w:val="sk-SK"/>
        </w:rPr>
        <w:t>dza</w:t>
      </w:r>
      <w:r w:rsidRPr="0022421B">
        <w:rPr>
          <w:rFonts w:asciiTheme="minorHAnsi" w:hAnsiTheme="minorHAnsi"/>
          <w:sz w:val="22"/>
          <w:lang w:val="sk-SK"/>
        </w:rPr>
        <w:t>. T</w:t>
      </w:r>
      <w:r>
        <w:rPr>
          <w:rFonts w:asciiTheme="minorHAnsi" w:hAnsiTheme="minorHAnsi"/>
          <w:sz w:val="22"/>
          <w:lang w:val="sk-SK"/>
        </w:rPr>
        <w:t>ie</w:t>
      </w:r>
      <w:r w:rsidRPr="0022421B">
        <w:rPr>
          <w:rFonts w:asciiTheme="minorHAnsi" w:hAnsiTheme="minorHAnsi"/>
          <w:sz w:val="22"/>
          <w:lang w:val="sk-SK"/>
        </w:rPr>
        <w:t xml:space="preserve">to trendy </w:t>
      </w:r>
      <w:r>
        <w:rPr>
          <w:rFonts w:asciiTheme="minorHAnsi" w:hAnsiTheme="minorHAnsi"/>
          <w:sz w:val="22"/>
          <w:lang w:val="sk-SK"/>
        </w:rPr>
        <w:t>sú</w:t>
      </w:r>
      <w:r w:rsidRPr="0022421B">
        <w:rPr>
          <w:rFonts w:asciiTheme="minorHAnsi" w:hAnsiTheme="minorHAnsi"/>
          <w:sz w:val="22"/>
          <w:lang w:val="sk-SK"/>
        </w:rPr>
        <w:t xml:space="preserve"> pozorovateľné na cel</w:t>
      </w:r>
      <w:r>
        <w:rPr>
          <w:rFonts w:asciiTheme="minorHAnsi" w:hAnsiTheme="minorHAnsi"/>
          <w:sz w:val="22"/>
          <w:lang w:val="sk-SK"/>
        </w:rPr>
        <w:t>o</w:t>
      </w:r>
      <w:r w:rsidRPr="0022421B">
        <w:rPr>
          <w:rFonts w:asciiTheme="minorHAnsi" w:hAnsiTheme="minorHAnsi"/>
          <w:sz w:val="22"/>
          <w:lang w:val="sk-SK"/>
        </w:rPr>
        <w:t>m Slovensku</w:t>
      </w:r>
      <w:r w:rsidRPr="002E045A">
        <w:rPr>
          <w:rFonts w:asciiTheme="minorHAnsi" w:hAnsiTheme="minorHAnsi"/>
          <w:sz w:val="22"/>
        </w:rPr>
        <w:t xml:space="preserve">. </w:t>
      </w:r>
    </w:p>
    <w:p w14:paraId="0D594893" w14:textId="165A2670" w:rsidR="00824E18" w:rsidRPr="0022421B" w:rsidRDefault="00824E18" w:rsidP="00824E18">
      <w:pPr>
        <w:overflowPunct w:val="0"/>
        <w:autoSpaceDE w:val="0"/>
        <w:autoSpaceDN w:val="0"/>
        <w:adjustRightInd w:val="0"/>
        <w:spacing w:before="120" w:line="276" w:lineRule="auto"/>
        <w:textAlignment w:val="baseline"/>
        <w:rPr>
          <w:rFonts w:asciiTheme="minorHAnsi" w:hAnsiTheme="minorHAnsi"/>
          <w:sz w:val="22"/>
          <w:lang w:val="sk-SK"/>
        </w:rPr>
      </w:pPr>
      <w:r w:rsidRPr="0022421B">
        <w:rPr>
          <w:rFonts w:asciiTheme="minorHAnsi" w:hAnsiTheme="minorHAnsi"/>
          <w:sz w:val="22"/>
          <w:lang w:val="sk-SK"/>
        </w:rPr>
        <w:t>Hustota obyvateľ</w:t>
      </w:r>
      <w:r>
        <w:rPr>
          <w:rFonts w:asciiTheme="minorHAnsi" w:hAnsiTheme="minorHAnsi"/>
          <w:sz w:val="22"/>
          <w:lang w:val="sk-SK"/>
        </w:rPr>
        <w:t>ov</w:t>
      </w:r>
      <w:r w:rsidRPr="0022421B">
        <w:rPr>
          <w:rFonts w:asciiTheme="minorHAnsi" w:hAnsiTheme="minorHAnsi"/>
          <w:sz w:val="22"/>
          <w:lang w:val="sk-SK"/>
        </w:rPr>
        <w:t xml:space="preserve"> tak</w:t>
      </w:r>
      <w:r>
        <w:rPr>
          <w:rFonts w:asciiTheme="minorHAnsi" w:hAnsiTheme="minorHAnsi"/>
          <w:sz w:val="22"/>
          <w:lang w:val="sk-SK"/>
        </w:rPr>
        <w:t>tiež</w:t>
      </w:r>
      <w:r w:rsidRPr="0022421B">
        <w:rPr>
          <w:rFonts w:asciiTheme="minorHAnsi" w:hAnsiTheme="minorHAnsi"/>
          <w:sz w:val="22"/>
          <w:lang w:val="sk-SK"/>
        </w:rPr>
        <w:t xml:space="preserve"> kontinuáln</w:t>
      </w:r>
      <w:r>
        <w:rPr>
          <w:rFonts w:asciiTheme="minorHAnsi" w:hAnsiTheme="minorHAnsi"/>
          <w:sz w:val="22"/>
          <w:lang w:val="sk-SK"/>
        </w:rPr>
        <w:t>e</w:t>
      </w:r>
      <w:r w:rsidRPr="0022421B">
        <w:rPr>
          <w:rFonts w:asciiTheme="minorHAnsi" w:hAnsiTheme="minorHAnsi"/>
          <w:sz w:val="22"/>
          <w:lang w:val="sk-SK"/>
        </w:rPr>
        <w:t xml:space="preserve"> klesá. Od roku 2003, k</w:t>
      </w:r>
      <w:r>
        <w:rPr>
          <w:rFonts w:asciiTheme="minorHAnsi" w:hAnsiTheme="minorHAnsi"/>
          <w:sz w:val="22"/>
          <w:lang w:val="sk-SK"/>
        </w:rPr>
        <w:t>e</w:t>
      </w:r>
      <w:r w:rsidRPr="0022421B">
        <w:rPr>
          <w:rFonts w:asciiTheme="minorHAnsi" w:hAnsiTheme="minorHAnsi"/>
          <w:sz w:val="22"/>
          <w:lang w:val="sk-SK"/>
        </w:rPr>
        <w:t>dy dos</w:t>
      </w:r>
      <w:r>
        <w:rPr>
          <w:rFonts w:asciiTheme="minorHAnsi" w:hAnsiTheme="minorHAnsi"/>
          <w:sz w:val="22"/>
          <w:lang w:val="sk-SK"/>
        </w:rPr>
        <w:t>ia</w:t>
      </w:r>
      <w:r w:rsidRPr="0022421B">
        <w:rPr>
          <w:rFonts w:asciiTheme="minorHAnsi" w:hAnsiTheme="minorHAnsi"/>
          <w:sz w:val="22"/>
          <w:lang w:val="sk-SK"/>
        </w:rPr>
        <w:t>hla vrcholu, klesla z 858,7 obyvateľ</w:t>
      </w:r>
      <w:r>
        <w:rPr>
          <w:rFonts w:asciiTheme="minorHAnsi" w:hAnsiTheme="minorHAnsi"/>
          <w:sz w:val="22"/>
          <w:lang w:val="sk-SK"/>
        </w:rPr>
        <w:t>ov</w:t>
      </w:r>
      <w:r w:rsidRPr="0022421B">
        <w:rPr>
          <w:rFonts w:asciiTheme="minorHAnsi" w:hAnsiTheme="minorHAnsi"/>
          <w:sz w:val="22"/>
          <w:lang w:val="sk-SK"/>
        </w:rPr>
        <w:t>/km</w:t>
      </w:r>
      <w:r w:rsidRPr="00905918">
        <w:rPr>
          <w:rFonts w:asciiTheme="minorHAnsi" w:hAnsiTheme="minorHAnsi"/>
          <w:sz w:val="22"/>
          <w:vertAlign w:val="superscript"/>
          <w:lang w:val="sk-SK"/>
        </w:rPr>
        <w:t>2</w:t>
      </w:r>
      <w:r w:rsidRPr="0022421B">
        <w:rPr>
          <w:rFonts w:asciiTheme="minorHAnsi" w:hAnsiTheme="minorHAnsi"/>
          <w:sz w:val="22"/>
          <w:lang w:val="sk-SK"/>
        </w:rPr>
        <w:t xml:space="preserve"> na 768,43 obyvateľ</w:t>
      </w:r>
      <w:r>
        <w:rPr>
          <w:rFonts w:asciiTheme="minorHAnsi" w:hAnsiTheme="minorHAnsi"/>
          <w:sz w:val="22"/>
          <w:lang w:val="sk-SK"/>
        </w:rPr>
        <w:t>ov</w:t>
      </w:r>
      <w:r w:rsidR="00BF0672">
        <w:rPr>
          <w:rFonts w:asciiTheme="minorHAnsi" w:hAnsiTheme="minorHAnsi"/>
          <w:sz w:val="22"/>
          <w:lang w:val="sk-SK"/>
        </w:rPr>
        <w:t>/</w:t>
      </w:r>
      <w:r w:rsidRPr="0022421B">
        <w:rPr>
          <w:rFonts w:asciiTheme="minorHAnsi" w:hAnsiTheme="minorHAnsi"/>
          <w:sz w:val="22"/>
          <w:lang w:val="sk-SK"/>
        </w:rPr>
        <w:t>km</w:t>
      </w:r>
      <w:r w:rsidRPr="00905918">
        <w:rPr>
          <w:rFonts w:asciiTheme="minorHAnsi" w:hAnsiTheme="minorHAnsi"/>
          <w:sz w:val="22"/>
          <w:vertAlign w:val="superscript"/>
          <w:lang w:val="sk-SK"/>
        </w:rPr>
        <w:t>2</w:t>
      </w:r>
      <w:r w:rsidRPr="0022421B">
        <w:rPr>
          <w:rFonts w:asciiTheme="minorHAnsi" w:hAnsiTheme="minorHAnsi"/>
          <w:sz w:val="22"/>
          <w:lang w:val="sk-SK"/>
        </w:rPr>
        <w:t xml:space="preserve"> v ro</w:t>
      </w:r>
      <w:r>
        <w:rPr>
          <w:rFonts w:asciiTheme="minorHAnsi" w:hAnsiTheme="minorHAnsi"/>
          <w:sz w:val="22"/>
          <w:lang w:val="sk-SK"/>
        </w:rPr>
        <w:t>ku</w:t>
      </w:r>
      <w:r w:rsidRPr="0022421B">
        <w:rPr>
          <w:rFonts w:asciiTheme="minorHAnsi" w:hAnsiTheme="minorHAnsi"/>
          <w:sz w:val="22"/>
          <w:lang w:val="sk-SK"/>
        </w:rPr>
        <w:t xml:space="preserve"> 2017.</w:t>
      </w:r>
    </w:p>
    <w:p w14:paraId="3541E4C1" w14:textId="77777777" w:rsidR="00824E18" w:rsidRPr="0022421B" w:rsidRDefault="00824E18" w:rsidP="00824E18">
      <w:pPr>
        <w:overflowPunct w:val="0"/>
        <w:autoSpaceDE w:val="0"/>
        <w:autoSpaceDN w:val="0"/>
        <w:adjustRightInd w:val="0"/>
        <w:spacing w:before="120" w:line="276" w:lineRule="auto"/>
        <w:textAlignment w:val="baseline"/>
        <w:rPr>
          <w:rFonts w:asciiTheme="minorHAnsi" w:hAnsiTheme="minorHAnsi"/>
          <w:sz w:val="22"/>
          <w:lang w:val="sk-SK"/>
        </w:rPr>
      </w:pPr>
      <w:r w:rsidRPr="0022421B">
        <w:rPr>
          <w:rFonts w:asciiTheme="minorHAnsi" w:hAnsiTheme="minorHAnsi"/>
          <w:sz w:val="22"/>
          <w:lang w:val="sk-SK"/>
        </w:rPr>
        <w:t>Od roku 1993 v populáci</w:t>
      </w:r>
      <w:r>
        <w:rPr>
          <w:rFonts w:asciiTheme="minorHAnsi" w:hAnsiTheme="minorHAnsi"/>
          <w:sz w:val="22"/>
          <w:lang w:val="sk-SK"/>
        </w:rPr>
        <w:t>í</w:t>
      </w:r>
      <w:r w:rsidRPr="0022421B">
        <w:rPr>
          <w:rFonts w:asciiTheme="minorHAnsi" w:hAnsiTheme="minorHAnsi"/>
          <w:sz w:val="22"/>
          <w:lang w:val="sk-SK"/>
        </w:rPr>
        <w:t xml:space="preserve"> stále v</w:t>
      </w:r>
      <w:r>
        <w:rPr>
          <w:rFonts w:asciiTheme="minorHAnsi" w:hAnsiTheme="minorHAnsi"/>
          <w:sz w:val="22"/>
          <w:lang w:val="sk-SK"/>
        </w:rPr>
        <w:t>iacej</w:t>
      </w:r>
      <w:r w:rsidRPr="0022421B">
        <w:rPr>
          <w:rFonts w:asciiTheme="minorHAnsi" w:hAnsiTheme="minorHAnsi"/>
          <w:sz w:val="22"/>
          <w:lang w:val="sk-SK"/>
        </w:rPr>
        <w:t xml:space="preserve"> p</w:t>
      </w:r>
      <w:r>
        <w:rPr>
          <w:rFonts w:asciiTheme="minorHAnsi" w:hAnsiTheme="minorHAnsi"/>
          <w:sz w:val="22"/>
          <w:lang w:val="sk-SK"/>
        </w:rPr>
        <w:t>r</w:t>
      </w:r>
      <w:r w:rsidRPr="0022421B">
        <w:rPr>
          <w:rFonts w:asciiTheme="minorHAnsi" w:hAnsiTheme="minorHAnsi"/>
          <w:sz w:val="22"/>
          <w:lang w:val="sk-SK"/>
        </w:rPr>
        <w:t>evládaj</w:t>
      </w:r>
      <w:r>
        <w:rPr>
          <w:rFonts w:asciiTheme="minorHAnsi" w:hAnsiTheme="minorHAnsi"/>
          <w:sz w:val="22"/>
          <w:lang w:val="sk-SK"/>
        </w:rPr>
        <w:t>ú</w:t>
      </w:r>
      <w:r w:rsidRPr="0022421B">
        <w:rPr>
          <w:rFonts w:asciiTheme="minorHAnsi" w:hAnsiTheme="minorHAnsi"/>
          <w:sz w:val="22"/>
          <w:lang w:val="sk-SK"/>
        </w:rPr>
        <w:t xml:space="preserve"> ženy – v ro</w:t>
      </w:r>
      <w:r>
        <w:rPr>
          <w:rFonts w:asciiTheme="minorHAnsi" w:hAnsiTheme="minorHAnsi"/>
          <w:sz w:val="22"/>
          <w:lang w:val="sk-SK"/>
        </w:rPr>
        <w:t xml:space="preserve">ku 2017 </w:t>
      </w:r>
      <w:r w:rsidRPr="0022421B">
        <w:rPr>
          <w:rFonts w:asciiTheme="minorHAnsi" w:hAnsiTheme="minorHAnsi"/>
          <w:sz w:val="22"/>
          <w:lang w:val="sk-SK"/>
        </w:rPr>
        <w:t>ich b</w:t>
      </w:r>
      <w:r>
        <w:rPr>
          <w:rFonts w:asciiTheme="minorHAnsi" w:hAnsiTheme="minorHAnsi"/>
          <w:sz w:val="22"/>
          <w:lang w:val="sk-SK"/>
        </w:rPr>
        <w:t>o</w:t>
      </w:r>
      <w:r w:rsidRPr="0022421B">
        <w:rPr>
          <w:rFonts w:asciiTheme="minorHAnsi" w:hAnsiTheme="minorHAnsi"/>
          <w:sz w:val="22"/>
          <w:lang w:val="sk-SK"/>
        </w:rPr>
        <w:t xml:space="preserve">lo </w:t>
      </w:r>
      <w:r>
        <w:rPr>
          <w:rFonts w:asciiTheme="minorHAnsi" w:hAnsiTheme="minorHAnsi"/>
          <w:sz w:val="22"/>
          <w:lang w:val="sk-SK"/>
        </w:rPr>
        <w:t>takmer</w:t>
      </w:r>
      <w:r w:rsidRPr="0022421B">
        <w:rPr>
          <w:rFonts w:asciiTheme="minorHAnsi" w:hAnsiTheme="minorHAnsi"/>
          <w:sz w:val="22"/>
          <w:lang w:val="sk-SK"/>
        </w:rPr>
        <w:t xml:space="preserve"> o 4,5% v</w:t>
      </w:r>
      <w:r>
        <w:rPr>
          <w:rFonts w:asciiTheme="minorHAnsi" w:hAnsiTheme="minorHAnsi"/>
          <w:sz w:val="22"/>
          <w:lang w:val="sk-SK"/>
        </w:rPr>
        <w:t>iacej</w:t>
      </w:r>
      <w:r w:rsidRPr="0022421B">
        <w:rPr>
          <w:rFonts w:asciiTheme="minorHAnsi" w:hAnsiTheme="minorHAnsi"/>
          <w:sz w:val="22"/>
          <w:lang w:val="sk-SK"/>
        </w:rPr>
        <w:t xml:space="preserve"> než muž</w:t>
      </w:r>
      <w:r>
        <w:rPr>
          <w:rFonts w:asciiTheme="minorHAnsi" w:hAnsiTheme="minorHAnsi"/>
          <w:sz w:val="22"/>
          <w:lang w:val="sk-SK"/>
        </w:rPr>
        <w:t xml:space="preserve">ov. Tak ako </w:t>
      </w:r>
      <w:r w:rsidRPr="0022421B">
        <w:rPr>
          <w:rFonts w:asciiTheme="minorHAnsi" w:hAnsiTheme="minorHAnsi"/>
          <w:sz w:val="22"/>
          <w:lang w:val="sk-SK"/>
        </w:rPr>
        <w:t>inde v E</w:t>
      </w:r>
      <w:r>
        <w:rPr>
          <w:rFonts w:asciiTheme="minorHAnsi" w:hAnsiTheme="minorHAnsi"/>
          <w:sz w:val="22"/>
          <w:lang w:val="sk-SK"/>
        </w:rPr>
        <w:t>u</w:t>
      </w:r>
      <w:r w:rsidRPr="0022421B">
        <w:rPr>
          <w:rFonts w:asciiTheme="minorHAnsi" w:hAnsiTheme="minorHAnsi"/>
          <w:sz w:val="22"/>
          <w:lang w:val="sk-SK"/>
        </w:rPr>
        <w:t>róp</w:t>
      </w:r>
      <w:r>
        <w:rPr>
          <w:rFonts w:asciiTheme="minorHAnsi" w:hAnsiTheme="minorHAnsi"/>
          <w:sz w:val="22"/>
          <w:lang w:val="sk-SK"/>
        </w:rPr>
        <w:t>e</w:t>
      </w:r>
      <w:r w:rsidRPr="0022421B">
        <w:rPr>
          <w:rFonts w:asciiTheme="minorHAnsi" w:hAnsiTheme="minorHAnsi"/>
          <w:sz w:val="22"/>
          <w:lang w:val="sk-SK"/>
        </w:rPr>
        <w:t xml:space="preserve"> populác</w:t>
      </w:r>
      <w:r>
        <w:rPr>
          <w:rFonts w:asciiTheme="minorHAnsi" w:hAnsiTheme="minorHAnsi"/>
          <w:sz w:val="22"/>
          <w:lang w:val="sk-SK"/>
        </w:rPr>
        <w:t>ia</w:t>
      </w:r>
      <w:r w:rsidRPr="0022421B">
        <w:rPr>
          <w:rFonts w:asciiTheme="minorHAnsi" w:hAnsiTheme="minorHAnsi"/>
          <w:sz w:val="22"/>
          <w:lang w:val="sk-SK"/>
        </w:rPr>
        <w:t xml:space="preserve"> v Nit</w:t>
      </w:r>
      <w:r>
        <w:rPr>
          <w:rFonts w:asciiTheme="minorHAnsi" w:hAnsiTheme="minorHAnsi"/>
          <w:sz w:val="22"/>
          <w:lang w:val="sk-SK"/>
        </w:rPr>
        <w:t>r</w:t>
      </w:r>
      <w:r w:rsidRPr="0022421B">
        <w:rPr>
          <w:rFonts w:asciiTheme="minorHAnsi" w:hAnsiTheme="minorHAnsi"/>
          <w:sz w:val="22"/>
          <w:lang w:val="sk-SK"/>
        </w:rPr>
        <w:t>e st</w:t>
      </w:r>
      <w:r>
        <w:rPr>
          <w:rFonts w:asciiTheme="minorHAnsi" w:hAnsiTheme="minorHAnsi"/>
          <w:sz w:val="22"/>
          <w:lang w:val="sk-SK"/>
        </w:rPr>
        <w:t>arne, čo</w:t>
      </w:r>
      <w:r w:rsidRPr="0022421B">
        <w:rPr>
          <w:rFonts w:asciiTheme="minorHAnsi" w:hAnsiTheme="minorHAnsi"/>
          <w:sz w:val="22"/>
          <w:lang w:val="sk-SK"/>
        </w:rPr>
        <w:t xml:space="preserve"> je </w:t>
      </w:r>
      <w:r>
        <w:rPr>
          <w:rFonts w:asciiTheme="minorHAnsi" w:hAnsiTheme="minorHAnsi"/>
          <w:sz w:val="22"/>
          <w:lang w:val="sk-SK"/>
        </w:rPr>
        <w:t>spô</w:t>
      </w:r>
      <w:r w:rsidRPr="0022421B">
        <w:rPr>
          <w:rFonts w:asciiTheme="minorHAnsi" w:hAnsiTheme="minorHAnsi"/>
          <w:sz w:val="22"/>
          <w:lang w:val="sk-SK"/>
        </w:rPr>
        <w:t>soben</w:t>
      </w:r>
      <w:r>
        <w:rPr>
          <w:rFonts w:asciiTheme="minorHAnsi" w:hAnsiTheme="minorHAnsi"/>
          <w:sz w:val="22"/>
          <w:lang w:val="sk-SK"/>
        </w:rPr>
        <w:t>é</w:t>
      </w:r>
      <w:r w:rsidRPr="0022421B">
        <w:rPr>
          <w:rFonts w:asciiTheme="minorHAnsi" w:hAnsiTheme="minorHAnsi"/>
          <w:sz w:val="22"/>
          <w:lang w:val="sk-SK"/>
        </w:rPr>
        <w:t xml:space="preserve"> </w:t>
      </w:r>
      <w:r>
        <w:rPr>
          <w:rFonts w:asciiTheme="minorHAnsi" w:hAnsiTheme="minorHAnsi"/>
          <w:sz w:val="22"/>
          <w:lang w:val="sk-SK"/>
        </w:rPr>
        <w:t>z</w:t>
      </w:r>
      <w:r w:rsidRPr="0022421B">
        <w:rPr>
          <w:rFonts w:asciiTheme="minorHAnsi" w:hAnsiTheme="minorHAnsi"/>
          <w:sz w:val="22"/>
          <w:lang w:val="sk-SK"/>
        </w:rPr>
        <w:t>nižuj</w:t>
      </w:r>
      <w:r>
        <w:rPr>
          <w:rFonts w:asciiTheme="minorHAnsi" w:hAnsiTheme="minorHAnsi"/>
          <w:sz w:val="22"/>
          <w:lang w:val="sk-SK"/>
        </w:rPr>
        <w:t>úcou</w:t>
      </w:r>
      <w:r w:rsidRPr="0022421B">
        <w:rPr>
          <w:rFonts w:asciiTheme="minorHAnsi" w:hAnsiTheme="minorHAnsi"/>
          <w:sz w:val="22"/>
          <w:lang w:val="sk-SK"/>
        </w:rPr>
        <w:t xml:space="preserve"> s</w:t>
      </w:r>
      <w:r>
        <w:rPr>
          <w:rFonts w:asciiTheme="minorHAnsi" w:hAnsiTheme="minorHAnsi"/>
          <w:sz w:val="22"/>
          <w:lang w:val="sk-SK"/>
        </w:rPr>
        <w:t>a</w:t>
      </w:r>
      <w:r w:rsidRPr="0022421B">
        <w:rPr>
          <w:rFonts w:asciiTheme="minorHAnsi" w:hAnsiTheme="minorHAnsi"/>
          <w:sz w:val="22"/>
          <w:lang w:val="sk-SK"/>
        </w:rPr>
        <w:t xml:space="preserve"> pôrodnosť</w:t>
      </w:r>
      <w:r>
        <w:rPr>
          <w:rFonts w:asciiTheme="minorHAnsi" w:hAnsiTheme="minorHAnsi"/>
          <w:sz w:val="22"/>
          <w:lang w:val="sk-SK"/>
        </w:rPr>
        <w:t>ou</w:t>
      </w:r>
      <w:r w:rsidRPr="0022421B">
        <w:rPr>
          <w:rFonts w:asciiTheme="minorHAnsi" w:hAnsiTheme="minorHAnsi"/>
          <w:sz w:val="22"/>
          <w:lang w:val="sk-SK"/>
        </w:rPr>
        <w:t xml:space="preserve"> a zároveň zvyšov</w:t>
      </w:r>
      <w:r>
        <w:rPr>
          <w:rFonts w:asciiTheme="minorHAnsi" w:hAnsiTheme="minorHAnsi"/>
          <w:sz w:val="22"/>
          <w:lang w:val="sk-SK"/>
        </w:rPr>
        <w:t>a</w:t>
      </w:r>
      <w:r w:rsidRPr="0022421B">
        <w:rPr>
          <w:rFonts w:asciiTheme="minorHAnsi" w:hAnsiTheme="minorHAnsi"/>
          <w:sz w:val="22"/>
          <w:lang w:val="sk-SK"/>
        </w:rPr>
        <w:t>ním st</w:t>
      </w:r>
      <w:r>
        <w:rPr>
          <w:rFonts w:asciiTheme="minorHAnsi" w:hAnsiTheme="minorHAnsi"/>
          <w:sz w:val="22"/>
          <w:lang w:val="sk-SK"/>
        </w:rPr>
        <w:t>r</w:t>
      </w:r>
      <w:r w:rsidRPr="0022421B">
        <w:rPr>
          <w:rFonts w:asciiTheme="minorHAnsi" w:hAnsiTheme="minorHAnsi"/>
          <w:sz w:val="22"/>
          <w:lang w:val="sk-SK"/>
        </w:rPr>
        <w:t>edn</w:t>
      </w:r>
      <w:r>
        <w:rPr>
          <w:rFonts w:asciiTheme="minorHAnsi" w:hAnsiTheme="minorHAnsi"/>
          <w:sz w:val="22"/>
          <w:lang w:val="sk-SK"/>
        </w:rPr>
        <w:t>ej d</w:t>
      </w:r>
      <w:r w:rsidRPr="0022421B">
        <w:rPr>
          <w:rFonts w:asciiTheme="minorHAnsi" w:hAnsiTheme="minorHAnsi"/>
          <w:sz w:val="22"/>
          <w:lang w:val="sk-SK"/>
        </w:rPr>
        <w:t>ĺ</w:t>
      </w:r>
      <w:r>
        <w:rPr>
          <w:rFonts w:asciiTheme="minorHAnsi" w:hAnsiTheme="minorHAnsi"/>
          <w:sz w:val="22"/>
          <w:lang w:val="sk-SK"/>
        </w:rPr>
        <w:t>ž</w:t>
      </w:r>
      <w:r w:rsidRPr="0022421B">
        <w:rPr>
          <w:rFonts w:asciiTheme="minorHAnsi" w:hAnsiTheme="minorHAnsi"/>
          <w:sz w:val="22"/>
          <w:lang w:val="sk-SK"/>
        </w:rPr>
        <w:t>ky života. Počet ľ</w:t>
      </w:r>
      <w:r>
        <w:rPr>
          <w:rFonts w:asciiTheme="minorHAnsi" w:hAnsiTheme="minorHAnsi"/>
          <w:sz w:val="22"/>
          <w:lang w:val="sk-SK"/>
        </w:rPr>
        <w:t>u</w:t>
      </w:r>
      <w:r w:rsidRPr="0022421B">
        <w:rPr>
          <w:rFonts w:asciiTheme="minorHAnsi" w:hAnsiTheme="minorHAnsi"/>
          <w:sz w:val="22"/>
          <w:lang w:val="sk-SK"/>
        </w:rPr>
        <w:t>dí v postproduktivn</w:t>
      </w:r>
      <w:r>
        <w:rPr>
          <w:rFonts w:asciiTheme="minorHAnsi" w:hAnsiTheme="minorHAnsi"/>
          <w:sz w:val="22"/>
          <w:lang w:val="sk-SK"/>
        </w:rPr>
        <w:t>o</w:t>
      </w:r>
      <w:r w:rsidRPr="0022421B">
        <w:rPr>
          <w:rFonts w:asciiTheme="minorHAnsi" w:hAnsiTheme="minorHAnsi"/>
          <w:sz w:val="22"/>
          <w:lang w:val="sk-SK"/>
        </w:rPr>
        <w:t>m v</w:t>
      </w:r>
      <w:r>
        <w:rPr>
          <w:rFonts w:asciiTheme="minorHAnsi" w:hAnsiTheme="minorHAnsi"/>
          <w:sz w:val="22"/>
          <w:lang w:val="sk-SK"/>
        </w:rPr>
        <w:t>e</w:t>
      </w:r>
      <w:r w:rsidRPr="0022421B">
        <w:rPr>
          <w:rFonts w:asciiTheme="minorHAnsi" w:hAnsiTheme="minorHAnsi"/>
          <w:sz w:val="22"/>
          <w:lang w:val="sk-SK"/>
        </w:rPr>
        <w:t>ku (65+) už od roku 2011 p</w:t>
      </w:r>
      <w:r>
        <w:rPr>
          <w:rFonts w:asciiTheme="minorHAnsi" w:hAnsiTheme="minorHAnsi"/>
          <w:sz w:val="22"/>
          <w:lang w:val="sk-SK"/>
        </w:rPr>
        <w:t>r</w:t>
      </w:r>
      <w:r w:rsidRPr="0022421B">
        <w:rPr>
          <w:rFonts w:asciiTheme="minorHAnsi" w:hAnsiTheme="minorHAnsi"/>
          <w:sz w:val="22"/>
          <w:lang w:val="sk-SK"/>
        </w:rPr>
        <w:t>evyšuje hodnotu počtu d</w:t>
      </w:r>
      <w:r>
        <w:rPr>
          <w:rFonts w:asciiTheme="minorHAnsi" w:hAnsiTheme="minorHAnsi"/>
          <w:sz w:val="22"/>
          <w:lang w:val="sk-SK"/>
        </w:rPr>
        <w:t>e</w:t>
      </w:r>
      <w:r w:rsidRPr="0022421B">
        <w:rPr>
          <w:rFonts w:asciiTheme="minorHAnsi" w:hAnsiTheme="minorHAnsi"/>
          <w:sz w:val="22"/>
          <w:lang w:val="sk-SK"/>
        </w:rPr>
        <w:t>tí do 14 let a rozd</w:t>
      </w:r>
      <w:r>
        <w:rPr>
          <w:rFonts w:asciiTheme="minorHAnsi" w:hAnsiTheme="minorHAnsi"/>
          <w:sz w:val="22"/>
          <w:lang w:val="sk-SK"/>
        </w:rPr>
        <w:t>iel stále st</w:t>
      </w:r>
      <w:r w:rsidRPr="0022421B">
        <w:rPr>
          <w:rFonts w:asciiTheme="minorHAnsi" w:hAnsiTheme="minorHAnsi"/>
          <w:sz w:val="22"/>
          <w:lang w:val="sk-SK"/>
        </w:rPr>
        <w:t>úpa. St</w:t>
      </w:r>
      <w:r>
        <w:rPr>
          <w:rFonts w:asciiTheme="minorHAnsi" w:hAnsiTheme="minorHAnsi"/>
          <w:sz w:val="22"/>
          <w:lang w:val="sk-SK"/>
        </w:rPr>
        <w:t>r</w:t>
      </w:r>
      <w:r w:rsidRPr="0022421B">
        <w:rPr>
          <w:rFonts w:asciiTheme="minorHAnsi" w:hAnsiTheme="minorHAnsi"/>
          <w:sz w:val="22"/>
          <w:lang w:val="sk-SK"/>
        </w:rPr>
        <w:t>edn</w:t>
      </w:r>
      <w:r>
        <w:rPr>
          <w:rFonts w:asciiTheme="minorHAnsi" w:hAnsiTheme="minorHAnsi"/>
          <w:sz w:val="22"/>
          <w:lang w:val="sk-SK"/>
        </w:rPr>
        <w:t>á d</w:t>
      </w:r>
      <w:r w:rsidRPr="0022421B">
        <w:rPr>
          <w:rFonts w:asciiTheme="minorHAnsi" w:hAnsiTheme="minorHAnsi"/>
          <w:sz w:val="22"/>
          <w:lang w:val="sk-SK"/>
        </w:rPr>
        <w:t>ĺ</w:t>
      </w:r>
      <w:r>
        <w:rPr>
          <w:rFonts w:asciiTheme="minorHAnsi" w:hAnsiTheme="minorHAnsi"/>
          <w:sz w:val="22"/>
          <w:lang w:val="sk-SK"/>
        </w:rPr>
        <w:t>ž</w:t>
      </w:r>
      <w:r w:rsidRPr="0022421B">
        <w:rPr>
          <w:rFonts w:asciiTheme="minorHAnsi" w:hAnsiTheme="minorHAnsi"/>
          <w:sz w:val="22"/>
          <w:lang w:val="sk-SK"/>
        </w:rPr>
        <w:t>ka života (šance na dožit</w:t>
      </w:r>
      <w:r>
        <w:rPr>
          <w:rFonts w:asciiTheme="minorHAnsi" w:hAnsiTheme="minorHAnsi"/>
          <w:sz w:val="22"/>
          <w:lang w:val="sk-SK"/>
        </w:rPr>
        <w:t>ie</w:t>
      </w:r>
      <w:r w:rsidRPr="0022421B">
        <w:rPr>
          <w:rFonts w:asciiTheme="minorHAnsi" w:hAnsiTheme="minorHAnsi"/>
          <w:sz w:val="22"/>
          <w:lang w:val="sk-SK"/>
        </w:rPr>
        <w:t>) s</w:t>
      </w:r>
      <w:r>
        <w:rPr>
          <w:rFonts w:asciiTheme="minorHAnsi" w:hAnsiTheme="minorHAnsi"/>
          <w:sz w:val="22"/>
          <w:lang w:val="sk-SK"/>
        </w:rPr>
        <w:t>a</w:t>
      </w:r>
      <w:r w:rsidRPr="0022421B">
        <w:rPr>
          <w:rFonts w:asciiTheme="minorHAnsi" w:hAnsiTheme="minorHAnsi"/>
          <w:sz w:val="22"/>
          <w:lang w:val="sk-SK"/>
        </w:rPr>
        <w:t xml:space="preserve"> pr</w:t>
      </w:r>
      <w:r>
        <w:rPr>
          <w:rFonts w:asciiTheme="minorHAnsi" w:hAnsiTheme="minorHAnsi"/>
          <w:sz w:val="22"/>
          <w:lang w:val="sk-SK"/>
        </w:rPr>
        <w:t>edl</w:t>
      </w:r>
      <w:r w:rsidRPr="0022421B">
        <w:rPr>
          <w:rFonts w:asciiTheme="minorHAnsi" w:hAnsiTheme="minorHAnsi"/>
          <w:sz w:val="22"/>
          <w:lang w:val="sk-SK"/>
        </w:rPr>
        <w:t>žuje a v ro</w:t>
      </w:r>
      <w:r>
        <w:rPr>
          <w:rFonts w:asciiTheme="minorHAnsi" w:hAnsiTheme="minorHAnsi"/>
          <w:sz w:val="22"/>
          <w:lang w:val="sk-SK"/>
        </w:rPr>
        <w:t>ku</w:t>
      </w:r>
      <w:r w:rsidRPr="0022421B">
        <w:rPr>
          <w:rFonts w:asciiTheme="minorHAnsi" w:hAnsiTheme="minorHAnsi"/>
          <w:sz w:val="22"/>
          <w:lang w:val="sk-SK"/>
        </w:rPr>
        <w:t xml:space="preserve"> 2017 dos</w:t>
      </w:r>
      <w:r>
        <w:rPr>
          <w:rFonts w:asciiTheme="minorHAnsi" w:hAnsiTheme="minorHAnsi"/>
          <w:sz w:val="22"/>
          <w:lang w:val="sk-SK"/>
        </w:rPr>
        <w:t>ia</w:t>
      </w:r>
      <w:r w:rsidRPr="0022421B">
        <w:rPr>
          <w:rFonts w:asciiTheme="minorHAnsi" w:hAnsiTheme="minorHAnsi"/>
          <w:sz w:val="22"/>
          <w:lang w:val="sk-SK"/>
        </w:rPr>
        <w:t>hla u muž</w:t>
      </w:r>
      <w:r>
        <w:rPr>
          <w:rFonts w:asciiTheme="minorHAnsi" w:hAnsiTheme="minorHAnsi"/>
          <w:sz w:val="22"/>
          <w:lang w:val="sk-SK"/>
        </w:rPr>
        <w:t>ov</w:t>
      </w:r>
      <w:r w:rsidRPr="0022421B">
        <w:rPr>
          <w:rFonts w:asciiTheme="minorHAnsi" w:hAnsiTheme="minorHAnsi"/>
          <w:sz w:val="22"/>
          <w:lang w:val="sk-SK"/>
        </w:rPr>
        <w:t xml:space="preserve"> 72,9 rok</w:t>
      </w:r>
      <w:r>
        <w:rPr>
          <w:rFonts w:asciiTheme="minorHAnsi" w:hAnsiTheme="minorHAnsi"/>
          <w:sz w:val="22"/>
          <w:lang w:val="sk-SK"/>
        </w:rPr>
        <w:t>ov</w:t>
      </w:r>
      <w:r w:rsidRPr="0022421B">
        <w:rPr>
          <w:rFonts w:asciiTheme="minorHAnsi" w:hAnsiTheme="minorHAnsi"/>
          <w:sz w:val="22"/>
          <w:lang w:val="sk-SK"/>
        </w:rPr>
        <w:t xml:space="preserve"> a u ž</w:t>
      </w:r>
      <w:r>
        <w:rPr>
          <w:rFonts w:asciiTheme="minorHAnsi" w:hAnsiTheme="minorHAnsi"/>
          <w:sz w:val="22"/>
          <w:lang w:val="sk-SK"/>
        </w:rPr>
        <w:t>i</w:t>
      </w:r>
      <w:r w:rsidRPr="0022421B">
        <w:rPr>
          <w:rFonts w:asciiTheme="minorHAnsi" w:hAnsiTheme="minorHAnsi"/>
          <w:sz w:val="22"/>
          <w:lang w:val="sk-SK"/>
        </w:rPr>
        <w:t>en 79,93 rok</w:t>
      </w:r>
      <w:r>
        <w:rPr>
          <w:rFonts w:asciiTheme="minorHAnsi" w:hAnsiTheme="minorHAnsi"/>
          <w:sz w:val="22"/>
          <w:lang w:val="sk-SK"/>
        </w:rPr>
        <w:t>ov.</w:t>
      </w:r>
    </w:p>
    <w:p w14:paraId="216375D2" w14:textId="77777777" w:rsidR="00824E18" w:rsidRPr="0053102B" w:rsidRDefault="00824E18" w:rsidP="00824E18">
      <w:pPr>
        <w:overflowPunct w:val="0"/>
        <w:autoSpaceDE w:val="0"/>
        <w:autoSpaceDN w:val="0"/>
        <w:adjustRightInd w:val="0"/>
        <w:spacing w:before="120" w:line="276" w:lineRule="auto"/>
        <w:textAlignment w:val="baseline"/>
        <w:rPr>
          <w:rFonts w:asciiTheme="minorHAnsi" w:hAnsiTheme="minorHAnsi"/>
          <w:sz w:val="22"/>
          <w:lang w:val="sk-SK"/>
        </w:rPr>
      </w:pPr>
      <w:r>
        <w:rPr>
          <w:rFonts w:asciiTheme="minorHAnsi" w:hAnsiTheme="minorHAnsi"/>
          <w:sz w:val="22"/>
          <w:lang w:val="sk-SK"/>
        </w:rPr>
        <w:t>Do bud</w:t>
      </w:r>
      <w:r w:rsidRPr="0053102B">
        <w:rPr>
          <w:rFonts w:asciiTheme="minorHAnsi" w:hAnsiTheme="minorHAnsi"/>
          <w:sz w:val="22"/>
          <w:lang w:val="sk-SK"/>
        </w:rPr>
        <w:t>úcna s</w:t>
      </w:r>
      <w:r>
        <w:rPr>
          <w:rFonts w:asciiTheme="minorHAnsi" w:hAnsiTheme="minorHAnsi"/>
          <w:sz w:val="22"/>
          <w:lang w:val="sk-SK"/>
        </w:rPr>
        <w:t>a</w:t>
      </w:r>
      <w:r w:rsidRPr="0053102B">
        <w:rPr>
          <w:rFonts w:asciiTheme="minorHAnsi" w:hAnsiTheme="minorHAnsi"/>
          <w:sz w:val="22"/>
          <w:lang w:val="sk-SK"/>
        </w:rPr>
        <w:t xml:space="preserve"> p</w:t>
      </w:r>
      <w:r>
        <w:rPr>
          <w:rFonts w:asciiTheme="minorHAnsi" w:hAnsiTheme="minorHAnsi"/>
          <w:sz w:val="22"/>
          <w:lang w:val="sk-SK"/>
        </w:rPr>
        <w:t>r</w:t>
      </w:r>
      <w:r w:rsidRPr="0053102B">
        <w:rPr>
          <w:rFonts w:asciiTheme="minorHAnsi" w:hAnsiTheme="minorHAnsi"/>
          <w:sz w:val="22"/>
          <w:lang w:val="sk-SK"/>
        </w:rPr>
        <w:t>edpokl</w:t>
      </w:r>
      <w:r>
        <w:rPr>
          <w:rFonts w:asciiTheme="minorHAnsi" w:hAnsiTheme="minorHAnsi"/>
          <w:sz w:val="22"/>
          <w:lang w:val="sk-SK"/>
        </w:rPr>
        <w:t>a</w:t>
      </w:r>
      <w:r w:rsidRPr="0053102B">
        <w:rPr>
          <w:rFonts w:asciiTheme="minorHAnsi" w:hAnsiTheme="minorHAnsi"/>
          <w:sz w:val="22"/>
          <w:lang w:val="sk-SK"/>
        </w:rPr>
        <w:t>dá ďalš</w:t>
      </w:r>
      <w:r>
        <w:rPr>
          <w:rFonts w:asciiTheme="minorHAnsi" w:hAnsiTheme="minorHAnsi"/>
          <w:sz w:val="22"/>
          <w:lang w:val="sk-SK"/>
        </w:rPr>
        <w:t>ie</w:t>
      </w:r>
      <w:r w:rsidRPr="0053102B">
        <w:rPr>
          <w:rFonts w:asciiTheme="minorHAnsi" w:hAnsiTheme="minorHAnsi"/>
          <w:sz w:val="22"/>
          <w:lang w:val="sk-SK"/>
        </w:rPr>
        <w:t xml:space="preserve"> </w:t>
      </w:r>
      <w:r>
        <w:rPr>
          <w:rFonts w:asciiTheme="minorHAnsi" w:hAnsiTheme="minorHAnsi"/>
          <w:sz w:val="22"/>
          <w:lang w:val="sk-SK"/>
        </w:rPr>
        <w:t>z</w:t>
      </w:r>
      <w:r w:rsidRPr="0053102B">
        <w:rPr>
          <w:rFonts w:asciiTheme="minorHAnsi" w:hAnsiTheme="minorHAnsi"/>
          <w:sz w:val="22"/>
          <w:lang w:val="sk-SK"/>
        </w:rPr>
        <w:t>nižov</w:t>
      </w:r>
      <w:r>
        <w:rPr>
          <w:rFonts w:asciiTheme="minorHAnsi" w:hAnsiTheme="minorHAnsi"/>
          <w:sz w:val="22"/>
          <w:lang w:val="sk-SK"/>
        </w:rPr>
        <w:t>a</w:t>
      </w:r>
      <w:r w:rsidRPr="0053102B">
        <w:rPr>
          <w:rFonts w:asciiTheme="minorHAnsi" w:hAnsiTheme="minorHAnsi"/>
          <w:sz w:val="22"/>
          <w:lang w:val="sk-SK"/>
        </w:rPr>
        <w:t>n</w:t>
      </w:r>
      <w:r>
        <w:rPr>
          <w:rFonts w:asciiTheme="minorHAnsi" w:hAnsiTheme="minorHAnsi"/>
          <w:sz w:val="22"/>
          <w:lang w:val="sk-SK"/>
        </w:rPr>
        <w:t>ie</w:t>
      </w:r>
      <w:r w:rsidRPr="0053102B">
        <w:rPr>
          <w:rFonts w:asciiTheme="minorHAnsi" w:hAnsiTheme="minorHAnsi"/>
          <w:sz w:val="22"/>
          <w:lang w:val="sk-SK"/>
        </w:rPr>
        <w:t xml:space="preserve"> počtu obyvateľ</w:t>
      </w:r>
      <w:r>
        <w:rPr>
          <w:rFonts w:asciiTheme="minorHAnsi" w:hAnsiTheme="minorHAnsi"/>
          <w:sz w:val="22"/>
          <w:lang w:val="sk-SK"/>
        </w:rPr>
        <w:t>ov</w:t>
      </w:r>
      <w:r w:rsidRPr="0053102B">
        <w:rPr>
          <w:rFonts w:asciiTheme="minorHAnsi" w:hAnsiTheme="minorHAnsi"/>
          <w:sz w:val="22"/>
          <w:lang w:val="sk-SK"/>
        </w:rPr>
        <w:t xml:space="preserve"> a zvyšov</w:t>
      </w:r>
      <w:r>
        <w:rPr>
          <w:rFonts w:asciiTheme="minorHAnsi" w:hAnsiTheme="minorHAnsi"/>
          <w:sz w:val="22"/>
          <w:lang w:val="sk-SK"/>
        </w:rPr>
        <w:t>a</w:t>
      </w:r>
      <w:r w:rsidRPr="0053102B">
        <w:rPr>
          <w:rFonts w:asciiTheme="minorHAnsi" w:hAnsiTheme="minorHAnsi"/>
          <w:sz w:val="22"/>
          <w:lang w:val="sk-SK"/>
        </w:rPr>
        <w:t>n</w:t>
      </w:r>
      <w:r>
        <w:rPr>
          <w:rFonts w:asciiTheme="minorHAnsi" w:hAnsiTheme="minorHAnsi"/>
          <w:sz w:val="22"/>
          <w:lang w:val="sk-SK"/>
        </w:rPr>
        <w:t>ie</w:t>
      </w:r>
      <w:r w:rsidRPr="0053102B">
        <w:rPr>
          <w:rFonts w:asciiTheme="minorHAnsi" w:hAnsiTheme="minorHAnsi"/>
          <w:sz w:val="22"/>
          <w:lang w:val="sk-SK"/>
        </w:rPr>
        <w:t xml:space="preserve"> pr</w:t>
      </w:r>
      <w:r>
        <w:rPr>
          <w:rFonts w:asciiTheme="minorHAnsi" w:hAnsiTheme="minorHAnsi"/>
          <w:sz w:val="22"/>
          <w:lang w:val="sk-SK"/>
        </w:rPr>
        <w:t>ie</w:t>
      </w:r>
      <w:r w:rsidRPr="0053102B">
        <w:rPr>
          <w:rFonts w:asciiTheme="minorHAnsi" w:hAnsiTheme="minorHAnsi"/>
          <w:sz w:val="22"/>
          <w:lang w:val="sk-SK"/>
        </w:rPr>
        <w:t>m</w:t>
      </w:r>
      <w:r>
        <w:rPr>
          <w:rFonts w:asciiTheme="minorHAnsi" w:hAnsiTheme="minorHAnsi"/>
          <w:sz w:val="22"/>
          <w:lang w:val="sk-SK"/>
        </w:rPr>
        <w:t>e</w:t>
      </w:r>
      <w:r w:rsidRPr="0053102B">
        <w:rPr>
          <w:rFonts w:asciiTheme="minorHAnsi" w:hAnsiTheme="minorHAnsi"/>
          <w:sz w:val="22"/>
          <w:lang w:val="sk-SK"/>
        </w:rPr>
        <w:t>rného v</w:t>
      </w:r>
      <w:r>
        <w:rPr>
          <w:rFonts w:asciiTheme="minorHAnsi" w:hAnsiTheme="minorHAnsi"/>
          <w:sz w:val="22"/>
          <w:lang w:val="sk-SK"/>
        </w:rPr>
        <w:t>e</w:t>
      </w:r>
      <w:r w:rsidRPr="0053102B">
        <w:rPr>
          <w:rFonts w:asciiTheme="minorHAnsi" w:hAnsiTheme="minorHAnsi"/>
          <w:sz w:val="22"/>
          <w:lang w:val="sk-SK"/>
        </w:rPr>
        <w:t>ku populác</w:t>
      </w:r>
      <w:r>
        <w:rPr>
          <w:rFonts w:asciiTheme="minorHAnsi" w:hAnsiTheme="minorHAnsi"/>
          <w:sz w:val="22"/>
          <w:lang w:val="sk-SK"/>
        </w:rPr>
        <w:t>i</w:t>
      </w:r>
      <w:r w:rsidRPr="0053102B">
        <w:rPr>
          <w:rFonts w:asciiTheme="minorHAnsi" w:hAnsiTheme="minorHAnsi"/>
          <w:sz w:val="22"/>
          <w:lang w:val="sk-SK"/>
        </w:rPr>
        <w:t>e (v ro</w:t>
      </w:r>
      <w:r>
        <w:rPr>
          <w:rFonts w:asciiTheme="minorHAnsi" w:hAnsiTheme="minorHAnsi"/>
          <w:sz w:val="22"/>
          <w:lang w:val="sk-SK"/>
        </w:rPr>
        <w:t>ku</w:t>
      </w:r>
      <w:r w:rsidRPr="0053102B">
        <w:rPr>
          <w:rFonts w:asciiTheme="minorHAnsi" w:hAnsiTheme="minorHAnsi"/>
          <w:sz w:val="22"/>
          <w:lang w:val="sk-SK"/>
        </w:rPr>
        <w:t xml:space="preserve"> 2017 činil 42,48 roku). T</w:t>
      </w:r>
      <w:r>
        <w:rPr>
          <w:rFonts w:asciiTheme="minorHAnsi" w:hAnsiTheme="minorHAnsi"/>
          <w:sz w:val="22"/>
          <w:lang w:val="sk-SK"/>
        </w:rPr>
        <w:t>ie</w:t>
      </w:r>
      <w:r w:rsidRPr="0053102B">
        <w:rPr>
          <w:rFonts w:asciiTheme="minorHAnsi" w:hAnsiTheme="minorHAnsi"/>
          <w:sz w:val="22"/>
          <w:lang w:val="sk-SK"/>
        </w:rPr>
        <w:t>to trendy mus</w:t>
      </w:r>
      <w:r>
        <w:rPr>
          <w:rFonts w:asciiTheme="minorHAnsi" w:hAnsiTheme="minorHAnsi"/>
          <w:sz w:val="22"/>
          <w:lang w:val="sk-SK"/>
        </w:rPr>
        <w:t>ia</w:t>
      </w:r>
      <w:r w:rsidRPr="0053102B">
        <w:rPr>
          <w:rFonts w:asciiTheme="minorHAnsi" w:hAnsiTheme="minorHAnsi"/>
          <w:sz w:val="22"/>
          <w:lang w:val="sk-SK"/>
        </w:rPr>
        <w:t xml:space="preserve"> b</w:t>
      </w:r>
      <w:r>
        <w:rPr>
          <w:rFonts w:asciiTheme="minorHAnsi" w:hAnsiTheme="minorHAnsi"/>
          <w:sz w:val="22"/>
          <w:lang w:val="sk-SK"/>
        </w:rPr>
        <w:t>y</w:t>
      </w:r>
      <w:r w:rsidRPr="0053102B">
        <w:rPr>
          <w:rFonts w:asciiTheme="minorHAnsi" w:hAnsiTheme="minorHAnsi"/>
          <w:sz w:val="22"/>
          <w:lang w:val="sk-SK"/>
        </w:rPr>
        <w:t>t zohľ</w:t>
      </w:r>
      <w:r>
        <w:rPr>
          <w:rFonts w:asciiTheme="minorHAnsi" w:hAnsiTheme="minorHAnsi"/>
          <w:sz w:val="22"/>
          <w:lang w:val="sk-SK"/>
        </w:rPr>
        <w:t>a</w:t>
      </w:r>
      <w:r w:rsidRPr="0053102B">
        <w:rPr>
          <w:rFonts w:asciiTheme="minorHAnsi" w:hAnsiTheme="minorHAnsi"/>
          <w:sz w:val="22"/>
          <w:lang w:val="sk-SK"/>
        </w:rPr>
        <w:t>dn</w:t>
      </w:r>
      <w:r>
        <w:rPr>
          <w:rFonts w:asciiTheme="minorHAnsi" w:hAnsiTheme="minorHAnsi"/>
          <w:sz w:val="22"/>
          <w:lang w:val="sk-SK"/>
        </w:rPr>
        <w:t>e</w:t>
      </w:r>
      <w:r w:rsidRPr="0053102B">
        <w:rPr>
          <w:rFonts w:asciiTheme="minorHAnsi" w:hAnsiTheme="minorHAnsi"/>
          <w:sz w:val="22"/>
          <w:lang w:val="sk-SK"/>
        </w:rPr>
        <w:t>n</w:t>
      </w:r>
      <w:r>
        <w:rPr>
          <w:rFonts w:asciiTheme="minorHAnsi" w:hAnsiTheme="minorHAnsi"/>
          <w:sz w:val="22"/>
          <w:lang w:val="sk-SK"/>
        </w:rPr>
        <w:t>é</w:t>
      </w:r>
      <w:r w:rsidRPr="0053102B">
        <w:rPr>
          <w:rFonts w:asciiTheme="minorHAnsi" w:hAnsiTheme="minorHAnsi"/>
          <w:sz w:val="22"/>
          <w:lang w:val="sk-SK"/>
        </w:rPr>
        <w:t xml:space="preserve"> v p</w:t>
      </w:r>
      <w:r>
        <w:rPr>
          <w:rFonts w:asciiTheme="minorHAnsi" w:hAnsiTheme="minorHAnsi"/>
          <w:sz w:val="22"/>
          <w:lang w:val="sk-SK"/>
        </w:rPr>
        <w:t>r</w:t>
      </w:r>
      <w:r w:rsidRPr="0053102B">
        <w:rPr>
          <w:rFonts w:asciiTheme="minorHAnsi" w:hAnsiTheme="minorHAnsi"/>
          <w:sz w:val="22"/>
          <w:lang w:val="sk-SK"/>
        </w:rPr>
        <w:t>ipravovaných strategických materiál</w:t>
      </w:r>
      <w:r>
        <w:rPr>
          <w:rFonts w:asciiTheme="minorHAnsi" w:hAnsiTheme="minorHAnsi"/>
          <w:sz w:val="22"/>
          <w:lang w:val="sk-SK"/>
        </w:rPr>
        <w:t>o</w:t>
      </w:r>
      <w:r w:rsidRPr="0053102B">
        <w:rPr>
          <w:rFonts w:asciiTheme="minorHAnsi" w:hAnsiTheme="minorHAnsi"/>
          <w:sz w:val="22"/>
          <w:lang w:val="sk-SK"/>
        </w:rPr>
        <w:t>ch m</w:t>
      </w:r>
      <w:r>
        <w:rPr>
          <w:rFonts w:asciiTheme="minorHAnsi" w:hAnsiTheme="minorHAnsi"/>
          <w:sz w:val="22"/>
          <w:lang w:val="sk-SK"/>
        </w:rPr>
        <w:t>e</w:t>
      </w:r>
      <w:r w:rsidRPr="0053102B">
        <w:rPr>
          <w:rFonts w:asciiTheme="minorHAnsi" w:hAnsiTheme="minorHAnsi"/>
          <w:sz w:val="22"/>
          <w:lang w:val="sk-SK"/>
        </w:rPr>
        <w:t>sta a samoz</w:t>
      </w:r>
      <w:r>
        <w:rPr>
          <w:rFonts w:asciiTheme="minorHAnsi" w:hAnsiTheme="minorHAnsi"/>
          <w:sz w:val="22"/>
          <w:lang w:val="sk-SK"/>
        </w:rPr>
        <w:t>r</w:t>
      </w:r>
      <w:r w:rsidRPr="0053102B">
        <w:rPr>
          <w:rFonts w:asciiTheme="minorHAnsi" w:hAnsiTheme="minorHAnsi"/>
          <w:sz w:val="22"/>
          <w:lang w:val="sk-SK"/>
        </w:rPr>
        <w:t>ejm</w:t>
      </w:r>
      <w:r>
        <w:rPr>
          <w:rFonts w:asciiTheme="minorHAnsi" w:hAnsiTheme="minorHAnsi"/>
          <w:sz w:val="22"/>
          <w:lang w:val="sk-SK"/>
        </w:rPr>
        <w:t>e</w:t>
      </w:r>
      <w:r w:rsidRPr="0053102B">
        <w:rPr>
          <w:rFonts w:asciiTheme="minorHAnsi" w:hAnsiTheme="minorHAnsi"/>
          <w:sz w:val="22"/>
          <w:lang w:val="sk-SK"/>
        </w:rPr>
        <w:t xml:space="preserve"> ted</w:t>
      </w:r>
      <w:r>
        <w:rPr>
          <w:rFonts w:asciiTheme="minorHAnsi" w:hAnsiTheme="minorHAnsi"/>
          <w:sz w:val="22"/>
          <w:lang w:val="sk-SK"/>
        </w:rPr>
        <w:t>a</w:t>
      </w:r>
      <w:r w:rsidRPr="0053102B">
        <w:rPr>
          <w:rFonts w:asciiTheme="minorHAnsi" w:hAnsiTheme="minorHAnsi"/>
          <w:sz w:val="22"/>
          <w:lang w:val="sk-SK"/>
        </w:rPr>
        <w:t xml:space="preserve"> </w:t>
      </w:r>
      <w:r>
        <w:rPr>
          <w:rFonts w:asciiTheme="minorHAnsi" w:hAnsiTheme="minorHAnsi"/>
          <w:sz w:val="22"/>
          <w:lang w:val="sk-SK"/>
        </w:rPr>
        <w:t>aj</w:t>
      </w:r>
      <w:r w:rsidRPr="0053102B">
        <w:rPr>
          <w:rFonts w:asciiTheme="minorHAnsi" w:hAnsiTheme="minorHAnsi"/>
          <w:sz w:val="22"/>
          <w:lang w:val="sk-SK"/>
        </w:rPr>
        <w:t xml:space="preserve"> v Plánu udrž</w:t>
      </w:r>
      <w:r>
        <w:rPr>
          <w:rFonts w:asciiTheme="minorHAnsi" w:hAnsiTheme="minorHAnsi"/>
          <w:sz w:val="22"/>
          <w:lang w:val="sk-SK"/>
        </w:rPr>
        <w:t>a</w:t>
      </w:r>
      <w:r w:rsidRPr="0053102B">
        <w:rPr>
          <w:rFonts w:asciiTheme="minorHAnsi" w:hAnsiTheme="minorHAnsi"/>
          <w:sz w:val="22"/>
          <w:lang w:val="sk-SK"/>
        </w:rPr>
        <w:t>teľn</w:t>
      </w:r>
      <w:r>
        <w:rPr>
          <w:rFonts w:asciiTheme="minorHAnsi" w:hAnsiTheme="minorHAnsi"/>
          <w:sz w:val="22"/>
          <w:lang w:val="sk-SK"/>
        </w:rPr>
        <w:t>ej</w:t>
      </w:r>
      <w:r w:rsidRPr="0053102B">
        <w:rPr>
          <w:rFonts w:asciiTheme="minorHAnsi" w:hAnsiTheme="minorHAnsi"/>
          <w:sz w:val="22"/>
          <w:lang w:val="sk-SK"/>
        </w:rPr>
        <w:t xml:space="preserve"> mobility. </w:t>
      </w:r>
    </w:p>
    <w:p w14:paraId="7FABB1A2" w14:textId="77777777" w:rsidR="00824E18" w:rsidRPr="0053102B" w:rsidRDefault="00824E18" w:rsidP="00824E18">
      <w:pPr>
        <w:overflowPunct w:val="0"/>
        <w:autoSpaceDE w:val="0"/>
        <w:autoSpaceDN w:val="0"/>
        <w:adjustRightInd w:val="0"/>
        <w:spacing w:before="120" w:line="276" w:lineRule="auto"/>
        <w:textAlignment w:val="baseline"/>
        <w:rPr>
          <w:rFonts w:asciiTheme="minorHAnsi" w:hAnsiTheme="minorHAnsi"/>
          <w:sz w:val="22"/>
          <w:lang w:val="sk-SK"/>
        </w:rPr>
      </w:pPr>
      <w:r w:rsidRPr="0053102B">
        <w:rPr>
          <w:rFonts w:asciiTheme="minorHAnsi" w:hAnsiTheme="minorHAnsi"/>
          <w:sz w:val="22"/>
          <w:lang w:val="sk-SK"/>
        </w:rPr>
        <w:t>V</w:t>
      </w:r>
      <w:r>
        <w:rPr>
          <w:rFonts w:asciiTheme="minorHAnsi" w:hAnsiTheme="minorHAnsi"/>
          <w:sz w:val="22"/>
          <w:lang w:val="sk-SK"/>
        </w:rPr>
        <w:t>äč</w:t>
      </w:r>
      <w:r w:rsidRPr="0053102B">
        <w:rPr>
          <w:rFonts w:asciiTheme="minorHAnsi" w:hAnsiTheme="minorHAnsi"/>
          <w:sz w:val="22"/>
          <w:lang w:val="sk-SK"/>
        </w:rPr>
        <w:t>šina ďalších zdravotníckych ukaz</w:t>
      </w:r>
      <w:r>
        <w:rPr>
          <w:rFonts w:asciiTheme="minorHAnsi" w:hAnsiTheme="minorHAnsi"/>
          <w:sz w:val="22"/>
          <w:lang w:val="sk-SK"/>
        </w:rPr>
        <w:t>ova</w:t>
      </w:r>
      <w:r w:rsidRPr="0053102B">
        <w:rPr>
          <w:rFonts w:asciiTheme="minorHAnsi" w:hAnsiTheme="minorHAnsi"/>
          <w:sz w:val="22"/>
          <w:lang w:val="sk-SK"/>
        </w:rPr>
        <w:t>teľ</w:t>
      </w:r>
      <w:r>
        <w:rPr>
          <w:rFonts w:asciiTheme="minorHAnsi" w:hAnsiTheme="minorHAnsi"/>
          <w:sz w:val="22"/>
          <w:lang w:val="sk-SK"/>
        </w:rPr>
        <w:t>ov</w:t>
      </w:r>
      <w:r w:rsidRPr="0053102B">
        <w:rPr>
          <w:rFonts w:asciiTheme="minorHAnsi" w:hAnsiTheme="minorHAnsi"/>
          <w:sz w:val="22"/>
          <w:lang w:val="sk-SK"/>
        </w:rPr>
        <w:t xml:space="preserve"> je sledov</w:t>
      </w:r>
      <w:r>
        <w:rPr>
          <w:rFonts w:asciiTheme="minorHAnsi" w:hAnsiTheme="minorHAnsi"/>
          <w:sz w:val="22"/>
          <w:lang w:val="sk-SK"/>
        </w:rPr>
        <w:t>a</w:t>
      </w:r>
      <w:r w:rsidRPr="0053102B">
        <w:rPr>
          <w:rFonts w:asciiTheme="minorHAnsi" w:hAnsiTheme="minorHAnsi"/>
          <w:sz w:val="22"/>
          <w:lang w:val="sk-SK"/>
        </w:rPr>
        <w:t>ná na úrovni kraj</w:t>
      </w:r>
      <w:r>
        <w:rPr>
          <w:rFonts w:asciiTheme="minorHAnsi" w:hAnsiTheme="minorHAnsi"/>
          <w:sz w:val="22"/>
          <w:lang w:val="sk-SK"/>
        </w:rPr>
        <w:t>ov</w:t>
      </w:r>
      <w:r w:rsidRPr="0053102B">
        <w:rPr>
          <w:rFonts w:asciiTheme="minorHAnsi" w:hAnsiTheme="minorHAnsi"/>
          <w:sz w:val="22"/>
          <w:lang w:val="sk-SK"/>
        </w:rPr>
        <w:t xml:space="preserve"> </w:t>
      </w:r>
      <w:r>
        <w:rPr>
          <w:rFonts w:asciiTheme="minorHAnsi" w:hAnsiTheme="minorHAnsi"/>
          <w:sz w:val="22"/>
          <w:lang w:val="sk-SK"/>
        </w:rPr>
        <w:t>al</w:t>
      </w:r>
      <w:r w:rsidRPr="0053102B">
        <w:rPr>
          <w:rFonts w:asciiTheme="minorHAnsi" w:hAnsiTheme="minorHAnsi"/>
          <w:sz w:val="22"/>
          <w:lang w:val="sk-SK"/>
        </w:rPr>
        <w:t>ebo okre</w:t>
      </w:r>
      <w:r>
        <w:rPr>
          <w:rFonts w:asciiTheme="minorHAnsi" w:hAnsiTheme="minorHAnsi"/>
          <w:sz w:val="22"/>
          <w:lang w:val="sk-SK"/>
        </w:rPr>
        <w:t>sov</w:t>
      </w:r>
      <w:r w:rsidRPr="0053102B">
        <w:rPr>
          <w:rFonts w:asciiTheme="minorHAnsi" w:hAnsiTheme="minorHAnsi"/>
          <w:sz w:val="22"/>
          <w:lang w:val="sk-SK"/>
        </w:rPr>
        <w:t>, a pr</w:t>
      </w:r>
      <w:r>
        <w:rPr>
          <w:rFonts w:asciiTheme="minorHAnsi" w:hAnsiTheme="minorHAnsi"/>
          <w:sz w:val="22"/>
          <w:lang w:val="sk-SK"/>
        </w:rPr>
        <w:t>e</w:t>
      </w:r>
      <w:r w:rsidRPr="0053102B">
        <w:rPr>
          <w:rFonts w:asciiTheme="minorHAnsi" w:hAnsiTheme="minorHAnsi"/>
          <w:sz w:val="22"/>
          <w:lang w:val="sk-SK"/>
        </w:rPr>
        <w:t xml:space="preserve">to </w:t>
      </w:r>
      <w:r>
        <w:rPr>
          <w:rFonts w:asciiTheme="minorHAnsi" w:hAnsiTheme="minorHAnsi"/>
          <w:sz w:val="22"/>
          <w:lang w:val="sk-SK"/>
        </w:rPr>
        <w:t>ďalej</w:t>
      </w:r>
      <w:r w:rsidRPr="0053102B">
        <w:rPr>
          <w:rFonts w:asciiTheme="minorHAnsi" w:hAnsiTheme="minorHAnsi"/>
          <w:sz w:val="22"/>
          <w:lang w:val="sk-SK"/>
        </w:rPr>
        <w:t xml:space="preserve"> uvád</w:t>
      </w:r>
      <w:r>
        <w:rPr>
          <w:rFonts w:asciiTheme="minorHAnsi" w:hAnsiTheme="minorHAnsi"/>
          <w:sz w:val="22"/>
          <w:lang w:val="sk-SK"/>
        </w:rPr>
        <w:t>za</w:t>
      </w:r>
      <w:r w:rsidRPr="0053102B">
        <w:rPr>
          <w:rFonts w:asciiTheme="minorHAnsi" w:hAnsiTheme="minorHAnsi"/>
          <w:sz w:val="22"/>
          <w:lang w:val="sk-SK"/>
        </w:rPr>
        <w:t xml:space="preserve">me údaje </w:t>
      </w:r>
      <w:r>
        <w:rPr>
          <w:rFonts w:asciiTheme="minorHAnsi" w:hAnsiTheme="minorHAnsi"/>
          <w:sz w:val="22"/>
          <w:lang w:val="sk-SK"/>
        </w:rPr>
        <w:t>vzťahujúce sa</w:t>
      </w:r>
      <w:r w:rsidRPr="0053102B">
        <w:rPr>
          <w:rFonts w:asciiTheme="minorHAnsi" w:hAnsiTheme="minorHAnsi"/>
          <w:sz w:val="22"/>
          <w:lang w:val="sk-SK"/>
        </w:rPr>
        <w:t xml:space="preserve"> k územ</w:t>
      </w:r>
      <w:r>
        <w:rPr>
          <w:rFonts w:asciiTheme="minorHAnsi" w:hAnsiTheme="minorHAnsi"/>
          <w:sz w:val="22"/>
          <w:lang w:val="sk-SK"/>
        </w:rPr>
        <w:t>iu</w:t>
      </w:r>
      <w:r w:rsidRPr="0053102B">
        <w:rPr>
          <w:rFonts w:asciiTheme="minorHAnsi" w:hAnsiTheme="minorHAnsi"/>
          <w:sz w:val="22"/>
          <w:lang w:val="sk-SK"/>
        </w:rPr>
        <w:t xml:space="preserve"> Nitr</w:t>
      </w:r>
      <w:r>
        <w:rPr>
          <w:rFonts w:asciiTheme="minorHAnsi" w:hAnsiTheme="minorHAnsi"/>
          <w:sz w:val="22"/>
          <w:lang w:val="sk-SK"/>
        </w:rPr>
        <w:t>i</w:t>
      </w:r>
      <w:r w:rsidRPr="0053102B">
        <w:rPr>
          <w:rFonts w:asciiTheme="minorHAnsi" w:hAnsiTheme="minorHAnsi"/>
          <w:sz w:val="22"/>
          <w:lang w:val="sk-SK"/>
        </w:rPr>
        <w:t>ansk</w:t>
      </w:r>
      <w:r>
        <w:rPr>
          <w:rFonts w:asciiTheme="minorHAnsi" w:hAnsiTheme="minorHAnsi"/>
          <w:sz w:val="22"/>
          <w:lang w:val="sk-SK"/>
        </w:rPr>
        <w:t>e</w:t>
      </w:r>
      <w:r w:rsidRPr="0053102B">
        <w:rPr>
          <w:rFonts w:asciiTheme="minorHAnsi" w:hAnsiTheme="minorHAnsi"/>
          <w:sz w:val="22"/>
          <w:lang w:val="sk-SK"/>
        </w:rPr>
        <w:t>ho kraj</w:t>
      </w:r>
      <w:r>
        <w:rPr>
          <w:rFonts w:asciiTheme="minorHAnsi" w:hAnsiTheme="minorHAnsi"/>
          <w:sz w:val="22"/>
          <w:lang w:val="sk-SK"/>
        </w:rPr>
        <w:t>a</w:t>
      </w:r>
      <w:r w:rsidRPr="0053102B">
        <w:rPr>
          <w:rFonts w:asciiTheme="minorHAnsi" w:hAnsiTheme="minorHAnsi"/>
          <w:sz w:val="22"/>
          <w:lang w:val="sk-SK"/>
        </w:rPr>
        <w:t xml:space="preserve"> a porovn</w:t>
      </w:r>
      <w:r>
        <w:rPr>
          <w:rFonts w:asciiTheme="minorHAnsi" w:hAnsiTheme="minorHAnsi"/>
          <w:sz w:val="22"/>
          <w:lang w:val="sk-SK"/>
        </w:rPr>
        <w:t>a</w:t>
      </w:r>
      <w:r w:rsidRPr="0053102B">
        <w:rPr>
          <w:rFonts w:asciiTheme="minorHAnsi" w:hAnsiTheme="minorHAnsi"/>
          <w:sz w:val="22"/>
          <w:lang w:val="sk-SK"/>
        </w:rPr>
        <w:t>n</w:t>
      </w:r>
      <w:r>
        <w:rPr>
          <w:rFonts w:asciiTheme="minorHAnsi" w:hAnsiTheme="minorHAnsi"/>
          <w:sz w:val="22"/>
          <w:lang w:val="sk-SK"/>
        </w:rPr>
        <w:t>ie</w:t>
      </w:r>
      <w:r w:rsidRPr="0053102B">
        <w:rPr>
          <w:rFonts w:asciiTheme="minorHAnsi" w:hAnsiTheme="minorHAnsi"/>
          <w:sz w:val="22"/>
          <w:lang w:val="sk-SK"/>
        </w:rPr>
        <w:t xml:space="preserve"> v rámci okres</w:t>
      </w:r>
      <w:r>
        <w:rPr>
          <w:rFonts w:asciiTheme="minorHAnsi" w:hAnsiTheme="minorHAnsi"/>
          <w:sz w:val="22"/>
          <w:lang w:val="sk-SK"/>
        </w:rPr>
        <w:t>ov</w:t>
      </w:r>
      <w:r w:rsidRPr="0053102B">
        <w:rPr>
          <w:rFonts w:asciiTheme="minorHAnsi" w:hAnsiTheme="minorHAnsi"/>
          <w:sz w:val="22"/>
          <w:lang w:val="sk-SK"/>
        </w:rPr>
        <w:t>.</w:t>
      </w:r>
    </w:p>
    <w:p w14:paraId="7AD8B833" w14:textId="77777777" w:rsidR="002E045A" w:rsidRPr="002E045A" w:rsidRDefault="002E045A" w:rsidP="002E045A">
      <w:pPr>
        <w:overflowPunct w:val="0"/>
        <w:autoSpaceDE w:val="0"/>
        <w:autoSpaceDN w:val="0"/>
        <w:adjustRightInd w:val="0"/>
        <w:spacing w:before="120" w:line="276" w:lineRule="auto"/>
        <w:textAlignment w:val="baseline"/>
        <w:rPr>
          <w:rFonts w:asciiTheme="minorHAnsi" w:hAnsiTheme="minorHAnsi"/>
          <w:sz w:val="22"/>
        </w:rPr>
      </w:pPr>
      <w:r w:rsidRPr="002E045A">
        <w:rPr>
          <w:rFonts w:asciiTheme="minorHAnsi" w:hAnsiTheme="minorHAnsi"/>
          <w:sz w:val="22"/>
        </w:rPr>
        <w:t xml:space="preserve">Vo všeobecnosti patrí Nitriansky kraj ku krajom so záporným prirodzeným prírastkom (v roku 2018 prirodzený prírastok predstavoval -1.722 osôb), pričom vplyvom migračnému úbytku celkový prírastok obyvateľstva ešte mierne klesá (migračné saldo v roku 2018 predstavovalo -298 osôb). Hrubá miera prirodzeného prírastku v roku 2018 bola v Nitrianskom kraji - 2,54 promile a v Slovenskej republike 0,61 promile. Hrubá miera celkového prírastku v roku 2018 bola v Nitrianskom kraji -2,98 promile a v Slovenskej republike 1,34 promile. Vo vekovom zložení sa znižuje podiel predproduktívnej zložky a narastá počet obyvateľov v produktívnom a poproduktívnom veku. Obyvateľstvo kraja aj pri miernom zvyšovaní priemerného veku (spolu 42,20 rokov, muži 40,40 rokov a ženy 44,00) patrí k najstarším v Slovenskej republike. Naopak najmladšími sú Prešovský kraj (38,3) a Košický kraj (39,3). </w:t>
      </w:r>
    </w:p>
    <w:p w14:paraId="671F6DAB" w14:textId="2DF9E846" w:rsidR="002E045A" w:rsidRPr="002E045A" w:rsidRDefault="002E045A" w:rsidP="002E045A">
      <w:pPr>
        <w:overflowPunct w:val="0"/>
        <w:autoSpaceDE w:val="0"/>
        <w:autoSpaceDN w:val="0"/>
        <w:adjustRightInd w:val="0"/>
        <w:spacing w:before="120" w:line="276" w:lineRule="auto"/>
        <w:textAlignment w:val="baseline"/>
        <w:rPr>
          <w:rFonts w:asciiTheme="minorHAnsi" w:hAnsiTheme="minorHAnsi"/>
          <w:sz w:val="22"/>
        </w:rPr>
      </w:pPr>
      <w:r w:rsidRPr="002E045A">
        <w:rPr>
          <w:rFonts w:asciiTheme="minorHAnsi" w:hAnsiTheme="minorHAnsi"/>
          <w:sz w:val="22"/>
        </w:rPr>
        <w:t>Stredná dĺžka života pri narodení, t.j.</w:t>
      </w:r>
      <w:r w:rsidR="00493ED9">
        <w:rPr>
          <w:rFonts w:asciiTheme="minorHAnsi" w:hAnsiTheme="minorHAnsi"/>
          <w:sz w:val="22"/>
        </w:rPr>
        <w:t xml:space="preserve"> </w:t>
      </w:r>
      <w:r w:rsidRPr="002E045A">
        <w:rPr>
          <w:rFonts w:asciiTheme="minorHAnsi" w:hAnsiTheme="minorHAnsi"/>
          <w:sz w:val="22"/>
        </w:rPr>
        <w:t xml:space="preserve">nádej na dožitie, je základným ukazovateľom úrovne životných podmienok obyvateľstva a úmrtnostných pomerov. Predstavuje priemerný počet rokov novorodenca, ktorý môže dosiahnuť pri rešpektovaní špecifickej úmrtnosti v danom období. Nádej na dožitie pri narodení dosiahla v roku 2015 u mužov 73,10 roka a bola medziročne nižšia o 0,20 roka, u žien dosiahla 80,20 roka a bola nižšia o 0,30 roka. Vzhľadom na rozdielny vývoj strednej dĺžky života pri narodení mužov a žien došlo k miernemu poklesu vzájomného rozdielu nádeje na dožitie. Ženy narodené v roku 2015 za nezmenených úmrtnostných pomerov majú šancu dožiť sa o 7,1 roka viac ako muži toho istého ročníka. </w:t>
      </w:r>
    </w:p>
    <w:p w14:paraId="2DE5266B" w14:textId="77777777" w:rsidR="002E045A" w:rsidRPr="002E045A" w:rsidRDefault="002E045A" w:rsidP="002E045A">
      <w:pPr>
        <w:overflowPunct w:val="0"/>
        <w:autoSpaceDE w:val="0"/>
        <w:autoSpaceDN w:val="0"/>
        <w:adjustRightInd w:val="0"/>
        <w:spacing w:before="120" w:line="276" w:lineRule="auto"/>
        <w:textAlignment w:val="baseline"/>
        <w:rPr>
          <w:rFonts w:asciiTheme="minorHAnsi" w:hAnsiTheme="minorHAnsi"/>
          <w:sz w:val="22"/>
        </w:rPr>
      </w:pPr>
      <w:r w:rsidRPr="002E045A">
        <w:rPr>
          <w:rFonts w:asciiTheme="minorHAnsi" w:hAnsiTheme="minorHAnsi"/>
          <w:sz w:val="22"/>
        </w:rPr>
        <w:t xml:space="preserve">Hoci celkový počet rokov prežitých mužmi je menší ako počet rokov prežitých ženami, pre všetky stredné dĺžky života v zdraví sa ukazuje, že počet rokov života strávených v pozitívnom zdraví je vyšší u mužov ako u žien. V porovnaní s mužmi strávia ženy väčšiu časť svojho života v chorom zdraví a tieto roky chorého zdravia sú väčšinou rokmi s vážnymi zdravotnými problémami. </w:t>
      </w:r>
    </w:p>
    <w:p w14:paraId="4AFF9E47" w14:textId="7AA02975" w:rsidR="002E045A" w:rsidRPr="002E045A" w:rsidRDefault="002E045A" w:rsidP="002E045A">
      <w:pPr>
        <w:overflowPunct w:val="0"/>
        <w:autoSpaceDE w:val="0"/>
        <w:autoSpaceDN w:val="0"/>
        <w:adjustRightInd w:val="0"/>
        <w:spacing w:before="120" w:line="276" w:lineRule="auto"/>
        <w:textAlignment w:val="baseline"/>
        <w:rPr>
          <w:rFonts w:asciiTheme="minorHAnsi" w:hAnsiTheme="minorHAnsi"/>
          <w:sz w:val="22"/>
        </w:rPr>
      </w:pPr>
      <w:r w:rsidRPr="002E045A">
        <w:rPr>
          <w:rFonts w:asciiTheme="minorHAnsi" w:hAnsiTheme="minorHAnsi"/>
          <w:sz w:val="22"/>
        </w:rPr>
        <w:lastRenderedPageBreak/>
        <w:t>Stredná dĺžka života v Nitrianskom kraji u mužov i žien má dlhodobo stúpajúcu tendenciu</w:t>
      </w:r>
      <w:r>
        <w:rPr>
          <w:rFonts w:asciiTheme="minorHAnsi" w:hAnsiTheme="minorHAnsi"/>
          <w:sz w:val="22"/>
        </w:rPr>
        <w:t>,</w:t>
      </w:r>
      <w:r w:rsidRPr="002E045A">
        <w:rPr>
          <w:rFonts w:asciiTheme="minorHAnsi" w:hAnsiTheme="minorHAnsi"/>
          <w:sz w:val="22"/>
        </w:rPr>
        <w:t xml:space="preserve"> a to ako na úrovni kraja, tak aj na úrovni všetkých okresov. V rámci okresov Nitrianskeho kraja dosahuje najvyššiu strednú dĺžku života u mužov okres Nitra (71,94 rokov) a Topoľčany (71,44); u žien Nitra (79,91 rokov) a Zlaté Moravce (79,31). Naopak najnižšie hodnoty boli zaznamenané u mužov v okrese Komárno (69,57) a Levice (69,85) a u žien v okresoch Komárno (77,47) a Šaľa (76,27). </w:t>
      </w:r>
    </w:p>
    <w:p w14:paraId="4B67E79A" w14:textId="77777777" w:rsidR="002E045A" w:rsidRPr="002E045A" w:rsidRDefault="002E045A" w:rsidP="002E045A">
      <w:pPr>
        <w:overflowPunct w:val="0"/>
        <w:autoSpaceDE w:val="0"/>
        <w:autoSpaceDN w:val="0"/>
        <w:adjustRightInd w:val="0"/>
        <w:spacing w:before="120" w:line="276" w:lineRule="auto"/>
        <w:textAlignment w:val="baseline"/>
        <w:rPr>
          <w:rFonts w:asciiTheme="minorHAnsi" w:hAnsiTheme="minorHAnsi"/>
          <w:sz w:val="22"/>
        </w:rPr>
      </w:pPr>
      <w:r w:rsidRPr="002E045A">
        <w:rPr>
          <w:rFonts w:asciiTheme="minorHAnsi" w:hAnsiTheme="minorHAnsi"/>
          <w:sz w:val="22"/>
        </w:rPr>
        <w:t xml:space="preserve">K základným charakteristikám zdravotného stavu obyvateľstva, odrážajúcich ekonomické, kultúrne, životné a pracovné podmienky, patrí okrem iného úmrtnosť – mortalita. Výška ukazovateľov celkovej úmrtnosti závisí nielen od uvedených podmienok, ale ju bezprostredne ovplyvňuje aj veková štruktúra obyvateľstva. V roku 2018 zomrelo v Nitrianskom kraji 7.740 osôb, čo je o 14 osôb viac ako v predchádzajúcom roku 2017 (7.726) a o 322 menej ako v roku 2008 (8.062), kedy bola zaznamenaná najväčšia úmrtnosť za hodnotené obdobie 2008-2018. Z hľadiska pohlavia je charakteristická mužská nadúmrtnosť. </w:t>
      </w:r>
    </w:p>
    <w:p w14:paraId="11E6CD47" w14:textId="6A07042D" w:rsidR="002E045A" w:rsidRDefault="002E045A" w:rsidP="002E045A">
      <w:pPr>
        <w:rPr>
          <w:sz w:val="22"/>
        </w:rPr>
      </w:pPr>
    </w:p>
    <w:tbl>
      <w:tblPr>
        <w:tblW w:w="9635" w:type="dxa"/>
        <w:tblInd w:w="3" w:type="dxa"/>
        <w:tblCellMar>
          <w:top w:w="39" w:type="dxa"/>
          <w:left w:w="106" w:type="dxa"/>
          <w:right w:w="105" w:type="dxa"/>
        </w:tblCellMar>
        <w:tblLook w:val="04A0" w:firstRow="1" w:lastRow="0" w:firstColumn="1" w:lastColumn="0" w:noHBand="0" w:noVBand="1"/>
      </w:tblPr>
      <w:tblGrid>
        <w:gridCol w:w="1792"/>
        <w:gridCol w:w="713"/>
        <w:gridCol w:w="713"/>
        <w:gridCol w:w="713"/>
        <w:gridCol w:w="713"/>
        <w:gridCol w:w="713"/>
        <w:gridCol w:w="713"/>
        <w:gridCol w:w="713"/>
        <w:gridCol w:w="713"/>
        <w:gridCol w:w="713"/>
        <w:gridCol w:w="713"/>
        <w:gridCol w:w="713"/>
      </w:tblGrid>
      <w:tr w:rsidR="00EF0610" w:rsidRPr="0015445E" w14:paraId="3E069D0E" w14:textId="77777777" w:rsidTr="00B42649">
        <w:trPr>
          <w:trHeight w:val="229"/>
        </w:trPr>
        <w:tc>
          <w:tcPr>
            <w:tcW w:w="179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252B7888" w14:textId="77777777" w:rsidR="00EF0610" w:rsidRPr="0015445E" w:rsidRDefault="00EF0610" w:rsidP="00B42649">
            <w:pPr>
              <w:overflowPunct w:val="0"/>
              <w:autoSpaceDE w:val="0"/>
              <w:autoSpaceDN w:val="0"/>
              <w:adjustRightInd w:val="0"/>
              <w:spacing w:before="120" w:line="264" w:lineRule="auto"/>
              <w:textAlignment w:val="baseline"/>
              <w:rPr>
                <w:sz w:val="22"/>
              </w:rPr>
            </w:pPr>
          </w:p>
        </w:tc>
        <w:tc>
          <w:tcPr>
            <w:tcW w:w="713" w:type="dxa"/>
            <w:tcBorders>
              <w:top w:val="single" w:sz="4" w:space="0" w:color="000000"/>
              <w:left w:val="single" w:sz="4" w:space="0" w:color="000000"/>
              <w:bottom w:val="single" w:sz="4" w:space="0" w:color="000000"/>
              <w:right w:val="nil"/>
            </w:tcBorders>
            <w:shd w:val="clear" w:color="auto" w:fill="D9D9D9"/>
          </w:tcPr>
          <w:p w14:paraId="0FBBB61A" w14:textId="77777777" w:rsidR="00EF0610" w:rsidRPr="0015445E" w:rsidRDefault="00EF0610" w:rsidP="00B42649">
            <w:pPr>
              <w:overflowPunct w:val="0"/>
              <w:autoSpaceDE w:val="0"/>
              <w:autoSpaceDN w:val="0"/>
              <w:adjustRightInd w:val="0"/>
              <w:spacing w:before="120" w:line="264" w:lineRule="auto"/>
              <w:textAlignment w:val="baseline"/>
              <w:rPr>
                <w:sz w:val="22"/>
              </w:rPr>
            </w:pPr>
          </w:p>
        </w:tc>
        <w:tc>
          <w:tcPr>
            <w:tcW w:w="4278" w:type="dxa"/>
            <w:gridSpan w:val="6"/>
            <w:tcBorders>
              <w:top w:val="single" w:sz="4" w:space="0" w:color="000000"/>
              <w:left w:val="nil"/>
              <w:bottom w:val="single" w:sz="4" w:space="0" w:color="000000"/>
              <w:right w:val="nil"/>
            </w:tcBorders>
            <w:shd w:val="clear" w:color="auto" w:fill="D9D9D9"/>
          </w:tcPr>
          <w:p w14:paraId="2F45BBDE"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Rok </w:t>
            </w:r>
          </w:p>
        </w:tc>
        <w:tc>
          <w:tcPr>
            <w:tcW w:w="713" w:type="dxa"/>
            <w:tcBorders>
              <w:top w:val="single" w:sz="4" w:space="0" w:color="000000"/>
              <w:left w:val="nil"/>
              <w:bottom w:val="single" w:sz="4" w:space="0" w:color="000000"/>
              <w:right w:val="nil"/>
            </w:tcBorders>
            <w:shd w:val="clear" w:color="auto" w:fill="D9D9D9"/>
          </w:tcPr>
          <w:p w14:paraId="214504DF" w14:textId="77777777" w:rsidR="00EF0610" w:rsidRPr="0015445E" w:rsidRDefault="00EF0610" w:rsidP="00B42649">
            <w:pPr>
              <w:overflowPunct w:val="0"/>
              <w:autoSpaceDE w:val="0"/>
              <w:autoSpaceDN w:val="0"/>
              <w:adjustRightInd w:val="0"/>
              <w:spacing w:before="120" w:line="264" w:lineRule="auto"/>
              <w:textAlignment w:val="baseline"/>
              <w:rPr>
                <w:sz w:val="22"/>
              </w:rPr>
            </w:pPr>
          </w:p>
        </w:tc>
        <w:tc>
          <w:tcPr>
            <w:tcW w:w="713" w:type="dxa"/>
            <w:tcBorders>
              <w:top w:val="single" w:sz="4" w:space="0" w:color="000000"/>
              <w:left w:val="nil"/>
              <w:bottom w:val="single" w:sz="4" w:space="0" w:color="000000"/>
              <w:right w:val="nil"/>
            </w:tcBorders>
            <w:shd w:val="clear" w:color="auto" w:fill="D9D9D9"/>
          </w:tcPr>
          <w:p w14:paraId="6FD8B4F4" w14:textId="77777777" w:rsidR="00EF0610" w:rsidRPr="0015445E" w:rsidRDefault="00EF0610" w:rsidP="00B42649">
            <w:pPr>
              <w:overflowPunct w:val="0"/>
              <w:autoSpaceDE w:val="0"/>
              <w:autoSpaceDN w:val="0"/>
              <w:adjustRightInd w:val="0"/>
              <w:spacing w:before="120" w:line="264" w:lineRule="auto"/>
              <w:textAlignment w:val="baseline"/>
              <w:rPr>
                <w:sz w:val="22"/>
              </w:rPr>
            </w:pPr>
          </w:p>
        </w:tc>
        <w:tc>
          <w:tcPr>
            <w:tcW w:w="713" w:type="dxa"/>
            <w:tcBorders>
              <w:top w:val="single" w:sz="4" w:space="0" w:color="000000"/>
              <w:left w:val="nil"/>
              <w:bottom w:val="single" w:sz="4" w:space="0" w:color="000000"/>
              <w:right w:val="nil"/>
            </w:tcBorders>
            <w:shd w:val="clear" w:color="auto" w:fill="D9D9D9"/>
          </w:tcPr>
          <w:p w14:paraId="67A2DB97" w14:textId="77777777" w:rsidR="00EF0610" w:rsidRPr="0015445E" w:rsidRDefault="00EF0610" w:rsidP="00B42649">
            <w:pPr>
              <w:overflowPunct w:val="0"/>
              <w:autoSpaceDE w:val="0"/>
              <w:autoSpaceDN w:val="0"/>
              <w:adjustRightInd w:val="0"/>
              <w:spacing w:before="120" w:line="264" w:lineRule="auto"/>
              <w:textAlignment w:val="baseline"/>
              <w:rPr>
                <w:sz w:val="22"/>
              </w:rPr>
            </w:pPr>
          </w:p>
        </w:tc>
        <w:tc>
          <w:tcPr>
            <w:tcW w:w="713" w:type="dxa"/>
            <w:tcBorders>
              <w:top w:val="single" w:sz="4" w:space="0" w:color="000000"/>
              <w:left w:val="nil"/>
              <w:bottom w:val="single" w:sz="4" w:space="0" w:color="000000"/>
              <w:right w:val="single" w:sz="4" w:space="0" w:color="000000"/>
            </w:tcBorders>
            <w:shd w:val="clear" w:color="auto" w:fill="D9D9D9"/>
          </w:tcPr>
          <w:p w14:paraId="6DCF1FDF" w14:textId="77777777" w:rsidR="00EF0610" w:rsidRPr="0015445E" w:rsidRDefault="00EF0610" w:rsidP="00B42649">
            <w:pPr>
              <w:overflowPunct w:val="0"/>
              <w:autoSpaceDE w:val="0"/>
              <w:autoSpaceDN w:val="0"/>
              <w:adjustRightInd w:val="0"/>
              <w:spacing w:before="120" w:line="264" w:lineRule="auto"/>
              <w:textAlignment w:val="baseline"/>
              <w:rPr>
                <w:sz w:val="22"/>
              </w:rPr>
            </w:pPr>
          </w:p>
        </w:tc>
      </w:tr>
      <w:tr w:rsidR="00EF0610" w:rsidRPr="0015445E" w14:paraId="11508886" w14:textId="77777777" w:rsidTr="00B42649">
        <w:trPr>
          <w:trHeight w:val="227"/>
        </w:trPr>
        <w:tc>
          <w:tcPr>
            <w:tcW w:w="0" w:type="auto"/>
            <w:vMerge/>
            <w:tcBorders>
              <w:top w:val="nil"/>
              <w:left w:val="single" w:sz="4" w:space="0" w:color="000000"/>
              <w:bottom w:val="single" w:sz="4" w:space="0" w:color="000000"/>
              <w:right w:val="single" w:sz="4" w:space="0" w:color="000000"/>
            </w:tcBorders>
          </w:tcPr>
          <w:p w14:paraId="1EC4036C" w14:textId="77777777" w:rsidR="00EF0610" w:rsidRPr="0015445E" w:rsidRDefault="00EF0610" w:rsidP="00B42649">
            <w:pPr>
              <w:overflowPunct w:val="0"/>
              <w:autoSpaceDE w:val="0"/>
              <w:autoSpaceDN w:val="0"/>
              <w:adjustRightInd w:val="0"/>
              <w:spacing w:before="120" w:line="264" w:lineRule="auto"/>
              <w:textAlignment w:val="baseline"/>
              <w:rPr>
                <w:sz w:val="22"/>
              </w:rPr>
            </w:pPr>
          </w:p>
        </w:tc>
        <w:tc>
          <w:tcPr>
            <w:tcW w:w="713" w:type="dxa"/>
            <w:tcBorders>
              <w:top w:val="single" w:sz="4" w:space="0" w:color="000000"/>
              <w:left w:val="single" w:sz="4" w:space="0" w:color="000000"/>
              <w:bottom w:val="single" w:sz="4" w:space="0" w:color="000000"/>
              <w:right w:val="single" w:sz="4" w:space="0" w:color="000000"/>
            </w:tcBorders>
            <w:shd w:val="clear" w:color="auto" w:fill="D9D9D9"/>
          </w:tcPr>
          <w:p w14:paraId="60C3F7D6"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2008 </w:t>
            </w:r>
          </w:p>
        </w:tc>
        <w:tc>
          <w:tcPr>
            <w:tcW w:w="713" w:type="dxa"/>
            <w:tcBorders>
              <w:top w:val="single" w:sz="4" w:space="0" w:color="000000"/>
              <w:left w:val="single" w:sz="4" w:space="0" w:color="000000"/>
              <w:bottom w:val="single" w:sz="4" w:space="0" w:color="000000"/>
              <w:right w:val="single" w:sz="4" w:space="0" w:color="000000"/>
            </w:tcBorders>
            <w:shd w:val="clear" w:color="auto" w:fill="D9D9D9"/>
          </w:tcPr>
          <w:p w14:paraId="5907B005"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2009 </w:t>
            </w:r>
          </w:p>
        </w:tc>
        <w:tc>
          <w:tcPr>
            <w:tcW w:w="713" w:type="dxa"/>
            <w:tcBorders>
              <w:top w:val="single" w:sz="4" w:space="0" w:color="000000"/>
              <w:left w:val="single" w:sz="4" w:space="0" w:color="000000"/>
              <w:bottom w:val="single" w:sz="4" w:space="0" w:color="000000"/>
              <w:right w:val="single" w:sz="4" w:space="0" w:color="000000"/>
            </w:tcBorders>
            <w:shd w:val="clear" w:color="auto" w:fill="D9D9D9"/>
          </w:tcPr>
          <w:p w14:paraId="16F8A382"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2010 </w:t>
            </w:r>
          </w:p>
        </w:tc>
        <w:tc>
          <w:tcPr>
            <w:tcW w:w="713" w:type="dxa"/>
            <w:tcBorders>
              <w:top w:val="single" w:sz="4" w:space="0" w:color="000000"/>
              <w:left w:val="single" w:sz="4" w:space="0" w:color="000000"/>
              <w:bottom w:val="single" w:sz="4" w:space="0" w:color="000000"/>
              <w:right w:val="single" w:sz="4" w:space="0" w:color="000000"/>
            </w:tcBorders>
            <w:shd w:val="clear" w:color="auto" w:fill="D9D9D9"/>
          </w:tcPr>
          <w:p w14:paraId="5BA57716"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2011 </w:t>
            </w:r>
          </w:p>
        </w:tc>
        <w:tc>
          <w:tcPr>
            <w:tcW w:w="713" w:type="dxa"/>
            <w:tcBorders>
              <w:top w:val="single" w:sz="4" w:space="0" w:color="000000"/>
              <w:left w:val="single" w:sz="4" w:space="0" w:color="000000"/>
              <w:bottom w:val="single" w:sz="4" w:space="0" w:color="000000"/>
              <w:right w:val="single" w:sz="4" w:space="0" w:color="000000"/>
            </w:tcBorders>
            <w:shd w:val="clear" w:color="auto" w:fill="D9D9D9"/>
          </w:tcPr>
          <w:p w14:paraId="75D65E0E"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2012 </w:t>
            </w:r>
          </w:p>
        </w:tc>
        <w:tc>
          <w:tcPr>
            <w:tcW w:w="713" w:type="dxa"/>
            <w:tcBorders>
              <w:top w:val="single" w:sz="4" w:space="0" w:color="000000"/>
              <w:left w:val="single" w:sz="4" w:space="0" w:color="000000"/>
              <w:bottom w:val="single" w:sz="4" w:space="0" w:color="000000"/>
              <w:right w:val="single" w:sz="4" w:space="0" w:color="000000"/>
            </w:tcBorders>
            <w:shd w:val="clear" w:color="auto" w:fill="D9D9D9"/>
          </w:tcPr>
          <w:p w14:paraId="3BE341D6"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2013 </w:t>
            </w:r>
          </w:p>
        </w:tc>
        <w:tc>
          <w:tcPr>
            <w:tcW w:w="713" w:type="dxa"/>
            <w:tcBorders>
              <w:top w:val="single" w:sz="4" w:space="0" w:color="000000"/>
              <w:left w:val="single" w:sz="4" w:space="0" w:color="000000"/>
              <w:bottom w:val="single" w:sz="4" w:space="0" w:color="000000"/>
              <w:right w:val="single" w:sz="4" w:space="0" w:color="000000"/>
            </w:tcBorders>
            <w:shd w:val="clear" w:color="auto" w:fill="D9D9D9"/>
          </w:tcPr>
          <w:p w14:paraId="1861873C"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2014 </w:t>
            </w:r>
          </w:p>
        </w:tc>
        <w:tc>
          <w:tcPr>
            <w:tcW w:w="713" w:type="dxa"/>
            <w:tcBorders>
              <w:top w:val="single" w:sz="4" w:space="0" w:color="000000"/>
              <w:left w:val="single" w:sz="4" w:space="0" w:color="000000"/>
              <w:bottom w:val="single" w:sz="4" w:space="0" w:color="000000"/>
              <w:right w:val="single" w:sz="4" w:space="0" w:color="000000"/>
            </w:tcBorders>
            <w:shd w:val="clear" w:color="auto" w:fill="D9D9D9"/>
          </w:tcPr>
          <w:p w14:paraId="708DD020"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2015 </w:t>
            </w:r>
          </w:p>
        </w:tc>
        <w:tc>
          <w:tcPr>
            <w:tcW w:w="713" w:type="dxa"/>
            <w:tcBorders>
              <w:top w:val="single" w:sz="4" w:space="0" w:color="000000"/>
              <w:left w:val="single" w:sz="4" w:space="0" w:color="000000"/>
              <w:bottom w:val="single" w:sz="4" w:space="0" w:color="000000"/>
              <w:right w:val="single" w:sz="4" w:space="0" w:color="000000"/>
            </w:tcBorders>
            <w:shd w:val="clear" w:color="auto" w:fill="D9D9D9"/>
          </w:tcPr>
          <w:p w14:paraId="0B7658D5"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2016 </w:t>
            </w:r>
          </w:p>
        </w:tc>
        <w:tc>
          <w:tcPr>
            <w:tcW w:w="713" w:type="dxa"/>
            <w:tcBorders>
              <w:top w:val="single" w:sz="4" w:space="0" w:color="000000"/>
              <w:left w:val="single" w:sz="4" w:space="0" w:color="000000"/>
              <w:bottom w:val="single" w:sz="4" w:space="0" w:color="000000"/>
              <w:right w:val="single" w:sz="4" w:space="0" w:color="000000"/>
            </w:tcBorders>
            <w:shd w:val="clear" w:color="auto" w:fill="D9D9D9"/>
          </w:tcPr>
          <w:p w14:paraId="563AAAEF"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2017 </w:t>
            </w:r>
          </w:p>
        </w:tc>
        <w:tc>
          <w:tcPr>
            <w:tcW w:w="713" w:type="dxa"/>
            <w:tcBorders>
              <w:top w:val="single" w:sz="4" w:space="0" w:color="000000"/>
              <w:left w:val="single" w:sz="4" w:space="0" w:color="000000"/>
              <w:bottom w:val="single" w:sz="4" w:space="0" w:color="000000"/>
              <w:right w:val="single" w:sz="4" w:space="0" w:color="000000"/>
            </w:tcBorders>
            <w:shd w:val="clear" w:color="auto" w:fill="D9D9D9"/>
          </w:tcPr>
          <w:p w14:paraId="23BC7E93"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2018 </w:t>
            </w:r>
          </w:p>
        </w:tc>
      </w:tr>
      <w:tr w:rsidR="00EF0610" w:rsidRPr="0015445E" w14:paraId="5A1D0B61" w14:textId="77777777" w:rsidTr="00B42649">
        <w:trPr>
          <w:trHeight w:val="232"/>
        </w:trPr>
        <w:tc>
          <w:tcPr>
            <w:tcW w:w="9635" w:type="dxa"/>
            <w:gridSpan w:val="12"/>
            <w:tcBorders>
              <w:top w:val="single" w:sz="4" w:space="0" w:color="000000"/>
              <w:left w:val="single" w:sz="4" w:space="0" w:color="000000"/>
              <w:bottom w:val="single" w:sz="4" w:space="0" w:color="000000"/>
              <w:right w:val="single" w:sz="4" w:space="0" w:color="000000"/>
            </w:tcBorders>
          </w:tcPr>
          <w:p w14:paraId="59923C38"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Počet zomretých spolu (osôb) </w:t>
            </w:r>
          </w:p>
        </w:tc>
      </w:tr>
      <w:tr w:rsidR="00EF0610" w:rsidRPr="0015445E" w14:paraId="75B669D5" w14:textId="77777777" w:rsidTr="00B42649">
        <w:trPr>
          <w:trHeight w:val="230"/>
        </w:trPr>
        <w:tc>
          <w:tcPr>
            <w:tcW w:w="1792" w:type="dxa"/>
            <w:tcBorders>
              <w:top w:val="single" w:sz="4" w:space="0" w:color="000000"/>
              <w:left w:val="single" w:sz="4" w:space="0" w:color="000000"/>
              <w:bottom w:val="single" w:sz="4" w:space="0" w:color="000000"/>
              <w:right w:val="single" w:sz="4" w:space="0" w:color="000000"/>
            </w:tcBorders>
          </w:tcPr>
          <w:p w14:paraId="274A7CAE"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Nitriansky kraj  </w:t>
            </w:r>
          </w:p>
        </w:tc>
        <w:tc>
          <w:tcPr>
            <w:tcW w:w="713" w:type="dxa"/>
            <w:tcBorders>
              <w:top w:val="single" w:sz="4" w:space="0" w:color="000000"/>
              <w:left w:val="single" w:sz="4" w:space="0" w:color="000000"/>
              <w:bottom w:val="single" w:sz="4" w:space="0" w:color="000000"/>
              <w:right w:val="single" w:sz="4" w:space="0" w:color="000000"/>
            </w:tcBorders>
          </w:tcPr>
          <w:p w14:paraId="6F9DDD06"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8.062 </w:t>
            </w:r>
          </w:p>
        </w:tc>
        <w:tc>
          <w:tcPr>
            <w:tcW w:w="713" w:type="dxa"/>
            <w:tcBorders>
              <w:top w:val="single" w:sz="4" w:space="0" w:color="000000"/>
              <w:left w:val="single" w:sz="4" w:space="0" w:color="000000"/>
              <w:bottom w:val="single" w:sz="4" w:space="0" w:color="000000"/>
              <w:right w:val="single" w:sz="4" w:space="0" w:color="000000"/>
            </w:tcBorders>
          </w:tcPr>
          <w:p w14:paraId="163529C4"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7.898 </w:t>
            </w:r>
          </w:p>
        </w:tc>
        <w:tc>
          <w:tcPr>
            <w:tcW w:w="713" w:type="dxa"/>
            <w:tcBorders>
              <w:top w:val="single" w:sz="4" w:space="0" w:color="000000"/>
              <w:left w:val="single" w:sz="4" w:space="0" w:color="000000"/>
              <w:bottom w:val="single" w:sz="4" w:space="0" w:color="000000"/>
              <w:right w:val="single" w:sz="4" w:space="0" w:color="000000"/>
            </w:tcBorders>
          </w:tcPr>
          <w:p w14:paraId="108FFDFA"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7.840 </w:t>
            </w:r>
          </w:p>
        </w:tc>
        <w:tc>
          <w:tcPr>
            <w:tcW w:w="713" w:type="dxa"/>
            <w:tcBorders>
              <w:top w:val="single" w:sz="4" w:space="0" w:color="000000"/>
              <w:left w:val="single" w:sz="4" w:space="0" w:color="000000"/>
              <w:bottom w:val="single" w:sz="4" w:space="0" w:color="000000"/>
              <w:right w:val="single" w:sz="4" w:space="0" w:color="000000"/>
            </w:tcBorders>
          </w:tcPr>
          <w:p w14:paraId="7F0F1504"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7.574 </w:t>
            </w:r>
          </w:p>
        </w:tc>
        <w:tc>
          <w:tcPr>
            <w:tcW w:w="713" w:type="dxa"/>
            <w:tcBorders>
              <w:top w:val="single" w:sz="4" w:space="0" w:color="000000"/>
              <w:left w:val="single" w:sz="4" w:space="0" w:color="000000"/>
              <w:bottom w:val="single" w:sz="4" w:space="0" w:color="000000"/>
              <w:right w:val="single" w:sz="4" w:space="0" w:color="000000"/>
            </w:tcBorders>
          </w:tcPr>
          <w:p w14:paraId="00A63950"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7.687 </w:t>
            </w:r>
          </w:p>
        </w:tc>
        <w:tc>
          <w:tcPr>
            <w:tcW w:w="713" w:type="dxa"/>
            <w:tcBorders>
              <w:top w:val="single" w:sz="4" w:space="0" w:color="000000"/>
              <w:left w:val="single" w:sz="4" w:space="0" w:color="000000"/>
              <w:bottom w:val="single" w:sz="4" w:space="0" w:color="000000"/>
              <w:right w:val="single" w:sz="4" w:space="0" w:color="000000"/>
            </w:tcBorders>
          </w:tcPr>
          <w:p w14:paraId="03F1531C"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7.543 </w:t>
            </w:r>
          </w:p>
        </w:tc>
        <w:tc>
          <w:tcPr>
            <w:tcW w:w="713" w:type="dxa"/>
            <w:tcBorders>
              <w:top w:val="single" w:sz="4" w:space="0" w:color="000000"/>
              <w:left w:val="single" w:sz="4" w:space="0" w:color="000000"/>
              <w:bottom w:val="single" w:sz="4" w:space="0" w:color="000000"/>
              <w:right w:val="single" w:sz="4" w:space="0" w:color="000000"/>
            </w:tcBorders>
          </w:tcPr>
          <w:p w14:paraId="5C0E109E"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7.642 </w:t>
            </w:r>
          </w:p>
        </w:tc>
        <w:tc>
          <w:tcPr>
            <w:tcW w:w="713" w:type="dxa"/>
            <w:tcBorders>
              <w:top w:val="single" w:sz="4" w:space="0" w:color="000000"/>
              <w:left w:val="single" w:sz="4" w:space="0" w:color="000000"/>
              <w:bottom w:val="single" w:sz="4" w:space="0" w:color="000000"/>
              <w:right w:val="single" w:sz="4" w:space="0" w:color="000000"/>
            </w:tcBorders>
          </w:tcPr>
          <w:p w14:paraId="22A0729F"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7.822 </w:t>
            </w:r>
          </w:p>
        </w:tc>
        <w:tc>
          <w:tcPr>
            <w:tcW w:w="713" w:type="dxa"/>
            <w:tcBorders>
              <w:top w:val="single" w:sz="4" w:space="0" w:color="000000"/>
              <w:left w:val="single" w:sz="4" w:space="0" w:color="000000"/>
              <w:bottom w:val="single" w:sz="4" w:space="0" w:color="000000"/>
              <w:right w:val="single" w:sz="4" w:space="0" w:color="000000"/>
            </w:tcBorders>
          </w:tcPr>
          <w:p w14:paraId="005A0399"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7.585 </w:t>
            </w:r>
          </w:p>
        </w:tc>
        <w:tc>
          <w:tcPr>
            <w:tcW w:w="713" w:type="dxa"/>
            <w:tcBorders>
              <w:top w:val="single" w:sz="4" w:space="0" w:color="000000"/>
              <w:left w:val="single" w:sz="4" w:space="0" w:color="000000"/>
              <w:bottom w:val="single" w:sz="4" w:space="0" w:color="000000"/>
              <w:right w:val="single" w:sz="4" w:space="0" w:color="000000"/>
            </w:tcBorders>
          </w:tcPr>
          <w:p w14:paraId="1848C326"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7.726 </w:t>
            </w:r>
          </w:p>
        </w:tc>
        <w:tc>
          <w:tcPr>
            <w:tcW w:w="713" w:type="dxa"/>
            <w:tcBorders>
              <w:top w:val="single" w:sz="4" w:space="0" w:color="000000"/>
              <w:left w:val="single" w:sz="4" w:space="0" w:color="000000"/>
              <w:bottom w:val="single" w:sz="4" w:space="0" w:color="000000"/>
              <w:right w:val="single" w:sz="4" w:space="0" w:color="000000"/>
            </w:tcBorders>
          </w:tcPr>
          <w:p w14:paraId="3A7355FC"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7.740 </w:t>
            </w:r>
          </w:p>
        </w:tc>
      </w:tr>
      <w:tr w:rsidR="00EF0610" w:rsidRPr="0015445E" w14:paraId="11F7539C" w14:textId="77777777" w:rsidTr="00B42649">
        <w:trPr>
          <w:trHeight w:val="230"/>
        </w:trPr>
        <w:tc>
          <w:tcPr>
            <w:tcW w:w="1792" w:type="dxa"/>
            <w:tcBorders>
              <w:top w:val="single" w:sz="4" w:space="0" w:color="000000"/>
              <w:left w:val="single" w:sz="4" w:space="0" w:color="000000"/>
              <w:bottom w:val="single" w:sz="4" w:space="0" w:color="000000"/>
              <w:right w:val="single" w:sz="4" w:space="0" w:color="000000"/>
            </w:tcBorders>
          </w:tcPr>
          <w:p w14:paraId="7207191F" w14:textId="675083D8"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 z toho muži </w:t>
            </w:r>
          </w:p>
        </w:tc>
        <w:tc>
          <w:tcPr>
            <w:tcW w:w="713" w:type="dxa"/>
            <w:tcBorders>
              <w:top w:val="single" w:sz="4" w:space="0" w:color="000000"/>
              <w:left w:val="single" w:sz="4" w:space="0" w:color="000000"/>
              <w:bottom w:val="single" w:sz="4" w:space="0" w:color="000000"/>
              <w:right w:val="single" w:sz="4" w:space="0" w:color="000000"/>
            </w:tcBorders>
          </w:tcPr>
          <w:p w14:paraId="155BA723"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4.232 </w:t>
            </w:r>
          </w:p>
        </w:tc>
        <w:tc>
          <w:tcPr>
            <w:tcW w:w="713" w:type="dxa"/>
            <w:tcBorders>
              <w:top w:val="single" w:sz="4" w:space="0" w:color="000000"/>
              <w:left w:val="single" w:sz="4" w:space="0" w:color="000000"/>
              <w:bottom w:val="single" w:sz="4" w:space="0" w:color="000000"/>
              <w:right w:val="single" w:sz="4" w:space="0" w:color="000000"/>
            </w:tcBorders>
          </w:tcPr>
          <w:p w14:paraId="78279A57"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4.007 </w:t>
            </w:r>
          </w:p>
        </w:tc>
        <w:tc>
          <w:tcPr>
            <w:tcW w:w="713" w:type="dxa"/>
            <w:tcBorders>
              <w:top w:val="single" w:sz="4" w:space="0" w:color="000000"/>
              <w:left w:val="single" w:sz="4" w:space="0" w:color="000000"/>
              <w:bottom w:val="single" w:sz="4" w:space="0" w:color="000000"/>
              <w:right w:val="single" w:sz="4" w:space="0" w:color="000000"/>
            </w:tcBorders>
          </w:tcPr>
          <w:p w14:paraId="2258F764"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3.977 </w:t>
            </w:r>
          </w:p>
        </w:tc>
        <w:tc>
          <w:tcPr>
            <w:tcW w:w="713" w:type="dxa"/>
            <w:tcBorders>
              <w:top w:val="single" w:sz="4" w:space="0" w:color="000000"/>
              <w:left w:val="single" w:sz="4" w:space="0" w:color="000000"/>
              <w:bottom w:val="single" w:sz="4" w:space="0" w:color="000000"/>
              <w:right w:val="single" w:sz="4" w:space="0" w:color="000000"/>
            </w:tcBorders>
          </w:tcPr>
          <w:p w14:paraId="4A176D80"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3.914 </w:t>
            </w:r>
          </w:p>
        </w:tc>
        <w:tc>
          <w:tcPr>
            <w:tcW w:w="713" w:type="dxa"/>
            <w:tcBorders>
              <w:top w:val="single" w:sz="4" w:space="0" w:color="000000"/>
              <w:left w:val="single" w:sz="4" w:space="0" w:color="000000"/>
              <w:bottom w:val="single" w:sz="4" w:space="0" w:color="000000"/>
              <w:right w:val="single" w:sz="4" w:space="0" w:color="000000"/>
            </w:tcBorders>
          </w:tcPr>
          <w:p w14:paraId="7FD0ADD9"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3.938 </w:t>
            </w:r>
          </w:p>
        </w:tc>
        <w:tc>
          <w:tcPr>
            <w:tcW w:w="713" w:type="dxa"/>
            <w:tcBorders>
              <w:top w:val="single" w:sz="4" w:space="0" w:color="000000"/>
              <w:left w:val="single" w:sz="4" w:space="0" w:color="000000"/>
              <w:bottom w:val="single" w:sz="4" w:space="0" w:color="000000"/>
              <w:right w:val="single" w:sz="4" w:space="0" w:color="000000"/>
            </w:tcBorders>
          </w:tcPr>
          <w:p w14:paraId="03AA62AF"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3.776 </w:t>
            </w:r>
          </w:p>
        </w:tc>
        <w:tc>
          <w:tcPr>
            <w:tcW w:w="713" w:type="dxa"/>
            <w:tcBorders>
              <w:top w:val="single" w:sz="4" w:space="0" w:color="000000"/>
              <w:left w:val="single" w:sz="4" w:space="0" w:color="000000"/>
              <w:bottom w:val="single" w:sz="4" w:space="0" w:color="000000"/>
              <w:right w:val="single" w:sz="4" w:space="0" w:color="000000"/>
            </w:tcBorders>
          </w:tcPr>
          <w:p w14:paraId="3A988900"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3.913 </w:t>
            </w:r>
          </w:p>
        </w:tc>
        <w:tc>
          <w:tcPr>
            <w:tcW w:w="713" w:type="dxa"/>
            <w:tcBorders>
              <w:top w:val="single" w:sz="4" w:space="0" w:color="000000"/>
              <w:left w:val="single" w:sz="4" w:space="0" w:color="000000"/>
              <w:bottom w:val="single" w:sz="4" w:space="0" w:color="000000"/>
              <w:right w:val="single" w:sz="4" w:space="0" w:color="000000"/>
            </w:tcBorders>
          </w:tcPr>
          <w:p w14:paraId="08CC8C09"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3.955 </w:t>
            </w:r>
          </w:p>
        </w:tc>
        <w:tc>
          <w:tcPr>
            <w:tcW w:w="713" w:type="dxa"/>
            <w:tcBorders>
              <w:top w:val="single" w:sz="4" w:space="0" w:color="000000"/>
              <w:left w:val="single" w:sz="4" w:space="0" w:color="000000"/>
              <w:bottom w:val="single" w:sz="4" w:space="0" w:color="000000"/>
              <w:right w:val="single" w:sz="4" w:space="0" w:color="000000"/>
            </w:tcBorders>
          </w:tcPr>
          <w:p w14:paraId="2A24F03D"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3.837 </w:t>
            </w:r>
          </w:p>
        </w:tc>
        <w:tc>
          <w:tcPr>
            <w:tcW w:w="713" w:type="dxa"/>
            <w:tcBorders>
              <w:top w:val="single" w:sz="4" w:space="0" w:color="000000"/>
              <w:left w:val="single" w:sz="4" w:space="0" w:color="000000"/>
              <w:bottom w:val="single" w:sz="4" w:space="0" w:color="000000"/>
              <w:right w:val="single" w:sz="4" w:space="0" w:color="000000"/>
            </w:tcBorders>
          </w:tcPr>
          <w:p w14:paraId="66212C20"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3.821 </w:t>
            </w:r>
          </w:p>
        </w:tc>
        <w:tc>
          <w:tcPr>
            <w:tcW w:w="713" w:type="dxa"/>
            <w:tcBorders>
              <w:top w:val="single" w:sz="4" w:space="0" w:color="000000"/>
              <w:left w:val="single" w:sz="4" w:space="0" w:color="000000"/>
              <w:bottom w:val="single" w:sz="4" w:space="0" w:color="000000"/>
              <w:right w:val="single" w:sz="4" w:space="0" w:color="000000"/>
            </w:tcBorders>
          </w:tcPr>
          <w:p w14:paraId="21A6AAE8"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3.890 </w:t>
            </w:r>
          </w:p>
        </w:tc>
      </w:tr>
      <w:tr w:rsidR="00EF0610" w:rsidRPr="0015445E" w14:paraId="77230AE9" w14:textId="77777777" w:rsidTr="00B42649">
        <w:trPr>
          <w:trHeight w:val="228"/>
        </w:trPr>
        <w:tc>
          <w:tcPr>
            <w:tcW w:w="1792" w:type="dxa"/>
            <w:tcBorders>
              <w:top w:val="single" w:sz="4" w:space="0" w:color="000000"/>
              <w:left w:val="single" w:sz="4" w:space="0" w:color="000000"/>
              <w:bottom w:val="single" w:sz="4" w:space="0" w:color="000000"/>
              <w:right w:val="single" w:sz="4" w:space="0" w:color="000000"/>
            </w:tcBorders>
          </w:tcPr>
          <w:p w14:paraId="584F4C88"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 z toho ženy </w:t>
            </w:r>
          </w:p>
        </w:tc>
        <w:tc>
          <w:tcPr>
            <w:tcW w:w="713" w:type="dxa"/>
            <w:tcBorders>
              <w:top w:val="single" w:sz="4" w:space="0" w:color="000000"/>
              <w:left w:val="single" w:sz="4" w:space="0" w:color="000000"/>
              <w:bottom w:val="single" w:sz="4" w:space="0" w:color="000000"/>
              <w:right w:val="single" w:sz="4" w:space="0" w:color="000000"/>
            </w:tcBorders>
          </w:tcPr>
          <w:p w14:paraId="7537D478"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3.830 </w:t>
            </w:r>
          </w:p>
        </w:tc>
        <w:tc>
          <w:tcPr>
            <w:tcW w:w="713" w:type="dxa"/>
            <w:tcBorders>
              <w:top w:val="single" w:sz="4" w:space="0" w:color="000000"/>
              <w:left w:val="single" w:sz="4" w:space="0" w:color="000000"/>
              <w:bottom w:val="single" w:sz="4" w:space="0" w:color="000000"/>
              <w:right w:val="single" w:sz="4" w:space="0" w:color="000000"/>
            </w:tcBorders>
          </w:tcPr>
          <w:p w14:paraId="79DF0257"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3.891 </w:t>
            </w:r>
          </w:p>
        </w:tc>
        <w:tc>
          <w:tcPr>
            <w:tcW w:w="713" w:type="dxa"/>
            <w:tcBorders>
              <w:top w:val="single" w:sz="4" w:space="0" w:color="000000"/>
              <w:left w:val="single" w:sz="4" w:space="0" w:color="000000"/>
              <w:bottom w:val="single" w:sz="4" w:space="0" w:color="000000"/>
              <w:right w:val="single" w:sz="4" w:space="0" w:color="000000"/>
            </w:tcBorders>
          </w:tcPr>
          <w:p w14:paraId="7B69C275"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3.863 </w:t>
            </w:r>
          </w:p>
        </w:tc>
        <w:tc>
          <w:tcPr>
            <w:tcW w:w="713" w:type="dxa"/>
            <w:tcBorders>
              <w:top w:val="single" w:sz="4" w:space="0" w:color="000000"/>
              <w:left w:val="single" w:sz="4" w:space="0" w:color="000000"/>
              <w:bottom w:val="single" w:sz="4" w:space="0" w:color="000000"/>
              <w:right w:val="single" w:sz="4" w:space="0" w:color="000000"/>
            </w:tcBorders>
          </w:tcPr>
          <w:p w14:paraId="2355F047"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3.660 </w:t>
            </w:r>
          </w:p>
        </w:tc>
        <w:tc>
          <w:tcPr>
            <w:tcW w:w="713" w:type="dxa"/>
            <w:tcBorders>
              <w:top w:val="single" w:sz="4" w:space="0" w:color="000000"/>
              <w:left w:val="single" w:sz="4" w:space="0" w:color="000000"/>
              <w:bottom w:val="single" w:sz="4" w:space="0" w:color="000000"/>
              <w:right w:val="single" w:sz="4" w:space="0" w:color="000000"/>
            </w:tcBorders>
          </w:tcPr>
          <w:p w14:paraId="32EF8B51"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3.749 </w:t>
            </w:r>
          </w:p>
        </w:tc>
        <w:tc>
          <w:tcPr>
            <w:tcW w:w="713" w:type="dxa"/>
            <w:tcBorders>
              <w:top w:val="single" w:sz="4" w:space="0" w:color="000000"/>
              <w:left w:val="single" w:sz="4" w:space="0" w:color="000000"/>
              <w:bottom w:val="single" w:sz="4" w:space="0" w:color="000000"/>
              <w:right w:val="single" w:sz="4" w:space="0" w:color="000000"/>
            </w:tcBorders>
          </w:tcPr>
          <w:p w14:paraId="2AC06CC2"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3.767 </w:t>
            </w:r>
          </w:p>
        </w:tc>
        <w:tc>
          <w:tcPr>
            <w:tcW w:w="713" w:type="dxa"/>
            <w:tcBorders>
              <w:top w:val="single" w:sz="4" w:space="0" w:color="000000"/>
              <w:left w:val="single" w:sz="4" w:space="0" w:color="000000"/>
              <w:bottom w:val="single" w:sz="4" w:space="0" w:color="000000"/>
              <w:right w:val="single" w:sz="4" w:space="0" w:color="000000"/>
            </w:tcBorders>
          </w:tcPr>
          <w:p w14:paraId="33190926"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3.729 </w:t>
            </w:r>
          </w:p>
        </w:tc>
        <w:tc>
          <w:tcPr>
            <w:tcW w:w="713" w:type="dxa"/>
            <w:tcBorders>
              <w:top w:val="single" w:sz="4" w:space="0" w:color="000000"/>
              <w:left w:val="single" w:sz="4" w:space="0" w:color="000000"/>
              <w:bottom w:val="single" w:sz="4" w:space="0" w:color="000000"/>
              <w:right w:val="single" w:sz="4" w:space="0" w:color="000000"/>
            </w:tcBorders>
          </w:tcPr>
          <w:p w14:paraId="6280B2E5"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3.867 </w:t>
            </w:r>
          </w:p>
        </w:tc>
        <w:tc>
          <w:tcPr>
            <w:tcW w:w="713" w:type="dxa"/>
            <w:tcBorders>
              <w:top w:val="single" w:sz="4" w:space="0" w:color="000000"/>
              <w:left w:val="single" w:sz="4" w:space="0" w:color="000000"/>
              <w:bottom w:val="single" w:sz="4" w:space="0" w:color="000000"/>
              <w:right w:val="single" w:sz="4" w:space="0" w:color="000000"/>
            </w:tcBorders>
          </w:tcPr>
          <w:p w14:paraId="7E5BEEF4"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3.748 </w:t>
            </w:r>
          </w:p>
        </w:tc>
        <w:tc>
          <w:tcPr>
            <w:tcW w:w="713" w:type="dxa"/>
            <w:tcBorders>
              <w:top w:val="single" w:sz="4" w:space="0" w:color="000000"/>
              <w:left w:val="single" w:sz="4" w:space="0" w:color="000000"/>
              <w:bottom w:val="single" w:sz="4" w:space="0" w:color="000000"/>
              <w:right w:val="single" w:sz="4" w:space="0" w:color="000000"/>
            </w:tcBorders>
          </w:tcPr>
          <w:p w14:paraId="27EAF8D5"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3.905 </w:t>
            </w:r>
          </w:p>
        </w:tc>
        <w:tc>
          <w:tcPr>
            <w:tcW w:w="713" w:type="dxa"/>
            <w:tcBorders>
              <w:top w:val="single" w:sz="4" w:space="0" w:color="000000"/>
              <w:left w:val="single" w:sz="4" w:space="0" w:color="000000"/>
              <w:bottom w:val="single" w:sz="4" w:space="0" w:color="000000"/>
              <w:right w:val="single" w:sz="4" w:space="0" w:color="000000"/>
            </w:tcBorders>
          </w:tcPr>
          <w:p w14:paraId="7C58D652"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3.850 </w:t>
            </w:r>
          </w:p>
        </w:tc>
      </w:tr>
      <w:tr w:rsidR="00EF0610" w:rsidRPr="0015445E" w14:paraId="767E3ADA" w14:textId="77777777" w:rsidTr="00B42649">
        <w:trPr>
          <w:trHeight w:val="230"/>
        </w:trPr>
        <w:tc>
          <w:tcPr>
            <w:tcW w:w="9635" w:type="dxa"/>
            <w:gridSpan w:val="12"/>
            <w:tcBorders>
              <w:top w:val="single" w:sz="4" w:space="0" w:color="000000"/>
              <w:left w:val="single" w:sz="4" w:space="0" w:color="000000"/>
              <w:bottom w:val="single" w:sz="4" w:space="0" w:color="000000"/>
              <w:right w:val="single" w:sz="4" w:space="0" w:color="000000"/>
            </w:tcBorders>
          </w:tcPr>
          <w:p w14:paraId="1666880E"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40BD9">
              <w:rPr>
                <w:sz w:val="22"/>
              </w:rPr>
              <w:t xml:space="preserve">Počet zomretých na 1.000 obyvateľov (promile) </w:t>
            </w:r>
          </w:p>
        </w:tc>
      </w:tr>
      <w:tr w:rsidR="00EF0610" w:rsidRPr="0015445E" w14:paraId="265679C7" w14:textId="77777777" w:rsidTr="00B42649">
        <w:trPr>
          <w:trHeight w:val="230"/>
        </w:trPr>
        <w:tc>
          <w:tcPr>
            <w:tcW w:w="1792" w:type="dxa"/>
            <w:tcBorders>
              <w:top w:val="single" w:sz="4" w:space="0" w:color="000000"/>
              <w:left w:val="single" w:sz="4" w:space="0" w:color="000000"/>
              <w:bottom w:val="single" w:sz="4" w:space="0" w:color="000000"/>
              <w:right w:val="single" w:sz="4" w:space="0" w:color="000000"/>
            </w:tcBorders>
          </w:tcPr>
          <w:p w14:paraId="63A4BF1E"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Nitriansky kraj </w:t>
            </w:r>
          </w:p>
        </w:tc>
        <w:tc>
          <w:tcPr>
            <w:tcW w:w="713" w:type="dxa"/>
            <w:tcBorders>
              <w:top w:val="single" w:sz="4" w:space="0" w:color="000000"/>
              <w:left w:val="single" w:sz="4" w:space="0" w:color="000000"/>
              <w:bottom w:val="single" w:sz="4" w:space="0" w:color="000000"/>
              <w:right w:val="single" w:sz="4" w:space="0" w:color="000000"/>
            </w:tcBorders>
          </w:tcPr>
          <w:p w14:paraId="4244E0E7"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11,41 </w:t>
            </w:r>
          </w:p>
        </w:tc>
        <w:tc>
          <w:tcPr>
            <w:tcW w:w="713" w:type="dxa"/>
            <w:tcBorders>
              <w:top w:val="single" w:sz="4" w:space="0" w:color="000000"/>
              <w:left w:val="single" w:sz="4" w:space="0" w:color="000000"/>
              <w:bottom w:val="single" w:sz="4" w:space="0" w:color="000000"/>
              <w:right w:val="single" w:sz="4" w:space="0" w:color="000000"/>
            </w:tcBorders>
          </w:tcPr>
          <w:p w14:paraId="6774D32F"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11,19 </w:t>
            </w:r>
          </w:p>
        </w:tc>
        <w:tc>
          <w:tcPr>
            <w:tcW w:w="713" w:type="dxa"/>
            <w:tcBorders>
              <w:top w:val="single" w:sz="4" w:space="0" w:color="000000"/>
              <w:left w:val="single" w:sz="4" w:space="0" w:color="000000"/>
              <w:bottom w:val="single" w:sz="4" w:space="0" w:color="000000"/>
              <w:right w:val="single" w:sz="4" w:space="0" w:color="000000"/>
            </w:tcBorders>
          </w:tcPr>
          <w:p w14:paraId="07D6A70B"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11,12 </w:t>
            </w:r>
          </w:p>
        </w:tc>
        <w:tc>
          <w:tcPr>
            <w:tcW w:w="713" w:type="dxa"/>
            <w:tcBorders>
              <w:top w:val="single" w:sz="4" w:space="0" w:color="000000"/>
              <w:left w:val="single" w:sz="4" w:space="0" w:color="000000"/>
              <w:bottom w:val="single" w:sz="4" w:space="0" w:color="000000"/>
              <w:right w:val="single" w:sz="4" w:space="0" w:color="000000"/>
            </w:tcBorders>
          </w:tcPr>
          <w:p w14:paraId="50D2F2DD"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10,98 </w:t>
            </w:r>
          </w:p>
        </w:tc>
        <w:tc>
          <w:tcPr>
            <w:tcW w:w="713" w:type="dxa"/>
            <w:tcBorders>
              <w:top w:val="single" w:sz="4" w:space="0" w:color="000000"/>
              <w:left w:val="single" w:sz="4" w:space="0" w:color="000000"/>
              <w:bottom w:val="single" w:sz="4" w:space="0" w:color="000000"/>
              <w:right w:val="single" w:sz="4" w:space="0" w:color="000000"/>
            </w:tcBorders>
          </w:tcPr>
          <w:p w14:paraId="47BBE605"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11,16 </w:t>
            </w:r>
          </w:p>
        </w:tc>
        <w:tc>
          <w:tcPr>
            <w:tcW w:w="713" w:type="dxa"/>
            <w:tcBorders>
              <w:top w:val="single" w:sz="4" w:space="0" w:color="000000"/>
              <w:left w:val="single" w:sz="4" w:space="0" w:color="000000"/>
              <w:bottom w:val="single" w:sz="4" w:space="0" w:color="000000"/>
              <w:right w:val="single" w:sz="4" w:space="0" w:color="000000"/>
            </w:tcBorders>
          </w:tcPr>
          <w:p w14:paraId="0E743093"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10,97 </w:t>
            </w:r>
          </w:p>
        </w:tc>
        <w:tc>
          <w:tcPr>
            <w:tcW w:w="713" w:type="dxa"/>
            <w:tcBorders>
              <w:top w:val="single" w:sz="4" w:space="0" w:color="000000"/>
              <w:left w:val="single" w:sz="4" w:space="0" w:color="000000"/>
              <w:bottom w:val="single" w:sz="4" w:space="0" w:color="000000"/>
              <w:right w:val="single" w:sz="4" w:space="0" w:color="000000"/>
            </w:tcBorders>
          </w:tcPr>
          <w:p w14:paraId="1A783A51"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11,14 </w:t>
            </w:r>
          </w:p>
        </w:tc>
        <w:tc>
          <w:tcPr>
            <w:tcW w:w="713" w:type="dxa"/>
            <w:tcBorders>
              <w:top w:val="single" w:sz="4" w:space="0" w:color="000000"/>
              <w:left w:val="single" w:sz="4" w:space="0" w:color="000000"/>
              <w:bottom w:val="single" w:sz="4" w:space="0" w:color="000000"/>
              <w:right w:val="single" w:sz="4" w:space="0" w:color="000000"/>
            </w:tcBorders>
          </w:tcPr>
          <w:p w14:paraId="1161F0C6"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11,44 </w:t>
            </w:r>
          </w:p>
        </w:tc>
        <w:tc>
          <w:tcPr>
            <w:tcW w:w="713" w:type="dxa"/>
            <w:tcBorders>
              <w:top w:val="single" w:sz="4" w:space="0" w:color="000000"/>
              <w:left w:val="single" w:sz="4" w:space="0" w:color="000000"/>
              <w:bottom w:val="single" w:sz="4" w:space="0" w:color="000000"/>
              <w:right w:val="single" w:sz="4" w:space="0" w:color="000000"/>
            </w:tcBorders>
          </w:tcPr>
          <w:p w14:paraId="755E8A02"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11,13 </w:t>
            </w:r>
          </w:p>
        </w:tc>
        <w:tc>
          <w:tcPr>
            <w:tcW w:w="713" w:type="dxa"/>
            <w:tcBorders>
              <w:top w:val="single" w:sz="4" w:space="0" w:color="000000"/>
              <w:left w:val="single" w:sz="4" w:space="0" w:color="000000"/>
              <w:bottom w:val="single" w:sz="4" w:space="0" w:color="000000"/>
              <w:right w:val="single" w:sz="4" w:space="0" w:color="000000"/>
            </w:tcBorders>
          </w:tcPr>
          <w:p w14:paraId="46E163C4"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11,37 </w:t>
            </w:r>
          </w:p>
        </w:tc>
        <w:tc>
          <w:tcPr>
            <w:tcW w:w="713" w:type="dxa"/>
            <w:tcBorders>
              <w:top w:val="single" w:sz="4" w:space="0" w:color="000000"/>
              <w:left w:val="single" w:sz="4" w:space="0" w:color="000000"/>
              <w:bottom w:val="single" w:sz="4" w:space="0" w:color="000000"/>
              <w:right w:val="single" w:sz="4" w:space="0" w:color="000000"/>
            </w:tcBorders>
          </w:tcPr>
          <w:p w14:paraId="4FBD258D"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11,42 </w:t>
            </w:r>
          </w:p>
        </w:tc>
      </w:tr>
      <w:tr w:rsidR="00EF0610" w:rsidRPr="0015445E" w14:paraId="304B403B" w14:textId="77777777" w:rsidTr="00B42649">
        <w:trPr>
          <w:trHeight w:val="230"/>
        </w:trPr>
        <w:tc>
          <w:tcPr>
            <w:tcW w:w="1792" w:type="dxa"/>
            <w:tcBorders>
              <w:top w:val="single" w:sz="4" w:space="0" w:color="000000"/>
              <w:left w:val="single" w:sz="4" w:space="0" w:color="000000"/>
              <w:bottom w:val="single" w:sz="4" w:space="0" w:color="000000"/>
              <w:right w:val="single" w:sz="4" w:space="0" w:color="000000"/>
            </w:tcBorders>
          </w:tcPr>
          <w:p w14:paraId="5E8A7BD1"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SR </w:t>
            </w:r>
          </w:p>
        </w:tc>
        <w:tc>
          <w:tcPr>
            <w:tcW w:w="713" w:type="dxa"/>
            <w:tcBorders>
              <w:top w:val="single" w:sz="4" w:space="0" w:color="000000"/>
              <w:left w:val="single" w:sz="4" w:space="0" w:color="000000"/>
              <w:bottom w:val="single" w:sz="4" w:space="0" w:color="000000"/>
              <w:right w:val="single" w:sz="4" w:space="0" w:color="000000"/>
            </w:tcBorders>
          </w:tcPr>
          <w:p w14:paraId="01BCE76F"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9,83 </w:t>
            </w:r>
          </w:p>
        </w:tc>
        <w:tc>
          <w:tcPr>
            <w:tcW w:w="713" w:type="dxa"/>
            <w:tcBorders>
              <w:top w:val="single" w:sz="4" w:space="0" w:color="000000"/>
              <w:left w:val="single" w:sz="4" w:space="0" w:color="000000"/>
              <w:bottom w:val="single" w:sz="4" w:space="0" w:color="000000"/>
              <w:right w:val="single" w:sz="4" w:space="0" w:color="000000"/>
            </w:tcBorders>
          </w:tcPr>
          <w:p w14:paraId="47072D05"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9,77 </w:t>
            </w:r>
          </w:p>
        </w:tc>
        <w:tc>
          <w:tcPr>
            <w:tcW w:w="713" w:type="dxa"/>
            <w:tcBorders>
              <w:top w:val="single" w:sz="4" w:space="0" w:color="000000"/>
              <w:left w:val="single" w:sz="4" w:space="0" w:color="000000"/>
              <w:bottom w:val="single" w:sz="4" w:space="0" w:color="000000"/>
              <w:right w:val="single" w:sz="4" w:space="0" w:color="000000"/>
            </w:tcBorders>
          </w:tcPr>
          <w:p w14:paraId="7956EC49"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9,84 </w:t>
            </w:r>
          </w:p>
        </w:tc>
        <w:tc>
          <w:tcPr>
            <w:tcW w:w="713" w:type="dxa"/>
            <w:tcBorders>
              <w:top w:val="single" w:sz="4" w:space="0" w:color="000000"/>
              <w:left w:val="single" w:sz="4" w:space="0" w:color="000000"/>
              <w:bottom w:val="single" w:sz="4" w:space="0" w:color="000000"/>
              <w:right w:val="single" w:sz="4" w:space="0" w:color="000000"/>
            </w:tcBorders>
          </w:tcPr>
          <w:p w14:paraId="16B3AAB4"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9,61 </w:t>
            </w:r>
          </w:p>
        </w:tc>
        <w:tc>
          <w:tcPr>
            <w:tcW w:w="713" w:type="dxa"/>
            <w:tcBorders>
              <w:top w:val="single" w:sz="4" w:space="0" w:color="000000"/>
              <w:left w:val="single" w:sz="4" w:space="0" w:color="000000"/>
              <w:bottom w:val="single" w:sz="4" w:space="0" w:color="000000"/>
              <w:right w:val="single" w:sz="4" w:space="0" w:color="000000"/>
            </w:tcBorders>
          </w:tcPr>
          <w:p w14:paraId="05A86A60"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9,70 </w:t>
            </w:r>
          </w:p>
        </w:tc>
        <w:tc>
          <w:tcPr>
            <w:tcW w:w="713" w:type="dxa"/>
            <w:tcBorders>
              <w:top w:val="single" w:sz="4" w:space="0" w:color="000000"/>
              <w:left w:val="single" w:sz="4" w:space="0" w:color="000000"/>
              <w:bottom w:val="single" w:sz="4" w:space="0" w:color="000000"/>
              <w:right w:val="single" w:sz="4" w:space="0" w:color="000000"/>
            </w:tcBorders>
          </w:tcPr>
          <w:p w14:paraId="29059415"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9,62 </w:t>
            </w:r>
          </w:p>
        </w:tc>
        <w:tc>
          <w:tcPr>
            <w:tcW w:w="713" w:type="dxa"/>
            <w:tcBorders>
              <w:top w:val="single" w:sz="4" w:space="0" w:color="000000"/>
              <w:left w:val="single" w:sz="4" w:space="0" w:color="000000"/>
              <w:bottom w:val="single" w:sz="4" w:space="0" w:color="000000"/>
              <w:right w:val="single" w:sz="4" w:space="0" w:color="000000"/>
            </w:tcBorders>
          </w:tcPr>
          <w:p w14:paraId="560EADBD"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9,48 </w:t>
            </w:r>
          </w:p>
        </w:tc>
        <w:tc>
          <w:tcPr>
            <w:tcW w:w="713" w:type="dxa"/>
            <w:tcBorders>
              <w:top w:val="single" w:sz="4" w:space="0" w:color="000000"/>
              <w:left w:val="single" w:sz="4" w:space="0" w:color="000000"/>
              <w:bottom w:val="single" w:sz="4" w:space="0" w:color="000000"/>
              <w:right w:val="single" w:sz="4" w:space="0" w:color="000000"/>
            </w:tcBorders>
          </w:tcPr>
          <w:p w14:paraId="0C2C09C6"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9,92 </w:t>
            </w:r>
          </w:p>
        </w:tc>
        <w:tc>
          <w:tcPr>
            <w:tcW w:w="713" w:type="dxa"/>
            <w:tcBorders>
              <w:top w:val="single" w:sz="4" w:space="0" w:color="000000"/>
              <w:left w:val="single" w:sz="4" w:space="0" w:color="000000"/>
              <w:bottom w:val="single" w:sz="4" w:space="0" w:color="000000"/>
              <w:right w:val="single" w:sz="4" w:space="0" w:color="000000"/>
            </w:tcBorders>
          </w:tcPr>
          <w:p w14:paraId="107FA9CE"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9,64 </w:t>
            </w:r>
          </w:p>
        </w:tc>
        <w:tc>
          <w:tcPr>
            <w:tcW w:w="713" w:type="dxa"/>
            <w:tcBorders>
              <w:top w:val="single" w:sz="4" w:space="0" w:color="000000"/>
              <w:left w:val="single" w:sz="4" w:space="0" w:color="000000"/>
              <w:bottom w:val="single" w:sz="4" w:space="0" w:color="000000"/>
              <w:right w:val="single" w:sz="4" w:space="0" w:color="000000"/>
            </w:tcBorders>
          </w:tcPr>
          <w:p w14:paraId="0CA1F225"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9,91 </w:t>
            </w:r>
          </w:p>
        </w:tc>
        <w:tc>
          <w:tcPr>
            <w:tcW w:w="713" w:type="dxa"/>
            <w:tcBorders>
              <w:top w:val="single" w:sz="4" w:space="0" w:color="000000"/>
              <w:left w:val="single" w:sz="4" w:space="0" w:color="000000"/>
              <w:bottom w:val="single" w:sz="4" w:space="0" w:color="000000"/>
              <w:right w:val="single" w:sz="4" w:space="0" w:color="000000"/>
            </w:tcBorders>
          </w:tcPr>
          <w:p w14:paraId="3BD332A9" w14:textId="77777777" w:rsidR="00EF0610" w:rsidRPr="0015445E" w:rsidRDefault="00EF0610" w:rsidP="00B42649">
            <w:pPr>
              <w:overflowPunct w:val="0"/>
              <w:autoSpaceDE w:val="0"/>
              <w:autoSpaceDN w:val="0"/>
              <w:adjustRightInd w:val="0"/>
              <w:spacing w:before="120" w:line="264" w:lineRule="auto"/>
              <w:textAlignment w:val="baseline"/>
              <w:rPr>
                <w:sz w:val="22"/>
              </w:rPr>
            </w:pPr>
            <w:r w:rsidRPr="0015445E">
              <w:rPr>
                <w:sz w:val="22"/>
              </w:rPr>
              <w:t xml:space="preserve">9,97 </w:t>
            </w:r>
          </w:p>
        </w:tc>
      </w:tr>
    </w:tbl>
    <w:p w14:paraId="2A382883" w14:textId="16DEDB13" w:rsidR="008B70A0" w:rsidRPr="008B70A0" w:rsidRDefault="008B70A0" w:rsidP="00FF563E">
      <w:pPr>
        <w:pStyle w:val="Titulek"/>
        <w:shd w:val="clear" w:color="auto" w:fill="F2F2F2" w:themeFill="background1" w:themeFillShade="F2"/>
        <w:rPr>
          <w:rFonts w:asciiTheme="minorHAnsi" w:hAnsiTheme="minorHAnsi" w:cstheme="minorHAnsi"/>
          <w:b w:val="0"/>
          <w:bCs w:val="0"/>
          <w:i w:val="0"/>
          <w:iCs w:val="0"/>
          <w:szCs w:val="24"/>
        </w:rPr>
      </w:pPr>
      <w:bookmarkStart w:id="56" w:name="_Toc32926799"/>
      <w:r w:rsidRPr="008B70A0">
        <w:rPr>
          <w:rFonts w:asciiTheme="minorHAnsi" w:hAnsiTheme="minorHAnsi" w:cstheme="minorHAnsi"/>
          <w:b w:val="0"/>
          <w:bCs w:val="0"/>
          <w:i w:val="0"/>
          <w:iCs w:val="0"/>
          <w:szCs w:val="24"/>
        </w:rPr>
        <w:t>Tabu</w:t>
      </w:r>
      <w:r w:rsidR="00824E18">
        <w:rPr>
          <w:rFonts w:asciiTheme="minorHAnsi" w:hAnsiTheme="minorHAnsi" w:cstheme="minorHAnsi"/>
          <w:b w:val="0"/>
          <w:bCs w:val="0"/>
          <w:i w:val="0"/>
          <w:iCs w:val="0"/>
          <w:szCs w:val="24"/>
        </w:rPr>
        <w:t>ľ</w:t>
      </w:r>
      <w:r w:rsidRPr="008B70A0">
        <w:rPr>
          <w:rFonts w:asciiTheme="minorHAnsi" w:hAnsiTheme="minorHAnsi" w:cstheme="minorHAnsi"/>
          <w:b w:val="0"/>
          <w:bCs w:val="0"/>
          <w:i w:val="0"/>
          <w:iCs w:val="0"/>
          <w:szCs w:val="24"/>
        </w:rPr>
        <w:t xml:space="preserve">ka </w:t>
      </w:r>
      <w:r w:rsidRPr="008B70A0">
        <w:rPr>
          <w:rFonts w:asciiTheme="minorHAnsi" w:hAnsiTheme="minorHAnsi" w:cstheme="minorHAnsi"/>
          <w:b w:val="0"/>
          <w:bCs w:val="0"/>
          <w:i w:val="0"/>
          <w:iCs w:val="0"/>
          <w:szCs w:val="24"/>
        </w:rPr>
        <w:fldChar w:fldCharType="begin"/>
      </w:r>
      <w:r w:rsidRPr="008B70A0">
        <w:rPr>
          <w:rFonts w:asciiTheme="minorHAnsi" w:hAnsiTheme="minorHAnsi" w:cstheme="minorHAnsi"/>
          <w:b w:val="0"/>
          <w:bCs w:val="0"/>
          <w:i w:val="0"/>
          <w:iCs w:val="0"/>
          <w:szCs w:val="24"/>
        </w:rPr>
        <w:instrText xml:space="preserve"> SEQ Tabulka \* ARABIC </w:instrText>
      </w:r>
      <w:r w:rsidRPr="008B70A0">
        <w:rPr>
          <w:rFonts w:asciiTheme="minorHAnsi" w:hAnsiTheme="minorHAnsi" w:cstheme="minorHAnsi"/>
          <w:b w:val="0"/>
          <w:bCs w:val="0"/>
          <w:i w:val="0"/>
          <w:iCs w:val="0"/>
          <w:szCs w:val="24"/>
        </w:rPr>
        <w:fldChar w:fldCharType="separate"/>
      </w:r>
      <w:r w:rsidR="00410328">
        <w:rPr>
          <w:rFonts w:asciiTheme="minorHAnsi" w:hAnsiTheme="minorHAnsi" w:cstheme="minorHAnsi"/>
          <w:b w:val="0"/>
          <w:bCs w:val="0"/>
          <w:i w:val="0"/>
          <w:iCs w:val="0"/>
          <w:noProof/>
          <w:szCs w:val="24"/>
        </w:rPr>
        <w:t>4</w:t>
      </w:r>
      <w:r w:rsidRPr="008B70A0">
        <w:rPr>
          <w:rFonts w:asciiTheme="minorHAnsi" w:hAnsiTheme="minorHAnsi" w:cstheme="minorHAnsi"/>
          <w:b w:val="0"/>
          <w:bCs w:val="0"/>
          <w:i w:val="0"/>
          <w:iCs w:val="0"/>
          <w:szCs w:val="24"/>
        </w:rPr>
        <w:fldChar w:fldCharType="end"/>
      </w:r>
      <w:r w:rsidRPr="008B70A0">
        <w:rPr>
          <w:rFonts w:asciiTheme="minorHAnsi" w:hAnsiTheme="minorHAnsi" w:cstheme="minorHAnsi"/>
          <w:b w:val="0"/>
          <w:bCs w:val="0"/>
          <w:i w:val="0"/>
          <w:iCs w:val="0"/>
          <w:szCs w:val="24"/>
        </w:rPr>
        <w:t>:</w:t>
      </w:r>
      <w:r w:rsidR="00D703BC">
        <w:rPr>
          <w:rFonts w:asciiTheme="minorHAnsi" w:hAnsiTheme="minorHAnsi" w:cstheme="minorHAnsi"/>
          <w:b w:val="0"/>
          <w:bCs w:val="0"/>
          <w:i w:val="0"/>
          <w:iCs w:val="0"/>
          <w:szCs w:val="24"/>
        </w:rPr>
        <w:tab/>
      </w:r>
      <w:r w:rsidRPr="008B70A0">
        <w:rPr>
          <w:rFonts w:asciiTheme="minorHAnsi" w:hAnsiTheme="minorHAnsi" w:cstheme="minorHAnsi"/>
          <w:b w:val="0"/>
          <w:bCs w:val="0"/>
          <w:i w:val="0"/>
          <w:iCs w:val="0"/>
          <w:szCs w:val="24"/>
        </w:rPr>
        <w:t>Úmrtnosť v Nitrianskom kraji a na Slovensku v rokoch 2008-2018</w:t>
      </w:r>
      <w:bookmarkEnd w:id="56"/>
    </w:p>
    <w:p w14:paraId="300F1405" w14:textId="77777777" w:rsidR="002E045A" w:rsidRPr="002E045A" w:rsidRDefault="002E045A" w:rsidP="00EF0610">
      <w:pPr>
        <w:jc w:val="right"/>
        <w:rPr>
          <w:sz w:val="22"/>
        </w:rPr>
      </w:pPr>
      <w:r w:rsidRPr="002E045A">
        <w:rPr>
          <w:sz w:val="22"/>
        </w:rPr>
        <w:t xml:space="preserve">Zdroj : ŠÚ SR </w:t>
      </w:r>
    </w:p>
    <w:p w14:paraId="4D7FD590" w14:textId="77777777" w:rsidR="002E045A" w:rsidRPr="001662B4" w:rsidRDefault="002E045A" w:rsidP="001662B4">
      <w:pPr>
        <w:overflowPunct w:val="0"/>
        <w:autoSpaceDE w:val="0"/>
        <w:autoSpaceDN w:val="0"/>
        <w:adjustRightInd w:val="0"/>
        <w:spacing w:before="120" w:line="276" w:lineRule="auto"/>
        <w:textAlignment w:val="baseline"/>
        <w:rPr>
          <w:rFonts w:asciiTheme="minorHAnsi" w:hAnsiTheme="minorHAnsi"/>
          <w:sz w:val="22"/>
        </w:rPr>
      </w:pPr>
      <w:r w:rsidRPr="001662B4">
        <w:rPr>
          <w:rFonts w:asciiTheme="minorHAnsi" w:hAnsiTheme="minorHAnsi"/>
          <w:sz w:val="22"/>
        </w:rPr>
        <w:t>V úmrtnosti podľa príčin smrti, podobne ako v celej republike, tak aj v Nitrianskom samosprávnom kraji dominuje úmrtnosť na ochorenia obehovej sústavy, na ktoré v roku 2017 zomrelo 4.080 ľudí, čo je viac ako 52 % zo všetkých úmrtí. Druhou najčastejšou príčinou úmrtnosti sú nádorové ochorenia, na ktoré v Nitrianskom kraji zomrelo 1.902 ľudí, čo je takmer 25 % zo všetkých úmrtí. U mužov prevažovali zhubné nádory prostaty, hrubého čreva a podžalúdkovej žľazy, u žien boli najčastejšie úmrtia na zhubné nádory prsníka a hrubého čreva. Na vonkajšie príčiny zomrelo v roku 2017 v Nitrianskom kraji 353 ľudí. U mužov i žien to boli najmä úmyselné sebapoškodenia, dopravné nehody a pády.</w:t>
      </w:r>
    </w:p>
    <w:p w14:paraId="0DDD7901" w14:textId="77777777" w:rsidR="008E116B" w:rsidRPr="0053102B" w:rsidRDefault="008E116B" w:rsidP="008E116B">
      <w:pPr>
        <w:overflowPunct w:val="0"/>
        <w:autoSpaceDE w:val="0"/>
        <w:autoSpaceDN w:val="0"/>
        <w:adjustRightInd w:val="0"/>
        <w:spacing w:before="120" w:line="276" w:lineRule="auto"/>
        <w:textAlignment w:val="baseline"/>
        <w:rPr>
          <w:rFonts w:asciiTheme="minorHAnsi" w:hAnsiTheme="minorHAnsi"/>
          <w:sz w:val="22"/>
          <w:lang w:val="sk-SK"/>
        </w:rPr>
      </w:pPr>
      <w:r w:rsidRPr="0053102B">
        <w:rPr>
          <w:rFonts w:asciiTheme="minorHAnsi" w:hAnsiTheme="minorHAnsi"/>
          <w:sz w:val="22"/>
          <w:lang w:val="sk-SK"/>
        </w:rPr>
        <w:t>Hlavn</w:t>
      </w:r>
      <w:r>
        <w:rPr>
          <w:rFonts w:asciiTheme="minorHAnsi" w:hAnsiTheme="minorHAnsi"/>
          <w:sz w:val="22"/>
          <w:lang w:val="sk-SK"/>
        </w:rPr>
        <w:t>ý</w:t>
      </w:r>
      <w:r w:rsidRPr="0053102B">
        <w:rPr>
          <w:rFonts w:asciiTheme="minorHAnsi" w:hAnsiTheme="minorHAnsi"/>
          <w:sz w:val="22"/>
          <w:lang w:val="sk-SK"/>
        </w:rPr>
        <w:t>mi zdroj</w:t>
      </w:r>
      <w:r>
        <w:rPr>
          <w:rFonts w:asciiTheme="minorHAnsi" w:hAnsiTheme="minorHAnsi"/>
          <w:sz w:val="22"/>
          <w:lang w:val="sk-SK"/>
        </w:rPr>
        <w:t>m</w:t>
      </w:r>
      <w:r w:rsidRPr="0053102B">
        <w:rPr>
          <w:rFonts w:asciiTheme="minorHAnsi" w:hAnsiTheme="minorHAnsi"/>
          <w:sz w:val="22"/>
          <w:lang w:val="sk-SK"/>
        </w:rPr>
        <w:t>i zneč</w:t>
      </w:r>
      <w:r>
        <w:rPr>
          <w:rFonts w:asciiTheme="minorHAnsi" w:hAnsiTheme="minorHAnsi"/>
          <w:sz w:val="22"/>
          <w:lang w:val="sk-SK"/>
        </w:rPr>
        <w:t>istenia</w:t>
      </w:r>
      <w:r w:rsidRPr="0053102B">
        <w:rPr>
          <w:rFonts w:asciiTheme="minorHAnsi" w:hAnsiTheme="minorHAnsi"/>
          <w:sz w:val="22"/>
          <w:lang w:val="sk-SK"/>
        </w:rPr>
        <w:t xml:space="preserve"> ovzduš</w:t>
      </w:r>
      <w:r>
        <w:rPr>
          <w:rFonts w:asciiTheme="minorHAnsi" w:hAnsiTheme="minorHAnsi"/>
          <w:sz w:val="22"/>
          <w:lang w:val="sk-SK"/>
        </w:rPr>
        <w:t>ia</w:t>
      </w:r>
      <w:r w:rsidRPr="0053102B">
        <w:rPr>
          <w:rFonts w:asciiTheme="minorHAnsi" w:hAnsiTheme="minorHAnsi"/>
          <w:sz w:val="22"/>
          <w:lang w:val="sk-SK"/>
        </w:rPr>
        <w:t xml:space="preserve"> je doprava, me</w:t>
      </w:r>
      <w:r>
        <w:rPr>
          <w:rFonts w:asciiTheme="minorHAnsi" w:hAnsiTheme="minorHAnsi"/>
          <w:sz w:val="22"/>
          <w:lang w:val="sk-SK"/>
        </w:rPr>
        <w:t>d</w:t>
      </w:r>
      <w:r w:rsidRPr="0053102B">
        <w:rPr>
          <w:rFonts w:asciiTheme="minorHAnsi" w:hAnsiTheme="minorHAnsi"/>
          <w:sz w:val="22"/>
          <w:lang w:val="sk-SK"/>
        </w:rPr>
        <w:t>zi</w:t>
      </w:r>
      <w:r>
        <w:rPr>
          <w:rFonts w:asciiTheme="minorHAnsi" w:hAnsiTheme="minorHAnsi"/>
          <w:sz w:val="22"/>
          <w:lang w:val="sk-SK"/>
        </w:rPr>
        <w:t xml:space="preserve"> rokmi</w:t>
      </w:r>
      <w:r w:rsidRPr="0053102B">
        <w:rPr>
          <w:rFonts w:asciiTheme="minorHAnsi" w:hAnsiTheme="minorHAnsi"/>
          <w:sz w:val="22"/>
          <w:lang w:val="sk-SK"/>
        </w:rPr>
        <w:t xml:space="preserve"> 2013 – 2015 nedochá</w:t>
      </w:r>
      <w:r>
        <w:rPr>
          <w:rFonts w:asciiTheme="minorHAnsi" w:hAnsiTheme="minorHAnsi"/>
          <w:sz w:val="22"/>
          <w:lang w:val="sk-SK"/>
        </w:rPr>
        <w:t>d</w:t>
      </w:r>
      <w:r w:rsidRPr="0053102B">
        <w:rPr>
          <w:rFonts w:asciiTheme="minorHAnsi" w:hAnsiTheme="minorHAnsi"/>
          <w:sz w:val="22"/>
          <w:lang w:val="sk-SK"/>
        </w:rPr>
        <w:t>z</w:t>
      </w:r>
      <w:r>
        <w:rPr>
          <w:rFonts w:asciiTheme="minorHAnsi" w:hAnsiTheme="minorHAnsi"/>
          <w:sz w:val="22"/>
          <w:lang w:val="sk-SK"/>
        </w:rPr>
        <w:t>a</w:t>
      </w:r>
      <w:r w:rsidRPr="0053102B">
        <w:rPr>
          <w:rFonts w:asciiTheme="minorHAnsi" w:hAnsiTheme="minorHAnsi"/>
          <w:sz w:val="22"/>
          <w:lang w:val="sk-SK"/>
        </w:rPr>
        <w:t xml:space="preserve">lo </w:t>
      </w:r>
      <w:r>
        <w:rPr>
          <w:rFonts w:asciiTheme="minorHAnsi" w:hAnsiTheme="minorHAnsi"/>
          <w:sz w:val="22"/>
          <w:lang w:val="sk-SK"/>
        </w:rPr>
        <w:t xml:space="preserve">v </w:t>
      </w:r>
      <w:r w:rsidRPr="0053102B">
        <w:rPr>
          <w:rFonts w:asciiTheme="minorHAnsi" w:hAnsiTheme="minorHAnsi"/>
          <w:sz w:val="22"/>
          <w:lang w:val="sk-SK"/>
        </w:rPr>
        <w:t>Nitr</w:t>
      </w:r>
      <w:r>
        <w:rPr>
          <w:rFonts w:asciiTheme="minorHAnsi" w:hAnsiTheme="minorHAnsi"/>
          <w:sz w:val="22"/>
          <w:lang w:val="sk-SK"/>
        </w:rPr>
        <w:t>i</w:t>
      </w:r>
      <w:r w:rsidRPr="0053102B">
        <w:rPr>
          <w:rFonts w:asciiTheme="minorHAnsi" w:hAnsiTheme="minorHAnsi"/>
          <w:sz w:val="22"/>
          <w:lang w:val="sk-SK"/>
        </w:rPr>
        <w:t>ansk</w:t>
      </w:r>
      <w:r>
        <w:rPr>
          <w:rFonts w:asciiTheme="minorHAnsi" w:hAnsiTheme="minorHAnsi"/>
          <w:sz w:val="22"/>
          <w:lang w:val="sk-SK"/>
        </w:rPr>
        <w:t>o</w:t>
      </w:r>
      <w:r w:rsidRPr="0053102B">
        <w:rPr>
          <w:rFonts w:asciiTheme="minorHAnsi" w:hAnsiTheme="minorHAnsi"/>
          <w:sz w:val="22"/>
          <w:lang w:val="sk-SK"/>
        </w:rPr>
        <w:t>m kraji k p</w:t>
      </w:r>
      <w:r>
        <w:rPr>
          <w:rFonts w:asciiTheme="minorHAnsi" w:hAnsiTheme="minorHAnsi"/>
          <w:sz w:val="22"/>
          <w:lang w:val="sk-SK"/>
        </w:rPr>
        <w:t>r</w:t>
      </w:r>
      <w:r w:rsidRPr="0053102B">
        <w:rPr>
          <w:rFonts w:asciiTheme="minorHAnsi" w:hAnsiTheme="minorHAnsi"/>
          <w:sz w:val="22"/>
          <w:lang w:val="sk-SK"/>
        </w:rPr>
        <w:t>ekročen</w:t>
      </w:r>
      <w:r>
        <w:rPr>
          <w:rFonts w:asciiTheme="minorHAnsi" w:hAnsiTheme="minorHAnsi"/>
          <w:sz w:val="22"/>
          <w:lang w:val="sk-SK"/>
        </w:rPr>
        <w:t>iu</w:t>
      </w:r>
      <w:r w:rsidRPr="0053102B">
        <w:rPr>
          <w:rFonts w:asciiTheme="minorHAnsi" w:hAnsiTheme="minorHAnsi"/>
          <w:sz w:val="22"/>
          <w:lang w:val="sk-SK"/>
        </w:rPr>
        <w:t xml:space="preserve"> limit</w:t>
      </w:r>
      <w:r>
        <w:rPr>
          <w:rFonts w:asciiTheme="minorHAnsi" w:hAnsiTheme="minorHAnsi"/>
          <w:sz w:val="22"/>
          <w:lang w:val="sk-SK"/>
        </w:rPr>
        <w:t>ov</w:t>
      </w:r>
      <w:r w:rsidRPr="0053102B">
        <w:rPr>
          <w:rFonts w:asciiTheme="minorHAnsi" w:hAnsiTheme="minorHAnsi"/>
          <w:sz w:val="22"/>
          <w:lang w:val="sk-SK"/>
        </w:rPr>
        <w:t xml:space="preserve"> </w:t>
      </w:r>
      <w:r>
        <w:rPr>
          <w:rFonts w:asciiTheme="minorHAnsi" w:hAnsiTheme="minorHAnsi"/>
          <w:sz w:val="22"/>
          <w:lang w:val="sk-SK"/>
        </w:rPr>
        <w:t>žiadnej</w:t>
      </w:r>
      <w:r w:rsidRPr="0053102B">
        <w:rPr>
          <w:rFonts w:asciiTheme="minorHAnsi" w:hAnsiTheme="minorHAnsi"/>
          <w:sz w:val="22"/>
          <w:lang w:val="sk-SK"/>
        </w:rPr>
        <w:t xml:space="preserve"> sledovan</w:t>
      </w:r>
      <w:r>
        <w:rPr>
          <w:rFonts w:asciiTheme="minorHAnsi" w:hAnsiTheme="minorHAnsi"/>
          <w:sz w:val="22"/>
          <w:lang w:val="sk-SK"/>
        </w:rPr>
        <w:t>ej</w:t>
      </w:r>
      <w:r w:rsidRPr="0053102B">
        <w:rPr>
          <w:rFonts w:asciiTheme="minorHAnsi" w:hAnsiTheme="minorHAnsi"/>
          <w:sz w:val="22"/>
          <w:lang w:val="sk-SK"/>
        </w:rPr>
        <w:t xml:space="preserve"> zneči</w:t>
      </w:r>
      <w:r>
        <w:rPr>
          <w:rFonts w:asciiTheme="minorHAnsi" w:hAnsiTheme="minorHAnsi"/>
          <w:sz w:val="22"/>
          <w:lang w:val="sk-SK"/>
        </w:rPr>
        <w:t>s</w:t>
      </w:r>
      <w:r w:rsidRPr="0053102B">
        <w:rPr>
          <w:rFonts w:asciiTheme="minorHAnsi" w:hAnsiTheme="minorHAnsi"/>
          <w:sz w:val="22"/>
          <w:lang w:val="sk-SK"/>
        </w:rPr>
        <w:t>ťuj</w:t>
      </w:r>
      <w:r>
        <w:rPr>
          <w:rFonts w:asciiTheme="minorHAnsi" w:hAnsiTheme="minorHAnsi"/>
          <w:sz w:val="22"/>
          <w:lang w:val="sk-SK"/>
        </w:rPr>
        <w:t>ú</w:t>
      </w:r>
      <w:r w:rsidRPr="0053102B">
        <w:rPr>
          <w:rFonts w:asciiTheme="minorHAnsi" w:hAnsiTheme="minorHAnsi"/>
          <w:sz w:val="22"/>
          <w:lang w:val="sk-SK"/>
        </w:rPr>
        <w:t>c</w:t>
      </w:r>
      <w:r>
        <w:rPr>
          <w:rFonts w:asciiTheme="minorHAnsi" w:hAnsiTheme="minorHAnsi"/>
          <w:sz w:val="22"/>
          <w:lang w:val="sk-SK"/>
        </w:rPr>
        <w:t>ej</w:t>
      </w:r>
      <w:r w:rsidRPr="0053102B">
        <w:rPr>
          <w:rFonts w:asciiTheme="minorHAnsi" w:hAnsiTheme="minorHAnsi"/>
          <w:sz w:val="22"/>
          <w:lang w:val="sk-SK"/>
        </w:rPr>
        <w:t xml:space="preserve"> látk</w:t>
      </w:r>
      <w:r>
        <w:rPr>
          <w:rFonts w:asciiTheme="minorHAnsi" w:hAnsiTheme="minorHAnsi"/>
          <w:sz w:val="22"/>
          <w:lang w:val="sk-SK"/>
        </w:rPr>
        <w:t>e</w:t>
      </w:r>
      <w:r w:rsidRPr="0053102B">
        <w:rPr>
          <w:rFonts w:asciiTheme="minorHAnsi" w:hAnsiTheme="minorHAnsi"/>
          <w:sz w:val="22"/>
          <w:lang w:val="sk-SK"/>
        </w:rPr>
        <w:t>, v ro</w:t>
      </w:r>
      <w:r>
        <w:rPr>
          <w:rFonts w:asciiTheme="minorHAnsi" w:hAnsiTheme="minorHAnsi"/>
          <w:sz w:val="22"/>
          <w:lang w:val="sk-SK"/>
        </w:rPr>
        <w:t>ku</w:t>
      </w:r>
      <w:r w:rsidRPr="0053102B">
        <w:rPr>
          <w:rFonts w:asciiTheme="minorHAnsi" w:hAnsiTheme="minorHAnsi"/>
          <w:sz w:val="22"/>
          <w:lang w:val="sk-SK"/>
        </w:rPr>
        <w:t xml:space="preserve"> 2016 a 2017 p</w:t>
      </w:r>
      <w:r>
        <w:rPr>
          <w:rFonts w:asciiTheme="minorHAnsi" w:hAnsiTheme="minorHAnsi"/>
          <w:sz w:val="22"/>
          <w:lang w:val="sk-SK"/>
        </w:rPr>
        <w:t>otom</w:t>
      </w:r>
      <w:r w:rsidRPr="0053102B">
        <w:rPr>
          <w:rFonts w:asciiTheme="minorHAnsi" w:hAnsiTheme="minorHAnsi"/>
          <w:sz w:val="22"/>
          <w:lang w:val="sk-SK"/>
        </w:rPr>
        <w:t xml:space="preserve"> došlo k p</w:t>
      </w:r>
      <w:r>
        <w:rPr>
          <w:rFonts w:asciiTheme="minorHAnsi" w:hAnsiTheme="minorHAnsi"/>
          <w:sz w:val="22"/>
          <w:lang w:val="sk-SK"/>
        </w:rPr>
        <w:t>r</w:t>
      </w:r>
      <w:r w:rsidRPr="0053102B">
        <w:rPr>
          <w:rFonts w:asciiTheme="minorHAnsi" w:hAnsiTheme="minorHAnsi"/>
          <w:sz w:val="22"/>
          <w:lang w:val="sk-SK"/>
        </w:rPr>
        <w:t>ekročen</w:t>
      </w:r>
      <w:r>
        <w:rPr>
          <w:rFonts w:asciiTheme="minorHAnsi" w:hAnsiTheme="minorHAnsi"/>
          <w:sz w:val="22"/>
          <w:lang w:val="sk-SK"/>
        </w:rPr>
        <w:t>iu</w:t>
      </w:r>
      <w:r w:rsidRPr="0053102B">
        <w:rPr>
          <w:rFonts w:asciiTheme="minorHAnsi" w:hAnsiTheme="minorHAnsi"/>
          <w:sz w:val="22"/>
          <w:lang w:val="sk-SK"/>
        </w:rPr>
        <w:t xml:space="preserve"> imisn</w:t>
      </w:r>
      <w:r>
        <w:rPr>
          <w:rFonts w:asciiTheme="minorHAnsi" w:hAnsiTheme="minorHAnsi"/>
          <w:sz w:val="22"/>
          <w:lang w:val="sk-SK"/>
        </w:rPr>
        <w:t>é</w:t>
      </w:r>
      <w:r w:rsidRPr="0053102B">
        <w:rPr>
          <w:rFonts w:asciiTheme="minorHAnsi" w:hAnsiTheme="minorHAnsi"/>
          <w:sz w:val="22"/>
          <w:lang w:val="sk-SK"/>
        </w:rPr>
        <w:t>ho limitu benzo(a)pyr</w:t>
      </w:r>
      <w:r>
        <w:rPr>
          <w:rFonts w:asciiTheme="minorHAnsi" w:hAnsiTheme="minorHAnsi"/>
          <w:sz w:val="22"/>
          <w:lang w:val="sk-SK"/>
        </w:rPr>
        <w:t>é</w:t>
      </w:r>
      <w:r w:rsidRPr="0053102B">
        <w:rPr>
          <w:rFonts w:asciiTheme="minorHAnsi" w:hAnsiTheme="minorHAnsi"/>
          <w:sz w:val="22"/>
          <w:lang w:val="sk-SK"/>
        </w:rPr>
        <w:t>nu, kt</w:t>
      </w:r>
      <w:r>
        <w:rPr>
          <w:rFonts w:asciiTheme="minorHAnsi" w:hAnsiTheme="minorHAnsi"/>
          <w:sz w:val="22"/>
          <w:lang w:val="sk-SK"/>
        </w:rPr>
        <w:t>o</w:t>
      </w:r>
      <w:r w:rsidRPr="0053102B">
        <w:rPr>
          <w:rFonts w:asciiTheme="minorHAnsi" w:hAnsiTheme="minorHAnsi"/>
          <w:sz w:val="22"/>
          <w:lang w:val="sk-SK"/>
        </w:rPr>
        <w:t>rý je charakteristický pr</w:t>
      </w:r>
      <w:r>
        <w:rPr>
          <w:rFonts w:asciiTheme="minorHAnsi" w:hAnsiTheme="minorHAnsi"/>
          <w:sz w:val="22"/>
          <w:lang w:val="sk-SK"/>
        </w:rPr>
        <w:t>e</w:t>
      </w:r>
      <w:r w:rsidRPr="0053102B">
        <w:rPr>
          <w:rFonts w:asciiTheme="minorHAnsi" w:hAnsiTheme="minorHAnsi"/>
          <w:sz w:val="22"/>
          <w:lang w:val="sk-SK"/>
        </w:rPr>
        <w:t xml:space="preserve"> zdroj </w:t>
      </w:r>
      <w:r w:rsidRPr="0053102B">
        <w:rPr>
          <w:rFonts w:asciiTheme="minorHAnsi" w:hAnsiTheme="minorHAnsi"/>
          <w:sz w:val="22"/>
          <w:lang w:val="sk-SK"/>
        </w:rPr>
        <w:lastRenderedPageBreak/>
        <w:t>doprava. Kvalita životného prostredia, a ted</w:t>
      </w:r>
      <w:r>
        <w:rPr>
          <w:rFonts w:asciiTheme="minorHAnsi" w:hAnsiTheme="minorHAnsi"/>
          <w:sz w:val="22"/>
          <w:lang w:val="sk-SK"/>
        </w:rPr>
        <w:t>a</w:t>
      </w:r>
      <w:r w:rsidRPr="0053102B">
        <w:rPr>
          <w:rFonts w:asciiTheme="minorHAnsi" w:hAnsiTheme="minorHAnsi"/>
          <w:sz w:val="22"/>
          <w:lang w:val="sk-SK"/>
        </w:rPr>
        <w:t xml:space="preserve"> </w:t>
      </w:r>
      <w:r>
        <w:rPr>
          <w:rFonts w:asciiTheme="minorHAnsi" w:hAnsiTheme="minorHAnsi"/>
          <w:sz w:val="22"/>
          <w:lang w:val="sk-SK"/>
        </w:rPr>
        <w:t>aj</w:t>
      </w:r>
      <w:r w:rsidRPr="0053102B">
        <w:rPr>
          <w:rFonts w:asciiTheme="minorHAnsi" w:hAnsiTheme="minorHAnsi"/>
          <w:sz w:val="22"/>
          <w:lang w:val="sk-SK"/>
        </w:rPr>
        <w:t xml:space="preserve"> kvalita ovzdušia je jedným z rozhodujúcich faktorov vplývajúcich na zdravie a priemerný vek obyvateľstva.</w:t>
      </w:r>
    </w:p>
    <w:p w14:paraId="6C1DF9FB" w14:textId="0C21C304" w:rsidR="002E045A" w:rsidRPr="001662B4" w:rsidRDefault="002E045A" w:rsidP="001662B4">
      <w:pPr>
        <w:overflowPunct w:val="0"/>
        <w:autoSpaceDE w:val="0"/>
        <w:autoSpaceDN w:val="0"/>
        <w:adjustRightInd w:val="0"/>
        <w:spacing w:before="120" w:line="276" w:lineRule="auto"/>
        <w:textAlignment w:val="baseline"/>
        <w:rPr>
          <w:rFonts w:asciiTheme="minorHAnsi" w:hAnsiTheme="minorHAnsi"/>
          <w:sz w:val="22"/>
        </w:rPr>
      </w:pPr>
      <w:r w:rsidRPr="001662B4">
        <w:rPr>
          <w:rFonts w:asciiTheme="minorHAnsi" w:hAnsiTheme="minorHAnsi"/>
          <w:sz w:val="22"/>
        </w:rPr>
        <w:t>Doprava môže byť vo vzťahu k zdraviu faktorom pozitívnym aj negatívnym.</w:t>
      </w:r>
    </w:p>
    <w:p w14:paraId="550C0100" w14:textId="77777777" w:rsidR="002E045A" w:rsidRPr="001662B4" w:rsidRDefault="002E045A" w:rsidP="001662B4">
      <w:pPr>
        <w:overflowPunct w:val="0"/>
        <w:autoSpaceDE w:val="0"/>
        <w:autoSpaceDN w:val="0"/>
        <w:adjustRightInd w:val="0"/>
        <w:spacing w:before="120" w:line="276" w:lineRule="auto"/>
        <w:textAlignment w:val="baseline"/>
        <w:rPr>
          <w:rFonts w:asciiTheme="minorHAnsi" w:hAnsiTheme="minorHAnsi"/>
          <w:sz w:val="22"/>
        </w:rPr>
      </w:pPr>
      <w:r w:rsidRPr="001662B4">
        <w:rPr>
          <w:rFonts w:asciiTheme="minorHAnsi" w:hAnsiTheme="minorHAnsi"/>
          <w:sz w:val="22"/>
        </w:rPr>
        <w:t>Pešia doprava a jej možnosti mimo dopravu ostatnú a mimo priemyselnú oblasť je významným zdrojom pohybu pre človeka a s pribúdajúcim vekom pribúda na jej význame. Chôdza je vynikajúcim fyziologickým pohybom. Priechodnosť mesta býva väčšinou okrajovým záujmom pri riadení dopravy. Kvalita chodníkov, časté výkopové činnosti, zalepovanie povrchu a nerovnosti hrajú pre umožnenie zdravej a bezpečnej chôdze významnú úlohu pre stereotyp chôdze zakotvený v mozgovej činnosti.</w:t>
      </w:r>
    </w:p>
    <w:p w14:paraId="488F4FB7" w14:textId="77777777" w:rsidR="002E045A" w:rsidRPr="001662B4" w:rsidRDefault="002E045A" w:rsidP="001662B4">
      <w:pPr>
        <w:overflowPunct w:val="0"/>
        <w:autoSpaceDE w:val="0"/>
        <w:autoSpaceDN w:val="0"/>
        <w:adjustRightInd w:val="0"/>
        <w:spacing w:before="120" w:line="276" w:lineRule="auto"/>
        <w:textAlignment w:val="baseline"/>
        <w:rPr>
          <w:rFonts w:asciiTheme="minorHAnsi" w:hAnsiTheme="minorHAnsi"/>
          <w:sz w:val="22"/>
        </w:rPr>
      </w:pPr>
      <w:r w:rsidRPr="001662B4">
        <w:rPr>
          <w:rFonts w:asciiTheme="minorHAnsi" w:hAnsiTheme="minorHAnsi"/>
          <w:sz w:val="22"/>
        </w:rPr>
        <w:t>Cyklistická doprava, nielen rekreačný pohyb po cyklotrasách, umožňuje nielen transfer osôb, ale zaťažuje obehový a srdcový systém, znižuje možnosť nadváhy, je významným prvkom v prevencii civilizačných chorôb vrátane pohybového aparátu. Je spôsobom rehabilitácie pri nervových ochoreniach a chorobách svalov. Vyžaduje bezpečnosť a pohyb v čistom ovzduší a rovnako ako pri chôdzi, ošetrený a upravovaný povrch cyklistických trás.</w:t>
      </w:r>
    </w:p>
    <w:p w14:paraId="3CF1FCD7" w14:textId="77777777" w:rsidR="002E045A" w:rsidRPr="001662B4" w:rsidRDefault="002E045A" w:rsidP="001662B4">
      <w:pPr>
        <w:overflowPunct w:val="0"/>
        <w:autoSpaceDE w:val="0"/>
        <w:autoSpaceDN w:val="0"/>
        <w:adjustRightInd w:val="0"/>
        <w:spacing w:before="120" w:line="276" w:lineRule="auto"/>
        <w:textAlignment w:val="baseline"/>
        <w:rPr>
          <w:rFonts w:asciiTheme="minorHAnsi" w:hAnsiTheme="minorHAnsi"/>
          <w:sz w:val="22"/>
        </w:rPr>
      </w:pPr>
      <w:r w:rsidRPr="001662B4">
        <w:rPr>
          <w:rFonts w:asciiTheme="minorHAnsi" w:hAnsiTheme="minorHAnsi"/>
          <w:sz w:val="22"/>
        </w:rPr>
        <w:t>Automobilová doprava pomáha rýchlo sa premiestniť k zamýšľanému cieľu, stretávať priateľov, navštevovať šport a rekreáciu, vzdelávacie centrá. Nákladná doprava prenáša rýchlo tovar k zákazníkovi a tým aj financie.</w:t>
      </w:r>
    </w:p>
    <w:p w14:paraId="2A7DAA62" w14:textId="77777777" w:rsidR="002E045A" w:rsidRPr="001662B4" w:rsidRDefault="002E045A" w:rsidP="001662B4">
      <w:pPr>
        <w:overflowPunct w:val="0"/>
        <w:autoSpaceDE w:val="0"/>
        <w:autoSpaceDN w:val="0"/>
        <w:adjustRightInd w:val="0"/>
        <w:spacing w:before="120" w:line="276" w:lineRule="auto"/>
        <w:textAlignment w:val="baseline"/>
        <w:rPr>
          <w:rFonts w:asciiTheme="minorHAnsi" w:hAnsiTheme="minorHAnsi"/>
          <w:sz w:val="22"/>
        </w:rPr>
      </w:pPr>
      <w:r w:rsidRPr="001662B4">
        <w:rPr>
          <w:rFonts w:asciiTheme="minorHAnsi" w:hAnsiTheme="minorHAnsi"/>
          <w:sz w:val="22"/>
        </w:rPr>
        <w:t>Doprava je zdrojom znečistenia ovzdušia v závislosti na frekvencii dopravy, či ide o ťažké, alebo ľahké vozidlá, v akom sú technickom stave, aké majú palivo a aký je povrch vozovky, aké sú rozptylové podmienky a meteorológie vôbec, či sa tvoria častice nové, či sa víria častice usadené.</w:t>
      </w:r>
    </w:p>
    <w:p w14:paraId="0EB77DAD" w14:textId="1BFB53D5" w:rsidR="00175BE6" w:rsidRDefault="002E045A" w:rsidP="001662B4">
      <w:pPr>
        <w:overflowPunct w:val="0"/>
        <w:autoSpaceDE w:val="0"/>
        <w:autoSpaceDN w:val="0"/>
        <w:adjustRightInd w:val="0"/>
        <w:spacing w:before="120" w:line="276" w:lineRule="auto"/>
        <w:textAlignment w:val="baseline"/>
        <w:rPr>
          <w:rFonts w:asciiTheme="minorHAnsi" w:hAnsiTheme="minorHAnsi"/>
          <w:sz w:val="22"/>
        </w:rPr>
      </w:pPr>
      <w:r w:rsidRPr="001662B4">
        <w:rPr>
          <w:rFonts w:asciiTheme="minorHAnsi" w:hAnsiTheme="minorHAnsi"/>
          <w:sz w:val="22"/>
        </w:rPr>
        <w:t>Doprava je zdrojom hluku a vibrácií. Predovšetkým vibrácie ohrozujú bezpečnosť stavieb a pohodu obyvateľov. Hluk z dopravy je preukázanou noxou, narušujúcim pohodu dotknutých osôb, a podieľa sa na vzniku a zhoršovaní civilizačných chorôb, napr. chorôb kardiovaskulárnych. Zhoršuje priebeh duševných ochorení. Hlboko zasahuje do procesov, ktoré vyžadujú pokoj a sústredenie (učenie, prednes, vedecká práca, komunikácia medzi ľuďmi, najmä medzi deťmi, učiteľom a deťmi, rodičmi a deťmi, komplikácie spôsobuje seniorom s presbyakusí). V dennom cykle hluk najhoršie pôsobí v období, kedy sa ľudský organizmus obnovuje, rekreuje, odpočíva, najmä v spánku.</w:t>
      </w:r>
    </w:p>
    <w:p w14:paraId="13CBE09B" w14:textId="77777777" w:rsidR="009F043F" w:rsidRPr="001662B4" w:rsidRDefault="009F043F" w:rsidP="001662B4">
      <w:pPr>
        <w:overflowPunct w:val="0"/>
        <w:autoSpaceDE w:val="0"/>
        <w:autoSpaceDN w:val="0"/>
        <w:adjustRightInd w:val="0"/>
        <w:spacing w:before="120" w:line="276" w:lineRule="auto"/>
        <w:textAlignment w:val="baseline"/>
        <w:rPr>
          <w:rFonts w:asciiTheme="minorHAnsi" w:hAnsiTheme="minorHAnsi"/>
          <w:sz w:val="22"/>
        </w:rPr>
      </w:pPr>
    </w:p>
    <w:p w14:paraId="21F7E06C" w14:textId="3D6960E8" w:rsidR="00175BE6" w:rsidRPr="001662B4" w:rsidRDefault="00175BE6" w:rsidP="001662B4">
      <w:pPr>
        <w:overflowPunct w:val="0"/>
        <w:autoSpaceDE w:val="0"/>
        <w:autoSpaceDN w:val="0"/>
        <w:adjustRightInd w:val="0"/>
        <w:spacing w:before="120" w:line="276" w:lineRule="auto"/>
        <w:textAlignment w:val="baseline"/>
        <w:rPr>
          <w:rFonts w:asciiTheme="minorHAnsi" w:hAnsiTheme="minorHAnsi"/>
          <w:sz w:val="22"/>
          <w:u w:val="single"/>
        </w:rPr>
      </w:pPr>
      <w:r w:rsidRPr="001662B4">
        <w:rPr>
          <w:rFonts w:asciiTheme="minorHAnsi" w:hAnsiTheme="minorHAnsi"/>
          <w:sz w:val="22"/>
          <w:u w:val="single"/>
        </w:rPr>
        <w:t>Očakávaný vývoj bez realizácie PUM Nitra</w:t>
      </w:r>
    </w:p>
    <w:p w14:paraId="7B836F68" w14:textId="46BFC4B2" w:rsidR="00493B54" w:rsidRPr="0098470C" w:rsidRDefault="00493B54" w:rsidP="00493B54">
      <w:pPr>
        <w:overflowPunct w:val="0"/>
        <w:autoSpaceDE w:val="0"/>
        <w:autoSpaceDN w:val="0"/>
        <w:adjustRightInd w:val="0"/>
        <w:spacing w:before="120" w:line="264" w:lineRule="auto"/>
        <w:textAlignment w:val="baseline"/>
        <w:rPr>
          <w:sz w:val="22"/>
          <w:lang w:val="sk-SK"/>
        </w:rPr>
      </w:pPr>
      <w:r w:rsidRPr="0098470C">
        <w:rPr>
          <w:sz w:val="22"/>
          <w:lang w:val="sk-SK"/>
        </w:rPr>
        <w:t>Bez realizác</w:t>
      </w:r>
      <w:r>
        <w:rPr>
          <w:sz w:val="22"/>
          <w:lang w:val="sk-SK"/>
        </w:rPr>
        <w:t>i</w:t>
      </w:r>
      <w:r w:rsidRPr="0098470C">
        <w:rPr>
          <w:sz w:val="22"/>
          <w:lang w:val="sk-SK"/>
        </w:rPr>
        <w:t>e opat</w:t>
      </w:r>
      <w:r>
        <w:rPr>
          <w:sz w:val="22"/>
          <w:lang w:val="sk-SK"/>
        </w:rPr>
        <w:t>r</w:t>
      </w:r>
      <w:r w:rsidRPr="0098470C">
        <w:rPr>
          <w:sz w:val="22"/>
          <w:lang w:val="sk-SK"/>
        </w:rPr>
        <w:t>ení navr</w:t>
      </w:r>
      <w:r>
        <w:rPr>
          <w:sz w:val="22"/>
          <w:lang w:val="sk-SK"/>
        </w:rPr>
        <w:t>hnut</w:t>
      </w:r>
      <w:r w:rsidRPr="0098470C">
        <w:rPr>
          <w:sz w:val="22"/>
          <w:lang w:val="sk-SK"/>
        </w:rPr>
        <w:t>ých PUM Nitra s</w:t>
      </w:r>
      <w:r>
        <w:rPr>
          <w:sz w:val="22"/>
          <w:lang w:val="sk-SK"/>
        </w:rPr>
        <w:t>a</w:t>
      </w:r>
      <w:r w:rsidRPr="0098470C">
        <w:rPr>
          <w:sz w:val="22"/>
          <w:lang w:val="sk-SK"/>
        </w:rPr>
        <w:t xml:space="preserve"> dá oč</w:t>
      </w:r>
      <w:r>
        <w:rPr>
          <w:sz w:val="22"/>
          <w:lang w:val="sk-SK"/>
        </w:rPr>
        <w:t>a</w:t>
      </w:r>
      <w:r w:rsidRPr="0098470C">
        <w:rPr>
          <w:sz w:val="22"/>
          <w:lang w:val="sk-SK"/>
        </w:rPr>
        <w:t>kávať</w:t>
      </w:r>
      <w:r>
        <w:rPr>
          <w:sz w:val="22"/>
          <w:lang w:val="sk-SK"/>
        </w:rPr>
        <w:t>, že bud</w:t>
      </w:r>
      <w:r w:rsidRPr="0098470C">
        <w:rPr>
          <w:sz w:val="22"/>
          <w:lang w:val="sk-SK"/>
        </w:rPr>
        <w:t>ú p</w:t>
      </w:r>
      <w:r>
        <w:rPr>
          <w:sz w:val="22"/>
          <w:lang w:val="sk-SK"/>
        </w:rPr>
        <w:t>r</w:t>
      </w:r>
      <w:r w:rsidRPr="0098470C">
        <w:rPr>
          <w:sz w:val="22"/>
          <w:lang w:val="sk-SK"/>
        </w:rPr>
        <w:t>etrvávať a naďal</w:t>
      </w:r>
      <w:r>
        <w:rPr>
          <w:sz w:val="22"/>
          <w:lang w:val="sk-SK"/>
        </w:rPr>
        <w:t>ej</w:t>
      </w:r>
      <w:r w:rsidRPr="0098470C">
        <w:rPr>
          <w:sz w:val="22"/>
          <w:lang w:val="sk-SK"/>
        </w:rPr>
        <w:t xml:space="preserve"> s</w:t>
      </w:r>
      <w:r>
        <w:rPr>
          <w:sz w:val="22"/>
          <w:lang w:val="sk-SK"/>
        </w:rPr>
        <w:t>a prehl</w:t>
      </w:r>
      <w:r w:rsidRPr="0098470C">
        <w:rPr>
          <w:sz w:val="22"/>
          <w:lang w:val="sk-SK"/>
        </w:rPr>
        <w:t>bovať problémy tykaj</w:t>
      </w:r>
      <w:r>
        <w:rPr>
          <w:sz w:val="22"/>
          <w:lang w:val="sk-SK"/>
        </w:rPr>
        <w:t>ú</w:t>
      </w:r>
      <w:r w:rsidRPr="0098470C">
        <w:rPr>
          <w:sz w:val="22"/>
          <w:lang w:val="sk-SK"/>
        </w:rPr>
        <w:t>c</w:t>
      </w:r>
      <w:r>
        <w:rPr>
          <w:sz w:val="22"/>
          <w:lang w:val="sk-SK"/>
        </w:rPr>
        <w:t>e</w:t>
      </w:r>
      <w:r w:rsidRPr="0098470C">
        <w:rPr>
          <w:sz w:val="22"/>
          <w:lang w:val="sk-SK"/>
        </w:rPr>
        <w:t xml:space="preserve"> </w:t>
      </w:r>
      <w:r>
        <w:rPr>
          <w:sz w:val="22"/>
          <w:lang w:val="sk-SK"/>
        </w:rPr>
        <w:t>sa</w:t>
      </w:r>
      <w:r w:rsidRPr="0098470C">
        <w:rPr>
          <w:sz w:val="22"/>
          <w:lang w:val="sk-SK"/>
        </w:rPr>
        <w:t xml:space="preserve"> </w:t>
      </w:r>
      <w:r>
        <w:rPr>
          <w:sz w:val="22"/>
          <w:lang w:val="sk-SK"/>
        </w:rPr>
        <w:t>zdravia</w:t>
      </w:r>
      <w:r w:rsidRPr="0098470C">
        <w:rPr>
          <w:sz w:val="22"/>
          <w:lang w:val="sk-SK"/>
        </w:rPr>
        <w:t xml:space="preserve"> v</w:t>
      </w:r>
      <w:r>
        <w:rPr>
          <w:sz w:val="22"/>
          <w:lang w:val="sk-SK"/>
        </w:rPr>
        <w:t>o</w:t>
      </w:r>
      <w:r w:rsidRPr="0098470C">
        <w:rPr>
          <w:sz w:val="22"/>
          <w:lang w:val="sk-SK"/>
        </w:rPr>
        <w:t xml:space="preserve"> vše</w:t>
      </w:r>
      <w:r>
        <w:rPr>
          <w:sz w:val="22"/>
          <w:lang w:val="sk-SK"/>
        </w:rPr>
        <w:t>tký</w:t>
      </w:r>
      <w:r w:rsidRPr="0098470C">
        <w:rPr>
          <w:sz w:val="22"/>
          <w:lang w:val="sk-SK"/>
        </w:rPr>
        <w:t>ch oblast</w:t>
      </w:r>
      <w:r>
        <w:rPr>
          <w:sz w:val="22"/>
          <w:lang w:val="sk-SK"/>
        </w:rPr>
        <w:t>ia</w:t>
      </w:r>
      <w:r w:rsidRPr="0098470C">
        <w:rPr>
          <w:sz w:val="22"/>
          <w:lang w:val="sk-SK"/>
        </w:rPr>
        <w:t>ch dopravy, a to</w:t>
      </w:r>
      <w:r>
        <w:rPr>
          <w:sz w:val="22"/>
          <w:lang w:val="sk-SK"/>
        </w:rPr>
        <w:t xml:space="preserve"> z pohľa</w:t>
      </w:r>
      <w:r w:rsidRPr="0098470C">
        <w:rPr>
          <w:sz w:val="22"/>
          <w:lang w:val="sk-SK"/>
        </w:rPr>
        <w:t>du zneč</w:t>
      </w:r>
      <w:r>
        <w:rPr>
          <w:sz w:val="22"/>
          <w:lang w:val="sk-SK"/>
        </w:rPr>
        <w:t>istenia ovzdušia</w:t>
      </w:r>
      <w:r w:rsidRPr="0098470C">
        <w:rPr>
          <w:sz w:val="22"/>
          <w:lang w:val="sk-SK"/>
        </w:rPr>
        <w:t>, nár</w:t>
      </w:r>
      <w:r>
        <w:rPr>
          <w:sz w:val="22"/>
          <w:lang w:val="sk-SK"/>
        </w:rPr>
        <w:t>a</w:t>
      </w:r>
      <w:r w:rsidRPr="0098470C">
        <w:rPr>
          <w:sz w:val="22"/>
          <w:lang w:val="sk-SK"/>
        </w:rPr>
        <w:t>stu hlučnosti, bezpečnosti pr</w:t>
      </w:r>
      <w:r>
        <w:rPr>
          <w:sz w:val="22"/>
          <w:lang w:val="sk-SK"/>
        </w:rPr>
        <w:t>evádzky</w:t>
      </w:r>
      <w:r w:rsidRPr="0098470C">
        <w:rPr>
          <w:sz w:val="22"/>
          <w:lang w:val="sk-SK"/>
        </w:rPr>
        <w:t xml:space="preserve"> ale </w:t>
      </w:r>
      <w:r>
        <w:rPr>
          <w:sz w:val="22"/>
          <w:lang w:val="sk-SK"/>
        </w:rPr>
        <w:t>aj</w:t>
      </w:r>
      <w:r w:rsidRPr="0098470C">
        <w:rPr>
          <w:sz w:val="22"/>
          <w:lang w:val="sk-SK"/>
        </w:rPr>
        <w:t xml:space="preserve"> celkov</w:t>
      </w:r>
      <w:r w:rsidR="00BD32F4">
        <w:rPr>
          <w:sz w:val="22"/>
          <w:lang w:val="sk-SK"/>
        </w:rPr>
        <w:t>ej</w:t>
      </w:r>
      <w:r w:rsidRPr="0098470C">
        <w:rPr>
          <w:sz w:val="22"/>
          <w:lang w:val="sk-SK"/>
        </w:rPr>
        <w:t xml:space="preserve"> kvality života a pohody obyvateľ</w:t>
      </w:r>
      <w:r>
        <w:rPr>
          <w:sz w:val="22"/>
          <w:lang w:val="sk-SK"/>
        </w:rPr>
        <w:t>ov</w:t>
      </w:r>
      <w:r w:rsidRPr="0098470C">
        <w:rPr>
          <w:sz w:val="22"/>
          <w:lang w:val="sk-SK"/>
        </w:rPr>
        <w:t xml:space="preserve"> m</w:t>
      </w:r>
      <w:r>
        <w:rPr>
          <w:sz w:val="22"/>
          <w:lang w:val="sk-SK"/>
        </w:rPr>
        <w:t>e</w:t>
      </w:r>
      <w:r w:rsidRPr="0098470C">
        <w:rPr>
          <w:sz w:val="22"/>
          <w:lang w:val="sk-SK"/>
        </w:rPr>
        <w:t>sta a oko</w:t>
      </w:r>
      <w:r>
        <w:rPr>
          <w:sz w:val="22"/>
          <w:lang w:val="sk-SK"/>
        </w:rPr>
        <w:t>lia</w:t>
      </w:r>
      <w:r w:rsidRPr="0098470C">
        <w:rPr>
          <w:sz w:val="22"/>
          <w:lang w:val="sk-SK"/>
        </w:rPr>
        <w:t>.</w:t>
      </w:r>
    </w:p>
    <w:p w14:paraId="1BC9BB53" w14:textId="3E52DF3D" w:rsidR="00080431" w:rsidRPr="002A42BA" w:rsidRDefault="00080431" w:rsidP="00080431">
      <w:pPr>
        <w:overflowPunct w:val="0"/>
        <w:autoSpaceDE w:val="0"/>
        <w:autoSpaceDN w:val="0"/>
        <w:adjustRightInd w:val="0"/>
        <w:spacing w:before="120" w:line="264" w:lineRule="auto"/>
        <w:textAlignment w:val="baseline"/>
        <w:rPr>
          <w:sz w:val="22"/>
          <w:lang w:val="sk-SK"/>
        </w:rPr>
      </w:pPr>
      <w:r w:rsidRPr="002A42BA">
        <w:rPr>
          <w:sz w:val="22"/>
          <w:lang w:val="sk-SK"/>
        </w:rPr>
        <w:t>P</w:t>
      </w:r>
      <w:r>
        <w:rPr>
          <w:sz w:val="22"/>
          <w:lang w:val="sk-SK"/>
        </w:rPr>
        <w:t>r</w:t>
      </w:r>
      <w:r w:rsidRPr="002A42BA">
        <w:rPr>
          <w:sz w:val="22"/>
          <w:lang w:val="sk-SK"/>
        </w:rPr>
        <w:t>i nerealizov</w:t>
      </w:r>
      <w:r>
        <w:rPr>
          <w:sz w:val="22"/>
          <w:lang w:val="sk-SK"/>
        </w:rPr>
        <w:t>a</w:t>
      </w:r>
      <w:r w:rsidRPr="002A42BA">
        <w:rPr>
          <w:sz w:val="22"/>
          <w:lang w:val="sk-SK"/>
        </w:rPr>
        <w:t>ní nav</w:t>
      </w:r>
      <w:r>
        <w:rPr>
          <w:sz w:val="22"/>
          <w:lang w:val="sk-SK"/>
        </w:rPr>
        <w:t>rhnut</w:t>
      </w:r>
      <w:r w:rsidRPr="002A42BA">
        <w:rPr>
          <w:sz w:val="22"/>
          <w:lang w:val="sk-SK"/>
        </w:rPr>
        <w:t>ých opat</w:t>
      </w:r>
      <w:r>
        <w:rPr>
          <w:sz w:val="22"/>
          <w:lang w:val="sk-SK"/>
        </w:rPr>
        <w:t>r</w:t>
      </w:r>
      <w:r w:rsidRPr="002A42BA">
        <w:rPr>
          <w:sz w:val="22"/>
          <w:lang w:val="sk-SK"/>
        </w:rPr>
        <w:t>ení by s</w:t>
      </w:r>
      <w:r>
        <w:rPr>
          <w:sz w:val="22"/>
          <w:lang w:val="sk-SK"/>
        </w:rPr>
        <w:t>a</w:t>
      </w:r>
      <w:r w:rsidRPr="002A42BA">
        <w:rPr>
          <w:sz w:val="22"/>
          <w:lang w:val="sk-SK"/>
        </w:rPr>
        <w:t xml:space="preserve"> v n</w:t>
      </w:r>
      <w:r>
        <w:rPr>
          <w:sz w:val="22"/>
          <w:lang w:val="sk-SK"/>
        </w:rPr>
        <w:t>ie</w:t>
      </w:r>
      <w:r w:rsidRPr="002A42BA">
        <w:rPr>
          <w:sz w:val="22"/>
          <w:lang w:val="sk-SK"/>
        </w:rPr>
        <w:t>kt</w:t>
      </w:r>
      <w:r>
        <w:rPr>
          <w:sz w:val="22"/>
          <w:lang w:val="sk-SK"/>
        </w:rPr>
        <w:t>o</w:t>
      </w:r>
      <w:r w:rsidRPr="002A42BA">
        <w:rPr>
          <w:sz w:val="22"/>
          <w:lang w:val="sk-SK"/>
        </w:rPr>
        <w:t>rých lokalitách pr</w:t>
      </w:r>
      <w:r>
        <w:rPr>
          <w:sz w:val="22"/>
          <w:lang w:val="sk-SK"/>
        </w:rPr>
        <w:t>ehl</w:t>
      </w:r>
      <w:r w:rsidRPr="002A42BA">
        <w:rPr>
          <w:sz w:val="22"/>
          <w:lang w:val="sk-SK"/>
        </w:rPr>
        <w:t>bovala nep</w:t>
      </w:r>
      <w:r>
        <w:rPr>
          <w:sz w:val="22"/>
          <w:lang w:val="sk-SK"/>
        </w:rPr>
        <w:t>riaznivá imisná</w:t>
      </w:r>
      <w:r w:rsidRPr="002A42BA">
        <w:rPr>
          <w:sz w:val="22"/>
          <w:lang w:val="sk-SK"/>
        </w:rPr>
        <w:t xml:space="preserve"> situ</w:t>
      </w:r>
      <w:r>
        <w:rPr>
          <w:sz w:val="22"/>
          <w:lang w:val="sk-SK"/>
        </w:rPr>
        <w:t>ácia</w:t>
      </w:r>
      <w:r w:rsidRPr="002A42BA">
        <w:rPr>
          <w:sz w:val="22"/>
          <w:lang w:val="sk-SK"/>
        </w:rPr>
        <w:t>, postupná moderniz</w:t>
      </w:r>
      <w:r>
        <w:rPr>
          <w:sz w:val="22"/>
          <w:lang w:val="sk-SK"/>
        </w:rPr>
        <w:t>á</w:t>
      </w:r>
      <w:r w:rsidRPr="002A42BA">
        <w:rPr>
          <w:sz w:val="22"/>
          <w:lang w:val="sk-SK"/>
        </w:rPr>
        <w:t>c</w:t>
      </w:r>
      <w:r>
        <w:rPr>
          <w:sz w:val="22"/>
          <w:lang w:val="sk-SK"/>
        </w:rPr>
        <w:t xml:space="preserve">ia vozového parku </w:t>
      </w:r>
      <w:r w:rsidRPr="002A42BA">
        <w:rPr>
          <w:sz w:val="22"/>
          <w:lang w:val="sk-SK"/>
        </w:rPr>
        <w:t>ak</w:t>
      </w:r>
      <w:r>
        <w:rPr>
          <w:sz w:val="22"/>
          <w:lang w:val="sk-SK"/>
        </w:rPr>
        <w:t>o</w:t>
      </w:r>
      <w:r w:rsidRPr="002A42BA">
        <w:rPr>
          <w:sz w:val="22"/>
          <w:lang w:val="sk-SK"/>
        </w:rPr>
        <w:t xml:space="preserve"> hromadn</w:t>
      </w:r>
      <w:r>
        <w:rPr>
          <w:sz w:val="22"/>
          <w:lang w:val="sk-SK"/>
        </w:rPr>
        <w:t>ej</w:t>
      </w:r>
      <w:r w:rsidRPr="002A42BA">
        <w:rPr>
          <w:sz w:val="22"/>
          <w:lang w:val="sk-SK"/>
        </w:rPr>
        <w:t xml:space="preserve"> tak individuáln</w:t>
      </w:r>
      <w:r>
        <w:rPr>
          <w:sz w:val="22"/>
          <w:lang w:val="sk-SK"/>
        </w:rPr>
        <w:t>ej</w:t>
      </w:r>
      <w:r w:rsidRPr="002A42BA">
        <w:rPr>
          <w:sz w:val="22"/>
          <w:lang w:val="sk-SK"/>
        </w:rPr>
        <w:t xml:space="preserve"> dopravy by b</w:t>
      </w:r>
      <w:r>
        <w:rPr>
          <w:sz w:val="22"/>
          <w:lang w:val="sk-SK"/>
        </w:rPr>
        <w:t>o</w:t>
      </w:r>
      <w:r w:rsidRPr="002A42BA">
        <w:rPr>
          <w:sz w:val="22"/>
          <w:lang w:val="sk-SK"/>
        </w:rPr>
        <w:t>la r</w:t>
      </w:r>
      <w:r>
        <w:rPr>
          <w:sz w:val="22"/>
          <w:lang w:val="sk-SK"/>
        </w:rPr>
        <w:t>ý</w:t>
      </w:r>
      <w:r w:rsidRPr="002A42BA">
        <w:rPr>
          <w:sz w:val="22"/>
          <w:lang w:val="sk-SK"/>
        </w:rPr>
        <w:t>chl</w:t>
      </w:r>
      <w:r>
        <w:rPr>
          <w:sz w:val="22"/>
          <w:lang w:val="sk-SK"/>
        </w:rPr>
        <w:t>o</w:t>
      </w:r>
      <w:r w:rsidRPr="002A42BA">
        <w:rPr>
          <w:sz w:val="22"/>
          <w:lang w:val="sk-SK"/>
        </w:rPr>
        <w:t xml:space="preserve"> p</w:t>
      </w:r>
      <w:r>
        <w:rPr>
          <w:sz w:val="22"/>
          <w:lang w:val="sk-SK"/>
        </w:rPr>
        <w:t>rekonaná</w:t>
      </w:r>
      <w:r w:rsidRPr="002A42BA">
        <w:rPr>
          <w:sz w:val="22"/>
          <w:lang w:val="sk-SK"/>
        </w:rPr>
        <w:t xml:space="preserve"> nár</w:t>
      </w:r>
      <w:r>
        <w:rPr>
          <w:sz w:val="22"/>
          <w:lang w:val="sk-SK"/>
        </w:rPr>
        <w:t>a</w:t>
      </w:r>
      <w:r w:rsidRPr="002A42BA">
        <w:rPr>
          <w:sz w:val="22"/>
          <w:lang w:val="sk-SK"/>
        </w:rPr>
        <w:t>st</w:t>
      </w:r>
      <w:r>
        <w:rPr>
          <w:sz w:val="22"/>
          <w:lang w:val="sk-SK"/>
        </w:rPr>
        <w:t>o</w:t>
      </w:r>
      <w:r w:rsidRPr="002A42BA">
        <w:rPr>
          <w:sz w:val="22"/>
          <w:lang w:val="sk-SK"/>
        </w:rPr>
        <w:t>m intenzity dopravy. Zvýšením intenzity dopravy, a ted</w:t>
      </w:r>
      <w:r>
        <w:rPr>
          <w:sz w:val="22"/>
          <w:lang w:val="sk-SK"/>
        </w:rPr>
        <w:t>a</w:t>
      </w:r>
      <w:r w:rsidRPr="002A42BA">
        <w:rPr>
          <w:sz w:val="22"/>
          <w:lang w:val="sk-SK"/>
        </w:rPr>
        <w:t xml:space="preserve"> </w:t>
      </w:r>
      <w:r>
        <w:rPr>
          <w:sz w:val="22"/>
          <w:lang w:val="sk-SK"/>
        </w:rPr>
        <w:t>aj</w:t>
      </w:r>
      <w:r w:rsidRPr="002A42BA">
        <w:rPr>
          <w:sz w:val="22"/>
          <w:lang w:val="sk-SK"/>
        </w:rPr>
        <w:t xml:space="preserve"> ot</w:t>
      </w:r>
      <w:r>
        <w:rPr>
          <w:sz w:val="22"/>
          <w:lang w:val="sk-SK"/>
        </w:rPr>
        <w:t>e</w:t>
      </w:r>
      <w:r w:rsidRPr="002A42BA">
        <w:rPr>
          <w:sz w:val="22"/>
          <w:lang w:val="sk-SK"/>
        </w:rPr>
        <w:t>r</w:t>
      </w:r>
      <w:r>
        <w:rPr>
          <w:sz w:val="22"/>
          <w:lang w:val="sk-SK"/>
        </w:rPr>
        <w:t>ov</w:t>
      </w:r>
      <w:r w:rsidRPr="002A42BA">
        <w:rPr>
          <w:sz w:val="22"/>
          <w:lang w:val="sk-SK"/>
        </w:rPr>
        <w:t xml:space="preserve"> pneumat</w:t>
      </w:r>
      <w:r>
        <w:rPr>
          <w:sz w:val="22"/>
          <w:lang w:val="sk-SK"/>
        </w:rPr>
        <w:t>í</w:t>
      </w:r>
      <w:r w:rsidRPr="002A42BA">
        <w:rPr>
          <w:sz w:val="22"/>
          <w:lang w:val="sk-SK"/>
        </w:rPr>
        <w:t>k by s</w:t>
      </w:r>
      <w:r>
        <w:rPr>
          <w:sz w:val="22"/>
          <w:lang w:val="sk-SK"/>
        </w:rPr>
        <w:t>a</w:t>
      </w:r>
      <w:r w:rsidRPr="002A42BA">
        <w:rPr>
          <w:sz w:val="22"/>
          <w:lang w:val="sk-SK"/>
        </w:rPr>
        <w:t xml:space="preserve"> tak</w:t>
      </w:r>
      <w:r>
        <w:rPr>
          <w:sz w:val="22"/>
          <w:lang w:val="sk-SK"/>
        </w:rPr>
        <w:t>tiež</w:t>
      </w:r>
      <w:r w:rsidRPr="002A42BA">
        <w:rPr>
          <w:sz w:val="22"/>
          <w:lang w:val="sk-SK"/>
        </w:rPr>
        <w:t xml:space="preserve"> zvýšil</w:t>
      </w:r>
      <w:r>
        <w:rPr>
          <w:sz w:val="22"/>
          <w:lang w:val="sk-SK"/>
        </w:rPr>
        <w:t>i</w:t>
      </w:r>
      <w:r w:rsidRPr="002A42BA">
        <w:rPr>
          <w:sz w:val="22"/>
          <w:lang w:val="sk-SK"/>
        </w:rPr>
        <w:t xml:space="preserve"> emis</w:t>
      </w:r>
      <w:r>
        <w:rPr>
          <w:sz w:val="22"/>
          <w:lang w:val="sk-SK"/>
        </w:rPr>
        <w:t>i</w:t>
      </w:r>
      <w:r w:rsidRPr="002A42BA">
        <w:rPr>
          <w:sz w:val="22"/>
          <w:lang w:val="sk-SK"/>
        </w:rPr>
        <w:t>e a reemis</w:t>
      </w:r>
      <w:r>
        <w:rPr>
          <w:sz w:val="22"/>
          <w:lang w:val="sk-SK"/>
        </w:rPr>
        <w:t>i</w:t>
      </w:r>
      <w:r w:rsidRPr="002A42BA">
        <w:rPr>
          <w:sz w:val="22"/>
          <w:lang w:val="sk-SK"/>
        </w:rPr>
        <w:t>e suspendovaných č</w:t>
      </w:r>
      <w:r>
        <w:rPr>
          <w:sz w:val="22"/>
          <w:lang w:val="sk-SK"/>
        </w:rPr>
        <w:t>a</w:t>
      </w:r>
      <w:r w:rsidRPr="002A42BA">
        <w:rPr>
          <w:sz w:val="22"/>
          <w:lang w:val="sk-SK"/>
        </w:rPr>
        <w:t>stíc. Podobná nep</w:t>
      </w:r>
      <w:r>
        <w:rPr>
          <w:sz w:val="22"/>
          <w:lang w:val="sk-SK"/>
        </w:rPr>
        <w:t>ria</w:t>
      </w:r>
      <w:r w:rsidRPr="002A42BA">
        <w:rPr>
          <w:sz w:val="22"/>
          <w:lang w:val="sk-SK"/>
        </w:rPr>
        <w:t>znivá situ</w:t>
      </w:r>
      <w:r>
        <w:rPr>
          <w:sz w:val="22"/>
          <w:lang w:val="sk-SK"/>
        </w:rPr>
        <w:t>á</w:t>
      </w:r>
      <w:r w:rsidRPr="002A42BA">
        <w:rPr>
          <w:sz w:val="22"/>
          <w:lang w:val="sk-SK"/>
        </w:rPr>
        <w:t>c</w:t>
      </w:r>
      <w:r>
        <w:rPr>
          <w:sz w:val="22"/>
          <w:lang w:val="sk-SK"/>
        </w:rPr>
        <w:t>ia</w:t>
      </w:r>
      <w:r w:rsidRPr="002A42BA">
        <w:rPr>
          <w:sz w:val="22"/>
          <w:lang w:val="sk-SK"/>
        </w:rPr>
        <w:t xml:space="preserve"> by v d</w:t>
      </w:r>
      <w:r>
        <w:rPr>
          <w:sz w:val="22"/>
          <w:lang w:val="sk-SK"/>
        </w:rPr>
        <w:t>ô</w:t>
      </w:r>
      <w:r w:rsidRPr="002A42BA">
        <w:rPr>
          <w:sz w:val="22"/>
          <w:lang w:val="sk-SK"/>
        </w:rPr>
        <w:t>sledku nar</w:t>
      </w:r>
      <w:r>
        <w:rPr>
          <w:sz w:val="22"/>
          <w:lang w:val="sk-SK"/>
        </w:rPr>
        <w:t>a</w:t>
      </w:r>
      <w:r w:rsidRPr="002A42BA">
        <w:rPr>
          <w:sz w:val="22"/>
          <w:lang w:val="sk-SK"/>
        </w:rPr>
        <w:t>staj</w:t>
      </w:r>
      <w:r>
        <w:rPr>
          <w:sz w:val="22"/>
          <w:lang w:val="sk-SK"/>
        </w:rPr>
        <w:t>úcej</w:t>
      </w:r>
      <w:r w:rsidRPr="002A42BA">
        <w:rPr>
          <w:sz w:val="22"/>
          <w:lang w:val="sk-SK"/>
        </w:rPr>
        <w:t xml:space="preserve"> dopravy p</w:t>
      </w:r>
      <w:r>
        <w:rPr>
          <w:sz w:val="22"/>
          <w:lang w:val="sk-SK"/>
        </w:rPr>
        <w:t>r</w:t>
      </w:r>
      <w:r w:rsidRPr="002A42BA">
        <w:rPr>
          <w:sz w:val="22"/>
          <w:lang w:val="sk-SK"/>
        </w:rPr>
        <w:t xml:space="preserve">etrvávala </w:t>
      </w:r>
      <w:r>
        <w:rPr>
          <w:sz w:val="22"/>
          <w:lang w:val="sk-SK"/>
        </w:rPr>
        <w:t>al</w:t>
      </w:r>
      <w:r w:rsidRPr="002A42BA">
        <w:rPr>
          <w:sz w:val="22"/>
          <w:lang w:val="sk-SK"/>
        </w:rPr>
        <w:t>ebo s</w:t>
      </w:r>
      <w:r>
        <w:rPr>
          <w:sz w:val="22"/>
          <w:lang w:val="sk-SK"/>
        </w:rPr>
        <w:t>a</w:t>
      </w:r>
      <w:r w:rsidRPr="002A42BA">
        <w:rPr>
          <w:sz w:val="22"/>
          <w:lang w:val="sk-SK"/>
        </w:rPr>
        <w:t xml:space="preserve"> dokonc</w:t>
      </w:r>
      <w:r>
        <w:rPr>
          <w:sz w:val="22"/>
          <w:lang w:val="sk-SK"/>
        </w:rPr>
        <w:t>a</w:t>
      </w:r>
      <w:r w:rsidRPr="002A42BA">
        <w:rPr>
          <w:sz w:val="22"/>
          <w:lang w:val="sk-SK"/>
        </w:rPr>
        <w:t xml:space="preserve"> zhoršovala vzhľ</w:t>
      </w:r>
      <w:r>
        <w:rPr>
          <w:sz w:val="22"/>
          <w:lang w:val="sk-SK"/>
        </w:rPr>
        <w:t>ado</w:t>
      </w:r>
      <w:r w:rsidRPr="002A42BA">
        <w:rPr>
          <w:sz w:val="22"/>
          <w:lang w:val="sk-SK"/>
        </w:rPr>
        <w:t>m k zvýšeným hladinám hluku.  D</w:t>
      </w:r>
      <w:r>
        <w:rPr>
          <w:sz w:val="22"/>
          <w:lang w:val="sk-SK"/>
        </w:rPr>
        <w:t>ô</w:t>
      </w:r>
      <w:r w:rsidRPr="002A42BA">
        <w:rPr>
          <w:sz w:val="22"/>
          <w:lang w:val="sk-SK"/>
        </w:rPr>
        <w:t>sledk</w:t>
      </w:r>
      <w:r>
        <w:rPr>
          <w:sz w:val="22"/>
          <w:lang w:val="sk-SK"/>
        </w:rPr>
        <w:t>o</w:t>
      </w:r>
      <w:r w:rsidRPr="002A42BA">
        <w:rPr>
          <w:sz w:val="22"/>
          <w:lang w:val="sk-SK"/>
        </w:rPr>
        <w:t>m by pravd</w:t>
      </w:r>
      <w:r>
        <w:rPr>
          <w:sz w:val="22"/>
          <w:lang w:val="sk-SK"/>
        </w:rPr>
        <w:t>e</w:t>
      </w:r>
      <w:r w:rsidRPr="002A42BA">
        <w:rPr>
          <w:sz w:val="22"/>
          <w:lang w:val="sk-SK"/>
        </w:rPr>
        <w:t>podobn</w:t>
      </w:r>
      <w:r>
        <w:rPr>
          <w:sz w:val="22"/>
          <w:lang w:val="sk-SK"/>
        </w:rPr>
        <w:t>e</w:t>
      </w:r>
      <w:r w:rsidRPr="002A42BA">
        <w:rPr>
          <w:sz w:val="22"/>
          <w:lang w:val="sk-SK"/>
        </w:rPr>
        <w:t xml:space="preserve"> b</w:t>
      </w:r>
      <w:r>
        <w:rPr>
          <w:sz w:val="22"/>
          <w:lang w:val="sk-SK"/>
        </w:rPr>
        <w:t>o</w:t>
      </w:r>
      <w:r w:rsidRPr="002A42BA">
        <w:rPr>
          <w:sz w:val="22"/>
          <w:lang w:val="sk-SK"/>
        </w:rPr>
        <w:t>lo nezlepšen</w:t>
      </w:r>
      <w:r>
        <w:rPr>
          <w:sz w:val="22"/>
          <w:lang w:val="sk-SK"/>
        </w:rPr>
        <w:t>ie</w:t>
      </w:r>
      <w:r w:rsidRPr="002A42BA">
        <w:rPr>
          <w:sz w:val="22"/>
          <w:lang w:val="sk-SK"/>
        </w:rPr>
        <w:t xml:space="preserve"> pop</w:t>
      </w:r>
      <w:r>
        <w:rPr>
          <w:sz w:val="22"/>
          <w:lang w:val="sk-SK"/>
        </w:rPr>
        <w:t>r</w:t>
      </w:r>
      <w:r w:rsidRPr="002A42BA">
        <w:rPr>
          <w:sz w:val="22"/>
          <w:lang w:val="sk-SK"/>
        </w:rPr>
        <w:t>ípad</w:t>
      </w:r>
      <w:r>
        <w:rPr>
          <w:sz w:val="22"/>
          <w:lang w:val="sk-SK"/>
        </w:rPr>
        <w:t>e</w:t>
      </w:r>
      <w:r w:rsidRPr="002A42BA">
        <w:rPr>
          <w:sz w:val="22"/>
          <w:lang w:val="sk-SK"/>
        </w:rPr>
        <w:t xml:space="preserve"> zhoršen</w:t>
      </w:r>
      <w:r>
        <w:rPr>
          <w:sz w:val="22"/>
          <w:lang w:val="sk-SK"/>
        </w:rPr>
        <w:t>ie</w:t>
      </w:r>
      <w:r w:rsidRPr="002A42BA">
        <w:rPr>
          <w:sz w:val="22"/>
          <w:lang w:val="sk-SK"/>
        </w:rPr>
        <w:t xml:space="preserve"> hlavn</w:t>
      </w:r>
      <w:r>
        <w:rPr>
          <w:sz w:val="22"/>
          <w:lang w:val="sk-SK"/>
        </w:rPr>
        <w:t>ý</w:t>
      </w:r>
      <w:r w:rsidRPr="002A42BA">
        <w:rPr>
          <w:sz w:val="22"/>
          <w:lang w:val="sk-SK"/>
        </w:rPr>
        <w:t xml:space="preserve">ch </w:t>
      </w:r>
      <w:r w:rsidRPr="002A42BA">
        <w:rPr>
          <w:sz w:val="22"/>
          <w:lang w:val="sk-SK"/>
        </w:rPr>
        <w:lastRenderedPageBreak/>
        <w:t>problém</w:t>
      </w:r>
      <w:r>
        <w:rPr>
          <w:sz w:val="22"/>
          <w:lang w:val="sk-SK"/>
        </w:rPr>
        <w:t>ov</w:t>
      </w:r>
      <w:r w:rsidRPr="002A42BA">
        <w:rPr>
          <w:sz w:val="22"/>
          <w:lang w:val="sk-SK"/>
        </w:rPr>
        <w:t xml:space="preserve"> zdra</w:t>
      </w:r>
      <w:r>
        <w:rPr>
          <w:sz w:val="22"/>
          <w:lang w:val="sk-SK"/>
        </w:rPr>
        <w:t>via</w:t>
      </w:r>
      <w:r w:rsidRPr="002A42BA">
        <w:rPr>
          <w:sz w:val="22"/>
          <w:lang w:val="sk-SK"/>
        </w:rPr>
        <w:t xml:space="preserve"> v </w:t>
      </w:r>
      <w:r>
        <w:rPr>
          <w:sz w:val="22"/>
          <w:lang w:val="sk-SK"/>
        </w:rPr>
        <w:t>ri</w:t>
      </w:r>
      <w:r w:rsidRPr="002A42BA">
        <w:rPr>
          <w:sz w:val="22"/>
          <w:lang w:val="sk-SK"/>
        </w:rPr>
        <w:t>ešen</w:t>
      </w:r>
      <w:r>
        <w:rPr>
          <w:sz w:val="22"/>
          <w:lang w:val="sk-SK"/>
        </w:rPr>
        <w:t>o</w:t>
      </w:r>
      <w:r w:rsidRPr="002A42BA">
        <w:rPr>
          <w:sz w:val="22"/>
          <w:lang w:val="sk-SK"/>
        </w:rPr>
        <w:t>m území, a to p</w:t>
      </w:r>
      <w:r>
        <w:rPr>
          <w:sz w:val="22"/>
          <w:lang w:val="sk-SK"/>
        </w:rPr>
        <w:t>r</w:t>
      </w:r>
      <w:r w:rsidRPr="002A42BA">
        <w:rPr>
          <w:sz w:val="22"/>
          <w:lang w:val="sk-SK"/>
        </w:rPr>
        <w:t>ed</w:t>
      </w:r>
      <w:r>
        <w:rPr>
          <w:sz w:val="22"/>
          <w:lang w:val="sk-SK"/>
        </w:rPr>
        <w:t>ovšetký</w:t>
      </w:r>
      <w:r w:rsidRPr="002A42BA">
        <w:rPr>
          <w:sz w:val="22"/>
          <w:lang w:val="sk-SK"/>
        </w:rPr>
        <w:t>m rizika úmrtnosti na onemocn</w:t>
      </w:r>
      <w:r>
        <w:rPr>
          <w:sz w:val="22"/>
          <w:lang w:val="sk-SK"/>
        </w:rPr>
        <w:t>e</w:t>
      </w:r>
      <w:r w:rsidRPr="002A42BA">
        <w:rPr>
          <w:sz w:val="22"/>
          <w:lang w:val="sk-SK"/>
        </w:rPr>
        <w:t>n</w:t>
      </w:r>
      <w:r>
        <w:rPr>
          <w:sz w:val="22"/>
          <w:lang w:val="sk-SK"/>
        </w:rPr>
        <w:t>ie</w:t>
      </w:r>
      <w:r w:rsidRPr="002A42BA">
        <w:rPr>
          <w:sz w:val="22"/>
          <w:lang w:val="sk-SK"/>
        </w:rPr>
        <w:t xml:space="preserve"> kardiovaskulárn</w:t>
      </w:r>
      <w:r>
        <w:rPr>
          <w:sz w:val="22"/>
          <w:lang w:val="sk-SK"/>
        </w:rPr>
        <w:t>ej</w:t>
      </w:r>
      <w:r w:rsidRPr="002A42BA">
        <w:rPr>
          <w:sz w:val="22"/>
          <w:lang w:val="sk-SK"/>
        </w:rPr>
        <w:t xml:space="preserve"> sústavy a nádorov</w:t>
      </w:r>
      <w:r>
        <w:rPr>
          <w:sz w:val="22"/>
          <w:lang w:val="sk-SK"/>
        </w:rPr>
        <w:t>é</w:t>
      </w:r>
      <w:r w:rsidRPr="002A42BA">
        <w:rPr>
          <w:sz w:val="22"/>
          <w:lang w:val="sk-SK"/>
        </w:rPr>
        <w:t xml:space="preserve"> </w:t>
      </w:r>
      <w:r>
        <w:rPr>
          <w:sz w:val="22"/>
          <w:lang w:val="sk-SK"/>
        </w:rPr>
        <w:t>ochorenia</w:t>
      </w:r>
      <w:r w:rsidRPr="002A42BA">
        <w:rPr>
          <w:sz w:val="22"/>
          <w:lang w:val="sk-SK"/>
        </w:rPr>
        <w:t xml:space="preserve">. </w:t>
      </w:r>
    </w:p>
    <w:p w14:paraId="73F46F69" w14:textId="77777777" w:rsidR="00080431" w:rsidRPr="002457BC" w:rsidRDefault="00080431" w:rsidP="00080431">
      <w:pPr>
        <w:overflowPunct w:val="0"/>
        <w:autoSpaceDE w:val="0"/>
        <w:autoSpaceDN w:val="0"/>
        <w:adjustRightInd w:val="0"/>
        <w:spacing w:before="120" w:line="264" w:lineRule="auto"/>
        <w:textAlignment w:val="baseline"/>
        <w:rPr>
          <w:sz w:val="22"/>
          <w:lang w:val="sk-SK"/>
        </w:rPr>
      </w:pPr>
      <w:r w:rsidRPr="002457BC">
        <w:rPr>
          <w:sz w:val="22"/>
          <w:lang w:val="sk-SK"/>
        </w:rPr>
        <w:t>Analytická č</w:t>
      </w:r>
      <w:r>
        <w:rPr>
          <w:sz w:val="22"/>
          <w:lang w:val="sk-SK"/>
        </w:rPr>
        <w:t>a</w:t>
      </w:r>
      <w:r w:rsidRPr="002457BC">
        <w:rPr>
          <w:sz w:val="22"/>
          <w:lang w:val="sk-SK"/>
        </w:rPr>
        <w:t>sť dokumentác</w:t>
      </w:r>
      <w:r>
        <w:rPr>
          <w:sz w:val="22"/>
          <w:lang w:val="sk-SK"/>
        </w:rPr>
        <w:t>ie už v s</w:t>
      </w:r>
      <w:r w:rsidRPr="002457BC">
        <w:rPr>
          <w:sz w:val="22"/>
          <w:lang w:val="sk-SK"/>
        </w:rPr>
        <w:t>účasn</w:t>
      </w:r>
      <w:r>
        <w:rPr>
          <w:sz w:val="22"/>
          <w:lang w:val="sk-SK"/>
        </w:rPr>
        <w:t>ej</w:t>
      </w:r>
      <w:r w:rsidRPr="002457BC">
        <w:rPr>
          <w:sz w:val="22"/>
          <w:lang w:val="sk-SK"/>
        </w:rPr>
        <w:t xml:space="preserve"> dob</w:t>
      </w:r>
      <w:r>
        <w:rPr>
          <w:sz w:val="22"/>
          <w:lang w:val="sk-SK"/>
        </w:rPr>
        <w:t>e</w:t>
      </w:r>
      <w:r w:rsidRPr="002457BC">
        <w:rPr>
          <w:sz w:val="22"/>
          <w:lang w:val="sk-SK"/>
        </w:rPr>
        <w:t xml:space="preserve"> konštatuje neut</w:t>
      </w:r>
      <w:r>
        <w:rPr>
          <w:sz w:val="22"/>
          <w:lang w:val="sk-SK"/>
        </w:rPr>
        <w:t>ešen</w:t>
      </w:r>
      <w:r w:rsidRPr="002457BC">
        <w:rPr>
          <w:sz w:val="22"/>
          <w:lang w:val="sk-SK"/>
        </w:rPr>
        <w:t>ú situáci</w:t>
      </w:r>
      <w:r>
        <w:rPr>
          <w:sz w:val="22"/>
          <w:lang w:val="sk-SK"/>
        </w:rPr>
        <w:t>u</w:t>
      </w:r>
      <w:r w:rsidRPr="002457BC">
        <w:rPr>
          <w:sz w:val="22"/>
          <w:lang w:val="sk-SK"/>
        </w:rPr>
        <w:t xml:space="preserve"> z pohľ</w:t>
      </w:r>
      <w:r>
        <w:rPr>
          <w:sz w:val="22"/>
          <w:lang w:val="sk-SK"/>
        </w:rPr>
        <w:t>a</w:t>
      </w:r>
      <w:r w:rsidRPr="002457BC">
        <w:rPr>
          <w:sz w:val="22"/>
          <w:lang w:val="sk-SK"/>
        </w:rPr>
        <w:t>du bezpečnosti pr</w:t>
      </w:r>
      <w:r>
        <w:rPr>
          <w:sz w:val="22"/>
          <w:lang w:val="sk-SK"/>
        </w:rPr>
        <w:t>evádzky</w:t>
      </w:r>
      <w:r w:rsidRPr="002457BC">
        <w:rPr>
          <w:sz w:val="22"/>
          <w:lang w:val="sk-SK"/>
        </w:rPr>
        <w:t xml:space="preserve"> (p</w:t>
      </w:r>
      <w:r>
        <w:rPr>
          <w:sz w:val="22"/>
          <w:lang w:val="sk-SK"/>
        </w:rPr>
        <w:t>redovšetký</w:t>
      </w:r>
      <w:r w:rsidRPr="002457BC">
        <w:rPr>
          <w:sz w:val="22"/>
          <w:lang w:val="sk-SK"/>
        </w:rPr>
        <w:t>m v oblasti železničn</w:t>
      </w:r>
      <w:r>
        <w:rPr>
          <w:sz w:val="22"/>
          <w:lang w:val="sk-SK"/>
        </w:rPr>
        <w:t>ej</w:t>
      </w:r>
      <w:r w:rsidRPr="002457BC">
        <w:rPr>
          <w:sz w:val="22"/>
          <w:lang w:val="sk-SK"/>
        </w:rPr>
        <w:t>, p</w:t>
      </w:r>
      <w:r>
        <w:rPr>
          <w:sz w:val="22"/>
          <w:lang w:val="sk-SK"/>
        </w:rPr>
        <w:t>e</w:t>
      </w:r>
      <w:r w:rsidRPr="002457BC">
        <w:rPr>
          <w:sz w:val="22"/>
          <w:lang w:val="sk-SK"/>
        </w:rPr>
        <w:t>š</w:t>
      </w:r>
      <w:r>
        <w:rPr>
          <w:sz w:val="22"/>
          <w:lang w:val="sk-SK"/>
        </w:rPr>
        <w:t>ej</w:t>
      </w:r>
      <w:r w:rsidRPr="002457BC">
        <w:rPr>
          <w:sz w:val="22"/>
          <w:lang w:val="sk-SK"/>
        </w:rPr>
        <w:t xml:space="preserve"> a cyklo dopravy). Nezlepšil by </w:t>
      </w:r>
      <w:r>
        <w:rPr>
          <w:sz w:val="22"/>
          <w:lang w:val="sk-SK"/>
        </w:rPr>
        <w:t>sa</w:t>
      </w:r>
      <w:r w:rsidRPr="002457BC">
        <w:rPr>
          <w:sz w:val="22"/>
          <w:lang w:val="sk-SK"/>
        </w:rPr>
        <w:t xml:space="preserve"> pravd</w:t>
      </w:r>
      <w:r>
        <w:rPr>
          <w:sz w:val="22"/>
          <w:lang w:val="sk-SK"/>
        </w:rPr>
        <w:t>e</w:t>
      </w:r>
      <w:r w:rsidRPr="002457BC">
        <w:rPr>
          <w:sz w:val="22"/>
          <w:lang w:val="sk-SK"/>
        </w:rPr>
        <w:t>podobn</w:t>
      </w:r>
      <w:r>
        <w:rPr>
          <w:sz w:val="22"/>
          <w:lang w:val="sk-SK"/>
        </w:rPr>
        <w:t>e</w:t>
      </w:r>
      <w:r w:rsidRPr="002457BC">
        <w:rPr>
          <w:sz w:val="22"/>
          <w:lang w:val="sk-SK"/>
        </w:rPr>
        <w:t xml:space="preserve"> ani </w:t>
      </w:r>
      <w:r>
        <w:rPr>
          <w:sz w:val="22"/>
          <w:lang w:val="sk-SK"/>
        </w:rPr>
        <w:t>s</w:t>
      </w:r>
      <w:r w:rsidRPr="002457BC">
        <w:rPr>
          <w:sz w:val="22"/>
          <w:lang w:val="sk-SK"/>
        </w:rPr>
        <w:t>účasný nevyhovuj</w:t>
      </w:r>
      <w:r>
        <w:rPr>
          <w:sz w:val="22"/>
          <w:lang w:val="sk-SK"/>
        </w:rPr>
        <w:t>ú</w:t>
      </w:r>
      <w:r w:rsidRPr="002457BC">
        <w:rPr>
          <w:sz w:val="22"/>
          <w:lang w:val="sk-SK"/>
        </w:rPr>
        <w:t>ci stav v</w:t>
      </w:r>
      <w:r>
        <w:rPr>
          <w:sz w:val="22"/>
          <w:lang w:val="sk-SK"/>
        </w:rPr>
        <w:t>o</w:t>
      </w:r>
      <w:r w:rsidRPr="002457BC">
        <w:rPr>
          <w:sz w:val="22"/>
          <w:lang w:val="sk-SK"/>
        </w:rPr>
        <w:t xml:space="preserve"> vše</w:t>
      </w:r>
      <w:r>
        <w:rPr>
          <w:sz w:val="22"/>
          <w:lang w:val="sk-SK"/>
        </w:rPr>
        <w:t>tký</w:t>
      </w:r>
      <w:r w:rsidRPr="002457BC">
        <w:rPr>
          <w:sz w:val="22"/>
          <w:lang w:val="sk-SK"/>
        </w:rPr>
        <w:t>ch oblas</w:t>
      </w:r>
      <w:r>
        <w:rPr>
          <w:sz w:val="22"/>
          <w:lang w:val="sk-SK"/>
        </w:rPr>
        <w:t>tia</w:t>
      </w:r>
      <w:r w:rsidRPr="002457BC">
        <w:rPr>
          <w:sz w:val="22"/>
          <w:lang w:val="sk-SK"/>
        </w:rPr>
        <w:t>ch dopravy z pohľ</w:t>
      </w:r>
      <w:r>
        <w:rPr>
          <w:sz w:val="22"/>
          <w:lang w:val="sk-SK"/>
        </w:rPr>
        <w:t>a</w:t>
      </w:r>
      <w:r w:rsidRPr="002457BC">
        <w:rPr>
          <w:sz w:val="22"/>
          <w:lang w:val="sk-SK"/>
        </w:rPr>
        <w:t>du dostupnosti a využiteľnosti pr</w:t>
      </w:r>
      <w:r>
        <w:rPr>
          <w:sz w:val="22"/>
          <w:lang w:val="sk-SK"/>
        </w:rPr>
        <w:t>e</w:t>
      </w:r>
      <w:r w:rsidRPr="002457BC">
        <w:rPr>
          <w:sz w:val="22"/>
          <w:lang w:val="sk-SK"/>
        </w:rPr>
        <w:t xml:space="preserve"> imobiln</w:t>
      </w:r>
      <w:r>
        <w:rPr>
          <w:sz w:val="22"/>
          <w:lang w:val="sk-SK"/>
        </w:rPr>
        <w:t>ých</w:t>
      </w:r>
      <w:r w:rsidRPr="002457BC">
        <w:rPr>
          <w:sz w:val="22"/>
          <w:lang w:val="sk-SK"/>
        </w:rPr>
        <w:t xml:space="preserve"> či nevidom</w:t>
      </w:r>
      <w:r>
        <w:rPr>
          <w:sz w:val="22"/>
          <w:lang w:val="sk-SK"/>
        </w:rPr>
        <w:t>ých</w:t>
      </w:r>
      <w:r w:rsidRPr="002457BC">
        <w:rPr>
          <w:sz w:val="22"/>
          <w:lang w:val="sk-SK"/>
        </w:rPr>
        <w:t xml:space="preserve"> spoluobčan</w:t>
      </w:r>
      <w:r>
        <w:rPr>
          <w:sz w:val="22"/>
          <w:lang w:val="sk-SK"/>
        </w:rPr>
        <w:t>ov</w:t>
      </w:r>
      <w:r w:rsidRPr="002457BC">
        <w:rPr>
          <w:sz w:val="22"/>
          <w:lang w:val="sk-SK"/>
        </w:rPr>
        <w:t xml:space="preserve"> a kočíky.</w:t>
      </w:r>
    </w:p>
    <w:p w14:paraId="03630503" w14:textId="77777777" w:rsidR="00080431" w:rsidRPr="002457BC" w:rsidRDefault="00080431" w:rsidP="00080431">
      <w:pPr>
        <w:overflowPunct w:val="0"/>
        <w:autoSpaceDE w:val="0"/>
        <w:autoSpaceDN w:val="0"/>
        <w:adjustRightInd w:val="0"/>
        <w:spacing w:before="120" w:line="264" w:lineRule="auto"/>
        <w:textAlignment w:val="baseline"/>
        <w:rPr>
          <w:sz w:val="22"/>
          <w:lang w:val="sk-SK"/>
        </w:rPr>
      </w:pPr>
      <w:r>
        <w:rPr>
          <w:sz w:val="22"/>
          <w:lang w:val="sk-SK"/>
        </w:rPr>
        <w:t>Pe</w:t>
      </w:r>
      <w:r w:rsidRPr="002457BC">
        <w:rPr>
          <w:sz w:val="22"/>
          <w:lang w:val="sk-SK"/>
        </w:rPr>
        <w:t>š</w:t>
      </w:r>
      <w:r>
        <w:rPr>
          <w:sz w:val="22"/>
          <w:lang w:val="sk-SK"/>
        </w:rPr>
        <w:t>ia</w:t>
      </w:r>
      <w:r w:rsidRPr="002457BC">
        <w:rPr>
          <w:sz w:val="22"/>
          <w:lang w:val="sk-SK"/>
        </w:rPr>
        <w:t xml:space="preserve"> ch</w:t>
      </w:r>
      <w:r>
        <w:rPr>
          <w:sz w:val="22"/>
          <w:lang w:val="sk-SK"/>
        </w:rPr>
        <w:t>ôdza</w:t>
      </w:r>
      <w:r w:rsidRPr="002457BC">
        <w:rPr>
          <w:sz w:val="22"/>
          <w:lang w:val="sk-SK"/>
        </w:rPr>
        <w:t xml:space="preserve"> a cyklodoprava má nepopi</w:t>
      </w:r>
      <w:r>
        <w:rPr>
          <w:sz w:val="22"/>
          <w:lang w:val="sk-SK"/>
        </w:rPr>
        <w:t>e</w:t>
      </w:r>
      <w:r w:rsidRPr="002457BC">
        <w:rPr>
          <w:sz w:val="22"/>
          <w:lang w:val="sk-SK"/>
        </w:rPr>
        <w:t>rateľn</w:t>
      </w:r>
      <w:r>
        <w:rPr>
          <w:sz w:val="22"/>
          <w:lang w:val="sk-SK"/>
        </w:rPr>
        <w:t>e</w:t>
      </w:r>
      <w:r w:rsidRPr="002457BC">
        <w:rPr>
          <w:sz w:val="22"/>
          <w:lang w:val="sk-SK"/>
        </w:rPr>
        <w:t xml:space="preserve"> kladný v</w:t>
      </w:r>
      <w:r>
        <w:rPr>
          <w:sz w:val="22"/>
          <w:lang w:val="sk-SK"/>
        </w:rPr>
        <w:t>ply</w:t>
      </w:r>
      <w:r w:rsidRPr="002457BC">
        <w:rPr>
          <w:sz w:val="22"/>
          <w:lang w:val="sk-SK"/>
        </w:rPr>
        <w:t>v na zdrav</w:t>
      </w:r>
      <w:r>
        <w:rPr>
          <w:sz w:val="22"/>
          <w:lang w:val="sk-SK"/>
        </w:rPr>
        <w:t>ie</w:t>
      </w:r>
      <w:r w:rsidRPr="002457BC">
        <w:rPr>
          <w:sz w:val="22"/>
          <w:lang w:val="sk-SK"/>
        </w:rPr>
        <w:t xml:space="preserve">, </w:t>
      </w:r>
      <w:r>
        <w:rPr>
          <w:sz w:val="22"/>
          <w:lang w:val="sk-SK"/>
        </w:rPr>
        <w:t>avšak</w:t>
      </w:r>
      <w:r w:rsidRPr="002457BC">
        <w:rPr>
          <w:sz w:val="22"/>
          <w:lang w:val="sk-SK"/>
        </w:rPr>
        <w:t xml:space="preserve"> </w:t>
      </w:r>
      <w:r>
        <w:rPr>
          <w:sz w:val="22"/>
          <w:lang w:val="sk-SK"/>
        </w:rPr>
        <w:t>l</w:t>
      </w:r>
      <w:r w:rsidRPr="002457BC">
        <w:rPr>
          <w:sz w:val="22"/>
          <w:lang w:val="sk-SK"/>
        </w:rPr>
        <w:t>en za p</w:t>
      </w:r>
      <w:r>
        <w:rPr>
          <w:sz w:val="22"/>
          <w:lang w:val="sk-SK"/>
        </w:rPr>
        <w:t>r</w:t>
      </w:r>
      <w:r w:rsidRPr="002457BC">
        <w:rPr>
          <w:sz w:val="22"/>
          <w:lang w:val="sk-SK"/>
        </w:rPr>
        <w:t>edpokladu, čistého ovzduš</w:t>
      </w:r>
      <w:r>
        <w:rPr>
          <w:sz w:val="22"/>
          <w:lang w:val="sk-SK"/>
        </w:rPr>
        <w:t>ia</w:t>
      </w:r>
      <w:r w:rsidRPr="002457BC">
        <w:rPr>
          <w:sz w:val="22"/>
          <w:lang w:val="sk-SK"/>
        </w:rPr>
        <w:t xml:space="preserve"> a bezpečných tr</w:t>
      </w:r>
      <w:r>
        <w:rPr>
          <w:sz w:val="22"/>
          <w:lang w:val="sk-SK"/>
        </w:rPr>
        <w:t>á</w:t>
      </w:r>
      <w:r w:rsidRPr="002457BC">
        <w:rPr>
          <w:sz w:val="22"/>
          <w:lang w:val="sk-SK"/>
        </w:rPr>
        <w:t>s. Pohyb pomáh</w:t>
      </w:r>
      <w:r>
        <w:rPr>
          <w:sz w:val="22"/>
          <w:lang w:val="sk-SK"/>
        </w:rPr>
        <w:t>a</w:t>
      </w:r>
      <w:r w:rsidRPr="002457BC">
        <w:rPr>
          <w:sz w:val="22"/>
          <w:lang w:val="sk-SK"/>
        </w:rPr>
        <w:t xml:space="preserve"> p</w:t>
      </w:r>
      <w:r>
        <w:rPr>
          <w:sz w:val="22"/>
          <w:lang w:val="sk-SK"/>
        </w:rPr>
        <w:t>r</w:t>
      </w:r>
      <w:r w:rsidRPr="002457BC">
        <w:rPr>
          <w:sz w:val="22"/>
          <w:lang w:val="sk-SK"/>
        </w:rPr>
        <w:t>edchá</w:t>
      </w:r>
      <w:r>
        <w:rPr>
          <w:sz w:val="22"/>
          <w:lang w:val="sk-SK"/>
        </w:rPr>
        <w:t>dzať</w:t>
      </w:r>
      <w:r w:rsidRPr="002457BC">
        <w:rPr>
          <w:sz w:val="22"/>
          <w:lang w:val="sk-SK"/>
        </w:rPr>
        <w:t xml:space="preserve"> vzniku civilizačn</w:t>
      </w:r>
      <w:r>
        <w:rPr>
          <w:sz w:val="22"/>
          <w:lang w:val="sk-SK"/>
        </w:rPr>
        <w:t>ý</w:t>
      </w:r>
      <w:r w:rsidRPr="002457BC">
        <w:rPr>
          <w:sz w:val="22"/>
          <w:lang w:val="sk-SK"/>
        </w:rPr>
        <w:t>ch chor</w:t>
      </w:r>
      <w:r>
        <w:rPr>
          <w:sz w:val="22"/>
          <w:lang w:val="sk-SK"/>
        </w:rPr>
        <w:t>ô</w:t>
      </w:r>
      <w:r w:rsidRPr="002457BC">
        <w:rPr>
          <w:sz w:val="22"/>
          <w:lang w:val="sk-SK"/>
        </w:rPr>
        <w:t>b, chorôb pohybového aparátu, je to k</w:t>
      </w:r>
      <w:r>
        <w:rPr>
          <w:sz w:val="22"/>
          <w:lang w:val="sk-SK"/>
        </w:rPr>
        <w:t>ľú</w:t>
      </w:r>
      <w:r w:rsidRPr="002457BC">
        <w:rPr>
          <w:sz w:val="22"/>
          <w:lang w:val="sk-SK"/>
        </w:rPr>
        <w:t>čová forma rehabilit</w:t>
      </w:r>
      <w:r>
        <w:rPr>
          <w:sz w:val="22"/>
          <w:lang w:val="sk-SK"/>
        </w:rPr>
        <w:t>á</w:t>
      </w:r>
      <w:r w:rsidRPr="002457BC">
        <w:rPr>
          <w:sz w:val="22"/>
          <w:lang w:val="sk-SK"/>
        </w:rPr>
        <w:t>c</w:t>
      </w:r>
      <w:r>
        <w:rPr>
          <w:sz w:val="22"/>
          <w:lang w:val="sk-SK"/>
        </w:rPr>
        <w:t>i</w:t>
      </w:r>
      <w:r w:rsidRPr="002457BC">
        <w:rPr>
          <w:sz w:val="22"/>
          <w:lang w:val="sk-SK"/>
        </w:rPr>
        <w:t xml:space="preserve">e, zlepšuje kvalitu života </w:t>
      </w:r>
      <w:r>
        <w:rPr>
          <w:sz w:val="22"/>
          <w:lang w:val="sk-SK"/>
        </w:rPr>
        <w:t>aj</w:t>
      </w:r>
      <w:r w:rsidRPr="002457BC">
        <w:rPr>
          <w:sz w:val="22"/>
          <w:lang w:val="sk-SK"/>
        </w:rPr>
        <w:t xml:space="preserve"> duševn</w:t>
      </w:r>
      <w:r>
        <w:rPr>
          <w:sz w:val="22"/>
          <w:lang w:val="sk-SK"/>
        </w:rPr>
        <w:t>é</w:t>
      </w:r>
      <w:r w:rsidRPr="002457BC">
        <w:rPr>
          <w:sz w:val="22"/>
          <w:lang w:val="sk-SK"/>
        </w:rPr>
        <w:t xml:space="preserve"> zdrav</w:t>
      </w:r>
      <w:r>
        <w:rPr>
          <w:sz w:val="22"/>
          <w:lang w:val="sk-SK"/>
        </w:rPr>
        <w:t>ie. Nerealizá</w:t>
      </w:r>
      <w:r w:rsidRPr="002457BC">
        <w:rPr>
          <w:sz w:val="22"/>
          <w:lang w:val="sk-SK"/>
        </w:rPr>
        <w:t>c</w:t>
      </w:r>
      <w:r>
        <w:rPr>
          <w:sz w:val="22"/>
          <w:lang w:val="sk-SK"/>
        </w:rPr>
        <w:t>iou</w:t>
      </w:r>
      <w:r w:rsidRPr="002457BC">
        <w:rPr>
          <w:sz w:val="22"/>
          <w:lang w:val="sk-SK"/>
        </w:rPr>
        <w:t xml:space="preserve"> opat</w:t>
      </w:r>
      <w:r>
        <w:rPr>
          <w:sz w:val="22"/>
          <w:lang w:val="sk-SK"/>
        </w:rPr>
        <w:t>r</w:t>
      </w:r>
      <w:r w:rsidRPr="002457BC">
        <w:rPr>
          <w:sz w:val="22"/>
          <w:lang w:val="sk-SK"/>
        </w:rPr>
        <w:t>ení, kt</w:t>
      </w:r>
      <w:r>
        <w:rPr>
          <w:sz w:val="22"/>
          <w:lang w:val="sk-SK"/>
        </w:rPr>
        <w:t>o</w:t>
      </w:r>
      <w:r w:rsidRPr="002457BC">
        <w:rPr>
          <w:sz w:val="22"/>
          <w:lang w:val="sk-SK"/>
        </w:rPr>
        <w:t>rá by m</w:t>
      </w:r>
      <w:r>
        <w:rPr>
          <w:sz w:val="22"/>
          <w:lang w:val="sk-SK"/>
        </w:rPr>
        <w:t>a</w:t>
      </w:r>
      <w:r w:rsidRPr="002457BC">
        <w:rPr>
          <w:sz w:val="22"/>
          <w:lang w:val="sk-SK"/>
        </w:rPr>
        <w:t>la zatraktívniť p</w:t>
      </w:r>
      <w:r>
        <w:rPr>
          <w:sz w:val="22"/>
          <w:lang w:val="sk-SK"/>
        </w:rPr>
        <w:t>ešiu</w:t>
      </w:r>
      <w:r w:rsidRPr="002457BC">
        <w:rPr>
          <w:sz w:val="22"/>
          <w:lang w:val="sk-SK"/>
        </w:rPr>
        <w:t xml:space="preserve"> a cyklo dopravu by pravd</w:t>
      </w:r>
      <w:r>
        <w:rPr>
          <w:sz w:val="22"/>
          <w:lang w:val="sk-SK"/>
        </w:rPr>
        <w:t>e</w:t>
      </w:r>
      <w:r w:rsidRPr="002457BC">
        <w:rPr>
          <w:sz w:val="22"/>
          <w:lang w:val="sk-SK"/>
        </w:rPr>
        <w:t>podobn</w:t>
      </w:r>
      <w:r>
        <w:rPr>
          <w:sz w:val="22"/>
          <w:lang w:val="sk-SK"/>
        </w:rPr>
        <w:t>e</w:t>
      </w:r>
      <w:r w:rsidRPr="002457BC">
        <w:rPr>
          <w:sz w:val="22"/>
          <w:lang w:val="sk-SK"/>
        </w:rPr>
        <w:t xml:space="preserve"> neb</w:t>
      </w:r>
      <w:r>
        <w:rPr>
          <w:sz w:val="22"/>
          <w:lang w:val="sk-SK"/>
        </w:rPr>
        <w:t>o</w:t>
      </w:r>
      <w:r w:rsidRPr="002457BC">
        <w:rPr>
          <w:sz w:val="22"/>
          <w:lang w:val="sk-SK"/>
        </w:rPr>
        <w:t>l</w:t>
      </w:r>
      <w:r>
        <w:rPr>
          <w:sz w:val="22"/>
          <w:lang w:val="sk-SK"/>
        </w:rPr>
        <w:t>a šance na jej väčšie</w:t>
      </w:r>
      <w:r w:rsidRPr="002457BC">
        <w:rPr>
          <w:sz w:val="22"/>
          <w:lang w:val="sk-SK"/>
        </w:rPr>
        <w:t xml:space="preserve"> využit</w:t>
      </w:r>
      <w:r>
        <w:rPr>
          <w:sz w:val="22"/>
          <w:lang w:val="sk-SK"/>
        </w:rPr>
        <w:t>ie</w:t>
      </w:r>
      <w:r w:rsidRPr="002457BC">
        <w:rPr>
          <w:sz w:val="22"/>
          <w:lang w:val="sk-SK"/>
        </w:rPr>
        <w:t>.</w:t>
      </w:r>
    </w:p>
    <w:p w14:paraId="7D6C920D" w14:textId="77777777" w:rsidR="00080431" w:rsidRPr="002457BC" w:rsidRDefault="00080431" w:rsidP="00080431">
      <w:pPr>
        <w:overflowPunct w:val="0"/>
        <w:autoSpaceDE w:val="0"/>
        <w:autoSpaceDN w:val="0"/>
        <w:adjustRightInd w:val="0"/>
        <w:spacing w:before="120" w:line="264" w:lineRule="auto"/>
        <w:textAlignment w:val="baseline"/>
        <w:rPr>
          <w:sz w:val="22"/>
          <w:u w:val="single"/>
          <w:lang w:val="sk-SK"/>
        </w:rPr>
      </w:pPr>
      <w:r>
        <w:rPr>
          <w:sz w:val="22"/>
          <w:u w:val="single"/>
          <w:lang w:val="sk-SK"/>
        </w:rPr>
        <w:t>Hlavné ne</w:t>
      </w:r>
      <w:r w:rsidRPr="002457BC">
        <w:rPr>
          <w:sz w:val="22"/>
          <w:u w:val="single"/>
          <w:lang w:val="sk-SK"/>
        </w:rPr>
        <w:t>istoty spojené s analýzou doterajšieho stavu s odhad</w:t>
      </w:r>
      <w:r>
        <w:rPr>
          <w:sz w:val="22"/>
          <w:u w:val="single"/>
          <w:lang w:val="sk-SK"/>
        </w:rPr>
        <w:t>om možného budúce</w:t>
      </w:r>
      <w:r w:rsidRPr="002457BC">
        <w:rPr>
          <w:sz w:val="22"/>
          <w:u w:val="single"/>
          <w:lang w:val="sk-SK"/>
        </w:rPr>
        <w:t>ho vývoj</w:t>
      </w:r>
      <w:r>
        <w:rPr>
          <w:sz w:val="22"/>
          <w:u w:val="single"/>
          <w:lang w:val="sk-SK"/>
        </w:rPr>
        <w:t>a</w:t>
      </w:r>
    </w:p>
    <w:p w14:paraId="492BF821" w14:textId="1AD1E527" w:rsidR="00080431" w:rsidRPr="002457BC" w:rsidRDefault="00080431" w:rsidP="00080431">
      <w:pPr>
        <w:overflowPunct w:val="0"/>
        <w:autoSpaceDE w:val="0"/>
        <w:autoSpaceDN w:val="0"/>
        <w:adjustRightInd w:val="0"/>
        <w:spacing w:before="120" w:line="264" w:lineRule="auto"/>
        <w:textAlignment w:val="baseline"/>
        <w:rPr>
          <w:sz w:val="22"/>
          <w:highlight w:val="yellow"/>
          <w:lang w:val="sk-SK"/>
        </w:rPr>
      </w:pPr>
      <w:r w:rsidRPr="002457BC">
        <w:rPr>
          <w:sz w:val="22"/>
          <w:lang w:val="sk-SK"/>
        </w:rPr>
        <w:t>Hlavn</w:t>
      </w:r>
      <w:r>
        <w:rPr>
          <w:sz w:val="22"/>
          <w:lang w:val="sk-SK"/>
        </w:rPr>
        <w:t>é ne</w:t>
      </w:r>
      <w:r w:rsidRPr="002457BC">
        <w:rPr>
          <w:sz w:val="22"/>
          <w:lang w:val="sk-SK"/>
        </w:rPr>
        <w:t>istoty z pohľ</w:t>
      </w:r>
      <w:r>
        <w:rPr>
          <w:sz w:val="22"/>
          <w:lang w:val="sk-SK"/>
        </w:rPr>
        <w:t>a</w:t>
      </w:r>
      <w:r w:rsidRPr="002457BC">
        <w:rPr>
          <w:sz w:val="22"/>
          <w:lang w:val="sk-SK"/>
        </w:rPr>
        <w:t>du zdra</w:t>
      </w:r>
      <w:r>
        <w:rPr>
          <w:sz w:val="22"/>
          <w:lang w:val="sk-SK"/>
        </w:rPr>
        <w:t>via</w:t>
      </w:r>
      <w:r w:rsidRPr="002457BC">
        <w:rPr>
          <w:sz w:val="22"/>
          <w:lang w:val="sk-SK"/>
        </w:rPr>
        <w:t xml:space="preserve"> </w:t>
      </w:r>
      <w:r>
        <w:rPr>
          <w:sz w:val="22"/>
          <w:lang w:val="sk-SK"/>
        </w:rPr>
        <w:t>je možné</w:t>
      </w:r>
      <w:r w:rsidRPr="002457BC">
        <w:rPr>
          <w:sz w:val="22"/>
          <w:lang w:val="sk-SK"/>
        </w:rPr>
        <w:t xml:space="preserve"> </w:t>
      </w:r>
      <w:r>
        <w:rPr>
          <w:sz w:val="22"/>
          <w:lang w:val="sk-SK"/>
        </w:rPr>
        <w:t>vidieť</w:t>
      </w:r>
      <w:r w:rsidRPr="002457BC">
        <w:rPr>
          <w:sz w:val="22"/>
          <w:lang w:val="sk-SK"/>
        </w:rPr>
        <w:t xml:space="preserve"> v riziku správneho výb</w:t>
      </w:r>
      <w:r>
        <w:rPr>
          <w:sz w:val="22"/>
          <w:lang w:val="sk-SK"/>
        </w:rPr>
        <w:t>e</w:t>
      </w:r>
      <w:r w:rsidRPr="002457BC">
        <w:rPr>
          <w:sz w:val="22"/>
          <w:lang w:val="sk-SK"/>
        </w:rPr>
        <w:t>ru a pr</w:t>
      </w:r>
      <w:r>
        <w:rPr>
          <w:sz w:val="22"/>
          <w:lang w:val="sk-SK"/>
        </w:rPr>
        <w:t>e</w:t>
      </w:r>
      <w:r w:rsidRPr="002457BC">
        <w:rPr>
          <w:sz w:val="22"/>
          <w:lang w:val="sk-SK"/>
        </w:rPr>
        <w:t>veden</w:t>
      </w:r>
      <w:r>
        <w:rPr>
          <w:sz w:val="22"/>
          <w:lang w:val="sk-SK"/>
        </w:rPr>
        <w:t>ia v</w:t>
      </w:r>
      <w:r w:rsidRPr="002457BC">
        <w:rPr>
          <w:sz w:val="22"/>
          <w:lang w:val="sk-SK"/>
        </w:rPr>
        <w:t xml:space="preserve"> skut</w:t>
      </w:r>
      <w:r>
        <w:rPr>
          <w:sz w:val="22"/>
          <w:lang w:val="sk-SK"/>
        </w:rPr>
        <w:t>o</w:t>
      </w:r>
      <w:r w:rsidRPr="002457BC">
        <w:rPr>
          <w:sz w:val="22"/>
          <w:lang w:val="sk-SK"/>
        </w:rPr>
        <w:t>čnosti realizovaných opat</w:t>
      </w:r>
      <w:r>
        <w:rPr>
          <w:sz w:val="22"/>
          <w:lang w:val="sk-SK"/>
        </w:rPr>
        <w:t>r</w:t>
      </w:r>
      <w:r w:rsidRPr="002457BC">
        <w:rPr>
          <w:sz w:val="22"/>
          <w:lang w:val="sk-SK"/>
        </w:rPr>
        <w:t>ení. V p</w:t>
      </w:r>
      <w:r>
        <w:rPr>
          <w:sz w:val="22"/>
          <w:lang w:val="sk-SK"/>
        </w:rPr>
        <w:t>r</w:t>
      </w:r>
      <w:r w:rsidRPr="002457BC">
        <w:rPr>
          <w:sz w:val="22"/>
          <w:lang w:val="sk-SK"/>
        </w:rPr>
        <w:t>ípad</w:t>
      </w:r>
      <w:r>
        <w:rPr>
          <w:sz w:val="22"/>
          <w:lang w:val="sk-SK"/>
        </w:rPr>
        <w:t>e, že realizácia</w:t>
      </w:r>
      <w:r w:rsidRPr="002457BC">
        <w:rPr>
          <w:sz w:val="22"/>
          <w:lang w:val="sk-SK"/>
        </w:rPr>
        <w:t xml:space="preserve"> nebude systematická a jednotlivá opat</w:t>
      </w:r>
      <w:r>
        <w:rPr>
          <w:sz w:val="22"/>
          <w:lang w:val="sk-SK"/>
        </w:rPr>
        <w:t>r</w:t>
      </w:r>
      <w:r w:rsidRPr="002457BC">
        <w:rPr>
          <w:sz w:val="22"/>
          <w:lang w:val="sk-SK"/>
        </w:rPr>
        <w:t>en</w:t>
      </w:r>
      <w:r>
        <w:rPr>
          <w:sz w:val="22"/>
          <w:lang w:val="sk-SK"/>
        </w:rPr>
        <w:t>ia</w:t>
      </w:r>
      <w:r w:rsidRPr="002457BC">
        <w:rPr>
          <w:sz w:val="22"/>
          <w:lang w:val="sk-SK"/>
        </w:rPr>
        <w:t xml:space="preserve"> na sebe nebud</w:t>
      </w:r>
      <w:r>
        <w:rPr>
          <w:sz w:val="22"/>
          <w:lang w:val="sk-SK"/>
        </w:rPr>
        <w:t>ú</w:t>
      </w:r>
      <w:r w:rsidRPr="002457BC">
        <w:rPr>
          <w:sz w:val="22"/>
          <w:lang w:val="sk-SK"/>
        </w:rPr>
        <w:t xml:space="preserve"> na</w:t>
      </w:r>
      <w:r>
        <w:rPr>
          <w:sz w:val="22"/>
          <w:lang w:val="sk-SK"/>
        </w:rPr>
        <w:t>d</w:t>
      </w:r>
      <w:r w:rsidRPr="002457BC">
        <w:rPr>
          <w:sz w:val="22"/>
          <w:lang w:val="sk-SK"/>
        </w:rPr>
        <w:t>väzovať, nebude ani napln</w:t>
      </w:r>
      <w:r>
        <w:rPr>
          <w:sz w:val="22"/>
          <w:lang w:val="sk-SK"/>
        </w:rPr>
        <w:t>e</w:t>
      </w:r>
      <w:r w:rsidRPr="002457BC">
        <w:rPr>
          <w:sz w:val="22"/>
          <w:lang w:val="sk-SK"/>
        </w:rPr>
        <w:t>n</w:t>
      </w:r>
      <w:r>
        <w:rPr>
          <w:sz w:val="22"/>
          <w:lang w:val="sk-SK"/>
        </w:rPr>
        <w:t>ý</w:t>
      </w:r>
      <w:r w:rsidRPr="002457BC">
        <w:rPr>
          <w:sz w:val="22"/>
          <w:lang w:val="sk-SK"/>
        </w:rPr>
        <w:t xml:space="preserve"> p</w:t>
      </w:r>
      <w:r>
        <w:rPr>
          <w:sz w:val="22"/>
          <w:lang w:val="sk-SK"/>
        </w:rPr>
        <w:t>r</w:t>
      </w:r>
      <w:r w:rsidRPr="002457BC">
        <w:rPr>
          <w:sz w:val="22"/>
          <w:lang w:val="sk-SK"/>
        </w:rPr>
        <w:t>edpok</w:t>
      </w:r>
      <w:r>
        <w:rPr>
          <w:sz w:val="22"/>
          <w:lang w:val="sk-SK"/>
        </w:rPr>
        <w:t>la</w:t>
      </w:r>
      <w:r w:rsidRPr="002457BC">
        <w:rPr>
          <w:sz w:val="22"/>
          <w:lang w:val="sk-SK"/>
        </w:rPr>
        <w:t>daný výsled</w:t>
      </w:r>
      <w:r>
        <w:rPr>
          <w:sz w:val="22"/>
          <w:lang w:val="sk-SK"/>
        </w:rPr>
        <w:t>o</w:t>
      </w:r>
      <w:r w:rsidRPr="002457BC">
        <w:rPr>
          <w:sz w:val="22"/>
          <w:lang w:val="sk-SK"/>
        </w:rPr>
        <w:t>k. Plánovaných opat</w:t>
      </w:r>
      <w:r>
        <w:rPr>
          <w:sz w:val="22"/>
          <w:lang w:val="sk-SK"/>
        </w:rPr>
        <w:t>r</w:t>
      </w:r>
      <w:r w:rsidRPr="002457BC">
        <w:rPr>
          <w:sz w:val="22"/>
          <w:lang w:val="sk-SK"/>
        </w:rPr>
        <w:t>ení je veľké množstv</w:t>
      </w:r>
      <w:r>
        <w:rPr>
          <w:sz w:val="22"/>
          <w:lang w:val="sk-SK"/>
        </w:rPr>
        <w:t>o</w:t>
      </w:r>
      <w:r w:rsidRPr="002457BC">
        <w:rPr>
          <w:sz w:val="22"/>
          <w:lang w:val="sk-SK"/>
        </w:rPr>
        <w:t xml:space="preserve"> a bude d</w:t>
      </w:r>
      <w:r>
        <w:rPr>
          <w:sz w:val="22"/>
          <w:lang w:val="sk-SK"/>
        </w:rPr>
        <w:t xml:space="preserve">ôležité </w:t>
      </w:r>
      <w:r w:rsidRPr="002457BC">
        <w:rPr>
          <w:sz w:val="22"/>
          <w:lang w:val="sk-SK"/>
        </w:rPr>
        <w:t>ich realizáci</w:t>
      </w:r>
      <w:r>
        <w:rPr>
          <w:sz w:val="22"/>
          <w:lang w:val="sk-SK"/>
        </w:rPr>
        <w:t>u</w:t>
      </w:r>
      <w:r w:rsidRPr="002457BC">
        <w:rPr>
          <w:sz w:val="22"/>
          <w:lang w:val="sk-SK"/>
        </w:rPr>
        <w:t xml:space="preserve"> správn</w:t>
      </w:r>
      <w:r>
        <w:rPr>
          <w:sz w:val="22"/>
          <w:lang w:val="sk-SK"/>
        </w:rPr>
        <w:t>e</w:t>
      </w:r>
      <w:r w:rsidRPr="002457BC">
        <w:rPr>
          <w:sz w:val="22"/>
          <w:lang w:val="sk-SK"/>
        </w:rPr>
        <w:t xml:space="preserve"> načasovať a </w:t>
      </w:r>
      <w:r>
        <w:rPr>
          <w:sz w:val="22"/>
          <w:lang w:val="sk-SK"/>
        </w:rPr>
        <w:t>skombinovať</w:t>
      </w:r>
      <w:r w:rsidRPr="002457BC">
        <w:rPr>
          <w:sz w:val="22"/>
          <w:lang w:val="sk-SK"/>
        </w:rPr>
        <w:t xml:space="preserve"> tak, aby s</w:t>
      </w:r>
      <w:r>
        <w:rPr>
          <w:sz w:val="22"/>
          <w:lang w:val="sk-SK"/>
        </w:rPr>
        <w:t>a</w:t>
      </w:r>
      <w:r w:rsidRPr="002457BC">
        <w:rPr>
          <w:sz w:val="22"/>
          <w:lang w:val="sk-SK"/>
        </w:rPr>
        <w:t xml:space="preserve"> dostavil požadovaný efekt – odklon tranzitn</w:t>
      </w:r>
      <w:r>
        <w:rPr>
          <w:sz w:val="22"/>
          <w:lang w:val="sk-SK"/>
        </w:rPr>
        <w:t>ej dopravy, dl</w:t>
      </w:r>
      <w:r w:rsidRPr="002457BC">
        <w:rPr>
          <w:sz w:val="22"/>
          <w:lang w:val="sk-SK"/>
        </w:rPr>
        <w:t xml:space="preserve">hodobé </w:t>
      </w:r>
      <w:r>
        <w:rPr>
          <w:sz w:val="22"/>
          <w:lang w:val="sk-SK"/>
        </w:rPr>
        <w:t>z</w:t>
      </w:r>
      <w:r w:rsidRPr="002457BC">
        <w:rPr>
          <w:sz w:val="22"/>
          <w:lang w:val="sk-SK"/>
        </w:rPr>
        <w:t>nížen</w:t>
      </w:r>
      <w:r>
        <w:rPr>
          <w:sz w:val="22"/>
          <w:lang w:val="sk-SK"/>
        </w:rPr>
        <w:t>ie</w:t>
      </w:r>
      <w:r w:rsidRPr="002457BC">
        <w:rPr>
          <w:sz w:val="22"/>
          <w:lang w:val="sk-SK"/>
        </w:rPr>
        <w:t xml:space="preserve"> intenzity individuáln</w:t>
      </w:r>
      <w:r>
        <w:rPr>
          <w:sz w:val="22"/>
          <w:lang w:val="sk-SK"/>
        </w:rPr>
        <w:t>ej</w:t>
      </w:r>
      <w:r w:rsidRPr="002457BC">
        <w:rPr>
          <w:sz w:val="22"/>
          <w:lang w:val="sk-SK"/>
        </w:rPr>
        <w:t xml:space="preserve"> automobilov</w:t>
      </w:r>
      <w:r>
        <w:rPr>
          <w:sz w:val="22"/>
          <w:lang w:val="sk-SK"/>
        </w:rPr>
        <w:t>ej</w:t>
      </w:r>
      <w:r w:rsidRPr="002457BC">
        <w:rPr>
          <w:sz w:val="22"/>
          <w:lang w:val="sk-SK"/>
        </w:rPr>
        <w:t xml:space="preserve"> dopravy v centr</w:t>
      </w:r>
      <w:r>
        <w:rPr>
          <w:sz w:val="22"/>
          <w:lang w:val="sk-SK"/>
        </w:rPr>
        <w:t>e</w:t>
      </w:r>
      <w:r w:rsidRPr="002457BC">
        <w:rPr>
          <w:sz w:val="22"/>
          <w:lang w:val="sk-SK"/>
        </w:rPr>
        <w:t xml:space="preserve"> a ob</w:t>
      </w:r>
      <w:r>
        <w:rPr>
          <w:sz w:val="22"/>
          <w:lang w:val="sk-SK"/>
        </w:rPr>
        <w:t>ýva</w:t>
      </w:r>
      <w:r w:rsidRPr="002457BC">
        <w:rPr>
          <w:sz w:val="22"/>
          <w:lang w:val="sk-SK"/>
        </w:rPr>
        <w:t>ných lokalitách a p</w:t>
      </w:r>
      <w:r>
        <w:rPr>
          <w:sz w:val="22"/>
          <w:lang w:val="sk-SK"/>
        </w:rPr>
        <w:t>r</w:t>
      </w:r>
      <w:r w:rsidRPr="002457BC">
        <w:rPr>
          <w:sz w:val="22"/>
          <w:lang w:val="sk-SK"/>
        </w:rPr>
        <w:t>ed</w:t>
      </w:r>
      <w:r>
        <w:rPr>
          <w:sz w:val="22"/>
          <w:lang w:val="sk-SK"/>
        </w:rPr>
        <w:t>ovšetký</w:t>
      </w:r>
      <w:r w:rsidRPr="002457BC">
        <w:rPr>
          <w:sz w:val="22"/>
          <w:lang w:val="sk-SK"/>
        </w:rPr>
        <w:t>m p</w:t>
      </w:r>
      <w:r>
        <w:rPr>
          <w:sz w:val="22"/>
          <w:lang w:val="sk-SK"/>
        </w:rPr>
        <w:t>otom</w:t>
      </w:r>
      <w:r w:rsidRPr="002457BC">
        <w:rPr>
          <w:sz w:val="22"/>
          <w:lang w:val="sk-SK"/>
        </w:rPr>
        <w:t xml:space="preserve"> preferenc</w:t>
      </w:r>
      <w:r>
        <w:rPr>
          <w:sz w:val="22"/>
          <w:lang w:val="sk-SK"/>
        </w:rPr>
        <w:t>i</w:t>
      </w:r>
      <w:r w:rsidRPr="002457BC">
        <w:rPr>
          <w:sz w:val="22"/>
          <w:lang w:val="sk-SK"/>
        </w:rPr>
        <w:t>e ve</w:t>
      </w:r>
      <w:r>
        <w:rPr>
          <w:sz w:val="22"/>
          <w:lang w:val="sk-SK"/>
        </w:rPr>
        <w:t>r</w:t>
      </w:r>
      <w:r w:rsidRPr="002457BC">
        <w:rPr>
          <w:sz w:val="22"/>
          <w:lang w:val="sk-SK"/>
        </w:rPr>
        <w:t>ejn</w:t>
      </w:r>
      <w:r>
        <w:rPr>
          <w:sz w:val="22"/>
          <w:lang w:val="sk-SK"/>
        </w:rPr>
        <w:t>ej</w:t>
      </w:r>
      <w:r w:rsidRPr="002457BC">
        <w:rPr>
          <w:sz w:val="22"/>
          <w:lang w:val="sk-SK"/>
        </w:rPr>
        <w:t>, p</w:t>
      </w:r>
      <w:r>
        <w:rPr>
          <w:sz w:val="22"/>
          <w:lang w:val="sk-SK"/>
        </w:rPr>
        <w:t xml:space="preserve">ešej </w:t>
      </w:r>
      <w:r w:rsidRPr="002457BC">
        <w:rPr>
          <w:sz w:val="22"/>
          <w:lang w:val="sk-SK"/>
        </w:rPr>
        <w:t>a cyklodopravy a v neposledn</w:t>
      </w:r>
      <w:r>
        <w:rPr>
          <w:sz w:val="22"/>
          <w:lang w:val="sk-SK"/>
        </w:rPr>
        <w:t>ej</w:t>
      </w:r>
      <w:r w:rsidRPr="002457BC">
        <w:rPr>
          <w:sz w:val="22"/>
          <w:lang w:val="sk-SK"/>
        </w:rPr>
        <w:t xml:space="preserve"> </w:t>
      </w:r>
      <w:r>
        <w:rPr>
          <w:sz w:val="22"/>
          <w:lang w:val="sk-SK"/>
        </w:rPr>
        <w:t>r</w:t>
      </w:r>
      <w:r w:rsidRPr="002457BC">
        <w:rPr>
          <w:sz w:val="22"/>
          <w:lang w:val="sk-SK"/>
        </w:rPr>
        <w:t>ad</w:t>
      </w:r>
      <w:r>
        <w:rPr>
          <w:sz w:val="22"/>
          <w:lang w:val="sk-SK"/>
        </w:rPr>
        <w:t>e</w:t>
      </w:r>
      <w:r w:rsidRPr="002457BC">
        <w:rPr>
          <w:sz w:val="22"/>
          <w:lang w:val="sk-SK"/>
        </w:rPr>
        <w:t xml:space="preserve"> zvýšen</w:t>
      </w:r>
      <w:r>
        <w:rPr>
          <w:sz w:val="22"/>
          <w:lang w:val="sk-SK"/>
        </w:rPr>
        <w:t>ie</w:t>
      </w:r>
      <w:r w:rsidRPr="002457BC">
        <w:rPr>
          <w:sz w:val="22"/>
          <w:lang w:val="sk-SK"/>
        </w:rPr>
        <w:t xml:space="preserve"> bezpečnosti dopravy.</w:t>
      </w:r>
    </w:p>
    <w:p w14:paraId="15FC5DA5" w14:textId="77777777" w:rsidR="00931494" w:rsidRPr="00E6733D" w:rsidRDefault="00931494" w:rsidP="00931494">
      <w:pPr>
        <w:overflowPunct w:val="0"/>
        <w:autoSpaceDE w:val="0"/>
        <w:autoSpaceDN w:val="0"/>
        <w:adjustRightInd w:val="0"/>
        <w:spacing w:line="276" w:lineRule="auto"/>
        <w:textAlignment w:val="baseline"/>
      </w:pPr>
    </w:p>
    <w:p w14:paraId="0DA12F27" w14:textId="49613C0E" w:rsidR="00931494" w:rsidRPr="00E6733D" w:rsidRDefault="00F9137F" w:rsidP="00931494">
      <w:pPr>
        <w:overflowPunct w:val="0"/>
        <w:autoSpaceDE w:val="0"/>
        <w:autoSpaceDN w:val="0"/>
        <w:adjustRightInd w:val="0"/>
        <w:spacing w:line="276" w:lineRule="auto"/>
        <w:textAlignment w:val="baseline"/>
        <w:rPr>
          <w:b/>
        </w:rPr>
      </w:pPr>
      <w:r w:rsidRPr="00E6733D">
        <w:rPr>
          <w:b/>
        </w:rPr>
        <w:t>III.1.4</w:t>
      </w:r>
      <w:r w:rsidRPr="00E6733D">
        <w:rPr>
          <w:b/>
        </w:rPr>
        <w:tab/>
      </w:r>
      <w:r w:rsidR="00931494" w:rsidRPr="00E6733D">
        <w:rPr>
          <w:b/>
        </w:rPr>
        <w:t>Hluk</w:t>
      </w:r>
    </w:p>
    <w:p w14:paraId="7B9AA516" w14:textId="7B44FC1C" w:rsidR="00931494" w:rsidRPr="00E6733D" w:rsidRDefault="00931494" w:rsidP="00931494">
      <w:pPr>
        <w:overflowPunct w:val="0"/>
        <w:autoSpaceDE w:val="0"/>
        <w:autoSpaceDN w:val="0"/>
        <w:adjustRightInd w:val="0"/>
        <w:spacing w:before="120" w:line="264" w:lineRule="auto"/>
        <w:textAlignment w:val="baseline"/>
        <w:rPr>
          <w:rFonts w:asciiTheme="minorHAnsi" w:hAnsiTheme="minorHAnsi" w:cstheme="minorHAnsi"/>
          <w:sz w:val="22"/>
        </w:rPr>
      </w:pPr>
      <w:r w:rsidRPr="00E6733D">
        <w:rPr>
          <w:rFonts w:asciiTheme="minorHAnsi" w:hAnsiTheme="minorHAnsi" w:cstheme="minorHAnsi"/>
          <w:sz w:val="22"/>
        </w:rPr>
        <w:t xml:space="preserve">Hlukové zaťaženie prostredia je fenoménom, ktorý je sprievodným javom mnohých aktivít človeka. Je produkovaný najmä v priemyselných prevádzkach, doprave, v energetickom a ťažobnom priemysle. Z regionálneho hľadiska je najvýznamnejším zdrojom hluku doprava, najmä cestná. Podľa poznatkov svetovej </w:t>
      </w:r>
      <w:r w:rsidR="00080431" w:rsidRPr="00DA0754">
        <w:rPr>
          <w:rFonts w:asciiTheme="minorHAnsi" w:hAnsiTheme="minorHAnsi" w:cstheme="minorHAnsi"/>
          <w:sz w:val="22"/>
          <w:lang w:val="sk-SK"/>
        </w:rPr>
        <w:t>zdravotníckej</w:t>
      </w:r>
      <w:r w:rsidR="00080431" w:rsidRPr="00E6733D" w:rsidDel="00080431">
        <w:rPr>
          <w:rFonts w:asciiTheme="minorHAnsi" w:hAnsiTheme="minorHAnsi" w:cstheme="minorHAnsi"/>
          <w:sz w:val="22"/>
        </w:rPr>
        <w:t xml:space="preserve"> </w:t>
      </w:r>
      <w:r w:rsidRPr="00E6733D">
        <w:rPr>
          <w:rFonts w:asciiTheme="minorHAnsi" w:hAnsiTheme="minorHAnsi" w:cstheme="minorHAnsi"/>
          <w:sz w:val="22"/>
        </w:rPr>
        <w:t xml:space="preserve">organizácie (WHO) predstavuje ekvivalentná hladina akustického tlaku A rovna 65 dB hranicu, od ktorej začína byť negatívne ovplyvňovaný vegetatívny nervový systém. Prípustné hodnoty hluku z hľadiska ochrany zdravia sú stanovené vyhláškou č. 549/2007 Z.z, ktorou sa ustanovujú podrobnosti o prípustných hodnotách hluku, infrazvuku a vibrácií a o požiadavkách na objektivizáciu hluku, infrazvuku a vibrácií v životnom prostredí. Zvýšená hladina akustického tlaku v meste Nitra je dokumentovaná najmä pozdĺž hlavných mestských zberných komunikácií a tranzitných komunikácií. V centre mesta je nadmerný hluk spôsobený najmä intenzívnou miestnou dopravou – postihnuté je predovšetkým okolie Štefánikovej triedy, Štúrovej ulice, Bratislavskej cesty, Hviezdoslavovej triedy, ulice Janka Kráľa, Schurmannovej ulice, Ďurkovej ulice, Mostnej ulice, Napervillskej ulice, Dobšinského ulice a i. </w:t>
      </w:r>
    </w:p>
    <w:p w14:paraId="76BC267D" w14:textId="77777777" w:rsidR="00931494" w:rsidRPr="00E6733D" w:rsidRDefault="00931494" w:rsidP="00931494">
      <w:pPr>
        <w:overflowPunct w:val="0"/>
        <w:autoSpaceDE w:val="0"/>
        <w:autoSpaceDN w:val="0"/>
        <w:adjustRightInd w:val="0"/>
        <w:spacing w:before="120" w:line="264" w:lineRule="auto"/>
        <w:textAlignment w:val="baseline"/>
        <w:rPr>
          <w:rFonts w:asciiTheme="minorHAnsi" w:hAnsiTheme="minorHAnsi" w:cstheme="minorHAnsi"/>
          <w:sz w:val="22"/>
        </w:rPr>
      </w:pPr>
      <w:r w:rsidRPr="00E6733D">
        <w:rPr>
          <w:rFonts w:asciiTheme="minorHAnsi" w:hAnsiTheme="minorHAnsi" w:cstheme="minorHAnsi"/>
          <w:sz w:val="22"/>
        </w:rPr>
        <w:t>V súvislosti s tranzitnou a prímestskou dopravou sú najviac zaťažené ulice, ktoré sú súčasťou ciest I. a II. triedy – jedná sa o Dražovskú ulicu, Chrenovskú ulicu s okolím, Levickú cestu, Cabajskú cestu, Novozámockú ulicu a i.</w:t>
      </w:r>
    </w:p>
    <w:p w14:paraId="2B1D8006" w14:textId="77777777" w:rsidR="00931494" w:rsidRPr="00E6733D" w:rsidRDefault="00931494" w:rsidP="00931494">
      <w:pPr>
        <w:overflowPunct w:val="0"/>
        <w:autoSpaceDE w:val="0"/>
        <w:autoSpaceDN w:val="0"/>
        <w:adjustRightInd w:val="0"/>
        <w:spacing w:before="120" w:line="264" w:lineRule="auto"/>
        <w:textAlignment w:val="baseline"/>
        <w:rPr>
          <w:rFonts w:asciiTheme="minorHAnsi" w:hAnsiTheme="minorHAnsi" w:cstheme="minorHAnsi"/>
          <w:sz w:val="22"/>
        </w:rPr>
      </w:pPr>
      <w:r w:rsidRPr="00E6733D">
        <w:rPr>
          <w:rFonts w:asciiTheme="minorHAnsi" w:hAnsiTheme="minorHAnsi" w:cstheme="minorHAnsi"/>
          <w:sz w:val="22"/>
        </w:rPr>
        <w:t xml:space="preserve">Železničná doprava predstavuje menší podiel (vzhľadom na intenzitu prepravy) v intenzite hlučnosti a jej pôsobenie sa sústreďuje do najbližšieho okolia železničných tratí. Hlučnosť </w:t>
      </w:r>
      <w:r w:rsidRPr="00E6733D">
        <w:rPr>
          <w:rFonts w:asciiTheme="minorHAnsi" w:hAnsiTheme="minorHAnsi" w:cstheme="minorHAnsi"/>
          <w:sz w:val="22"/>
        </w:rPr>
        <w:br/>
        <w:t>z leteckej dopravy je vzhľadom na charakter letiska Janíkovce nízka.</w:t>
      </w:r>
    </w:p>
    <w:p w14:paraId="25C52E56" w14:textId="1A5A4339" w:rsidR="00931494" w:rsidRPr="00E6733D" w:rsidRDefault="00931494" w:rsidP="00931494">
      <w:pPr>
        <w:overflowPunct w:val="0"/>
        <w:autoSpaceDE w:val="0"/>
        <w:autoSpaceDN w:val="0"/>
        <w:adjustRightInd w:val="0"/>
        <w:spacing w:before="120" w:line="264" w:lineRule="auto"/>
        <w:textAlignment w:val="baseline"/>
        <w:rPr>
          <w:rFonts w:asciiTheme="minorHAnsi" w:hAnsiTheme="minorHAnsi" w:cstheme="minorHAnsi"/>
          <w:sz w:val="22"/>
        </w:rPr>
      </w:pPr>
      <w:r w:rsidRPr="00E6733D">
        <w:rPr>
          <w:rFonts w:asciiTheme="minorHAnsi" w:hAnsiTheme="minorHAnsi" w:cstheme="minorHAnsi"/>
          <w:sz w:val="22"/>
        </w:rPr>
        <w:lastRenderedPageBreak/>
        <w:t xml:space="preserve">Obdobne </w:t>
      </w:r>
      <w:r w:rsidR="00080431">
        <w:rPr>
          <w:rFonts w:asciiTheme="minorHAnsi" w:hAnsiTheme="minorHAnsi" w:cstheme="minorHAnsi"/>
          <w:sz w:val="22"/>
          <w:lang w:val="sk-SK"/>
        </w:rPr>
        <w:t>ako pri</w:t>
      </w:r>
      <w:r w:rsidR="00080431" w:rsidRPr="00DA0754">
        <w:rPr>
          <w:rFonts w:asciiTheme="minorHAnsi" w:hAnsiTheme="minorHAnsi" w:cstheme="minorHAnsi"/>
          <w:sz w:val="22"/>
          <w:lang w:val="sk-SK"/>
        </w:rPr>
        <w:t xml:space="preserve"> </w:t>
      </w:r>
      <w:r w:rsidRPr="00E6733D">
        <w:rPr>
          <w:rFonts w:asciiTheme="minorHAnsi" w:hAnsiTheme="minorHAnsi" w:cstheme="minorHAnsi"/>
          <w:sz w:val="22"/>
        </w:rPr>
        <w:t>ovzduší budú bez vykonania koncepcie na budúci vývoj pôsobiť tieto hlavné protichodné faktory:</w:t>
      </w:r>
    </w:p>
    <w:p w14:paraId="188F7003" w14:textId="13D1A4D9" w:rsidR="00931494" w:rsidRPr="00E6733D" w:rsidRDefault="00931494" w:rsidP="00931494">
      <w:pPr>
        <w:overflowPunct w:val="0"/>
        <w:autoSpaceDE w:val="0"/>
        <w:autoSpaceDN w:val="0"/>
        <w:adjustRightInd w:val="0"/>
        <w:spacing w:before="120" w:line="264" w:lineRule="auto"/>
        <w:textAlignment w:val="baseline"/>
        <w:rPr>
          <w:rFonts w:asciiTheme="minorHAnsi" w:hAnsiTheme="minorHAnsi" w:cstheme="minorHAnsi"/>
          <w:sz w:val="22"/>
        </w:rPr>
      </w:pPr>
      <w:r w:rsidRPr="00E6733D">
        <w:rPr>
          <w:rFonts w:asciiTheme="minorHAnsi" w:hAnsiTheme="minorHAnsi" w:cstheme="minorHAnsi"/>
          <w:sz w:val="22"/>
        </w:rPr>
        <w:t xml:space="preserve">Postupná modernizácia a tlak na výrobcov smerujúca k znižovaniu hlukových emisií vozidiel (rozvoj elektromobility), vývoj nízkohlučných pneumatík a nízkohlučných povrchov ciest sa môže vo väčšej miere prejaviť pozitívne v </w:t>
      </w:r>
      <w:r w:rsidR="00080431" w:rsidRPr="00DA0754">
        <w:rPr>
          <w:rFonts w:asciiTheme="minorHAnsi" w:hAnsiTheme="minorHAnsi" w:cstheme="minorHAnsi"/>
          <w:sz w:val="22"/>
          <w:lang w:val="sk-SK"/>
        </w:rPr>
        <w:t>d</w:t>
      </w:r>
      <w:r w:rsidR="00080431">
        <w:rPr>
          <w:rFonts w:asciiTheme="minorHAnsi" w:hAnsiTheme="minorHAnsi" w:cstheme="minorHAnsi"/>
          <w:sz w:val="22"/>
          <w:lang w:val="sk-SK"/>
        </w:rPr>
        <w:t>lhšom</w:t>
      </w:r>
      <w:r w:rsidR="00080431" w:rsidRPr="00DA0754">
        <w:rPr>
          <w:rFonts w:asciiTheme="minorHAnsi" w:hAnsiTheme="minorHAnsi" w:cstheme="minorHAnsi"/>
          <w:sz w:val="22"/>
          <w:lang w:val="sk-SK"/>
        </w:rPr>
        <w:t xml:space="preserve"> časovom horizont</w:t>
      </w:r>
      <w:r w:rsidR="00080431">
        <w:rPr>
          <w:rFonts w:asciiTheme="minorHAnsi" w:hAnsiTheme="minorHAnsi" w:cstheme="minorHAnsi"/>
          <w:sz w:val="22"/>
          <w:lang w:val="sk-SK"/>
        </w:rPr>
        <w:t>e</w:t>
      </w:r>
      <w:r w:rsidRPr="00E6733D">
        <w:rPr>
          <w:rFonts w:asciiTheme="minorHAnsi" w:hAnsiTheme="minorHAnsi" w:cstheme="minorHAnsi"/>
          <w:sz w:val="22"/>
        </w:rPr>
        <w:t>. Postupný nárast intenzít dopravy na existujúcich cestných komunikáciách povedie k nárastu hluku z cestnej dopravy.</w:t>
      </w:r>
    </w:p>
    <w:p w14:paraId="7DCA4BB3" w14:textId="77777777" w:rsidR="002A2F43" w:rsidRPr="00E6733D" w:rsidRDefault="002A2F43" w:rsidP="002A2F43">
      <w:pPr>
        <w:rPr>
          <w:rFonts w:asciiTheme="minorHAnsi" w:hAnsiTheme="minorHAnsi" w:cstheme="minorHAnsi"/>
          <w:bCs/>
          <w:sz w:val="22"/>
          <w:u w:val="single"/>
        </w:rPr>
      </w:pPr>
    </w:p>
    <w:p w14:paraId="76F06076" w14:textId="7EB195BC" w:rsidR="002A2F43" w:rsidRPr="00CD2E31" w:rsidRDefault="002A2F43" w:rsidP="002A2F43">
      <w:pPr>
        <w:rPr>
          <w:rFonts w:asciiTheme="minorHAnsi" w:hAnsiTheme="minorHAnsi" w:cstheme="minorHAnsi"/>
          <w:bCs/>
          <w:sz w:val="22"/>
          <w:u w:val="single"/>
        </w:rPr>
      </w:pPr>
      <w:r w:rsidRPr="00E6733D">
        <w:rPr>
          <w:rFonts w:asciiTheme="minorHAnsi" w:hAnsiTheme="minorHAnsi" w:cstheme="minorHAnsi"/>
          <w:bCs/>
          <w:sz w:val="22"/>
          <w:u w:val="single"/>
        </w:rPr>
        <w:t>Očakávaný vývoj bez realizácie PUM Nitra</w:t>
      </w:r>
    </w:p>
    <w:p w14:paraId="4445F0B1" w14:textId="77777777" w:rsidR="000532D1" w:rsidRPr="00DA0754" w:rsidRDefault="000532D1" w:rsidP="000532D1">
      <w:pPr>
        <w:overflowPunct w:val="0"/>
        <w:autoSpaceDE w:val="0"/>
        <w:autoSpaceDN w:val="0"/>
        <w:adjustRightInd w:val="0"/>
        <w:spacing w:before="120" w:line="276" w:lineRule="auto"/>
        <w:textAlignment w:val="baseline"/>
        <w:rPr>
          <w:rFonts w:asciiTheme="minorHAnsi" w:hAnsiTheme="minorHAnsi"/>
          <w:sz w:val="22"/>
          <w:lang w:val="sk-SK"/>
        </w:rPr>
      </w:pPr>
      <w:r w:rsidRPr="00DA0754">
        <w:rPr>
          <w:rFonts w:asciiTheme="minorHAnsi" w:hAnsiTheme="minorHAnsi"/>
          <w:sz w:val="22"/>
          <w:lang w:val="sk-SK"/>
        </w:rPr>
        <w:t>Bez pr</w:t>
      </w:r>
      <w:r>
        <w:rPr>
          <w:rFonts w:asciiTheme="minorHAnsi" w:hAnsiTheme="minorHAnsi"/>
          <w:sz w:val="22"/>
          <w:lang w:val="sk-SK"/>
        </w:rPr>
        <w:t>e</w:t>
      </w:r>
      <w:r w:rsidRPr="00DA0754">
        <w:rPr>
          <w:rFonts w:asciiTheme="minorHAnsi" w:hAnsiTheme="minorHAnsi"/>
          <w:sz w:val="22"/>
          <w:lang w:val="sk-SK"/>
        </w:rPr>
        <w:t>veden</w:t>
      </w:r>
      <w:r>
        <w:rPr>
          <w:rFonts w:asciiTheme="minorHAnsi" w:hAnsiTheme="minorHAnsi"/>
          <w:sz w:val="22"/>
          <w:lang w:val="sk-SK"/>
        </w:rPr>
        <w:t>ia</w:t>
      </w:r>
      <w:r w:rsidRPr="00DA0754">
        <w:rPr>
          <w:rFonts w:asciiTheme="minorHAnsi" w:hAnsiTheme="minorHAnsi"/>
          <w:sz w:val="22"/>
          <w:lang w:val="sk-SK"/>
        </w:rPr>
        <w:t xml:space="preserve"> koncepc</w:t>
      </w:r>
      <w:r>
        <w:rPr>
          <w:rFonts w:asciiTheme="minorHAnsi" w:hAnsiTheme="minorHAnsi"/>
          <w:sz w:val="22"/>
          <w:lang w:val="sk-SK"/>
        </w:rPr>
        <w:t>i</w:t>
      </w:r>
      <w:r w:rsidRPr="00DA0754">
        <w:rPr>
          <w:rFonts w:asciiTheme="minorHAnsi" w:hAnsiTheme="minorHAnsi"/>
          <w:sz w:val="22"/>
          <w:lang w:val="sk-SK"/>
        </w:rPr>
        <w:t>e (odpov</w:t>
      </w:r>
      <w:r>
        <w:rPr>
          <w:rFonts w:asciiTheme="minorHAnsi" w:hAnsiTheme="minorHAnsi"/>
          <w:sz w:val="22"/>
          <w:lang w:val="sk-SK"/>
        </w:rPr>
        <w:t>e</w:t>
      </w:r>
      <w:r w:rsidRPr="00DA0754">
        <w:rPr>
          <w:rFonts w:asciiTheme="minorHAnsi" w:hAnsiTheme="minorHAnsi"/>
          <w:sz w:val="22"/>
          <w:lang w:val="sk-SK"/>
        </w:rPr>
        <w:t>dá sc</w:t>
      </w:r>
      <w:r>
        <w:rPr>
          <w:rFonts w:asciiTheme="minorHAnsi" w:hAnsiTheme="minorHAnsi"/>
          <w:sz w:val="22"/>
          <w:lang w:val="sk-SK"/>
        </w:rPr>
        <w:t>e</w:t>
      </w:r>
      <w:r w:rsidRPr="00DA0754">
        <w:rPr>
          <w:rFonts w:asciiTheme="minorHAnsi" w:hAnsiTheme="minorHAnsi"/>
          <w:sz w:val="22"/>
          <w:lang w:val="sk-SK"/>
        </w:rPr>
        <w:t>ná</w:t>
      </w:r>
      <w:r>
        <w:rPr>
          <w:rFonts w:asciiTheme="minorHAnsi" w:hAnsiTheme="minorHAnsi"/>
          <w:sz w:val="22"/>
          <w:lang w:val="sk-SK"/>
        </w:rPr>
        <w:t>r</w:t>
      </w:r>
      <w:r w:rsidRPr="00DA0754">
        <w:rPr>
          <w:rFonts w:asciiTheme="minorHAnsi" w:hAnsiTheme="minorHAnsi"/>
          <w:sz w:val="22"/>
          <w:lang w:val="sk-SK"/>
        </w:rPr>
        <w:t xml:space="preserve">i 2040 + 2050 „do-nothing“, </w:t>
      </w:r>
      <w:r>
        <w:rPr>
          <w:rFonts w:asciiTheme="minorHAnsi" w:hAnsiTheme="minorHAnsi"/>
          <w:sz w:val="22"/>
          <w:lang w:val="sk-SK"/>
        </w:rPr>
        <w:t>s</w:t>
      </w:r>
      <w:r w:rsidRPr="00DA0754">
        <w:rPr>
          <w:rFonts w:asciiTheme="minorHAnsi" w:hAnsiTheme="minorHAnsi"/>
          <w:sz w:val="22"/>
          <w:lang w:val="sk-SK"/>
        </w:rPr>
        <w:t xml:space="preserve">kr. 2040N) je, </w:t>
      </w:r>
      <w:r>
        <w:rPr>
          <w:rFonts w:asciiTheme="minorHAnsi" w:hAnsiTheme="minorHAnsi"/>
          <w:sz w:val="22"/>
          <w:lang w:val="sk-SK"/>
        </w:rPr>
        <w:t>podľa</w:t>
      </w:r>
      <w:r w:rsidRPr="00DA0754">
        <w:rPr>
          <w:rFonts w:asciiTheme="minorHAnsi" w:hAnsiTheme="minorHAnsi"/>
          <w:sz w:val="22"/>
          <w:lang w:val="sk-SK"/>
        </w:rPr>
        <w:t xml:space="preserve"> výsledk</w:t>
      </w:r>
      <w:r>
        <w:rPr>
          <w:rFonts w:asciiTheme="minorHAnsi" w:hAnsiTheme="minorHAnsi"/>
          <w:sz w:val="22"/>
          <w:lang w:val="sk-SK"/>
        </w:rPr>
        <w:t>ov</w:t>
      </w:r>
      <w:r w:rsidRPr="00DA0754">
        <w:rPr>
          <w:rFonts w:asciiTheme="minorHAnsi" w:hAnsiTheme="minorHAnsi"/>
          <w:sz w:val="22"/>
          <w:lang w:val="sk-SK"/>
        </w:rPr>
        <w:t xml:space="preserve"> modelo</w:t>
      </w:r>
      <w:r>
        <w:rPr>
          <w:rFonts w:asciiTheme="minorHAnsi" w:hAnsiTheme="minorHAnsi"/>
          <w:sz w:val="22"/>
          <w:lang w:val="sk-SK"/>
        </w:rPr>
        <w:t>vania</w:t>
      </w:r>
      <w:r w:rsidRPr="00DA0754">
        <w:rPr>
          <w:rFonts w:asciiTheme="minorHAnsi" w:hAnsiTheme="minorHAnsi"/>
          <w:sz w:val="22"/>
          <w:lang w:val="sk-SK"/>
        </w:rPr>
        <w:t xml:space="preserve"> hladín hluku uvedeného v textov</w:t>
      </w:r>
      <w:r>
        <w:rPr>
          <w:rFonts w:asciiTheme="minorHAnsi" w:hAnsiTheme="minorHAnsi"/>
          <w:sz w:val="22"/>
          <w:lang w:val="sk-SK"/>
        </w:rPr>
        <w:t>ej</w:t>
      </w:r>
      <w:r w:rsidRPr="00DA0754">
        <w:rPr>
          <w:rFonts w:asciiTheme="minorHAnsi" w:hAnsiTheme="minorHAnsi"/>
          <w:sz w:val="22"/>
          <w:lang w:val="sk-SK"/>
        </w:rPr>
        <w:t xml:space="preserve"> č</w:t>
      </w:r>
      <w:r>
        <w:rPr>
          <w:rFonts w:asciiTheme="minorHAnsi" w:hAnsiTheme="minorHAnsi"/>
          <w:sz w:val="22"/>
          <w:lang w:val="sk-SK"/>
        </w:rPr>
        <w:t>a</w:t>
      </w:r>
      <w:r w:rsidRPr="00DA0754">
        <w:rPr>
          <w:rFonts w:asciiTheme="minorHAnsi" w:hAnsiTheme="minorHAnsi"/>
          <w:sz w:val="22"/>
          <w:lang w:val="sk-SK"/>
        </w:rPr>
        <w:t>sti 6.1 návrhového stavu, z</w:t>
      </w:r>
      <w:r>
        <w:rPr>
          <w:rFonts w:asciiTheme="minorHAnsi" w:hAnsiTheme="minorHAnsi"/>
          <w:sz w:val="22"/>
          <w:lang w:val="sk-SK"/>
        </w:rPr>
        <w:t>r</w:t>
      </w:r>
      <w:r w:rsidRPr="00DA0754">
        <w:rPr>
          <w:rFonts w:asciiTheme="minorHAnsi" w:hAnsiTheme="minorHAnsi"/>
          <w:sz w:val="22"/>
          <w:lang w:val="sk-SK"/>
        </w:rPr>
        <w:t>ejmé, že by dochá</w:t>
      </w:r>
      <w:r>
        <w:rPr>
          <w:rFonts w:asciiTheme="minorHAnsi" w:hAnsiTheme="minorHAnsi"/>
          <w:sz w:val="22"/>
          <w:lang w:val="sk-SK"/>
        </w:rPr>
        <w:t>d</w:t>
      </w:r>
      <w:r w:rsidRPr="00DA0754">
        <w:rPr>
          <w:rFonts w:asciiTheme="minorHAnsi" w:hAnsiTheme="minorHAnsi"/>
          <w:sz w:val="22"/>
          <w:lang w:val="sk-SK"/>
        </w:rPr>
        <w:t>z</w:t>
      </w:r>
      <w:r>
        <w:rPr>
          <w:rFonts w:asciiTheme="minorHAnsi" w:hAnsiTheme="minorHAnsi"/>
          <w:sz w:val="22"/>
          <w:lang w:val="sk-SK"/>
        </w:rPr>
        <w:t>a</w:t>
      </w:r>
      <w:r w:rsidRPr="00DA0754">
        <w:rPr>
          <w:rFonts w:asciiTheme="minorHAnsi" w:hAnsiTheme="minorHAnsi"/>
          <w:sz w:val="22"/>
          <w:lang w:val="sk-SK"/>
        </w:rPr>
        <w:t>lo k výraznému nár</w:t>
      </w:r>
      <w:r>
        <w:rPr>
          <w:rFonts w:asciiTheme="minorHAnsi" w:hAnsiTheme="minorHAnsi"/>
          <w:sz w:val="22"/>
          <w:lang w:val="sk-SK"/>
        </w:rPr>
        <w:t>a</w:t>
      </w:r>
      <w:r w:rsidRPr="00DA0754">
        <w:rPr>
          <w:rFonts w:asciiTheme="minorHAnsi" w:hAnsiTheme="minorHAnsi"/>
          <w:sz w:val="22"/>
          <w:lang w:val="sk-SK"/>
        </w:rPr>
        <w:t>stu ov</w:t>
      </w:r>
      <w:r>
        <w:rPr>
          <w:rFonts w:asciiTheme="minorHAnsi" w:hAnsiTheme="minorHAnsi"/>
          <w:sz w:val="22"/>
          <w:lang w:val="sk-SK"/>
        </w:rPr>
        <w:t>ply</w:t>
      </w:r>
      <w:r w:rsidRPr="00DA0754">
        <w:rPr>
          <w:rFonts w:asciiTheme="minorHAnsi" w:hAnsiTheme="minorHAnsi"/>
          <w:sz w:val="22"/>
          <w:lang w:val="sk-SK"/>
        </w:rPr>
        <w:t>vn</w:t>
      </w:r>
      <w:r>
        <w:rPr>
          <w:rFonts w:asciiTheme="minorHAnsi" w:hAnsiTheme="minorHAnsi"/>
          <w:sz w:val="22"/>
          <w:lang w:val="sk-SK"/>
        </w:rPr>
        <w:t>e</w:t>
      </w:r>
      <w:r w:rsidRPr="00DA0754">
        <w:rPr>
          <w:rFonts w:asciiTheme="minorHAnsi" w:hAnsiTheme="minorHAnsi"/>
          <w:sz w:val="22"/>
          <w:lang w:val="sk-SK"/>
        </w:rPr>
        <w:t>ných obyvateľ</w:t>
      </w:r>
      <w:r>
        <w:rPr>
          <w:rFonts w:asciiTheme="minorHAnsi" w:hAnsiTheme="minorHAnsi"/>
          <w:sz w:val="22"/>
          <w:lang w:val="sk-SK"/>
        </w:rPr>
        <w:t>ov</w:t>
      </w:r>
      <w:r w:rsidRPr="00DA0754">
        <w:rPr>
          <w:rFonts w:asciiTheme="minorHAnsi" w:hAnsiTheme="minorHAnsi"/>
          <w:sz w:val="22"/>
          <w:lang w:val="sk-SK"/>
        </w:rPr>
        <w:t xml:space="preserve"> hluk</w:t>
      </w:r>
      <w:r>
        <w:rPr>
          <w:rFonts w:asciiTheme="minorHAnsi" w:hAnsiTheme="minorHAnsi"/>
          <w:sz w:val="22"/>
          <w:lang w:val="sk-SK"/>
        </w:rPr>
        <w:t>o</w:t>
      </w:r>
      <w:r w:rsidRPr="00DA0754">
        <w:rPr>
          <w:rFonts w:asciiTheme="minorHAnsi" w:hAnsiTheme="minorHAnsi"/>
          <w:sz w:val="22"/>
          <w:lang w:val="sk-SK"/>
        </w:rPr>
        <w:t>m z</w:t>
      </w:r>
      <w:r>
        <w:rPr>
          <w:rFonts w:asciiTheme="minorHAnsi" w:hAnsiTheme="minorHAnsi"/>
          <w:sz w:val="22"/>
          <w:lang w:val="sk-SK"/>
        </w:rPr>
        <w:t xml:space="preserve"> cestnej dopravy nad stanoven</w:t>
      </w:r>
      <w:r w:rsidRPr="00DA0754">
        <w:rPr>
          <w:rFonts w:asciiTheme="minorHAnsi" w:hAnsiTheme="minorHAnsi"/>
          <w:sz w:val="22"/>
          <w:lang w:val="sk-SK"/>
        </w:rPr>
        <w:t>ú me</w:t>
      </w:r>
      <w:r>
        <w:rPr>
          <w:rFonts w:asciiTheme="minorHAnsi" w:hAnsiTheme="minorHAnsi"/>
          <w:sz w:val="22"/>
          <w:lang w:val="sk-SK"/>
        </w:rPr>
        <w:t>d</w:t>
      </w:r>
      <w:r w:rsidRPr="00DA0754">
        <w:rPr>
          <w:rFonts w:asciiTheme="minorHAnsi" w:hAnsiTheme="minorHAnsi"/>
          <w:sz w:val="22"/>
          <w:lang w:val="sk-SK"/>
        </w:rPr>
        <w:t>zn</w:t>
      </w:r>
      <w:r>
        <w:rPr>
          <w:rFonts w:asciiTheme="minorHAnsi" w:hAnsiTheme="minorHAnsi"/>
          <w:sz w:val="22"/>
          <w:lang w:val="sk-SK"/>
        </w:rPr>
        <w:t>ú</w:t>
      </w:r>
      <w:r w:rsidRPr="00DA0754">
        <w:rPr>
          <w:rFonts w:asciiTheme="minorHAnsi" w:hAnsiTheme="minorHAnsi"/>
          <w:sz w:val="22"/>
          <w:lang w:val="sk-SK"/>
        </w:rPr>
        <w:t xml:space="preserve"> hodnot</w:t>
      </w:r>
      <w:r>
        <w:rPr>
          <w:rFonts w:asciiTheme="minorHAnsi" w:hAnsiTheme="minorHAnsi"/>
          <w:sz w:val="22"/>
          <w:lang w:val="sk-SK"/>
        </w:rPr>
        <w:t>u</w:t>
      </w:r>
      <w:r w:rsidRPr="00DA0754">
        <w:rPr>
          <w:rFonts w:asciiTheme="minorHAnsi" w:hAnsiTheme="minorHAnsi"/>
          <w:sz w:val="22"/>
          <w:lang w:val="sk-SK"/>
        </w:rPr>
        <w:t xml:space="preserve"> (Ln &gt; 55 dB) a to až o cca 27 % oproti nulovému stavu (2025 + 2030 „do-nothing“, </w:t>
      </w:r>
      <w:r>
        <w:rPr>
          <w:rFonts w:asciiTheme="minorHAnsi" w:hAnsiTheme="minorHAnsi"/>
          <w:sz w:val="22"/>
          <w:lang w:val="sk-SK"/>
        </w:rPr>
        <w:t>s</w:t>
      </w:r>
      <w:r w:rsidRPr="00DA0754">
        <w:rPr>
          <w:rFonts w:asciiTheme="minorHAnsi" w:hAnsiTheme="minorHAnsi"/>
          <w:sz w:val="22"/>
          <w:lang w:val="sk-SK"/>
        </w:rPr>
        <w:t>kr. 2025N). V p</w:t>
      </w:r>
      <w:r>
        <w:rPr>
          <w:rFonts w:asciiTheme="minorHAnsi" w:hAnsiTheme="minorHAnsi"/>
          <w:sz w:val="22"/>
          <w:lang w:val="sk-SK"/>
        </w:rPr>
        <w:t>r</w:t>
      </w:r>
      <w:r w:rsidRPr="00DA0754">
        <w:rPr>
          <w:rFonts w:asciiTheme="minorHAnsi" w:hAnsiTheme="minorHAnsi"/>
          <w:sz w:val="22"/>
          <w:lang w:val="sk-SK"/>
        </w:rPr>
        <w:t>ípad</w:t>
      </w:r>
      <w:r>
        <w:rPr>
          <w:rFonts w:asciiTheme="minorHAnsi" w:hAnsiTheme="minorHAnsi"/>
          <w:sz w:val="22"/>
          <w:lang w:val="sk-SK"/>
        </w:rPr>
        <w:t>e</w:t>
      </w:r>
      <w:r w:rsidRPr="00DA0754">
        <w:rPr>
          <w:rFonts w:asciiTheme="minorHAnsi" w:hAnsiTheme="minorHAnsi"/>
          <w:sz w:val="22"/>
          <w:lang w:val="sk-SK"/>
        </w:rPr>
        <w:t xml:space="preserve"> hluku z</w:t>
      </w:r>
      <w:r>
        <w:rPr>
          <w:rFonts w:asciiTheme="minorHAnsi" w:hAnsiTheme="minorHAnsi"/>
          <w:sz w:val="22"/>
          <w:lang w:val="sk-SK"/>
        </w:rPr>
        <w:t>o</w:t>
      </w:r>
      <w:r w:rsidRPr="00DA0754">
        <w:rPr>
          <w:rFonts w:asciiTheme="minorHAnsi" w:hAnsiTheme="minorHAnsi"/>
          <w:sz w:val="22"/>
          <w:lang w:val="sk-SK"/>
        </w:rPr>
        <w:t xml:space="preserve"> železničn</w:t>
      </w:r>
      <w:r>
        <w:rPr>
          <w:rFonts w:asciiTheme="minorHAnsi" w:hAnsiTheme="minorHAnsi"/>
          <w:sz w:val="22"/>
          <w:lang w:val="sk-SK"/>
        </w:rPr>
        <w:t>ej</w:t>
      </w:r>
      <w:r w:rsidRPr="00DA0754">
        <w:rPr>
          <w:rFonts w:asciiTheme="minorHAnsi" w:hAnsiTheme="minorHAnsi"/>
          <w:sz w:val="22"/>
          <w:lang w:val="sk-SK"/>
        </w:rPr>
        <w:t xml:space="preserve"> dopravy by s</w:t>
      </w:r>
      <w:r>
        <w:rPr>
          <w:rFonts w:asciiTheme="minorHAnsi" w:hAnsiTheme="minorHAnsi"/>
          <w:sz w:val="22"/>
          <w:lang w:val="sk-SK"/>
        </w:rPr>
        <w:t>a</w:t>
      </w:r>
      <w:r w:rsidRPr="00DA0754">
        <w:rPr>
          <w:rFonts w:asciiTheme="minorHAnsi" w:hAnsiTheme="minorHAnsi"/>
          <w:sz w:val="22"/>
          <w:lang w:val="sk-SK"/>
        </w:rPr>
        <w:t xml:space="preserve"> jednalo o nár</w:t>
      </w:r>
      <w:r>
        <w:rPr>
          <w:rFonts w:asciiTheme="minorHAnsi" w:hAnsiTheme="minorHAnsi"/>
          <w:sz w:val="22"/>
          <w:lang w:val="sk-SK"/>
        </w:rPr>
        <w:t>a</w:t>
      </w:r>
      <w:r w:rsidRPr="00DA0754">
        <w:rPr>
          <w:rFonts w:asciiTheme="minorHAnsi" w:hAnsiTheme="minorHAnsi"/>
          <w:sz w:val="22"/>
          <w:lang w:val="sk-SK"/>
        </w:rPr>
        <w:t>st obyvateľ</w:t>
      </w:r>
      <w:r>
        <w:rPr>
          <w:rFonts w:asciiTheme="minorHAnsi" w:hAnsiTheme="minorHAnsi"/>
          <w:sz w:val="22"/>
          <w:lang w:val="sk-SK"/>
        </w:rPr>
        <w:t>ov</w:t>
      </w:r>
      <w:r w:rsidRPr="00DA0754">
        <w:rPr>
          <w:rFonts w:asciiTheme="minorHAnsi" w:hAnsiTheme="minorHAnsi"/>
          <w:sz w:val="22"/>
          <w:lang w:val="sk-SK"/>
        </w:rPr>
        <w:t xml:space="preserve"> ov</w:t>
      </w:r>
      <w:r>
        <w:rPr>
          <w:rFonts w:asciiTheme="minorHAnsi" w:hAnsiTheme="minorHAnsi"/>
          <w:sz w:val="22"/>
          <w:lang w:val="sk-SK"/>
        </w:rPr>
        <w:t>ply</w:t>
      </w:r>
      <w:r w:rsidRPr="00DA0754">
        <w:rPr>
          <w:rFonts w:asciiTheme="minorHAnsi" w:hAnsiTheme="minorHAnsi"/>
          <w:sz w:val="22"/>
          <w:lang w:val="sk-SK"/>
        </w:rPr>
        <w:t>vn</w:t>
      </w:r>
      <w:r>
        <w:rPr>
          <w:rFonts w:asciiTheme="minorHAnsi" w:hAnsiTheme="minorHAnsi"/>
          <w:sz w:val="22"/>
          <w:lang w:val="sk-SK"/>
        </w:rPr>
        <w:t>e</w:t>
      </w:r>
      <w:r w:rsidRPr="00DA0754">
        <w:rPr>
          <w:rFonts w:asciiTheme="minorHAnsi" w:hAnsiTheme="minorHAnsi"/>
          <w:sz w:val="22"/>
          <w:lang w:val="sk-SK"/>
        </w:rPr>
        <w:t>ných hluk</w:t>
      </w:r>
      <w:r>
        <w:rPr>
          <w:rFonts w:asciiTheme="minorHAnsi" w:hAnsiTheme="minorHAnsi"/>
          <w:sz w:val="22"/>
          <w:lang w:val="sk-SK"/>
        </w:rPr>
        <w:t>o</w:t>
      </w:r>
      <w:r w:rsidRPr="00DA0754">
        <w:rPr>
          <w:rFonts w:asciiTheme="minorHAnsi" w:hAnsiTheme="minorHAnsi"/>
          <w:sz w:val="22"/>
          <w:lang w:val="sk-SK"/>
        </w:rPr>
        <w:t>m nad me</w:t>
      </w:r>
      <w:r>
        <w:rPr>
          <w:rFonts w:asciiTheme="minorHAnsi" w:hAnsiTheme="minorHAnsi"/>
          <w:sz w:val="22"/>
          <w:lang w:val="sk-SK"/>
        </w:rPr>
        <w:t>d</w:t>
      </w:r>
      <w:r w:rsidRPr="00DA0754">
        <w:rPr>
          <w:rFonts w:asciiTheme="minorHAnsi" w:hAnsiTheme="minorHAnsi"/>
          <w:sz w:val="22"/>
          <w:lang w:val="sk-SK"/>
        </w:rPr>
        <w:t>zn</w:t>
      </w:r>
      <w:r>
        <w:rPr>
          <w:rFonts w:asciiTheme="minorHAnsi" w:hAnsiTheme="minorHAnsi"/>
          <w:sz w:val="22"/>
          <w:lang w:val="sk-SK"/>
        </w:rPr>
        <w:t>ú</w:t>
      </w:r>
      <w:r w:rsidRPr="00DA0754">
        <w:rPr>
          <w:rFonts w:asciiTheme="minorHAnsi" w:hAnsiTheme="minorHAnsi"/>
          <w:sz w:val="22"/>
          <w:lang w:val="sk-SK"/>
        </w:rPr>
        <w:t xml:space="preserve"> hodnot</w:t>
      </w:r>
      <w:r>
        <w:rPr>
          <w:rFonts w:asciiTheme="minorHAnsi" w:hAnsiTheme="minorHAnsi"/>
          <w:sz w:val="22"/>
          <w:lang w:val="sk-SK"/>
        </w:rPr>
        <w:t>u</w:t>
      </w:r>
      <w:r w:rsidRPr="00DA0754">
        <w:rPr>
          <w:rFonts w:asciiTheme="minorHAnsi" w:hAnsiTheme="minorHAnsi"/>
          <w:sz w:val="22"/>
          <w:lang w:val="sk-SK"/>
        </w:rPr>
        <w:t xml:space="preserve"> (Ldvn &gt; 60 dB) cca o 3,7 %. </w:t>
      </w:r>
    </w:p>
    <w:p w14:paraId="2E975F33" w14:textId="77777777" w:rsidR="000532D1" w:rsidRPr="00DA0754" w:rsidRDefault="000532D1" w:rsidP="000532D1">
      <w:pPr>
        <w:overflowPunct w:val="0"/>
        <w:autoSpaceDE w:val="0"/>
        <w:autoSpaceDN w:val="0"/>
        <w:adjustRightInd w:val="0"/>
        <w:spacing w:before="120" w:line="276" w:lineRule="auto"/>
        <w:textAlignment w:val="baseline"/>
        <w:rPr>
          <w:rFonts w:asciiTheme="minorHAnsi" w:hAnsiTheme="minorHAnsi"/>
          <w:sz w:val="22"/>
          <w:lang w:val="sk-SK"/>
        </w:rPr>
      </w:pPr>
      <w:r w:rsidRPr="00DA0754">
        <w:rPr>
          <w:rFonts w:asciiTheme="minorHAnsi" w:hAnsiTheme="minorHAnsi"/>
          <w:sz w:val="22"/>
          <w:lang w:val="sk-SK"/>
        </w:rPr>
        <w:t>Problematické miesta z hľadiska zaťaženia hlukom z pozemnej dopravy (cestná a železničná), tzv. „hot spots“ či prioritné oblasti, kt</w:t>
      </w:r>
      <w:r>
        <w:rPr>
          <w:rFonts w:asciiTheme="minorHAnsi" w:hAnsiTheme="minorHAnsi"/>
          <w:sz w:val="22"/>
          <w:lang w:val="sk-SK"/>
        </w:rPr>
        <w:t>o</w:t>
      </w:r>
      <w:r w:rsidRPr="00DA0754">
        <w:rPr>
          <w:rFonts w:asciiTheme="minorHAnsi" w:hAnsiTheme="minorHAnsi"/>
          <w:sz w:val="22"/>
          <w:lang w:val="sk-SK"/>
        </w:rPr>
        <w:t>ré b</w:t>
      </w:r>
      <w:r>
        <w:rPr>
          <w:rFonts w:asciiTheme="minorHAnsi" w:hAnsiTheme="minorHAnsi"/>
          <w:sz w:val="22"/>
          <w:lang w:val="sk-SK"/>
        </w:rPr>
        <w:t>o</w:t>
      </w:r>
      <w:r w:rsidRPr="00DA0754">
        <w:rPr>
          <w:rFonts w:asciiTheme="minorHAnsi" w:hAnsiTheme="minorHAnsi"/>
          <w:sz w:val="22"/>
          <w:lang w:val="sk-SK"/>
        </w:rPr>
        <w:t>l</w:t>
      </w:r>
      <w:r>
        <w:rPr>
          <w:rFonts w:asciiTheme="minorHAnsi" w:hAnsiTheme="minorHAnsi"/>
          <w:sz w:val="22"/>
          <w:lang w:val="sk-SK"/>
        </w:rPr>
        <w:t>i</w:t>
      </w:r>
      <w:r w:rsidRPr="00DA0754">
        <w:rPr>
          <w:rFonts w:asciiTheme="minorHAnsi" w:hAnsiTheme="minorHAnsi"/>
          <w:sz w:val="22"/>
          <w:lang w:val="sk-SK"/>
        </w:rPr>
        <w:t xml:space="preserve"> v analytick</w:t>
      </w:r>
      <w:r>
        <w:rPr>
          <w:rFonts w:asciiTheme="minorHAnsi" w:hAnsiTheme="minorHAnsi"/>
          <w:sz w:val="22"/>
          <w:lang w:val="sk-SK"/>
        </w:rPr>
        <w:t>ej</w:t>
      </w:r>
      <w:r w:rsidRPr="00DA0754">
        <w:rPr>
          <w:rFonts w:asciiTheme="minorHAnsi" w:hAnsiTheme="minorHAnsi"/>
          <w:sz w:val="22"/>
          <w:lang w:val="sk-SK"/>
        </w:rPr>
        <w:t xml:space="preserve"> č</w:t>
      </w:r>
      <w:r>
        <w:rPr>
          <w:rFonts w:asciiTheme="minorHAnsi" w:hAnsiTheme="minorHAnsi"/>
          <w:sz w:val="22"/>
          <w:lang w:val="sk-SK"/>
        </w:rPr>
        <w:t>a</w:t>
      </w:r>
      <w:r w:rsidRPr="00DA0754">
        <w:rPr>
          <w:rFonts w:asciiTheme="minorHAnsi" w:hAnsiTheme="minorHAnsi"/>
          <w:sz w:val="22"/>
          <w:lang w:val="sk-SK"/>
        </w:rPr>
        <w:t>sti PUM Nitra identifikov</w:t>
      </w:r>
      <w:r>
        <w:rPr>
          <w:rFonts w:asciiTheme="minorHAnsi" w:hAnsiTheme="minorHAnsi"/>
          <w:sz w:val="22"/>
          <w:lang w:val="sk-SK"/>
        </w:rPr>
        <w:t>a</w:t>
      </w:r>
      <w:r w:rsidRPr="00DA0754">
        <w:rPr>
          <w:rFonts w:asciiTheme="minorHAnsi" w:hAnsiTheme="minorHAnsi"/>
          <w:sz w:val="22"/>
          <w:lang w:val="sk-SK"/>
        </w:rPr>
        <w:t>n</w:t>
      </w:r>
      <w:r>
        <w:rPr>
          <w:rFonts w:asciiTheme="minorHAnsi" w:hAnsiTheme="minorHAnsi"/>
          <w:sz w:val="22"/>
          <w:lang w:val="sk-SK"/>
        </w:rPr>
        <w:t>é</w:t>
      </w:r>
      <w:r w:rsidRPr="00DA0754">
        <w:rPr>
          <w:rFonts w:asciiTheme="minorHAnsi" w:hAnsiTheme="minorHAnsi"/>
          <w:sz w:val="22"/>
          <w:lang w:val="sk-SK"/>
        </w:rPr>
        <w:t xml:space="preserve"> p</w:t>
      </w:r>
      <w:r>
        <w:rPr>
          <w:rFonts w:asciiTheme="minorHAnsi" w:hAnsiTheme="minorHAnsi"/>
          <w:sz w:val="22"/>
          <w:lang w:val="sk-SK"/>
        </w:rPr>
        <w:t>r</w:t>
      </w:r>
      <w:r w:rsidRPr="00DA0754">
        <w:rPr>
          <w:rFonts w:asciiTheme="minorHAnsi" w:hAnsiTheme="minorHAnsi"/>
          <w:sz w:val="22"/>
          <w:lang w:val="sk-SK"/>
        </w:rPr>
        <w:t>ed</w:t>
      </w:r>
      <w:r>
        <w:rPr>
          <w:rFonts w:asciiTheme="minorHAnsi" w:hAnsiTheme="minorHAnsi"/>
          <w:sz w:val="22"/>
          <w:lang w:val="sk-SK"/>
        </w:rPr>
        <w:t>ovšetký</w:t>
      </w:r>
      <w:r w:rsidRPr="00DA0754">
        <w:rPr>
          <w:rFonts w:asciiTheme="minorHAnsi" w:hAnsiTheme="minorHAnsi"/>
          <w:sz w:val="22"/>
          <w:lang w:val="sk-SK"/>
        </w:rPr>
        <w:t>m v centráln</w:t>
      </w:r>
      <w:r>
        <w:rPr>
          <w:rFonts w:asciiTheme="minorHAnsi" w:hAnsiTheme="minorHAnsi"/>
          <w:sz w:val="22"/>
          <w:lang w:val="sk-SK"/>
        </w:rPr>
        <w:t>ej</w:t>
      </w:r>
      <w:r w:rsidRPr="00DA0754">
        <w:rPr>
          <w:rFonts w:asciiTheme="minorHAnsi" w:hAnsiTheme="minorHAnsi"/>
          <w:sz w:val="22"/>
          <w:lang w:val="sk-SK"/>
        </w:rPr>
        <w:t xml:space="preserve"> č</w:t>
      </w:r>
      <w:r>
        <w:rPr>
          <w:rFonts w:asciiTheme="minorHAnsi" w:hAnsiTheme="minorHAnsi"/>
          <w:sz w:val="22"/>
          <w:lang w:val="sk-SK"/>
        </w:rPr>
        <w:t>a</w:t>
      </w:r>
      <w:r w:rsidRPr="00DA0754">
        <w:rPr>
          <w:rFonts w:asciiTheme="minorHAnsi" w:hAnsiTheme="minorHAnsi"/>
          <w:sz w:val="22"/>
          <w:lang w:val="sk-SK"/>
        </w:rPr>
        <w:t>sti m</w:t>
      </w:r>
      <w:r>
        <w:rPr>
          <w:rFonts w:asciiTheme="minorHAnsi" w:hAnsiTheme="minorHAnsi"/>
          <w:sz w:val="22"/>
          <w:lang w:val="sk-SK"/>
        </w:rPr>
        <w:t>e</w:t>
      </w:r>
      <w:r w:rsidRPr="00DA0754">
        <w:rPr>
          <w:rFonts w:asciiTheme="minorHAnsi" w:hAnsiTheme="minorHAnsi"/>
          <w:sz w:val="22"/>
          <w:lang w:val="sk-SK"/>
        </w:rPr>
        <w:t>sta Nitry nebud</w:t>
      </w:r>
      <w:r>
        <w:rPr>
          <w:rFonts w:asciiTheme="minorHAnsi" w:hAnsiTheme="minorHAnsi"/>
          <w:sz w:val="22"/>
          <w:lang w:val="sk-SK"/>
        </w:rPr>
        <w:t>ú</w:t>
      </w:r>
      <w:r w:rsidRPr="00DA0754">
        <w:rPr>
          <w:rFonts w:asciiTheme="minorHAnsi" w:hAnsiTheme="minorHAnsi"/>
          <w:sz w:val="22"/>
          <w:lang w:val="sk-SK"/>
        </w:rPr>
        <w:t xml:space="preserve"> bez pr</w:t>
      </w:r>
      <w:r>
        <w:rPr>
          <w:rFonts w:asciiTheme="minorHAnsi" w:hAnsiTheme="minorHAnsi"/>
          <w:sz w:val="22"/>
          <w:lang w:val="sk-SK"/>
        </w:rPr>
        <w:t>e</w:t>
      </w:r>
      <w:r w:rsidRPr="00DA0754">
        <w:rPr>
          <w:rFonts w:asciiTheme="minorHAnsi" w:hAnsiTheme="minorHAnsi"/>
          <w:sz w:val="22"/>
          <w:lang w:val="sk-SK"/>
        </w:rPr>
        <w:t>veden</w:t>
      </w:r>
      <w:r>
        <w:rPr>
          <w:rFonts w:asciiTheme="minorHAnsi" w:hAnsiTheme="minorHAnsi"/>
          <w:sz w:val="22"/>
          <w:lang w:val="sk-SK"/>
        </w:rPr>
        <w:t>ia</w:t>
      </w:r>
      <w:r w:rsidRPr="00DA0754">
        <w:rPr>
          <w:rFonts w:asciiTheme="minorHAnsi" w:hAnsiTheme="minorHAnsi"/>
          <w:sz w:val="22"/>
          <w:lang w:val="sk-SK"/>
        </w:rPr>
        <w:t xml:space="preserve"> koncepc</w:t>
      </w:r>
      <w:r>
        <w:rPr>
          <w:rFonts w:asciiTheme="minorHAnsi" w:hAnsiTheme="minorHAnsi"/>
          <w:sz w:val="22"/>
          <w:lang w:val="sk-SK"/>
        </w:rPr>
        <w:t>i</w:t>
      </w:r>
      <w:r w:rsidRPr="00DA0754">
        <w:rPr>
          <w:rFonts w:asciiTheme="minorHAnsi" w:hAnsiTheme="minorHAnsi"/>
          <w:sz w:val="22"/>
          <w:lang w:val="sk-SK"/>
        </w:rPr>
        <w:t>e eliminov</w:t>
      </w:r>
      <w:r>
        <w:rPr>
          <w:rFonts w:asciiTheme="minorHAnsi" w:hAnsiTheme="minorHAnsi"/>
          <w:sz w:val="22"/>
          <w:lang w:val="sk-SK"/>
        </w:rPr>
        <w:t>a</w:t>
      </w:r>
      <w:r w:rsidRPr="00DA0754">
        <w:rPr>
          <w:rFonts w:asciiTheme="minorHAnsi" w:hAnsiTheme="minorHAnsi"/>
          <w:sz w:val="22"/>
          <w:lang w:val="sk-SK"/>
        </w:rPr>
        <w:t>n</w:t>
      </w:r>
      <w:r>
        <w:rPr>
          <w:rFonts w:asciiTheme="minorHAnsi" w:hAnsiTheme="minorHAnsi"/>
          <w:sz w:val="22"/>
          <w:lang w:val="sk-SK"/>
        </w:rPr>
        <w:t>é</w:t>
      </w:r>
      <w:r w:rsidRPr="00DA0754">
        <w:rPr>
          <w:rFonts w:asciiTheme="minorHAnsi" w:hAnsiTheme="minorHAnsi"/>
          <w:sz w:val="22"/>
          <w:lang w:val="sk-SK"/>
        </w:rPr>
        <w:t>, resp. pr</w:t>
      </w:r>
      <w:r>
        <w:rPr>
          <w:rFonts w:asciiTheme="minorHAnsi" w:hAnsiTheme="minorHAnsi"/>
          <w:sz w:val="22"/>
          <w:lang w:val="sk-SK"/>
        </w:rPr>
        <w:t>ie</w:t>
      </w:r>
      <w:r w:rsidRPr="00DA0754">
        <w:rPr>
          <w:rFonts w:asciiTheme="minorHAnsi" w:hAnsiTheme="minorHAnsi"/>
          <w:sz w:val="22"/>
          <w:lang w:val="sk-SK"/>
        </w:rPr>
        <w:t>storov</w:t>
      </w:r>
      <w:r>
        <w:rPr>
          <w:rFonts w:asciiTheme="minorHAnsi" w:hAnsiTheme="minorHAnsi"/>
          <w:sz w:val="22"/>
          <w:lang w:val="sk-SK"/>
        </w:rPr>
        <w:t>o</w:t>
      </w:r>
      <w:r w:rsidRPr="00DA0754">
        <w:rPr>
          <w:rFonts w:asciiTheme="minorHAnsi" w:hAnsiTheme="minorHAnsi"/>
          <w:sz w:val="22"/>
          <w:lang w:val="sk-SK"/>
        </w:rPr>
        <w:t xml:space="preserve"> zmenšen</w:t>
      </w:r>
      <w:r>
        <w:rPr>
          <w:rFonts w:asciiTheme="minorHAnsi" w:hAnsiTheme="minorHAnsi"/>
          <w:sz w:val="22"/>
          <w:lang w:val="sk-SK"/>
        </w:rPr>
        <w:t>é</w:t>
      </w:r>
      <w:r w:rsidRPr="00DA0754">
        <w:rPr>
          <w:rFonts w:asciiTheme="minorHAnsi" w:hAnsiTheme="minorHAnsi"/>
          <w:sz w:val="22"/>
          <w:lang w:val="sk-SK"/>
        </w:rPr>
        <w:t>, ale naopak s</w:t>
      </w:r>
      <w:r>
        <w:rPr>
          <w:rFonts w:asciiTheme="minorHAnsi" w:hAnsiTheme="minorHAnsi"/>
          <w:sz w:val="22"/>
          <w:lang w:val="sk-SK"/>
        </w:rPr>
        <w:t>a</w:t>
      </w:r>
      <w:r w:rsidRPr="00DA0754">
        <w:rPr>
          <w:rFonts w:asciiTheme="minorHAnsi" w:hAnsiTheme="minorHAnsi"/>
          <w:sz w:val="22"/>
          <w:lang w:val="sk-SK"/>
        </w:rPr>
        <w:t xml:space="preserve"> bud</w:t>
      </w:r>
      <w:r>
        <w:rPr>
          <w:rFonts w:asciiTheme="minorHAnsi" w:hAnsiTheme="minorHAnsi"/>
          <w:sz w:val="22"/>
          <w:lang w:val="sk-SK"/>
        </w:rPr>
        <w:t>ú</w:t>
      </w:r>
      <w:r w:rsidRPr="00DA0754">
        <w:rPr>
          <w:rFonts w:asciiTheme="minorHAnsi" w:hAnsiTheme="minorHAnsi"/>
          <w:sz w:val="22"/>
          <w:lang w:val="sk-SK"/>
        </w:rPr>
        <w:t xml:space="preserve"> p</w:t>
      </w:r>
      <w:r>
        <w:rPr>
          <w:rFonts w:asciiTheme="minorHAnsi" w:hAnsiTheme="minorHAnsi"/>
          <w:sz w:val="22"/>
          <w:lang w:val="sk-SK"/>
        </w:rPr>
        <w:t>rie</w:t>
      </w:r>
      <w:r w:rsidRPr="00DA0754">
        <w:rPr>
          <w:rFonts w:asciiTheme="minorHAnsi" w:hAnsiTheme="minorHAnsi"/>
          <w:sz w:val="22"/>
          <w:lang w:val="sk-SK"/>
        </w:rPr>
        <w:t>storov</w:t>
      </w:r>
      <w:r>
        <w:rPr>
          <w:rFonts w:asciiTheme="minorHAnsi" w:hAnsiTheme="minorHAnsi"/>
          <w:sz w:val="22"/>
          <w:lang w:val="sk-SK"/>
        </w:rPr>
        <w:t>o</w:t>
      </w:r>
      <w:r w:rsidRPr="00DA0754">
        <w:rPr>
          <w:rFonts w:asciiTheme="minorHAnsi" w:hAnsiTheme="minorHAnsi"/>
          <w:sz w:val="22"/>
          <w:lang w:val="sk-SK"/>
        </w:rPr>
        <w:t xml:space="preserve"> zv</w:t>
      </w:r>
      <w:r>
        <w:rPr>
          <w:rFonts w:asciiTheme="minorHAnsi" w:hAnsiTheme="minorHAnsi"/>
          <w:sz w:val="22"/>
          <w:lang w:val="sk-SK"/>
        </w:rPr>
        <w:t>äč</w:t>
      </w:r>
      <w:r w:rsidRPr="00DA0754">
        <w:rPr>
          <w:rFonts w:asciiTheme="minorHAnsi" w:hAnsiTheme="minorHAnsi"/>
          <w:sz w:val="22"/>
          <w:lang w:val="sk-SK"/>
        </w:rPr>
        <w:t>šovať, p</w:t>
      </w:r>
      <w:r>
        <w:rPr>
          <w:rFonts w:asciiTheme="minorHAnsi" w:hAnsiTheme="minorHAnsi"/>
          <w:sz w:val="22"/>
          <w:lang w:val="sk-SK"/>
        </w:rPr>
        <w:t>r</w:t>
      </w:r>
      <w:r w:rsidRPr="00DA0754">
        <w:rPr>
          <w:rFonts w:asciiTheme="minorHAnsi" w:hAnsiTheme="minorHAnsi"/>
          <w:sz w:val="22"/>
          <w:lang w:val="sk-SK"/>
        </w:rPr>
        <w:t>íp. vznikať nov</w:t>
      </w:r>
      <w:r>
        <w:rPr>
          <w:rFonts w:asciiTheme="minorHAnsi" w:hAnsiTheme="minorHAnsi"/>
          <w:sz w:val="22"/>
          <w:lang w:val="sk-SK"/>
        </w:rPr>
        <w:t>é</w:t>
      </w:r>
      <w:r w:rsidRPr="00DA0754">
        <w:rPr>
          <w:rFonts w:asciiTheme="minorHAnsi" w:hAnsiTheme="minorHAnsi"/>
          <w:sz w:val="22"/>
          <w:lang w:val="sk-SK"/>
        </w:rPr>
        <w:t xml:space="preserve"> ohnisk</w:t>
      </w:r>
      <w:r>
        <w:rPr>
          <w:rFonts w:asciiTheme="minorHAnsi" w:hAnsiTheme="minorHAnsi"/>
          <w:sz w:val="22"/>
          <w:lang w:val="sk-SK"/>
        </w:rPr>
        <w:t>á</w:t>
      </w:r>
      <w:r w:rsidRPr="00DA0754">
        <w:rPr>
          <w:rFonts w:asciiTheme="minorHAnsi" w:hAnsiTheme="minorHAnsi"/>
          <w:sz w:val="22"/>
          <w:lang w:val="sk-SK"/>
        </w:rPr>
        <w:t xml:space="preserve"> hlukov</w:t>
      </w:r>
      <w:r>
        <w:rPr>
          <w:rFonts w:asciiTheme="minorHAnsi" w:hAnsiTheme="minorHAnsi"/>
          <w:sz w:val="22"/>
          <w:lang w:val="sk-SK"/>
        </w:rPr>
        <w:t>o</w:t>
      </w:r>
      <w:r w:rsidRPr="00DA0754">
        <w:rPr>
          <w:rFonts w:asciiTheme="minorHAnsi" w:hAnsiTheme="minorHAnsi"/>
          <w:sz w:val="22"/>
          <w:lang w:val="sk-SK"/>
        </w:rPr>
        <w:t xml:space="preserve"> zať</w:t>
      </w:r>
      <w:r>
        <w:rPr>
          <w:rFonts w:asciiTheme="minorHAnsi" w:hAnsiTheme="minorHAnsi"/>
          <w:sz w:val="22"/>
          <w:lang w:val="sk-SK"/>
        </w:rPr>
        <w:t>a</w:t>
      </w:r>
      <w:r w:rsidRPr="00DA0754">
        <w:rPr>
          <w:rFonts w:asciiTheme="minorHAnsi" w:hAnsiTheme="minorHAnsi"/>
          <w:sz w:val="22"/>
          <w:lang w:val="sk-SK"/>
        </w:rPr>
        <w:t>žených oblastí.</w:t>
      </w:r>
    </w:p>
    <w:p w14:paraId="002BFC33" w14:textId="77777777" w:rsidR="000532D1" w:rsidRPr="00DA0754" w:rsidRDefault="000532D1" w:rsidP="000532D1">
      <w:pPr>
        <w:overflowPunct w:val="0"/>
        <w:autoSpaceDE w:val="0"/>
        <w:autoSpaceDN w:val="0"/>
        <w:adjustRightInd w:val="0"/>
        <w:spacing w:before="120" w:line="276" w:lineRule="auto"/>
        <w:textAlignment w:val="baseline"/>
        <w:rPr>
          <w:rFonts w:asciiTheme="minorHAnsi" w:hAnsiTheme="minorHAnsi"/>
          <w:sz w:val="22"/>
          <w:lang w:val="sk-SK"/>
        </w:rPr>
      </w:pPr>
      <w:r>
        <w:rPr>
          <w:rFonts w:asciiTheme="minorHAnsi" w:hAnsiTheme="minorHAnsi"/>
          <w:sz w:val="22"/>
          <w:lang w:val="sk-SK"/>
        </w:rPr>
        <w:t>Výsledky počtu ovply</w:t>
      </w:r>
      <w:r w:rsidRPr="00DA0754">
        <w:rPr>
          <w:rFonts w:asciiTheme="minorHAnsi" w:hAnsiTheme="minorHAnsi"/>
          <w:sz w:val="22"/>
          <w:lang w:val="sk-SK"/>
        </w:rPr>
        <w:t>vn</w:t>
      </w:r>
      <w:r>
        <w:rPr>
          <w:rFonts w:asciiTheme="minorHAnsi" w:hAnsiTheme="minorHAnsi"/>
          <w:sz w:val="22"/>
          <w:lang w:val="sk-SK"/>
        </w:rPr>
        <w:t>e</w:t>
      </w:r>
      <w:r w:rsidRPr="00DA0754">
        <w:rPr>
          <w:rFonts w:asciiTheme="minorHAnsi" w:hAnsiTheme="minorHAnsi"/>
          <w:sz w:val="22"/>
          <w:lang w:val="sk-SK"/>
        </w:rPr>
        <w:t>ných obyvateľ</w:t>
      </w:r>
      <w:r>
        <w:rPr>
          <w:rFonts w:asciiTheme="minorHAnsi" w:hAnsiTheme="minorHAnsi"/>
          <w:sz w:val="22"/>
          <w:lang w:val="sk-SK"/>
        </w:rPr>
        <w:t>ov</w:t>
      </w:r>
      <w:r w:rsidRPr="00DA0754">
        <w:rPr>
          <w:rFonts w:asciiTheme="minorHAnsi" w:hAnsiTheme="minorHAnsi"/>
          <w:sz w:val="22"/>
          <w:lang w:val="sk-SK"/>
        </w:rPr>
        <w:t xml:space="preserve"> a pod</w:t>
      </w:r>
      <w:r>
        <w:rPr>
          <w:rFonts w:asciiTheme="minorHAnsi" w:hAnsiTheme="minorHAnsi"/>
          <w:sz w:val="22"/>
          <w:lang w:val="sk-SK"/>
        </w:rPr>
        <w:t>ie</w:t>
      </w:r>
      <w:r w:rsidRPr="00DA0754">
        <w:rPr>
          <w:rFonts w:asciiTheme="minorHAnsi" w:hAnsiTheme="minorHAnsi"/>
          <w:sz w:val="22"/>
          <w:lang w:val="sk-SK"/>
        </w:rPr>
        <w:t>lu obytných pl</w:t>
      </w:r>
      <w:r>
        <w:rPr>
          <w:rFonts w:asciiTheme="minorHAnsi" w:hAnsiTheme="minorHAnsi"/>
          <w:sz w:val="22"/>
          <w:lang w:val="sk-SK"/>
        </w:rPr>
        <w:t>ô</w:t>
      </w:r>
      <w:r w:rsidRPr="00DA0754">
        <w:rPr>
          <w:rFonts w:asciiTheme="minorHAnsi" w:hAnsiTheme="minorHAnsi"/>
          <w:sz w:val="22"/>
          <w:lang w:val="sk-SK"/>
        </w:rPr>
        <w:t>ch nad me</w:t>
      </w:r>
      <w:r>
        <w:rPr>
          <w:rFonts w:asciiTheme="minorHAnsi" w:hAnsiTheme="minorHAnsi"/>
          <w:sz w:val="22"/>
          <w:lang w:val="sk-SK"/>
        </w:rPr>
        <w:t>d</w:t>
      </w:r>
      <w:r w:rsidRPr="00DA0754">
        <w:rPr>
          <w:rFonts w:asciiTheme="minorHAnsi" w:hAnsiTheme="minorHAnsi"/>
          <w:sz w:val="22"/>
          <w:lang w:val="sk-SK"/>
        </w:rPr>
        <w:t>zn</w:t>
      </w:r>
      <w:r>
        <w:rPr>
          <w:rFonts w:asciiTheme="minorHAnsi" w:hAnsiTheme="minorHAnsi"/>
          <w:sz w:val="22"/>
          <w:lang w:val="sk-SK"/>
        </w:rPr>
        <w:t>ú</w:t>
      </w:r>
      <w:r w:rsidRPr="00DA0754">
        <w:rPr>
          <w:rFonts w:asciiTheme="minorHAnsi" w:hAnsiTheme="minorHAnsi"/>
          <w:sz w:val="22"/>
          <w:lang w:val="sk-SK"/>
        </w:rPr>
        <w:t xml:space="preserve"> hodnot</w:t>
      </w:r>
      <w:r>
        <w:rPr>
          <w:rFonts w:asciiTheme="minorHAnsi" w:hAnsiTheme="minorHAnsi"/>
          <w:sz w:val="22"/>
          <w:lang w:val="sk-SK"/>
        </w:rPr>
        <w:t>u</w:t>
      </w:r>
      <w:r w:rsidRPr="00DA0754">
        <w:rPr>
          <w:rFonts w:asciiTheme="minorHAnsi" w:hAnsiTheme="minorHAnsi"/>
          <w:sz w:val="22"/>
          <w:lang w:val="sk-SK"/>
        </w:rPr>
        <w:t xml:space="preserve"> a obyvateľ</w:t>
      </w:r>
      <w:r>
        <w:rPr>
          <w:rFonts w:asciiTheme="minorHAnsi" w:hAnsiTheme="minorHAnsi"/>
          <w:sz w:val="22"/>
          <w:lang w:val="sk-SK"/>
        </w:rPr>
        <w:t>ov</w:t>
      </w:r>
      <w:r w:rsidRPr="00DA0754">
        <w:rPr>
          <w:rFonts w:asciiTheme="minorHAnsi" w:hAnsiTheme="minorHAnsi"/>
          <w:sz w:val="22"/>
          <w:lang w:val="sk-SK"/>
        </w:rPr>
        <w:t xml:space="preserve"> a plôch o</w:t>
      </w:r>
      <w:r>
        <w:rPr>
          <w:rFonts w:asciiTheme="minorHAnsi" w:hAnsiTheme="minorHAnsi"/>
          <w:sz w:val="22"/>
          <w:lang w:val="sk-SK"/>
        </w:rPr>
        <w:t>vpl</w:t>
      </w:r>
      <w:r w:rsidRPr="00DA0754">
        <w:rPr>
          <w:rFonts w:asciiTheme="minorHAnsi" w:hAnsiTheme="minorHAnsi"/>
          <w:sz w:val="22"/>
          <w:lang w:val="sk-SK"/>
        </w:rPr>
        <w:t>yv</w:t>
      </w:r>
      <w:r>
        <w:rPr>
          <w:rFonts w:asciiTheme="minorHAnsi" w:hAnsiTheme="minorHAnsi"/>
          <w:sz w:val="22"/>
          <w:lang w:val="sk-SK"/>
        </w:rPr>
        <w:t>n</w:t>
      </w:r>
      <w:r w:rsidRPr="00DA0754">
        <w:rPr>
          <w:rFonts w:asciiTheme="minorHAnsi" w:hAnsiTheme="minorHAnsi"/>
          <w:sz w:val="22"/>
          <w:lang w:val="sk-SK"/>
        </w:rPr>
        <w:t>ených v jednotlivých 5dB pásm</w:t>
      </w:r>
      <w:r>
        <w:rPr>
          <w:rFonts w:asciiTheme="minorHAnsi" w:hAnsiTheme="minorHAnsi"/>
          <w:sz w:val="22"/>
          <w:lang w:val="sk-SK"/>
        </w:rPr>
        <w:t>a</w:t>
      </w:r>
      <w:r w:rsidRPr="00DA0754">
        <w:rPr>
          <w:rFonts w:asciiTheme="minorHAnsi" w:hAnsiTheme="minorHAnsi"/>
          <w:sz w:val="22"/>
          <w:lang w:val="sk-SK"/>
        </w:rPr>
        <w:t>ch v sc</w:t>
      </w:r>
      <w:r>
        <w:rPr>
          <w:rFonts w:asciiTheme="minorHAnsi" w:hAnsiTheme="minorHAnsi"/>
          <w:sz w:val="22"/>
          <w:lang w:val="sk-SK"/>
        </w:rPr>
        <w:t>e</w:t>
      </w:r>
      <w:r w:rsidRPr="00DA0754">
        <w:rPr>
          <w:rFonts w:asciiTheme="minorHAnsi" w:hAnsiTheme="minorHAnsi"/>
          <w:sz w:val="22"/>
          <w:lang w:val="sk-SK"/>
        </w:rPr>
        <w:t>ná</w:t>
      </w:r>
      <w:r>
        <w:rPr>
          <w:rFonts w:asciiTheme="minorHAnsi" w:hAnsiTheme="minorHAnsi"/>
          <w:sz w:val="22"/>
          <w:lang w:val="sk-SK"/>
        </w:rPr>
        <w:t>ro</w:t>
      </w:r>
      <w:r w:rsidRPr="00DA0754">
        <w:rPr>
          <w:rFonts w:asciiTheme="minorHAnsi" w:hAnsiTheme="minorHAnsi"/>
          <w:sz w:val="22"/>
          <w:lang w:val="sk-SK"/>
        </w:rPr>
        <w:t>ch „do-nothing“, ted</w:t>
      </w:r>
      <w:r>
        <w:rPr>
          <w:rFonts w:asciiTheme="minorHAnsi" w:hAnsiTheme="minorHAnsi"/>
          <w:sz w:val="22"/>
          <w:lang w:val="sk-SK"/>
        </w:rPr>
        <w:t>a</w:t>
      </w:r>
      <w:r w:rsidRPr="00DA0754">
        <w:rPr>
          <w:rFonts w:asciiTheme="minorHAnsi" w:hAnsiTheme="minorHAnsi"/>
          <w:sz w:val="22"/>
          <w:lang w:val="sk-SK"/>
        </w:rPr>
        <w:t xml:space="preserve"> bez pr</w:t>
      </w:r>
      <w:r>
        <w:rPr>
          <w:rFonts w:asciiTheme="minorHAnsi" w:hAnsiTheme="minorHAnsi"/>
          <w:sz w:val="22"/>
          <w:lang w:val="sk-SK"/>
        </w:rPr>
        <w:t>e</w:t>
      </w:r>
      <w:r w:rsidRPr="00DA0754">
        <w:rPr>
          <w:rFonts w:asciiTheme="minorHAnsi" w:hAnsiTheme="minorHAnsi"/>
          <w:sz w:val="22"/>
          <w:lang w:val="sk-SK"/>
        </w:rPr>
        <w:t>veden</w:t>
      </w:r>
      <w:r>
        <w:rPr>
          <w:rFonts w:asciiTheme="minorHAnsi" w:hAnsiTheme="minorHAnsi"/>
          <w:sz w:val="22"/>
          <w:lang w:val="sk-SK"/>
        </w:rPr>
        <w:t>ia</w:t>
      </w:r>
      <w:r w:rsidRPr="00DA0754">
        <w:rPr>
          <w:rFonts w:asciiTheme="minorHAnsi" w:hAnsiTheme="minorHAnsi"/>
          <w:sz w:val="22"/>
          <w:lang w:val="sk-SK"/>
        </w:rPr>
        <w:t xml:space="preserve"> koncepc</w:t>
      </w:r>
      <w:r>
        <w:rPr>
          <w:rFonts w:asciiTheme="minorHAnsi" w:hAnsiTheme="minorHAnsi"/>
          <w:sz w:val="22"/>
          <w:lang w:val="sk-SK"/>
        </w:rPr>
        <w:t>i</w:t>
      </w:r>
      <w:r w:rsidRPr="00DA0754">
        <w:rPr>
          <w:rFonts w:asciiTheme="minorHAnsi" w:hAnsiTheme="minorHAnsi"/>
          <w:sz w:val="22"/>
          <w:lang w:val="sk-SK"/>
        </w:rPr>
        <w:t xml:space="preserve">e, </w:t>
      </w:r>
      <w:r>
        <w:rPr>
          <w:rFonts w:asciiTheme="minorHAnsi" w:hAnsiTheme="minorHAnsi"/>
          <w:sz w:val="22"/>
          <w:lang w:val="sk-SK"/>
        </w:rPr>
        <w:t>sú s</w:t>
      </w:r>
      <w:r w:rsidRPr="00DA0754">
        <w:rPr>
          <w:rFonts w:asciiTheme="minorHAnsi" w:hAnsiTheme="minorHAnsi"/>
          <w:sz w:val="22"/>
          <w:lang w:val="sk-SK"/>
        </w:rPr>
        <w:t>účasť</w:t>
      </w:r>
      <w:r>
        <w:rPr>
          <w:rFonts w:asciiTheme="minorHAnsi" w:hAnsiTheme="minorHAnsi"/>
          <w:sz w:val="22"/>
          <w:lang w:val="sk-SK"/>
        </w:rPr>
        <w:t>ou</w:t>
      </w:r>
      <w:r w:rsidRPr="00DA0754">
        <w:rPr>
          <w:rFonts w:asciiTheme="minorHAnsi" w:hAnsiTheme="minorHAnsi"/>
          <w:sz w:val="22"/>
          <w:lang w:val="sk-SK"/>
        </w:rPr>
        <w:t xml:space="preserve"> výstup</w:t>
      </w:r>
      <w:r>
        <w:rPr>
          <w:rFonts w:asciiTheme="minorHAnsi" w:hAnsiTheme="minorHAnsi"/>
          <w:sz w:val="22"/>
          <w:lang w:val="sk-SK"/>
        </w:rPr>
        <w:t>ov</w:t>
      </w:r>
      <w:r w:rsidRPr="00DA0754">
        <w:rPr>
          <w:rFonts w:asciiTheme="minorHAnsi" w:hAnsiTheme="minorHAnsi"/>
          <w:sz w:val="22"/>
          <w:lang w:val="sk-SK"/>
        </w:rPr>
        <w:t xml:space="preserve"> modelov</w:t>
      </w:r>
      <w:r>
        <w:rPr>
          <w:rFonts w:asciiTheme="minorHAnsi" w:hAnsiTheme="minorHAnsi"/>
          <w:sz w:val="22"/>
          <w:lang w:val="sk-SK"/>
        </w:rPr>
        <w:t>ania</w:t>
      </w:r>
      <w:r w:rsidRPr="00DA0754">
        <w:rPr>
          <w:rFonts w:asciiTheme="minorHAnsi" w:hAnsiTheme="minorHAnsi"/>
          <w:sz w:val="22"/>
          <w:lang w:val="sk-SK"/>
        </w:rPr>
        <w:t xml:space="preserve"> hladín hluku.</w:t>
      </w:r>
    </w:p>
    <w:p w14:paraId="3276EDBF" w14:textId="6D452EB9" w:rsidR="000532D1" w:rsidRPr="00DA0754" w:rsidRDefault="000532D1" w:rsidP="000532D1">
      <w:pPr>
        <w:overflowPunct w:val="0"/>
        <w:autoSpaceDE w:val="0"/>
        <w:autoSpaceDN w:val="0"/>
        <w:adjustRightInd w:val="0"/>
        <w:spacing w:before="120" w:line="276" w:lineRule="auto"/>
        <w:textAlignment w:val="baseline"/>
        <w:rPr>
          <w:rFonts w:asciiTheme="minorHAnsi" w:hAnsiTheme="minorHAnsi"/>
          <w:sz w:val="22"/>
          <w:lang w:val="sk-SK"/>
        </w:rPr>
      </w:pPr>
      <w:r w:rsidRPr="00DA0754">
        <w:rPr>
          <w:rFonts w:asciiTheme="minorHAnsi" w:hAnsiTheme="minorHAnsi"/>
          <w:sz w:val="22"/>
          <w:lang w:val="sk-SK"/>
        </w:rPr>
        <w:t>Na druh</w:t>
      </w:r>
      <w:r>
        <w:rPr>
          <w:rFonts w:asciiTheme="minorHAnsi" w:hAnsiTheme="minorHAnsi"/>
          <w:sz w:val="22"/>
          <w:lang w:val="sk-SK"/>
        </w:rPr>
        <w:t>ú</w:t>
      </w:r>
      <w:r w:rsidRPr="00DA0754">
        <w:rPr>
          <w:rFonts w:asciiTheme="minorHAnsi" w:hAnsiTheme="minorHAnsi"/>
          <w:sz w:val="22"/>
          <w:lang w:val="sk-SK"/>
        </w:rPr>
        <w:t xml:space="preserve"> stranu je možno predpokladať, že s dôrazom tiež na rozvoj iných subsystémov dopravy než individuálna automobilová doprava môže dôjsť k zníženiu intenzity individuálne</w:t>
      </w:r>
      <w:r w:rsidR="003E1AAC">
        <w:rPr>
          <w:rFonts w:asciiTheme="minorHAnsi" w:hAnsiTheme="minorHAnsi"/>
          <w:sz w:val="22"/>
          <w:lang w:val="sk-SK"/>
        </w:rPr>
        <w:t>j</w:t>
      </w:r>
      <w:r w:rsidRPr="00DA0754">
        <w:rPr>
          <w:rFonts w:asciiTheme="minorHAnsi" w:hAnsiTheme="minorHAnsi"/>
          <w:sz w:val="22"/>
          <w:lang w:val="sk-SK"/>
        </w:rPr>
        <w:t xml:space="preserve"> automobilovej dopravy v niektorých častiach riešeného územia.</w:t>
      </w:r>
    </w:p>
    <w:p w14:paraId="21484DF4" w14:textId="77777777" w:rsidR="00CD2E31" w:rsidRPr="00CD2E31" w:rsidRDefault="00CD2E31" w:rsidP="00CD2E31">
      <w:pPr>
        <w:overflowPunct w:val="0"/>
        <w:autoSpaceDE w:val="0"/>
        <w:autoSpaceDN w:val="0"/>
        <w:adjustRightInd w:val="0"/>
        <w:spacing w:before="120" w:line="276" w:lineRule="auto"/>
        <w:textAlignment w:val="baseline"/>
        <w:rPr>
          <w:rFonts w:asciiTheme="minorHAnsi" w:hAnsiTheme="minorHAnsi"/>
          <w:sz w:val="22"/>
        </w:rPr>
      </w:pPr>
    </w:p>
    <w:p w14:paraId="22D073D9" w14:textId="46627AD3" w:rsidR="00931494" w:rsidRPr="00EC7127" w:rsidRDefault="008952E2" w:rsidP="00931494">
      <w:pPr>
        <w:overflowPunct w:val="0"/>
        <w:autoSpaceDE w:val="0"/>
        <w:autoSpaceDN w:val="0"/>
        <w:adjustRightInd w:val="0"/>
        <w:spacing w:line="276" w:lineRule="auto"/>
        <w:textAlignment w:val="baseline"/>
        <w:rPr>
          <w:b/>
        </w:rPr>
      </w:pPr>
      <w:r w:rsidRPr="00EC7127">
        <w:rPr>
          <w:b/>
        </w:rPr>
        <w:t>III.1.5</w:t>
      </w:r>
      <w:r w:rsidRPr="00EC7127">
        <w:rPr>
          <w:b/>
        </w:rPr>
        <w:tab/>
      </w:r>
      <w:r w:rsidR="00931494" w:rsidRPr="00EC7127">
        <w:rPr>
          <w:b/>
        </w:rPr>
        <w:t>Vod</w:t>
      </w:r>
      <w:r w:rsidR="00D9587A" w:rsidRPr="00EC7127">
        <w:rPr>
          <w:b/>
        </w:rPr>
        <w:t>a</w:t>
      </w:r>
    </w:p>
    <w:p w14:paraId="4EA40A14" w14:textId="77777777" w:rsidR="00D9587A" w:rsidRPr="00D9587A" w:rsidRDefault="00D9587A" w:rsidP="00D9587A">
      <w:pPr>
        <w:overflowPunct w:val="0"/>
        <w:autoSpaceDE w:val="0"/>
        <w:autoSpaceDN w:val="0"/>
        <w:adjustRightInd w:val="0"/>
        <w:spacing w:before="120" w:line="264" w:lineRule="auto"/>
        <w:textAlignment w:val="baseline"/>
        <w:rPr>
          <w:sz w:val="22"/>
          <w:u w:val="single"/>
          <w:lang w:val="sk-SK"/>
        </w:rPr>
      </w:pPr>
      <w:r w:rsidRPr="00D9587A">
        <w:rPr>
          <w:sz w:val="22"/>
          <w:u w:val="single"/>
          <w:lang w:val="sk-SK"/>
        </w:rPr>
        <w:t>Povrchové vody</w:t>
      </w:r>
    </w:p>
    <w:p w14:paraId="06237A49" w14:textId="4BE8844B" w:rsidR="00D9587A" w:rsidRPr="00D9587A" w:rsidRDefault="00D9587A" w:rsidP="00D9587A">
      <w:pPr>
        <w:overflowPunct w:val="0"/>
        <w:autoSpaceDE w:val="0"/>
        <w:autoSpaceDN w:val="0"/>
        <w:adjustRightInd w:val="0"/>
        <w:spacing w:before="120" w:line="264" w:lineRule="auto"/>
        <w:textAlignment w:val="baseline"/>
        <w:rPr>
          <w:sz w:val="22"/>
          <w:lang w:val="sk-SK"/>
        </w:rPr>
      </w:pPr>
      <w:r w:rsidRPr="00D9587A">
        <w:rPr>
          <w:sz w:val="22"/>
          <w:lang w:val="sk-SK"/>
        </w:rPr>
        <w:t xml:space="preserve">Riešené </w:t>
      </w:r>
      <w:r w:rsidR="003E1AAC" w:rsidRPr="00D9587A">
        <w:rPr>
          <w:sz w:val="22"/>
          <w:lang w:val="sk-SK"/>
        </w:rPr>
        <w:t>územ</w:t>
      </w:r>
      <w:r w:rsidR="003E1AAC">
        <w:rPr>
          <w:sz w:val="22"/>
          <w:lang w:val="sk-SK"/>
        </w:rPr>
        <w:t>ie</w:t>
      </w:r>
      <w:r w:rsidR="003E1AAC" w:rsidRPr="00D9587A">
        <w:rPr>
          <w:sz w:val="22"/>
          <w:lang w:val="sk-SK"/>
        </w:rPr>
        <w:t xml:space="preserve"> </w:t>
      </w:r>
      <w:r w:rsidRPr="00D9587A">
        <w:rPr>
          <w:sz w:val="22"/>
          <w:lang w:val="sk-SK"/>
        </w:rPr>
        <w:t>patrí do povodia rieky Nitra, ktorú je možné v podmienkach Slovenska zaradiť medzi stredne veľké a menej vodnaté vodné toky. Celé územie je vlahovo deficitné, s nízkymi hodnotami odtokového koeficientu a špecifického odtoku z územia (1-5 l.s</w:t>
      </w:r>
      <w:r w:rsidRPr="00905918">
        <w:rPr>
          <w:sz w:val="22"/>
          <w:vertAlign w:val="superscript"/>
          <w:lang w:val="sk-SK"/>
        </w:rPr>
        <w:t>-1</w:t>
      </w:r>
      <w:r w:rsidRPr="00D9587A">
        <w:rPr>
          <w:sz w:val="22"/>
          <w:lang w:val="sk-SK"/>
        </w:rPr>
        <w:t>.km</w:t>
      </w:r>
      <w:r w:rsidRPr="00905918">
        <w:rPr>
          <w:sz w:val="22"/>
          <w:vertAlign w:val="superscript"/>
          <w:lang w:val="sk-SK"/>
        </w:rPr>
        <w:t>-2</w:t>
      </w:r>
      <w:r w:rsidRPr="00D9587A">
        <w:rPr>
          <w:sz w:val="22"/>
          <w:lang w:val="sk-SK"/>
        </w:rPr>
        <w:t>). Plocha povodia Nitry je pod mestom Nitra 2876,7 km</w:t>
      </w:r>
      <w:r w:rsidRPr="00905918">
        <w:rPr>
          <w:sz w:val="22"/>
          <w:vertAlign w:val="superscript"/>
          <w:lang w:val="sk-SK"/>
        </w:rPr>
        <w:t>2</w:t>
      </w:r>
      <w:r w:rsidRPr="00D9587A">
        <w:rPr>
          <w:sz w:val="22"/>
          <w:lang w:val="sk-SK"/>
        </w:rPr>
        <w:t xml:space="preserve"> a dlhodobý priemerný prietok 17,64 m</w:t>
      </w:r>
      <w:r w:rsidRPr="00905918">
        <w:rPr>
          <w:sz w:val="22"/>
          <w:vertAlign w:val="superscript"/>
          <w:lang w:val="sk-SK"/>
        </w:rPr>
        <w:t>3</w:t>
      </w:r>
      <w:r w:rsidRPr="00D9587A">
        <w:rPr>
          <w:sz w:val="22"/>
          <w:lang w:val="sk-SK"/>
        </w:rPr>
        <w:t>.s</w:t>
      </w:r>
      <w:r w:rsidRPr="00905918">
        <w:rPr>
          <w:sz w:val="22"/>
          <w:vertAlign w:val="superscript"/>
          <w:lang w:val="sk-SK"/>
        </w:rPr>
        <w:t>-1</w:t>
      </w:r>
      <w:r w:rsidRPr="00D9587A">
        <w:rPr>
          <w:sz w:val="22"/>
          <w:lang w:val="sk-SK"/>
        </w:rPr>
        <w:t>. Najvyššie prietoky sú v marci a apríli, najnižšie prietoky sú v auguste až októbri. Okrem rieky Nitra preteká riešeným územím niekoľko menších vodných tokov – Dobrotka, Selenec, Kynecký potok, Radošinka, Cabajský potok, Malá Nitra, Kadaň. Väčšina vodných tokov, vrátane rieky Nitra je upravená.</w:t>
      </w:r>
    </w:p>
    <w:p w14:paraId="77EE0213" w14:textId="77777777" w:rsidR="00CE57DA" w:rsidRDefault="00CE57DA" w:rsidP="00CE57DA">
      <w:pPr>
        <w:overflowPunct w:val="0"/>
        <w:autoSpaceDE w:val="0"/>
        <w:autoSpaceDN w:val="0"/>
        <w:adjustRightInd w:val="0"/>
        <w:spacing w:before="120" w:line="264" w:lineRule="auto"/>
        <w:textAlignment w:val="baseline"/>
        <w:rPr>
          <w:sz w:val="22"/>
          <w:lang w:val="sk-SK"/>
        </w:rPr>
      </w:pPr>
      <w:r w:rsidRPr="00D9587A">
        <w:rPr>
          <w:sz w:val="22"/>
          <w:lang w:val="sk-SK"/>
        </w:rPr>
        <w:t>V zá</w:t>
      </w:r>
      <w:r>
        <w:rPr>
          <w:sz w:val="22"/>
          <w:lang w:val="sk-SK"/>
        </w:rPr>
        <w:t>u</w:t>
      </w:r>
      <w:r w:rsidRPr="00D9587A">
        <w:rPr>
          <w:sz w:val="22"/>
          <w:lang w:val="sk-SK"/>
        </w:rPr>
        <w:t>jmov</w:t>
      </w:r>
      <w:r>
        <w:rPr>
          <w:sz w:val="22"/>
          <w:lang w:val="sk-SK"/>
        </w:rPr>
        <w:t>o</w:t>
      </w:r>
      <w:r w:rsidRPr="00D9587A">
        <w:rPr>
          <w:sz w:val="22"/>
          <w:lang w:val="sk-SK"/>
        </w:rPr>
        <w:t>m území koncepc</w:t>
      </w:r>
      <w:r>
        <w:rPr>
          <w:sz w:val="22"/>
          <w:lang w:val="sk-SK"/>
        </w:rPr>
        <w:t>i</w:t>
      </w:r>
      <w:r w:rsidRPr="00D9587A">
        <w:rPr>
          <w:sz w:val="22"/>
          <w:lang w:val="sk-SK"/>
        </w:rPr>
        <w:t>e je vyme</w:t>
      </w:r>
      <w:r>
        <w:rPr>
          <w:sz w:val="22"/>
          <w:lang w:val="sk-SK"/>
        </w:rPr>
        <w:t>d</w:t>
      </w:r>
      <w:r w:rsidRPr="00D9587A">
        <w:rPr>
          <w:sz w:val="22"/>
          <w:lang w:val="sk-SK"/>
        </w:rPr>
        <w:t>zen</w:t>
      </w:r>
      <w:r>
        <w:rPr>
          <w:sz w:val="22"/>
          <w:lang w:val="sk-SK"/>
        </w:rPr>
        <w:t>ý</w:t>
      </w:r>
      <w:r w:rsidRPr="00D9587A">
        <w:rPr>
          <w:sz w:val="22"/>
          <w:lang w:val="sk-SK"/>
        </w:rPr>
        <w:t xml:space="preserve"> jeden útvar povrchových v</w:t>
      </w:r>
      <w:r>
        <w:rPr>
          <w:sz w:val="22"/>
          <w:lang w:val="sk-SK"/>
        </w:rPr>
        <w:t>ô</w:t>
      </w:r>
      <w:r w:rsidRPr="00D9587A">
        <w:rPr>
          <w:sz w:val="22"/>
          <w:lang w:val="sk-SK"/>
        </w:rPr>
        <w:t>d p</w:t>
      </w:r>
      <w:r>
        <w:rPr>
          <w:sz w:val="22"/>
          <w:lang w:val="sk-SK"/>
        </w:rPr>
        <w:t>ria</w:t>
      </w:r>
      <w:r w:rsidRPr="00D9587A">
        <w:rPr>
          <w:sz w:val="22"/>
          <w:lang w:val="sk-SK"/>
        </w:rPr>
        <w:t>mo na toku Nitra (SKN0004) a ďalš</w:t>
      </w:r>
      <w:r>
        <w:rPr>
          <w:sz w:val="22"/>
          <w:lang w:val="sk-SK"/>
        </w:rPr>
        <w:t>ie</w:t>
      </w:r>
      <w:r w:rsidRPr="00D9587A">
        <w:rPr>
          <w:sz w:val="22"/>
          <w:lang w:val="sk-SK"/>
        </w:rPr>
        <w:t xml:space="preserve"> vodn</w:t>
      </w:r>
      <w:r>
        <w:rPr>
          <w:sz w:val="22"/>
          <w:lang w:val="sk-SK"/>
        </w:rPr>
        <w:t>é</w:t>
      </w:r>
      <w:r w:rsidRPr="00D9587A">
        <w:rPr>
          <w:sz w:val="22"/>
          <w:lang w:val="sk-SK"/>
        </w:rPr>
        <w:t xml:space="preserve"> útvary na p</w:t>
      </w:r>
      <w:r>
        <w:rPr>
          <w:sz w:val="22"/>
          <w:lang w:val="sk-SK"/>
        </w:rPr>
        <w:t>rítoko</w:t>
      </w:r>
      <w:r w:rsidRPr="00D9587A">
        <w:rPr>
          <w:sz w:val="22"/>
          <w:lang w:val="sk-SK"/>
        </w:rPr>
        <w:t>ch. Základn</w:t>
      </w:r>
      <w:r>
        <w:rPr>
          <w:sz w:val="22"/>
          <w:lang w:val="sk-SK"/>
        </w:rPr>
        <w:t>é</w:t>
      </w:r>
      <w:r w:rsidRPr="00D9587A">
        <w:rPr>
          <w:sz w:val="22"/>
          <w:lang w:val="sk-SK"/>
        </w:rPr>
        <w:t xml:space="preserve"> údaje o t</w:t>
      </w:r>
      <w:r>
        <w:rPr>
          <w:sz w:val="22"/>
          <w:lang w:val="sk-SK"/>
        </w:rPr>
        <w:t>ý</w:t>
      </w:r>
      <w:r w:rsidRPr="00D9587A">
        <w:rPr>
          <w:sz w:val="22"/>
          <w:lang w:val="sk-SK"/>
        </w:rPr>
        <w:t>chto vodn</w:t>
      </w:r>
      <w:r>
        <w:rPr>
          <w:sz w:val="22"/>
          <w:lang w:val="sk-SK"/>
        </w:rPr>
        <w:t>ý</w:t>
      </w:r>
      <w:r w:rsidRPr="00D9587A">
        <w:rPr>
          <w:sz w:val="22"/>
          <w:lang w:val="sk-SK"/>
        </w:rPr>
        <w:t>ch útvar</w:t>
      </w:r>
      <w:r>
        <w:rPr>
          <w:sz w:val="22"/>
          <w:lang w:val="sk-SK"/>
        </w:rPr>
        <w:t>och a ich stavu podľa</w:t>
      </w:r>
      <w:r w:rsidRPr="00D9587A">
        <w:rPr>
          <w:sz w:val="22"/>
          <w:lang w:val="sk-SK"/>
        </w:rPr>
        <w:t xml:space="preserve"> platného plánu povod</w:t>
      </w:r>
      <w:r>
        <w:rPr>
          <w:sz w:val="22"/>
          <w:lang w:val="sk-SK"/>
        </w:rPr>
        <w:t>ia</w:t>
      </w:r>
      <w:r w:rsidRPr="00D9587A">
        <w:rPr>
          <w:sz w:val="22"/>
          <w:lang w:val="sk-SK"/>
        </w:rPr>
        <w:t xml:space="preserve"> </w:t>
      </w:r>
      <w:r>
        <w:rPr>
          <w:sz w:val="22"/>
          <w:lang w:val="sk-SK"/>
        </w:rPr>
        <w:t>sú</w:t>
      </w:r>
      <w:r w:rsidRPr="00D9587A">
        <w:rPr>
          <w:sz w:val="22"/>
          <w:lang w:val="sk-SK"/>
        </w:rPr>
        <w:t xml:space="preserve"> uveden</w:t>
      </w:r>
      <w:r>
        <w:rPr>
          <w:sz w:val="22"/>
          <w:lang w:val="sk-SK"/>
        </w:rPr>
        <w:t>é</w:t>
      </w:r>
      <w:r w:rsidRPr="00D9587A">
        <w:rPr>
          <w:sz w:val="22"/>
          <w:lang w:val="sk-SK"/>
        </w:rPr>
        <w:t xml:space="preserve"> v n</w:t>
      </w:r>
      <w:r>
        <w:rPr>
          <w:sz w:val="22"/>
          <w:lang w:val="sk-SK"/>
        </w:rPr>
        <w:t>a</w:t>
      </w:r>
      <w:r w:rsidRPr="00D9587A">
        <w:rPr>
          <w:sz w:val="22"/>
          <w:lang w:val="sk-SK"/>
        </w:rPr>
        <w:t>sleduj</w:t>
      </w:r>
      <w:r>
        <w:rPr>
          <w:sz w:val="22"/>
          <w:lang w:val="sk-SK"/>
        </w:rPr>
        <w:t>úcej tabuľk</w:t>
      </w:r>
      <w:r w:rsidRPr="00D9587A">
        <w:rPr>
          <w:sz w:val="22"/>
          <w:lang w:val="sk-SK"/>
        </w:rPr>
        <w:t>e:</w:t>
      </w:r>
    </w:p>
    <w:p w14:paraId="2C70EB72" w14:textId="77777777" w:rsidR="003E1AAC" w:rsidRPr="00D9587A" w:rsidRDefault="003E1AAC" w:rsidP="00CE57DA">
      <w:pPr>
        <w:overflowPunct w:val="0"/>
        <w:autoSpaceDE w:val="0"/>
        <w:autoSpaceDN w:val="0"/>
        <w:adjustRightInd w:val="0"/>
        <w:spacing w:before="120" w:line="264" w:lineRule="auto"/>
        <w:textAlignment w:val="baseline"/>
        <w:rPr>
          <w:sz w:val="22"/>
          <w:lang w:val="sk-SK"/>
        </w:rPr>
      </w:pPr>
    </w:p>
    <w:tbl>
      <w:tblPr>
        <w:tblStyle w:val="Mkatabulky"/>
        <w:tblW w:w="9345" w:type="dxa"/>
        <w:tblLayout w:type="fixed"/>
        <w:tblLook w:val="04A0" w:firstRow="1" w:lastRow="0" w:firstColumn="1" w:lastColumn="0" w:noHBand="0" w:noVBand="1"/>
      </w:tblPr>
      <w:tblGrid>
        <w:gridCol w:w="1129"/>
        <w:gridCol w:w="709"/>
        <w:gridCol w:w="1134"/>
        <w:gridCol w:w="1134"/>
        <w:gridCol w:w="1134"/>
        <w:gridCol w:w="1134"/>
        <w:gridCol w:w="2971"/>
      </w:tblGrid>
      <w:tr w:rsidR="00D9587A" w:rsidRPr="00D9587A" w14:paraId="5CA4B364" w14:textId="77777777" w:rsidTr="002E2A2C">
        <w:tc>
          <w:tcPr>
            <w:tcW w:w="1129" w:type="dxa"/>
          </w:tcPr>
          <w:p w14:paraId="5C94191C"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lastRenderedPageBreak/>
              <w:t>VÚ</w:t>
            </w:r>
          </w:p>
        </w:tc>
        <w:tc>
          <w:tcPr>
            <w:tcW w:w="709" w:type="dxa"/>
          </w:tcPr>
          <w:p w14:paraId="389421E9" w14:textId="32281C3F"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d</w:t>
            </w:r>
            <w:r w:rsidR="00CE57DA">
              <w:rPr>
                <w:rFonts w:asciiTheme="minorHAnsi" w:hAnsiTheme="minorHAnsi" w:cstheme="minorHAnsi"/>
                <w:sz w:val="20"/>
              </w:rPr>
              <w:t>ĺž</w:t>
            </w:r>
            <w:r w:rsidRPr="00D9587A">
              <w:rPr>
                <w:rFonts w:asciiTheme="minorHAnsi" w:hAnsiTheme="minorHAnsi" w:cstheme="minorHAnsi"/>
                <w:sz w:val="20"/>
              </w:rPr>
              <w:t>ka (km)</w:t>
            </w:r>
          </w:p>
        </w:tc>
        <w:tc>
          <w:tcPr>
            <w:tcW w:w="1134" w:type="dxa"/>
          </w:tcPr>
          <w:p w14:paraId="25E5C036" w14:textId="47D05F0C" w:rsidR="00D9587A" w:rsidRPr="00D9587A" w:rsidRDefault="00CE57DA" w:rsidP="002E2A2C">
            <w:pPr>
              <w:rPr>
                <w:rFonts w:asciiTheme="minorHAnsi" w:hAnsiTheme="minorHAnsi" w:cstheme="minorHAnsi"/>
                <w:sz w:val="20"/>
              </w:rPr>
            </w:pPr>
            <w:r>
              <w:rPr>
                <w:rFonts w:asciiTheme="minorHAnsi" w:hAnsiTheme="minorHAnsi" w:cstheme="minorHAnsi"/>
                <w:sz w:val="20"/>
              </w:rPr>
              <w:t>r</w:t>
            </w:r>
            <w:r w:rsidR="00D9587A" w:rsidRPr="00D9587A">
              <w:rPr>
                <w:rFonts w:asciiTheme="minorHAnsi" w:hAnsiTheme="minorHAnsi" w:cstheme="minorHAnsi"/>
                <w:sz w:val="20"/>
              </w:rPr>
              <w:t>. km</w:t>
            </w:r>
          </w:p>
        </w:tc>
        <w:tc>
          <w:tcPr>
            <w:tcW w:w="1134" w:type="dxa"/>
          </w:tcPr>
          <w:p w14:paraId="7A0BA5EA"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charakter VÚ</w:t>
            </w:r>
          </w:p>
        </w:tc>
        <w:tc>
          <w:tcPr>
            <w:tcW w:w="1134" w:type="dxa"/>
          </w:tcPr>
          <w:p w14:paraId="2BE8FB18"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ekol. stav/ potenciál</w:t>
            </w:r>
          </w:p>
        </w:tc>
        <w:tc>
          <w:tcPr>
            <w:tcW w:w="1134" w:type="dxa"/>
          </w:tcPr>
          <w:p w14:paraId="23F58F94"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chemický stav</w:t>
            </w:r>
          </w:p>
        </w:tc>
        <w:tc>
          <w:tcPr>
            <w:tcW w:w="2971" w:type="dxa"/>
          </w:tcPr>
          <w:p w14:paraId="1E91DBA9"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dopady</w:t>
            </w:r>
          </w:p>
        </w:tc>
      </w:tr>
      <w:tr w:rsidR="00D9587A" w:rsidRPr="00D9587A" w14:paraId="517B8452" w14:textId="77777777" w:rsidTr="002E2A2C">
        <w:tc>
          <w:tcPr>
            <w:tcW w:w="1129" w:type="dxa"/>
          </w:tcPr>
          <w:p w14:paraId="3582EABB"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SKN0004 Nitra</w:t>
            </w:r>
          </w:p>
        </w:tc>
        <w:tc>
          <w:tcPr>
            <w:tcW w:w="709" w:type="dxa"/>
          </w:tcPr>
          <w:p w14:paraId="7A73D4E2"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111,8</w:t>
            </w:r>
          </w:p>
        </w:tc>
        <w:tc>
          <w:tcPr>
            <w:tcW w:w="1134" w:type="dxa"/>
          </w:tcPr>
          <w:p w14:paraId="48BAD0D8"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111,8 – 0,0</w:t>
            </w:r>
          </w:p>
        </w:tc>
        <w:tc>
          <w:tcPr>
            <w:tcW w:w="1134" w:type="dxa"/>
          </w:tcPr>
          <w:p w14:paraId="41EADA4A" w14:textId="77777777" w:rsidR="00D9587A" w:rsidRPr="00D9587A" w:rsidRDefault="00D9587A" w:rsidP="002E2A2C">
            <w:pPr>
              <w:ind w:right="-111"/>
              <w:rPr>
                <w:rFonts w:asciiTheme="minorHAnsi" w:hAnsiTheme="minorHAnsi" w:cstheme="minorHAnsi"/>
                <w:sz w:val="20"/>
              </w:rPr>
            </w:pPr>
            <w:r w:rsidRPr="00D9587A">
              <w:rPr>
                <w:rFonts w:asciiTheme="minorHAnsi" w:hAnsiTheme="minorHAnsi" w:cstheme="minorHAnsi"/>
                <w:sz w:val="20"/>
              </w:rPr>
              <w:t>silne ovplyvnený (HMWB)</w:t>
            </w:r>
          </w:p>
        </w:tc>
        <w:tc>
          <w:tcPr>
            <w:tcW w:w="1134" w:type="dxa"/>
          </w:tcPr>
          <w:p w14:paraId="69C53155"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zlý</w:t>
            </w:r>
          </w:p>
        </w:tc>
        <w:tc>
          <w:tcPr>
            <w:tcW w:w="1134" w:type="dxa"/>
          </w:tcPr>
          <w:p w14:paraId="4D026BA9"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dobrý</w:t>
            </w:r>
          </w:p>
        </w:tc>
        <w:tc>
          <w:tcPr>
            <w:tcW w:w="2971" w:type="dxa"/>
          </w:tcPr>
          <w:p w14:paraId="7EA7C4BD" w14:textId="77777777" w:rsidR="00CE57DA" w:rsidRPr="00733BA2" w:rsidRDefault="00CE57DA" w:rsidP="00905918">
            <w:pPr>
              <w:overflowPunct w:val="0"/>
              <w:autoSpaceDE w:val="0"/>
              <w:autoSpaceDN w:val="0"/>
              <w:adjustRightInd w:val="0"/>
              <w:spacing w:line="276" w:lineRule="auto"/>
              <w:jc w:val="left"/>
              <w:textAlignment w:val="baseline"/>
              <w:rPr>
                <w:rFonts w:asciiTheme="minorHAnsi" w:hAnsiTheme="minorHAnsi"/>
                <w:sz w:val="22"/>
                <w:szCs w:val="22"/>
                <w:lang w:val="sk-SK"/>
              </w:rPr>
            </w:pPr>
            <w:r w:rsidRPr="00733BA2">
              <w:rPr>
                <w:rFonts w:asciiTheme="minorHAnsi" w:hAnsiTheme="minorHAnsi" w:cstheme="minorHAnsi"/>
                <w:sz w:val="20"/>
                <w:lang w:val="sk-SK"/>
              </w:rPr>
              <w:t>organické znečistenie,</w:t>
            </w:r>
          </w:p>
          <w:p w14:paraId="05338DAF" w14:textId="77777777" w:rsidR="00CE57DA" w:rsidRPr="00733BA2" w:rsidRDefault="00CE57DA" w:rsidP="00905918">
            <w:pPr>
              <w:jc w:val="left"/>
              <w:rPr>
                <w:rFonts w:asciiTheme="minorHAnsi" w:hAnsiTheme="minorHAnsi" w:cstheme="minorHAnsi"/>
                <w:sz w:val="20"/>
                <w:szCs w:val="22"/>
                <w:lang w:val="sk-SK"/>
              </w:rPr>
            </w:pPr>
            <w:r w:rsidRPr="00733BA2">
              <w:rPr>
                <w:rFonts w:asciiTheme="minorHAnsi" w:hAnsiTheme="minorHAnsi" w:cstheme="minorHAnsi"/>
                <w:sz w:val="20"/>
                <w:lang w:val="sk-SK"/>
              </w:rPr>
              <w:t>znečistenie živinami (eutrofiz</w:t>
            </w:r>
            <w:r>
              <w:rPr>
                <w:rFonts w:asciiTheme="minorHAnsi" w:hAnsiTheme="minorHAnsi" w:cstheme="minorHAnsi"/>
                <w:sz w:val="20"/>
                <w:lang w:val="sk-SK"/>
              </w:rPr>
              <w:t>á</w:t>
            </w:r>
            <w:r w:rsidRPr="00733BA2">
              <w:rPr>
                <w:rFonts w:asciiTheme="minorHAnsi" w:hAnsiTheme="minorHAnsi" w:cstheme="minorHAnsi"/>
                <w:sz w:val="20"/>
                <w:lang w:val="sk-SK"/>
              </w:rPr>
              <w:t>c</w:t>
            </w:r>
            <w:r>
              <w:rPr>
                <w:rFonts w:asciiTheme="minorHAnsi" w:hAnsiTheme="minorHAnsi" w:cstheme="minorHAnsi"/>
                <w:sz w:val="20"/>
                <w:lang w:val="sk-SK"/>
              </w:rPr>
              <w:t>ia</w:t>
            </w:r>
            <w:r w:rsidRPr="00733BA2">
              <w:rPr>
                <w:rFonts w:asciiTheme="minorHAnsi" w:hAnsiTheme="minorHAnsi" w:cstheme="minorHAnsi"/>
                <w:sz w:val="20"/>
                <w:lang w:val="sk-SK"/>
              </w:rPr>
              <w:t>),</w:t>
            </w:r>
          </w:p>
          <w:p w14:paraId="25CF3257" w14:textId="77777777" w:rsidR="00CE57DA" w:rsidRPr="00733BA2" w:rsidRDefault="00CE57DA" w:rsidP="00905918">
            <w:pPr>
              <w:jc w:val="left"/>
              <w:rPr>
                <w:rFonts w:asciiTheme="minorHAnsi" w:hAnsiTheme="minorHAnsi" w:cstheme="minorHAnsi"/>
                <w:sz w:val="20"/>
                <w:szCs w:val="22"/>
                <w:lang w:val="sk-SK"/>
              </w:rPr>
            </w:pPr>
            <w:r w:rsidRPr="00733BA2">
              <w:rPr>
                <w:rFonts w:asciiTheme="minorHAnsi" w:hAnsiTheme="minorHAnsi" w:cstheme="minorHAnsi"/>
                <w:sz w:val="20"/>
                <w:lang w:val="sk-SK"/>
              </w:rPr>
              <w:t>kontamin</w:t>
            </w:r>
            <w:r>
              <w:rPr>
                <w:rFonts w:asciiTheme="minorHAnsi" w:hAnsiTheme="minorHAnsi" w:cstheme="minorHAnsi"/>
                <w:sz w:val="20"/>
                <w:lang w:val="sk-SK"/>
              </w:rPr>
              <w:t>á</w:t>
            </w:r>
            <w:r w:rsidRPr="00733BA2">
              <w:rPr>
                <w:rFonts w:asciiTheme="minorHAnsi" w:hAnsiTheme="minorHAnsi" w:cstheme="minorHAnsi"/>
                <w:sz w:val="20"/>
                <w:lang w:val="sk-SK"/>
              </w:rPr>
              <w:t>c</w:t>
            </w:r>
            <w:r>
              <w:rPr>
                <w:rFonts w:asciiTheme="minorHAnsi" w:hAnsiTheme="minorHAnsi" w:cstheme="minorHAnsi"/>
                <w:sz w:val="20"/>
                <w:lang w:val="sk-SK"/>
              </w:rPr>
              <w:t>ia</w:t>
            </w:r>
            <w:r w:rsidRPr="00733BA2">
              <w:rPr>
                <w:rFonts w:asciiTheme="minorHAnsi" w:hAnsiTheme="minorHAnsi" w:cstheme="minorHAnsi"/>
                <w:sz w:val="20"/>
                <w:lang w:val="sk-SK"/>
              </w:rPr>
              <w:t xml:space="preserve"> nebezp. látkami, </w:t>
            </w:r>
          </w:p>
          <w:p w14:paraId="4702CCE7" w14:textId="1253DD0B" w:rsidR="00D9587A" w:rsidRPr="00D9587A" w:rsidRDefault="00CE57DA" w:rsidP="002E2A2C">
            <w:pPr>
              <w:rPr>
                <w:rFonts w:asciiTheme="minorHAnsi" w:hAnsiTheme="minorHAnsi" w:cstheme="minorHAnsi"/>
                <w:sz w:val="20"/>
              </w:rPr>
            </w:pPr>
            <w:r w:rsidRPr="00733BA2">
              <w:rPr>
                <w:rFonts w:asciiTheme="minorHAnsi" w:hAnsiTheme="minorHAnsi" w:cstheme="minorHAnsi"/>
                <w:sz w:val="20"/>
                <w:lang w:val="sk-SK"/>
              </w:rPr>
              <w:t>zm</w:t>
            </w:r>
            <w:r>
              <w:rPr>
                <w:rFonts w:asciiTheme="minorHAnsi" w:hAnsiTheme="minorHAnsi" w:cstheme="minorHAnsi"/>
                <w:sz w:val="20"/>
                <w:lang w:val="sk-SK"/>
              </w:rPr>
              <w:t>e</w:t>
            </w:r>
            <w:r w:rsidRPr="00733BA2">
              <w:rPr>
                <w:rFonts w:asciiTheme="minorHAnsi" w:hAnsiTheme="minorHAnsi" w:cstheme="minorHAnsi"/>
                <w:sz w:val="20"/>
                <w:lang w:val="sk-SK"/>
              </w:rPr>
              <w:t>na biotop</w:t>
            </w:r>
            <w:r>
              <w:rPr>
                <w:rFonts w:asciiTheme="minorHAnsi" w:hAnsiTheme="minorHAnsi" w:cstheme="minorHAnsi"/>
                <w:sz w:val="20"/>
                <w:lang w:val="sk-SK"/>
              </w:rPr>
              <w:t>ov</w:t>
            </w:r>
          </w:p>
        </w:tc>
      </w:tr>
      <w:tr w:rsidR="00D9587A" w:rsidRPr="00D9587A" w14:paraId="76BEBC57" w14:textId="77777777" w:rsidTr="002E2A2C">
        <w:tc>
          <w:tcPr>
            <w:tcW w:w="1129" w:type="dxa"/>
          </w:tcPr>
          <w:p w14:paraId="0A9025CB"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SKN0005 Malá Nitra</w:t>
            </w:r>
          </w:p>
        </w:tc>
        <w:tc>
          <w:tcPr>
            <w:tcW w:w="709" w:type="dxa"/>
          </w:tcPr>
          <w:p w14:paraId="570694B7"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30,4</w:t>
            </w:r>
          </w:p>
        </w:tc>
        <w:tc>
          <w:tcPr>
            <w:tcW w:w="1134" w:type="dxa"/>
          </w:tcPr>
          <w:p w14:paraId="3284249F"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30,4 – 0,0</w:t>
            </w:r>
          </w:p>
        </w:tc>
        <w:tc>
          <w:tcPr>
            <w:tcW w:w="1134" w:type="dxa"/>
          </w:tcPr>
          <w:p w14:paraId="127DB012"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prírodný</w:t>
            </w:r>
          </w:p>
        </w:tc>
        <w:tc>
          <w:tcPr>
            <w:tcW w:w="1134" w:type="dxa"/>
          </w:tcPr>
          <w:p w14:paraId="7AD860E0" w14:textId="36539729"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ve</w:t>
            </w:r>
            <w:r w:rsidR="003E1AAC">
              <w:rPr>
                <w:rFonts w:asciiTheme="minorHAnsi" w:hAnsiTheme="minorHAnsi" w:cstheme="minorHAnsi"/>
                <w:sz w:val="20"/>
              </w:rPr>
              <w:t>ľ</w:t>
            </w:r>
            <w:r w:rsidRPr="00D9587A">
              <w:rPr>
                <w:rFonts w:asciiTheme="minorHAnsi" w:hAnsiTheme="minorHAnsi" w:cstheme="minorHAnsi"/>
                <w:sz w:val="20"/>
              </w:rPr>
              <w:t>mi zlý</w:t>
            </w:r>
          </w:p>
        </w:tc>
        <w:tc>
          <w:tcPr>
            <w:tcW w:w="1134" w:type="dxa"/>
          </w:tcPr>
          <w:p w14:paraId="5A09765F"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dobrý</w:t>
            </w:r>
          </w:p>
        </w:tc>
        <w:tc>
          <w:tcPr>
            <w:tcW w:w="2971" w:type="dxa"/>
          </w:tcPr>
          <w:p w14:paraId="01A51EA2" w14:textId="77777777" w:rsidR="00CE57DA" w:rsidRPr="00733BA2" w:rsidRDefault="00CE57DA" w:rsidP="00CE57DA">
            <w:pPr>
              <w:overflowPunct w:val="0"/>
              <w:autoSpaceDE w:val="0"/>
              <w:autoSpaceDN w:val="0"/>
              <w:adjustRightInd w:val="0"/>
              <w:spacing w:line="276" w:lineRule="auto"/>
              <w:jc w:val="left"/>
              <w:textAlignment w:val="baseline"/>
              <w:rPr>
                <w:rFonts w:asciiTheme="minorHAnsi" w:hAnsiTheme="minorHAnsi"/>
                <w:sz w:val="22"/>
                <w:lang w:val="sk-SK"/>
              </w:rPr>
            </w:pPr>
            <w:r w:rsidRPr="00733BA2">
              <w:rPr>
                <w:rFonts w:asciiTheme="minorHAnsi" w:hAnsiTheme="minorHAnsi" w:cstheme="minorHAnsi"/>
                <w:sz w:val="20"/>
                <w:lang w:val="sk-SK"/>
              </w:rPr>
              <w:t>organické znečistenie,</w:t>
            </w:r>
          </w:p>
          <w:p w14:paraId="3694E32D" w14:textId="77777777" w:rsidR="00CE57DA" w:rsidRPr="00733BA2" w:rsidRDefault="00CE57DA" w:rsidP="00CE57DA">
            <w:pPr>
              <w:jc w:val="left"/>
              <w:rPr>
                <w:rFonts w:asciiTheme="minorHAnsi" w:hAnsiTheme="minorHAnsi" w:cstheme="minorHAnsi"/>
                <w:sz w:val="20"/>
                <w:lang w:val="sk-SK"/>
              </w:rPr>
            </w:pPr>
            <w:r w:rsidRPr="00733BA2">
              <w:rPr>
                <w:rFonts w:asciiTheme="minorHAnsi" w:hAnsiTheme="minorHAnsi" w:cstheme="minorHAnsi"/>
                <w:sz w:val="20"/>
                <w:lang w:val="sk-SK"/>
              </w:rPr>
              <w:t>znečistenie živinami (eutrofiz</w:t>
            </w:r>
            <w:r>
              <w:rPr>
                <w:rFonts w:asciiTheme="minorHAnsi" w:hAnsiTheme="minorHAnsi" w:cstheme="minorHAnsi"/>
                <w:sz w:val="20"/>
                <w:lang w:val="sk-SK"/>
              </w:rPr>
              <w:t>á</w:t>
            </w:r>
            <w:r w:rsidRPr="00733BA2">
              <w:rPr>
                <w:rFonts w:asciiTheme="minorHAnsi" w:hAnsiTheme="minorHAnsi" w:cstheme="minorHAnsi"/>
                <w:sz w:val="20"/>
                <w:lang w:val="sk-SK"/>
              </w:rPr>
              <w:t>c</w:t>
            </w:r>
            <w:r>
              <w:rPr>
                <w:rFonts w:asciiTheme="minorHAnsi" w:hAnsiTheme="minorHAnsi" w:cstheme="minorHAnsi"/>
                <w:sz w:val="20"/>
                <w:lang w:val="sk-SK"/>
              </w:rPr>
              <w:t>ia</w:t>
            </w:r>
            <w:r w:rsidRPr="00733BA2">
              <w:rPr>
                <w:rFonts w:asciiTheme="minorHAnsi" w:hAnsiTheme="minorHAnsi" w:cstheme="minorHAnsi"/>
                <w:sz w:val="20"/>
                <w:lang w:val="sk-SK"/>
              </w:rPr>
              <w:t>),</w:t>
            </w:r>
          </w:p>
          <w:p w14:paraId="476E8A5C" w14:textId="299FDEBE" w:rsidR="00D9587A" w:rsidRPr="00D9587A" w:rsidRDefault="00CE57DA" w:rsidP="002E2A2C">
            <w:pPr>
              <w:rPr>
                <w:rFonts w:asciiTheme="minorHAnsi" w:hAnsiTheme="minorHAnsi" w:cstheme="minorHAnsi"/>
                <w:sz w:val="20"/>
              </w:rPr>
            </w:pPr>
            <w:r w:rsidRPr="00733BA2">
              <w:rPr>
                <w:rFonts w:asciiTheme="minorHAnsi" w:hAnsiTheme="minorHAnsi" w:cstheme="minorHAnsi"/>
                <w:sz w:val="20"/>
                <w:lang w:val="sk-SK"/>
              </w:rPr>
              <w:t>zm</w:t>
            </w:r>
            <w:r>
              <w:rPr>
                <w:rFonts w:asciiTheme="minorHAnsi" w:hAnsiTheme="minorHAnsi" w:cstheme="minorHAnsi"/>
                <w:sz w:val="20"/>
                <w:lang w:val="sk-SK"/>
              </w:rPr>
              <w:t>e</w:t>
            </w:r>
            <w:r w:rsidRPr="00733BA2">
              <w:rPr>
                <w:rFonts w:asciiTheme="minorHAnsi" w:hAnsiTheme="minorHAnsi" w:cstheme="minorHAnsi"/>
                <w:sz w:val="20"/>
                <w:lang w:val="sk-SK"/>
              </w:rPr>
              <w:t>na biotop</w:t>
            </w:r>
            <w:r>
              <w:rPr>
                <w:rFonts w:asciiTheme="minorHAnsi" w:hAnsiTheme="minorHAnsi" w:cstheme="minorHAnsi"/>
                <w:sz w:val="20"/>
                <w:lang w:val="sk-SK"/>
              </w:rPr>
              <w:t>ov</w:t>
            </w:r>
          </w:p>
        </w:tc>
      </w:tr>
      <w:tr w:rsidR="00D9587A" w:rsidRPr="00D9587A" w14:paraId="66F42650" w14:textId="77777777" w:rsidTr="002E2A2C">
        <w:tc>
          <w:tcPr>
            <w:tcW w:w="1129" w:type="dxa"/>
          </w:tcPr>
          <w:p w14:paraId="0E4C5C68"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SKN0016 Radošinka</w:t>
            </w:r>
          </w:p>
        </w:tc>
        <w:tc>
          <w:tcPr>
            <w:tcW w:w="709" w:type="dxa"/>
          </w:tcPr>
          <w:p w14:paraId="2281AC91"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12,1</w:t>
            </w:r>
          </w:p>
        </w:tc>
        <w:tc>
          <w:tcPr>
            <w:tcW w:w="1134" w:type="dxa"/>
          </w:tcPr>
          <w:p w14:paraId="63C605A6"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12,1 – 0,0</w:t>
            </w:r>
          </w:p>
        </w:tc>
        <w:tc>
          <w:tcPr>
            <w:tcW w:w="1134" w:type="dxa"/>
          </w:tcPr>
          <w:p w14:paraId="3ED39C61"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prírodný</w:t>
            </w:r>
          </w:p>
        </w:tc>
        <w:tc>
          <w:tcPr>
            <w:tcW w:w="1134" w:type="dxa"/>
          </w:tcPr>
          <w:p w14:paraId="5722FE5E"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priemerný</w:t>
            </w:r>
          </w:p>
        </w:tc>
        <w:tc>
          <w:tcPr>
            <w:tcW w:w="1134" w:type="dxa"/>
          </w:tcPr>
          <w:p w14:paraId="748540C6"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dobrý</w:t>
            </w:r>
          </w:p>
        </w:tc>
        <w:tc>
          <w:tcPr>
            <w:tcW w:w="2971" w:type="dxa"/>
          </w:tcPr>
          <w:p w14:paraId="70F69A09" w14:textId="77777777" w:rsidR="00CE57DA" w:rsidRPr="00733BA2" w:rsidRDefault="00CE57DA" w:rsidP="00CE57DA">
            <w:pPr>
              <w:overflowPunct w:val="0"/>
              <w:autoSpaceDE w:val="0"/>
              <w:autoSpaceDN w:val="0"/>
              <w:adjustRightInd w:val="0"/>
              <w:spacing w:line="276" w:lineRule="auto"/>
              <w:jc w:val="left"/>
              <w:textAlignment w:val="baseline"/>
              <w:rPr>
                <w:rFonts w:asciiTheme="minorHAnsi" w:hAnsiTheme="minorHAnsi"/>
                <w:sz w:val="22"/>
                <w:lang w:val="sk-SK"/>
              </w:rPr>
            </w:pPr>
            <w:r w:rsidRPr="00733BA2">
              <w:rPr>
                <w:rFonts w:asciiTheme="minorHAnsi" w:hAnsiTheme="minorHAnsi" w:cstheme="minorHAnsi"/>
                <w:sz w:val="20"/>
                <w:lang w:val="sk-SK"/>
              </w:rPr>
              <w:t>organické znečistenie,</w:t>
            </w:r>
          </w:p>
          <w:p w14:paraId="3F803691" w14:textId="77777777" w:rsidR="00CE57DA" w:rsidRPr="00733BA2" w:rsidRDefault="00CE57DA" w:rsidP="00CE57DA">
            <w:pPr>
              <w:jc w:val="left"/>
              <w:rPr>
                <w:rFonts w:asciiTheme="minorHAnsi" w:hAnsiTheme="minorHAnsi" w:cstheme="minorHAnsi"/>
                <w:sz w:val="20"/>
                <w:lang w:val="sk-SK"/>
              </w:rPr>
            </w:pPr>
            <w:r w:rsidRPr="00733BA2">
              <w:rPr>
                <w:rFonts w:asciiTheme="minorHAnsi" w:hAnsiTheme="minorHAnsi" w:cstheme="minorHAnsi"/>
                <w:sz w:val="20"/>
                <w:lang w:val="sk-SK"/>
              </w:rPr>
              <w:t>znečistenie živinami (eutrofiz</w:t>
            </w:r>
            <w:r>
              <w:rPr>
                <w:rFonts w:asciiTheme="minorHAnsi" w:hAnsiTheme="minorHAnsi" w:cstheme="minorHAnsi"/>
                <w:sz w:val="20"/>
                <w:lang w:val="sk-SK"/>
              </w:rPr>
              <w:t>á</w:t>
            </w:r>
            <w:r w:rsidRPr="00733BA2">
              <w:rPr>
                <w:rFonts w:asciiTheme="minorHAnsi" w:hAnsiTheme="minorHAnsi" w:cstheme="minorHAnsi"/>
                <w:sz w:val="20"/>
                <w:lang w:val="sk-SK"/>
              </w:rPr>
              <w:t>c</w:t>
            </w:r>
            <w:r>
              <w:rPr>
                <w:rFonts w:asciiTheme="minorHAnsi" w:hAnsiTheme="minorHAnsi" w:cstheme="minorHAnsi"/>
                <w:sz w:val="20"/>
                <w:lang w:val="sk-SK"/>
              </w:rPr>
              <w:t>ia</w:t>
            </w:r>
            <w:r w:rsidRPr="00733BA2">
              <w:rPr>
                <w:rFonts w:asciiTheme="minorHAnsi" w:hAnsiTheme="minorHAnsi" w:cstheme="minorHAnsi"/>
                <w:sz w:val="20"/>
                <w:lang w:val="sk-SK"/>
              </w:rPr>
              <w:t>),</w:t>
            </w:r>
          </w:p>
          <w:p w14:paraId="656ECE7B" w14:textId="3BECE2E1" w:rsidR="00D9587A" w:rsidRPr="00D9587A" w:rsidRDefault="00CE57DA" w:rsidP="002E2A2C">
            <w:pPr>
              <w:rPr>
                <w:rFonts w:asciiTheme="minorHAnsi" w:hAnsiTheme="minorHAnsi" w:cstheme="minorHAnsi"/>
                <w:sz w:val="20"/>
              </w:rPr>
            </w:pPr>
            <w:r w:rsidRPr="00733BA2">
              <w:rPr>
                <w:rFonts w:asciiTheme="minorHAnsi" w:hAnsiTheme="minorHAnsi" w:cstheme="minorHAnsi"/>
                <w:sz w:val="20"/>
                <w:lang w:val="sk-SK"/>
              </w:rPr>
              <w:t>zm</w:t>
            </w:r>
            <w:r>
              <w:rPr>
                <w:rFonts w:asciiTheme="minorHAnsi" w:hAnsiTheme="minorHAnsi" w:cstheme="minorHAnsi"/>
                <w:sz w:val="20"/>
                <w:lang w:val="sk-SK"/>
              </w:rPr>
              <w:t>e</w:t>
            </w:r>
            <w:r w:rsidRPr="00733BA2">
              <w:rPr>
                <w:rFonts w:asciiTheme="minorHAnsi" w:hAnsiTheme="minorHAnsi" w:cstheme="minorHAnsi"/>
                <w:sz w:val="20"/>
                <w:lang w:val="sk-SK"/>
              </w:rPr>
              <w:t>na biotop</w:t>
            </w:r>
            <w:r>
              <w:rPr>
                <w:rFonts w:asciiTheme="minorHAnsi" w:hAnsiTheme="minorHAnsi" w:cstheme="minorHAnsi"/>
                <w:sz w:val="20"/>
                <w:lang w:val="sk-SK"/>
              </w:rPr>
              <w:t>ov</w:t>
            </w:r>
          </w:p>
        </w:tc>
      </w:tr>
      <w:tr w:rsidR="00D9587A" w:rsidRPr="00D9587A" w14:paraId="00FDDD8D" w14:textId="77777777" w:rsidTr="002E2A2C">
        <w:tc>
          <w:tcPr>
            <w:tcW w:w="1129" w:type="dxa"/>
          </w:tcPr>
          <w:p w14:paraId="3F6EBEE7"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SKN0055 Dolinský potok</w:t>
            </w:r>
          </w:p>
        </w:tc>
        <w:tc>
          <w:tcPr>
            <w:tcW w:w="709" w:type="dxa"/>
          </w:tcPr>
          <w:p w14:paraId="169E76B7"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8,05</w:t>
            </w:r>
          </w:p>
        </w:tc>
        <w:tc>
          <w:tcPr>
            <w:tcW w:w="1134" w:type="dxa"/>
          </w:tcPr>
          <w:p w14:paraId="583D194E"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8,05 – 0,0</w:t>
            </w:r>
          </w:p>
        </w:tc>
        <w:tc>
          <w:tcPr>
            <w:tcW w:w="1134" w:type="dxa"/>
          </w:tcPr>
          <w:p w14:paraId="3B00A279"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prírodný</w:t>
            </w:r>
          </w:p>
        </w:tc>
        <w:tc>
          <w:tcPr>
            <w:tcW w:w="1134" w:type="dxa"/>
          </w:tcPr>
          <w:p w14:paraId="2265CD55"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priemerný</w:t>
            </w:r>
          </w:p>
        </w:tc>
        <w:tc>
          <w:tcPr>
            <w:tcW w:w="1134" w:type="dxa"/>
          </w:tcPr>
          <w:p w14:paraId="3682F365"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dobrý</w:t>
            </w:r>
          </w:p>
        </w:tc>
        <w:tc>
          <w:tcPr>
            <w:tcW w:w="2971" w:type="dxa"/>
          </w:tcPr>
          <w:p w14:paraId="5AE9E62D" w14:textId="77777777" w:rsidR="00CE57DA" w:rsidRPr="00733BA2" w:rsidRDefault="00CE57DA" w:rsidP="00CE57DA">
            <w:pPr>
              <w:overflowPunct w:val="0"/>
              <w:autoSpaceDE w:val="0"/>
              <w:autoSpaceDN w:val="0"/>
              <w:adjustRightInd w:val="0"/>
              <w:spacing w:line="276" w:lineRule="auto"/>
              <w:jc w:val="left"/>
              <w:textAlignment w:val="baseline"/>
              <w:rPr>
                <w:rFonts w:asciiTheme="minorHAnsi" w:hAnsiTheme="minorHAnsi"/>
                <w:sz w:val="22"/>
                <w:lang w:val="sk-SK"/>
              </w:rPr>
            </w:pPr>
            <w:r w:rsidRPr="00733BA2">
              <w:rPr>
                <w:rFonts w:asciiTheme="minorHAnsi" w:hAnsiTheme="minorHAnsi" w:cstheme="minorHAnsi"/>
                <w:sz w:val="20"/>
                <w:lang w:val="sk-SK"/>
              </w:rPr>
              <w:t>organické znečistenie,</w:t>
            </w:r>
          </w:p>
          <w:p w14:paraId="63A661AC" w14:textId="091830DE" w:rsidR="00D9587A" w:rsidRPr="00D9587A" w:rsidRDefault="00CE57DA" w:rsidP="002E2A2C">
            <w:pPr>
              <w:rPr>
                <w:rFonts w:asciiTheme="minorHAnsi" w:hAnsiTheme="minorHAnsi" w:cstheme="minorHAnsi"/>
                <w:sz w:val="20"/>
              </w:rPr>
            </w:pPr>
            <w:r w:rsidRPr="00733BA2">
              <w:rPr>
                <w:rFonts w:asciiTheme="minorHAnsi" w:hAnsiTheme="minorHAnsi" w:cstheme="minorHAnsi"/>
                <w:sz w:val="20"/>
                <w:lang w:val="sk-SK"/>
              </w:rPr>
              <w:t>zm</w:t>
            </w:r>
            <w:r>
              <w:rPr>
                <w:rFonts w:asciiTheme="minorHAnsi" w:hAnsiTheme="minorHAnsi" w:cstheme="minorHAnsi"/>
                <w:sz w:val="20"/>
                <w:lang w:val="sk-SK"/>
              </w:rPr>
              <w:t>e</w:t>
            </w:r>
            <w:r w:rsidRPr="00733BA2">
              <w:rPr>
                <w:rFonts w:asciiTheme="minorHAnsi" w:hAnsiTheme="minorHAnsi" w:cstheme="minorHAnsi"/>
                <w:sz w:val="20"/>
                <w:lang w:val="sk-SK"/>
              </w:rPr>
              <w:t>na biotop</w:t>
            </w:r>
            <w:r>
              <w:rPr>
                <w:rFonts w:asciiTheme="minorHAnsi" w:hAnsiTheme="minorHAnsi" w:cstheme="minorHAnsi"/>
                <w:sz w:val="20"/>
                <w:lang w:val="sk-SK"/>
              </w:rPr>
              <w:t>ov</w:t>
            </w:r>
          </w:p>
        </w:tc>
      </w:tr>
      <w:tr w:rsidR="00D9587A" w:rsidRPr="00D9587A" w14:paraId="36F18148" w14:textId="77777777" w:rsidTr="002E2A2C">
        <w:tc>
          <w:tcPr>
            <w:tcW w:w="1129" w:type="dxa"/>
          </w:tcPr>
          <w:p w14:paraId="26292A70"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SKN0056 Kadaň</w:t>
            </w:r>
          </w:p>
        </w:tc>
        <w:tc>
          <w:tcPr>
            <w:tcW w:w="709" w:type="dxa"/>
          </w:tcPr>
          <w:p w14:paraId="144DD7B8"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18,2</w:t>
            </w:r>
          </w:p>
        </w:tc>
        <w:tc>
          <w:tcPr>
            <w:tcW w:w="1134" w:type="dxa"/>
          </w:tcPr>
          <w:p w14:paraId="09596256"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18,2 – 0,0</w:t>
            </w:r>
          </w:p>
        </w:tc>
        <w:tc>
          <w:tcPr>
            <w:tcW w:w="1134" w:type="dxa"/>
          </w:tcPr>
          <w:p w14:paraId="451E26B7"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prírodný</w:t>
            </w:r>
          </w:p>
        </w:tc>
        <w:tc>
          <w:tcPr>
            <w:tcW w:w="1134" w:type="dxa"/>
          </w:tcPr>
          <w:p w14:paraId="30C015C8"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priemerný</w:t>
            </w:r>
          </w:p>
        </w:tc>
        <w:tc>
          <w:tcPr>
            <w:tcW w:w="1134" w:type="dxa"/>
          </w:tcPr>
          <w:p w14:paraId="54106CFA"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dobrý</w:t>
            </w:r>
          </w:p>
        </w:tc>
        <w:tc>
          <w:tcPr>
            <w:tcW w:w="2971" w:type="dxa"/>
          </w:tcPr>
          <w:p w14:paraId="1AEC4BF9" w14:textId="77777777" w:rsidR="00CE57DA" w:rsidRPr="00733BA2" w:rsidRDefault="00CE57DA" w:rsidP="00CE57DA">
            <w:pPr>
              <w:overflowPunct w:val="0"/>
              <w:autoSpaceDE w:val="0"/>
              <w:autoSpaceDN w:val="0"/>
              <w:adjustRightInd w:val="0"/>
              <w:spacing w:line="276" w:lineRule="auto"/>
              <w:jc w:val="left"/>
              <w:textAlignment w:val="baseline"/>
              <w:rPr>
                <w:rFonts w:asciiTheme="minorHAnsi" w:hAnsiTheme="minorHAnsi"/>
                <w:sz w:val="22"/>
                <w:lang w:val="sk-SK"/>
              </w:rPr>
            </w:pPr>
            <w:r w:rsidRPr="00733BA2">
              <w:rPr>
                <w:rFonts w:asciiTheme="minorHAnsi" w:hAnsiTheme="minorHAnsi" w:cstheme="minorHAnsi"/>
                <w:sz w:val="20"/>
                <w:lang w:val="sk-SK"/>
              </w:rPr>
              <w:t>organické znečistenie,</w:t>
            </w:r>
          </w:p>
          <w:p w14:paraId="762B3FEF" w14:textId="77777777" w:rsidR="00CE57DA" w:rsidRPr="00733BA2" w:rsidRDefault="00CE57DA" w:rsidP="00CE57DA">
            <w:pPr>
              <w:jc w:val="left"/>
              <w:rPr>
                <w:rFonts w:asciiTheme="minorHAnsi" w:hAnsiTheme="minorHAnsi" w:cstheme="minorHAnsi"/>
                <w:sz w:val="20"/>
                <w:lang w:val="sk-SK"/>
              </w:rPr>
            </w:pPr>
            <w:r w:rsidRPr="00733BA2">
              <w:rPr>
                <w:rFonts w:asciiTheme="minorHAnsi" w:hAnsiTheme="minorHAnsi" w:cstheme="minorHAnsi"/>
                <w:sz w:val="20"/>
                <w:lang w:val="sk-SK"/>
              </w:rPr>
              <w:t>znečistenie živinami (eutrofiz</w:t>
            </w:r>
            <w:r>
              <w:rPr>
                <w:rFonts w:asciiTheme="minorHAnsi" w:hAnsiTheme="minorHAnsi" w:cstheme="minorHAnsi"/>
                <w:sz w:val="20"/>
                <w:lang w:val="sk-SK"/>
              </w:rPr>
              <w:t>á</w:t>
            </w:r>
            <w:r w:rsidRPr="00733BA2">
              <w:rPr>
                <w:rFonts w:asciiTheme="minorHAnsi" w:hAnsiTheme="minorHAnsi" w:cstheme="minorHAnsi"/>
                <w:sz w:val="20"/>
                <w:lang w:val="sk-SK"/>
              </w:rPr>
              <w:t>c</w:t>
            </w:r>
            <w:r>
              <w:rPr>
                <w:rFonts w:asciiTheme="minorHAnsi" w:hAnsiTheme="minorHAnsi" w:cstheme="minorHAnsi"/>
                <w:sz w:val="20"/>
                <w:lang w:val="sk-SK"/>
              </w:rPr>
              <w:t>ia</w:t>
            </w:r>
            <w:r w:rsidRPr="00733BA2">
              <w:rPr>
                <w:rFonts w:asciiTheme="minorHAnsi" w:hAnsiTheme="minorHAnsi" w:cstheme="minorHAnsi"/>
                <w:sz w:val="20"/>
                <w:lang w:val="sk-SK"/>
              </w:rPr>
              <w:t>),</w:t>
            </w:r>
          </w:p>
          <w:p w14:paraId="5B787370" w14:textId="0D9EE837" w:rsidR="00D9587A" w:rsidRPr="00D9587A" w:rsidRDefault="00CE57DA" w:rsidP="002E2A2C">
            <w:pPr>
              <w:rPr>
                <w:rFonts w:asciiTheme="minorHAnsi" w:hAnsiTheme="minorHAnsi" w:cstheme="minorHAnsi"/>
                <w:sz w:val="20"/>
              </w:rPr>
            </w:pPr>
            <w:r w:rsidRPr="00733BA2">
              <w:rPr>
                <w:rFonts w:asciiTheme="minorHAnsi" w:hAnsiTheme="minorHAnsi" w:cstheme="minorHAnsi"/>
                <w:sz w:val="20"/>
                <w:lang w:val="sk-SK"/>
              </w:rPr>
              <w:t>zm</w:t>
            </w:r>
            <w:r>
              <w:rPr>
                <w:rFonts w:asciiTheme="minorHAnsi" w:hAnsiTheme="minorHAnsi" w:cstheme="minorHAnsi"/>
                <w:sz w:val="20"/>
                <w:lang w:val="sk-SK"/>
              </w:rPr>
              <w:t>e</w:t>
            </w:r>
            <w:r w:rsidRPr="00733BA2">
              <w:rPr>
                <w:rFonts w:asciiTheme="minorHAnsi" w:hAnsiTheme="minorHAnsi" w:cstheme="minorHAnsi"/>
                <w:sz w:val="20"/>
                <w:lang w:val="sk-SK"/>
              </w:rPr>
              <w:t>na biotop</w:t>
            </w:r>
            <w:r>
              <w:rPr>
                <w:rFonts w:asciiTheme="minorHAnsi" w:hAnsiTheme="minorHAnsi" w:cstheme="minorHAnsi"/>
                <w:sz w:val="20"/>
                <w:lang w:val="sk-SK"/>
              </w:rPr>
              <w:t>ov</w:t>
            </w:r>
          </w:p>
        </w:tc>
      </w:tr>
      <w:tr w:rsidR="00D9587A" w:rsidRPr="00D9587A" w14:paraId="0032463F" w14:textId="77777777" w:rsidTr="002E2A2C">
        <w:tc>
          <w:tcPr>
            <w:tcW w:w="1129" w:type="dxa"/>
          </w:tcPr>
          <w:p w14:paraId="69F968B7"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SKN0066 Perkovský potok</w:t>
            </w:r>
          </w:p>
        </w:tc>
        <w:tc>
          <w:tcPr>
            <w:tcW w:w="709" w:type="dxa"/>
          </w:tcPr>
          <w:p w14:paraId="20333236"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21,0</w:t>
            </w:r>
          </w:p>
        </w:tc>
        <w:tc>
          <w:tcPr>
            <w:tcW w:w="1134" w:type="dxa"/>
          </w:tcPr>
          <w:p w14:paraId="671A1383"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21,0 – 0,0</w:t>
            </w:r>
          </w:p>
        </w:tc>
        <w:tc>
          <w:tcPr>
            <w:tcW w:w="1134" w:type="dxa"/>
          </w:tcPr>
          <w:p w14:paraId="6E6B76E2"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prírodný</w:t>
            </w:r>
          </w:p>
        </w:tc>
        <w:tc>
          <w:tcPr>
            <w:tcW w:w="1134" w:type="dxa"/>
          </w:tcPr>
          <w:p w14:paraId="2BBCA454"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priemerný</w:t>
            </w:r>
          </w:p>
        </w:tc>
        <w:tc>
          <w:tcPr>
            <w:tcW w:w="1134" w:type="dxa"/>
          </w:tcPr>
          <w:p w14:paraId="7EF8F777"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dobrý</w:t>
            </w:r>
          </w:p>
        </w:tc>
        <w:tc>
          <w:tcPr>
            <w:tcW w:w="2971" w:type="dxa"/>
          </w:tcPr>
          <w:p w14:paraId="36BC15FF" w14:textId="77777777" w:rsidR="00CE57DA" w:rsidRPr="00733BA2" w:rsidRDefault="00CE57DA" w:rsidP="00CE57DA">
            <w:pPr>
              <w:overflowPunct w:val="0"/>
              <w:autoSpaceDE w:val="0"/>
              <w:autoSpaceDN w:val="0"/>
              <w:adjustRightInd w:val="0"/>
              <w:spacing w:line="276" w:lineRule="auto"/>
              <w:jc w:val="left"/>
              <w:textAlignment w:val="baseline"/>
              <w:rPr>
                <w:rFonts w:asciiTheme="minorHAnsi" w:hAnsiTheme="minorHAnsi"/>
                <w:sz w:val="22"/>
                <w:lang w:val="sk-SK"/>
              </w:rPr>
            </w:pPr>
            <w:r w:rsidRPr="00733BA2">
              <w:rPr>
                <w:rFonts w:asciiTheme="minorHAnsi" w:hAnsiTheme="minorHAnsi" w:cstheme="minorHAnsi"/>
                <w:sz w:val="20"/>
                <w:lang w:val="sk-SK"/>
              </w:rPr>
              <w:t>organické znečistenie,</w:t>
            </w:r>
          </w:p>
          <w:p w14:paraId="4F260247" w14:textId="245A2A30" w:rsidR="00D9587A" w:rsidRPr="00D9587A" w:rsidRDefault="00CE57DA" w:rsidP="002E2A2C">
            <w:pPr>
              <w:rPr>
                <w:rFonts w:asciiTheme="minorHAnsi" w:hAnsiTheme="minorHAnsi" w:cstheme="minorHAnsi"/>
                <w:sz w:val="20"/>
              </w:rPr>
            </w:pPr>
            <w:r w:rsidRPr="00733BA2">
              <w:rPr>
                <w:rFonts w:asciiTheme="minorHAnsi" w:hAnsiTheme="minorHAnsi" w:cstheme="minorHAnsi"/>
                <w:sz w:val="20"/>
                <w:lang w:val="sk-SK"/>
              </w:rPr>
              <w:t>zm</w:t>
            </w:r>
            <w:r>
              <w:rPr>
                <w:rFonts w:asciiTheme="minorHAnsi" w:hAnsiTheme="minorHAnsi" w:cstheme="minorHAnsi"/>
                <w:sz w:val="20"/>
                <w:lang w:val="sk-SK"/>
              </w:rPr>
              <w:t>e</w:t>
            </w:r>
            <w:r w:rsidRPr="00733BA2">
              <w:rPr>
                <w:rFonts w:asciiTheme="minorHAnsi" w:hAnsiTheme="minorHAnsi" w:cstheme="minorHAnsi"/>
                <w:sz w:val="20"/>
                <w:lang w:val="sk-SK"/>
              </w:rPr>
              <w:t>na biotop</w:t>
            </w:r>
            <w:r>
              <w:rPr>
                <w:rFonts w:asciiTheme="minorHAnsi" w:hAnsiTheme="minorHAnsi" w:cstheme="minorHAnsi"/>
                <w:sz w:val="20"/>
                <w:lang w:val="sk-SK"/>
              </w:rPr>
              <w:t>ov</w:t>
            </w:r>
          </w:p>
        </w:tc>
      </w:tr>
      <w:tr w:rsidR="00D9587A" w:rsidRPr="00D9587A" w14:paraId="4F33D669" w14:textId="77777777" w:rsidTr="002E2A2C">
        <w:tc>
          <w:tcPr>
            <w:tcW w:w="1129" w:type="dxa"/>
          </w:tcPr>
          <w:p w14:paraId="23BD9A4F"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SKN0076 Andač</w:t>
            </w:r>
          </w:p>
        </w:tc>
        <w:tc>
          <w:tcPr>
            <w:tcW w:w="709" w:type="dxa"/>
          </w:tcPr>
          <w:p w14:paraId="3BD57DC0"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15,9</w:t>
            </w:r>
          </w:p>
        </w:tc>
        <w:tc>
          <w:tcPr>
            <w:tcW w:w="1134" w:type="dxa"/>
          </w:tcPr>
          <w:p w14:paraId="084607B2"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15,9 – 0,0</w:t>
            </w:r>
          </w:p>
        </w:tc>
        <w:tc>
          <w:tcPr>
            <w:tcW w:w="1134" w:type="dxa"/>
          </w:tcPr>
          <w:p w14:paraId="01A1DC15"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prírodný</w:t>
            </w:r>
          </w:p>
        </w:tc>
        <w:tc>
          <w:tcPr>
            <w:tcW w:w="1134" w:type="dxa"/>
          </w:tcPr>
          <w:p w14:paraId="3984CFBF"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priemerný</w:t>
            </w:r>
          </w:p>
        </w:tc>
        <w:tc>
          <w:tcPr>
            <w:tcW w:w="1134" w:type="dxa"/>
          </w:tcPr>
          <w:p w14:paraId="37229C1E"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dobrý</w:t>
            </w:r>
          </w:p>
        </w:tc>
        <w:tc>
          <w:tcPr>
            <w:tcW w:w="2971" w:type="dxa"/>
          </w:tcPr>
          <w:p w14:paraId="122F8962" w14:textId="77777777" w:rsidR="00CE57DA" w:rsidRPr="00733BA2" w:rsidRDefault="00CE57DA" w:rsidP="00CE57DA">
            <w:pPr>
              <w:overflowPunct w:val="0"/>
              <w:autoSpaceDE w:val="0"/>
              <w:autoSpaceDN w:val="0"/>
              <w:adjustRightInd w:val="0"/>
              <w:spacing w:line="276" w:lineRule="auto"/>
              <w:jc w:val="left"/>
              <w:textAlignment w:val="baseline"/>
              <w:rPr>
                <w:rFonts w:asciiTheme="minorHAnsi" w:hAnsiTheme="minorHAnsi"/>
                <w:sz w:val="22"/>
                <w:lang w:val="sk-SK"/>
              </w:rPr>
            </w:pPr>
            <w:r w:rsidRPr="00733BA2">
              <w:rPr>
                <w:rFonts w:asciiTheme="minorHAnsi" w:hAnsiTheme="minorHAnsi" w:cstheme="minorHAnsi"/>
                <w:sz w:val="20"/>
                <w:lang w:val="sk-SK"/>
              </w:rPr>
              <w:t>organické znečistenie,</w:t>
            </w:r>
          </w:p>
          <w:p w14:paraId="3F0F7622" w14:textId="5379ECD4" w:rsidR="00D9587A" w:rsidRPr="00D9587A" w:rsidRDefault="00CE57DA" w:rsidP="002E2A2C">
            <w:pPr>
              <w:rPr>
                <w:rFonts w:asciiTheme="minorHAnsi" w:hAnsiTheme="minorHAnsi" w:cstheme="minorHAnsi"/>
                <w:sz w:val="20"/>
              </w:rPr>
            </w:pPr>
            <w:r w:rsidRPr="00733BA2">
              <w:rPr>
                <w:rFonts w:asciiTheme="minorHAnsi" w:hAnsiTheme="minorHAnsi" w:cstheme="minorHAnsi"/>
                <w:sz w:val="20"/>
                <w:lang w:val="sk-SK"/>
              </w:rPr>
              <w:t>zm</w:t>
            </w:r>
            <w:r>
              <w:rPr>
                <w:rFonts w:asciiTheme="minorHAnsi" w:hAnsiTheme="minorHAnsi" w:cstheme="minorHAnsi"/>
                <w:sz w:val="20"/>
                <w:lang w:val="sk-SK"/>
              </w:rPr>
              <w:t>e</w:t>
            </w:r>
            <w:r w:rsidRPr="00733BA2">
              <w:rPr>
                <w:rFonts w:asciiTheme="minorHAnsi" w:hAnsiTheme="minorHAnsi" w:cstheme="minorHAnsi"/>
                <w:sz w:val="20"/>
                <w:lang w:val="sk-SK"/>
              </w:rPr>
              <w:t>na biotop</w:t>
            </w:r>
            <w:r>
              <w:rPr>
                <w:rFonts w:asciiTheme="minorHAnsi" w:hAnsiTheme="minorHAnsi" w:cstheme="minorHAnsi"/>
                <w:sz w:val="20"/>
                <w:lang w:val="sk-SK"/>
              </w:rPr>
              <w:t>ov</w:t>
            </w:r>
          </w:p>
        </w:tc>
      </w:tr>
      <w:tr w:rsidR="00D9587A" w:rsidRPr="00D9587A" w14:paraId="67E0E4D0" w14:textId="77777777" w:rsidTr="002E2A2C">
        <w:tc>
          <w:tcPr>
            <w:tcW w:w="1129" w:type="dxa"/>
          </w:tcPr>
          <w:p w14:paraId="12B54EBE"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SKN0077 Cabajský potok</w:t>
            </w:r>
          </w:p>
        </w:tc>
        <w:tc>
          <w:tcPr>
            <w:tcW w:w="709" w:type="dxa"/>
          </w:tcPr>
          <w:p w14:paraId="509A8545"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28,8</w:t>
            </w:r>
          </w:p>
        </w:tc>
        <w:tc>
          <w:tcPr>
            <w:tcW w:w="1134" w:type="dxa"/>
          </w:tcPr>
          <w:p w14:paraId="52F79563"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28,8 – 0,0</w:t>
            </w:r>
          </w:p>
        </w:tc>
        <w:tc>
          <w:tcPr>
            <w:tcW w:w="1134" w:type="dxa"/>
          </w:tcPr>
          <w:p w14:paraId="7F2AD153"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prírodný</w:t>
            </w:r>
          </w:p>
        </w:tc>
        <w:tc>
          <w:tcPr>
            <w:tcW w:w="1134" w:type="dxa"/>
          </w:tcPr>
          <w:p w14:paraId="28AD5F9B"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velmi zlý</w:t>
            </w:r>
          </w:p>
        </w:tc>
        <w:tc>
          <w:tcPr>
            <w:tcW w:w="1134" w:type="dxa"/>
          </w:tcPr>
          <w:p w14:paraId="1E3979EE"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dobrý</w:t>
            </w:r>
          </w:p>
        </w:tc>
        <w:tc>
          <w:tcPr>
            <w:tcW w:w="2971" w:type="dxa"/>
          </w:tcPr>
          <w:p w14:paraId="6B158057" w14:textId="77777777" w:rsidR="00CE57DA" w:rsidRPr="00733BA2" w:rsidRDefault="00CE57DA" w:rsidP="00CE57DA">
            <w:pPr>
              <w:overflowPunct w:val="0"/>
              <w:autoSpaceDE w:val="0"/>
              <w:autoSpaceDN w:val="0"/>
              <w:adjustRightInd w:val="0"/>
              <w:spacing w:line="276" w:lineRule="auto"/>
              <w:jc w:val="left"/>
              <w:textAlignment w:val="baseline"/>
              <w:rPr>
                <w:rFonts w:asciiTheme="minorHAnsi" w:hAnsiTheme="minorHAnsi"/>
                <w:sz w:val="22"/>
                <w:lang w:val="sk-SK"/>
              </w:rPr>
            </w:pPr>
            <w:r w:rsidRPr="00733BA2">
              <w:rPr>
                <w:rFonts w:asciiTheme="minorHAnsi" w:hAnsiTheme="minorHAnsi" w:cstheme="minorHAnsi"/>
                <w:sz w:val="20"/>
                <w:lang w:val="sk-SK"/>
              </w:rPr>
              <w:t>organické znečistenie,</w:t>
            </w:r>
          </w:p>
          <w:p w14:paraId="32E978F3" w14:textId="77777777" w:rsidR="00CE57DA" w:rsidRPr="00733BA2" w:rsidRDefault="00CE57DA" w:rsidP="00CE57DA">
            <w:pPr>
              <w:jc w:val="left"/>
              <w:rPr>
                <w:rFonts w:asciiTheme="minorHAnsi" w:hAnsiTheme="minorHAnsi" w:cstheme="minorHAnsi"/>
                <w:sz w:val="20"/>
                <w:lang w:val="sk-SK"/>
              </w:rPr>
            </w:pPr>
            <w:r w:rsidRPr="00733BA2">
              <w:rPr>
                <w:rFonts w:asciiTheme="minorHAnsi" w:hAnsiTheme="minorHAnsi" w:cstheme="minorHAnsi"/>
                <w:sz w:val="20"/>
                <w:lang w:val="sk-SK"/>
              </w:rPr>
              <w:t>znečistenie živinami (eutrofiz</w:t>
            </w:r>
            <w:r>
              <w:rPr>
                <w:rFonts w:asciiTheme="minorHAnsi" w:hAnsiTheme="minorHAnsi" w:cstheme="minorHAnsi"/>
                <w:sz w:val="20"/>
                <w:lang w:val="sk-SK"/>
              </w:rPr>
              <w:t>á</w:t>
            </w:r>
            <w:r w:rsidRPr="00733BA2">
              <w:rPr>
                <w:rFonts w:asciiTheme="minorHAnsi" w:hAnsiTheme="minorHAnsi" w:cstheme="minorHAnsi"/>
                <w:sz w:val="20"/>
                <w:lang w:val="sk-SK"/>
              </w:rPr>
              <w:t>c</w:t>
            </w:r>
            <w:r>
              <w:rPr>
                <w:rFonts w:asciiTheme="minorHAnsi" w:hAnsiTheme="minorHAnsi" w:cstheme="minorHAnsi"/>
                <w:sz w:val="20"/>
                <w:lang w:val="sk-SK"/>
              </w:rPr>
              <w:t>ia</w:t>
            </w:r>
            <w:r w:rsidRPr="00733BA2">
              <w:rPr>
                <w:rFonts w:asciiTheme="minorHAnsi" w:hAnsiTheme="minorHAnsi" w:cstheme="minorHAnsi"/>
                <w:sz w:val="20"/>
                <w:lang w:val="sk-SK"/>
              </w:rPr>
              <w:t>),</w:t>
            </w:r>
          </w:p>
          <w:p w14:paraId="4172B043" w14:textId="6D2FC53D" w:rsidR="00D9587A" w:rsidRPr="00D9587A" w:rsidRDefault="00CE57DA" w:rsidP="002E2A2C">
            <w:pPr>
              <w:rPr>
                <w:rFonts w:asciiTheme="minorHAnsi" w:hAnsiTheme="minorHAnsi" w:cstheme="minorHAnsi"/>
                <w:sz w:val="20"/>
              </w:rPr>
            </w:pPr>
            <w:r w:rsidRPr="00733BA2">
              <w:rPr>
                <w:rFonts w:asciiTheme="minorHAnsi" w:hAnsiTheme="minorHAnsi" w:cstheme="minorHAnsi"/>
                <w:sz w:val="20"/>
                <w:lang w:val="sk-SK"/>
              </w:rPr>
              <w:t>zm</w:t>
            </w:r>
            <w:r>
              <w:rPr>
                <w:rFonts w:asciiTheme="minorHAnsi" w:hAnsiTheme="minorHAnsi" w:cstheme="minorHAnsi"/>
                <w:sz w:val="20"/>
                <w:lang w:val="sk-SK"/>
              </w:rPr>
              <w:t>e</w:t>
            </w:r>
            <w:r w:rsidRPr="00733BA2">
              <w:rPr>
                <w:rFonts w:asciiTheme="minorHAnsi" w:hAnsiTheme="minorHAnsi" w:cstheme="minorHAnsi"/>
                <w:sz w:val="20"/>
                <w:lang w:val="sk-SK"/>
              </w:rPr>
              <w:t>na biotop</w:t>
            </w:r>
            <w:r>
              <w:rPr>
                <w:rFonts w:asciiTheme="minorHAnsi" w:hAnsiTheme="minorHAnsi" w:cstheme="minorHAnsi"/>
                <w:sz w:val="20"/>
                <w:lang w:val="sk-SK"/>
              </w:rPr>
              <w:t>ov</w:t>
            </w:r>
          </w:p>
        </w:tc>
      </w:tr>
      <w:tr w:rsidR="00D9587A" w:rsidRPr="00D9587A" w14:paraId="7BF690AD" w14:textId="77777777" w:rsidTr="002E2A2C">
        <w:tc>
          <w:tcPr>
            <w:tcW w:w="1129" w:type="dxa"/>
          </w:tcPr>
          <w:p w14:paraId="39B6DDAC"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SKN0082 Dobrotka</w:t>
            </w:r>
          </w:p>
        </w:tc>
        <w:tc>
          <w:tcPr>
            <w:tcW w:w="709" w:type="dxa"/>
          </w:tcPr>
          <w:p w14:paraId="3762EEB8"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13,3</w:t>
            </w:r>
          </w:p>
        </w:tc>
        <w:tc>
          <w:tcPr>
            <w:tcW w:w="1134" w:type="dxa"/>
          </w:tcPr>
          <w:p w14:paraId="696CDD83"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13,3 – 0,0</w:t>
            </w:r>
          </w:p>
        </w:tc>
        <w:tc>
          <w:tcPr>
            <w:tcW w:w="1134" w:type="dxa"/>
          </w:tcPr>
          <w:p w14:paraId="107ACE2C"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prírodný</w:t>
            </w:r>
          </w:p>
        </w:tc>
        <w:tc>
          <w:tcPr>
            <w:tcW w:w="1134" w:type="dxa"/>
          </w:tcPr>
          <w:p w14:paraId="524430D2"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priemerný</w:t>
            </w:r>
          </w:p>
        </w:tc>
        <w:tc>
          <w:tcPr>
            <w:tcW w:w="1134" w:type="dxa"/>
          </w:tcPr>
          <w:p w14:paraId="1D11C308"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dobrý</w:t>
            </w:r>
          </w:p>
        </w:tc>
        <w:tc>
          <w:tcPr>
            <w:tcW w:w="2971" w:type="dxa"/>
          </w:tcPr>
          <w:p w14:paraId="663D5999" w14:textId="77777777" w:rsidR="00CE57DA" w:rsidRPr="00733BA2" w:rsidRDefault="00CE57DA" w:rsidP="00CE57DA">
            <w:pPr>
              <w:overflowPunct w:val="0"/>
              <w:autoSpaceDE w:val="0"/>
              <w:autoSpaceDN w:val="0"/>
              <w:adjustRightInd w:val="0"/>
              <w:spacing w:line="276" w:lineRule="auto"/>
              <w:jc w:val="left"/>
              <w:textAlignment w:val="baseline"/>
              <w:rPr>
                <w:rFonts w:asciiTheme="minorHAnsi" w:hAnsiTheme="minorHAnsi"/>
                <w:sz w:val="22"/>
                <w:lang w:val="sk-SK"/>
              </w:rPr>
            </w:pPr>
            <w:r w:rsidRPr="00733BA2">
              <w:rPr>
                <w:rFonts w:asciiTheme="minorHAnsi" w:hAnsiTheme="minorHAnsi" w:cstheme="minorHAnsi"/>
                <w:sz w:val="20"/>
                <w:lang w:val="sk-SK"/>
              </w:rPr>
              <w:t>organické znečistenie,</w:t>
            </w:r>
          </w:p>
          <w:p w14:paraId="6C044C78" w14:textId="527B6DE0" w:rsidR="00D9587A" w:rsidRPr="00D9587A" w:rsidRDefault="00CE57DA" w:rsidP="002E2A2C">
            <w:pPr>
              <w:rPr>
                <w:rFonts w:asciiTheme="minorHAnsi" w:hAnsiTheme="minorHAnsi" w:cstheme="minorHAnsi"/>
                <w:sz w:val="20"/>
              </w:rPr>
            </w:pPr>
            <w:r w:rsidRPr="00733BA2">
              <w:rPr>
                <w:rFonts w:asciiTheme="minorHAnsi" w:hAnsiTheme="minorHAnsi" w:cstheme="minorHAnsi"/>
                <w:sz w:val="20"/>
                <w:lang w:val="sk-SK"/>
              </w:rPr>
              <w:t>zm</w:t>
            </w:r>
            <w:r>
              <w:rPr>
                <w:rFonts w:asciiTheme="minorHAnsi" w:hAnsiTheme="minorHAnsi" w:cstheme="minorHAnsi"/>
                <w:sz w:val="20"/>
                <w:lang w:val="sk-SK"/>
              </w:rPr>
              <w:t>e</w:t>
            </w:r>
            <w:r w:rsidRPr="00733BA2">
              <w:rPr>
                <w:rFonts w:asciiTheme="minorHAnsi" w:hAnsiTheme="minorHAnsi" w:cstheme="minorHAnsi"/>
                <w:sz w:val="20"/>
                <w:lang w:val="sk-SK"/>
              </w:rPr>
              <w:t>na biotop</w:t>
            </w:r>
            <w:r>
              <w:rPr>
                <w:rFonts w:asciiTheme="minorHAnsi" w:hAnsiTheme="minorHAnsi" w:cstheme="minorHAnsi"/>
                <w:sz w:val="20"/>
                <w:lang w:val="sk-SK"/>
              </w:rPr>
              <w:t>ov</w:t>
            </w:r>
          </w:p>
        </w:tc>
      </w:tr>
      <w:tr w:rsidR="00D9587A" w:rsidRPr="00D9587A" w14:paraId="5EBBD515" w14:textId="77777777" w:rsidTr="002E2A2C">
        <w:tc>
          <w:tcPr>
            <w:tcW w:w="1129" w:type="dxa"/>
          </w:tcPr>
          <w:p w14:paraId="3D192B11"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SKN0128 Janíkovský kanál</w:t>
            </w:r>
          </w:p>
        </w:tc>
        <w:tc>
          <w:tcPr>
            <w:tcW w:w="709" w:type="dxa"/>
          </w:tcPr>
          <w:p w14:paraId="09960C83"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6,8</w:t>
            </w:r>
          </w:p>
        </w:tc>
        <w:tc>
          <w:tcPr>
            <w:tcW w:w="1134" w:type="dxa"/>
          </w:tcPr>
          <w:p w14:paraId="5C6AAF31"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6,8 – 0,0</w:t>
            </w:r>
          </w:p>
        </w:tc>
        <w:tc>
          <w:tcPr>
            <w:tcW w:w="1134" w:type="dxa"/>
          </w:tcPr>
          <w:p w14:paraId="03CFCE16"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umelý (AWB)</w:t>
            </w:r>
          </w:p>
        </w:tc>
        <w:tc>
          <w:tcPr>
            <w:tcW w:w="1134" w:type="dxa"/>
          </w:tcPr>
          <w:p w14:paraId="5621C8F4"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priemerný</w:t>
            </w:r>
          </w:p>
        </w:tc>
        <w:tc>
          <w:tcPr>
            <w:tcW w:w="1134" w:type="dxa"/>
          </w:tcPr>
          <w:p w14:paraId="692723DC"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dobrý</w:t>
            </w:r>
          </w:p>
        </w:tc>
        <w:tc>
          <w:tcPr>
            <w:tcW w:w="2971" w:type="dxa"/>
          </w:tcPr>
          <w:p w14:paraId="25D76E6F" w14:textId="77777777" w:rsidR="00CE57DA" w:rsidRPr="00733BA2" w:rsidRDefault="00CE57DA" w:rsidP="00CE57DA">
            <w:pPr>
              <w:overflowPunct w:val="0"/>
              <w:autoSpaceDE w:val="0"/>
              <w:autoSpaceDN w:val="0"/>
              <w:adjustRightInd w:val="0"/>
              <w:spacing w:line="276" w:lineRule="auto"/>
              <w:jc w:val="left"/>
              <w:textAlignment w:val="baseline"/>
              <w:rPr>
                <w:rFonts w:asciiTheme="minorHAnsi" w:hAnsiTheme="minorHAnsi"/>
                <w:sz w:val="22"/>
                <w:lang w:val="sk-SK"/>
              </w:rPr>
            </w:pPr>
            <w:r w:rsidRPr="00733BA2">
              <w:rPr>
                <w:rFonts w:asciiTheme="minorHAnsi" w:hAnsiTheme="minorHAnsi" w:cstheme="minorHAnsi"/>
                <w:sz w:val="20"/>
                <w:lang w:val="sk-SK"/>
              </w:rPr>
              <w:t>organické znečistenie,</w:t>
            </w:r>
          </w:p>
          <w:p w14:paraId="1D97AC5B" w14:textId="6433190B" w:rsidR="00D9587A" w:rsidRPr="00D9587A" w:rsidRDefault="00D9587A" w:rsidP="002E2A2C">
            <w:pPr>
              <w:rPr>
                <w:rFonts w:asciiTheme="minorHAnsi" w:hAnsiTheme="minorHAnsi" w:cstheme="minorHAnsi"/>
                <w:sz w:val="20"/>
              </w:rPr>
            </w:pPr>
          </w:p>
        </w:tc>
      </w:tr>
      <w:tr w:rsidR="00D9587A" w:rsidRPr="00D9587A" w14:paraId="19F2EB80" w14:textId="77777777" w:rsidTr="002E2A2C">
        <w:tc>
          <w:tcPr>
            <w:tcW w:w="1129" w:type="dxa"/>
          </w:tcPr>
          <w:p w14:paraId="66EA5F0B"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SKN0143 Selenec</w:t>
            </w:r>
          </w:p>
        </w:tc>
        <w:tc>
          <w:tcPr>
            <w:tcW w:w="709" w:type="dxa"/>
          </w:tcPr>
          <w:p w14:paraId="484D0FB9"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6,9</w:t>
            </w:r>
          </w:p>
        </w:tc>
        <w:tc>
          <w:tcPr>
            <w:tcW w:w="1134" w:type="dxa"/>
          </w:tcPr>
          <w:p w14:paraId="4F61072B"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6,9 – 0,0</w:t>
            </w:r>
          </w:p>
        </w:tc>
        <w:tc>
          <w:tcPr>
            <w:tcW w:w="1134" w:type="dxa"/>
          </w:tcPr>
          <w:p w14:paraId="585CEA17"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prírodný</w:t>
            </w:r>
          </w:p>
        </w:tc>
        <w:tc>
          <w:tcPr>
            <w:tcW w:w="1134" w:type="dxa"/>
          </w:tcPr>
          <w:p w14:paraId="7F8D5CA7"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priemerný</w:t>
            </w:r>
          </w:p>
        </w:tc>
        <w:tc>
          <w:tcPr>
            <w:tcW w:w="1134" w:type="dxa"/>
          </w:tcPr>
          <w:p w14:paraId="6D286CE0" w14:textId="77777777" w:rsidR="00D9587A" w:rsidRPr="00D9587A" w:rsidRDefault="00D9587A" w:rsidP="002E2A2C">
            <w:pPr>
              <w:rPr>
                <w:rFonts w:asciiTheme="minorHAnsi" w:hAnsiTheme="minorHAnsi" w:cstheme="minorHAnsi"/>
                <w:sz w:val="20"/>
              </w:rPr>
            </w:pPr>
            <w:r w:rsidRPr="00D9587A">
              <w:rPr>
                <w:rFonts w:asciiTheme="minorHAnsi" w:hAnsiTheme="minorHAnsi" w:cstheme="minorHAnsi"/>
                <w:sz w:val="20"/>
              </w:rPr>
              <w:t>dobrý</w:t>
            </w:r>
          </w:p>
        </w:tc>
        <w:tc>
          <w:tcPr>
            <w:tcW w:w="2971" w:type="dxa"/>
          </w:tcPr>
          <w:p w14:paraId="0BBAAC50" w14:textId="77777777" w:rsidR="00CE57DA" w:rsidRPr="00733BA2" w:rsidRDefault="00CE57DA" w:rsidP="00CE57DA">
            <w:pPr>
              <w:overflowPunct w:val="0"/>
              <w:autoSpaceDE w:val="0"/>
              <w:autoSpaceDN w:val="0"/>
              <w:adjustRightInd w:val="0"/>
              <w:spacing w:line="276" w:lineRule="auto"/>
              <w:jc w:val="left"/>
              <w:textAlignment w:val="baseline"/>
              <w:rPr>
                <w:rFonts w:asciiTheme="minorHAnsi" w:hAnsiTheme="minorHAnsi"/>
                <w:sz w:val="22"/>
                <w:lang w:val="sk-SK"/>
              </w:rPr>
            </w:pPr>
            <w:r w:rsidRPr="00733BA2">
              <w:rPr>
                <w:rFonts w:asciiTheme="minorHAnsi" w:hAnsiTheme="minorHAnsi" w:cstheme="minorHAnsi"/>
                <w:sz w:val="20"/>
                <w:lang w:val="sk-SK"/>
              </w:rPr>
              <w:t>organické znečistenie,</w:t>
            </w:r>
          </w:p>
          <w:p w14:paraId="00C829A9" w14:textId="48AB610B" w:rsidR="00D9587A" w:rsidRPr="00D9587A" w:rsidRDefault="00CE57DA" w:rsidP="002E2A2C">
            <w:pPr>
              <w:rPr>
                <w:rFonts w:asciiTheme="minorHAnsi" w:hAnsiTheme="minorHAnsi" w:cstheme="minorHAnsi"/>
                <w:sz w:val="20"/>
              </w:rPr>
            </w:pPr>
            <w:r w:rsidRPr="00733BA2">
              <w:rPr>
                <w:rFonts w:asciiTheme="minorHAnsi" w:hAnsiTheme="minorHAnsi" w:cstheme="minorHAnsi"/>
                <w:sz w:val="20"/>
                <w:lang w:val="sk-SK"/>
              </w:rPr>
              <w:t>zm</w:t>
            </w:r>
            <w:r>
              <w:rPr>
                <w:rFonts w:asciiTheme="minorHAnsi" w:hAnsiTheme="minorHAnsi" w:cstheme="minorHAnsi"/>
                <w:sz w:val="20"/>
                <w:lang w:val="sk-SK"/>
              </w:rPr>
              <w:t>e</w:t>
            </w:r>
            <w:r w:rsidRPr="00733BA2">
              <w:rPr>
                <w:rFonts w:asciiTheme="minorHAnsi" w:hAnsiTheme="minorHAnsi" w:cstheme="minorHAnsi"/>
                <w:sz w:val="20"/>
                <w:lang w:val="sk-SK"/>
              </w:rPr>
              <w:t>na biotop</w:t>
            </w:r>
            <w:r>
              <w:rPr>
                <w:rFonts w:asciiTheme="minorHAnsi" w:hAnsiTheme="minorHAnsi" w:cstheme="minorHAnsi"/>
                <w:sz w:val="20"/>
                <w:lang w:val="sk-SK"/>
              </w:rPr>
              <w:t>ov</w:t>
            </w:r>
          </w:p>
        </w:tc>
      </w:tr>
    </w:tbl>
    <w:p w14:paraId="4F89C36A" w14:textId="77777777" w:rsidR="00F80E8D" w:rsidRPr="006F1E65" w:rsidRDefault="00F80E8D" w:rsidP="00F80E8D">
      <w:pPr>
        <w:pStyle w:val="Titulek"/>
        <w:shd w:val="clear" w:color="auto" w:fill="F2F2F2" w:themeFill="background1" w:themeFillShade="F2"/>
        <w:rPr>
          <w:rFonts w:asciiTheme="minorHAnsi" w:hAnsiTheme="minorHAnsi" w:cstheme="minorHAnsi"/>
          <w:b w:val="0"/>
          <w:bCs w:val="0"/>
          <w:i w:val="0"/>
          <w:iCs w:val="0"/>
          <w:szCs w:val="24"/>
          <w:lang w:val="sk-SK"/>
        </w:rPr>
      </w:pPr>
      <w:bookmarkStart w:id="57" w:name="_Toc32926800"/>
      <w:r>
        <w:rPr>
          <w:rFonts w:asciiTheme="minorHAnsi" w:hAnsiTheme="minorHAnsi" w:cstheme="minorHAnsi"/>
          <w:b w:val="0"/>
          <w:bCs w:val="0"/>
          <w:i w:val="0"/>
          <w:iCs w:val="0"/>
          <w:szCs w:val="24"/>
        </w:rPr>
        <w:t>Tabuľ</w:t>
      </w:r>
      <w:r w:rsidRPr="006F1E65">
        <w:rPr>
          <w:rFonts w:asciiTheme="minorHAnsi" w:hAnsiTheme="minorHAnsi" w:cstheme="minorHAnsi"/>
          <w:b w:val="0"/>
          <w:bCs w:val="0"/>
          <w:i w:val="0"/>
          <w:iCs w:val="0"/>
          <w:szCs w:val="24"/>
        </w:rPr>
        <w:t xml:space="preserve">ka </w:t>
      </w:r>
      <w:r w:rsidRPr="006F1E65">
        <w:rPr>
          <w:rFonts w:asciiTheme="minorHAnsi" w:hAnsiTheme="minorHAnsi" w:cstheme="minorHAnsi"/>
          <w:b w:val="0"/>
          <w:bCs w:val="0"/>
          <w:i w:val="0"/>
          <w:iCs w:val="0"/>
          <w:szCs w:val="24"/>
        </w:rPr>
        <w:fldChar w:fldCharType="begin"/>
      </w:r>
      <w:r w:rsidRPr="006F1E65">
        <w:rPr>
          <w:rFonts w:asciiTheme="minorHAnsi" w:hAnsiTheme="minorHAnsi" w:cstheme="minorHAnsi"/>
          <w:b w:val="0"/>
          <w:bCs w:val="0"/>
          <w:i w:val="0"/>
          <w:iCs w:val="0"/>
          <w:szCs w:val="24"/>
        </w:rPr>
        <w:instrText xml:space="preserve"> SEQ Tabulka \* ARABIC </w:instrText>
      </w:r>
      <w:r w:rsidRPr="006F1E65">
        <w:rPr>
          <w:rFonts w:asciiTheme="minorHAnsi" w:hAnsiTheme="minorHAnsi" w:cstheme="minorHAnsi"/>
          <w:b w:val="0"/>
          <w:bCs w:val="0"/>
          <w:i w:val="0"/>
          <w:iCs w:val="0"/>
          <w:szCs w:val="24"/>
        </w:rPr>
        <w:fldChar w:fldCharType="separate"/>
      </w:r>
      <w:r>
        <w:rPr>
          <w:rFonts w:asciiTheme="minorHAnsi" w:hAnsiTheme="minorHAnsi" w:cstheme="minorHAnsi"/>
          <w:b w:val="0"/>
          <w:bCs w:val="0"/>
          <w:i w:val="0"/>
          <w:iCs w:val="0"/>
          <w:noProof/>
          <w:szCs w:val="24"/>
        </w:rPr>
        <w:t>5</w:t>
      </w:r>
      <w:r w:rsidRPr="006F1E65">
        <w:rPr>
          <w:rFonts w:asciiTheme="minorHAnsi" w:hAnsiTheme="minorHAnsi" w:cstheme="minorHAnsi"/>
          <w:b w:val="0"/>
          <w:bCs w:val="0"/>
          <w:i w:val="0"/>
          <w:iCs w:val="0"/>
          <w:szCs w:val="24"/>
        </w:rPr>
        <w:fldChar w:fldCharType="end"/>
      </w:r>
      <w:r w:rsidRPr="006F1E65">
        <w:rPr>
          <w:rFonts w:asciiTheme="minorHAnsi" w:hAnsiTheme="minorHAnsi" w:cstheme="minorHAnsi"/>
          <w:b w:val="0"/>
          <w:bCs w:val="0"/>
          <w:i w:val="0"/>
          <w:iCs w:val="0"/>
          <w:szCs w:val="24"/>
        </w:rPr>
        <w:t>:</w:t>
      </w:r>
      <w:r>
        <w:rPr>
          <w:rFonts w:asciiTheme="minorHAnsi" w:hAnsiTheme="minorHAnsi" w:cstheme="minorHAnsi"/>
          <w:b w:val="0"/>
          <w:bCs w:val="0"/>
          <w:i w:val="0"/>
          <w:iCs w:val="0"/>
          <w:szCs w:val="24"/>
        </w:rPr>
        <w:tab/>
      </w:r>
      <w:r w:rsidRPr="006F1E65">
        <w:rPr>
          <w:rFonts w:asciiTheme="minorHAnsi" w:hAnsiTheme="minorHAnsi" w:cstheme="minorHAnsi"/>
          <w:b w:val="0"/>
          <w:bCs w:val="0"/>
          <w:i w:val="0"/>
          <w:iCs w:val="0"/>
          <w:szCs w:val="24"/>
          <w:lang w:val="sk-SK"/>
        </w:rPr>
        <w:t>Základn</w:t>
      </w:r>
      <w:r>
        <w:rPr>
          <w:rFonts w:asciiTheme="minorHAnsi" w:hAnsiTheme="minorHAnsi" w:cstheme="minorHAnsi"/>
          <w:b w:val="0"/>
          <w:bCs w:val="0"/>
          <w:i w:val="0"/>
          <w:iCs w:val="0"/>
          <w:szCs w:val="24"/>
          <w:lang w:val="sk-SK"/>
        </w:rPr>
        <w:t>é</w:t>
      </w:r>
      <w:r w:rsidRPr="006F1E65">
        <w:rPr>
          <w:rFonts w:asciiTheme="minorHAnsi" w:hAnsiTheme="minorHAnsi" w:cstheme="minorHAnsi"/>
          <w:b w:val="0"/>
          <w:bCs w:val="0"/>
          <w:i w:val="0"/>
          <w:iCs w:val="0"/>
          <w:szCs w:val="24"/>
          <w:lang w:val="sk-SK"/>
        </w:rPr>
        <w:t xml:space="preserve"> údaje o vodn</w:t>
      </w:r>
      <w:r>
        <w:rPr>
          <w:rFonts w:asciiTheme="minorHAnsi" w:hAnsiTheme="minorHAnsi" w:cstheme="minorHAnsi"/>
          <w:b w:val="0"/>
          <w:bCs w:val="0"/>
          <w:i w:val="0"/>
          <w:iCs w:val="0"/>
          <w:szCs w:val="24"/>
          <w:lang w:val="sk-SK"/>
        </w:rPr>
        <w:t>ý</w:t>
      </w:r>
      <w:r w:rsidRPr="006F1E65">
        <w:rPr>
          <w:rFonts w:asciiTheme="minorHAnsi" w:hAnsiTheme="minorHAnsi" w:cstheme="minorHAnsi"/>
          <w:b w:val="0"/>
          <w:bCs w:val="0"/>
          <w:i w:val="0"/>
          <w:iCs w:val="0"/>
          <w:szCs w:val="24"/>
          <w:lang w:val="sk-SK"/>
        </w:rPr>
        <w:t>ch útvar</w:t>
      </w:r>
      <w:r>
        <w:rPr>
          <w:rFonts w:asciiTheme="minorHAnsi" w:hAnsiTheme="minorHAnsi" w:cstheme="minorHAnsi"/>
          <w:b w:val="0"/>
          <w:bCs w:val="0"/>
          <w:i w:val="0"/>
          <w:iCs w:val="0"/>
          <w:szCs w:val="24"/>
          <w:lang w:val="sk-SK"/>
        </w:rPr>
        <w:t xml:space="preserve">och a </w:t>
      </w:r>
      <w:r w:rsidRPr="006F1E65">
        <w:rPr>
          <w:rFonts w:asciiTheme="minorHAnsi" w:hAnsiTheme="minorHAnsi" w:cstheme="minorHAnsi"/>
          <w:b w:val="0"/>
          <w:bCs w:val="0"/>
          <w:i w:val="0"/>
          <w:iCs w:val="0"/>
          <w:szCs w:val="24"/>
          <w:lang w:val="sk-SK"/>
        </w:rPr>
        <w:t>ich stav</w:t>
      </w:r>
      <w:r>
        <w:rPr>
          <w:rFonts w:asciiTheme="minorHAnsi" w:hAnsiTheme="minorHAnsi" w:cstheme="minorHAnsi"/>
          <w:b w:val="0"/>
          <w:bCs w:val="0"/>
          <w:i w:val="0"/>
          <w:iCs w:val="0"/>
          <w:szCs w:val="24"/>
          <w:lang w:val="sk-SK"/>
        </w:rPr>
        <w:t>e podľa</w:t>
      </w:r>
      <w:r w:rsidRPr="006F1E65">
        <w:rPr>
          <w:rFonts w:asciiTheme="minorHAnsi" w:hAnsiTheme="minorHAnsi" w:cstheme="minorHAnsi"/>
          <w:b w:val="0"/>
          <w:bCs w:val="0"/>
          <w:i w:val="0"/>
          <w:iCs w:val="0"/>
          <w:szCs w:val="24"/>
          <w:lang w:val="sk-SK"/>
        </w:rPr>
        <w:t xml:space="preserve"> platného plánu povod</w:t>
      </w:r>
      <w:r>
        <w:rPr>
          <w:rFonts w:asciiTheme="minorHAnsi" w:hAnsiTheme="minorHAnsi" w:cstheme="minorHAnsi"/>
          <w:b w:val="0"/>
          <w:bCs w:val="0"/>
          <w:i w:val="0"/>
          <w:iCs w:val="0"/>
          <w:szCs w:val="24"/>
          <w:lang w:val="sk-SK"/>
        </w:rPr>
        <w:t>ia</w:t>
      </w:r>
      <w:bookmarkEnd w:id="57"/>
    </w:p>
    <w:p w14:paraId="5EA4469F" w14:textId="329352A9" w:rsidR="00D9587A" w:rsidRPr="00D9587A" w:rsidRDefault="00D9587A" w:rsidP="00076E31">
      <w:pPr>
        <w:overflowPunct w:val="0"/>
        <w:autoSpaceDE w:val="0"/>
        <w:autoSpaceDN w:val="0"/>
        <w:adjustRightInd w:val="0"/>
        <w:spacing w:before="120" w:line="264" w:lineRule="auto"/>
        <w:jc w:val="right"/>
        <w:textAlignment w:val="baseline"/>
        <w:rPr>
          <w:sz w:val="22"/>
          <w:lang w:val="sk-SK"/>
        </w:rPr>
      </w:pPr>
      <w:r w:rsidRPr="00D9587A">
        <w:rPr>
          <w:sz w:val="22"/>
          <w:lang w:val="sk-SK"/>
        </w:rPr>
        <w:t>Zdroj: Plán manažmentu čiastkového povod</w:t>
      </w:r>
      <w:r w:rsidR="00F80E8D">
        <w:rPr>
          <w:sz w:val="22"/>
          <w:lang w:val="sk-SK"/>
        </w:rPr>
        <w:t>ia</w:t>
      </w:r>
      <w:r w:rsidRPr="00D9587A">
        <w:rPr>
          <w:sz w:val="22"/>
          <w:lang w:val="sk-SK"/>
        </w:rPr>
        <w:t xml:space="preserve"> Váhu (2015)</w:t>
      </w:r>
    </w:p>
    <w:p w14:paraId="392C7B47" w14:textId="77777777" w:rsidR="00F80E8D" w:rsidRPr="00D9587A" w:rsidRDefault="00F80E8D" w:rsidP="00F80E8D">
      <w:pPr>
        <w:overflowPunct w:val="0"/>
        <w:autoSpaceDE w:val="0"/>
        <w:autoSpaceDN w:val="0"/>
        <w:adjustRightInd w:val="0"/>
        <w:spacing w:before="120" w:line="264" w:lineRule="auto"/>
        <w:textAlignment w:val="baseline"/>
        <w:rPr>
          <w:sz w:val="22"/>
          <w:lang w:val="sk-SK"/>
        </w:rPr>
      </w:pPr>
      <w:r w:rsidRPr="00D9587A">
        <w:rPr>
          <w:sz w:val="22"/>
          <w:lang w:val="sk-SK"/>
        </w:rPr>
        <w:t xml:space="preserve">Stav čistoty vody v rieke Nitra </w:t>
      </w:r>
      <w:r>
        <w:rPr>
          <w:sz w:val="22"/>
          <w:lang w:val="sk-SK"/>
        </w:rPr>
        <w:t>a</w:t>
      </w:r>
      <w:r w:rsidRPr="00D9587A">
        <w:rPr>
          <w:sz w:val="22"/>
          <w:lang w:val="sk-SK"/>
        </w:rPr>
        <w:t xml:space="preserve"> </w:t>
      </w:r>
      <w:r>
        <w:rPr>
          <w:sz w:val="22"/>
          <w:lang w:val="sk-SK"/>
        </w:rPr>
        <w:t>ich</w:t>
      </w:r>
      <w:r w:rsidRPr="00D9587A">
        <w:rPr>
          <w:sz w:val="22"/>
          <w:lang w:val="sk-SK"/>
        </w:rPr>
        <w:t xml:space="preserve"> p</w:t>
      </w:r>
      <w:r>
        <w:rPr>
          <w:sz w:val="22"/>
          <w:lang w:val="sk-SK"/>
        </w:rPr>
        <w:t>r</w:t>
      </w:r>
      <w:r w:rsidRPr="00D9587A">
        <w:rPr>
          <w:sz w:val="22"/>
          <w:lang w:val="sk-SK"/>
        </w:rPr>
        <w:t>íto</w:t>
      </w:r>
      <w:r>
        <w:rPr>
          <w:sz w:val="22"/>
          <w:lang w:val="sk-SK"/>
        </w:rPr>
        <w:t>ko</w:t>
      </w:r>
      <w:r w:rsidRPr="00D9587A">
        <w:rPr>
          <w:sz w:val="22"/>
          <w:lang w:val="sk-SK"/>
        </w:rPr>
        <w:t>ch je neuspokojivý. Nitra patrí k najviac znečisteným vodným tokom na území Slovenska. Podľa Vyhodnotenia súladu/nesúladu kvality vody podľa výsledku monitoringu povrchovej vody v roku 2017 vyjadreného jednotlivými ukazovateľmi s požiadavkami na kvalitu podľa Prílohy č.1 k NV č. 269/2010 Z.z. v znení NV 398/2012 Z.z. a podľa Prílohy č.1 k NV č. 167/2015 Z.z, nie sú na monitorovacom mieste N544500D (Nitra, Čechynce) hodnoty ukazovateľov N – NO</w:t>
      </w:r>
      <w:r w:rsidRPr="00733BA2">
        <w:rPr>
          <w:sz w:val="22"/>
          <w:vertAlign w:val="subscript"/>
          <w:lang w:val="sk-SK"/>
        </w:rPr>
        <w:t>2</w:t>
      </w:r>
      <w:r w:rsidRPr="00D9587A">
        <w:rPr>
          <w:sz w:val="22"/>
          <w:lang w:val="sk-SK"/>
        </w:rPr>
        <w:t xml:space="preserve"> a P</w:t>
      </w:r>
      <w:r w:rsidRPr="00733BA2">
        <w:rPr>
          <w:sz w:val="22"/>
          <w:vertAlign w:val="subscript"/>
          <w:lang w:val="sk-SK"/>
        </w:rPr>
        <w:t>celk</w:t>
      </w:r>
      <w:r w:rsidRPr="00D9587A">
        <w:rPr>
          <w:sz w:val="22"/>
          <w:lang w:val="sk-SK"/>
        </w:rPr>
        <w:t xml:space="preserve"> a rovnako sledované hydrobiologické a mikrobiologické ukazovatele v súlade s požiadavkami na kvalitu vody. Nedo</w:t>
      </w:r>
      <w:r>
        <w:rPr>
          <w:sz w:val="22"/>
          <w:lang w:val="sk-SK"/>
        </w:rPr>
        <w:t>siahnutie</w:t>
      </w:r>
      <w:r w:rsidRPr="00D9587A">
        <w:rPr>
          <w:sz w:val="22"/>
          <w:lang w:val="sk-SK"/>
        </w:rPr>
        <w:t xml:space="preserve"> dobrého ekologického stavu/potenciálu vodn</w:t>
      </w:r>
      <w:r>
        <w:rPr>
          <w:sz w:val="22"/>
          <w:lang w:val="sk-SK"/>
        </w:rPr>
        <w:t>ý</w:t>
      </w:r>
      <w:r w:rsidRPr="00D9587A">
        <w:rPr>
          <w:sz w:val="22"/>
          <w:lang w:val="sk-SK"/>
        </w:rPr>
        <w:t>ch útvar</w:t>
      </w:r>
      <w:r>
        <w:rPr>
          <w:sz w:val="22"/>
          <w:lang w:val="sk-SK"/>
        </w:rPr>
        <w:t>ov</w:t>
      </w:r>
      <w:r w:rsidRPr="00D9587A">
        <w:rPr>
          <w:sz w:val="22"/>
          <w:lang w:val="sk-SK"/>
        </w:rPr>
        <w:t xml:space="preserve"> v dot</w:t>
      </w:r>
      <w:r>
        <w:rPr>
          <w:sz w:val="22"/>
          <w:lang w:val="sk-SK"/>
        </w:rPr>
        <w:t>knuto</w:t>
      </w:r>
      <w:r w:rsidRPr="00D9587A">
        <w:rPr>
          <w:sz w:val="22"/>
          <w:lang w:val="sk-SK"/>
        </w:rPr>
        <w:t>m území je d</w:t>
      </w:r>
      <w:r>
        <w:rPr>
          <w:sz w:val="22"/>
          <w:lang w:val="sk-SK"/>
        </w:rPr>
        <w:t>ané</w:t>
      </w:r>
      <w:r w:rsidRPr="00D9587A">
        <w:rPr>
          <w:sz w:val="22"/>
          <w:lang w:val="sk-SK"/>
        </w:rPr>
        <w:t xml:space="preserve"> n</w:t>
      </w:r>
      <w:r>
        <w:rPr>
          <w:sz w:val="22"/>
          <w:lang w:val="sk-SK"/>
        </w:rPr>
        <w:t>ie len</w:t>
      </w:r>
      <w:r w:rsidRPr="00D9587A">
        <w:rPr>
          <w:sz w:val="22"/>
          <w:lang w:val="sk-SK"/>
        </w:rPr>
        <w:t xml:space="preserve"> nevyhovuj</w:t>
      </w:r>
      <w:r>
        <w:rPr>
          <w:sz w:val="22"/>
          <w:lang w:val="sk-SK"/>
        </w:rPr>
        <w:t>ú</w:t>
      </w:r>
      <w:r w:rsidRPr="00D9587A">
        <w:rPr>
          <w:sz w:val="22"/>
          <w:lang w:val="sk-SK"/>
        </w:rPr>
        <w:t>c</w:t>
      </w:r>
      <w:r>
        <w:rPr>
          <w:sz w:val="22"/>
          <w:lang w:val="sk-SK"/>
        </w:rPr>
        <w:t>i</w:t>
      </w:r>
      <w:r w:rsidRPr="00D9587A">
        <w:rPr>
          <w:sz w:val="22"/>
          <w:lang w:val="sk-SK"/>
        </w:rPr>
        <w:t>m stav</w:t>
      </w:r>
      <w:r>
        <w:rPr>
          <w:sz w:val="22"/>
          <w:lang w:val="sk-SK"/>
        </w:rPr>
        <w:t>o</w:t>
      </w:r>
      <w:r w:rsidRPr="00D9587A">
        <w:rPr>
          <w:sz w:val="22"/>
          <w:lang w:val="sk-SK"/>
        </w:rPr>
        <w:t xml:space="preserve">m biologických </w:t>
      </w:r>
      <w:r>
        <w:rPr>
          <w:sz w:val="22"/>
          <w:lang w:val="sk-SK"/>
        </w:rPr>
        <w:t>z</w:t>
      </w:r>
      <w:r w:rsidRPr="00D9587A">
        <w:rPr>
          <w:sz w:val="22"/>
          <w:lang w:val="sk-SK"/>
        </w:rPr>
        <w:t>lož</w:t>
      </w:r>
      <w:r>
        <w:rPr>
          <w:sz w:val="22"/>
          <w:lang w:val="sk-SK"/>
        </w:rPr>
        <w:t>i</w:t>
      </w:r>
      <w:r w:rsidRPr="00D9587A">
        <w:rPr>
          <w:sz w:val="22"/>
          <w:lang w:val="sk-SK"/>
        </w:rPr>
        <w:t xml:space="preserve">ek kvality, ale v </w:t>
      </w:r>
      <w:r>
        <w:rPr>
          <w:sz w:val="22"/>
          <w:lang w:val="sk-SK"/>
        </w:rPr>
        <w:lastRenderedPageBreak/>
        <w:t>r</w:t>
      </w:r>
      <w:r w:rsidRPr="00D9587A">
        <w:rPr>
          <w:sz w:val="22"/>
          <w:lang w:val="sk-SK"/>
        </w:rPr>
        <w:t>ad</w:t>
      </w:r>
      <w:r>
        <w:rPr>
          <w:sz w:val="22"/>
          <w:lang w:val="sk-SK"/>
        </w:rPr>
        <w:t>e</w:t>
      </w:r>
      <w:r w:rsidRPr="00D9587A">
        <w:rPr>
          <w:sz w:val="22"/>
          <w:lang w:val="sk-SK"/>
        </w:rPr>
        <w:t xml:space="preserve"> p</w:t>
      </w:r>
      <w:r>
        <w:rPr>
          <w:sz w:val="22"/>
          <w:lang w:val="sk-SK"/>
        </w:rPr>
        <w:t>r</w:t>
      </w:r>
      <w:r w:rsidRPr="00D9587A">
        <w:rPr>
          <w:sz w:val="22"/>
          <w:lang w:val="sk-SK"/>
        </w:rPr>
        <w:t>ípad</w:t>
      </w:r>
      <w:r>
        <w:rPr>
          <w:sz w:val="22"/>
          <w:lang w:val="sk-SK"/>
        </w:rPr>
        <w:t>ov</w:t>
      </w:r>
      <w:r w:rsidRPr="00D9587A">
        <w:rPr>
          <w:sz w:val="22"/>
          <w:lang w:val="sk-SK"/>
        </w:rPr>
        <w:t xml:space="preserve"> práv</w:t>
      </w:r>
      <w:r>
        <w:rPr>
          <w:sz w:val="22"/>
          <w:lang w:val="sk-SK"/>
        </w:rPr>
        <w:t>e</w:t>
      </w:r>
      <w:r w:rsidRPr="00D9587A">
        <w:rPr>
          <w:sz w:val="22"/>
          <w:lang w:val="sk-SK"/>
        </w:rPr>
        <w:t xml:space="preserve"> tak</w:t>
      </w:r>
      <w:r>
        <w:rPr>
          <w:sz w:val="22"/>
          <w:lang w:val="sk-SK"/>
        </w:rPr>
        <w:t>tiež nevyhovujú</w:t>
      </w:r>
      <w:r w:rsidRPr="00D9587A">
        <w:rPr>
          <w:sz w:val="22"/>
          <w:lang w:val="sk-SK"/>
        </w:rPr>
        <w:t>cimi hodnotami všeobecných fyzikáln</w:t>
      </w:r>
      <w:r>
        <w:rPr>
          <w:sz w:val="22"/>
          <w:lang w:val="sk-SK"/>
        </w:rPr>
        <w:t>o</w:t>
      </w:r>
      <w:r w:rsidRPr="00D9587A">
        <w:rPr>
          <w:sz w:val="22"/>
          <w:lang w:val="sk-SK"/>
        </w:rPr>
        <w:t>-chemických parametr</w:t>
      </w:r>
      <w:r>
        <w:rPr>
          <w:sz w:val="22"/>
          <w:lang w:val="sk-SK"/>
        </w:rPr>
        <w:t>ov</w:t>
      </w:r>
      <w:r w:rsidRPr="00D9587A">
        <w:rPr>
          <w:sz w:val="22"/>
          <w:lang w:val="sk-SK"/>
        </w:rPr>
        <w:t xml:space="preserve"> a zvýšenými koncentr</w:t>
      </w:r>
      <w:r>
        <w:rPr>
          <w:sz w:val="22"/>
          <w:lang w:val="sk-SK"/>
        </w:rPr>
        <w:t>ác</w:t>
      </w:r>
      <w:r w:rsidRPr="00D9587A">
        <w:rPr>
          <w:sz w:val="22"/>
          <w:lang w:val="sk-SK"/>
        </w:rPr>
        <w:t>i</w:t>
      </w:r>
      <w:r>
        <w:rPr>
          <w:sz w:val="22"/>
          <w:lang w:val="sk-SK"/>
        </w:rPr>
        <w:t>am</w:t>
      </w:r>
      <w:r w:rsidRPr="00D9587A">
        <w:rPr>
          <w:sz w:val="22"/>
          <w:lang w:val="sk-SK"/>
        </w:rPr>
        <w:t>i n</w:t>
      </w:r>
      <w:r>
        <w:rPr>
          <w:sz w:val="22"/>
          <w:lang w:val="sk-SK"/>
        </w:rPr>
        <w:t>ie</w:t>
      </w:r>
      <w:r w:rsidRPr="00D9587A">
        <w:rPr>
          <w:sz w:val="22"/>
          <w:lang w:val="sk-SK"/>
        </w:rPr>
        <w:t>kt</w:t>
      </w:r>
      <w:r>
        <w:rPr>
          <w:sz w:val="22"/>
          <w:lang w:val="sk-SK"/>
        </w:rPr>
        <w:t>o</w:t>
      </w:r>
      <w:r w:rsidRPr="00D9587A">
        <w:rPr>
          <w:sz w:val="22"/>
          <w:lang w:val="sk-SK"/>
        </w:rPr>
        <w:t>rých špecifických znečisťuj</w:t>
      </w:r>
      <w:r>
        <w:rPr>
          <w:sz w:val="22"/>
          <w:lang w:val="sk-SK"/>
        </w:rPr>
        <w:t>ú</w:t>
      </w:r>
      <w:r w:rsidRPr="00D9587A">
        <w:rPr>
          <w:sz w:val="22"/>
          <w:lang w:val="sk-SK"/>
        </w:rPr>
        <w:t>cich</w:t>
      </w:r>
      <w:r>
        <w:rPr>
          <w:sz w:val="22"/>
          <w:lang w:val="sk-SK"/>
        </w:rPr>
        <w:t xml:space="preserve"> láto</w:t>
      </w:r>
      <w:r w:rsidRPr="00D9587A">
        <w:rPr>
          <w:sz w:val="22"/>
          <w:lang w:val="sk-SK"/>
        </w:rPr>
        <w:t xml:space="preserve">k.  </w:t>
      </w:r>
    </w:p>
    <w:p w14:paraId="3C103EC3" w14:textId="77777777" w:rsidR="00A07CBC" w:rsidRPr="00D9587A" w:rsidRDefault="00A07CBC" w:rsidP="00A07CBC">
      <w:pPr>
        <w:overflowPunct w:val="0"/>
        <w:autoSpaceDE w:val="0"/>
        <w:autoSpaceDN w:val="0"/>
        <w:adjustRightInd w:val="0"/>
        <w:spacing w:before="120" w:line="264" w:lineRule="auto"/>
        <w:textAlignment w:val="baseline"/>
        <w:rPr>
          <w:sz w:val="22"/>
          <w:lang w:val="sk-SK"/>
        </w:rPr>
      </w:pPr>
      <w:r w:rsidRPr="00D9587A">
        <w:rPr>
          <w:sz w:val="22"/>
          <w:lang w:val="sk-SK"/>
        </w:rPr>
        <w:t>Napriek tomu, že sa priamo v meste nenachádza výrazný zdroj znečistenia vody, je rieka Nitra silne znečistená antropogénnou činnosťou. Znečistenie od zdrojov postupne pokračuje po toku a prejavuje sa aj v sídlach. Rovn</w:t>
      </w:r>
      <w:r>
        <w:rPr>
          <w:sz w:val="22"/>
          <w:lang w:val="sk-SK"/>
        </w:rPr>
        <w:t>ako</w:t>
      </w:r>
      <w:r w:rsidRPr="00D9587A">
        <w:rPr>
          <w:sz w:val="22"/>
          <w:lang w:val="sk-SK"/>
        </w:rPr>
        <w:t xml:space="preserve"> doprava s</w:t>
      </w:r>
      <w:r>
        <w:rPr>
          <w:sz w:val="22"/>
          <w:lang w:val="sk-SK"/>
        </w:rPr>
        <w:t>a podieľa</w:t>
      </w:r>
      <w:r w:rsidRPr="00D9587A">
        <w:rPr>
          <w:sz w:val="22"/>
          <w:lang w:val="sk-SK"/>
        </w:rPr>
        <w:t xml:space="preserve"> na zneči</w:t>
      </w:r>
      <w:r>
        <w:rPr>
          <w:sz w:val="22"/>
          <w:lang w:val="sk-SK"/>
        </w:rPr>
        <w:t>s</w:t>
      </w:r>
      <w:r w:rsidRPr="00D9587A">
        <w:rPr>
          <w:sz w:val="22"/>
          <w:lang w:val="sk-SK"/>
        </w:rPr>
        <w:t>ťovaní povrchových v</w:t>
      </w:r>
      <w:r>
        <w:rPr>
          <w:sz w:val="22"/>
          <w:lang w:val="sk-SK"/>
        </w:rPr>
        <w:t>ô</w:t>
      </w:r>
      <w:r w:rsidRPr="00D9587A">
        <w:rPr>
          <w:sz w:val="22"/>
          <w:lang w:val="sk-SK"/>
        </w:rPr>
        <w:t>d, relevantn</w:t>
      </w:r>
      <w:r>
        <w:rPr>
          <w:sz w:val="22"/>
          <w:lang w:val="sk-SK"/>
        </w:rPr>
        <w:t>é</w:t>
      </w:r>
      <w:r w:rsidRPr="00D9587A">
        <w:rPr>
          <w:sz w:val="22"/>
          <w:lang w:val="sk-SK"/>
        </w:rPr>
        <w:t xml:space="preserve"> je plošné zneči</w:t>
      </w:r>
      <w:r>
        <w:rPr>
          <w:sz w:val="22"/>
          <w:lang w:val="sk-SK"/>
        </w:rPr>
        <w:t>s</w:t>
      </w:r>
      <w:r w:rsidRPr="00D9587A">
        <w:rPr>
          <w:sz w:val="22"/>
          <w:lang w:val="sk-SK"/>
        </w:rPr>
        <w:t>t</w:t>
      </w:r>
      <w:r>
        <w:rPr>
          <w:sz w:val="22"/>
          <w:lang w:val="sk-SK"/>
        </w:rPr>
        <w:t>e</w:t>
      </w:r>
      <w:r w:rsidRPr="00D9587A">
        <w:rPr>
          <w:sz w:val="22"/>
          <w:lang w:val="sk-SK"/>
        </w:rPr>
        <w:t>n</w:t>
      </w:r>
      <w:r>
        <w:rPr>
          <w:sz w:val="22"/>
          <w:lang w:val="sk-SK"/>
        </w:rPr>
        <w:t>ie</w:t>
      </w:r>
      <w:r w:rsidRPr="00D9587A">
        <w:rPr>
          <w:sz w:val="22"/>
          <w:lang w:val="sk-SK"/>
        </w:rPr>
        <w:t xml:space="preserve"> z atmosférick</w:t>
      </w:r>
      <w:r>
        <w:rPr>
          <w:sz w:val="22"/>
          <w:lang w:val="sk-SK"/>
        </w:rPr>
        <w:t>ej</w:t>
      </w:r>
      <w:r w:rsidRPr="00D9587A">
        <w:rPr>
          <w:sz w:val="22"/>
          <w:lang w:val="sk-SK"/>
        </w:rPr>
        <w:t xml:space="preserve"> depozíc</w:t>
      </w:r>
      <w:r>
        <w:rPr>
          <w:sz w:val="22"/>
          <w:lang w:val="sk-SK"/>
        </w:rPr>
        <w:t>i</w:t>
      </w:r>
      <w:r w:rsidRPr="00D9587A">
        <w:rPr>
          <w:sz w:val="22"/>
          <w:lang w:val="sk-SK"/>
        </w:rPr>
        <w:t>e (NO</w:t>
      </w:r>
      <w:r w:rsidRPr="00762252">
        <w:rPr>
          <w:sz w:val="22"/>
          <w:vertAlign w:val="subscript"/>
          <w:lang w:val="sk-SK"/>
        </w:rPr>
        <w:t>x</w:t>
      </w:r>
      <w:r w:rsidRPr="00D9587A">
        <w:rPr>
          <w:sz w:val="22"/>
          <w:lang w:val="sk-SK"/>
        </w:rPr>
        <w:t>, benz</w:t>
      </w:r>
      <w:r>
        <w:rPr>
          <w:sz w:val="22"/>
          <w:lang w:val="sk-SK"/>
        </w:rPr>
        <w:t>é</w:t>
      </w:r>
      <w:r w:rsidRPr="00D9587A">
        <w:rPr>
          <w:sz w:val="22"/>
          <w:lang w:val="sk-SK"/>
        </w:rPr>
        <w:t>n, benzo(a)pyr</w:t>
      </w:r>
      <w:r>
        <w:rPr>
          <w:sz w:val="22"/>
          <w:lang w:val="sk-SK"/>
        </w:rPr>
        <w:t>é</w:t>
      </w:r>
      <w:r w:rsidRPr="00D9587A">
        <w:rPr>
          <w:sz w:val="22"/>
          <w:lang w:val="sk-SK"/>
        </w:rPr>
        <w:t>n, ť</w:t>
      </w:r>
      <w:r>
        <w:rPr>
          <w:sz w:val="22"/>
          <w:lang w:val="sk-SK"/>
        </w:rPr>
        <w:t>a</w:t>
      </w:r>
      <w:r w:rsidRPr="00D9587A">
        <w:rPr>
          <w:sz w:val="22"/>
          <w:lang w:val="sk-SK"/>
        </w:rPr>
        <w:t>žké kovy), odvád</w:t>
      </w:r>
      <w:r>
        <w:rPr>
          <w:sz w:val="22"/>
          <w:lang w:val="sk-SK"/>
        </w:rPr>
        <w:t>zanie</w:t>
      </w:r>
      <w:r w:rsidRPr="00D9587A">
        <w:rPr>
          <w:sz w:val="22"/>
          <w:lang w:val="sk-SK"/>
        </w:rPr>
        <w:t xml:space="preserve"> zneči</w:t>
      </w:r>
      <w:r>
        <w:rPr>
          <w:sz w:val="22"/>
          <w:lang w:val="sk-SK"/>
        </w:rPr>
        <w:t>ste</w:t>
      </w:r>
      <w:r w:rsidRPr="00D9587A">
        <w:rPr>
          <w:sz w:val="22"/>
          <w:lang w:val="sk-SK"/>
        </w:rPr>
        <w:t>ných v</w:t>
      </w:r>
      <w:r>
        <w:rPr>
          <w:sz w:val="22"/>
          <w:lang w:val="sk-SK"/>
        </w:rPr>
        <w:t>ô</w:t>
      </w:r>
      <w:r w:rsidRPr="00D9587A">
        <w:rPr>
          <w:sz w:val="22"/>
          <w:lang w:val="sk-SK"/>
        </w:rPr>
        <w:t>d z komunik</w:t>
      </w:r>
      <w:r>
        <w:rPr>
          <w:sz w:val="22"/>
          <w:lang w:val="sk-SK"/>
        </w:rPr>
        <w:t>á</w:t>
      </w:r>
      <w:r w:rsidRPr="00D9587A">
        <w:rPr>
          <w:sz w:val="22"/>
          <w:lang w:val="sk-SK"/>
        </w:rPr>
        <w:t>c</w:t>
      </w:r>
      <w:r>
        <w:rPr>
          <w:sz w:val="22"/>
          <w:lang w:val="sk-SK"/>
        </w:rPr>
        <w:t>i</w:t>
      </w:r>
      <w:r w:rsidRPr="00D9587A">
        <w:rPr>
          <w:sz w:val="22"/>
          <w:lang w:val="sk-SK"/>
        </w:rPr>
        <w:t>í do v</w:t>
      </w:r>
      <w:r>
        <w:rPr>
          <w:sz w:val="22"/>
          <w:lang w:val="sk-SK"/>
        </w:rPr>
        <w:t>ô</w:t>
      </w:r>
      <w:r w:rsidRPr="00D9587A">
        <w:rPr>
          <w:sz w:val="22"/>
          <w:lang w:val="sk-SK"/>
        </w:rPr>
        <w:t>d povrchových – recipient</w:t>
      </w:r>
      <w:r>
        <w:rPr>
          <w:sz w:val="22"/>
          <w:lang w:val="sk-SK"/>
        </w:rPr>
        <w:t>ov (najmä</w:t>
      </w:r>
      <w:r w:rsidRPr="00D9587A">
        <w:rPr>
          <w:sz w:val="22"/>
          <w:lang w:val="sk-SK"/>
        </w:rPr>
        <w:t xml:space="preserve"> ropné látky a chloridy), p</w:t>
      </w:r>
      <w:r>
        <w:rPr>
          <w:sz w:val="22"/>
          <w:lang w:val="sk-SK"/>
        </w:rPr>
        <w:t>rí</w:t>
      </w:r>
      <w:r w:rsidRPr="00D9587A">
        <w:rPr>
          <w:sz w:val="22"/>
          <w:lang w:val="sk-SK"/>
        </w:rPr>
        <w:t>padn</w:t>
      </w:r>
      <w:r>
        <w:rPr>
          <w:sz w:val="22"/>
          <w:lang w:val="sk-SK"/>
        </w:rPr>
        <w:t>e</w:t>
      </w:r>
      <w:r w:rsidRPr="00D9587A">
        <w:rPr>
          <w:sz w:val="22"/>
          <w:lang w:val="sk-SK"/>
        </w:rPr>
        <w:t xml:space="preserve"> havarijn</w:t>
      </w:r>
      <w:r>
        <w:rPr>
          <w:sz w:val="22"/>
          <w:lang w:val="sk-SK"/>
        </w:rPr>
        <w:t>é</w:t>
      </w:r>
      <w:r w:rsidRPr="00D9587A">
        <w:rPr>
          <w:sz w:val="22"/>
          <w:lang w:val="sk-SK"/>
        </w:rPr>
        <w:t xml:space="preserve"> zneči</w:t>
      </w:r>
      <w:r>
        <w:rPr>
          <w:sz w:val="22"/>
          <w:lang w:val="sk-SK"/>
        </w:rPr>
        <w:t>ste</w:t>
      </w:r>
      <w:r w:rsidRPr="00D9587A">
        <w:rPr>
          <w:sz w:val="22"/>
          <w:lang w:val="sk-SK"/>
        </w:rPr>
        <w:t>n</w:t>
      </w:r>
      <w:r>
        <w:rPr>
          <w:sz w:val="22"/>
          <w:lang w:val="sk-SK"/>
        </w:rPr>
        <w:t>ie</w:t>
      </w:r>
      <w:r w:rsidRPr="00D9587A">
        <w:rPr>
          <w:sz w:val="22"/>
          <w:lang w:val="sk-SK"/>
        </w:rPr>
        <w:t xml:space="preserve">.  </w:t>
      </w:r>
    </w:p>
    <w:p w14:paraId="11EB8174" w14:textId="462AE35C" w:rsidR="00D9587A" w:rsidRPr="00EC7127" w:rsidRDefault="00D9587A" w:rsidP="00D9587A">
      <w:pPr>
        <w:overflowPunct w:val="0"/>
        <w:autoSpaceDE w:val="0"/>
        <w:autoSpaceDN w:val="0"/>
        <w:adjustRightInd w:val="0"/>
        <w:spacing w:before="120" w:line="264" w:lineRule="auto"/>
        <w:textAlignment w:val="baseline"/>
        <w:rPr>
          <w:sz w:val="22"/>
          <w:u w:val="single"/>
          <w:lang w:val="sk-SK"/>
        </w:rPr>
      </w:pPr>
      <w:r w:rsidRPr="00EC7127">
        <w:rPr>
          <w:sz w:val="22"/>
          <w:u w:val="single"/>
          <w:lang w:val="sk-SK"/>
        </w:rPr>
        <w:t>Podzemn</w:t>
      </w:r>
      <w:r w:rsidR="00A07CBC">
        <w:rPr>
          <w:sz w:val="22"/>
          <w:u w:val="single"/>
          <w:lang w:val="sk-SK"/>
        </w:rPr>
        <w:t>é</w:t>
      </w:r>
      <w:r w:rsidRPr="00EC7127">
        <w:rPr>
          <w:sz w:val="22"/>
          <w:u w:val="single"/>
          <w:lang w:val="sk-SK"/>
        </w:rPr>
        <w:t xml:space="preserve"> vody</w:t>
      </w:r>
    </w:p>
    <w:p w14:paraId="62BBA98D" w14:textId="77777777" w:rsidR="00662614" w:rsidRPr="00D9587A" w:rsidRDefault="00662614" w:rsidP="00662614">
      <w:pPr>
        <w:overflowPunct w:val="0"/>
        <w:autoSpaceDE w:val="0"/>
        <w:autoSpaceDN w:val="0"/>
        <w:adjustRightInd w:val="0"/>
        <w:spacing w:before="120" w:line="264" w:lineRule="auto"/>
        <w:textAlignment w:val="baseline"/>
        <w:rPr>
          <w:sz w:val="22"/>
          <w:lang w:val="sk-SK"/>
        </w:rPr>
      </w:pPr>
      <w:r w:rsidRPr="00D9587A">
        <w:rPr>
          <w:sz w:val="22"/>
          <w:lang w:val="sk-SK"/>
        </w:rPr>
        <w:t>Z hľadiska rajonizácie podzemných vôd patrí oblasť Nitry do niekoľkých základných hydrogeologických celkov – kryštalinika a mezozoika južnej a strednej časti Tríbeča, neogénu Nitrianskej pahorkatiny, neogénu Žitavskej pahorkatiny a kvartéru Nitry od mesta Nitra po Nové Zámky. Z hľ</w:t>
      </w:r>
      <w:r>
        <w:rPr>
          <w:sz w:val="22"/>
          <w:lang w:val="sk-SK"/>
        </w:rPr>
        <w:t>a</w:t>
      </w:r>
      <w:r w:rsidRPr="00D9587A">
        <w:rPr>
          <w:sz w:val="22"/>
          <w:lang w:val="sk-SK"/>
        </w:rPr>
        <w:t>diska vyme</w:t>
      </w:r>
      <w:r>
        <w:rPr>
          <w:sz w:val="22"/>
          <w:lang w:val="sk-SK"/>
        </w:rPr>
        <w:t>d</w:t>
      </w:r>
      <w:r w:rsidRPr="00D9587A">
        <w:rPr>
          <w:sz w:val="22"/>
          <w:lang w:val="sk-SK"/>
        </w:rPr>
        <w:t>zen</w:t>
      </w:r>
      <w:r>
        <w:rPr>
          <w:sz w:val="22"/>
          <w:lang w:val="sk-SK"/>
        </w:rPr>
        <w:t>ia</w:t>
      </w:r>
      <w:r w:rsidRPr="00D9587A">
        <w:rPr>
          <w:sz w:val="22"/>
          <w:lang w:val="sk-SK"/>
        </w:rPr>
        <w:t xml:space="preserve"> útvar</w:t>
      </w:r>
      <w:r>
        <w:rPr>
          <w:sz w:val="22"/>
          <w:lang w:val="sk-SK"/>
        </w:rPr>
        <w:t>ov</w:t>
      </w:r>
      <w:r w:rsidRPr="00D9587A">
        <w:rPr>
          <w:sz w:val="22"/>
          <w:lang w:val="sk-SK"/>
        </w:rPr>
        <w:t xml:space="preserve"> podzemn</w:t>
      </w:r>
      <w:r>
        <w:rPr>
          <w:sz w:val="22"/>
          <w:lang w:val="sk-SK"/>
        </w:rPr>
        <w:t>ý</w:t>
      </w:r>
      <w:r w:rsidRPr="00D9587A">
        <w:rPr>
          <w:sz w:val="22"/>
          <w:lang w:val="sk-SK"/>
        </w:rPr>
        <w:t>ch v</w:t>
      </w:r>
      <w:r>
        <w:rPr>
          <w:sz w:val="22"/>
          <w:lang w:val="sk-SK"/>
        </w:rPr>
        <w:t>ô</w:t>
      </w:r>
      <w:r w:rsidRPr="00D9587A">
        <w:rPr>
          <w:sz w:val="22"/>
          <w:lang w:val="sk-SK"/>
        </w:rPr>
        <w:t xml:space="preserve">d </w:t>
      </w:r>
      <w:r>
        <w:rPr>
          <w:sz w:val="22"/>
          <w:lang w:val="sk-SK"/>
        </w:rPr>
        <w:t>sú</w:t>
      </w:r>
      <w:r w:rsidRPr="00D9587A">
        <w:rPr>
          <w:sz w:val="22"/>
          <w:lang w:val="sk-SK"/>
        </w:rPr>
        <w:t xml:space="preserve"> vody v kvartérn</w:t>
      </w:r>
      <w:r>
        <w:rPr>
          <w:sz w:val="22"/>
          <w:lang w:val="sk-SK"/>
        </w:rPr>
        <w:t>y</w:t>
      </w:r>
      <w:r w:rsidRPr="00D9587A">
        <w:rPr>
          <w:sz w:val="22"/>
          <w:lang w:val="sk-SK"/>
        </w:rPr>
        <w:t>ch sedimen</w:t>
      </w:r>
      <w:r>
        <w:rPr>
          <w:sz w:val="22"/>
          <w:lang w:val="sk-SK"/>
        </w:rPr>
        <w:t>toch Nitry s</w:t>
      </w:r>
      <w:r w:rsidRPr="00D9587A">
        <w:rPr>
          <w:sz w:val="22"/>
          <w:lang w:val="sk-SK"/>
        </w:rPr>
        <w:t>úč</w:t>
      </w:r>
      <w:r>
        <w:rPr>
          <w:sz w:val="22"/>
          <w:lang w:val="sk-SK"/>
        </w:rPr>
        <w:t>a</w:t>
      </w:r>
      <w:r w:rsidRPr="00D9587A">
        <w:rPr>
          <w:sz w:val="22"/>
          <w:lang w:val="sk-SK"/>
        </w:rPr>
        <w:t>sť</w:t>
      </w:r>
      <w:r>
        <w:rPr>
          <w:sz w:val="22"/>
          <w:lang w:val="sk-SK"/>
        </w:rPr>
        <w:t>ou</w:t>
      </w:r>
      <w:r w:rsidRPr="00D9587A">
        <w:rPr>
          <w:sz w:val="22"/>
          <w:lang w:val="sk-SK"/>
        </w:rPr>
        <w:t xml:space="preserve"> vodn</w:t>
      </w:r>
      <w:r>
        <w:rPr>
          <w:sz w:val="22"/>
          <w:lang w:val="sk-SK"/>
        </w:rPr>
        <w:t>é</w:t>
      </w:r>
      <w:r w:rsidRPr="00D9587A">
        <w:rPr>
          <w:sz w:val="22"/>
          <w:lang w:val="sk-SK"/>
        </w:rPr>
        <w:t>ho útvaru SK1000400P - Medzizrnové podzemné vody kvartérnych náplavov dolného toku Váhu, Nitry a ich prítokov. Vody v p</w:t>
      </w:r>
      <w:r>
        <w:rPr>
          <w:sz w:val="22"/>
          <w:lang w:val="sk-SK"/>
        </w:rPr>
        <w:t>r</w:t>
      </w:r>
      <w:r w:rsidRPr="00D9587A">
        <w:rPr>
          <w:sz w:val="22"/>
          <w:lang w:val="sk-SK"/>
        </w:rPr>
        <w:t>edkvart</w:t>
      </w:r>
      <w:r>
        <w:rPr>
          <w:sz w:val="22"/>
          <w:lang w:val="sk-SK"/>
        </w:rPr>
        <w:t>e</w:t>
      </w:r>
      <w:r w:rsidRPr="00D9587A">
        <w:rPr>
          <w:sz w:val="22"/>
          <w:lang w:val="sk-SK"/>
        </w:rPr>
        <w:t>rn</w:t>
      </w:r>
      <w:r>
        <w:rPr>
          <w:sz w:val="22"/>
          <w:lang w:val="sk-SK"/>
        </w:rPr>
        <w:t>ý</w:t>
      </w:r>
      <w:r w:rsidRPr="00D9587A">
        <w:rPr>
          <w:sz w:val="22"/>
          <w:lang w:val="sk-SK"/>
        </w:rPr>
        <w:t>ch horninách zá</w:t>
      </w:r>
      <w:r>
        <w:rPr>
          <w:sz w:val="22"/>
          <w:lang w:val="sk-SK"/>
        </w:rPr>
        <w:t>u</w:t>
      </w:r>
      <w:r w:rsidRPr="00D9587A">
        <w:rPr>
          <w:sz w:val="22"/>
          <w:lang w:val="sk-SK"/>
        </w:rPr>
        <w:t>jmového územ</w:t>
      </w:r>
      <w:r>
        <w:rPr>
          <w:sz w:val="22"/>
          <w:lang w:val="sk-SK"/>
        </w:rPr>
        <w:t>ia</w:t>
      </w:r>
      <w:r w:rsidRPr="00D9587A">
        <w:rPr>
          <w:sz w:val="22"/>
          <w:lang w:val="sk-SK"/>
        </w:rPr>
        <w:t xml:space="preserve"> p</w:t>
      </w:r>
      <w:r>
        <w:rPr>
          <w:sz w:val="22"/>
          <w:lang w:val="sk-SK"/>
        </w:rPr>
        <w:t>otom</w:t>
      </w:r>
      <w:r w:rsidRPr="00D9587A">
        <w:rPr>
          <w:sz w:val="22"/>
          <w:lang w:val="sk-SK"/>
        </w:rPr>
        <w:t xml:space="preserve"> spada</w:t>
      </w:r>
      <w:r>
        <w:rPr>
          <w:sz w:val="22"/>
          <w:lang w:val="sk-SK"/>
        </w:rPr>
        <w:t>jú z veľkej</w:t>
      </w:r>
      <w:r w:rsidRPr="00D9587A">
        <w:rPr>
          <w:sz w:val="22"/>
          <w:lang w:val="sk-SK"/>
        </w:rPr>
        <w:t xml:space="preserve"> č</w:t>
      </w:r>
      <w:r>
        <w:rPr>
          <w:sz w:val="22"/>
          <w:lang w:val="sk-SK"/>
        </w:rPr>
        <w:t>a</w:t>
      </w:r>
      <w:r w:rsidRPr="00D9587A">
        <w:rPr>
          <w:sz w:val="22"/>
          <w:lang w:val="sk-SK"/>
        </w:rPr>
        <w:t>sti do vodn</w:t>
      </w:r>
      <w:r>
        <w:rPr>
          <w:sz w:val="22"/>
          <w:lang w:val="sk-SK"/>
        </w:rPr>
        <w:t>é</w:t>
      </w:r>
      <w:r w:rsidRPr="00D9587A">
        <w:rPr>
          <w:sz w:val="22"/>
          <w:lang w:val="sk-SK"/>
        </w:rPr>
        <w:t>ho útvaru SK2001000P Medzizrnové podzemné vody centrálnej časti Podunajskej panvy a jej výbežkov, z</w:t>
      </w:r>
      <w:r>
        <w:rPr>
          <w:sz w:val="22"/>
          <w:lang w:val="sk-SK"/>
        </w:rPr>
        <w:t>o</w:t>
      </w:r>
      <w:r w:rsidRPr="00D9587A">
        <w:rPr>
          <w:sz w:val="22"/>
          <w:lang w:val="sk-SK"/>
        </w:rPr>
        <w:t xml:space="preserve"> severovýchodu v oblasti Zoborských vrchov p</w:t>
      </w:r>
      <w:r>
        <w:rPr>
          <w:sz w:val="22"/>
          <w:lang w:val="sk-SK"/>
        </w:rPr>
        <w:t>otom</w:t>
      </w:r>
      <w:r w:rsidRPr="00D9587A">
        <w:rPr>
          <w:sz w:val="22"/>
          <w:lang w:val="sk-SK"/>
        </w:rPr>
        <w:t xml:space="preserve"> do zá</w:t>
      </w:r>
      <w:r>
        <w:rPr>
          <w:sz w:val="22"/>
          <w:lang w:val="sk-SK"/>
        </w:rPr>
        <w:t>u</w:t>
      </w:r>
      <w:r w:rsidRPr="00D9587A">
        <w:rPr>
          <w:sz w:val="22"/>
          <w:lang w:val="sk-SK"/>
        </w:rPr>
        <w:t>jmového územ</w:t>
      </w:r>
      <w:r>
        <w:rPr>
          <w:sz w:val="22"/>
          <w:lang w:val="sk-SK"/>
        </w:rPr>
        <w:t>ia</w:t>
      </w:r>
      <w:r w:rsidRPr="00D9587A">
        <w:rPr>
          <w:sz w:val="22"/>
          <w:lang w:val="sk-SK"/>
        </w:rPr>
        <w:t xml:space="preserve"> zasahuje útvar SK200150FP Puklinové a krasovo-puklinové podzemné vody Tribeča.</w:t>
      </w:r>
    </w:p>
    <w:p w14:paraId="546474BE" w14:textId="436D201C" w:rsidR="00662614" w:rsidRPr="00D9587A" w:rsidRDefault="00662614" w:rsidP="00662614">
      <w:pPr>
        <w:overflowPunct w:val="0"/>
        <w:autoSpaceDE w:val="0"/>
        <w:autoSpaceDN w:val="0"/>
        <w:adjustRightInd w:val="0"/>
        <w:spacing w:before="120" w:line="264" w:lineRule="auto"/>
        <w:textAlignment w:val="baseline"/>
        <w:rPr>
          <w:sz w:val="22"/>
          <w:lang w:val="sk-SK"/>
        </w:rPr>
      </w:pPr>
      <w:r w:rsidRPr="00D9587A">
        <w:rPr>
          <w:sz w:val="22"/>
          <w:lang w:val="sk-SK"/>
        </w:rPr>
        <w:t>Vodn</w:t>
      </w:r>
      <w:r>
        <w:rPr>
          <w:sz w:val="22"/>
          <w:lang w:val="sk-SK"/>
        </w:rPr>
        <w:t>é</w:t>
      </w:r>
      <w:r w:rsidRPr="00D9587A">
        <w:rPr>
          <w:sz w:val="22"/>
          <w:lang w:val="sk-SK"/>
        </w:rPr>
        <w:t xml:space="preserve"> útvary SK1000400P a SK2001000P </w:t>
      </w:r>
      <w:r>
        <w:rPr>
          <w:sz w:val="22"/>
          <w:lang w:val="sk-SK"/>
        </w:rPr>
        <w:t>sú</w:t>
      </w:r>
      <w:r w:rsidRPr="00D9587A">
        <w:rPr>
          <w:sz w:val="22"/>
          <w:lang w:val="sk-SK"/>
        </w:rPr>
        <w:t xml:space="preserve"> v nevyhovuj</w:t>
      </w:r>
      <w:r>
        <w:rPr>
          <w:sz w:val="22"/>
          <w:lang w:val="sk-SK"/>
        </w:rPr>
        <w:t>ú</w:t>
      </w:r>
      <w:r w:rsidRPr="00D9587A">
        <w:rPr>
          <w:sz w:val="22"/>
          <w:lang w:val="sk-SK"/>
        </w:rPr>
        <w:t>c</w:t>
      </w:r>
      <w:r>
        <w:rPr>
          <w:sz w:val="22"/>
          <w:lang w:val="sk-SK"/>
        </w:rPr>
        <w:t>o</w:t>
      </w:r>
      <w:r w:rsidRPr="00D9587A">
        <w:rPr>
          <w:sz w:val="22"/>
          <w:lang w:val="sk-SK"/>
        </w:rPr>
        <w:t>m chemick</w:t>
      </w:r>
      <w:r>
        <w:rPr>
          <w:sz w:val="22"/>
          <w:lang w:val="sk-SK"/>
        </w:rPr>
        <w:t>o</w:t>
      </w:r>
      <w:r w:rsidRPr="00D9587A">
        <w:rPr>
          <w:sz w:val="22"/>
          <w:lang w:val="sk-SK"/>
        </w:rPr>
        <w:t>m stav</w:t>
      </w:r>
      <w:r>
        <w:rPr>
          <w:sz w:val="22"/>
          <w:lang w:val="sk-SK"/>
        </w:rPr>
        <w:t>e</w:t>
      </w:r>
      <w:r w:rsidRPr="00D9587A">
        <w:rPr>
          <w:sz w:val="22"/>
          <w:lang w:val="sk-SK"/>
        </w:rPr>
        <w:t>, podzemn</w:t>
      </w:r>
      <w:r>
        <w:rPr>
          <w:sz w:val="22"/>
          <w:lang w:val="sk-SK"/>
        </w:rPr>
        <w:t>ej</w:t>
      </w:r>
      <w:r w:rsidRPr="00D9587A">
        <w:rPr>
          <w:sz w:val="22"/>
          <w:lang w:val="sk-SK"/>
        </w:rPr>
        <w:t xml:space="preserve"> vody </w:t>
      </w:r>
      <w:r>
        <w:rPr>
          <w:sz w:val="22"/>
          <w:lang w:val="sk-SK"/>
        </w:rPr>
        <w:t>sú</w:t>
      </w:r>
      <w:r w:rsidRPr="00D9587A">
        <w:rPr>
          <w:sz w:val="22"/>
          <w:lang w:val="sk-SK"/>
        </w:rPr>
        <w:t xml:space="preserve"> zneči</w:t>
      </w:r>
      <w:r>
        <w:rPr>
          <w:sz w:val="22"/>
          <w:lang w:val="sk-SK"/>
        </w:rPr>
        <w:t>s</w:t>
      </w:r>
      <w:r w:rsidRPr="00D9587A">
        <w:rPr>
          <w:sz w:val="22"/>
          <w:lang w:val="sk-SK"/>
        </w:rPr>
        <w:t>t</w:t>
      </w:r>
      <w:r>
        <w:rPr>
          <w:sz w:val="22"/>
          <w:lang w:val="sk-SK"/>
        </w:rPr>
        <w:t>e</w:t>
      </w:r>
      <w:r w:rsidRPr="00D9587A">
        <w:rPr>
          <w:sz w:val="22"/>
          <w:lang w:val="sk-SK"/>
        </w:rPr>
        <w:t xml:space="preserve">né </w:t>
      </w:r>
      <w:r>
        <w:rPr>
          <w:sz w:val="22"/>
          <w:lang w:val="sk-SK"/>
        </w:rPr>
        <w:t>najmä</w:t>
      </w:r>
      <w:r w:rsidRPr="00D9587A">
        <w:rPr>
          <w:sz w:val="22"/>
          <w:lang w:val="sk-SK"/>
        </w:rPr>
        <w:t xml:space="preserve"> chlorid</w:t>
      </w:r>
      <w:r>
        <w:rPr>
          <w:sz w:val="22"/>
          <w:lang w:val="sk-SK"/>
        </w:rPr>
        <w:t>mi</w:t>
      </w:r>
      <w:r w:rsidRPr="00D9587A">
        <w:rPr>
          <w:sz w:val="22"/>
          <w:lang w:val="sk-SK"/>
        </w:rPr>
        <w:t>, dusíkatými látkami (NH</w:t>
      </w:r>
      <w:r w:rsidRPr="00761388">
        <w:rPr>
          <w:sz w:val="22"/>
          <w:vertAlign w:val="subscript"/>
          <w:lang w:val="sk-SK"/>
        </w:rPr>
        <w:t>4</w:t>
      </w:r>
      <w:r w:rsidRPr="00761388">
        <w:rPr>
          <w:sz w:val="22"/>
          <w:lang w:val="sk-SK"/>
        </w:rPr>
        <w:t>+</w:t>
      </w:r>
      <w:r w:rsidRPr="00D9587A">
        <w:rPr>
          <w:sz w:val="22"/>
          <w:lang w:val="sk-SK"/>
        </w:rPr>
        <w:t>, NO</w:t>
      </w:r>
      <w:r w:rsidRPr="00761388">
        <w:rPr>
          <w:sz w:val="22"/>
          <w:vertAlign w:val="subscript"/>
          <w:lang w:val="sk-SK"/>
        </w:rPr>
        <w:t>3</w:t>
      </w:r>
      <w:r w:rsidRPr="00D9587A">
        <w:rPr>
          <w:sz w:val="22"/>
          <w:lang w:val="sk-SK"/>
        </w:rPr>
        <w:t>-) a síran</w:t>
      </w:r>
      <w:r>
        <w:rPr>
          <w:sz w:val="22"/>
          <w:lang w:val="sk-SK"/>
        </w:rPr>
        <w:t>mi</w:t>
      </w:r>
      <w:r w:rsidRPr="00D9587A">
        <w:rPr>
          <w:sz w:val="22"/>
          <w:lang w:val="sk-SK"/>
        </w:rPr>
        <w:t>. V obo</w:t>
      </w:r>
      <w:r>
        <w:rPr>
          <w:sz w:val="22"/>
          <w:lang w:val="sk-SK"/>
        </w:rPr>
        <w:t>ch</w:t>
      </w:r>
      <w:r w:rsidRPr="00D9587A">
        <w:rPr>
          <w:sz w:val="22"/>
          <w:lang w:val="sk-SK"/>
        </w:rPr>
        <w:t xml:space="preserve"> vodn</w:t>
      </w:r>
      <w:r>
        <w:rPr>
          <w:sz w:val="22"/>
          <w:lang w:val="sk-SK"/>
        </w:rPr>
        <w:t>ý</w:t>
      </w:r>
      <w:r w:rsidRPr="00D9587A">
        <w:rPr>
          <w:sz w:val="22"/>
          <w:lang w:val="sk-SK"/>
        </w:rPr>
        <w:t>ch útvar</w:t>
      </w:r>
      <w:r>
        <w:rPr>
          <w:sz w:val="22"/>
          <w:lang w:val="sk-SK"/>
        </w:rPr>
        <w:t>o</w:t>
      </w:r>
      <w:r w:rsidRPr="00D9587A">
        <w:rPr>
          <w:sz w:val="22"/>
          <w:lang w:val="sk-SK"/>
        </w:rPr>
        <w:t>ch b</w:t>
      </w:r>
      <w:r>
        <w:rPr>
          <w:sz w:val="22"/>
          <w:lang w:val="sk-SK"/>
        </w:rPr>
        <w:t>oli zis</w:t>
      </w:r>
      <w:r w:rsidRPr="00D9587A">
        <w:rPr>
          <w:sz w:val="22"/>
          <w:lang w:val="sk-SK"/>
        </w:rPr>
        <w:t>t</w:t>
      </w:r>
      <w:r>
        <w:rPr>
          <w:sz w:val="22"/>
          <w:lang w:val="sk-SK"/>
        </w:rPr>
        <w:t>e</w:t>
      </w:r>
      <w:r w:rsidRPr="00D9587A">
        <w:rPr>
          <w:sz w:val="22"/>
          <w:lang w:val="sk-SK"/>
        </w:rPr>
        <w:t>n</w:t>
      </w:r>
      <w:r>
        <w:rPr>
          <w:sz w:val="22"/>
          <w:lang w:val="sk-SK"/>
        </w:rPr>
        <w:t>é</w:t>
      </w:r>
      <w:r w:rsidRPr="00D9587A">
        <w:rPr>
          <w:sz w:val="22"/>
          <w:lang w:val="sk-SK"/>
        </w:rPr>
        <w:t xml:space="preserve"> </w:t>
      </w:r>
      <w:r>
        <w:rPr>
          <w:sz w:val="22"/>
          <w:lang w:val="sk-SK"/>
        </w:rPr>
        <w:t>aj</w:t>
      </w:r>
      <w:r w:rsidRPr="00D9587A">
        <w:rPr>
          <w:sz w:val="22"/>
          <w:lang w:val="sk-SK"/>
        </w:rPr>
        <w:t xml:space="preserve"> významné vz</w:t>
      </w:r>
      <w:r>
        <w:rPr>
          <w:sz w:val="22"/>
          <w:lang w:val="sk-SK"/>
        </w:rPr>
        <w:t>o</w:t>
      </w:r>
      <w:r w:rsidRPr="00D9587A">
        <w:rPr>
          <w:sz w:val="22"/>
          <w:lang w:val="sk-SK"/>
        </w:rPr>
        <w:t>stupné trendy koncentr</w:t>
      </w:r>
      <w:r>
        <w:rPr>
          <w:sz w:val="22"/>
          <w:lang w:val="sk-SK"/>
        </w:rPr>
        <w:t>á</w:t>
      </w:r>
      <w:r w:rsidRPr="00D9587A">
        <w:rPr>
          <w:sz w:val="22"/>
          <w:lang w:val="sk-SK"/>
        </w:rPr>
        <w:t>c</w:t>
      </w:r>
      <w:r>
        <w:rPr>
          <w:sz w:val="22"/>
          <w:lang w:val="sk-SK"/>
        </w:rPr>
        <w:t>i</w:t>
      </w:r>
      <w:r w:rsidRPr="00D9587A">
        <w:rPr>
          <w:sz w:val="22"/>
          <w:lang w:val="sk-SK"/>
        </w:rPr>
        <w:t>í chlorid</w:t>
      </w:r>
      <w:r>
        <w:rPr>
          <w:sz w:val="22"/>
          <w:lang w:val="sk-SK"/>
        </w:rPr>
        <w:t>ov</w:t>
      </w:r>
      <w:r w:rsidRPr="00D9587A">
        <w:rPr>
          <w:sz w:val="22"/>
          <w:lang w:val="sk-SK"/>
        </w:rPr>
        <w:t>, v útvar</w:t>
      </w:r>
      <w:r>
        <w:rPr>
          <w:sz w:val="22"/>
          <w:lang w:val="sk-SK"/>
        </w:rPr>
        <w:t>e</w:t>
      </w:r>
      <w:r w:rsidRPr="00D9587A">
        <w:rPr>
          <w:sz w:val="22"/>
          <w:lang w:val="sk-SK"/>
        </w:rPr>
        <w:t xml:space="preserve">  SK2001000P </w:t>
      </w:r>
      <w:r>
        <w:rPr>
          <w:sz w:val="22"/>
          <w:lang w:val="sk-SK"/>
        </w:rPr>
        <w:t>aj</w:t>
      </w:r>
      <w:r w:rsidRPr="00D9587A">
        <w:rPr>
          <w:sz w:val="22"/>
          <w:lang w:val="sk-SK"/>
        </w:rPr>
        <w:t xml:space="preserve"> ďalších v</w:t>
      </w:r>
      <w:r>
        <w:rPr>
          <w:sz w:val="22"/>
          <w:lang w:val="sk-SK"/>
        </w:rPr>
        <w:t>yššie</w:t>
      </w:r>
      <w:r w:rsidRPr="00D9587A">
        <w:rPr>
          <w:sz w:val="22"/>
          <w:lang w:val="sk-SK"/>
        </w:rPr>
        <w:t xml:space="preserve"> uvedených zneči</w:t>
      </w:r>
      <w:r>
        <w:rPr>
          <w:sz w:val="22"/>
          <w:lang w:val="sk-SK"/>
        </w:rPr>
        <w:t>s</w:t>
      </w:r>
      <w:r w:rsidRPr="00D9587A">
        <w:rPr>
          <w:sz w:val="22"/>
          <w:lang w:val="sk-SK"/>
        </w:rPr>
        <w:t>ťuj</w:t>
      </w:r>
      <w:r>
        <w:rPr>
          <w:sz w:val="22"/>
          <w:lang w:val="sk-SK"/>
        </w:rPr>
        <w:t>ú</w:t>
      </w:r>
      <w:r w:rsidRPr="00D9587A">
        <w:rPr>
          <w:sz w:val="22"/>
          <w:lang w:val="sk-SK"/>
        </w:rPr>
        <w:t>cich lát</w:t>
      </w:r>
      <w:r>
        <w:rPr>
          <w:sz w:val="22"/>
          <w:lang w:val="sk-SK"/>
        </w:rPr>
        <w:t>o</w:t>
      </w:r>
      <w:r w:rsidRPr="00D9587A">
        <w:rPr>
          <w:sz w:val="22"/>
          <w:lang w:val="sk-SK"/>
        </w:rPr>
        <w:t>k. Zdroje zneči</w:t>
      </w:r>
      <w:r>
        <w:rPr>
          <w:sz w:val="22"/>
          <w:lang w:val="sk-SK"/>
        </w:rPr>
        <w:t>s</w:t>
      </w:r>
      <w:r w:rsidRPr="00D9587A">
        <w:rPr>
          <w:sz w:val="22"/>
          <w:lang w:val="sk-SK"/>
        </w:rPr>
        <w:t>t</w:t>
      </w:r>
      <w:r>
        <w:rPr>
          <w:sz w:val="22"/>
          <w:lang w:val="sk-SK"/>
        </w:rPr>
        <w:t>e</w:t>
      </w:r>
      <w:r w:rsidRPr="00D9587A">
        <w:rPr>
          <w:sz w:val="22"/>
          <w:lang w:val="sk-SK"/>
        </w:rPr>
        <w:t>n</w:t>
      </w:r>
      <w:r>
        <w:rPr>
          <w:sz w:val="22"/>
          <w:lang w:val="sk-SK"/>
        </w:rPr>
        <w:t>ia sú najmä</w:t>
      </w:r>
      <w:r w:rsidRPr="00D9587A">
        <w:rPr>
          <w:sz w:val="22"/>
          <w:lang w:val="sk-SK"/>
        </w:rPr>
        <w:t xml:space="preserve"> plošné, v útvar</w:t>
      </w:r>
      <w:r w:rsidR="00C4137E">
        <w:rPr>
          <w:sz w:val="22"/>
          <w:lang w:val="sk-SK"/>
        </w:rPr>
        <w:t>e</w:t>
      </w:r>
      <w:r w:rsidRPr="00D9587A">
        <w:rPr>
          <w:sz w:val="22"/>
          <w:lang w:val="sk-SK"/>
        </w:rPr>
        <w:t xml:space="preserve"> SK1000400P </w:t>
      </w:r>
      <w:r>
        <w:rPr>
          <w:sz w:val="22"/>
          <w:lang w:val="sk-SK"/>
        </w:rPr>
        <w:t>a</w:t>
      </w:r>
      <w:r w:rsidRPr="00D9587A">
        <w:rPr>
          <w:sz w:val="22"/>
          <w:lang w:val="sk-SK"/>
        </w:rPr>
        <w:t xml:space="preserve"> bodové (pr</w:t>
      </w:r>
      <w:r>
        <w:rPr>
          <w:sz w:val="22"/>
          <w:lang w:val="sk-SK"/>
        </w:rPr>
        <w:t>ie</w:t>
      </w:r>
      <w:r w:rsidRPr="00D9587A">
        <w:rPr>
          <w:sz w:val="22"/>
          <w:lang w:val="sk-SK"/>
        </w:rPr>
        <w:t>myslové podniky, staré environmentáln</w:t>
      </w:r>
      <w:r>
        <w:rPr>
          <w:sz w:val="22"/>
          <w:lang w:val="sk-SK"/>
        </w:rPr>
        <w:t>e</w:t>
      </w:r>
      <w:r w:rsidRPr="00D9587A">
        <w:rPr>
          <w:sz w:val="22"/>
          <w:lang w:val="sk-SK"/>
        </w:rPr>
        <w:t xml:space="preserve"> zá</w:t>
      </w:r>
      <w:r>
        <w:rPr>
          <w:sz w:val="22"/>
          <w:lang w:val="sk-SK"/>
        </w:rPr>
        <w:t>ťa</w:t>
      </w:r>
      <w:r w:rsidRPr="00D9587A">
        <w:rPr>
          <w:sz w:val="22"/>
          <w:lang w:val="sk-SK"/>
        </w:rPr>
        <w:t>že). Podobn</w:t>
      </w:r>
      <w:r>
        <w:rPr>
          <w:sz w:val="22"/>
          <w:lang w:val="sk-SK"/>
        </w:rPr>
        <w:t xml:space="preserve">e </w:t>
      </w:r>
      <w:r w:rsidRPr="00D9587A">
        <w:rPr>
          <w:sz w:val="22"/>
          <w:lang w:val="sk-SK"/>
        </w:rPr>
        <w:t xml:space="preserve">ako </w:t>
      </w:r>
      <w:r>
        <w:rPr>
          <w:sz w:val="22"/>
          <w:lang w:val="sk-SK"/>
        </w:rPr>
        <w:t>pri</w:t>
      </w:r>
      <w:r w:rsidRPr="00D9587A">
        <w:rPr>
          <w:sz w:val="22"/>
          <w:lang w:val="sk-SK"/>
        </w:rPr>
        <w:t xml:space="preserve"> vod</w:t>
      </w:r>
      <w:r>
        <w:rPr>
          <w:sz w:val="22"/>
          <w:lang w:val="sk-SK"/>
        </w:rPr>
        <w:t>ách</w:t>
      </w:r>
      <w:r w:rsidRPr="00D9587A">
        <w:rPr>
          <w:sz w:val="22"/>
          <w:lang w:val="sk-SK"/>
        </w:rPr>
        <w:t xml:space="preserve"> povrchových s</w:t>
      </w:r>
      <w:r>
        <w:rPr>
          <w:sz w:val="22"/>
          <w:lang w:val="sk-SK"/>
        </w:rPr>
        <w:t>a</w:t>
      </w:r>
      <w:r w:rsidRPr="00D9587A">
        <w:rPr>
          <w:sz w:val="22"/>
          <w:lang w:val="sk-SK"/>
        </w:rPr>
        <w:t xml:space="preserve"> rovn</w:t>
      </w:r>
      <w:r>
        <w:rPr>
          <w:sz w:val="22"/>
          <w:lang w:val="sk-SK"/>
        </w:rPr>
        <w:t>ako</w:t>
      </w:r>
      <w:r w:rsidRPr="00D9587A">
        <w:rPr>
          <w:sz w:val="22"/>
          <w:lang w:val="sk-SK"/>
        </w:rPr>
        <w:t xml:space="preserve"> doprava pod</w:t>
      </w:r>
      <w:r>
        <w:rPr>
          <w:sz w:val="22"/>
          <w:lang w:val="sk-SK"/>
        </w:rPr>
        <w:t>ieľa</w:t>
      </w:r>
      <w:r w:rsidRPr="00D9587A">
        <w:rPr>
          <w:sz w:val="22"/>
          <w:lang w:val="sk-SK"/>
        </w:rPr>
        <w:t xml:space="preserve"> na zneči</w:t>
      </w:r>
      <w:r>
        <w:rPr>
          <w:sz w:val="22"/>
          <w:lang w:val="sk-SK"/>
        </w:rPr>
        <w:t>s</w:t>
      </w:r>
      <w:r w:rsidRPr="00D9587A">
        <w:rPr>
          <w:sz w:val="22"/>
          <w:lang w:val="sk-SK"/>
        </w:rPr>
        <w:t>ťov</w:t>
      </w:r>
      <w:r>
        <w:rPr>
          <w:sz w:val="22"/>
          <w:lang w:val="sk-SK"/>
        </w:rPr>
        <w:t>a</w:t>
      </w:r>
      <w:r w:rsidRPr="00D9587A">
        <w:rPr>
          <w:sz w:val="22"/>
          <w:lang w:val="sk-SK"/>
        </w:rPr>
        <w:t>ní podzemn</w:t>
      </w:r>
      <w:r>
        <w:rPr>
          <w:sz w:val="22"/>
          <w:lang w:val="sk-SK"/>
        </w:rPr>
        <w:t>ý</w:t>
      </w:r>
      <w:r w:rsidRPr="00D9587A">
        <w:rPr>
          <w:sz w:val="22"/>
          <w:lang w:val="sk-SK"/>
        </w:rPr>
        <w:t>ch v</w:t>
      </w:r>
      <w:r>
        <w:rPr>
          <w:sz w:val="22"/>
          <w:lang w:val="sk-SK"/>
        </w:rPr>
        <w:t>ô</w:t>
      </w:r>
      <w:r w:rsidRPr="00D9587A">
        <w:rPr>
          <w:sz w:val="22"/>
          <w:lang w:val="sk-SK"/>
        </w:rPr>
        <w:t>d, relevant</w:t>
      </w:r>
      <w:r>
        <w:rPr>
          <w:sz w:val="22"/>
          <w:lang w:val="sk-SK"/>
        </w:rPr>
        <w:t>né</w:t>
      </w:r>
      <w:r w:rsidRPr="00D9587A">
        <w:rPr>
          <w:sz w:val="22"/>
          <w:lang w:val="sk-SK"/>
        </w:rPr>
        <w:t xml:space="preserve"> je plošné zneči</w:t>
      </w:r>
      <w:r>
        <w:rPr>
          <w:sz w:val="22"/>
          <w:lang w:val="sk-SK"/>
        </w:rPr>
        <w:t>s</w:t>
      </w:r>
      <w:r w:rsidRPr="00D9587A">
        <w:rPr>
          <w:sz w:val="22"/>
          <w:lang w:val="sk-SK"/>
        </w:rPr>
        <w:t>t</w:t>
      </w:r>
      <w:r>
        <w:rPr>
          <w:sz w:val="22"/>
          <w:lang w:val="sk-SK"/>
        </w:rPr>
        <w:t>e</w:t>
      </w:r>
      <w:r w:rsidRPr="00D9587A">
        <w:rPr>
          <w:sz w:val="22"/>
          <w:lang w:val="sk-SK"/>
        </w:rPr>
        <w:t>n</w:t>
      </w:r>
      <w:r>
        <w:rPr>
          <w:sz w:val="22"/>
          <w:lang w:val="sk-SK"/>
        </w:rPr>
        <w:t>ie</w:t>
      </w:r>
      <w:r w:rsidRPr="00D9587A">
        <w:rPr>
          <w:sz w:val="22"/>
          <w:lang w:val="sk-SK"/>
        </w:rPr>
        <w:t xml:space="preserve"> z atmosférick</w:t>
      </w:r>
      <w:r>
        <w:rPr>
          <w:sz w:val="22"/>
          <w:lang w:val="sk-SK"/>
        </w:rPr>
        <w:t>ej</w:t>
      </w:r>
      <w:r w:rsidRPr="00D9587A">
        <w:rPr>
          <w:sz w:val="22"/>
          <w:lang w:val="sk-SK"/>
        </w:rPr>
        <w:t xml:space="preserve"> depozíc</w:t>
      </w:r>
      <w:r>
        <w:rPr>
          <w:sz w:val="22"/>
          <w:lang w:val="sk-SK"/>
        </w:rPr>
        <w:t>i</w:t>
      </w:r>
      <w:r w:rsidRPr="00D9587A">
        <w:rPr>
          <w:sz w:val="22"/>
          <w:lang w:val="sk-SK"/>
        </w:rPr>
        <w:t>e (NO</w:t>
      </w:r>
      <w:r w:rsidRPr="00761388">
        <w:rPr>
          <w:sz w:val="22"/>
          <w:vertAlign w:val="subscript"/>
          <w:lang w:val="sk-SK"/>
        </w:rPr>
        <w:t>x</w:t>
      </w:r>
      <w:r w:rsidRPr="00D9587A">
        <w:rPr>
          <w:sz w:val="22"/>
          <w:lang w:val="sk-SK"/>
        </w:rPr>
        <w:t>, benz</w:t>
      </w:r>
      <w:r>
        <w:rPr>
          <w:sz w:val="22"/>
          <w:lang w:val="sk-SK"/>
        </w:rPr>
        <w:t>é</w:t>
      </w:r>
      <w:r w:rsidRPr="00D9587A">
        <w:rPr>
          <w:sz w:val="22"/>
          <w:lang w:val="sk-SK"/>
        </w:rPr>
        <w:t>n, benzo(a)pyr</w:t>
      </w:r>
      <w:r>
        <w:rPr>
          <w:sz w:val="22"/>
          <w:lang w:val="sk-SK"/>
        </w:rPr>
        <w:t>é</w:t>
      </w:r>
      <w:r w:rsidRPr="00D9587A">
        <w:rPr>
          <w:sz w:val="22"/>
          <w:lang w:val="sk-SK"/>
        </w:rPr>
        <w:t>n, ť</w:t>
      </w:r>
      <w:r>
        <w:rPr>
          <w:sz w:val="22"/>
          <w:lang w:val="sk-SK"/>
        </w:rPr>
        <w:t>a</w:t>
      </w:r>
      <w:r w:rsidRPr="00D9587A">
        <w:rPr>
          <w:sz w:val="22"/>
          <w:lang w:val="sk-SK"/>
        </w:rPr>
        <w:t>žké kovy), odvád</w:t>
      </w:r>
      <w:r>
        <w:rPr>
          <w:sz w:val="22"/>
          <w:lang w:val="sk-SK"/>
        </w:rPr>
        <w:t>za</w:t>
      </w:r>
      <w:r w:rsidRPr="00D9587A">
        <w:rPr>
          <w:sz w:val="22"/>
          <w:lang w:val="sk-SK"/>
        </w:rPr>
        <w:t>n</w:t>
      </w:r>
      <w:r>
        <w:rPr>
          <w:sz w:val="22"/>
          <w:lang w:val="sk-SK"/>
        </w:rPr>
        <w:t>ie</w:t>
      </w:r>
      <w:r w:rsidRPr="00D9587A">
        <w:rPr>
          <w:sz w:val="22"/>
          <w:lang w:val="sk-SK"/>
        </w:rPr>
        <w:t xml:space="preserve"> zneči</w:t>
      </w:r>
      <w:r>
        <w:rPr>
          <w:sz w:val="22"/>
          <w:lang w:val="sk-SK"/>
        </w:rPr>
        <w:t>s</w:t>
      </w:r>
      <w:r w:rsidRPr="00D9587A">
        <w:rPr>
          <w:sz w:val="22"/>
          <w:lang w:val="sk-SK"/>
        </w:rPr>
        <w:t>t</w:t>
      </w:r>
      <w:r>
        <w:rPr>
          <w:sz w:val="22"/>
          <w:lang w:val="sk-SK"/>
        </w:rPr>
        <w:t>e</w:t>
      </w:r>
      <w:r w:rsidRPr="00D9587A">
        <w:rPr>
          <w:sz w:val="22"/>
          <w:lang w:val="sk-SK"/>
        </w:rPr>
        <w:t>ných v</w:t>
      </w:r>
      <w:r>
        <w:rPr>
          <w:sz w:val="22"/>
          <w:lang w:val="sk-SK"/>
        </w:rPr>
        <w:t>ô</w:t>
      </w:r>
      <w:r w:rsidRPr="00D9587A">
        <w:rPr>
          <w:sz w:val="22"/>
          <w:lang w:val="sk-SK"/>
        </w:rPr>
        <w:t>d z komunik</w:t>
      </w:r>
      <w:r>
        <w:rPr>
          <w:sz w:val="22"/>
          <w:lang w:val="sk-SK"/>
        </w:rPr>
        <w:t>á</w:t>
      </w:r>
      <w:r w:rsidRPr="00D9587A">
        <w:rPr>
          <w:sz w:val="22"/>
          <w:lang w:val="sk-SK"/>
        </w:rPr>
        <w:t>c</w:t>
      </w:r>
      <w:r>
        <w:rPr>
          <w:sz w:val="22"/>
          <w:lang w:val="sk-SK"/>
        </w:rPr>
        <w:t>i</w:t>
      </w:r>
      <w:r w:rsidRPr="00D9587A">
        <w:rPr>
          <w:sz w:val="22"/>
          <w:lang w:val="sk-SK"/>
        </w:rPr>
        <w:t>í do recipient</w:t>
      </w:r>
      <w:r>
        <w:rPr>
          <w:sz w:val="22"/>
          <w:lang w:val="sk-SK"/>
        </w:rPr>
        <w:t>ov</w:t>
      </w:r>
      <w:r w:rsidRPr="00D9587A">
        <w:rPr>
          <w:sz w:val="22"/>
          <w:lang w:val="sk-SK"/>
        </w:rPr>
        <w:t xml:space="preserve"> </w:t>
      </w:r>
      <w:r>
        <w:rPr>
          <w:sz w:val="22"/>
          <w:lang w:val="sk-SK"/>
        </w:rPr>
        <w:t xml:space="preserve">alebo </w:t>
      </w:r>
      <w:r w:rsidRPr="00D9587A">
        <w:rPr>
          <w:sz w:val="22"/>
          <w:lang w:val="sk-SK"/>
        </w:rPr>
        <w:t>ich zasakov</w:t>
      </w:r>
      <w:r>
        <w:rPr>
          <w:sz w:val="22"/>
          <w:lang w:val="sk-SK"/>
        </w:rPr>
        <w:t>anie</w:t>
      </w:r>
      <w:r w:rsidRPr="00D9587A">
        <w:rPr>
          <w:sz w:val="22"/>
          <w:lang w:val="sk-SK"/>
        </w:rPr>
        <w:t xml:space="preserve"> (</w:t>
      </w:r>
      <w:r>
        <w:rPr>
          <w:sz w:val="22"/>
          <w:lang w:val="sk-SK"/>
        </w:rPr>
        <w:t>najmä</w:t>
      </w:r>
      <w:r w:rsidRPr="00D9587A">
        <w:rPr>
          <w:sz w:val="22"/>
          <w:lang w:val="sk-SK"/>
        </w:rPr>
        <w:t xml:space="preserve"> ropné látky a chloridy), p</w:t>
      </w:r>
      <w:r>
        <w:rPr>
          <w:sz w:val="22"/>
          <w:lang w:val="sk-SK"/>
        </w:rPr>
        <w:t>r</w:t>
      </w:r>
      <w:r w:rsidRPr="00D9587A">
        <w:rPr>
          <w:sz w:val="22"/>
          <w:lang w:val="sk-SK"/>
        </w:rPr>
        <w:t>ípadn</w:t>
      </w:r>
      <w:r>
        <w:rPr>
          <w:sz w:val="22"/>
          <w:lang w:val="sk-SK"/>
        </w:rPr>
        <w:t>e</w:t>
      </w:r>
      <w:r w:rsidRPr="00D9587A">
        <w:rPr>
          <w:sz w:val="22"/>
          <w:lang w:val="sk-SK"/>
        </w:rPr>
        <w:t xml:space="preserve"> havarijn</w:t>
      </w:r>
      <w:r>
        <w:rPr>
          <w:sz w:val="22"/>
          <w:lang w:val="sk-SK"/>
        </w:rPr>
        <w:t>é</w:t>
      </w:r>
      <w:r w:rsidRPr="00D9587A">
        <w:rPr>
          <w:sz w:val="22"/>
          <w:lang w:val="sk-SK"/>
        </w:rPr>
        <w:t xml:space="preserve"> zneč</w:t>
      </w:r>
      <w:r>
        <w:rPr>
          <w:sz w:val="22"/>
          <w:lang w:val="sk-SK"/>
        </w:rPr>
        <w:t>is</w:t>
      </w:r>
      <w:r w:rsidRPr="00D9587A">
        <w:rPr>
          <w:sz w:val="22"/>
          <w:lang w:val="sk-SK"/>
        </w:rPr>
        <w:t>t</w:t>
      </w:r>
      <w:r>
        <w:rPr>
          <w:sz w:val="22"/>
          <w:lang w:val="sk-SK"/>
        </w:rPr>
        <w:t>enie</w:t>
      </w:r>
      <w:r w:rsidRPr="00D9587A">
        <w:rPr>
          <w:sz w:val="22"/>
          <w:lang w:val="sk-SK"/>
        </w:rPr>
        <w:t>.</w:t>
      </w:r>
    </w:p>
    <w:p w14:paraId="61D32FB3" w14:textId="77777777" w:rsidR="00662614" w:rsidRPr="00EC7127" w:rsidRDefault="00662614" w:rsidP="00662614">
      <w:pPr>
        <w:overflowPunct w:val="0"/>
        <w:autoSpaceDE w:val="0"/>
        <w:autoSpaceDN w:val="0"/>
        <w:adjustRightInd w:val="0"/>
        <w:spacing w:before="120" w:line="264" w:lineRule="auto"/>
        <w:textAlignment w:val="baseline"/>
        <w:rPr>
          <w:sz w:val="22"/>
          <w:u w:val="single"/>
          <w:lang w:val="sk-SK"/>
        </w:rPr>
      </w:pPr>
      <w:r w:rsidRPr="00EC7127">
        <w:rPr>
          <w:sz w:val="22"/>
          <w:u w:val="single"/>
          <w:lang w:val="sk-SK"/>
        </w:rPr>
        <w:t>Vodn</w:t>
      </w:r>
      <w:r>
        <w:rPr>
          <w:sz w:val="22"/>
          <w:u w:val="single"/>
          <w:lang w:val="sk-SK"/>
        </w:rPr>
        <w:t>é</w:t>
      </w:r>
      <w:r w:rsidRPr="00EC7127">
        <w:rPr>
          <w:sz w:val="22"/>
          <w:u w:val="single"/>
          <w:lang w:val="sk-SK"/>
        </w:rPr>
        <w:t xml:space="preserve"> zdroje a ochrana v</w:t>
      </w:r>
      <w:r>
        <w:rPr>
          <w:sz w:val="22"/>
          <w:u w:val="single"/>
          <w:lang w:val="sk-SK"/>
        </w:rPr>
        <w:t>ô</w:t>
      </w:r>
      <w:r w:rsidRPr="00EC7127">
        <w:rPr>
          <w:sz w:val="22"/>
          <w:u w:val="single"/>
          <w:lang w:val="sk-SK"/>
        </w:rPr>
        <w:t>d</w:t>
      </w:r>
    </w:p>
    <w:p w14:paraId="77568B12" w14:textId="77777777" w:rsidR="00662614" w:rsidRPr="00D9587A" w:rsidRDefault="00662614" w:rsidP="00662614">
      <w:pPr>
        <w:overflowPunct w:val="0"/>
        <w:autoSpaceDE w:val="0"/>
        <w:autoSpaceDN w:val="0"/>
        <w:adjustRightInd w:val="0"/>
        <w:spacing w:before="120" w:line="264" w:lineRule="auto"/>
        <w:textAlignment w:val="baseline"/>
        <w:rPr>
          <w:sz w:val="22"/>
          <w:lang w:val="sk-SK"/>
        </w:rPr>
      </w:pPr>
      <w:r w:rsidRPr="00D9587A">
        <w:rPr>
          <w:sz w:val="22"/>
          <w:lang w:val="sk-SK"/>
        </w:rPr>
        <w:t xml:space="preserve">Zásoby podzemných vôd v území sú viazané najmä na kvartérne fluviálne štrkopiesky nivy Nitry (priemerná výdatnosť vrtov 10-15 l.s-1). Využiteľné zásoby podzemných vôd v celej oblasti Nitrianskej nivy boli stanovené na 710 l.s-1. Menšie pramene sa nachádzajú v úpätnej zóne Zoborských vrchov (oblasť Zobora, Dražoviec a Štitár). Oblasť Zoborských vrchov je hydrogeologicky pomerne významná, pretože je infiltračnou oblasťou pre viaceré využívané pramene a zdroje podzemných vôd. </w:t>
      </w:r>
    </w:p>
    <w:p w14:paraId="57D2528A" w14:textId="4875746D" w:rsidR="009239F0" w:rsidRPr="009C06EC" w:rsidRDefault="00662614" w:rsidP="00931494">
      <w:pPr>
        <w:overflowPunct w:val="0"/>
        <w:autoSpaceDE w:val="0"/>
        <w:autoSpaceDN w:val="0"/>
        <w:adjustRightInd w:val="0"/>
        <w:spacing w:before="120" w:line="264" w:lineRule="auto"/>
        <w:textAlignment w:val="baseline"/>
        <w:rPr>
          <w:sz w:val="22"/>
          <w:lang w:val="sk-SK"/>
        </w:rPr>
      </w:pPr>
      <w:r w:rsidRPr="00D9587A">
        <w:rPr>
          <w:sz w:val="22"/>
          <w:lang w:val="sk-SK"/>
        </w:rPr>
        <w:t>V dot</w:t>
      </w:r>
      <w:r>
        <w:rPr>
          <w:sz w:val="22"/>
          <w:lang w:val="sk-SK"/>
        </w:rPr>
        <w:t>knuto</w:t>
      </w:r>
      <w:r w:rsidRPr="00D9587A">
        <w:rPr>
          <w:sz w:val="22"/>
          <w:lang w:val="sk-SK"/>
        </w:rPr>
        <w:t xml:space="preserve">m území </w:t>
      </w:r>
      <w:r>
        <w:rPr>
          <w:sz w:val="22"/>
          <w:lang w:val="sk-SK"/>
        </w:rPr>
        <w:t>al</w:t>
      </w:r>
      <w:r w:rsidRPr="00D9587A">
        <w:rPr>
          <w:sz w:val="22"/>
          <w:lang w:val="sk-SK"/>
        </w:rPr>
        <w:t>ebo jeho bezprost</w:t>
      </w:r>
      <w:r>
        <w:rPr>
          <w:sz w:val="22"/>
          <w:lang w:val="sk-SK"/>
        </w:rPr>
        <w:t>r</w:t>
      </w:r>
      <w:r w:rsidRPr="00D9587A">
        <w:rPr>
          <w:sz w:val="22"/>
          <w:lang w:val="sk-SK"/>
        </w:rPr>
        <w:t>edn</w:t>
      </w:r>
      <w:r>
        <w:rPr>
          <w:sz w:val="22"/>
          <w:lang w:val="sk-SK"/>
        </w:rPr>
        <w:t>ej</w:t>
      </w:r>
      <w:r w:rsidRPr="00D9587A">
        <w:rPr>
          <w:sz w:val="22"/>
          <w:lang w:val="sk-SK"/>
        </w:rPr>
        <w:t xml:space="preserve"> blízkosti s</w:t>
      </w:r>
      <w:r>
        <w:rPr>
          <w:sz w:val="22"/>
          <w:lang w:val="sk-SK"/>
        </w:rPr>
        <w:t>a</w:t>
      </w:r>
      <w:r w:rsidRPr="00D9587A">
        <w:rPr>
          <w:sz w:val="22"/>
          <w:lang w:val="sk-SK"/>
        </w:rPr>
        <w:t xml:space="preserve"> nachá</w:t>
      </w:r>
      <w:r>
        <w:rPr>
          <w:sz w:val="22"/>
          <w:lang w:val="sk-SK"/>
        </w:rPr>
        <w:t>dza</w:t>
      </w:r>
      <w:r w:rsidR="002215BE">
        <w:rPr>
          <w:sz w:val="22"/>
          <w:lang w:val="sk-SK"/>
        </w:rPr>
        <w:t>jú</w:t>
      </w:r>
      <w:r w:rsidRPr="00D9587A">
        <w:rPr>
          <w:sz w:val="22"/>
          <w:lang w:val="sk-SK"/>
        </w:rPr>
        <w:t xml:space="preserve"> vod</w:t>
      </w:r>
      <w:r>
        <w:rPr>
          <w:sz w:val="22"/>
          <w:lang w:val="sk-SK"/>
        </w:rPr>
        <w:t xml:space="preserve">né zdroje a </w:t>
      </w:r>
      <w:r w:rsidRPr="00D9587A">
        <w:rPr>
          <w:sz w:val="22"/>
          <w:lang w:val="sk-SK"/>
        </w:rPr>
        <w:t>ich ochrann</w:t>
      </w:r>
      <w:r>
        <w:rPr>
          <w:sz w:val="22"/>
          <w:lang w:val="sk-SK"/>
        </w:rPr>
        <w:t>é</w:t>
      </w:r>
      <w:r w:rsidRPr="00D9587A">
        <w:rPr>
          <w:sz w:val="22"/>
          <w:lang w:val="sk-SK"/>
        </w:rPr>
        <w:t xml:space="preserve"> pásma (VZ Párovské lúky, Dvorčianský les, Dražovce, Štitáre, Podhorany – Sokolníky). V </w:t>
      </w:r>
      <w:r>
        <w:rPr>
          <w:sz w:val="22"/>
          <w:lang w:val="sk-SK"/>
        </w:rPr>
        <w:t>ri</w:t>
      </w:r>
      <w:r w:rsidRPr="00D9587A">
        <w:rPr>
          <w:sz w:val="22"/>
          <w:lang w:val="sk-SK"/>
        </w:rPr>
        <w:t>ešen</w:t>
      </w:r>
      <w:r>
        <w:rPr>
          <w:sz w:val="22"/>
          <w:lang w:val="sk-SK"/>
        </w:rPr>
        <w:t>o</w:t>
      </w:r>
      <w:r w:rsidRPr="00D9587A">
        <w:rPr>
          <w:sz w:val="22"/>
          <w:lang w:val="sk-SK"/>
        </w:rPr>
        <w:t>m území n</w:t>
      </w:r>
      <w:r>
        <w:rPr>
          <w:sz w:val="22"/>
          <w:lang w:val="sk-SK"/>
        </w:rPr>
        <w:t>ie je</w:t>
      </w:r>
      <w:r w:rsidRPr="00D9587A">
        <w:rPr>
          <w:sz w:val="22"/>
          <w:lang w:val="sk-SK"/>
        </w:rPr>
        <w:t xml:space="preserve"> vyme</w:t>
      </w:r>
      <w:r>
        <w:rPr>
          <w:sz w:val="22"/>
          <w:lang w:val="sk-SK"/>
        </w:rPr>
        <w:t>d</w:t>
      </w:r>
      <w:r w:rsidRPr="00D9587A">
        <w:rPr>
          <w:sz w:val="22"/>
          <w:lang w:val="sk-SK"/>
        </w:rPr>
        <w:t>zen</w:t>
      </w:r>
      <w:r>
        <w:rPr>
          <w:sz w:val="22"/>
          <w:lang w:val="sk-SK"/>
        </w:rPr>
        <w:t>á</w:t>
      </w:r>
      <w:r w:rsidRPr="00D9587A">
        <w:rPr>
          <w:sz w:val="22"/>
          <w:lang w:val="sk-SK"/>
        </w:rPr>
        <w:t xml:space="preserve"> chrán</w:t>
      </w:r>
      <w:r>
        <w:rPr>
          <w:sz w:val="22"/>
          <w:lang w:val="sk-SK"/>
        </w:rPr>
        <w:t>e</w:t>
      </w:r>
      <w:r w:rsidRPr="00D9587A">
        <w:rPr>
          <w:sz w:val="22"/>
          <w:lang w:val="sk-SK"/>
        </w:rPr>
        <w:t>ná vodohospodá</w:t>
      </w:r>
      <w:r>
        <w:rPr>
          <w:sz w:val="22"/>
          <w:lang w:val="sk-SK"/>
        </w:rPr>
        <w:t>r</w:t>
      </w:r>
      <w:r w:rsidRPr="00D9587A">
        <w:rPr>
          <w:sz w:val="22"/>
          <w:lang w:val="sk-SK"/>
        </w:rPr>
        <w:t>ska oblasť (CHVO), nenachá</w:t>
      </w:r>
      <w:r>
        <w:rPr>
          <w:sz w:val="22"/>
          <w:lang w:val="sk-SK"/>
        </w:rPr>
        <w:t>dzajú</w:t>
      </w:r>
      <w:r w:rsidRPr="00D9587A">
        <w:rPr>
          <w:sz w:val="22"/>
          <w:lang w:val="sk-SK"/>
        </w:rPr>
        <w:t xml:space="preserve"> s</w:t>
      </w:r>
      <w:r>
        <w:rPr>
          <w:sz w:val="22"/>
          <w:lang w:val="sk-SK"/>
        </w:rPr>
        <w:t>a</w:t>
      </w:r>
      <w:r w:rsidRPr="00D9587A">
        <w:rPr>
          <w:sz w:val="22"/>
          <w:lang w:val="sk-SK"/>
        </w:rPr>
        <w:t xml:space="preserve"> </w:t>
      </w:r>
      <w:r>
        <w:rPr>
          <w:sz w:val="22"/>
          <w:lang w:val="sk-SK"/>
        </w:rPr>
        <w:t>tu</w:t>
      </w:r>
      <w:r w:rsidRPr="00D9587A">
        <w:rPr>
          <w:sz w:val="22"/>
          <w:lang w:val="sk-SK"/>
        </w:rPr>
        <w:t xml:space="preserve"> vodárenské toky ani zdroje minerálnych a prírodných liečivých vôd ako a</w:t>
      </w:r>
      <w:r>
        <w:rPr>
          <w:sz w:val="22"/>
          <w:lang w:val="sk-SK"/>
        </w:rPr>
        <w:t>ni</w:t>
      </w:r>
      <w:r w:rsidRPr="00D9587A">
        <w:rPr>
          <w:sz w:val="22"/>
          <w:lang w:val="sk-SK"/>
        </w:rPr>
        <w:t xml:space="preserve"> známe zdroje geotermálnych vôd. Okolie mesta je možno označiť za zraniteľnú oblasť v zmysle zákona č. 364/2004 Z. z. o vodách, v znení neskorších predpisov (vodného zákona).</w:t>
      </w:r>
    </w:p>
    <w:p w14:paraId="730A0688" w14:textId="77777777" w:rsidR="009239F0" w:rsidRPr="009C06EC" w:rsidRDefault="009239F0" w:rsidP="009C06EC">
      <w:pPr>
        <w:overflowPunct w:val="0"/>
        <w:autoSpaceDE w:val="0"/>
        <w:autoSpaceDN w:val="0"/>
        <w:adjustRightInd w:val="0"/>
        <w:spacing w:before="120" w:line="264" w:lineRule="auto"/>
        <w:textAlignment w:val="baseline"/>
        <w:rPr>
          <w:sz w:val="22"/>
          <w:u w:val="single"/>
          <w:lang w:val="sk-SK"/>
        </w:rPr>
      </w:pPr>
      <w:r w:rsidRPr="009C06EC">
        <w:rPr>
          <w:sz w:val="22"/>
          <w:u w:val="single"/>
          <w:lang w:val="sk-SK"/>
        </w:rPr>
        <w:t>Očakávaný vývoj bez realizácie PUM Nitra</w:t>
      </w:r>
    </w:p>
    <w:p w14:paraId="7DC5987F" w14:textId="209C183C" w:rsidR="00074D88" w:rsidRPr="0042353E" w:rsidRDefault="00074D88" w:rsidP="00074D88">
      <w:pPr>
        <w:overflowPunct w:val="0"/>
        <w:autoSpaceDE w:val="0"/>
        <w:autoSpaceDN w:val="0"/>
        <w:adjustRightInd w:val="0"/>
        <w:spacing w:before="120" w:line="264" w:lineRule="auto"/>
        <w:textAlignment w:val="baseline"/>
        <w:rPr>
          <w:sz w:val="22"/>
          <w:lang w:val="sk-SK"/>
        </w:rPr>
      </w:pPr>
      <w:r w:rsidRPr="0042353E">
        <w:rPr>
          <w:sz w:val="22"/>
          <w:lang w:val="sk-SK"/>
        </w:rPr>
        <w:lastRenderedPageBreak/>
        <w:t>Vzhľadom k aktuálne uplatňovanej vodnej politike SR a postupn</w:t>
      </w:r>
      <w:r>
        <w:rPr>
          <w:sz w:val="22"/>
          <w:lang w:val="sk-SK"/>
        </w:rPr>
        <w:t>e</w:t>
      </w:r>
      <w:r w:rsidRPr="0042353E">
        <w:rPr>
          <w:sz w:val="22"/>
          <w:lang w:val="sk-SK"/>
        </w:rPr>
        <w:t xml:space="preserve"> s</w:t>
      </w:r>
      <w:r>
        <w:rPr>
          <w:sz w:val="22"/>
          <w:lang w:val="sk-SK"/>
        </w:rPr>
        <w:t>a</w:t>
      </w:r>
      <w:r w:rsidRPr="0042353E">
        <w:rPr>
          <w:sz w:val="22"/>
          <w:lang w:val="sk-SK"/>
        </w:rPr>
        <w:t xml:space="preserve"> sprísňujúcim  legislat</w:t>
      </w:r>
      <w:r>
        <w:rPr>
          <w:sz w:val="22"/>
          <w:lang w:val="sk-SK"/>
        </w:rPr>
        <w:t>í</w:t>
      </w:r>
      <w:r w:rsidRPr="0042353E">
        <w:rPr>
          <w:sz w:val="22"/>
          <w:lang w:val="sk-SK"/>
        </w:rPr>
        <w:t>vn</w:t>
      </w:r>
      <w:r>
        <w:rPr>
          <w:sz w:val="22"/>
          <w:lang w:val="sk-SK"/>
        </w:rPr>
        <w:t>y</w:t>
      </w:r>
      <w:r w:rsidRPr="0042353E">
        <w:rPr>
          <w:sz w:val="22"/>
          <w:lang w:val="sk-SK"/>
        </w:rPr>
        <w:t>m pož</w:t>
      </w:r>
      <w:r>
        <w:rPr>
          <w:sz w:val="22"/>
          <w:lang w:val="sk-SK"/>
        </w:rPr>
        <w:t>i</w:t>
      </w:r>
      <w:r w:rsidRPr="0042353E">
        <w:rPr>
          <w:sz w:val="22"/>
          <w:lang w:val="sk-SK"/>
        </w:rPr>
        <w:t>adav</w:t>
      </w:r>
      <w:r>
        <w:rPr>
          <w:sz w:val="22"/>
          <w:lang w:val="sk-SK"/>
        </w:rPr>
        <w:t>kami</w:t>
      </w:r>
      <w:r w:rsidRPr="0042353E">
        <w:rPr>
          <w:sz w:val="22"/>
          <w:lang w:val="sk-SK"/>
        </w:rPr>
        <w:t xml:space="preserve"> na ochranu v</w:t>
      </w:r>
      <w:r>
        <w:rPr>
          <w:sz w:val="22"/>
          <w:lang w:val="sk-SK"/>
        </w:rPr>
        <w:t>ô</w:t>
      </w:r>
      <w:r w:rsidRPr="0042353E">
        <w:rPr>
          <w:sz w:val="22"/>
          <w:lang w:val="sk-SK"/>
        </w:rPr>
        <w:t xml:space="preserve">d možno v budúcnosti </w:t>
      </w:r>
      <w:r>
        <w:rPr>
          <w:sz w:val="22"/>
          <w:lang w:val="sk-SK"/>
        </w:rPr>
        <w:t>a</w:t>
      </w:r>
      <w:r w:rsidRPr="0042353E">
        <w:rPr>
          <w:sz w:val="22"/>
          <w:lang w:val="sk-SK"/>
        </w:rPr>
        <w:t xml:space="preserve"> v území, ktoré bude dotknuté posu</w:t>
      </w:r>
      <w:r>
        <w:rPr>
          <w:sz w:val="22"/>
          <w:lang w:val="sk-SK"/>
        </w:rPr>
        <w:t>d</w:t>
      </w:r>
      <w:r w:rsidRPr="0042353E">
        <w:rPr>
          <w:sz w:val="22"/>
          <w:lang w:val="sk-SK"/>
        </w:rPr>
        <w:t>zovanou koncepc</w:t>
      </w:r>
      <w:r>
        <w:rPr>
          <w:sz w:val="22"/>
          <w:lang w:val="sk-SK"/>
        </w:rPr>
        <w:t>iou</w:t>
      </w:r>
      <w:r w:rsidRPr="0042353E">
        <w:rPr>
          <w:sz w:val="22"/>
          <w:lang w:val="sk-SK"/>
        </w:rPr>
        <w:t>, očakávať postupné zlepšovanie stavu povrchových a podzemných vôd v súvislosti s realizáciou opatrení na zlepšenie stavu vodných útvarov, ktoré sú navrhované v plánoch manažmentu povod</w:t>
      </w:r>
      <w:r>
        <w:rPr>
          <w:sz w:val="22"/>
          <w:lang w:val="sk-SK"/>
        </w:rPr>
        <w:t>ia</w:t>
      </w:r>
      <w:r w:rsidRPr="0042353E">
        <w:rPr>
          <w:sz w:val="22"/>
          <w:lang w:val="sk-SK"/>
        </w:rPr>
        <w:t>, a najmä potom v súvislosti s obmedzovaním vplyvu bodových zdrojov znečistenia. Kvalita podzemn</w:t>
      </w:r>
      <w:r>
        <w:rPr>
          <w:sz w:val="22"/>
          <w:lang w:val="sk-SK"/>
        </w:rPr>
        <w:t>ý</w:t>
      </w:r>
      <w:r w:rsidRPr="0042353E">
        <w:rPr>
          <w:sz w:val="22"/>
          <w:lang w:val="sk-SK"/>
        </w:rPr>
        <w:t>ch a povrchových v</w:t>
      </w:r>
      <w:r>
        <w:rPr>
          <w:sz w:val="22"/>
          <w:lang w:val="sk-SK"/>
        </w:rPr>
        <w:t>ô</w:t>
      </w:r>
      <w:r w:rsidRPr="0042353E">
        <w:rPr>
          <w:sz w:val="22"/>
          <w:lang w:val="sk-SK"/>
        </w:rPr>
        <w:t>d s</w:t>
      </w:r>
      <w:r>
        <w:rPr>
          <w:sz w:val="22"/>
          <w:lang w:val="sk-SK"/>
        </w:rPr>
        <w:t>a</w:t>
      </w:r>
      <w:r w:rsidRPr="0042353E">
        <w:rPr>
          <w:sz w:val="22"/>
          <w:lang w:val="sk-SK"/>
        </w:rPr>
        <w:t xml:space="preserve"> bude pravd</w:t>
      </w:r>
      <w:r>
        <w:rPr>
          <w:sz w:val="22"/>
          <w:lang w:val="sk-SK"/>
        </w:rPr>
        <w:t>e</w:t>
      </w:r>
      <w:r w:rsidRPr="0042353E">
        <w:rPr>
          <w:sz w:val="22"/>
          <w:lang w:val="sk-SK"/>
        </w:rPr>
        <w:t>podobn</w:t>
      </w:r>
      <w:r>
        <w:rPr>
          <w:sz w:val="22"/>
          <w:lang w:val="sk-SK"/>
        </w:rPr>
        <w:t>e</w:t>
      </w:r>
      <w:r w:rsidRPr="0042353E">
        <w:rPr>
          <w:sz w:val="22"/>
          <w:lang w:val="sk-SK"/>
        </w:rPr>
        <w:t xml:space="preserve"> </w:t>
      </w:r>
      <w:r>
        <w:rPr>
          <w:sz w:val="22"/>
          <w:lang w:val="sk-SK"/>
        </w:rPr>
        <w:t>ďalej</w:t>
      </w:r>
      <w:r w:rsidRPr="0042353E">
        <w:rPr>
          <w:sz w:val="22"/>
          <w:lang w:val="sk-SK"/>
        </w:rPr>
        <w:t xml:space="preserve"> zlepšovať, </w:t>
      </w:r>
      <w:r>
        <w:rPr>
          <w:sz w:val="22"/>
          <w:lang w:val="sk-SK"/>
        </w:rPr>
        <w:t>aj</w:t>
      </w:r>
      <w:r w:rsidRPr="0042353E">
        <w:rPr>
          <w:sz w:val="22"/>
          <w:lang w:val="sk-SK"/>
        </w:rPr>
        <w:t xml:space="preserve"> k</w:t>
      </w:r>
      <w:r>
        <w:rPr>
          <w:sz w:val="22"/>
          <w:lang w:val="sk-SK"/>
        </w:rPr>
        <w:t>eď</w:t>
      </w:r>
      <w:r w:rsidRPr="0042353E">
        <w:rPr>
          <w:sz w:val="22"/>
          <w:lang w:val="sk-SK"/>
        </w:rPr>
        <w:t xml:space="preserve"> stále bude negatívn</w:t>
      </w:r>
      <w:r>
        <w:rPr>
          <w:sz w:val="22"/>
          <w:lang w:val="sk-SK"/>
        </w:rPr>
        <w:t>e ovply</w:t>
      </w:r>
      <w:r w:rsidRPr="0042353E">
        <w:rPr>
          <w:sz w:val="22"/>
          <w:lang w:val="sk-SK"/>
        </w:rPr>
        <w:t>vňov</w:t>
      </w:r>
      <w:r>
        <w:rPr>
          <w:sz w:val="22"/>
          <w:lang w:val="sk-SK"/>
        </w:rPr>
        <w:t>a</w:t>
      </w:r>
      <w:r w:rsidRPr="0042353E">
        <w:rPr>
          <w:sz w:val="22"/>
          <w:lang w:val="sk-SK"/>
        </w:rPr>
        <w:t>n</w:t>
      </w:r>
      <w:r>
        <w:rPr>
          <w:sz w:val="22"/>
          <w:lang w:val="sk-SK"/>
        </w:rPr>
        <w:t>á mimo iného</w:t>
      </w:r>
      <w:r w:rsidRPr="0042353E">
        <w:rPr>
          <w:sz w:val="22"/>
          <w:lang w:val="sk-SK"/>
        </w:rPr>
        <w:t xml:space="preserve"> p</w:t>
      </w:r>
      <w:r>
        <w:rPr>
          <w:sz w:val="22"/>
          <w:lang w:val="sk-SK"/>
        </w:rPr>
        <w:t>r</w:t>
      </w:r>
      <w:r w:rsidRPr="0042353E">
        <w:rPr>
          <w:sz w:val="22"/>
          <w:lang w:val="sk-SK"/>
        </w:rPr>
        <w:t>ísun</w:t>
      </w:r>
      <w:r>
        <w:rPr>
          <w:sz w:val="22"/>
          <w:lang w:val="sk-SK"/>
        </w:rPr>
        <w:t>o</w:t>
      </w:r>
      <w:r w:rsidRPr="0042353E">
        <w:rPr>
          <w:sz w:val="22"/>
          <w:lang w:val="sk-SK"/>
        </w:rPr>
        <w:t>m zneči</w:t>
      </w:r>
      <w:r>
        <w:rPr>
          <w:sz w:val="22"/>
          <w:lang w:val="sk-SK"/>
        </w:rPr>
        <w:t>s</w:t>
      </w:r>
      <w:r w:rsidRPr="0042353E">
        <w:rPr>
          <w:sz w:val="22"/>
          <w:lang w:val="sk-SK"/>
        </w:rPr>
        <w:t>ťuj</w:t>
      </w:r>
      <w:r>
        <w:rPr>
          <w:sz w:val="22"/>
          <w:lang w:val="sk-SK"/>
        </w:rPr>
        <w:t>ú</w:t>
      </w:r>
      <w:r w:rsidRPr="0042353E">
        <w:rPr>
          <w:sz w:val="22"/>
          <w:lang w:val="sk-SK"/>
        </w:rPr>
        <w:t>cich lát</w:t>
      </w:r>
      <w:r>
        <w:rPr>
          <w:sz w:val="22"/>
          <w:lang w:val="sk-SK"/>
        </w:rPr>
        <w:t>o</w:t>
      </w:r>
      <w:r w:rsidRPr="0042353E">
        <w:rPr>
          <w:sz w:val="22"/>
          <w:lang w:val="sk-SK"/>
        </w:rPr>
        <w:t>k z plošných zdroj</w:t>
      </w:r>
      <w:r>
        <w:rPr>
          <w:sz w:val="22"/>
          <w:lang w:val="sk-SK"/>
        </w:rPr>
        <w:t>ov</w:t>
      </w:r>
      <w:r w:rsidRPr="0042353E">
        <w:rPr>
          <w:sz w:val="22"/>
          <w:lang w:val="sk-SK"/>
        </w:rPr>
        <w:t xml:space="preserve"> zneči</w:t>
      </w:r>
      <w:r>
        <w:rPr>
          <w:sz w:val="22"/>
          <w:lang w:val="sk-SK"/>
        </w:rPr>
        <w:t>s</w:t>
      </w:r>
      <w:r w:rsidRPr="0042353E">
        <w:rPr>
          <w:sz w:val="22"/>
          <w:lang w:val="sk-SK"/>
        </w:rPr>
        <w:t>t</w:t>
      </w:r>
      <w:r>
        <w:rPr>
          <w:sz w:val="22"/>
          <w:lang w:val="sk-SK"/>
        </w:rPr>
        <w:t>e</w:t>
      </w:r>
      <w:r w:rsidRPr="0042353E">
        <w:rPr>
          <w:sz w:val="22"/>
          <w:lang w:val="sk-SK"/>
        </w:rPr>
        <w:t>ní, v</w:t>
      </w:r>
      <w:r>
        <w:rPr>
          <w:sz w:val="22"/>
          <w:lang w:val="sk-SK"/>
        </w:rPr>
        <w:t>rátane</w:t>
      </w:r>
      <w:r w:rsidRPr="0042353E">
        <w:rPr>
          <w:sz w:val="22"/>
          <w:lang w:val="sk-SK"/>
        </w:rPr>
        <w:t xml:space="preserve"> emis</w:t>
      </w:r>
      <w:r>
        <w:rPr>
          <w:sz w:val="22"/>
          <w:lang w:val="sk-SK"/>
        </w:rPr>
        <w:t>i</w:t>
      </w:r>
      <w:r w:rsidRPr="0042353E">
        <w:rPr>
          <w:sz w:val="22"/>
          <w:lang w:val="sk-SK"/>
        </w:rPr>
        <w:t>í z dopravy. Na</w:t>
      </w:r>
      <w:r>
        <w:rPr>
          <w:sz w:val="22"/>
          <w:lang w:val="sk-SK"/>
        </w:rPr>
        <w:t>vyše je možné</w:t>
      </w:r>
      <w:r w:rsidRPr="0042353E">
        <w:rPr>
          <w:sz w:val="22"/>
          <w:lang w:val="sk-SK"/>
        </w:rPr>
        <w:t xml:space="preserve"> </w:t>
      </w:r>
      <w:r>
        <w:rPr>
          <w:sz w:val="22"/>
          <w:lang w:val="sk-SK"/>
        </w:rPr>
        <w:t>pr</w:t>
      </w:r>
      <w:r w:rsidRPr="0042353E">
        <w:rPr>
          <w:sz w:val="22"/>
          <w:lang w:val="sk-SK"/>
        </w:rPr>
        <w:t>edpokl</w:t>
      </w:r>
      <w:r>
        <w:rPr>
          <w:sz w:val="22"/>
          <w:lang w:val="sk-SK"/>
        </w:rPr>
        <w:t>a</w:t>
      </w:r>
      <w:r w:rsidRPr="0042353E">
        <w:rPr>
          <w:sz w:val="22"/>
          <w:lang w:val="sk-SK"/>
        </w:rPr>
        <w:t>dať, že n</w:t>
      </w:r>
      <w:r>
        <w:rPr>
          <w:sz w:val="22"/>
          <w:lang w:val="sk-SK"/>
        </w:rPr>
        <w:t>ie</w:t>
      </w:r>
      <w:r w:rsidRPr="0042353E">
        <w:rPr>
          <w:sz w:val="22"/>
          <w:lang w:val="sk-SK"/>
        </w:rPr>
        <w:t>kt</w:t>
      </w:r>
      <w:r>
        <w:rPr>
          <w:sz w:val="22"/>
          <w:lang w:val="sk-SK"/>
        </w:rPr>
        <w:t>o</w:t>
      </w:r>
      <w:r w:rsidRPr="0042353E">
        <w:rPr>
          <w:sz w:val="22"/>
          <w:lang w:val="sk-SK"/>
        </w:rPr>
        <w:t>ré procesy, kt</w:t>
      </w:r>
      <w:r>
        <w:rPr>
          <w:sz w:val="22"/>
          <w:lang w:val="sk-SK"/>
        </w:rPr>
        <w:t>o</w:t>
      </w:r>
      <w:r w:rsidRPr="0042353E">
        <w:rPr>
          <w:sz w:val="22"/>
          <w:lang w:val="sk-SK"/>
        </w:rPr>
        <w:t>ré kvalitu v</w:t>
      </w:r>
      <w:r>
        <w:rPr>
          <w:sz w:val="22"/>
          <w:lang w:val="sk-SK"/>
        </w:rPr>
        <w:t>ô</w:t>
      </w:r>
      <w:r w:rsidRPr="0042353E">
        <w:rPr>
          <w:sz w:val="22"/>
          <w:lang w:val="sk-SK"/>
        </w:rPr>
        <w:t>d a vodn</w:t>
      </w:r>
      <w:r>
        <w:rPr>
          <w:sz w:val="22"/>
          <w:lang w:val="sk-SK"/>
        </w:rPr>
        <w:t>ý</w:t>
      </w:r>
      <w:r w:rsidRPr="0042353E">
        <w:rPr>
          <w:sz w:val="22"/>
          <w:lang w:val="sk-SK"/>
        </w:rPr>
        <w:t>ch zdroj</w:t>
      </w:r>
      <w:r>
        <w:rPr>
          <w:sz w:val="22"/>
          <w:lang w:val="sk-SK"/>
        </w:rPr>
        <w:t>ov</w:t>
      </w:r>
      <w:r w:rsidRPr="0042353E">
        <w:rPr>
          <w:sz w:val="22"/>
          <w:lang w:val="sk-SK"/>
        </w:rPr>
        <w:t xml:space="preserve"> ohro</w:t>
      </w:r>
      <w:r>
        <w:rPr>
          <w:sz w:val="22"/>
          <w:lang w:val="sk-SK"/>
        </w:rPr>
        <w:t>z</w:t>
      </w:r>
      <w:r w:rsidRPr="0042353E">
        <w:rPr>
          <w:sz w:val="22"/>
          <w:lang w:val="sk-SK"/>
        </w:rPr>
        <w:t>uj</w:t>
      </w:r>
      <w:r>
        <w:rPr>
          <w:sz w:val="22"/>
          <w:lang w:val="sk-SK"/>
        </w:rPr>
        <w:t>ú</w:t>
      </w:r>
      <w:r w:rsidRPr="0042353E">
        <w:rPr>
          <w:sz w:val="22"/>
          <w:lang w:val="sk-SK"/>
        </w:rPr>
        <w:t>, bud</w:t>
      </w:r>
      <w:r>
        <w:rPr>
          <w:sz w:val="22"/>
          <w:lang w:val="sk-SK"/>
        </w:rPr>
        <w:t>ú</w:t>
      </w:r>
      <w:r w:rsidRPr="0042353E">
        <w:rPr>
          <w:sz w:val="22"/>
          <w:lang w:val="sk-SK"/>
        </w:rPr>
        <w:t xml:space="preserve"> v bud</w:t>
      </w:r>
      <w:r>
        <w:rPr>
          <w:sz w:val="22"/>
          <w:lang w:val="sk-SK"/>
        </w:rPr>
        <w:t>ú</w:t>
      </w:r>
      <w:r w:rsidRPr="0042353E">
        <w:rPr>
          <w:sz w:val="22"/>
          <w:lang w:val="sk-SK"/>
        </w:rPr>
        <w:t>cn</w:t>
      </w:r>
      <w:r>
        <w:rPr>
          <w:sz w:val="22"/>
          <w:lang w:val="sk-SK"/>
        </w:rPr>
        <w:t>osti</w:t>
      </w:r>
      <w:r w:rsidRPr="0042353E">
        <w:rPr>
          <w:sz w:val="22"/>
          <w:lang w:val="sk-SK"/>
        </w:rPr>
        <w:t xml:space="preserve"> umocn</w:t>
      </w:r>
      <w:r>
        <w:rPr>
          <w:sz w:val="22"/>
          <w:lang w:val="sk-SK"/>
        </w:rPr>
        <w:t>ené</w:t>
      </w:r>
      <w:r w:rsidRPr="0042353E">
        <w:rPr>
          <w:sz w:val="22"/>
          <w:lang w:val="sk-SK"/>
        </w:rPr>
        <w:t xml:space="preserve"> pr</w:t>
      </w:r>
      <w:r>
        <w:rPr>
          <w:sz w:val="22"/>
          <w:lang w:val="sk-SK"/>
        </w:rPr>
        <w:t>e</w:t>
      </w:r>
      <w:r w:rsidRPr="0042353E">
        <w:rPr>
          <w:sz w:val="22"/>
          <w:lang w:val="sk-SK"/>
        </w:rPr>
        <w:t>b</w:t>
      </w:r>
      <w:r w:rsidR="002215BE">
        <w:rPr>
          <w:sz w:val="22"/>
          <w:lang w:val="sk-SK"/>
        </w:rPr>
        <w:t>i</w:t>
      </w:r>
      <w:r>
        <w:rPr>
          <w:sz w:val="22"/>
          <w:lang w:val="sk-SK"/>
        </w:rPr>
        <w:t>e</w:t>
      </w:r>
      <w:r w:rsidRPr="0042353E">
        <w:rPr>
          <w:sz w:val="22"/>
          <w:lang w:val="sk-SK"/>
        </w:rPr>
        <w:t>haj</w:t>
      </w:r>
      <w:r>
        <w:rPr>
          <w:sz w:val="22"/>
          <w:lang w:val="sk-SK"/>
        </w:rPr>
        <w:t>úcou</w:t>
      </w:r>
      <w:r w:rsidRPr="0042353E">
        <w:rPr>
          <w:sz w:val="22"/>
          <w:lang w:val="sk-SK"/>
        </w:rPr>
        <w:t xml:space="preserve"> zm</w:t>
      </w:r>
      <w:r>
        <w:rPr>
          <w:sz w:val="22"/>
          <w:lang w:val="sk-SK"/>
        </w:rPr>
        <w:t>e</w:t>
      </w:r>
      <w:r w:rsidRPr="0042353E">
        <w:rPr>
          <w:sz w:val="22"/>
          <w:lang w:val="sk-SK"/>
        </w:rPr>
        <w:t>nou k</w:t>
      </w:r>
      <w:r>
        <w:rPr>
          <w:sz w:val="22"/>
          <w:lang w:val="sk-SK"/>
        </w:rPr>
        <w:t>límy</w:t>
      </w:r>
      <w:r w:rsidRPr="0042353E">
        <w:rPr>
          <w:sz w:val="22"/>
          <w:lang w:val="sk-SK"/>
        </w:rPr>
        <w:t xml:space="preserve"> (horš</w:t>
      </w:r>
      <w:r>
        <w:rPr>
          <w:sz w:val="22"/>
          <w:lang w:val="sk-SK"/>
        </w:rPr>
        <w:t>ie</w:t>
      </w:r>
      <w:r w:rsidRPr="0042353E">
        <w:rPr>
          <w:sz w:val="22"/>
          <w:lang w:val="sk-SK"/>
        </w:rPr>
        <w:t xml:space="preserve"> doplňov</w:t>
      </w:r>
      <w:r>
        <w:rPr>
          <w:sz w:val="22"/>
          <w:lang w:val="sk-SK"/>
        </w:rPr>
        <w:t>a</w:t>
      </w:r>
      <w:r w:rsidRPr="0042353E">
        <w:rPr>
          <w:sz w:val="22"/>
          <w:lang w:val="sk-SK"/>
        </w:rPr>
        <w:t>n</w:t>
      </w:r>
      <w:r>
        <w:rPr>
          <w:sz w:val="22"/>
          <w:lang w:val="sk-SK"/>
        </w:rPr>
        <w:t>ie</w:t>
      </w:r>
      <w:r w:rsidRPr="0042353E">
        <w:rPr>
          <w:sz w:val="22"/>
          <w:lang w:val="sk-SK"/>
        </w:rPr>
        <w:t xml:space="preserve"> zásob podzemn</w:t>
      </w:r>
      <w:r>
        <w:rPr>
          <w:sz w:val="22"/>
          <w:lang w:val="sk-SK"/>
        </w:rPr>
        <w:t>ej</w:t>
      </w:r>
      <w:r w:rsidRPr="0042353E">
        <w:rPr>
          <w:sz w:val="22"/>
          <w:lang w:val="sk-SK"/>
        </w:rPr>
        <w:t xml:space="preserve"> vody, </w:t>
      </w:r>
      <w:r>
        <w:rPr>
          <w:sz w:val="22"/>
          <w:lang w:val="sk-SK"/>
        </w:rPr>
        <w:t>viacej</w:t>
      </w:r>
      <w:r w:rsidRPr="0042353E">
        <w:rPr>
          <w:sz w:val="22"/>
          <w:lang w:val="sk-SK"/>
        </w:rPr>
        <w:t xml:space="preserve"> rozkolísané pr</w:t>
      </w:r>
      <w:r>
        <w:rPr>
          <w:sz w:val="22"/>
          <w:lang w:val="sk-SK"/>
        </w:rPr>
        <w:t>ie</w:t>
      </w:r>
      <w:r w:rsidRPr="0042353E">
        <w:rPr>
          <w:sz w:val="22"/>
          <w:lang w:val="sk-SK"/>
        </w:rPr>
        <w:t>toky v to</w:t>
      </w:r>
      <w:r>
        <w:rPr>
          <w:sz w:val="22"/>
          <w:lang w:val="sk-SK"/>
        </w:rPr>
        <w:t>ko</w:t>
      </w:r>
      <w:r w:rsidRPr="0042353E">
        <w:rPr>
          <w:sz w:val="22"/>
          <w:lang w:val="sk-SK"/>
        </w:rPr>
        <w:t>ch a nízke vodn</w:t>
      </w:r>
      <w:r>
        <w:rPr>
          <w:sz w:val="22"/>
          <w:lang w:val="sk-SK"/>
        </w:rPr>
        <w:t>é</w:t>
      </w:r>
      <w:r w:rsidRPr="0042353E">
        <w:rPr>
          <w:sz w:val="22"/>
          <w:lang w:val="sk-SK"/>
        </w:rPr>
        <w:t xml:space="preserve"> stavy spojené nap</w:t>
      </w:r>
      <w:r>
        <w:rPr>
          <w:sz w:val="22"/>
          <w:lang w:val="sk-SK"/>
        </w:rPr>
        <w:t>r</w:t>
      </w:r>
      <w:r w:rsidRPr="0042353E">
        <w:rPr>
          <w:sz w:val="22"/>
          <w:lang w:val="sk-SK"/>
        </w:rPr>
        <w:t>. s nedostat</w:t>
      </w:r>
      <w:r>
        <w:rPr>
          <w:sz w:val="22"/>
          <w:lang w:val="sk-SK"/>
        </w:rPr>
        <w:t>o</w:t>
      </w:r>
      <w:r w:rsidRPr="0042353E">
        <w:rPr>
          <w:sz w:val="22"/>
          <w:lang w:val="sk-SK"/>
        </w:rPr>
        <w:t>čným na</w:t>
      </w:r>
      <w:r>
        <w:rPr>
          <w:sz w:val="22"/>
          <w:lang w:val="sk-SK"/>
        </w:rPr>
        <w:t>ria</w:t>
      </w:r>
      <w:r w:rsidRPr="0042353E">
        <w:rPr>
          <w:sz w:val="22"/>
          <w:lang w:val="sk-SK"/>
        </w:rPr>
        <w:t>ďov</w:t>
      </w:r>
      <w:r>
        <w:rPr>
          <w:sz w:val="22"/>
          <w:lang w:val="sk-SK"/>
        </w:rPr>
        <w:t>aním vyp</w:t>
      </w:r>
      <w:r w:rsidRPr="0042353E">
        <w:rPr>
          <w:sz w:val="22"/>
          <w:lang w:val="sk-SK"/>
        </w:rPr>
        <w:t>u</w:t>
      </w:r>
      <w:r>
        <w:rPr>
          <w:sz w:val="22"/>
          <w:lang w:val="sk-SK"/>
        </w:rPr>
        <w:t>ste</w:t>
      </w:r>
      <w:r w:rsidRPr="0042353E">
        <w:rPr>
          <w:sz w:val="22"/>
          <w:lang w:val="sk-SK"/>
        </w:rPr>
        <w:t>ných odpadn</w:t>
      </w:r>
      <w:r>
        <w:rPr>
          <w:sz w:val="22"/>
          <w:lang w:val="sk-SK"/>
        </w:rPr>
        <w:t>ý</w:t>
      </w:r>
      <w:r w:rsidRPr="0042353E">
        <w:rPr>
          <w:sz w:val="22"/>
          <w:lang w:val="sk-SK"/>
        </w:rPr>
        <w:t>ch v</w:t>
      </w:r>
      <w:r>
        <w:rPr>
          <w:sz w:val="22"/>
          <w:lang w:val="sk-SK"/>
        </w:rPr>
        <w:t>ô</w:t>
      </w:r>
      <w:r w:rsidRPr="0042353E">
        <w:rPr>
          <w:sz w:val="22"/>
          <w:lang w:val="sk-SK"/>
        </w:rPr>
        <w:t xml:space="preserve">d </w:t>
      </w:r>
      <w:r>
        <w:rPr>
          <w:sz w:val="22"/>
          <w:lang w:val="sk-SK"/>
        </w:rPr>
        <w:t>al</w:t>
      </w:r>
      <w:r w:rsidRPr="0042353E">
        <w:rPr>
          <w:sz w:val="22"/>
          <w:lang w:val="sk-SK"/>
        </w:rPr>
        <w:t>ebo zhoršením fyzikáln</w:t>
      </w:r>
      <w:r>
        <w:rPr>
          <w:sz w:val="22"/>
          <w:lang w:val="sk-SK"/>
        </w:rPr>
        <w:t>y</w:t>
      </w:r>
      <w:r w:rsidRPr="0042353E">
        <w:rPr>
          <w:sz w:val="22"/>
          <w:lang w:val="sk-SK"/>
        </w:rPr>
        <w:t>ch a fyzikáln</w:t>
      </w:r>
      <w:r>
        <w:rPr>
          <w:sz w:val="22"/>
          <w:lang w:val="sk-SK"/>
        </w:rPr>
        <w:t>e</w:t>
      </w:r>
      <w:r w:rsidRPr="0042353E">
        <w:rPr>
          <w:sz w:val="22"/>
          <w:lang w:val="sk-SK"/>
        </w:rPr>
        <w:t xml:space="preserve"> chemických parametr</w:t>
      </w:r>
      <w:r>
        <w:rPr>
          <w:sz w:val="22"/>
          <w:lang w:val="sk-SK"/>
        </w:rPr>
        <w:t>ov</w:t>
      </w:r>
      <w:r w:rsidRPr="0042353E">
        <w:rPr>
          <w:sz w:val="22"/>
          <w:lang w:val="sk-SK"/>
        </w:rPr>
        <w:t xml:space="preserve"> povrchových v</w:t>
      </w:r>
      <w:r>
        <w:rPr>
          <w:sz w:val="22"/>
          <w:lang w:val="sk-SK"/>
        </w:rPr>
        <w:t xml:space="preserve">ôd </w:t>
      </w:r>
      <w:r w:rsidRPr="0042353E">
        <w:rPr>
          <w:sz w:val="22"/>
          <w:lang w:val="sk-SK"/>
        </w:rPr>
        <w:t xml:space="preserve">ako </w:t>
      </w:r>
      <w:r>
        <w:rPr>
          <w:sz w:val="22"/>
          <w:lang w:val="sk-SK"/>
        </w:rPr>
        <w:t>sú</w:t>
      </w:r>
      <w:r w:rsidRPr="0042353E">
        <w:rPr>
          <w:sz w:val="22"/>
          <w:lang w:val="sk-SK"/>
        </w:rPr>
        <w:t xml:space="preserve"> kyslíkové pom</w:t>
      </w:r>
      <w:r>
        <w:rPr>
          <w:sz w:val="22"/>
          <w:lang w:val="sk-SK"/>
        </w:rPr>
        <w:t>e</w:t>
      </w:r>
      <w:r w:rsidRPr="0042353E">
        <w:rPr>
          <w:sz w:val="22"/>
          <w:lang w:val="sk-SK"/>
        </w:rPr>
        <w:t>ry, tr</w:t>
      </w:r>
      <w:r>
        <w:rPr>
          <w:sz w:val="22"/>
          <w:lang w:val="sk-SK"/>
        </w:rPr>
        <w:t>ó</w:t>
      </w:r>
      <w:r w:rsidRPr="0042353E">
        <w:rPr>
          <w:sz w:val="22"/>
          <w:lang w:val="sk-SK"/>
        </w:rPr>
        <w:t>fie a ďalš</w:t>
      </w:r>
      <w:r>
        <w:rPr>
          <w:sz w:val="22"/>
          <w:lang w:val="sk-SK"/>
        </w:rPr>
        <w:t>ie</w:t>
      </w:r>
      <w:r w:rsidRPr="0042353E">
        <w:rPr>
          <w:sz w:val="22"/>
          <w:lang w:val="sk-SK"/>
        </w:rPr>
        <w:t>).</w:t>
      </w:r>
    </w:p>
    <w:p w14:paraId="6E8156CD" w14:textId="1F5A7BDB" w:rsidR="00C955BF" w:rsidRPr="00AD163C" w:rsidRDefault="00C955BF" w:rsidP="00C955BF">
      <w:pPr>
        <w:overflowPunct w:val="0"/>
        <w:autoSpaceDE w:val="0"/>
        <w:autoSpaceDN w:val="0"/>
        <w:adjustRightInd w:val="0"/>
        <w:spacing w:before="120" w:line="264" w:lineRule="auto"/>
        <w:textAlignment w:val="baseline"/>
        <w:rPr>
          <w:sz w:val="22"/>
          <w:lang w:val="sk-SK"/>
        </w:rPr>
      </w:pPr>
      <w:r w:rsidRPr="00AD163C">
        <w:rPr>
          <w:sz w:val="22"/>
          <w:lang w:val="sk-SK"/>
        </w:rPr>
        <w:t>Doprava a dopravná infraštruktúra obecne nie je považovaná za kľúčový problém z hľadiska vplyvov na kvalitu a kvantitu vôd, resp. ohrozenia ich stavu. Za tieto sú vo všeobecnosti považované sídelné aglomerácie, priemysel a poľnohospodárstvo. Pr</w:t>
      </w:r>
      <w:r>
        <w:rPr>
          <w:sz w:val="22"/>
          <w:lang w:val="sk-SK"/>
        </w:rPr>
        <w:t>e</w:t>
      </w:r>
      <w:r w:rsidRPr="00AD163C">
        <w:rPr>
          <w:sz w:val="22"/>
          <w:lang w:val="sk-SK"/>
        </w:rPr>
        <w:t>to je možné p</w:t>
      </w:r>
      <w:r>
        <w:rPr>
          <w:sz w:val="22"/>
          <w:lang w:val="sk-SK"/>
        </w:rPr>
        <w:t>r</w:t>
      </w:r>
      <w:r w:rsidRPr="00AD163C">
        <w:rPr>
          <w:sz w:val="22"/>
          <w:lang w:val="sk-SK"/>
        </w:rPr>
        <w:t>edpokl</w:t>
      </w:r>
      <w:r>
        <w:rPr>
          <w:sz w:val="22"/>
          <w:lang w:val="sk-SK"/>
        </w:rPr>
        <w:t>a</w:t>
      </w:r>
      <w:r w:rsidRPr="00AD163C">
        <w:rPr>
          <w:sz w:val="22"/>
          <w:lang w:val="sk-SK"/>
        </w:rPr>
        <w:t>dať, že hlavn</w:t>
      </w:r>
      <w:r>
        <w:rPr>
          <w:sz w:val="22"/>
          <w:lang w:val="sk-SK"/>
        </w:rPr>
        <w:t>é dl</w:t>
      </w:r>
      <w:r w:rsidRPr="00AD163C">
        <w:rPr>
          <w:sz w:val="22"/>
          <w:lang w:val="sk-SK"/>
        </w:rPr>
        <w:t>hodobé trendy v t</w:t>
      </w:r>
      <w:r>
        <w:rPr>
          <w:sz w:val="22"/>
          <w:lang w:val="sk-SK"/>
        </w:rPr>
        <w:t>ej</w:t>
      </w:r>
      <w:r w:rsidRPr="00AD163C">
        <w:rPr>
          <w:sz w:val="22"/>
          <w:lang w:val="sk-SK"/>
        </w:rPr>
        <w:t>to oblasti nebud</w:t>
      </w:r>
      <w:r>
        <w:rPr>
          <w:sz w:val="22"/>
          <w:lang w:val="sk-SK"/>
        </w:rPr>
        <w:t>ú</w:t>
      </w:r>
      <w:r w:rsidRPr="00AD163C">
        <w:rPr>
          <w:sz w:val="22"/>
          <w:lang w:val="sk-SK"/>
        </w:rPr>
        <w:t xml:space="preserve"> podstatn</w:t>
      </w:r>
      <w:r>
        <w:rPr>
          <w:sz w:val="22"/>
          <w:lang w:val="sk-SK"/>
        </w:rPr>
        <w:t>e</w:t>
      </w:r>
      <w:r w:rsidRPr="00AD163C">
        <w:rPr>
          <w:sz w:val="22"/>
          <w:lang w:val="sk-SK"/>
        </w:rPr>
        <w:t>j</w:t>
      </w:r>
      <w:r>
        <w:rPr>
          <w:sz w:val="22"/>
          <w:lang w:val="sk-SK"/>
        </w:rPr>
        <w:t>šie</w:t>
      </w:r>
      <w:r w:rsidRPr="00AD163C">
        <w:rPr>
          <w:sz w:val="22"/>
          <w:lang w:val="sk-SK"/>
        </w:rPr>
        <w:t xml:space="preserve"> o</w:t>
      </w:r>
      <w:r>
        <w:rPr>
          <w:sz w:val="22"/>
          <w:lang w:val="sk-SK"/>
        </w:rPr>
        <w:t>vply</w:t>
      </w:r>
      <w:r w:rsidRPr="00AD163C">
        <w:rPr>
          <w:sz w:val="22"/>
          <w:lang w:val="sk-SK"/>
        </w:rPr>
        <w:t>vn</w:t>
      </w:r>
      <w:r>
        <w:rPr>
          <w:sz w:val="22"/>
          <w:lang w:val="sk-SK"/>
        </w:rPr>
        <w:t>e</w:t>
      </w:r>
      <w:r w:rsidRPr="00AD163C">
        <w:rPr>
          <w:sz w:val="22"/>
          <w:lang w:val="sk-SK"/>
        </w:rPr>
        <w:t>n</w:t>
      </w:r>
      <w:r>
        <w:rPr>
          <w:sz w:val="22"/>
          <w:lang w:val="sk-SK"/>
        </w:rPr>
        <w:t>é</w:t>
      </w:r>
      <w:r w:rsidRPr="00AD163C">
        <w:rPr>
          <w:sz w:val="22"/>
          <w:lang w:val="sk-SK"/>
        </w:rPr>
        <w:t xml:space="preserve"> nerealiz</w:t>
      </w:r>
      <w:r>
        <w:rPr>
          <w:sz w:val="22"/>
          <w:lang w:val="sk-SK"/>
        </w:rPr>
        <w:t>á</w:t>
      </w:r>
      <w:r w:rsidRPr="00AD163C">
        <w:rPr>
          <w:sz w:val="22"/>
          <w:lang w:val="sk-SK"/>
        </w:rPr>
        <w:t>c</w:t>
      </w:r>
      <w:r>
        <w:rPr>
          <w:sz w:val="22"/>
          <w:lang w:val="sk-SK"/>
        </w:rPr>
        <w:t>iou</w:t>
      </w:r>
      <w:r w:rsidRPr="00AD163C">
        <w:rPr>
          <w:sz w:val="22"/>
          <w:lang w:val="sk-SK"/>
        </w:rPr>
        <w:t xml:space="preserve"> koncepc</w:t>
      </w:r>
      <w:r>
        <w:rPr>
          <w:sz w:val="22"/>
          <w:lang w:val="sk-SK"/>
        </w:rPr>
        <w:t>i</w:t>
      </w:r>
      <w:r w:rsidRPr="00AD163C">
        <w:rPr>
          <w:sz w:val="22"/>
          <w:lang w:val="sk-SK"/>
        </w:rPr>
        <w:t xml:space="preserve">e, </w:t>
      </w:r>
      <w:r>
        <w:rPr>
          <w:sz w:val="22"/>
          <w:lang w:val="sk-SK"/>
        </w:rPr>
        <w:t>aj</w:t>
      </w:r>
      <w:r w:rsidRPr="00AD163C">
        <w:rPr>
          <w:sz w:val="22"/>
          <w:lang w:val="sk-SK"/>
        </w:rPr>
        <w:t xml:space="preserve"> k</w:t>
      </w:r>
      <w:r>
        <w:rPr>
          <w:sz w:val="22"/>
          <w:lang w:val="sk-SK"/>
        </w:rPr>
        <w:t>eď</w:t>
      </w:r>
      <w:r w:rsidRPr="00AD163C">
        <w:rPr>
          <w:sz w:val="22"/>
          <w:lang w:val="sk-SK"/>
        </w:rPr>
        <w:t xml:space="preserve"> je z</w:t>
      </w:r>
      <w:r>
        <w:rPr>
          <w:sz w:val="22"/>
          <w:lang w:val="sk-SK"/>
        </w:rPr>
        <w:t>r</w:t>
      </w:r>
      <w:r w:rsidRPr="00AD163C">
        <w:rPr>
          <w:sz w:val="22"/>
          <w:lang w:val="sk-SK"/>
        </w:rPr>
        <w:t xml:space="preserve">ejmé, že riziká vyplývajúce z dopravy </w:t>
      </w:r>
      <w:r>
        <w:rPr>
          <w:sz w:val="22"/>
          <w:lang w:val="sk-SK"/>
        </w:rPr>
        <w:t>je potrebné</w:t>
      </w:r>
      <w:r w:rsidRPr="00AD163C">
        <w:rPr>
          <w:sz w:val="22"/>
          <w:lang w:val="sk-SK"/>
        </w:rPr>
        <w:t xml:space="preserve"> považovať za postupne rastúce</w:t>
      </w:r>
      <w:r>
        <w:rPr>
          <w:sz w:val="22"/>
          <w:lang w:val="sk-SK"/>
        </w:rPr>
        <w:t xml:space="preserve"> najmä</w:t>
      </w:r>
      <w:r w:rsidRPr="00AD163C">
        <w:rPr>
          <w:sz w:val="22"/>
          <w:lang w:val="sk-SK"/>
        </w:rPr>
        <w:t xml:space="preserve"> s ohľadom na rastúce intenzity dopravy, kde hlavn</w:t>
      </w:r>
      <w:r>
        <w:rPr>
          <w:sz w:val="22"/>
          <w:lang w:val="sk-SK"/>
        </w:rPr>
        <w:t>ý</w:t>
      </w:r>
      <w:r w:rsidRPr="00AD163C">
        <w:rPr>
          <w:sz w:val="22"/>
          <w:lang w:val="sk-SK"/>
        </w:rPr>
        <w:t>mi negatívn</w:t>
      </w:r>
      <w:r>
        <w:rPr>
          <w:sz w:val="22"/>
          <w:lang w:val="sk-SK"/>
        </w:rPr>
        <w:t>y</w:t>
      </w:r>
      <w:r w:rsidRPr="00AD163C">
        <w:rPr>
          <w:sz w:val="22"/>
          <w:lang w:val="sk-SK"/>
        </w:rPr>
        <w:t>mi faktor</w:t>
      </w:r>
      <w:r>
        <w:rPr>
          <w:sz w:val="22"/>
          <w:lang w:val="sk-SK"/>
        </w:rPr>
        <w:t>mi</w:t>
      </w:r>
      <w:r w:rsidRPr="00AD163C">
        <w:rPr>
          <w:sz w:val="22"/>
          <w:lang w:val="sk-SK"/>
        </w:rPr>
        <w:t xml:space="preserve"> </w:t>
      </w:r>
      <w:r>
        <w:rPr>
          <w:sz w:val="22"/>
          <w:lang w:val="sk-SK"/>
        </w:rPr>
        <w:t>sú</w:t>
      </w:r>
      <w:r w:rsidRPr="00AD163C">
        <w:rPr>
          <w:sz w:val="22"/>
          <w:lang w:val="sk-SK"/>
        </w:rPr>
        <w:t xml:space="preserve"> presun od verejnej osobnej dopravy k individuálnej automobilovej doprave a r</w:t>
      </w:r>
      <w:r>
        <w:rPr>
          <w:sz w:val="22"/>
          <w:lang w:val="sk-SK"/>
        </w:rPr>
        <w:t>a</w:t>
      </w:r>
      <w:r w:rsidRPr="00AD163C">
        <w:rPr>
          <w:sz w:val="22"/>
          <w:lang w:val="sk-SK"/>
        </w:rPr>
        <w:t>st</w:t>
      </w:r>
      <w:r>
        <w:rPr>
          <w:sz w:val="22"/>
          <w:lang w:val="sk-SK"/>
        </w:rPr>
        <w:t>ú</w:t>
      </w:r>
      <w:r w:rsidRPr="00AD163C">
        <w:rPr>
          <w:sz w:val="22"/>
          <w:lang w:val="sk-SK"/>
        </w:rPr>
        <w:t>c</w:t>
      </w:r>
      <w:r>
        <w:rPr>
          <w:sz w:val="22"/>
          <w:lang w:val="sk-SK"/>
        </w:rPr>
        <w:t>i</w:t>
      </w:r>
      <w:r w:rsidRPr="00AD163C">
        <w:rPr>
          <w:sz w:val="22"/>
          <w:lang w:val="sk-SK"/>
        </w:rPr>
        <w:t xml:space="preserve"> podiel tranzitnej ťažkej nákladnej dopravy. Koncepčné riešenie dopravy na území m</w:t>
      </w:r>
      <w:r>
        <w:rPr>
          <w:sz w:val="22"/>
          <w:lang w:val="sk-SK"/>
        </w:rPr>
        <w:t>e</w:t>
      </w:r>
      <w:r w:rsidRPr="00AD163C">
        <w:rPr>
          <w:sz w:val="22"/>
          <w:lang w:val="sk-SK"/>
        </w:rPr>
        <w:t>sta Nitry</w:t>
      </w:r>
      <w:r w:rsidR="002215BE">
        <w:rPr>
          <w:sz w:val="22"/>
          <w:lang w:val="sk-SK"/>
        </w:rPr>
        <w:t xml:space="preserve"> </w:t>
      </w:r>
      <w:r>
        <w:rPr>
          <w:sz w:val="22"/>
          <w:lang w:val="sk-SK"/>
        </w:rPr>
        <w:t>je potrebné</w:t>
      </w:r>
      <w:r w:rsidRPr="00AD163C">
        <w:rPr>
          <w:sz w:val="22"/>
          <w:lang w:val="sk-SK"/>
        </w:rPr>
        <w:t xml:space="preserve"> v tomto kontext</w:t>
      </w:r>
      <w:r>
        <w:rPr>
          <w:sz w:val="22"/>
          <w:lang w:val="sk-SK"/>
        </w:rPr>
        <w:t>e</w:t>
      </w:r>
      <w:r w:rsidRPr="00AD163C">
        <w:rPr>
          <w:sz w:val="22"/>
          <w:lang w:val="sk-SK"/>
        </w:rPr>
        <w:t xml:space="preserve"> vnímať pozit</w:t>
      </w:r>
      <w:r>
        <w:rPr>
          <w:sz w:val="22"/>
          <w:lang w:val="sk-SK"/>
        </w:rPr>
        <w:t>í</w:t>
      </w:r>
      <w:r w:rsidRPr="00AD163C">
        <w:rPr>
          <w:sz w:val="22"/>
          <w:lang w:val="sk-SK"/>
        </w:rPr>
        <w:t>vn</w:t>
      </w:r>
      <w:r>
        <w:rPr>
          <w:sz w:val="22"/>
          <w:lang w:val="sk-SK"/>
        </w:rPr>
        <w:t>e</w:t>
      </w:r>
      <w:r w:rsidRPr="00AD163C">
        <w:rPr>
          <w:sz w:val="22"/>
          <w:lang w:val="sk-SK"/>
        </w:rPr>
        <w:t>.</w:t>
      </w:r>
    </w:p>
    <w:p w14:paraId="0E3546A4" w14:textId="77777777" w:rsidR="00C955BF" w:rsidRDefault="00C955BF" w:rsidP="00171E70">
      <w:pPr>
        <w:overflowPunct w:val="0"/>
        <w:autoSpaceDE w:val="0"/>
        <w:autoSpaceDN w:val="0"/>
        <w:adjustRightInd w:val="0"/>
        <w:spacing w:before="120" w:line="264" w:lineRule="auto"/>
        <w:textAlignment w:val="baseline"/>
        <w:rPr>
          <w:sz w:val="22"/>
          <w:lang w:val="sk-SK"/>
        </w:rPr>
      </w:pPr>
      <w:r w:rsidRPr="00BB0D4D">
        <w:rPr>
          <w:sz w:val="22"/>
          <w:lang w:val="sk-SK"/>
        </w:rPr>
        <w:t>Výstavba nových prvkov dopravnej infraštruktúry (projekt</w:t>
      </w:r>
      <w:r>
        <w:rPr>
          <w:sz w:val="22"/>
          <w:lang w:val="sk-SK"/>
        </w:rPr>
        <w:t>ov</w:t>
      </w:r>
      <w:r w:rsidRPr="00BB0D4D">
        <w:rPr>
          <w:sz w:val="22"/>
          <w:lang w:val="sk-SK"/>
        </w:rPr>
        <w:t>, kt</w:t>
      </w:r>
      <w:r>
        <w:rPr>
          <w:sz w:val="22"/>
          <w:lang w:val="sk-SK"/>
        </w:rPr>
        <w:t>o</w:t>
      </w:r>
      <w:r w:rsidRPr="00BB0D4D">
        <w:rPr>
          <w:sz w:val="22"/>
          <w:lang w:val="sk-SK"/>
        </w:rPr>
        <w:t>ré naplňuj</w:t>
      </w:r>
      <w:r>
        <w:rPr>
          <w:sz w:val="22"/>
          <w:lang w:val="sk-SK"/>
        </w:rPr>
        <w:t>ú</w:t>
      </w:r>
      <w:r w:rsidRPr="00BB0D4D">
        <w:rPr>
          <w:sz w:val="22"/>
          <w:lang w:val="sk-SK"/>
        </w:rPr>
        <w:t xml:space="preserve"> strategické c</w:t>
      </w:r>
      <w:r>
        <w:rPr>
          <w:sz w:val="22"/>
          <w:lang w:val="sk-SK"/>
        </w:rPr>
        <w:t>ie</w:t>
      </w:r>
      <w:r w:rsidRPr="00BB0D4D">
        <w:rPr>
          <w:sz w:val="22"/>
          <w:lang w:val="sk-SK"/>
        </w:rPr>
        <w:t>le PUM Nitra) m</w:t>
      </w:r>
      <w:r>
        <w:rPr>
          <w:sz w:val="22"/>
          <w:lang w:val="sk-SK"/>
        </w:rPr>
        <w:t>ô</w:t>
      </w:r>
      <w:r w:rsidRPr="00BB0D4D">
        <w:rPr>
          <w:sz w:val="22"/>
          <w:lang w:val="sk-SK"/>
        </w:rPr>
        <w:t>že b</w:t>
      </w:r>
      <w:r>
        <w:rPr>
          <w:sz w:val="22"/>
          <w:lang w:val="sk-SK"/>
        </w:rPr>
        <w:t>y</w:t>
      </w:r>
      <w:r w:rsidRPr="00BB0D4D">
        <w:rPr>
          <w:sz w:val="22"/>
          <w:lang w:val="sk-SK"/>
        </w:rPr>
        <w:t>t spojen</w:t>
      </w:r>
      <w:r>
        <w:rPr>
          <w:sz w:val="22"/>
          <w:lang w:val="sk-SK"/>
        </w:rPr>
        <w:t>á</w:t>
      </w:r>
      <w:r w:rsidRPr="00BB0D4D">
        <w:rPr>
          <w:sz w:val="22"/>
          <w:lang w:val="sk-SK"/>
        </w:rPr>
        <w:t xml:space="preserve"> s rizikom ovplyvnenia povrchových </w:t>
      </w:r>
      <w:r>
        <w:rPr>
          <w:sz w:val="22"/>
          <w:lang w:val="sk-SK"/>
        </w:rPr>
        <w:t>a</w:t>
      </w:r>
      <w:r w:rsidRPr="00BB0D4D">
        <w:rPr>
          <w:sz w:val="22"/>
          <w:lang w:val="sk-SK"/>
        </w:rPr>
        <w:t xml:space="preserve"> podzemných vôd v konkrétnych dotknutých územiach. V p</w:t>
      </w:r>
      <w:r>
        <w:rPr>
          <w:sz w:val="22"/>
          <w:lang w:val="sk-SK"/>
        </w:rPr>
        <w:t>r</w:t>
      </w:r>
      <w:r w:rsidRPr="00BB0D4D">
        <w:rPr>
          <w:sz w:val="22"/>
          <w:lang w:val="sk-SK"/>
        </w:rPr>
        <w:t>ípad</w:t>
      </w:r>
      <w:r>
        <w:rPr>
          <w:sz w:val="22"/>
          <w:lang w:val="sk-SK"/>
        </w:rPr>
        <w:t>e</w:t>
      </w:r>
      <w:r w:rsidRPr="00BB0D4D">
        <w:rPr>
          <w:sz w:val="22"/>
          <w:lang w:val="sk-SK"/>
        </w:rPr>
        <w:t xml:space="preserve"> nerealiz</w:t>
      </w:r>
      <w:r>
        <w:rPr>
          <w:sz w:val="22"/>
          <w:lang w:val="sk-SK"/>
        </w:rPr>
        <w:t>á</w:t>
      </w:r>
      <w:r w:rsidRPr="00BB0D4D">
        <w:rPr>
          <w:sz w:val="22"/>
          <w:lang w:val="sk-SK"/>
        </w:rPr>
        <w:t>c</w:t>
      </w:r>
      <w:r>
        <w:rPr>
          <w:sz w:val="22"/>
          <w:lang w:val="sk-SK"/>
        </w:rPr>
        <w:t>i</w:t>
      </w:r>
      <w:r w:rsidRPr="00BB0D4D">
        <w:rPr>
          <w:sz w:val="22"/>
          <w:lang w:val="sk-SK"/>
        </w:rPr>
        <w:t>e koncepc</w:t>
      </w:r>
      <w:r>
        <w:rPr>
          <w:sz w:val="22"/>
          <w:lang w:val="sk-SK"/>
        </w:rPr>
        <w:t>i</w:t>
      </w:r>
      <w:r w:rsidRPr="00BB0D4D">
        <w:rPr>
          <w:sz w:val="22"/>
          <w:lang w:val="sk-SK"/>
        </w:rPr>
        <w:t xml:space="preserve">e by k daným </w:t>
      </w:r>
      <w:r>
        <w:rPr>
          <w:sz w:val="22"/>
          <w:lang w:val="sk-SK"/>
        </w:rPr>
        <w:t>vplyvo</w:t>
      </w:r>
      <w:r w:rsidRPr="00BB0D4D">
        <w:rPr>
          <w:sz w:val="22"/>
          <w:lang w:val="sk-SK"/>
        </w:rPr>
        <w:t xml:space="preserve">m nedošlo, </w:t>
      </w:r>
      <w:r>
        <w:rPr>
          <w:sz w:val="22"/>
          <w:lang w:val="sk-SK"/>
        </w:rPr>
        <w:t>a</w:t>
      </w:r>
      <w:r w:rsidRPr="00BB0D4D">
        <w:rPr>
          <w:sz w:val="22"/>
          <w:lang w:val="sk-SK"/>
        </w:rPr>
        <w:t>však zároveň by nedošlo k p</w:t>
      </w:r>
      <w:r>
        <w:rPr>
          <w:sz w:val="22"/>
          <w:lang w:val="sk-SK"/>
        </w:rPr>
        <w:t>r</w:t>
      </w:r>
      <w:r w:rsidRPr="00BB0D4D">
        <w:rPr>
          <w:sz w:val="22"/>
          <w:lang w:val="sk-SK"/>
        </w:rPr>
        <w:t>edpokl</w:t>
      </w:r>
      <w:r>
        <w:rPr>
          <w:sz w:val="22"/>
          <w:lang w:val="sk-SK"/>
        </w:rPr>
        <w:t>a</w:t>
      </w:r>
      <w:r w:rsidRPr="00BB0D4D">
        <w:rPr>
          <w:sz w:val="22"/>
          <w:lang w:val="sk-SK"/>
        </w:rPr>
        <w:t>danému zlepšen</w:t>
      </w:r>
      <w:r>
        <w:rPr>
          <w:sz w:val="22"/>
          <w:lang w:val="sk-SK"/>
        </w:rPr>
        <w:t>iu</w:t>
      </w:r>
      <w:r w:rsidRPr="00BB0D4D">
        <w:rPr>
          <w:sz w:val="22"/>
          <w:lang w:val="sk-SK"/>
        </w:rPr>
        <w:t xml:space="preserve"> stavu dopravnej infraštruktúry, kt</w:t>
      </w:r>
      <w:r>
        <w:rPr>
          <w:sz w:val="22"/>
          <w:lang w:val="sk-SK"/>
        </w:rPr>
        <w:t>o</w:t>
      </w:r>
      <w:r w:rsidRPr="00BB0D4D">
        <w:rPr>
          <w:sz w:val="22"/>
          <w:lang w:val="sk-SK"/>
        </w:rPr>
        <w:t>ré má p</w:t>
      </w:r>
      <w:r>
        <w:rPr>
          <w:sz w:val="22"/>
          <w:lang w:val="sk-SK"/>
        </w:rPr>
        <w:t>r</w:t>
      </w:r>
      <w:r w:rsidRPr="00BB0D4D">
        <w:rPr>
          <w:sz w:val="22"/>
          <w:lang w:val="sk-SK"/>
        </w:rPr>
        <w:t>isp</w:t>
      </w:r>
      <w:r>
        <w:rPr>
          <w:sz w:val="22"/>
          <w:lang w:val="sk-SK"/>
        </w:rPr>
        <w:t>ie</w:t>
      </w:r>
      <w:r w:rsidRPr="00BB0D4D">
        <w:rPr>
          <w:sz w:val="22"/>
          <w:lang w:val="sk-SK"/>
        </w:rPr>
        <w:t>ť k</w:t>
      </w:r>
      <w:r>
        <w:rPr>
          <w:sz w:val="22"/>
          <w:lang w:val="sk-SK"/>
        </w:rPr>
        <w:t>u</w:t>
      </w:r>
      <w:r w:rsidRPr="00BB0D4D">
        <w:rPr>
          <w:sz w:val="22"/>
          <w:lang w:val="sk-SK"/>
        </w:rPr>
        <w:t xml:space="preserve"> zvýšen</w:t>
      </w:r>
      <w:r>
        <w:rPr>
          <w:sz w:val="22"/>
          <w:lang w:val="sk-SK"/>
        </w:rPr>
        <w:t>iu</w:t>
      </w:r>
      <w:r w:rsidRPr="00BB0D4D">
        <w:rPr>
          <w:sz w:val="22"/>
          <w:lang w:val="sk-SK"/>
        </w:rPr>
        <w:t xml:space="preserve"> bezpečnosti dopravy a t</w:t>
      </w:r>
      <w:r>
        <w:rPr>
          <w:sz w:val="22"/>
          <w:lang w:val="sk-SK"/>
        </w:rPr>
        <w:t>ý</w:t>
      </w:r>
      <w:r w:rsidRPr="00BB0D4D">
        <w:rPr>
          <w:sz w:val="22"/>
          <w:lang w:val="sk-SK"/>
        </w:rPr>
        <w:t xml:space="preserve">m </w:t>
      </w:r>
      <w:r>
        <w:rPr>
          <w:sz w:val="22"/>
          <w:lang w:val="sk-SK"/>
        </w:rPr>
        <w:t>aj</w:t>
      </w:r>
      <w:r w:rsidRPr="00BB0D4D">
        <w:rPr>
          <w:sz w:val="22"/>
          <w:lang w:val="sk-SK"/>
        </w:rPr>
        <w:t xml:space="preserve"> </w:t>
      </w:r>
      <w:r>
        <w:rPr>
          <w:sz w:val="22"/>
          <w:lang w:val="sk-SK"/>
        </w:rPr>
        <w:t>z</w:t>
      </w:r>
      <w:r w:rsidRPr="00BB0D4D">
        <w:rPr>
          <w:sz w:val="22"/>
          <w:lang w:val="sk-SK"/>
        </w:rPr>
        <w:t>nížen</w:t>
      </w:r>
      <w:r>
        <w:rPr>
          <w:sz w:val="22"/>
          <w:lang w:val="sk-SK"/>
        </w:rPr>
        <w:t>iu</w:t>
      </w:r>
      <w:r w:rsidRPr="00BB0D4D">
        <w:rPr>
          <w:sz w:val="22"/>
          <w:lang w:val="sk-SK"/>
        </w:rPr>
        <w:t xml:space="preserve"> riz</w:t>
      </w:r>
      <w:r>
        <w:rPr>
          <w:sz w:val="22"/>
          <w:lang w:val="sk-SK"/>
        </w:rPr>
        <w:t>í</w:t>
      </w:r>
      <w:r w:rsidRPr="00BB0D4D">
        <w:rPr>
          <w:sz w:val="22"/>
          <w:lang w:val="sk-SK"/>
        </w:rPr>
        <w:t>k havarijného znečistenia vôd</w:t>
      </w:r>
      <w:r>
        <w:rPr>
          <w:sz w:val="22"/>
          <w:lang w:val="sk-SK"/>
        </w:rPr>
        <w:t>.</w:t>
      </w:r>
    </w:p>
    <w:p w14:paraId="04356749" w14:textId="77777777" w:rsidR="00931494" w:rsidRPr="00171E70" w:rsidRDefault="00931494" w:rsidP="00171E70">
      <w:pPr>
        <w:overflowPunct w:val="0"/>
        <w:autoSpaceDE w:val="0"/>
        <w:autoSpaceDN w:val="0"/>
        <w:adjustRightInd w:val="0"/>
        <w:spacing w:before="120" w:line="264" w:lineRule="auto"/>
        <w:textAlignment w:val="baseline"/>
        <w:rPr>
          <w:sz w:val="22"/>
        </w:rPr>
      </w:pPr>
    </w:p>
    <w:p w14:paraId="0FC80F00" w14:textId="5B9A8E4E" w:rsidR="00931494" w:rsidRPr="00962666" w:rsidRDefault="00124F18" w:rsidP="00931494">
      <w:pPr>
        <w:overflowPunct w:val="0"/>
        <w:autoSpaceDE w:val="0"/>
        <w:autoSpaceDN w:val="0"/>
        <w:adjustRightInd w:val="0"/>
        <w:spacing w:line="276" w:lineRule="auto"/>
        <w:textAlignment w:val="baseline"/>
        <w:rPr>
          <w:b/>
        </w:rPr>
      </w:pPr>
      <w:r w:rsidRPr="00962666">
        <w:rPr>
          <w:b/>
        </w:rPr>
        <w:t>III.1.6</w:t>
      </w:r>
      <w:r w:rsidRPr="00962666">
        <w:rPr>
          <w:b/>
        </w:rPr>
        <w:tab/>
      </w:r>
      <w:r w:rsidR="00931494" w:rsidRPr="00962666">
        <w:rPr>
          <w:b/>
        </w:rPr>
        <w:t>Odpady</w:t>
      </w:r>
    </w:p>
    <w:p w14:paraId="5059CE5A" w14:textId="153506C9" w:rsidR="00962666" w:rsidRPr="000D2BEA" w:rsidRDefault="00962666" w:rsidP="00962666">
      <w:pPr>
        <w:overflowPunct w:val="0"/>
        <w:autoSpaceDE w:val="0"/>
        <w:autoSpaceDN w:val="0"/>
        <w:adjustRightInd w:val="0"/>
        <w:spacing w:before="120" w:line="264" w:lineRule="auto"/>
        <w:textAlignment w:val="baseline"/>
        <w:rPr>
          <w:sz w:val="22"/>
        </w:rPr>
      </w:pPr>
      <w:r w:rsidRPr="000D2BEA">
        <w:rPr>
          <w:sz w:val="22"/>
        </w:rPr>
        <w:t xml:space="preserve">Mestu Nitra sa darí úspešne znižovať množstvo skládkovaného odpadu a súčasne zvyšovať mieru materiálového zhodnocovania odpadov. Na území mesta Nitra v roku 2011 vzniklo </w:t>
      </w:r>
      <w:r w:rsidRPr="000D2BEA">
        <w:rPr>
          <w:sz w:val="22"/>
        </w:rPr>
        <w:br/>
        <w:t>36 393,54 to</w:t>
      </w:r>
      <w:r w:rsidR="006B1396">
        <w:rPr>
          <w:sz w:val="22"/>
        </w:rPr>
        <w:t>n</w:t>
      </w:r>
      <w:r w:rsidRPr="000D2BEA">
        <w:rPr>
          <w:sz w:val="22"/>
        </w:rPr>
        <w:t xml:space="preserve"> komunálnych odpadov, z toho bolo 9, 64 % materiálovo zhodnotených </w:t>
      </w:r>
      <w:r w:rsidRPr="000D2BEA">
        <w:rPr>
          <w:sz w:val="22"/>
        </w:rPr>
        <w:br/>
        <w:t xml:space="preserve">a 90, 36 % zneškodnených skládkovaním. V roku 2015 na území mesta vzniklo 43 179,45 ton komunálnych odpadov, pričom miera materiálového zhodnotenia stúpla na 13,016 % </w:t>
      </w:r>
      <w:r w:rsidRPr="000D2BEA">
        <w:rPr>
          <w:sz w:val="22"/>
        </w:rPr>
        <w:br/>
        <w:t>a 86,98 % bolo zneškodnených skládkovaním.</w:t>
      </w:r>
    </w:p>
    <w:p w14:paraId="204E4257" w14:textId="77777777" w:rsidR="00962666" w:rsidRPr="000D2BEA" w:rsidRDefault="00962666" w:rsidP="00962666">
      <w:pPr>
        <w:overflowPunct w:val="0"/>
        <w:autoSpaceDE w:val="0"/>
        <w:autoSpaceDN w:val="0"/>
        <w:adjustRightInd w:val="0"/>
        <w:spacing w:before="120" w:line="264" w:lineRule="auto"/>
        <w:textAlignment w:val="baseline"/>
        <w:rPr>
          <w:sz w:val="22"/>
        </w:rPr>
      </w:pPr>
      <w:r w:rsidRPr="000D2BEA">
        <w:rPr>
          <w:sz w:val="22"/>
        </w:rPr>
        <w:t>V roku 2012 Mesto Nitra uviedlo do prevádzky mestskú kompostáreň a v roku 2014 zrealizovalo nákup nádob na biologický rozložiteľný odpad pre IBV čím sa výrazne zvýšila možnosť zhodnotenia biologicky rozložiteľných odpadov a ich spätného využitia pre skvalitnenie pôdy na verejných priestranstvách mesta. Projektovaná kapacita kompostárne je na spracovanie 16 000 ton vstupného materiálu ročne pri výstupe 9 000 ton kompostu. Cieľom je minimalizovať množstvá biologicky rozložiteľných odpadov ukladaných do nádob na zber zmesového komunálneho odpadu.</w:t>
      </w:r>
    </w:p>
    <w:p w14:paraId="7553CFCE" w14:textId="2088BF6D" w:rsidR="00962666" w:rsidRPr="000D2BEA" w:rsidRDefault="00962666" w:rsidP="00962666">
      <w:pPr>
        <w:overflowPunct w:val="0"/>
        <w:autoSpaceDE w:val="0"/>
        <w:autoSpaceDN w:val="0"/>
        <w:adjustRightInd w:val="0"/>
        <w:spacing w:before="120" w:line="264" w:lineRule="auto"/>
        <w:textAlignment w:val="baseline"/>
        <w:rPr>
          <w:sz w:val="22"/>
        </w:rPr>
      </w:pPr>
      <w:r w:rsidRPr="000D2BEA">
        <w:rPr>
          <w:sz w:val="22"/>
        </w:rPr>
        <w:t xml:space="preserve">Zmesový komunálny odpad z mesta sa zneškodňuje skládkovaním na skládke odpadov </w:t>
      </w:r>
      <w:r w:rsidRPr="000D2BEA">
        <w:rPr>
          <w:sz w:val="22"/>
        </w:rPr>
        <w:br/>
        <w:t>v Novom Tekove, ktorú prevádzkuje spoločnosť Tekovská ekologická,</w:t>
      </w:r>
      <w:r w:rsidR="00645E95">
        <w:rPr>
          <w:sz w:val="22"/>
        </w:rPr>
        <w:t xml:space="preserve"> </w:t>
      </w:r>
      <w:r w:rsidRPr="000D2BEA">
        <w:rPr>
          <w:sz w:val="22"/>
        </w:rPr>
        <w:t xml:space="preserve">s.r.o. Vyššie uvedený systém v plnom rozsahu pokrýva potreby mesta v oblasti nakladania s komunálnymi a drobnými stavebnými </w:t>
      </w:r>
      <w:r w:rsidRPr="000D2BEA">
        <w:rPr>
          <w:sz w:val="22"/>
        </w:rPr>
        <w:lastRenderedPageBreak/>
        <w:t>odpadmi vznikajúcimi na území mesta. Triedený zber zložiek komunálneho odpadu v meste Nitra zabezpečuje OZV ENVI PAK.</w:t>
      </w:r>
    </w:p>
    <w:p w14:paraId="2B5807A0" w14:textId="77777777" w:rsidR="00962666" w:rsidRPr="000D2BEA" w:rsidRDefault="00962666" w:rsidP="00962666">
      <w:pPr>
        <w:overflowPunct w:val="0"/>
        <w:autoSpaceDE w:val="0"/>
        <w:autoSpaceDN w:val="0"/>
        <w:adjustRightInd w:val="0"/>
        <w:spacing w:before="120" w:line="264" w:lineRule="auto"/>
        <w:textAlignment w:val="baseline"/>
        <w:rPr>
          <w:sz w:val="22"/>
        </w:rPr>
      </w:pPr>
      <w:r w:rsidRPr="000D2BEA">
        <w:rPr>
          <w:sz w:val="22"/>
        </w:rPr>
        <w:t xml:space="preserve">Pri stanovení cieľov pre komunálne odpady mesto Nitra vychádzalo z rámcovej smernice </w:t>
      </w:r>
      <w:r w:rsidRPr="000D2BEA">
        <w:rPr>
          <w:sz w:val="22"/>
        </w:rPr>
        <w:br/>
        <w:t>o odpadoch a na základe toho si stanovilo tieto ciele:</w:t>
      </w:r>
    </w:p>
    <w:p w14:paraId="6B294D47" w14:textId="77777777" w:rsidR="00962666" w:rsidRPr="000D2BEA" w:rsidRDefault="00962666" w:rsidP="00962666">
      <w:pPr>
        <w:overflowPunct w:val="0"/>
        <w:autoSpaceDE w:val="0"/>
        <w:autoSpaceDN w:val="0"/>
        <w:adjustRightInd w:val="0"/>
        <w:spacing w:before="120" w:line="264" w:lineRule="auto"/>
        <w:textAlignment w:val="baseline"/>
        <w:rPr>
          <w:sz w:val="22"/>
        </w:rPr>
      </w:pPr>
      <w:r w:rsidRPr="000D2BEA">
        <w:rPr>
          <w:sz w:val="22"/>
        </w:rPr>
        <w:t>a) do roku 2020 zvýšiť úroveň triedeného zberu predovšetkým papiera a lepenky, skla, plastov, kovov a biologicky rozložiteľných odpadov v porovnaní s rokom 2016</w:t>
      </w:r>
    </w:p>
    <w:p w14:paraId="2A8699ED" w14:textId="77777777" w:rsidR="00962666" w:rsidRPr="000D2BEA" w:rsidRDefault="00962666" w:rsidP="00962666">
      <w:pPr>
        <w:overflowPunct w:val="0"/>
        <w:autoSpaceDE w:val="0"/>
        <w:autoSpaceDN w:val="0"/>
        <w:adjustRightInd w:val="0"/>
        <w:spacing w:before="120" w:line="264" w:lineRule="auto"/>
        <w:textAlignment w:val="baseline"/>
        <w:rPr>
          <w:sz w:val="22"/>
        </w:rPr>
      </w:pPr>
      <w:r w:rsidRPr="000D2BEA">
        <w:rPr>
          <w:sz w:val="22"/>
        </w:rPr>
        <w:t xml:space="preserve">b) do roku 2020 zvýšiť úroveň zberu jednotlivých druhov komunálnych odpadov, akými </w:t>
      </w:r>
      <w:r w:rsidRPr="000D2BEA">
        <w:rPr>
          <w:sz w:val="22"/>
        </w:rPr>
        <w:br/>
        <w:t>sú elektroodpad, batérie a akumulátory a odpadové oleje v porovnaní s rokom 2016.</w:t>
      </w:r>
    </w:p>
    <w:p w14:paraId="08CBD9C4" w14:textId="2E51FBED" w:rsidR="00962666" w:rsidRPr="000D2BEA" w:rsidRDefault="00962666" w:rsidP="00962666">
      <w:pPr>
        <w:overflowPunct w:val="0"/>
        <w:autoSpaceDE w:val="0"/>
        <w:autoSpaceDN w:val="0"/>
        <w:adjustRightInd w:val="0"/>
        <w:spacing w:before="120" w:line="264" w:lineRule="auto"/>
        <w:textAlignment w:val="baseline"/>
        <w:rPr>
          <w:sz w:val="22"/>
        </w:rPr>
      </w:pPr>
      <w:r w:rsidRPr="000D2BEA">
        <w:rPr>
          <w:sz w:val="22"/>
        </w:rPr>
        <w:t xml:space="preserve">c) </w:t>
      </w:r>
      <w:r w:rsidR="006B1396">
        <w:rPr>
          <w:sz w:val="22"/>
        </w:rPr>
        <w:t>d</w:t>
      </w:r>
      <w:r w:rsidRPr="000D2BEA">
        <w:rPr>
          <w:sz w:val="22"/>
        </w:rPr>
        <w:t xml:space="preserve">o roku 2020 znížiť množstvo vyprodukovaného zmesového komunálneho odpadu </w:t>
      </w:r>
      <w:r w:rsidRPr="000D2BEA">
        <w:rPr>
          <w:sz w:val="22"/>
        </w:rPr>
        <w:br/>
        <w:t>v porovnaní s rokom 2016</w:t>
      </w:r>
    </w:p>
    <w:p w14:paraId="3F2A5ACC" w14:textId="1C0B3099" w:rsidR="00931494" w:rsidRDefault="00931494" w:rsidP="00931494">
      <w:pPr>
        <w:overflowPunct w:val="0"/>
        <w:autoSpaceDE w:val="0"/>
        <w:autoSpaceDN w:val="0"/>
        <w:adjustRightInd w:val="0"/>
        <w:spacing w:line="276" w:lineRule="auto"/>
        <w:textAlignment w:val="baseline"/>
        <w:rPr>
          <w:sz w:val="22"/>
          <w:highlight w:val="yellow"/>
        </w:rPr>
      </w:pPr>
    </w:p>
    <w:p w14:paraId="57E730A4" w14:textId="77777777" w:rsidR="00124F18" w:rsidRPr="006D324D" w:rsidRDefault="00124F18" w:rsidP="006D324D">
      <w:pPr>
        <w:overflowPunct w:val="0"/>
        <w:autoSpaceDE w:val="0"/>
        <w:autoSpaceDN w:val="0"/>
        <w:adjustRightInd w:val="0"/>
        <w:spacing w:before="120" w:line="264" w:lineRule="auto"/>
        <w:textAlignment w:val="baseline"/>
        <w:rPr>
          <w:sz w:val="22"/>
          <w:u w:val="single"/>
        </w:rPr>
      </w:pPr>
      <w:r w:rsidRPr="006D324D">
        <w:rPr>
          <w:sz w:val="22"/>
          <w:u w:val="single"/>
        </w:rPr>
        <w:t>Očakávaný vývoj bez realizácie PUM Nitra</w:t>
      </w:r>
    </w:p>
    <w:p w14:paraId="7687FFD5" w14:textId="3159715B" w:rsidR="006D324D" w:rsidRPr="00E07C7A" w:rsidRDefault="006D324D" w:rsidP="006D324D">
      <w:pPr>
        <w:overflowPunct w:val="0"/>
        <w:autoSpaceDE w:val="0"/>
        <w:autoSpaceDN w:val="0"/>
        <w:adjustRightInd w:val="0"/>
        <w:spacing w:before="120" w:line="264" w:lineRule="auto"/>
        <w:textAlignment w:val="baseline"/>
        <w:rPr>
          <w:sz w:val="22"/>
        </w:rPr>
      </w:pPr>
      <w:r w:rsidRPr="00E07C7A">
        <w:rPr>
          <w:sz w:val="22"/>
        </w:rPr>
        <w:t>V roku 2002 bolo v SR vyprodukovaných 1 524 400 ton KO spolu. V roku 2017 v porovnaní s rokom 2002 došlo k nárastu množstva KO spolu o 40,18 % t.j., nárast odpadu na 2 136 952 ton. Tento stav nekorešponduje s celosvetovým trendom v znižovaní množstva odpadu (Končalová, Dubcová, 2015). Vývoj komunálneho odpadu spolu v Nitrianskom kraji kopíruje vývoj v produkcii odpadov na Slovensku. V roku 2017 v porovnaní s rokom 2002 došlo k nárastu odpadu o 51,31 %.</w:t>
      </w:r>
    </w:p>
    <w:p w14:paraId="5A6E7A59" w14:textId="435FE3AE" w:rsidR="006D324D" w:rsidRPr="00E07C7A" w:rsidRDefault="006D324D" w:rsidP="006D324D">
      <w:pPr>
        <w:overflowPunct w:val="0"/>
        <w:autoSpaceDE w:val="0"/>
        <w:autoSpaceDN w:val="0"/>
        <w:adjustRightInd w:val="0"/>
        <w:spacing w:before="120" w:line="264" w:lineRule="auto"/>
        <w:textAlignment w:val="baseline"/>
        <w:rPr>
          <w:sz w:val="22"/>
        </w:rPr>
      </w:pPr>
      <w:r w:rsidRPr="00E07C7A">
        <w:rPr>
          <w:sz w:val="22"/>
        </w:rPr>
        <w:t>Za posledných 5 rokov (2013-2017) v SR dochádza k postupnému nárastu množstva zhodnoteného komunálneho odpadu. Od roku 2013 do roku 2017 došlo k zvýšeniu o 10,76 % (v Nitrianskom kraji nárast o 17,41 %).</w:t>
      </w:r>
    </w:p>
    <w:p w14:paraId="5B589ECB" w14:textId="1A3A81B3" w:rsidR="006D324D" w:rsidRPr="00E07C7A" w:rsidRDefault="006D324D" w:rsidP="006D324D">
      <w:pPr>
        <w:overflowPunct w:val="0"/>
        <w:autoSpaceDE w:val="0"/>
        <w:autoSpaceDN w:val="0"/>
        <w:adjustRightInd w:val="0"/>
        <w:spacing w:before="120" w:line="264" w:lineRule="auto"/>
        <w:textAlignment w:val="baseline"/>
        <w:rPr>
          <w:sz w:val="22"/>
        </w:rPr>
      </w:pPr>
      <w:r w:rsidRPr="00E07C7A">
        <w:rPr>
          <w:sz w:val="22"/>
        </w:rPr>
        <w:t xml:space="preserve">Dá sa predpokladať, že bez </w:t>
      </w:r>
      <w:r w:rsidR="004E14B9" w:rsidRPr="00BB0D4D">
        <w:rPr>
          <w:sz w:val="22"/>
          <w:lang w:val="sk-SK"/>
        </w:rPr>
        <w:t>pr</w:t>
      </w:r>
      <w:r w:rsidR="004E14B9">
        <w:rPr>
          <w:sz w:val="22"/>
          <w:lang w:val="sk-SK"/>
        </w:rPr>
        <w:t>e</w:t>
      </w:r>
      <w:r w:rsidR="004E14B9" w:rsidRPr="00BB0D4D">
        <w:rPr>
          <w:sz w:val="22"/>
          <w:lang w:val="sk-SK"/>
        </w:rPr>
        <w:t>veden</w:t>
      </w:r>
      <w:r w:rsidR="004E14B9">
        <w:rPr>
          <w:sz w:val="22"/>
          <w:lang w:val="sk-SK"/>
        </w:rPr>
        <w:t>ia</w:t>
      </w:r>
      <w:r w:rsidR="004E14B9" w:rsidRPr="00BB0D4D">
        <w:rPr>
          <w:sz w:val="22"/>
          <w:lang w:val="sk-SK"/>
        </w:rPr>
        <w:t xml:space="preserve"> koncepc</w:t>
      </w:r>
      <w:r w:rsidR="004E14B9">
        <w:rPr>
          <w:sz w:val="22"/>
          <w:lang w:val="sk-SK"/>
        </w:rPr>
        <w:t>i</w:t>
      </w:r>
      <w:r w:rsidR="004E14B9" w:rsidRPr="00BB0D4D">
        <w:rPr>
          <w:sz w:val="22"/>
          <w:lang w:val="sk-SK"/>
        </w:rPr>
        <w:t xml:space="preserve">e bude stúpať </w:t>
      </w:r>
      <w:r w:rsidRPr="00E07C7A">
        <w:rPr>
          <w:sz w:val="22"/>
        </w:rPr>
        <w:t>miera materiálového zhodnotenia odpadov a bude sa znižovať percento odpadov zneškodnených skládkovaním.</w:t>
      </w:r>
    </w:p>
    <w:p w14:paraId="74540F98" w14:textId="7A550ECE" w:rsidR="00124F18" w:rsidRDefault="006D324D" w:rsidP="006D324D">
      <w:pPr>
        <w:overflowPunct w:val="0"/>
        <w:autoSpaceDE w:val="0"/>
        <w:autoSpaceDN w:val="0"/>
        <w:adjustRightInd w:val="0"/>
        <w:spacing w:before="120" w:line="264" w:lineRule="auto"/>
        <w:textAlignment w:val="baseline"/>
        <w:rPr>
          <w:sz w:val="22"/>
        </w:rPr>
      </w:pPr>
      <w:r w:rsidRPr="00E07C7A">
        <w:rPr>
          <w:sz w:val="22"/>
        </w:rPr>
        <w:t>Pre mesto Nitra bude dôležité strategicky riešiť najmä uloženie odpadu a jeho ďalšie zhodnocovanie s dôrazom na ekológiu, a tiež dobudovanie /príp. rekonštrukciu/ vybranej technickej infraštruktúry. Väčšiu pozornosť bude potrebné tiež venovať zvyšovaniu povedomia obyvateľstva o nakladaní s odpadom.</w:t>
      </w:r>
    </w:p>
    <w:p w14:paraId="2C25EED2" w14:textId="77777777" w:rsidR="00CB0E0F" w:rsidRPr="00E07C7A" w:rsidRDefault="00CB0E0F" w:rsidP="006D324D">
      <w:pPr>
        <w:overflowPunct w:val="0"/>
        <w:autoSpaceDE w:val="0"/>
        <w:autoSpaceDN w:val="0"/>
        <w:adjustRightInd w:val="0"/>
        <w:spacing w:before="120" w:line="264" w:lineRule="auto"/>
        <w:textAlignment w:val="baseline"/>
        <w:rPr>
          <w:sz w:val="22"/>
        </w:rPr>
      </w:pPr>
    </w:p>
    <w:p w14:paraId="56EA0F30" w14:textId="61A859B6" w:rsidR="00931494" w:rsidRPr="00AA5CCE" w:rsidRDefault="00774568" w:rsidP="00931494">
      <w:pPr>
        <w:overflowPunct w:val="0"/>
        <w:autoSpaceDE w:val="0"/>
        <w:autoSpaceDN w:val="0"/>
        <w:adjustRightInd w:val="0"/>
        <w:spacing w:line="276" w:lineRule="auto"/>
        <w:textAlignment w:val="baseline"/>
        <w:rPr>
          <w:b/>
        </w:rPr>
      </w:pPr>
      <w:r w:rsidRPr="00AA5CCE">
        <w:rPr>
          <w:b/>
        </w:rPr>
        <w:t>III.1.7</w:t>
      </w:r>
      <w:r w:rsidRPr="00AA5CCE">
        <w:rPr>
          <w:b/>
        </w:rPr>
        <w:tab/>
      </w:r>
      <w:r w:rsidR="004E14B9" w:rsidRPr="00BB0D4D">
        <w:rPr>
          <w:b/>
          <w:lang w:val="sk-SK"/>
        </w:rPr>
        <w:t>Pôda a horninové prostred</w:t>
      </w:r>
      <w:r w:rsidR="004E14B9">
        <w:rPr>
          <w:b/>
          <w:lang w:val="sk-SK"/>
        </w:rPr>
        <w:t>ie</w:t>
      </w:r>
      <w:r w:rsidR="004E14B9" w:rsidRPr="00BB0D4D">
        <w:rPr>
          <w:b/>
          <w:lang w:val="sk-SK"/>
        </w:rPr>
        <w:t xml:space="preserve"> a ner</w:t>
      </w:r>
      <w:r w:rsidR="004E14B9">
        <w:rPr>
          <w:b/>
          <w:lang w:val="sk-SK"/>
        </w:rPr>
        <w:t>a</w:t>
      </w:r>
      <w:r w:rsidR="004E14B9" w:rsidRPr="00BB0D4D">
        <w:rPr>
          <w:b/>
          <w:lang w:val="sk-SK"/>
        </w:rPr>
        <w:t>stné suroviny</w:t>
      </w:r>
    </w:p>
    <w:p w14:paraId="6F851DF4" w14:textId="5C94B4C4" w:rsidR="00381426" w:rsidRPr="00BB0D4D" w:rsidRDefault="00381426" w:rsidP="00381426">
      <w:pPr>
        <w:overflowPunct w:val="0"/>
        <w:autoSpaceDE w:val="0"/>
        <w:autoSpaceDN w:val="0"/>
        <w:adjustRightInd w:val="0"/>
        <w:spacing w:before="120" w:line="264" w:lineRule="auto"/>
        <w:textAlignment w:val="baseline"/>
        <w:rPr>
          <w:sz w:val="22"/>
          <w:lang w:val="sk-SK"/>
        </w:rPr>
      </w:pPr>
      <w:r>
        <w:rPr>
          <w:sz w:val="22"/>
          <w:lang w:val="sk-SK"/>
        </w:rPr>
        <w:t>Podľa</w:t>
      </w:r>
      <w:r w:rsidRPr="00BB0D4D">
        <w:rPr>
          <w:sz w:val="22"/>
          <w:lang w:val="sk-SK"/>
        </w:rPr>
        <w:t xml:space="preserve"> „Mapy p</w:t>
      </w:r>
      <w:r>
        <w:rPr>
          <w:sz w:val="22"/>
          <w:lang w:val="sk-SK"/>
        </w:rPr>
        <w:t>ô</w:t>
      </w:r>
      <w:r w:rsidRPr="00BB0D4D">
        <w:rPr>
          <w:sz w:val="22"/>
          <w:lang w:val="sk-SK"/>
        </w:rPr>
        <w:t>dy v mierke 1:400 000“, dostupné z Národného geoportálu, s</w:t>
      </w:r>
      <w:r>
        <w:rPr>
          <w:sz w:val="22"/>
          <w:lang w:val="sk-SK"/>
        </w:rPr>
        <w:t>a</w:t>
      </w:r>
      <w:r w:rsidRPr="00BB0D4D">
        <w:rPr>
          <w:sz w:val="22"/>
          <w:lang w:val="sk-SK"/>
        </w:rPr>
        <w:t xml:space="preserve"> v </w:t>
      </w:r>
      <w:r>
        <w:rPr>
          <w:sz w:val="22"/>
          <w:lang w:val="sk-SK"/>
        </w:rPr>
        <w:t>ri</w:t>
      </w:r>
      <w:r w:rsidRPr="00BB0D4D">
        <w:rPr>
          <w:sz w:val="22"/>
          <w:lang w:val="sk-SK"/>
        </w:rPr>
        <w:t>ešen</w:t>
      </w:r>
      <w:r>
        <w:rPr>
          <w:sz w:val="22"/>
          <w:lang w:val="sk-SK"/>
        </w:rPr>
        <w:t>o</w:t>
      </w:r>
      <w:r w:rsidRPr="00BB0D4D">
        <w:rPr>
          <w:sz w:val="22"/>
          <w:lang w:val="sk-SK"/>
        </w:rPr>
        <w:t>m území nachá</w:t>
      </w:r>
      <w:r>
        <w:rPr>
          <w:sz w:val="22"/>
          <w:lang w:val="sk-SK"/>
        </w:rPr>
        <w:t>dza</w:t>
      </w:r>
      <w:r w:rsidR="002A5E5D">
        <w:rPr>
          <w:sz w:val="22"/>
          <w:lang w:val="sk-SK"/>
        </w:rPr>
        <w:t>jú</w:t>
      </w:r>
      <w:r>
        <w:rPr>
          <w:sz w:val="22"/>
          <w:lang w:val="sk-SK"/>
        </w:rPr>
        <w:t xml:space="preserve"> prevažne na</w:t>
      </w:r>
      <w:r w:rsidRPr="00BB0D4D">
        <w:rPr>
          <w:sz w:val="22"/>
          <w:lang w:val="sk-SK"/>
        </w:rPr>
        <w:t>sleduj</w:t>
      </w:r>
      <w:r>
        <w:rPr>
          <w:sz w:val="22"/>
          <w:lang w:val="sk-SK"/>
        </w:rPr>
        <w:t>ú</w:t>
      </w:r>
      <w:r w:rsidRPr="00BB0D4D">
        <w:rPr>
          <w:sz w:val="22"/>
          <w:lang w:val="sk-SK"/>
        </w:rPr>
        <w:t>c</w:t>
      </w:r>
      <w:r>
        <w:rPr>
          <w:sz w:val="22"/>
          <w:lang w:val="sk-SK"/>
        </w:rPr>
        <w:t>e</w:t>
      </w:r>
      <w:r w:rsidRPr="00BB0D4D">
        <w:rPr>
          <w:sz w:val="22"/>
          <w:lang w:val="sk-SK"/>
        </w:rPr>
        <w:t xml:space="preserve"> p</w:t>
      </w:r>
      <w:r>
        <w:rPr>
          <w:sz w:val="22"/>
          <w:lang w:val="sk-SK"/>
        </w:rPr>
        <w:t>ô</w:t>
      </w:r>
      <w:r w:rsidRPr="00BB0D4D">
        <w:rPr>
          <w:sz w:val="22"/>
          <w:lang w:val="sk-SK"/>
        </w:rPr>
        <w:t>dn</w:t>
      </w:r>
      <w:r>
        <w:rPr>
          <w:sz w:val="22"/>
          <w:lang w:val="sk-SK"/>
        </w:rPr>
        <w:t>e</w:t>
      </w:r>
      <w:r w:rsidRPr="00BB0D4D">
        <w:rPr>
          <w:sz w:val="22"/>
          <w:lang w:val="sk-SK"/>
        </w:rPr>
        <w:t xml:space="preserve"> typy:</w:t>
      </w:r>
    </w:p>
    <w:p w14:paraId="60DAFCB2" w14:textId="77777777" w:rsidR="00381426" w:rsidRPr="00BB0D4D" w:rsidRDefault="00381426" w:rsidP="00381426">
      <w:pPr>
        <w:overflowPunct w:val="0"/>
        <w:autoSpaceDE w:val="0"/>
        <w:autoSpaceDN w:val="0"/>
        <w:adjustRightInd w:val="0"/>
        <w:spacing w:before="120" w:line="264" w:lineRule="auto"/>
        <w:textAlignment w:val="baseline"/>
        <w:rPr>
          <w:sz w:val="22"/>
          <w:lang w:val="sk-SK"/>
        </w:rPr>
      </w:pPr>
      <w:r w:rsidRPr="00BB0D4D">
        <w:rPr>
          <w:sz w:val="22"/>
          <w:lang w:val="sk-SK"/>
        </w:rPr>
        <w:t xml:space="preserve">N1: fluvizeme kultizemné, sprievodne fluvizeme glejové, modálne a kultizemné ľahké; </w:t>
      </w:r>
      <w:r w:rsidRPr="00BB0D4D">
        <w:rPr>
          <w:sz w:val="22"/>
          <w:lang w:val="sk-SK"/>
        </w:rPr>
        <w:br/>
        <w:t>z nekarbonátových aluviálnych sedimentov</w:t>
      </w:r>
    </w:p>
    <w:p w14:paraId="4C1D1799" w14:textId="77777777" w:rsidR="00381426" w:rsidRPr="00BB0D4D" w:rsidRDefault="00381426" w:rsidP="00381426">
      <w:pPr>
        <w:overflowPunct w:val="0"/>
        <w:autoSpaceDE w:val="0"/>
        <w:autoSpaceDN w:val="0"/>
        <w:adjustRightInd w:val="0"/>
        <w:spacing w:before="120" w:line="264" w:lineRule="auto"/>
        <w:textAlignment w:val="baseline"/>
        <w:rPr>
          <w:sz w:val="22"/>
          <w:lang w:val="sk-SK"/>
        </w:rPr>
      </w:pPr>
      <w:r w:rsidRPr="00BB0D4D">
        <w:rPr>
          <w:sz w:val="22"/>
          <w:lang w:val="sk-SK"/>
        </w:rPr>
        <w:t xml:space="preserve">N3: fluvizeme kultizemné karbonátové, sprievodne fluvizeme glejové karbonátové </w:t>
      </w:r>
      <w:r w:rsidRPr="00BB0D4D">
        <w:rPr>
          <w:sz w:val="22"/>
          <w:lang w:val="sk-SK"/>
        </w:rPr>
        <w:br/>
        <w:t>a fluvizeme karbonátové ľahké; z karbonátových aluviálnych sedimentov</w:t>
      </w:r>
    </w:p>
    <w:p w14:paraId="131F27BE" w14:textId="77777777" w:rsidR="00381426" w:rsidRPr="00BB0D4D" w:rsidRDefault="00381426" w:rsidP="00381426">
      <w:pPr>
        <w:overflowPunct w:val="0"/>
        <w:autoSpaceDE w:val="0"/>
        <w:autoSpaceDN w:val="0"/>
        <w:adjustRightInd w:val="0"/>
        <w:spacing w:before="120" w:line="264" w:lineRule="auto"/>
        <w:textAlignment w:val="baseline"/>
        <w:rPr>
          <w:sz w:val="22"/>
          <w:lang w:val="sk-SK"/>
        </w:rPr>
      </w:pPr>
      <w:r w:rsidRPr="00BB0D4D">
        <w:rPr>
          <w:sz w:val="22"/>
          <w:lang w:val="sk-SK"/>
        </w:rPr>
        <w:t xml:space="preserve">M1: hnedozeme kultizemné, lokálne modálne a erodované a regozeme kultizemné </w:t>
      </w:r>
      <w:r w:rsidRPr="00BB0D4D">
        <w:rPr>
          <w:sz w:val="22"/>
          <w:lang w:val="sk-SK"/>
        </w:rPr>
        <w:br/>
        <w:t>a modálne karbonátové; zo spraší</w:t>
      </w:r>
    </w:p>
    <w:p w14:paraId="205BAA45" w14:textId="77777777" w:rsidR="00381426" w:rsidRPr="00BB0D4D" w:rsidRDefault="00381426" w:rsidP="00381426">
      <w:pPr>
        <w:overflowPunct w:val="0"/>
        <w:autoSpaceDE w:val="0"/>
        <w:autoSpaceDN w:val="0"/>
        <w:adjustRightInd w:val="0"/>
        <w:spacing w:before="120" w:line="264" w:lineRule="auto"/>
        <w:textAlignment w:val="baseline"/>
        <w:rPr>
          <w:sz w:val="22"/>
          <w:lang w:val="sk-SK"/>
        </w:rPr>
      </w:pPr>
      <w:r w:rsidRPr="00BB0D4D">
        <w:rPr>
          <w:sz w:val="22"/>
          <w:lang w:val="sk-SK"/>
        </w:rPr>
        <w:t>Č2: černozeme kultizemné, lokálne modálne a erodované a regozeme typické karbonátové; zo spraší</w:t>
      </w:r>
    </w:p>
    <w:p w14:paraId="779FE7AA" w14:textId="77777777" w:rsidR="00381426" w:rsidRPr="00BB0D4D" w:rsidRDefault="00381426" w:rsidP="00381426">
      <w:pPr>
        <w:overflowPunct w:val="0"/>
        <w:autoSpaceDE w:val="0"/>
        <w:autoSpaceDN w:val="0"/>
        <w:adjustRightInd w:val="0"/>
        <w:spacing w:before="120" w:line="264" w:lineRule="auto"/>
        <w:textAlignment w:val="baseline"/>
        <w:rPr>
          <w:sz w:val="22"/>
          <w:lang w:val="sk-SK"/>
        </w:rPr>
      </w:pPr>
      <w:r w:rsidRPr="00BB0D4D">
        <w:rPr>
          <w:sz w:val="22"/>
          <w:lang w:val="sk-SK"/>
        </w:rPr>
        <w:lastRenderedPageBreak/>
        <w:t>R1: rendziny a kambizeme rendzinové, sprievodne litozeme modálne karbonátové, lokálne rendziny sutinové; zo zvetralín pevných karbonátových hornín</w:t>
      </w:r>
    </w:p>
    <w:p w14:paraId="4C87535A" w14:textId="77777777" w:rsidR="00381426" w:rsidRPr="00BB0D4D" w:rsidRDefault="00381426" w:rsidP="00381426">
      <w:pPr>
        <w:overflowPunct w:val="0"/>
        <w:autoSpaceDE w:val="0"/>
        <w:autoSpaceDN w:val="0"/>
        <w:adjustRightInd w:val="0"/>
        <w:spacing w:before="120" w:line="264" w:lineRule="auto"/>
        <w:textAlignment w:val="baseline"/>
        <w:rPr>
          <w:sz w:val="22"/>
          <w:lang w:val="sk-SK"/>
        </w:rPr>
      </w:pPr>
      <w:r w:rsidRPr="00BB0D4D">
        <w:rPr>
          <w:sz w:val="22"/>
          <w:lang w:val="sk-SK"/>
        </w:rPr>
        <w:t xml:space="preserve">Pôdny kryt tvoria predovšetkým pôdne typy nížin. Nitriansky samosprávny kraj má 634 373 ha pôdneho fondu z ktorého je poľnohospodárska pôda 464 428 ha t.j. 73,21% z celkovej plochy predmetného kraja. Z poľnohospodárskej pôdy je zastúpená v rozsahu 87,26% orná pôda, TTP 6,2% a vinice 2,5%. Orná pôda predstavuje najčastejšiu formu využitia poľnohospodárskeho pôdneho fondu v regióne. </w:t>
      </w:r>
    </w:p>
    <w:p w14:paraId="7E95816D" w14:textId="77777777" w:rsidR="00381426" w:rsidRPr="00BB0D4D" w:rsidRDefault="00381426" w:rsidP="00381426">
      <w:pPr>
        <w:overflowPunct w:val="0"/>
        <w:autoSpaceDE w:val="0"/>
        <w:autoSpaceDN w:val="0"/>
        <w:adjustRightInd w:val="0"/>
        <w:spacing w:before="120" w:line="264" w:lineRule="auto"/>
        <w:textAlignment w:val="baseline"/>
        <w:rPr>
          <w:sz w:val="22"/>
          <w:lang w:val="sk-SK"/>
        </w:rPr>
      </w:pPr>
      <w:r w:rsidRPr="00BB0D4D">
        <w:rPr>
          <w:sz w:val="22"/>
          <w:lang w:val="sk-SK"/>
        </w:rPr>
        <w:t xml:space="preserve">Kvalita pôd je daná produkčným potenciálom, podľa ktorého sa radia do jednotlivých stupňov kvality pôdy na základe bonitovaných pôdno–ekologických jednotiek (BPEJ). Podľa zákona </w:t>
      </w:r>
      <w:r w:rsidRPr="00BB0D4D">
        <w:rPr>
          <w:sz w:val="22"/>
          <w:lang w:val="sk-SK"/>
        </w:rPr>
        <w:br/>
        <w:t xml:space="preserve">č. 220/2004 Z.z. sú všetky poľnohospodárske pôdy podľa príslušnosti do BPEJ zaradené </w:t>
      </w:r>
      <w:r w:rsidRPr="00BB0D4D">
        <w:rPr>
          <w:sz w:val="22"/>
          <w:lang w:val="sk-SK"/>
        </w:rPr>
        <w:br/>
        <w:t>do 9 skupín kvality pôdy. Najkvalitnejšie patria do 1. skupiny a najmenej kvalitné do 9. skupiny. Zastúpenie stupňov kvality poľnohospodárskych pôd okresu Nitra je zobrazen</w:t>
      </w:r>
      <w:r>
        <w:rPr>
          <w:sz w:val="22"/>
          <w:lang w:val="sk-SK"/>
        </w:rPr>
        <w:t>é</w:t>
      </w:r>
      <w:r w:rsidRPr="00BB0D4D">
        <w:rPr>
          <w:sz w:val="22"/>
          <w:lang w:val="sk-SK"/>
        </w:rPr>
        <w:t xml:space="preserve"> v n</w:t>
      </w:r>
      <w:r>
        <w:rPr>
          <w:sz w:val="22"/>
          <w:lang w:val="sk-SK"/>
        </w:rPr>
        <w:t>a</w:t>
      </w:r>
      <w:r w:rsidRPr="00BB0D4D">
        <w:rPr>
          <w:sz w:val="22"/>
          <w:lang w:val="sk-SK"/>
        </w:rPr>
        <w:t>sleduj</w:t>
      </w:r>
      <w:r>
        <w:rPr>
          <w:sz w:val="22"/>
          <w:lang w:val="sk-SK"/>
        </w:rPr>
        <w:t>úcej tabuľk</w:t>
      </w:r>
      <w:r w:rsidRPr="00BB0D4D">
        <w:rPr>
          <w:sz w:val="22"/>
          <w:lang w:val="sk-SK"/>
        </w:rPr>
        <w:t>e. N</w:t>
      </w:r>
      <w:r>
        <w:rPr>
          <w:sz w:val="22"/>
          <w:lang w:val="sk-SK"/>
        </w:rPr>
        <w:t>a</w:t>
      </w:r>
      <w:r w:rsidRPr="00BB0D4D">
        <w:rPr>
          <w:sz w:val="22"/>
          <w:lang w:val="sk-SK"/>
        </w:rPr>
        <w:t>jkvalitn</w:t>
      </w:r>
      <w:r>
        <w:rPr>
          <w:sz w:val="22"/>
          <w:lang w:val="sk-SK"/>
        </w:rPr>
        <w:t>e</w:t>
      </w:r>
      <w:r w:rsidRPr="00BB0D4D">
        <w:rPr>
          <w:sz w:val="22"/>
          <w:lang w:val="sk-SK"/>
        </w:rPr>
        <w:t>jš</w:t>
      </w:r>
      <w:r>
        <w:rPr>
          <w:sz w:val="22"/>
          <w:lang w:val="sk-SK"/>
        </w:rPr>
        <w:t>ie</w:t>
      </w:r>
      <w:r w:rsidRPr="00BB0D4D">
        <w:rPr>
          <w:sz w:val="22"/>
          <w:lang w:val="sk-SK"/>
        </w:rPr>
        <w:t xml:space="preserve"> p</w:t>
      </w:r>
      <w:r>
        <w:rPr>
          <w:sz w:val="22"/>
          <w:lang w:val="sk-SK"/>
        </w:rPr>
        <w:t>ô</w:t>
      </w:r>
      <w:r w:rsidRPr="00BB0D4D">
        <w:rPr>
          <w:sz w:val="22"/>
          <w:lang w:val="sk-SK"/>
        </w:rPr>
        <w:t>dy v okolí m</w:t>
      </w:r>
      <w:r>
        <w:rPr>
          <w:sz w:val="22"/>
          <w:lang w:val="sk-SK"/>
        </w:rPr>
        <w:t>e</w:t>
      </w:r>
      <w:r w:rsidRPr="00BB0D4D">
        <w:rPr>
          <w:sz w:val="22"/>
          <w:lang w:val="sk-SK"/>
        </w:rPr>
        <w:t>sta Nitra s</w:t>
      </w:r>
      <w:r>
        <w:rPr>
          <w:sz w:val="22"/>
          <w:lang w:val="sk-SK"/>
        </w:rPr>
        <w:t>a</w:t>
      </w:r>
      <w:r w:rsidRPr="00BB0D4D">
        <w:rPr>
          <w:sz w:val="22"/>
          <w:lang w:val="sk-SK"/>
        </w:rPr>
        <w:t xml:space="preserve"> nachá</w:t>
      </w:r>
      <w:r>
        <w:rPr>
          <w:sz w:val="22"/>
          <w:lang w:val="sk-SK"/>
        </w:rPr>
        <w:t>dzajú</w:t>
      </w:r>
      <w:r w:rsidRPr="00BB0D4D">
        <w:rPr>
          <w:sz w:val="22"/>
          <w:lang w:val="sk-SK"/>
        </w:rPr>
        <w:t xml:space="preserve"> v katastráln</w:t>
      </w:r>
      <w:r>
        <w:rPr>
          <w:sz w:val="22"/>
          <w:lang w:val="sk-SK"/>
        </w:rPr>
        <w:t>o</w:t>
      </w:r>
      <w:r w:rsidRPr="00BB0D4D">
        <w:rPr>
          <w:sz w:val="22"/>
          <w:lang w:val="sk-SK"/>
        </w:rPr>
        <w:t>m území Ivanka p</w:t>
      </w:r>
      <w:r>
        <w:rPr>
          <w:sz w:val="22"/>
          <w:lang w:val="sk-SK"/>
        </w:rPr>
        <w:t>r</w:t>
      </w:r>
      <w:r w:rsidRPr="00BB0D4D">
        <w:rPr>
          <w:sz w:val="22"/>
          <w:lang w:val="sk-SK"/>
        </w:rPr>
        <w:t>i Nitre a Čechynce (1. skupina).</w:t>
      </w:r>
    </w:p>
    <w:p w14:paraId="70059168" w14:textId="77777777" w:rsidR="00931494" w:rsidRPr="00AA5CCE" w:rsidRDefault="00931494" w:rsidP="00931494">
      <w:pPr>
        <w:overflowPunct w:val="0"/>
        <w:autoSpaceDE w:val="0"/>
        <w:autoSpaceDN w:val="0"/>
        <w:adjustRightInd w:val="0"/>
        <w:spacing w:before="120" w:line="264" w:lineRule="auto"/>
        <w:textAlignment w:val="baseline"/>
      </w:pPr>
    </w:p>
    <w:tbl>
      <w:tblPr>
        <w:tblStyle w:val="Mkatabulky"/>
        <w:tblW w:w="0" w:type="auto"/>
        <w:tblLook w:val="04A0" w:firstRow="1" w:lastRow="0" w:firstColumn="1" w:lastColumn="0" w:noHBand="0" w:noVBand="1"/>
      </w:tblPr>
      <w:tblGrid>
        <w:gridCol w:w="1201"/>
        <w:gridCol w:w="858"/>
        <w:gridCol w:w="873"/>
        <w:gridCol w:w="874"/>
        <w:gridCol w:w="859"/>
        <w:gridCol w:w="874"/>
        <w:gridCol w:w="874"/>
        <w:gridCol w:w="859"/>
        <w:gridCol w:w="859"/>
        <w:gridCol w:w="859"/>
      </w:tblGrid>
      <w:tr w:rsidR="00931494" w:rsidRPr="00AA5CCE" w14:paraId="02D5D98C" w14:textId="77777777" w:rsidTr="00074175">
        <w:tc>
          <w:tcPr>
            <w:tcW w:w="899" w:type="dxa"/>
            <w:shd w:val="clear" w:color="auto" w:fill="B6DDE8" w:themeFill="accent5" w:themeFillTint="66"/>
            <w:vAlign w:val="center"/>
          </w:tcPr>
          <w:p w14:paraId="20A8441C" w14:textId="77777777" w:rsidR="00931494" w:rsidRPr="00AA5CCE" w:rsidRDefault="00931494" w:rsidP="00074175">
            <w:pPr>
              <w:overflowPunct w:val="0"/>
              <w:autoSpaceDE w:val="0"/>
              <w:autoSpaceDN w:val="0"/>
              <w:adjustRightInd w:val="0"/>
              <w:spacing w:before="60"/>
              <w:jc w:val="center"/>
              <w:textAlignment w:val="baseline"/>
              <w:rPr>
                <w:sz w:val="22"/>
                <w:szCs w:val="22"/>
              </w:rPr>
            </w:pPr>
            <w:r w:rsidRPr="00AA5CCE">
              <w:rPr>
                <w:sz w:val="22"/>
                <w:szCs w:val="22"/>
              </w:rPr>
              <w:t>Skupina kvality</w:t>
            </w:r>
          </w:p>
        </w:tc>
        <w:tc>
          <w:tcPr>
            <w:tcW w:w="899" w:type="dxa"/>
            <w:vAlign w:val="center"/>
          </w:tcPr>
          <w:p w14:paraId="7249AD6D"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1</w:t>
            </w:r>
          </w:p>
        </w:tc>
        <w:tc>
          <w:tcPr>
            <w:tcW w:w="899" w:type="dxa"/>
            <w:vAlign w:val="center"/>
          </w:tcPr>
          <w:p w14:paraId="0F8F24D6"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2</w:t>
            </w:r>
          </w:p>
        </w:tc>
        <w:tc>
          <w:tcPr>
            <w:tcW w:w="899" w:type="dxa"/>
            <w:vAlign w:val="center"/>
          </w:tcPr>
          <w:p w14:paraId="0184F180"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3</w:t>
            </w:r>
          </w:p>
        </w:tc>
        <w:tc>
          <w:tcPr>
            <w:tcW w:w="899" w:type="dxa"/>
            <w:vAlign w:val="center"/>
          </w:tcPr>
          <w:p w14:paraId="6431611D"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4</w:t>
            </w:r>
          </w:p>
        </w:tc>
        <w:tc>
          <w:tcPr>
            <w:tcW w:w="899" w:type="dxa"/>
            <w:vAlign w:val="center"/>
          </w:tcPr>
          <w:p w14:paraId="5567766B"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5</w:t>
            </w:r>
          </w:p>
        </w:tc>
        <w:tc>
          <w:tcPr>
            <w:tcW w:w="899" w:type="dxa"/>
            <w:vAlign w:val="center"/>
          </w:tcPr>
          <w:p w14:paraId="7D36C6DA"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6</w:t>
            </w:r>
          </w:p>
        </w:tc>
        <w:tc>
          <w:tcPr>
            <w:tcW w:w="899" w:type="dxa"/>
            <w:vAlign w:val="center"/>
          </w:tcPr>
          <w:p w14:paraId="39778D2F"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7</w:t>
            </w:r>
          </w:p>
        </w:tc>
        <w:tc>
          <w:tcPr>
            <w:tcW w:w="899" w:type="dxa"/>
            <w:vAlign w:val="center"/>
          </w:tcPr>
          <w:p w14:paraId="3A7024CF"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8</w:t>
            </w:r>
          </w:p>
        </w:tc>
        <w:tc>
          <w:tcPr>
            <w:tcW w:w="899" w:type="dxa"/>
            <w:vAlign w:val="center"/>
          </w:tcPr>
          <w:p w14:paraId="7B40DFC7"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9</w:t>
            </w:r>
          </w:p>
        </w:tc>
      </w:tr>
      <w:tr w:rsidR="00931494" w:rsidRPr="00AA5CCE" w14:paraId="09FE8885" w14:textId="77777777" w:rsidTr="00074175">
        <w:tc>
          <w:tcPr>
            <w:tcW w:w="899" w:type="dxa"/>
            <w:shd w:val="clear" w:color="auto" w:fill="B6DDE8" w:themeFill="accent5" w:themeFillTint="66"/>
            <w:vAlign w:val="center"/>
          </w:tcPr>
          <w:p w14:paraId="610773E6" w14:textId="4C204BA3" w:rsidR="00931494" w:rsidRPr="00AA5CCE" w:rsidRDefault="00931494">
            <w:pPr>
              <w:overflowPunct w:val="0"/>
              <w:autoSpaceDE w:val="0"/>
              <w:autoSpaceDN w:val="0"/>
              <w:adjustRightInd w:val="0"/>
              <w:spacing w:before="60"/>
              <w:jc w:val="center"/>
              <w:textAlignment w:val="baseline"/>
              <w:rPr>
                <w:sz w:val="22"/>
                <w:szCs w:val="22"/>
              </w:rPr>
            </w:pPr>
            <w:r w:rsidRPr="00AA5CCE">
              <w:rPr>
                <w:sz w:val="22"/>
                <w:szCs w:val="22"/>
              </w:rPr>
              <w:t>Zast</w:t>
            </w:r>
            <w:r w:rsidR="006D7010">
              <w:rPr>
                <w:sz w:val="22"/>
                <w:szCs w:val="22"/>
              </w:rPr>
              <w:t>úpenie</w:t>
            </w:r>
            <w:r w:rsidRPr="00AA5CCE">
              <w:rPr>
                <w:sz w:val="22"/>
                <w:szCs w:val="22"/>
              </w:rPr>
              <w:t xml:space="preserve"> v %</w:t>
            </w:r>
          </w:p>
        </w:tc>
        <w:tc>
          <w:tcPr>
            <w:tcW w:w="899" w:type="dxa"/>
            <w:vAlign w:val="center"/>
          </w:tcPr>
          <w:p w14:paraId="75F6268E"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3,95</w:t>
            </w:r>
          </w:p>
        </w:tc>
        <w:tc>
          <w:tcPr>
            <w:tcW w:w="899" w:type="dxa"/>
            <w:vAlign w:val="center"/>
          </w:tcPr>
          <w:p w14:paraId="7F320AEC"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38,22</w:t>
            </w:r>
          </w:p>
        </w:tc>
        <w:tc>
          <w:tcPr>
            <w:tcW w:w="899" w:type="dxa"/>
            <w:vAlign w:val="center"/>
          </w:tcPr>
          <w:p w14:paraId="3DD9EAF5"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10,69</w:t>
            </w:r>
          </w:p>
        </w:tc>
        <w:tc>
          <w:tcPr>
            <w:tcW w:w="899" w:type="dxa"/>
            <w:vAlign w:val="center"/>
          </w:tcPr>
          <w:p w14:paraId="6C179025"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9,35</w:t>
            </w:r>
          </w:p>
        </w:tc>
        <w:tc>
          <w:tcPr>
            <w:tcW w:w="899" w:type="dxa"/>
            <w:vAlign w:val="center"/>
          </w:tcPr>
          <w:p w14:paraId="5F01BECB"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15,23</w:t>
            </w:r>
          </w:p>
        </w:tc>
        <w:tc>
          <w:tcPr>
            <w:tcW w:w="899" w:type="dxa"/>
            <w:vAlign w:val="center"/>
          </w:tcPr>
          <w:p w14:paraId="61016C8D"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20,22</w:t>
            </w:r>
          </w:p>
        </w:tc>
        <w:tc>
          <w:tcPr>
            <w:tcW w:w="899" w:type="dxa"/>
            <w:vAlign w:val="center"/>
          </w:tcPr>
          <w:p w14:paraId="0EAE5244"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0,86</w:t>
            </w:r>
          </w:p>
        </w:tc>
        <w:tc>
          <w:tcPr>
            <w:tcW w:w="899" w:type="dxa"/>
            <w:vAlign w:val="center"/>
          </w:tcPr>
          <w:p w14:paraId="5096A38A"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1,11</w:t>
            </w:r>
          </w:p>
        </w:tc>
        <w:tc>
          <w:tcPr>
            <w:tcW w:w="899" w:type="dxa"/>
            <w:vAlign w:val="center"/>
          </w:tcPr>
          <w:p w14:paraId="3E0CBEBF" w14:textId="77777777" w:rsidR="00931494" w:rsidRPr="00AA5CCE" w:rsidRDefault="00931494" w:rsidP="00074175">
            <w:pPr>
              <w:overflowPunct w:val="0"/>
              <w:autoSpaceDE w:val="0"/>
              <w:autoSpaceDN w:val="0"/>
              <w:adjustRightInd w:val="0"/>
              <w:spacing w:before="120" w:line="276" w:lineRule="auto"/>
              <w:jc w:val="center"/>
              <w:textAlignment w:val="baseline"/>
              <w:rPr>
                <w:sz w:val="22"/>
                <w:szCs w:val="22"/>
              </w:rPr>
            </w:pPr>
            <w:r w:rsidRPr="00AA5CCE">
              <w:rPr>
                <w:sz w:val="22"/>
                <w:szCs w:val="22"/>
              </w:rPr>
              <w:t>0,36</w:t>
            </w:r>
          </w:p>
        </w:tc>
      </w:tr>
    </w:tbl>
    <w:p w14:paraId="04C815B6" w14:textId="0E02817D" w:rsidR="00931494" w:rsidRPr="000A5EBF" w:rsidRDefault="00931494" w:rsidP="00931494">
      <w:pPr>
        <w:pStyle w:val="Titulek"/>
        <w:shd w:val="solid" w:color="F2F2F2" w:fill="F2F2F2"/>
        <w:spacing w:after="0"/>
        <w:rPr>
          <w:rFonts w:asciiTheme="minorHAnsi" w:hAnsiTheme="minorHAnsi"/>
          <w:b w:val="0"/>
          <w:i w:val="0"/>
          <w:iCs w:val="0"/>
        </w:rPr>
      </w:pPr>
      <w:bookmarkStart w:id="58" w:name="_Toc516748550"/>
      <w:bookmarkStart w:id="59" w:name="_Toc32926801"/>
      <w:r w:rsidRPr="000A5EBF">
        <w:rPr>
          <w:rFonts w:asciiTheme="minorHAnsi" w:hAnsiTheme="minorHAnsi"/>
          <w:b w:val="0"/>
          <w:i w:val="0"/>
          <w:iCs w:val="0"/>
        </w:rPr>
        <w:t>Tabu</w:t>
      </w:r>
      <w:r w:rsidR="006D7010">
        <w:rPr>
          <w:rFonts w:asciiTheme="minorHAnsi" w:hAnsiTheme="minorHAnsi"/>
          <w:b w:val="0"/>
          <w:i w:val="0"/>
          <w:iCs w:val="0"/>
        </w:rPr>
        <w:t>ľ</w:t>
      </w:r>
      <w:r w:rsidRPr="000A5EBF">
        <w:rPr>
          <w:rFonts w:asciiTheme="minorHAnsi" w:hAnsiTheme="minorHAnsi"/>
          <w:b w:val="0"/>
          <w:i w:val="0"/>
          <w:iCs w:val="0"/>
        </w:rPr>
        <w:t xml:space="preserve">ka </w:t>
      </w:r>
      <w:r w:rsidRPr="000A5EBF">
        <w:rPr>
          <w:rFonts w:asciiTheme="minorHAnsi" w:hAnsiTheme="minorHAnsi"/>
          <w:b w:val="0"/>
          <w:i w:val="0"/>
          <w:iCs w:val="0"/>
        </w:rPr>
        <w:fldChar w:fldCharType="begin"/>
      </w:r>
      <w:r w:rsidRPr="000A5EBF">
        <w:rPr>
          <w:rFonts w:asciiTheme="minorHAnsi" w:hAnsiTheme="minorHAnsi"/>
          <w:b w:val="0"/>
          <w:i w:val="0"/>
          <w:iCs w:val="0"/>
        </w:rPr>
        <w:instrText xml:space="preserve"> SEQ Tabulka \* ARABIC </w:instrText>
      </w:r>
      <w:r w:rsidRPr="000A5EBF">
        <w:rPr>
          <w:rFonts w:asciiTheme="minorHAnsi" w:hAnsiTheme="minorHAnsi"/>
          <w:b w:val="0"/>
          <w:i w:val="0"/>
          <w:iCs w:val="0"/>
        </w:rPr>
        <w:fldChar w:fldCharType="separate"/>
      </w:r>
      <w:r w:rsidR="00410328">
        <w:rPr>
          <w:rFonts w:asciiTheme="minorHAnsi" w:hAnsiTheme="minorHAnsi"/>
          <w:b w:val="0"/>
          <w:i w:val="0"/>
          <w:iCs w:val="0"/>
          <w:noProof/>
        </w:rPr>
        <w:t>6</w:t>
      </w:r>
      <w:r w:rsidRPr="000A5EBF">
        <w:rPr>
          <w:rFonts w:asciiTheme="minorHAnsi" w:hAnsiTheme="minorHAnsi"/>
          <w:b w:val="0"/>
          <w:i w:val="0"/>
          <w:iCs w:val="0"/>
        </w:rPr>
        <w:fldChar w:fldCharType="end"/>
      </w:r>
      <w:r w:rsidRPr="000A5EBF">
        <w:rPr>
          <w:rFonts w:asciiTheme="minorHAnsi" w:hAnsiTheme="minorHAnsi"/>
          <w:b w:val="0"/>
          <w:i w:val="0"/>
          <w:iCs w:val="0"/>
          <w:szCs w:val="24"/>
        </w:rPr>
        <w:t>:</w:t>
      </w:r>
      <w:r w:rsidRPr="000A5EBF">
        <w:rPr>
          <w:rFonts w:asciiTheme="minorHAnsi" w:hAnsiTheme="minorHAnsi"/>
          <w:b w:val="0"/>
          <w:i w:val="0"/>
          <w:iCs w:val="0"/>
        </w:rPr>
        <w:tab/>
      </w:r>
      <w:bookmarkEnd w:id="58"/>
      <w:r w:rsidRPr="000A5EBF">
        <w:rPr>
          <w:rFonts w:asciiTheme="minorHAnsi" w:hAnsiTheme="minorHAnsi"/>
          <w:b w:val="0"/>
          <w:i w:val="0"/>
          <w:iCs w:val="0"/>
        </w:rPr>
        <w:t>Zastúpenie stupňov kvality poľnohospodárskych pôd okresu Nitra v %</w:t>
      </w:r>
      <w:bookmarkEnd w:id="59"/>
    </w:p>
    <w:p w14:paraId="0AF58DDC" w14:textId="77777777" w:rsidR="00931494" w:rsidRPr="00AA5CCE" w:rsidRDefault="00931494" w:rsidP="00931494">
      <w:pPr>
        <w:overflowPunct w:val="0"/>
        <w:autoSpaceDE w:val="0"/>
        <w:autoSpaceDN w:val="0"/>
        <w:adjustRightInd w:val="0"/>
        <w:spacing w:line="276" w:lineRule="auto"/>
        <w:textAlignment w:val="baseline"/>
        <w:rPr>
          <w:sz w:val="22"/>
        </w:rPr>
      </w:pPr>
    </w:p>
    <w:p w14:paraId="094FE0E1" w14:textId="77777777" w:rsidR="00931494" w:rsidRPr="00AA5CCE" w:rsidRDefault="00931494" w:rsidP="00931494">
      <w:pPr>
        <w:overflowPunct w:val="0"/>
        <w:autoSpaceDE w:val="0"/>
        <w:autoSpaceDN w:val="0"/>
        <w:adjustRightInd w:val="0"/>
        <w:spacing w:before="120" w:line="264" w:lineRule="auto"/>
        <w:textAlignment w:val="baseline"/>
        <w:rPr>
          <w:sz w:val="22"/>
        </w:rPr>
      </w:pPr>
      <w:r w:rsidRPr="00AA5CCE">
        <w:rPr>
          <w:sz w:val="22"/>
        </w:rPr>
        <w:t>V zmysle regionálneho geomorfologického členenia je územie súčasťou dvoch základných geomorfologických celkov - Podunajskej pahorkatiny (súčasť Podunajskej nížiny) a Tribeča (súčasť Vnútorných Západných Karpát). V pahorkatine sú rozlíšené oddiely Nitrianskej pahorkatiny (pododdiely Zálužianskej pahorkatiny a Nitrianskych vrškov), Strednonitrianskej nivy, Dolnonitrianskej nivy a Žitavskej pahorkatiny. V pohorí je vyčlenený oddiel Zobor. Na povrch však na väčšine územia vystupujú kvartérne sedimenty – fluviálne sedimenty na nive Nitry a jej prítokov, spraše a sprašové hliny v pahorkatinnom území a delúviá na pevných skalných horninách kryštalinika a mezozoika Tríbča.</w:t>
      </w:r>
    </w:p>
    <w:p w14:paraId="51D006E5" w14:textId="77777777" w:rsidR="006D7010" w:rsidRPr="006D7010" w:rsidRDefault="006D7010" w:rsidP="006D7010">
      <w:pPr>
        <w:overflowPunct w:val="0"/>
        <w:autoSpaceDE w:val="0"/>
        <w:autoSpaceDN w:val="0"/>
        <w:adjustRightInd w:val="0"/>
        <w:spacing w:before="120" w:line="264" w:lineRule="auto"/>
        <w:textAlignment w:val="baseline"/>
        <w:rPr>
          <w:sz w:val="22"/>
          <w:lang w:val="sk-SK"/>
        </w:rPr>
      </w:pPr>
      <w:r w:rsidRPr="006D7010">
        <w:rPr>
          <w:sz w:val="22"/>
          <w:lang w:val="sk-SK"/>
        </w:rPr>
        <w:t>V riešenom území sa nachádza overené menej významné ložisko zemného plynu s prevahou nebilančných zásob – „Ivanka pri Nitre – Golianovo“ . V k.ú. Ivanka pri Nitre sa nachádza taktiež ložisko s predpokladom využívania zásob (štrkopiesky a piesky) s názvom „Ivanka pri Nitre - Lúky - Gergeľová - Z kazeta“. V k.ú Jelšovce sa potom nachádza ložisko „Jelšovce“ (štrkopiesky a piesky) so zastavenou ťažbou alebo na ktorom sa nepredpokladá využívanie zásob.</w:t>
      </w:r>
    </w:p>
    <w:p w14:paraId="59A139A8" w14:textId="77777777" w:rsidR="00746B15" w:rsidRPr="009C20BA" w:rsidRDefault="00746B15" w:rsidP="00746B15">
      <w:pPr>
        <w:overflowPunct w:val="0"/>
        <w:autoSpaceDE w:val="0"/>
        <w:autoSpaceDN w:val="0"/>
        <w:adjustRightInd w:val="0"/>
        <w:spacing w:before="120" w:line="264" w:lineRule="auto"/>
        <w:textAlignment w:val="baseline"/>
        <w:rPr>
          <w:sz w:val="22"/>
          <w:lang w:val="sk-SK"/>
        </w:rPr>
      </w:pPr>
      <w:r w:rsidRPr="009C20BA">
        <w:rPr>
          <w:sz w:val="22"/>
          <w:lang w:val="sk-SK"/>
        </w:rPr>
        <w:t>V </w:t>
      </w:r>
      <w:r>
        <w:rPr>
          <w:sz w:val="22"/>
          <w:lang w:val="sk-SK"/>
        </w:rPr>
        <w:t>riešeno</w:t>
      </w:r>
      <w:r w:rsidRPr="009C20BA">
        <w:rPr>
          <w:sz w:val="22"/>
          <w:lang w:val="sk-SK"/>
        </w:rPr>
        <w:t>m území s</w:t>
      </w:r>
      <w:r>
        <w:rPr>
          <w:sz w:val="22"/>
          <w:lang w:val="sk-SK"/>
        </w:rPr>
        <w:t>a</w:t>
      </w:r>
      <w:r w:rsidRPr="009C20BA">
        <w:rPr>
          <w:sz w:val="22"/>
          <w:lang w:val="sk-SK"/>
        </w:rPr>
        <w:t xml:space="preserve"> podľ</w:t>
      </w:r>
      <w:r>
        <w:rPr>
          <w:sz w:val="22"/>
          <w:lang w:val="sk-SK"/>
        </w:rPr>
        <w:t>a</w:t>
      </w:r>
      <w:r w:rsidRPr="009C20BA">
        <w:rPr>
          <w:sz w:val="22"/>
          <w:lang w:val="sk-SK"/>
        </w:rPr>
        <w:t xml:space="preserve"> mapy environmentáln</w:t>
      </w:r>
      <w:r>
        <w:rPr>
          <w:sz w:val="22"/>
          <w:lang w:val="sk-SK"/>
        </w:rPr>
        <w:t>y</w:t>
      </w:r>
      <w:r w:rsidRPr="009C20BA">
        <w:rPr>
          <w:sz w:val="22"/>
          <w:lang w:val="sk-SK"/>
        </w:rPr>
        <w:t>ch záť</w:t>
      </w:r>
      <w:r>
        <w:rPr>
          <w:sz w:val="22"/>
          <w:lang w:val="sk-SK"/>
        </w:rPr>
        <w:t>a</w:t>
      </w:r>
      <w:r w:rsidRPr="009C20BA">
        <w:rPr>
          <w:sz w:val="22"/>
          <w:lang w:val="sk-SK"/>
        </w:rPr>
        <w:t>ž</w:t>
      </w:r>
      <w:r>
        <w:rPr>
          <w:sz w:val="22"/>
          <w:lang w:val="sk-SK"/>
        </w:rPr>
        <w:t>í</w:t>
      </w:r>
      <w:r w:rsidRPr="009C20BA">
        <w:rPr>
          <w:sz w:val="22"/>
          <w:lang w:val="sk-SK"/>
        </w:rPr>
        <w:t xml:space="preserve"> dostupné z portálu enviroportal.sk nachá</w:t>
      </w:r>
      <w:r>
        <w:rPr>
          <w:sz w:val="22"/>
          <w:lang w:val="sk-SK"/>
        </w:rPr>
        <w:t>dzajú</w:t>
      </w:r>
      <w:r w:rsidRPr="009C20BA">
        <w:rPr>
          <w:sz w:val="22"/>
          <w:lang w:val="sk-SK"/>
        </w:rPr>
        <w:t xml:space="preserve"> 4 </w:t>
      </w:r>
      <w:r>
        <w:rPr>
          <w:sz w:val="22"/>
          <w:lang w:val="sk-SK"/>
        </w:rPr>
        <w:t>e</w:t>
      </w:r>
      <w:r w:rsidRPr="009C20BA">
        <w:rPr>
          <w:sz w:val="22"/>
          <w:lang w:val="sk-SK"/>
        </w:rPr>
        <w:t>nvironmentálne záťaže. V k.ú. Nitra je to Rušňové depo, Cargo a.s.; bývalé sklady PHM na Novozámockej ceste a nelegálne vypustenie RL pri ČOV (Horné Krškany). V rámci priľahlých obcí Nitrianske Hrnčiarovce, Jelšovce, Čakajovce, Čechynce, Ivanka pri Nitre, Malý Lapáš, Veľký Lapáš, Lužianky, Zbehy, Cabaj - Čápor a Lehota je to kompresorová stanica (SPP) v Ivanke p</w:t>
      </w:r>
      <w:r>
        <w:rPr>
          <w:sz w:val="22"/>
          <w:lang w:val="sk-SK"/>
        </w:rPr>
        <w:t>r</w:t>
      </w:r>
      <w:r w:rsidRPr="009C20BA">
        <w:rPr>
          <w:sz w:val="22"/>
          <w:lang w:val="sk-SK"/>
        </w:rPr>
        <w:t xml:space="preserve">i Nitre. </w:t>
      </w:r>
      <w:r>
        <w:rPr>
          <w:sz w:val="22"/>
          <w:lang w:val="sk-SK"/>
        </w:rPr>
        <w:t>Ďalej</w:t>
      </w:r>
      <w:r w:rsidRPr="009C20BA">
        <w:rPr>
          <w:sz w:val="22"/>
          <w:lang w:val="sk-SK"/>
        </w:rPr>
        <w:t xml:space="preserve"> s</w:t>
      </w:r>
      <w:r>
        <w:rPr>
          <w:sz w:val="22"/>
          <w:lang w:val="sk-SK"/>
        </w:rPr>
        <w:t>a</w:t>
      </w:r>
      <w:r w:rsidRPr="009C20BA">
        <w:rPr>
          <w:sz w:val="22"/>
          <w:lang w:val="sk-SK"/>
        </w:rPr>
        <w:t xml:space="preserve"> v </w:t>
      </w:r>
      <w:r>
        <w:rPr>
          <w:sz w:val="22"/>
          <w:lang w:val="sk-SK"/>
        </w:rPr>
        <w:t>riešeno</w:t>
      </w:r>
      <w:r w:rsidRPr="009C20BA">
        <w:rPr>
          <w:sz w:val="22"/>
          <w:lang w:val="sk-SK"/>
        </w:rPr>
        <w:t>m území nachá</w:t>
      </w:r>
      <w:r>
        <w:rPr>
          <w:sz w:val="22"/>
          <w:lang w:val="sk-SK"/>
        </w:rPr>
        <w:t>dza</w:t>
      </w:r>
      <w:r w:rsidRPr="009C20BA">
        <w:rPr>
          <w:sz w:val="22"/>
          <w:lang w:val="sk-SK"/>
        </w:rPr>
        <w:t xml:space="preserve"> n</w:t>
      </w:r>
      <w:r>
        <w:rPr>
          <w:sz w:val="22"/>
          <w:lang w:val="sk-SK"/>
        </w:rPr>
        <w:t>iekoľko</w:t>
      </w:r>
      <w:r w:rsidRPr="009C20BA">
        <w:rPr>
          <w:sz w:val="22"/>
          <w:lang w:val="sk-SK"/>
        </w:rPr>
        <w:t xml:space="preserve"> „pravd</w:t>
      </w:r>
      <w:r>
        <w:rPr>
          <w:sz w:val="22"/>
          <w:lang w:val="sk-SK"/>
        </w:rPr>
        <w:t>e</w:t>
      </w:r>
      <w:r w:rsidRPr="009C20BA">
        <w:rPr>
          <w:sz w:val="22"/>
          <w:lang w:val="sk-SK"/>
        </w:rPr>
        <w:t>podobných environmentáln</w:t>
      </w:r>
      <w:r>
        <w:rPr>
          <w:sz w:val="22"/>
          <w:lang w:val="sk-SK"/>
        </w:rPr>
        <w:t>y</w:t>
      </w:r>
      <w:r w:rsidRPr="009C20BA">
        <w:rPr>
          <w:sz w:val="22"/>
          <w:lang w:val="sk-SK"/>
        </w:rPr>
        <w:t>ch zať</w:t>
      </w:r>
      <w:r>
        <w:rPr>
          <w:sz w:val="22"/>
          <w:lang w:val="sk-SK"/>
        </w:rPr>
        <w:t>a</w:t>
      </w:r>
      <w:r w:rsidRPr="009C20BA">
        <w:rPr>
          <w:sz w:val="22"/>
          <w:lang w:val="sk-SK"/>
        </w:rPr>
        <w:t>ží“ – z</w:t>
      </w:r>
      <w:r>
        <w:rPr>
          <w:sz w:val="22"/>
          <w:lang w:val="sk-SK"/>
        </w:rPr>
        <w:t xml:space="preserve"> ktorých</w:t>
      </w:r>
      <w:r w:rsidRPr="009C20BA">
        <w:rPr>
          <w:sz w:val="22"/>
          <w:lang w:val="sk-SK"/>
        </w:rPr>
        <w:t xml:space="preserve"> v</w:t>
      </w:r>
      <w:r>
        <w:rPr>
          <w:sz w:val="22"/>
          <w:lang w:val="sk-SK"/>
        </w:rPr>
        <w:t>äč</w:t>
      </w:r>
      <w:r w:rsidRPr="009C20BA">
        <w:rPr>
          <w:sz w:val="22"/>
          <w:lang w:val="sk-SK"/>
        </w:rPr>
        <w:t xml:space="preserve">šina leží v k.ú. Nitra - bývalý areál podniku ACZ Nitra; bývalá ČS PHM na Napervilskej ulici; STS Nitra </w:t>
      </w:r>
      <w:r w:rsidRPr="009C20BA">
        <w:rPr>
          <w:sz w:val="22"/>
          <w:lang w:val="sk-SK"/>
        </w:rPr>
        <w:lastRenderedPageBreak/>
        <w:t xml:space="preserve">- Levická 3; ŽSR- Mechanizačno dopravné stredisko; Chrenová, mazutová kotolňa; Práčovne a čistiarne; Lukov Dvor - skládka TKO a Krškany - ČS PHM Slovnaft. </w:t>
      </w:r>
    </w:p>
    <w:p w14:paraId="688E62D1" w14:textId="3971EB9B" w:rsidR="00DA7A08" w:rsidRPr="00E9009A" w:rsidRDefault="00DA7A08" w:rsidP="00931494">
      <w:pPr>
        <w:overflowPunct w:val="0"/>
        <w:autoSpaceDE w:val="0"/>
        <w:autoSpaceDN w:val="0"/>
        <w:adjustRightInd w:val="0"/>
        <w:spacing w:before="120" w:line="264" w:lineRule="auto"/>
        <w:textAlignment w:val="baseline"/>
        <w:rPr>
          <w:sz w:val="22"/>
          <w:highlight w:val="yellow"/>
        </w:rPr>
      </w:pPr>
    </w:p>
    <w:p w14:paraId="594D6A8C" w14:textId="77777777" w:rsidR="00DA7A08" w:rsidRPr="00E07C7A" w:rsidRDefault="00DA7A08" w:rsidP="00DA7A08">
      <w:pPr>
        <w:rPr>
          <w:rFonts w:ascii="Verdana" w:hAnsi="Verdana"/>
          <w:bCs/>
          <w:sz w:val="18"/>
          <w:u w:val="single"/>
        </w:rPr>
      </w:pPr>
      <w:r w:rsidRPr="00E07C7A">
        <w:rPr>
          <w:rFonts w:ascii="Verdana" w:hAnsi="Verdana"/>
          <w:bCs/>
          <w:sz w:val="18"/>
          <w:u w:val="single"/>
        </w:rPr>
        <w:t>Očakávaný vývoj bez realizácie PUM Nitra</w:t>
      </w:r>
    </w:p>
    <w:p w14:paraId="1B0446BB" w14:textId="247E4951" w:rsidR="000F44CD" w:rsidRPr="00CB0E0F" w:rsidRDefault="000F44CD" w:rsidP="000F44CD">
      <w:pPr>
        <w:overflowPunct w:val="0"/>
        <w:autoSpaceDE w:val="0"/>
        <w:autoSpaceDN w:val="0"/>
        <w:adjustRightInd w:val="0"/>
        <w:spacing w:before="120" w:line="264" w:lineRule="auto"/>
        <w:textAlignment w:val="baseline"/>
        <w:rPr>
          <w:sz w:val="22"/>
          <w:lang w:val="sk-SK"/>
        </w:rPr>
      </w:pPr>
      <w:r w:rsidRPr="00CB0E0F">
        <w:rPr>
          <w:sz w:val="22"/>
          <w:lang w:val="sk-SK"/>
        </w:rPr>
        <w:t xml:space="preserve">V súčasnosti pokračuje </w:t>
      </w:r>
      <w:r w:rsidRPr="00CB0E0F">
        <w:rPr>
          <w:b/>
          <w:bCs/>
          <w:sz w:val="22"/>
          <w:lang w:val="sk-SK"/>
        </w:rPr>
        <w:t>trend úbytku poľnohospodárskej pôdy a nárast výmery nepoľnohospodárskej pôdy</w:t>
      </w:r>
      <w:r w:rsidRPr="00CB0E0F">
        <w:rPr>
          <w:sz w:val="22"/>
          <w:lang w:val="sk-SK"/>
        </w:rPr>
        <w:t>. V rámci nepoľnohospodárskej pôdy pri porovnaní rokov 2004 a 2016 najvyšší prírastok dosiahla ostatná plocha (19,95 %). Mierne narastá aj výmera zastavanej (3,06 %), lesnej (0,85 %) a vodnej plochy (0,59 %). V štruktúre poľnohospodárskej pôdy tradične klesá orná pôda (-0,44 %) a trvalé kultúry (-4,61 %). Najvýraznejší úbytok v tomto prípade zaznamenávajú trvalé trávne porasty (-6,69 %) pravdepodobne na úkor ostatnej plochy (zdroj: Némethová, Feszterová. Zmeny vo využívaní pôdneho fondu Nitrianskeho kraja v rokoch 2004 a 2016. In Klímová, V., Žítek, V. (eds.) XXI. mezinárodní kolokvium o regionálních vědách. Sborník příspěvků. Brno: Masarykova univerzita, 2018. s. 1–5. ISBN 978-80-210-8969-3).</w:t>
      </w:r>
    </w:p>
    <w:p w14:paraId="0E1A2B9C" w14:textId="77777777" w:rsidR="000F44CD" w:rsidRPr="00CB0E0F" w:rsidRDefault="000F44CD" w:rsidP="000F44CD">
      <w:pPr>
        <w:overflowPunct w:val="0"/>
        <w:autoSpaceDE w:val="0"/>
        <w:autoSpaceDN w:val="0"/>
        <w:adjustRightInd w:val="0"/>
        <w:spacing w:before="120" w:line="264" w:lineRule="auto"/>
        <w:textAlignment w:val="baseline"/>
        <w:rPr>
          <w:sz w:val="22"/>
          <w:lang w:val="sk-SK"/>
        </w:rPr>
      </w:pPr>
      <w:r w:rsidRPr="00CB0E0F">
        <w:rPr>
          <w:sz w:val="22"/>
          <w:lang w:val="sk-SK"/>
        </w:rPr>
        <w:t xml:space="preserve">Vývoj výmery pôdneho fondu a jeho využívania na Slovensku smeruje k trvalému úbytku poľnohospodárskej pôdy, pričom sa zvyšuje výmera lesného pôdneho fondu. Prevodom pôdy z poľnohospodárskeho do lesného pôdneho fondu nie je produkčný potenciál pôd v zásade ohrozený - naopak výrazne sa posilňujú mimoprodukčné funkcie pôdy. Z hľadiska využívania produkčného potenciálu pôd je ale veľmi </w:t>
      </w:r>
      <w:r w:rsidRPr="00CB0E0F">
        <w:rPr>
          <w:b/>
          <w:bCs/>
          <w:sz w:val="22"/>
          <w:lang w:val="sk-SK"/>
        </w:rPr>
        <w:t>nepriaznivým trendom zvyšovanie podielu území s dlhodobou, resp. trvalou stratou produkčnej schopnosti (najmä zastavané plochy).</w:t>
      </w:r>
    </w:p>
    <w:p w14:paraId="1D07B194" w14:textId="77777777" w:rsidR="000F44CD" w:rsidRPr="00CB0E0F" w:rsidRDefault="000F44CD" w:rsidP="000F44CD">
      <w:pPr>
        <w:rPr>
          <w:sz w:val="22"/>
          <w:lang w:val="sk-SK"/>
        </w:rPr>
      </w:pPr>
    </w:p>
    <w:p w14:paraId="4B342D31" w14:textId="7F427320" w:rsidR="000F44CD" w:rsidRPr="00CB0E0F" w:rsidRDefault="000F44CD" w:rsidP="000F44CD">
      <w:pPr>
        <w:spacing w:line="264" w:lineRule="auto"/>
        <w:rPr>
          <w:sz w:val="22"/>
          <w:lang w:val="sk-SK"/>
        </w:rPr>
      </w:pPr>
      <w:r w:rsidRPr="00CB0E0F">
        <w:rPr>
          <w:sz w:val="22"/>
          <w:lang w:val="sk-SK"/>
        </w:rPr>
        <w:t xml:space="preserve">Každoročne poľnohospodársky pôdny fond prichádza o ornú pôdu v dôsledku zástavby, urbanizácie, rozvoja dopravy a cestovného ruchu, budovania infraštruktúry  a pod. Podobná situácia je aj v Nitrianskom kraji, kde tiež dochádza k miernemu nárastu nepoľnohospodárskeho pôdneho fondu. Zvýšila sa výmera zastavanej plochy na úkor poklesu ornej pôdy, čoho príčinou bol proces urbanizácie v intravilánoch miest, ale aj v súčasnosti prebiehajúca suburbanizácia, výstavba rodinných a bytových domov, výstavba výrobných a obchodno-skladovacích komplexov, nákupných a nákupno-zábavných centier, logistických prevádzok, priemyselných parkov a iné. Z hľadiska rozvoja bývania a občianskej vybavenosti v Nitrianskom kraji sa znižovala výmera poľnohospodárskej pôdy najmä v intravilánoch väčších miest ako sú aj napr. Nitra. Dá sa predpokladať, že </w:t>
      </w:r>
      <w:r w:rsidRPr="00CB0E0F">
        <w:rPr>
          <w:b/>
          <w:bCs/>
          <w:sz w:val="22"/>
          <w:lang w:val="sk-SK"/>
        </w:rPr>
        <w:t xml:space="preserve">bez </w:t>
      </w:r>
      <w:r w:rsidR="00746B15" w:rsidRPr="00CB0E0F">
        <w:rPr>
          <w:b/>
          <w:bCs/>
          <w:sz w:val="22"/>
          <w:lang w:val="sk-SK"/>
        </w:rPr>
        <w:t>pr</w:t>
      </w:r>
      <w:r w:rsidR="00746B15">
        <w:rPr>
          <w:b/>
          <w:bCs/>
          <w:sz w:val="22"/>
          <w:lang w:val="sk-SK"/>
        </w:rPr>
        <w:t>e</w:t>
      </w:r>
      <w:r w:rsidR="00746B15" w:rsidRPr="00CB0E0F">
        <w:rPr>
          <w:b/>
          <w:bCs/>
          <w:sz w:val="22"/>
          <w:lang w:val="sk-SK"/>
        </w:rPr>
        <w:t>veden</w:t>
      </w:r>
      <w:r w:rsidR="00746B15">
        <w:rPr>
          <w:b/>
          <w:bCs/>
          <w:sz w:val="22"/>
          <w:lang w:val="sk-SK"/>
        </w:rPr>
        <w:t>ia</w:t>
      </w:r>
      <w:r w:rsidR="00746B15" w:rsidRPr="00CB0E0F">
        <w:rPr>
          <w:b/>
          <w:bCs/>
          <w:sz w:val="22"/>
          <w:lang w:val="sk-SK"/>
        </w:rPr>
        <w:t xml:space="preserve"> koncepc</w:t>
      </w:r>
      <w:r w:rsidR="00746B15">
        <w:rPr>
          <w:b/>
          <w:bCs/>
          <w:sz w:val="22"/>
          <w:lang w:val="sk-SK"/>
        </w:rPr>
        <w:t>i</w:t>
      </w:r>
      <w:r w:rsidR="00746B15" w:rsidRPr="00CB0E0F">
        <w:rPr>
          <w:b/>
          <w:bCs/>
          <w:sz w:val="22"/>
          <w:lang w:val="sk-SK"/>
        </w:rPr>
        <w:t>e</w:t>
      </w:r>
      <w:r w:rsidRPr="00CB0E0F">
        <w:rPr>
          <w:sz w:val="22"/>
          <w:lang w:val="sk-SK"/>
        </w:rPr>
        <w:t xml:space="preserve"> sa bude plocha pôdy pre poľnohospodársku výrobu aj </w:t>
      </w:r>
      <w:r w:rsidRPr="00CB0E0F">
        <w:rPr>
          <w:b/>
          <w:bCs/>
          <w:sz w:val="22"/>
          <w:lang w:val="sk-SK"/>
        </w:rPr>
        <w:t>naďalej znižovať</w:t>
      </w:r>
      <w:r w:rsidRPr="00CB0E0F">
        <w:rPr>
          <w:sz w:val="22"/>
          <w:lang w:val="sk-SK"/>
        </w:rPr>
        <w:t xml:space="preserve"> zatrávnením a zalesnením neúrodných pôd, ako i urbanizáciou.</w:t>
      </w:r>
    </w:p>
    <w:p w14:paraId="485ABE19" w14:textId="77777777" w:rsidR="00931494" w:rsidRPr="00871623" w:rsidRDefault="00931494" w:rsidP="00931494">
      <w:pPr>
        <w:overflowPunct w:val="0"/>
        <w:autoSpaceDE w:val="0"/>
        <w:autoSpaceDN w:val="0"/>
        <w:adjustRightInd w:val="0"/>
        <w:spacing w:line="276" w:lineRule="auto"/>
        <w:textAlignment w:val="baseline"/>
        <w:rPr>
          <w:highlight w:val="yellow"/>
        </w:rPr>
      </w:pPr>
    </w:p>
    <w:p w14:paraId="5C3BA810" w14:textId="33478E8F" w:rsidR="00931494" w:rsidRPr="00611EE6" w:rsidRDefault="00E9009A" w:rsidP="00931494">
      <w:pPr>
        <w:overflowPunct w:val="0"/>
        <w:autoSpaceDE w:val="0"/>
        <w:autoSpaceDN w:val="0"/>
        <w:adjustRightInd w:val="0"/>
        <w:spacing w:line="276" w:lineRule="auto"/>
        <w:textAlignment w:val="baseline"/>
        <w:rPr>
          <w:b/>
        </w:rPr>
      </w:pPr>
      <w:bookmarkStart w:id="60" w:name="_Hlk30419236"/>
      <w:r w:rsidRPr="00611EE6">
        <w:rPr>
          <w:b/>
        </w:rPr>
        <w:t>III.1.8</w:t>
      </w:r>
      <w:r w:rsidRPr="00611EE6">
        <w:rPr>
          <w:b/>
        </w:rPr>
        <w:tab/>
      </w:r>
      <w:r w:rsidR="00746B15" w:rsidRPr="00611EE6">
        <w:rPr>
          <w:b/>
        </w:rPr>
        <w:t>P</w:t>
      </w:r>
      <w:r w:rsidR="00746B15">
        <w:rPr>
          <w:b/>
        </w:rPr>
        <w:t>r</w:t>
      </w:r>
      <w:r w:rsidR="00746B15" w:rsidRPr="00611EE6">
        <w:rPr>
          <w:b/>
        </w:rPr>
        <w:t>íroda</w:t>
      </w:r>
      <w:r w:rsidR="00931494" w:rsidRPr="00611EE6">
        <w:rPr>
          <w:b/>
        </w:rPr>
        <w:t>, lesy, biodiverzita a krajina</w:t>
      </w:r>
    </w:p>
    <w:p w14:paraId="7DF9B9D2" w14:textId="12F1854E" w:rsidR="004B1100" w:rsidRPr="00905918" w:rsidRDefault="004B1100" w:rsidP="004B1100">
      <w:pPr>
        <w:overflowPunct w:val="0"/>
        <w:autoSpaceDE w:val="0"/>
        <w:autoSpaceDN w:val="0"/>
        <w:adjustRightInd w:val="0"/>
        <w:spacing w:before="120" w:line="264" w:lineRule="auto"/>
        <w:textAlignment w:val="baseline"/>
        <w:rPr>
          <w:rFonts w:eastAsia="SimSun"/>
          <w:bCs/>
          <w:sz w:val="22"/>
          <w:lang w:val="sk-SK"/>
        </w:rPr>
      </w:pPr>
      <w:r w:rsidRPr="00905918">
        <w:rPr>
          <w:rFonts w:eastAsia="SimSun"/>
          <w:bCs/>
          <w:sz w:val="22"/>
          <w:lang w:val="sk-SK"/>
        </w:rPr>
        <w:t>Prírodné podmienky na území Nitry a okolitých obcí sú podmienené lokalizáciou územia na rozhraní severnej časti Podunajskej nížiny a pohoria Tríbeč. K</w:t>
      </w:r>
      <w:r w:rsidR="002A5E5D">
        <w:rPr>
          <w:rFonts w:eastAsia="SimSun"/>
          <w:bCs/>
          <w:sz w:val="22"/>
          <w:lang w:val="sk-SK"/>
        </w:rPr>
        <w:t xml:space="preserve"> </w:t>
      </w:r>
      <w:r w:rsidRPr="00905918">
        <w:rPr>
          <w:rFonts w:eastAsia="SimSun"/>
          <w:bCs/>
          <w:sz w:val="22"/>
          <w:lang w:val="sk-SK"/>
        </w:rPr>
        <w:t>rozmanitosti prispieva aj rieka Nitra a jej prítoky. V rámci územia je možné rozlíšiť niekoľko základných krajinných typov medzi ktorými prevažujú:</w:t>
      </w:r>
    </w:p>
    <w:p w14:paraId="705AA2C6" w14:textId="77777777" w:rsidR="004B1100" w:rsidRPr="00663EA9" w:rsidRDefault="004B1100" w:rsidP="000660DE">
      <w:pPr>
        <w:pStyle w:val="Odstavecseseznamem"/>
        <w:numPr>
          <w:ilvl w:val="0"/>
          <w:numId w:val="5"/>
        </w:numPr>
        <w:overflowPunct w:val="0"/>
        <w:autoSpaceDE w:val="0"/>
        <w:autoSpaceDN w:val="0"/>
        <w:adjustRightInd w:val="0"/>
        <w:spacing w:before="120" w:after="0"/>
        <w:textAlignment w:val="baseline"/>
        <w:rPr>
          <w:rFonts w:eastAsia="SimSun" w:cs="Calibri"/>
          <w:bCs/>
          <w:lang w:val="sk-SK"/>
        </w:rPr>
      </w:pPr>
      <w:r w:rsidRPr="00905918">
        <w:rPr>
          <w:rFonts w:ascii="Calibri" w:eastAsia="SimSun" w:hAnsi="Calibri" w:cs="Calibri"/>
          <w:bCs/>
          <w:lang w:val="sk-SK"/>
        </w:rPr>
        <w:t>prvky urbanizovanej krajiny, ktoré sa neustále rozširujú</w:t>
      </w:r>
    </w:p>
    <w:p w14:paraId="60237EF0" w14:textId="77777777" w:rsidR="004B1100" w:rsidRPr="00663EA9" w:rsidRDefault="004B1100" w:rsidP="000660DE">
      <w:pPr>
        <w:pStyle w:val="Odstavecseseznamem"/>
        <w:numPr>
          <w:ilvl w:val="0"/>
          <w:numId w:val="5"/>
        </w:numPr>
        <w:overflowPunct w:val="0"/>
        <w:autoSpaceDE w:val="0"/>
        <w:autoSpaceDN w:val="0"/>
        <w:adjustRightInd w:val="0"/>
        <w:spacing w:before="120" w:after="0"/>
        <w:textAlignment w:val="baseline"/>
        <w:rPr>
          <w:rFonts w:eastAsia="SimSun" w:cs="Calibri"/>
          <w:bCs/>
          <w:lang w:val="sk-SK"/>
        </w:rPr>
      </w:pPr>
      <w:r w:rsidRPr="00905918">
        <w:rPr>
          <w:rFonts w:ascii="Calibri" w:eastAsia="SimSun" w:hAnsi="Calibri" w:cs="Calibri"/>
          <w:bCs/>
          <w:lang w:val="sk-SK"/>
        </w:rPr>
        <w:t xml:space="preserve">prvky poľnohospodárskej krajiny, pri ktorých je badať intenzifikáciu a unifikáciu poľnohospodárskej výroby, </w:t>
      </w:r>
    </w:p>
    <w:p w14:paraId="4CC9A483" w14:textId="77777777" w:rsidR="004B1100" w:rsidRPr="00663EA9" w:rsidRDefault="004B1100" w:rsidP="000660DE">
      <w:pPr>
        <w:pStyle w:val="Odstavecseseznamem"/>
        <w:numPr>
          <w:ilvl w:val="0"/>
          <w:numId w:val="5"/>
        </w:numPr>
        <w:overflowPunct w:val="0"/>
        <w:autoSpaceDE w:val="0"/>
        <w:autoSpaceDN w:val="0"/>
        <w:adjustRightInd w:val="0"/>
        <w:spacing w:before="120" w:after="0"/>
        <w:textAlignment w:val="baseline"/>
        <w:rPr>
          <w:rFonts w:eastAsia="SimSun" w:cs="Calibri"/>
          <w:bCs/>
          <w:lang w:val="sk-SK"/>
        </w:rPr>
      </w:pPr>
      <w:r w:rsidRPr="00905918">
        <w:rPr>
          <w:rFonts w:ascii="Calibri" w:eastAsia="SimSun" w:hAnsi="Calibri" w:cs="Calibri"/>
          <w:bCs/>
          <w:lang w:val="sk-SK"/>
        </w:rPr>
        <w:t xml:space="preserve">zvyšky lesnej krajiny najmä na svahoch Zoborských vrchov a roztrúsene aj v iných častiach katastra Nitry (zvyšky lužných a nížinných lesov), </w:t>
      </w:r>
    </w:p>
    <w:p w14:paraId="6EB921EF" w14:textId="77777777" w:rsidR="004B1100" w:rsidRPr="00663EA9" w:rsidRDefault="004B1100" w:rsidP="000660DE">
      <w:pPr>
        <w:pStyle w:val="Odstavecseseznamem"/>
        <w:numPr>
          <w:ilvl w:val="0"/>
          <w:numId w:val="5"/>
        </w:numPr>
        <w:overflowPunct w:val="0"/>
        <w:autoSpaceDE w:val="0"/>
        <w:autoSpaceDN w:val="0"/>
        <w:adjustRightInd w:val="0"/>
        <w:spacing w:before="120" w:after="0"/>
        <w:textAlignment w:val="baseline"/>
        <w:rPr>
          <w:rFonts w:eastAsia="SimSun" w:cs="Calibri"/>
          <w:bCs/>
          <w:lang w:val="sk-SK"/>
        </w:rPr>
      </w:pPr>
      <w:r w:rsidRPr="00905918">
        <w:rPr>
          <w:rFonts w:ascii="Calibri" w:eastAsia="SimSun" w:hAnsi="Calibri" w:cs="Calibri"/>
          <w:bCs/>
          <w:lang w:val="sk-SK"/>
        </w:rPr>
        <w:lastRenderedPageBreak/>
        <w:t xml:space="preserve">prvky priemyselne využívanej krajiny, ktoré zvýšili svoje zastúpenie najmä po výstavbe závodu Land Rover - Jaguár a priemyselného parku Nitra. </w:t>
      </w:r>
    </w:p>
    <w:p w14:paraId="4F57C0B0" w14:textId="77777777" w:rsidR="004B1100" w:rsidRPr="00905918" w:rsidRDefault="004B1100" w:rsidP="004B1100">
      <w:pPr>
        <w:overflowPunct w:val="0"/>
        <w:autoSpaceDE w:val="0"/>
        <w:autoSpaceDN w:val="0"/>
        <w:adjustRightInd w:val="0"/>
        <w:spacing w:before="120" w:line="264" w:lineRule="auto"/>
        <w:textAlignment w:val="baseline"/>
        <w:rPr>
          <w:rFonts w:eastAsia="SimSun"/>
          <w:bCs/>
          <w:sz w:val="22"/>
          <w:lang w:val="sk-SK"/>
        </w:rPr>
      </w:pPr>
      <w:r w:rsidRPr="00905918">
        <w:rPr>
          <w:rFonts w:eastAsia="SimSun"/>
          <w:bCs/>
          <w:sz w:val="22"/>
          <w:lang w:val="sk-SK"/>
        </w:rPr>
        <w:t>Krajinná štruktúra Nitry a okolia sa počas historického vývoja osídlenia významne menila. Z výskumu zmien druhotnej krajinnej štruktúry Nitry, ktorý vykonal kolektív autorov Univerzity Konštantína Filozofa v Nitre (Hreško, Pucherová, Baláž, 2006) počas obdobia rokov 1780 až 2000 vyplýva, že zmenami prešlo 70% územia. Okolo 31% zmien sa týkalo rôznych druhov intenzifikácie poľnohospodárstva, 20% urbanizácia, 7% zodpovedá procesu zalesnenia, 1% odlesnenia, menej ako 0,5% je odvodnenie a opustenie poľnohospodárskej pôdy a 10% bolo klasifikovaných ako nerelevantné zmeny. Na pomerne veľkej časti územia – takmer na 30% rozlohy sa spôsob využitia nezmenil.</w:t>
      </w:r>
    </w:p>
    <w:p w14:paraId="74880B4F" w14:textId="77777777" w:rsidR="004B1100" w:rsidRPr="00905918" w:rsidRDefault="004B1100" w:rsidP="004B1100">
      <w:pPr>
        <w:overflowPunct w:val="0"/>
        <w:autoSpaceDE w:val="0"/>
        <w:autoSpaceDN w:val="0"/>
        <w:adjustRightInd w:val="0"/>
        <w:spacing w:before="120" w:line="264" w:lineRule="auto"/>
        <w:textAlignment w:val="baseline"/>
        <w:rPr>
          <w:rFonts w:eastAsia="SimSun"/>
          <w:bCs/>
          <w:sz w:val="22"/>
          <w:lang w:val="sk-SK"/>
        </w:rPr>
      </w:pPr>
      <w:r w:rsidRPr="00905918">
        <w:rPr>
          <w:rFonts w:eastAsia="SimSun"/>
          <w:bCs/>
          <w:sz w:val="22"/>
          <w:lang w:val="sk-SK"/>
        </w:rPr>
        <w:t>V okolí mesta pretrváva tlak na krajinu generovaný socio-ekonomickým rozvojom Nitry, ktorý sa prejavuje predovšetkým rozvojom individuálnej bytovej výstavby a výstavbou priemyselných a obchodných objektov a dopravnej infraštruktúry na úkor ornej pôdy.</w:t>
      </w:r>
    </w:p>
    <w:p w14:paraId="2226BAB4" w14:textId="5693B1F7" w:rsidR="004B1100" w:rsidRPr="00905918" w:rsidRDefault="004B1100" w:rsidP="004B1100">
      <w:pPr>
        <w:overflowPunct w:val="0"/>
        <w:autoSpaceDE w:val="0"/>
        <w:autoSpaceDN w:val="0"/>
        <w:adjustRightInd w:val="0"/>
        <w:spacing w:before="120" w:line="264" w:lineRule="auto"/>
        <w:textAlignment w:val="baseline"/>
        <w:rPr>
          <w:rFonts w:eastAsia="SimSun"/>
          <w:bCs/>
          <w:sz w:val="22"/>
          <w:lang w:val="sk-SK"/>
        </w:rPr>
      </w:pPr>
      <w:r w:rsidRPr="00905918">
        <w:rPr>
          <w:rFonts w:eastAsia="SimSun"/>
          <w:bCs/>
          <w:sz w:val="22"/>
          <w:lang w:val="sk-SK"/>
        </w:rPr>
        <w:t xml:space="preserve">Napriek relatívne veľkým zmenám krajinnej štruktúry a antropogénnym vplyvom je biodiverzita Nitry a okolia stále relatívne bohatá a v najbližšom okolí mesta sa nachádza relatívne veľký počet chránených území. Do národnej sústavy chránených území patrí veľkoplošné chránené </w:t>
      </w:r>
      <w:r w:rsidR="00852B9E" w:rsidRPr="00905918">
        <w:rPr>
          <w:rFonts w:eastAsia="SimSun"/>
          <w:bCs/>
          <w:sz w:val="22"/>
          <w:lang w:val="sk-SK"/>
        </w:rPr>
        <w:t>územi</w:t>
      </w:r>
      <w:r w:rsidR="00852B9E">
        <w:rPr>
          <w:rFonts w:eastAsia="SimSun"/>
          <w:bCs/>
          <w:sz w:val="22"/>
          <w:lang w:val="sk-SK"/>
        </w:rPr>
        <w:t>a</w:t>
      </w:r>
      <w:r w:rsidR="00852B9E" w:rsidRPr="00905918">
        <w:rPr>
          <w:rFonts w:eastAsia="SimSun"/>
          <w:bCs/>
          <w:sz w:val="22"/>
          <w:lang w:val="sk-SK"/>
        </w:rPr>
        <w:t xml:space="preserve"> </w:t>
      </w:r>
      <w:r w:rsidRPr="00905918">
        <w:rPr>
          <w:rFonts w:eastAsia="SimSun"/>
          <w:bCs/>
          <w:sz w:val="22"/>
          <w:lang w:val="sk-SK"/>
        </w:rPr>
        <w:t>- Chránená krajinná oblasť Ponitrie (ďalej CHKO Ponitrie) a 10 maloplošných chránených území rôznych kategórií (NPR Zoborská lesostep, PP Svoradova jaskyňa, PP Nitriansky dolomitový útvar, PP Nitrianska hradná jaskyňa, PR Lupka, PR Žibrica, CHA Jelenská gaštanica, CHA Huntácka dolina, CHA Kostolianske lúky, CHA Klasovský park, CHA Lapášsky park).</w:t>
      </w:r>
    </w:p>
    <w:p w14:paraId="42D55F89" w14:textId="77777777" w:rsidR="004B1100" w:rsidRPr="00905918" w:rsidRDefault="004B1100" w:rsidP="004B1100">
      <w:pPr>
        <w:overflowPunct w:val="0"/>
        <w:autoSpaceDE w:val="0"/>
        <w:autoSpaceDN w:val="0"/>
        <w:adjustRightInd w:val="0"/>
        <w:spacing w:before="120" w:line="264" w:lineRule="auto"/>
        <w:textAlignment w:val="baseline"/>
        <w:rPr>
          <w:rFonts w:eastAsia="SimSun"/>
          <w:bCs/>
          <w:sz w:val="22"/>
          <w:lang w:val="sk-SK"/>
        </w:rPr>
      </w:pPr>
      <w:r w:rsidRPr="00905918">
        <w:rPr>
          <w:rFonts w:eastAsia="SimSun"/>
          <w:bCs/>
          <w:sz w:val="22"/>
          <w:lang w:val="sk-SK"/>
        </w:rPr>
        <w:t xml:space="preserve">V okolí Nitry sa nachádza aj 9 lokalít európskej sústavy chránených území Natura 2000: </w:t>
      </w:r>
    </w:p>
    <w:p w14:paraId="0EBEE3F0" w14:textId="77777777" w:rsidR="004B1100" w:rsidRPr="00663EA9" w:rsidRDefault="004B1100" w:rsidP="000660DE">
      <w:pPr>
        <w:pStyle w:val="Odstavecseseznamem"/>
        <w:numPr>
          <w:ilvl w:val="0"/>
          <w:numId w:val="5"/>
        </w:numPr>
        <w:overflowPunct w:val="0"/>
        <w:autoSpaceDE w:val="0"/>
        <w:autoSpaceDN w:val="0"/>
        <w:adjustRightInd w:val="0"/>
        <w:spacing w:before="120" w:after="0"/>
        <w:textAlignment w:val="baseline"/>
        <w:rPr>
          <w:rFonts w:eastAsia="SimSun" w:cs="Calibri"/>
          <w:bCs/>
          <w:lang w:val="sk-SK"/>
        </w:rPr>
      </w:pPr>
      <w:r w:rsidRPr="00905918">
        <w:rPr>
          <w:rFonts w:ascii="Calibri" w:eastAsia="SimSun" w:hAnsi="Calibri" w:cs="Calibri"/>
          <w:bCs/>
          <w:lang w:val="sk-SK"/>
        </w:rPr>
        <w:t>chránené vtáčie územie (CHVÚ) Tríbeč,</w:t>
      </w:r>
    </w:p>
    <w:p w14:paraId="4C3B2782" w14:textId="77777777" w:rsidR="004B1100" w:rsidRPr="00663EA9" w:rsidRDefault="004B1100" w:rsidP="000660DE">
      <w:pPr>
        <w:pStyle w:val="Odstavecseseznamem"/>
        <w:numPr>
          <w:ilvl w:val="0"/>
          <w:numId w:val="5"/>
        </w:numPr>
        <w:overflowPunct w:val="0"/>
        <w:autoSpaceDE w:val="0"/>
        <w:autoSpaceDN w:val="0"/>
        <w:adjustRightInd w:val="0"/>
        <w:spacing w:before="120" w:after="0"/>
        <w:textAlignment w:val="baseline"/>
        <w:rPr>
          <w:rFonts w:eastAsia="SimSun" w:cs="Calibri"/>
          <w:bCs/>
          <w:lang w:val="sk-SK"/>
        </w:rPr>
      </w:pPr>
      <w:r w:rsidRPr="00905918">
        <w:rPr>
          <w:rFonts w:ascii="Calibri" w:eastAsia="SimSun" w:hAnsi="Calibri" w:cs="Calibri"/>
          <w:bCs/>
          <w:lang w:val="sk-SK"/>
        </w:rPr>
        <w:t>územie európskeho významu (ÚEV) Zobor,</w:t>
      </w:r>
    </w:p>
    <w:p w14:paraId="14677E58" w14:textId="77777777" w:rsidR="004B1100" w:rsidRPr="00663EA9" w:rsidRDefault="004B1100" w:rsidP="000660DE">
      <w:pPr>
        <w:pStyle w:val="Odstavecseseznamem"/>
        <w:numPr>
          <w:ilvl w:val="0"/>
          <w:numId w:val="5"/>
        </w:numPr>
        <w:overflowPunct w:val="0"/>
        <w:autoSpaceDE w:val="0"/>
        <w:autoSpaceDN w:val="0"/>
        <w:adjustRightInd w:val="0"/>
        <w:spacing w:before="120" w:after="0"/>
        <w:textAlignment w:val="baseline"/>
        <w:rPr>
          <w:rFonts w:eastAsia="SimSun" w:cs="Calibri"/>
          <w:bCs/>
          <w:lang w:val="sk-SK"/>
        </w:rPr>
      </w:pPr>
      <w:r w:rsidRPr="00905918">
        <w:rPr>
          <w:rFonts w:ascii="Calibri" w:eastAsia="SimSun" w:hAnsi="Calibri" w:cs="Calibri"/>
          <w:bCs/>
          <w:lang w:val="sk-SK"/>
        </w:rPr>
        <w:t>územie európskeho významu (ÚEV) Lupka,</w:t>
      </w:r>
    </w:p>
    <w:p w14:paraId="6166C0D2" w14:textId="77777777" w:rsidR="004B1100" w:rsidRPr="00663EA9" w:rsidRDefault="004B1100" w:rsidP="000660DE">
      <w:pPr>
        <w:pStyle w:val="Odstavecseseznamem"/>
        <w:numPr>
          <w:ilvl w:val="0"/>
          <w:numId w:val="5"/>
        </w:numPr>
        <w:overflowPunct w:val="0"/>
        <w:autoSpaceDE w:val="0"/>
        <w:autoSpaceDN w:val="0"/>
        <w:adjustRightInd w:val="0"/>
        <w:spacing w:before="120" w:after="0"/>
        <w:textAlignment w:val="baseline"/>
        <w:rPr>
          <w:rFonts w:eastAsia="SimSun" w:cs="Calibri"/>
          <w:bCs/>
          <w:lang w:val="sk-SK"/>
        </w:rPr>
      </w:pPr>
      <w:r w:rsidRPr="00905918">
        <w:rPr>
          <w:rFonts w:ascii="Calibri" w:eastAsia="SimSun" w:hAnsi="Calibri" w:cs="Calibri"/>
          <w:bCs/>
          <w:lang w:val="sk-SK"/>
        </w:rPr>
        <w:t>územie európskeho významu (ÚEV) Dvorčiansky les,</w:t>
      </w:r>
    </w:p>
    <w:p w14:paraId="3E0023BD" w14:textId="77777777" w:rsidR="004B1100" w:rsidRPr="00663EA9" w:rsidRDefault="004B1100" w:rsidP="000660DE">
      <w:pPr>
        <w:pStyle w:val="Odstavecseseznamem"/>
        <w:numPr>
          <w:ilvl w:val="0"/>
          <w:numId w:val="5"/>
        </w:numPr>
        <w:overflowPunct w:val="0"/>
        <w:autoSpaceDE w:val="0"/>
        <w:autoSpaceDN w:val="0"/>
        <w:adjustRightInd w:val="0"/>
        <w:spacing w:before="120" w:after="0"/>
        <w:textAlignment w:val="baseline"/>
        <w:rPr>
          <w:rFonts w:eastAsia="SimSun" w:cs="Calibri"/>
          <w:bCs/>
          <w:lang w:val="sk-SK"/>
        </w:rPr>
      </w:pPr>
      <w:r w:rsidRPr="00905918">
        <w:rPr>
          <w:rFonts w:ascii="Calibri" w:eastAsia="SimSun" w:hAnsi="Calibri" w:cs="Calibri"/>
          <w:bCs/>
          <w:lang w:val="sk-SK"/>
        </w:rPr>
        <w:t>územie európskeho významu (ÚEV) Gýmeš,</w:t>
      </w:r>
    </w:p>
    <w:p w14:paraId="2667CF45" w14:textId="77777777" w:rsidR="004B1100" w:rsidRPr="00663EA9" w:rsidRDefault="004B1100" w:rsidP="000660DE">
      <w:pPr>
        <w:pStyle w:val="Odstavecseseznamem"/>
        <w:numPr>
          <w:ilvl w:val="0"/>
          <w:numId w:val="5"/>
        </w:numPr>
        <w:overflowPunct w:val="0"/>
        <w:autoSpaceDE w:val="0"/>
        <w:autoSpaceDN w:val="0"/>
        <w:adjustRightInd w:val="0"/>
        <w:spacing w:before="120" w:after="0"/>
        <w:textAlignment w:val="baseline"/>
        <w:rPr>
          <w:rFonts w:eastAsia="SimSun" w:cs="Calibri"/>
          <w:bCs/>
          <w:lang w:val="sk-SK"/>
        </w:rPr>
      </w:pPr>
      <w:r w:rsidRPr="00905918">
        <w:rPr>
          <w:rFonts w:ascii="Calibri" w:eastAsia="SimSun" w:hAnsi="Calibri" w:cs="Calibri"/>
          <w:bCs/>
          <w:lang w:val="sk-SK"/>
        </w:rPr>
        <w:t>územie európskeho významu (ÚEV) Malý Bahorec,</w:t>
      </w:r>
    </w:p>
    <w:p w14:paraId="77875A16" w14:textId="77777777" w:rsidR="004B1100" w:rsidRPr="00663EA9" w:rsidRDefault="004B1100" w:rsidP="000660DE">
      <w:pPr>
        <w:pStyle w:val="Odstavecseseznamem"/>
        <w:numPr>
          <w:ilvl w:val="0"/>
          <w:numId w:val="5"/>
        </w:numPr>
        <w:overflowPunct w:val="0"/>
        <w:autoSpaceDE w:val="0"/>
        <w:autoSpaceDN w:val="0"/>
        <w:adjustRightInd w:val="0"/>
        <w:spacing w:before="120" w:after="0"/>
        <w:textAlignment w:val="baseline"/>
        <w:rPr>
          <w:rFonts w:eastAsia="SimSun" w:cs="Calibri"/>
          <w:bCs/>
          <w:lang w:val="sk-SK"/>
        </w:rPr>
      </w:pPr>
      <w:r w:rsidRPr="00905918">
        <w:rPr>
          <w:rFonts w:ascii="Calibri" w:eastAsia="SimSun" w:hAnsi="Calibri" w:cs="Calibri"/>
          <w:bCs/>
          <w:lang w:val="sk-SK"/>
        </w:rPr>
        <w:t>územie európskeho významu (ÚEV) Hôrky,</w:t>
      </w:r>
    </w:p>
    <w:p w14:paraId="1E97FDE6" w14:textId="77777777" w:rsidR="004B1100" w:rsidRPr="00663EA9" w:rsidRDefault="004B1100" w:rsidP="000660DE">
      <w:pPr>
        <w:pStyle w:val="Odstavecseseznamem"/>
        <w:numPr>
          <w:ilvl w:val="0"/>
          <w:numId w:val="5"/>
        </w:numPr>
        <w:overflowPunct w:val="0"/>
        <w:autoSpaceDE w:val="0"/>
        <w:autoSpaceDN w:val="0"/>
        <w:adjustRightInd w:val="0"/>
        <w:spacing w:before="120" w:after="0"/>
        <w:textAlignment w:val="baseline"/>
        <w:rPr>
          <w:rFonts w:eastAsia="SimSun" w:cs="Calibri"/>
          <w:bCs/>
          <w:lang w:val="sk-SK"/>
        </w:rPr>
      </w:pPr>
      <w:r w:rsidRPr="00905918">
        <w:rPr>
          <w:rFonts w:ascii="Calibri" w:eastAsia="SimSun" w:hAnsi="Calibri" w:cs="Calibri"/>
          <w:bCs/>
          <w:lang w:val="sk-SK"/>
        </w:rPr>
        <w:t>územie európskeho významu (ÚEV) Kostolianske lúky, a</w:t>
      </w:r>
    </w:p>
    <w:p w14:paraId="47F4166E" w14:textId="77777777" w:rsidR="004B1100" w:rsidRPr="00663EA9" w:rsidRDefault="004B1100" w:rsidP="000660DE">
      <w:pPr>
        <w:pStyle w:val="Odstavecseseznamem"/>
        <w:numPr>
          <w:ilvl w:val="0"/>
          <w:numId w:val="5"/>
        </w:numPr>
        <w:overflowPunct w:val="0"/>
        <w:autoSpaceDE w:val="0"/>
        <w:autoSpaceDN w:val="0"/>
        <w:adjustRightInd w:val="0"/>
        <w:spacing w:before="120" w:after="0"/>
        <w:textAlignment w:val="baseline"/>
        <w:rPr>
          <w:rFonts w:eastAsia="SimSun" w:cs="Calibri"/>
          <w:bCs/>
          <w:lang w:val="sk-SK"/>
        </w:rPr>
      </w:pPr>
      <w:r w:rsidRPr="00905918">
        <w:rPr>
          <w:rFonts w:ascii="Calibri" w:eastAsia="SimSun" w:hAnsi="Calibri" w:cs="Calibri"/>
          <w:bCs/>
          <w:lang w:val="sk-SK"/>
        </w:rPr>
        <w:t>územie európskeho významu (ÚEV) Lábsky les.</w:t>
      </w:r>
    </w:p>
    <w:p w14:paraId="7A0D4470" w14:textId="77777777" w:rsidR="004B1100" w:rsidRPr="00F16745" w:rsidRDefault="004B1100" w:rsidP="004B1100">
      <w:pPr>
        <w:pStyle w:val="Odstavecseseznamem"/>
        <w:overflowPunct w:val="0"/>
        <w:autoSpaceDE w:val="0"/>
        <w:autoSpaceDN w:val="0"/>
        <w:adjustRightInd w:val="0"/>
        <w:spacing w:before="120" w:after="0"/>
        <w:textAlignment w:val="baseline"/>
        <w:rPr>
          <w:rFonts w:ascii="Calibri" w:hAnsi="Calibri"/>
          <w:bCs/>
          <w:color w:val="000000"/>
          <w:sz w:val="24"/>
          <w:lang w:eastAsia="en-US"/>
        </w:rPr>
      </w:pPr>
    </w:p>
    <w:p w14:paraId="5F4BEA6F" w14:textId="77777777" w:rsidR="00A54B6C" w:rsidRPr="00F16745" w:rsidRDefault="00A54B6C" w:rsidP="00A54B6C">
      <w:pPr>
        <w:rPr>
          <w:bCs/>
          <w:color w:val="000000"/>
          <w:u w:val="single"/>
        </w:rPr>
      </w:pPr>
      <w:r w:rsidRPr="00F16745">
        <w:rPr>
          <w:bCs/>
          <w:color w:val="000000"/>
          <w:u w:val="single"/>
        </w:rPr>
        <w:t>Očakávaný vývoj bez realizácie PUM Nitra</w:t>
      </w:r>
    </w:p>
    <w:bookmarkEnd w:id="60"/>
    <w:p w14:paraId="6923DC83" w14:textId="77777777" w:rsidR="00611EE6" w:rsidRPr="00905918" w:rsidRDefault="00611EE6" w:rsidP="00F16745">
      <w:pPr>
        <w:spacing w:before="120" w:line="264" w:lineRule="auto"/>
        <w:rPr>
          <w:bCs/>
          <w:color w:val="000000"/>
          <w:sz w:val="22"/>
        </w:rPr>
      </w:pPr>
      <w:r w:rsidRPr="00905918">
        <w:rPr>
          <w:bCs/>
          <w:color w:val="000000"/>
          <w:sz w:val="22"/>
        </w:rPr>
        <w:t xml:space="preserve">V prípade, že sa PUM Nitra nebude realizovať je možné očakávať postupnú eskaláciu niektorých problémov, ktoré už v súčasnosti vytvárajú hrozby pre biodiverzitu, a chránené územia v okolí Nitry. </w:t>
      </w:r>
    </w:p>
    <w:p w14:paraId="1FCF8C12" w14:textId="377F5E5E" w:rsidR="00611EE6" w:rsidRPr="00905918" w:rsidRDefault="00611EE6" w:rsidP="00F16745">
      <w:pPr>
        <w:spacing w:before="120" w:line="264" w:lineRule="auto"/>
        <w:rPr>
          <w:bCs/>
          <w:color w:val="000000"/>
          <w:sz w:val="22"/>
        </w:rPr>
      </w:pPr>
      <w:r w:rsidRPr="00905918">
        <w:rPr>
          <w:bCs/>
          <w:color w:val="000000"/>
          <w:sz w:val="22"/>
        </w:rPr>
        <w:t>Môže dôjsť predovšetkým k zvýšenému pôsobeniu vplyvov súvisiacich s ďalším zahusťovaním dopravy, znečistením ovzdušia a hlukom, ktoré bude mať vplyv aj na zeleň, biodiverzitu a chránené územia v okolí. Ďalším problémom môže byť nekoncepčná výstavba rôznych typov infraštruktúry, ktorá</w:t>
      </w:r>
      <w:r w:rsidR="00F16745" w:rsidRPr="00905918">
        <w:rPr>
          <w:bCs/>
          <w:color w:val="000000"/>
          <w:sz w:val="22"/>
        </w:rPr>
        <w:t xml:space="preserve"> môže zasiahnuť do plôch zelene</w:t>
      </w:r>
      <w:r w:rsidRPr="00905918">
        <w:rPr>
          <w:bCs/>
          <w:color w:val="000000"/>
          <w:sz w:val="22"/>
        </w:rPr>
        <w:t xml:space="preserve">, lokalít významných pre biodiverzitu a chránených území v okolí. Absencia komplexného riešenia s dôrazom na udržateľnosť riešení môže v budúcnosti vyústiť do čiastkových riešení dopravnej situácie, ktoré budú mať v konečnom dôsledku významnejšie vplyvy ako celkové riešenie navrhované v PUM Nitra. </w:t>
      </w:r>
    </w:p>
    <w:p w14:paraId="783D5964" w14:textId="77777777" w:rsidR="00611EE6" w:rsidRPr="00905918" w:rsidRDefault="00611EE6" w:rsidP="00F16745">
      <w:pPr>
        <w:spacing w:before="120" w:line="264" w:lineRule="auto"/>
        <w:rPr>
          <w:bCs/>
          <w:color w:val="000000"/>
          <w:sz w:val="22"/>
        </w:rPr>
      </w:pPr>
      <w:r w:rsidRPr="00905918">
        <w:rPr>
          <w:bCs/>
          <w:color w:val="000000"/>
          <w:sz w:val="22"/>
        </w:rPr>
        <w:lastRenderedPageBreak/>
        <w:t xml:space="preserve">Pri predpokladaných budúcich vplyvoch bez realizácie koncepčného riešenia situácie je potrebné uvažovať aj s kumulatívnym vplyvom ďalších očakávaných vplyvov súvisiacich najmä so zmenou klímy a predpokladanou postupujúcou urbanizáciou okolia Nitry, ktoré budú spolupôsobiť kumulatívne s vyššie uvedenými vplyvmi. </w:t>
      </w:r>
    </w:p>
    <w:p w14:paraId="201D9E72" w14:textId="77777777" w:rsidR="00931494" w:rsidRPr="00905918" w:rsidRDefault="00931494" w:rsidP="00931494">
      <w:pPr>
        <w:rPr>
          <w:bCs/>
          <w:color w:val="000000"/>
          <w:sz w:val="22"/>
        </w:rPr>
      </w:pPr>
    </w:p>
    <w:p w14:paraId="2B544479" w14:textId="416199E6" w:rsidR="00931494" w:rsidRPr="00905918" w:rsidRDefault="00091091" w:rsidP="00931494">
      <w:pPr>
        <w:rPr>
          <w:lang w:val="sk-SK"/>
        </w:rPr>
      </w:pPr>
      <w:r w:rsidRPr="00E6733D">
        <w:rPr>
          <w:b/>
          <w:bCs/>
          <w:color w:val="000000"/>
        </w:rPr>
        <w:t>III.1.9</w:t>
      </w:r>
      <w:r w:rsidRPr="00E6733D">
        <w:rPr>
          <w:b/>
          <w:bCs/>
          <w:color w:val="000000"/>
        </w:rPr>
        <w:tab/>
      </w:r>
      <w:r w:rsidR="00163CAB" w:rsidRPr="009C20BA">
        <w:rPr>
          <w:b/>
          <w:bCs/>
          <w:color w:val="000000"/>
          <w:lang w:val="sk-SK"/>
        </w:rPr>
        <w:t>Kultúrne dedič</w:t>
      </w:r>
      <w:r w:rsidR="00163CAB">
        <w:rPr>
          <w:b/>
          <w:bCs/>
          <w:color w:val="000000"/>
          <w:lang w:val="sk-SK"/>
        </w:rPr>
        <w:t>s</w:t>
      </w:r>
      <w:r w:rsidR="00163CAB" w:rsidRPr="009C20BA">
        <w:rPr>
          <w:b/>
          <w:bCs/>
          <w:color w:val="000000"/>
          <w:lang w:val="sk-SK"/>
        </w:rPr>
        <w:t xml:space="preserve">tvo </w:t>
      </w:r>
    </w:p>
    <w:p w14:paraId="5AD38D41" w14:textId="0BBA8470" w:rsidR="00931494" w:rsidRPr="00905918" w:rsidRDefault="00931494" w:rsidP="00931494">
      <w:pPr>
        <w:spacing w:before="120" w:line="264" w:lineRule="auto"/>
        <w:rPr>
          <w:bCs/>
          <w:color w:val="000000"/>
          <w:sz w:val="22"/>
        </w:rPr>
      </w:pPr>
      <w:r w:rsidRPr="00905918">
        <w:rPr>
          <w:bCs/>
          <w:color w:val="000000"/>
          <w:sz w:val="22"/>
        </w:rPr>
        <w:t xml:space="preserve">Mesto Nitra disponuje bohatým fondom hnuteľných i nehnuteľných objektov a predmetov </w:t>
      </w:r>
      <w:r w:rsidRPr="00905918">
        <w:rPr>
          <w:bCs/>
          <w:color w:val="000000"/>
          <w:sz w:val="22"/>
        </w:rPr>
        <w:br/>
        <w:t xml:space="preserve">s pamiatkovou hodnotou. Na území mesta Nitry sa nachádza 87 objektov a súborov národných kultúrnych pamiatok evidovaných v Ústrednom zozname pamiatkového fondu Slovenskej republiky. </w:t>
      </w:r>
      <w:r w:rsidR="00B932DA" w:rsidRPr="00905918">
        <w:rPr>
          <w:bCs/>
          <w:color w:val="000000"/>
          <w:sz w:val="22"/>
          <w:lang w:val="sk-SK"/>
        </w:rPr>
        <w:t xml:space="preserve">V meste je vyhlásená Pamiatková zóna Nitra – Staré Mesto a Mestská pamiatková rezervácia Nitra. </w:t>
      </w:r>
      <w:r w:rsidRPr="00905918">
        <w:rPr>
          <w:bCs/>
          <w:color w:val="000000"/>
          <w:sz w:val="22"/>
        </w:rPr>
        <w:t>Najvýraznejšou a najcennejšou pamiatkou Nitry je hrad, vypínajúci sa na skalnom vápencovom vŕšku obtekanom riekou na úpätí Zobora. Skladá sa zo štyroch samostatných častí odlišného charakteru, stmelených v nedeliteľný celok: katedrály, biskupského paláca, hospodárskych budov a dobre zachovaného vonkajšieho opevnenia s jedinou vstupnou bránou do vnútorných priestranstiev hradu. Podľa najnovších archeologických výskumov hradný kopec bol osídlený už v 9. storočí, avšak výstavba kamenného hradu spadá do obdobia zániku Veľkej Moravy.</w:t>
      </w:r>
    </w:p>
    <w:p w14:paraId="00DED268" w14:textId="0D7764ED" w:rsidR="00931494" w:rsidRPr="00905918" w:rsidRDefault="00931494" w:rsidP="00931494">
      <w:pPr>
        <w:spacing w:before="120" w:line="264" w:lineRule="auto"/>
        <w:rPr>
          <w:bCs/>
          <w:color w:val="000000"/>
          <w:sz w:val="22"/>
        </w:rPr>
      </w:pPr>
      <w:r w:rsidRPr="00905918">
        <w:rPr>
          <w:bCs/>
          <w:color w:val="000000"/>
          <w:sz w:val="22"/>
        </w:rPr>
        <w:t xml:space="preserve">Na území mesta sa nachádza šesť cintorínov, z ktorých najstarším a najväčším je ústredný mestský cintorín na Cintorínskej ulici, založený r. 1780. Pred cintorínom stojí socha </w:t>
      </w:r>
      <w:r w:rsidRPr="00905918">
        <w:rPr>
          <w:bCs/>
          <w:color w:val="000000"/>
          <w:sz w:val="22"/>
        </w:rPr>
        <w:br/>
        <w:t xml:space="preserve">sv. Floriána z r. 1818. Najstarší náhrobný kamenný kríž je z r. 1794. Hodnotnými umeleckými dielami sú náhrobné kamenné pomníky vytvorené renomovanými sochármi Júliusom Bartfayom, Jánom Koniarkom, Jozefom Pospíšilom, Alojzom </w:t>
      </w:r>
      <w:r w:rsidR="00B932DA" w:rsidRPr="00905918">
        <w:rPr>
          <w:bCs/>
          <w:color w:val="000000"/>
          <w:sz w:val="22"/>
        </w:rPr>
        <w:t xml:space="preserve">Rigelom </w:t>
      </w:r>
      <w:r w:rsidRPr="00905918">
        <w:rPr>
          <w:bCs/>
          <w:color w:val="000000"/>
          <w:sz w:val="22"/>
        </w:rPr>
        <w:t>a inými.</w:t>
      </w:r>
    </w:p>
    <w:p w14:paraId="7F3A8072" w14:textId="77777777" w:rsidR="00931494" w:rsidRPr="00905918" w:rsidRDefault="00931494" w:rsidP="00931494">
      <w:pPr>
        <w:spacing w:before="120" w:line="264" w:lineRule="auto"/>
        <w:rPr>
          <w:bCs/>
          <w:color w:val="000000"/>
          <w:sz w:val="22"/>
        </w:rPr>
      </w:pPr>
      <w:r w:rsidRPr="00905918">
        <w:rPr>
          <w:bCs/>
          <w:color w:val="000000"/>
          <w:sz w:val="22"/>
        </w:rPr>
        <w:t xml:space="preserve">Na území mesta Nitry sa dnes nachádza približne 100 rôznych umeleckých artefaktov viacerých druhov. Tieto diela patria medzi hnuteľné kultúrne pamiatky. Väčšinu z nich </w:t>
      </w:r>
      <w:r w:rsidRPr="00905918">
        <w:rPr>
          <w:bCs/>
          <w:color w:val="000000"/>
          <w:sz w:val="22"/>
        </w:rPr>
        <w:br/>
        <w:t>je možné rozčleniť na sakrálnu prícestnú architektúru a pamiatky súčasnosti.</w:t>
      </w:r>
    </w:p>
    <w:p w14:paraId="229204CA" w14:textId="77777777" w:rsidR="00B932DA" w:rsidRPr="00905918" w:rsidRDefault="00B932DA" w:rsidP="00B932DA">
      <w:pPr>
        <w:spacing w:before="120" w:line="264" w:lineRule="auto"/>
        <w:rPr>
          <w:bCs/>
          <w:color w:val="000000"/>
          <w:sz w:val="22"/>
          <w:lang w:val="sk-SK"/>
        </w:rPr>
      </w:pPr>
      <w:r w:rsidRPr="00905918">
        <w:rPr>
          <w:bCs/>
          <w:color w:val="000000"/>
          <w:sz w:val="22"/>
          <w:lang w:val="sk-SK"/>
        </w:rPr>
        <w:t>V priľahlých obciach Nitrianské Hrnčiarovce, Jelšovce, Čakajovce, Čechynce, Ivanka pri Nitre, Malý Lapáš, Veľký Lapáš, Lužianky, Zbehy, Čabaj – Čapor a Lehota sa podľa Pamiatkového ústavu Slovenskej republiky nachádza celkom 16 nehnuteľných NKP.</w:t>
      </w:r>
    </w:p>
    <w:p w14:paraId="2DDB210D" w14:textId="77777777" w:rsidR="00E9009A" w:rsidRPr="00E6733D" w:rsidRDefault="00E9009A" w:rsidP="00E9009A">
      <w:pPr>
        <w:rPr>
          <w:rFonts w:ascii="Verdana" w:hAnsi="Verdana"/>
          <w:bCs/>
          <w:sz w:val="18"/>
          <w:u w:val="single"/>
        </w:rPr>
      </w:pPr>
    </w:p>
    <w:p w14:paraId="579CF169" w14:textId="3AE63DBC" w:rsidR="00E9009A" w:rsidRPr="006034C8" w:rsidRDefault="00E9009A" w:rsidP="00E9009A">
      <w:pPr>
        <w:rPr>
          <w:rFonts w:asciiTheme="minorHAnsi" w:hAnsiTheme="minorHAnsi" w:cstheme="minorHAnsi"/>
          <w:bCs/>
          <w:sz w:val="22"/>
          <w:u w:val="single"/>
        </w:rPr>
      </w:pPr>
      <w:r w:rsidRPr="00E6733D">
        <w:rPr>
          <w:rFonts w:asciiTheme="minorHAnsi" w:hAnsiTheme="minorHAnsi" w:cstheme="minorHAnsi"/>
          <w:bCs/>
          <w:sz w:val="22"/>
          <w:u w:val="single"/>
        </w:rPr>
        <w:t>Očakávaný vývoj bez realizácie PUM Nitra</w:t>
      </w:r>
    </w:p>
    <w:p w14:paraId="22DB6923" w14:textId="650A3E01" w:rsidR="00184DC7" w:rsidRPr="006034C8" w:rsidRDefault="00184DC7" w:rsidP="00184DC7">
      <w:pPr>
        <w:spacing w:before="120" w:line="264" w:lineRule="auto"/>
        <w:rPr>
          <w:bCs/>
          <w:color w:val="000000"/>
          <w:sz w:val="22"/>
        </w:rPr>
      </w:pPr>
      <w:r w:rsidRPr="006034C8">
        <w:rPr>
          <w:bCs/>
          <w:color w:val="000000"/>
          <w:sz w:val="22"/>
        </w:rPr>
        <w:t xml:space="preserve">Vzťah posudzovanej stratégie k problematike kultúrneho dedičstva je veľmi voľný. Pri naplňovaní PUM môže v jednotlivých prípadoch dôjsť k stretom s ochranou kultúrneho dedičstva, napr. k budovaniu infraštruktúry v blízkosti pamiatkových objektov. Na druhú stranu </w:t>
      </w:r>
      <w:r w:rsidR="00B932DA" w:rsidRPr="00B932DA">
        <w:rPr>
          <w:bCs/>
          <w:color w:val="000000"/>
          <w:sz w:val="22"/>
        </w:rPr>
        <w:t>upokojenie</w:t>
      </w:r>
      <w:r w:rsidRPr="006034C8">
        <w:rPr>
          <w:bCs/>
          <w:color w:val="000000"/>
          <w:sz w:val="22"/>
        </w:rPr>
        <w:t xml:space="preserve"> dopravy a vyvedenie dopravy z centra miesta je spojené s priaznivým vplyvom na zachovanie kultúrnych pamiatok. </w:t>
      </w:r>
    </w:p>
    <w:p w14:paraId="565D2606" w14:textId="77777777" w:rsidR="00184DC7" w:rsidRPr="006034C8" w:rsidRDefault="00184DC7" w:rsidP="00184DC7">
      <w:pPr>
        <w:spacing w:before="120" w:line="264" w:lineRule="auto"/>
        <w:rPr>
          <w:bCs/>
          <w:color w:val="000000"/>
          <w:sz w:val="22"/>
        </w:rPr>
      </w:pPr>
      <w:r w:rsidRPr="006034C8">
        <w:rPr>
          <w:bCs/>
          <w:color w:val="000000"/>
          <w:sz w:val="22"/>
        </w:rPr>
        <w:t>Pri nerealizovaní stavieb dopravnej infraštruktúry, ktoré odvádzajú časť dopravy z intravilánu je možné očakávať pretrvávanie negatívnych účinkov dopravy (emisie, vibrácie) na pamiatky situované v centrách sídiel a teda zhoršovanie existujúceho nepriaznivého stavu. Ochrana kultúrnych pamiatok je avšak najmä otázkou alokácie zdrojov potrebných k ich údržbe. Vplyvy dopravy sú nezanedbateľným, ale nie rozhodujúcim faktorom budúceho vývoja. Do budúcna teda je možné očakávať skôr stagnáciu prípadne mierne zlepšovanie existujúcich problémov ochrany pamiatok.</w:t>
      </w:r>
    </w:p>
    <w:p w14:paraId="5F8E71F2" w14:textId="77777777" w:rsidR="00856F2F" w:rsidRPr="004D46CD" w:rsidRDefault="00856F2F" w:rsidP="00856F2F">
      <w:pPr>
        <w:autoSpaceDE w:val="0"/>
        <w:autoSpaceDN w:val="0"/>
        <w:adjustRightInd w:val="0"/>
        <w:spacing w:before="120" w:line="264" w:lineRule="auto"/>
        <w:rPr>
          <w:sz w:val="22"/>
        </w:rPr>
      </w:pPr>
      <w:bookmarkStart w:id="61" w:name="_Hlk30419175"/>
    </w:p>
    <w:p w14:paraId="76B64AAB" w14:textId="77777777" w:rsidR="00856F2F" w:rsidRPr="004D46CD" w:rsidRDefault="00856F2F" w:rsidP="00495A0A">
      <w:pPr>
        <w:pStyle w:val="Nadpis2"/>
        <w:numPr>
          <w:ilvl w:val="0"/>
          <w:numId w:val="0"/>
        </w:numPr>
        <w:ind w:left="709" w:hanging="709"/>
      </w:pPr>
      <w:bookmarkStart w:id="62" w:name="_Toc9593892"/>
      <w:bookmarkStart w:id="63" w:name="_Toc10012691"/>
      <w:bookmarkStart w:id="64" w:name="_Toc31970986"/>
      <w:r w:rsidRPr="004D46CD">
        <w:lastRenderedPageBreak/>
        <w:t>III.2</w:t>
      </w:r>
      <w:r w:rsidRPr="004D46CD">
        <w:tab/>
        <w:t>Informácia vo vzťahu k environmentálne obzvlášť dôležitým oblastiam, akými sú navrhované chránené vtáčie územia, územia európskeho významu, európska sústava chránených území (Natura 2000), chránené vodohospodárske oblasti a pod.</w:t>
      </w:r>
      <w:bookmarkEnd w:id="62"/>
      <w:bookmarkEnd w:id="63"/>
      <w:bookmarkEnd w:id="64"/>
      <w:r w:rsidRPr="004D46CD">
        <w:t xml:space="preserve"> </w:t>
      </w:r>
    </w:p>
    <w:p w14:paraId="6427300B" w14:textId="2C1E7A36" w:rsidR="00A450E7" w:rsidRPr="00B9150A" w:rsidRDefault="00A450E7" w:rsidP="00A450E7">
      <w:pPr>
        <w:spacing w:before="120" w:line="264" w:lineRule="auto"/>
        <w:rPr>
          <w:sz w:val="22"/>
        </w:rPr>
      </w:pPr>
      <w:r w:rsidRPr="00B9150A">
        <w:rPr>
          <w:sz w:val="22"/>
        </w:rPr>
        <w:t>Mesto Nitra leží na rozhraní severnej časti Podunajskej pahorkatiny a Tríbča čo spôsobuje variabilitu prírodných podmienok a bolo dôvodom zaradenia viacerých lokalít medzi chránené územia prírody európskeho a národného významu (pozri obrázok 2</w:t>
      </w:r>
      <w:r w:rsidR="002D010B" w:rsidRPr="00B9150A">
        <w:rPr>
          <w:sz w:val="22"/>
        </w:rPr>
        <w:t xml:space="preserve"> a 3</w:t>
      </w:r>
      <w:r w:rsidRPr="00B9150A">
        <w:rPr>
          <w:sz w:val="22"/>
        </w:rPr>
        <w:t>).</w:t>
      </w:r>
    </w:p>
    <w:p w14:paraId="4E6B1227" w14:textId="77777777" w:rsidR="00A450E7" w:rsidRPr="00B9150A" w:rsidRDefault="00A450E7" w:rsidP="00A450E7">
      <w:pPr>
        <w:spacing w:before="120" w:line="264" w:lineRule="auto"/>
        <w:rPr>
          <w:sz w:val="22"/>
        </w:rPr>
      </w:pPr>
    </w:p>
    <w:p w14:paraId="7CA43B2E" w14:textId="77777777" w:rsidR="00A450E7" w:rsidRPr="00B9150A" w:rsidRDefault="00A450E7" w:rsidP="00A450E7">
      <w:pPr>
        <w:spacing w:before="120" w:line="264" w:lineRule="auto"/>
        <w:rPr>
          <w:b/>
          <w:bCs/>
          <w:sz w:val="22"/>
        </w:rPr>
      </w:pPr>
      <w:r w:rsidRPr="00B9150A">
        <w:rPr>
          <w:b/>
          <w:bCs/>
          <w:sz w:val="22"/>
        </w:rPr>
        <w:t>Natura 2000</w:t>
      </w:r>
    </w:p>
    <w:p w14:paraId="437F4BD2" w14:textId="09BC1C27" w:rsidR="00A450E7" w:rsidRPr="00B9150A" w:rsidRDefault="00A450E7" w:rsidP="00A450E7">
      <w:pPr>
        <w:spacing w:before="120" w:line="264" w:lineRule="auto"/>
        <w:rPr>
          <w:sz w:val="22"/>
        </w:rPr>
      </w:pPr>
      <w:r w:rsidRPr="00B9150A">
        <w:rPr>
          <w:sz w:val="22"/>
        </w:rPr>
        <w:t xml:space="preserve">Na okrajoch zastavaného územia Nitry a v jeho okolí sa nachádza niekoľko území patriacich do celoeurópskej sústavy chránených území Natura 2000. Zoznam území Natura 2000 je v tabuľke </w:t>
      </w:r>
      <w:r w:rsidR="000A5EBF" w:rsidRPr="00B9150A">
        <w:rPr>
          <w:sz w:val="22"/>
        </w:rPr>
        <w:t>7</w:t>
      </w:r>
      <w:r w:rsidRPr="00B9150A">
        <w:rPr>
          <w:sz w:val="22"/>
        </w:rPr>
        <w:t xml:space="preserve"> nižšie.</w:t>
      </w:r>
    </w:p>
    <w:p w14:paraId="058C97BA" w14:textId="77777777" w:rsidR="00A450E7" w:rsidRPr="007D0CA7" w:rsidRDefault="00A450E7" w:rsidP="00A450E7"/>
    <w:tbl>
      <w:tblPr>
        <w:tblStyle w:val="TableNormal1"/>
        <w:tblW w:w="898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51"/>
        <w:gridCol w:w="3084"/>
        <w:gridCol w:w="2503"/>
        <w:gridCol w:w="2246"/>
      </w:tblGrid>
      <w:tr w:rsidR="00A450E7" w:rsidRPr="007D0CA7" w14:paraId="11EDF637" w14:textId="77777777" w:rsidTr="00074175">
        <w:trPr>
          <w:trHeight w:val="452"/>
        </w:trPr>
        <w:tc>
          <w:tcPr>
            <w:tcW w:w="1150"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0" w:type="dxa"/>
              <w:bottom w:w="0" w:type="dxa"/>
              <w:right w:w="0" w:type="dxa"/>
            </w:tcMar>
            <w:vAlign w:val="center"/>
          </w:tcPr>
          <w:p w14:paraId="7DA56547"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Typ</w:t>
            </w:r>
          </w:p>
        </w:tc>
        <w:tc>
          <w:tcPr>
            <w:tcW w:w="308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0" w:type="dxa"/>
              <w:bottom w:w="0" w:type="dxa"/>
              <w:right w:w="0" w:type="dxa"/>
            </w:tcMar>
            <w:vAlign w:val="center"/>
          </w:tcPr>
          <w:p w14:paraId="4D2B4329"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Názov</w:t>
            </w:r>
          </w:p>
        </w:tc>
        <w:tc>
          <w:tcPr>
            <w:tcW w:w="2503"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0" w:type="dxa"/>
              <w:bottom w:w="0" w:type="dxa"/>
              <w:right w:w="0" w:type="dxa"/>
            </w:tcMar>
            <w:vAlign w:val="center"/>
          </w:tcPr>
          <w:p w14:paraId="0FBC6B2B"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Kód</w:t>
            </w:r>
          </w:p>
        </w:tc>
        <w:tc>
          <w:tcPr>
            <w:tcW w:w="224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0" w:type="dxa"/>
              <w:left w:w="0" w:type="dxa"/>
              <w:bottom w:w="0" w:type="dxa"/>
              <w:right w:w="0" w:type="dxa"/>
            </w:tcMar>
            <w:vAlign w:val="center"/>
          </w:tcPr>
          <w:p w14:paraId="4A67F9FB"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Vzdialenosť a smer od zastavaného územia</w:t>
            </w:r>
          </w:p>
        </w:tc>
      </w:tr>
      <w:tr w:rsidR="00A450E7" w:rsidRPr="007D0CA7" w14:paraId="06A1D3BB" w14:textId="77777777" w:rsidTr="00074175">
        <w:trPr>
          <w:trHeight w:val="452"/>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0B6243"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CHVÚ</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C58CB7"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Tríbeč</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B4235F"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SKCHVU031</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BDB3A7"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4,8 km na SV</w:t>
            </w:r>
          </w:p>
        </w:tc>
      </w:tr>
      <w:tr w:rsidR="00A450E7" w:rsidRPr="007D0CA7" w14:paraId="1A29C122" w14:textId="77777777" w:rsidTr="00074175">
        <w:trPr>
          <w:trHeight w:val="452"/>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445A0B"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ÚEV</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3F18D0"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Zobor</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A79B9B"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SKUEV0130</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09846B"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V kontakte so zastavaným územím</w:t>
            </w:r>
          </w:p>
        </w:tc>
      </w:tr>
      <w:tr w:rsidR="00A450E7" w:rsidRPr="007D0CA7" w14:paraId="026E1E72" w14:textId="77777777" w:rsidTr="00074175">
        <w:trPr>
          <w:trHeight w:val="452"/>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E2FB09"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ÚEV</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C55F42"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Lupka</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E462C2"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SKUEV0879</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AD8904"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V kontakte so zastavaným územím</w:t>
            </w:r>
          </w:p>
        </w:tc>
      </w:tr>
      <w:tr w:rsidR="00A450E7" w:rsidRPr="007D0CA7" w14:paraId="095DB7F8" w14:textId="77777777" w:rsidTr="00074175">
        <w:trPr>
          <w:trHeight w:val="452"/>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92B389"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ÚEV</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FE6A7B"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Dvorčiansky les</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47EE1C"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SKUEV0176</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86AB12"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V kontakte so zastavaným územím</w:t>
            </w:r>
          </w:p>
        </w:tc>
      </w:tr>
      <w:tr w:rsidR="00A450E7" w:rsidRPr="007D0CA7" w14:paraId="61420BD9" w14:textId="77777777" w:rsidTr="00074175">
        <w:trPr>
          <w:trHeight w:val="452"/>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67642E"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ÚEV</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7B36AA"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Gýmeš</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ECFEA3"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SKUEV0131</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F175D5"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10,6 km na SV</w:t>
            </w:r>
          </w:p>
        </w:tc>
      </w:tr>
      <w:tr w:rsidR="00A450E7" w:rsidRPr="007D0CA7" w14:paraId="362A7EBB" w14:textId="77777777" w:rsidTr="00074175">
        <w:trPr>
          <w:trHeight w:val="452"/>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CD68C3"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ÚEV</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C38CE05"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Malý Bahorec</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444CBC"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SKUEV0877</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40CDF8"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4,5 km na SZ</w:t>
            </w:r>
          </w:p>
        </w:tc>
      </w:tr>
      <w:tr w:rsidR="00A450E7" w:rsidRPr="007D0CA7" w14:paraId="19796806" w14:textId="77777777" w:rsidTr="00074175">
        <w:trPr>
          <w:trHeight w:val="452"/>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4CAB65"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ÚEV</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5804E6"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Hôrky</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C0E923"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SKUEV2133</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BCA7AE"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14,1 km na SV</w:t>
            </w:r>
          </w:p>
        </w:tc>
      </w:tr>
      <w:tr w:rsidR="00A450E7" w:rsidRPr="007D0CA7" w14:paraId="1C5FBE04" w14:textId="77777777" w:rsidTr="00074175">
        <w:trPr>
          <w:trHeight w:val="452"/>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986F4A"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ÚEV</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FF2642B"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Bábsky les</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F989E3"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SKUEV0869</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2B68CA"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7,5 km na Z</w:t>
            </w:r>
          </w:p>
        </w:tc>
      </w:tr>
      <w:tr w:rsidR="00A450E7" w:rsidRPr="007D0CA7" w14:paraId="69E426ED" w14:textId="77777777" w:rsidTr="00074175">
        <w:trPr>
          <w:trHeight w:val="452"/>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095A03"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ÚEV</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CED5CC"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Kostolianske lúky</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ECA923"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SKUEV0132</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2155C5" w14:textId="77777777" w:rsidR="00A450E7" w:rsidRPr="007D0CA7" w:rsidRDefault="00A450E7" w:rsidP="00074175">
            <w:pPr>
              <w:jc w:val="center"/>
              <w:rPr>
                <w:rFonts w:asciiTheme="minorHAnsi" w:hAnsiTheme="minorHAnsi"/>
                <w:sz w:val="22"/>
              </w:rPr>
            </w:pPr>
            <w:r w:rsidRPr="007D0CA7">
              <w:rPr>
                <w:rFonts w:asciiTheme="minorHAnsi" w:hAnsiTheme="minorHAnsi"/>
                <w:sz w:val="22"/>
              </w:rPr>
              <w:t>14,0 km na SV</w:t>
            </w:r>
          </w:p>
        </w:tc>
      </w:tr>
    </w:tbl>
    <w:p w14:paraId="70B6536C" w14:textId="54F995C9" w:rsidR="00A450E7" w:rsidRPr="00B9150A" w:rsidRDefault="00A450E7" w:rsidP="00A450E7">
      <w:pPr>
        <w:pStyle w:val="Titulek"/>
        <w:shd w:val="solid" w:color="F2F2F2" w:fill="F2F2F2"/>
        <w:spacing w:after="0"/>
        <w:rPr>
          <w:rFonts w:asciiTheme="minorHAnsi" w:hAnsiTheme="minorHAnsi"/>
          <w:b w:val="0"/>
          <w:i w:val="0"/>
          <w:iCs w:val="0"/>
          <w:sz w:val="22"/>
        </w:rPr>
      </w:pPr>
      <w:bookmarkStart w:id="65" w:name="_Toc516748552"/>
      <w:bookmarkStart w:id="66" w:name="_Toc32926802"/>
      <w:r w:rsidRPr="00B9150A">
        <w:rPr>
          <w:rFonts w:asciiTheme="minorHAnsi" w:hAnsiTheme="minorHAnsi"/>
          <w:b w:val="0"/>
          <w:i w:val="0"/>
          <w:iCs w:val="0"/>
          <w:sz w:val="22"/>
        </w:rPr>
        <w:t>Tabu</w:t>
      </w:r>
      <w:r w:rsidR="00B932DA">
        <w:rPr>
          <w:rFonts w:asciiTheme="minorHAnsi" w:hAnsiTheme="minorHAnsi"/>
          <w:b w:val="0"/>
          <w:i w:val="0"/>
          <w:iCs w:val="0"/>
          <w:sz w:val="22"/>
        </w:rPr>
        <w:t>ľ</w:t>
      </w:r>
      <w:r w:rsidRPr="00B9150A">
        <w:rPr>
          <w:rFonts w:asciiTheme="minorHAnsi" w:hAnsiTheme="minorHAnsi"/>
          <w:b w:val="0"/>
          <w:i w:val="0"/>
          <w:iCs w:val="0"/>
          <w:sz w:val="22"/>
        </w:rPr>
        <w:t xml:space="preserve">ka </w:t>
      </w:r>
      <w:r w:rsidRPr="00B9150A">
        <w:rPr>
          <w:rFonts w:asciiTheme="minorHAnsi" w:hAnsiTheme="minorHAnsi"/>
          <w:b w:val="0"/>
          <w:i w:val="0"/>
          <w:iCs w:val="0"/>
          <w:sz w:val="22"/>
        </w:rPr>
        <w:fldChar w:fldCharType="begin"/>
      </w:r>
      <w:r w:rsidRPr="00B9150A">
        <w:rPr>
          <w:rFonts w:asciiTheme="minorHAnsi" w:hAnsiTheme="minorHAnsi"/>
          <w:b w:val="0"/>
          <w:i w:val="0"/>
          <w:iCs w:val="0"/>
          <w:sz w:val="22"/>
        </w:rPr>
        <w:instrText xml:space="preserve"> SEQ Tabulka \* ARABIC </w:instrText>
      </w:r>
      <w:r w:rsidRPr="00B9150A">
        <w:rPr>
          <w:rFonts w:asciiTheme="minorHAnsi" w:hAnsiTheme="minorHAnsi"/>
          <w:b w:val="0"/>
          <w:i w:val="0"/>
          <w:iCs w:val="0"/>
          <w:sz w:val="22"/>
        </w:rPr>
        <w:fldChar w:fldCharType="separate"/>
      </w:r>
      <w:r w:rsidR="00410328" w:rsidRPr="00B9150A">
        <w:rPr>
          <w:rFonts w:asciiTheme="minorHAnsi" w:hAnsiTheme="minorHAnsi"/>
          <w:b w:val="0"/>
          <w:i w:val="0"/>
          <w:iCs w:val="0"/>
          <w:noProof/>
          <w:sz w:val="22"/>
        </w:rPr>
        <w:t>7</w:t>
      </w:r>
      <w:r w:rsidRPr="00B9150A">
        <w:rPr>
          <w:rFonts w:asciiTheme="minorHAnsi" w:hAnsiTheme="minorHAnsi"/>
          <w:b w:val="0"/>
          <w:i w:val="0"/>
          <w:iCs w:val="0"/>
          <w:sz w:val="22"/>
        </w:rPr>
        <w:fldChar w:fldCharType="end"/>
      </w:r>
      <w:r w:rsidRPr="00B9150A">
        <w:rPr>
          <w:rFonts w:asciiTheme="minorHAnsi" w:hAnsiTheme="minorHAnsi"/>
          <w:b w:val="0"/>
          <w:i w:val="0"/>
          <w:iCs w:val="0"/>
          <w:sz w:val="22"/>
        </w:rPr>
        <w:t>:</w:t>
      </w:r>
      <w:r w:rsidRPr="00B9150A">
        <w:rPr>
          <w:rFonts w:asciiTheme="minorHAnsi" w:hAnsiTheme="minorHAnsi"/>
          <w:b w:val="0"/>
          <w:i w:val="0"/>
          <w:iCs w:val="0"/>
          <w:sz w:val="22"/>
        </w:rPr>
        <w:tab/>
      </w:r>
      <w:bookmarkEnd w:id="65"/>
      <w:r w:rsidRPr="00B9150A">
        <w:rPr>
          <w:rFonts w:asciiTheme="minorHAnsi" w:hAnsiTheme="minorHAnsi"/>
          <w:b w:val="0"/>
          <w:i w:val="0"/>
          <w:iCs w:val="0"/>
          <w:sz w:val="22"/>
        </w:rPr>
        <w:t>Územia Natura 2000 nachádzajúce sa v okolí mesta Nitra</w:t>
      </w:r>
      <w:bookmarkEnd w:id="66"/>
      <w:r w:rsidRPr="00B9150A">
        <w:rPr>
          <w:rFonts w:asciiTheme="minorHAnsi" w:hAnsiTheme="minorHAnsi"/>
          <w:b w:val="0"/>
          <w:i w:val="0"/>
          <w:iCs w:val="0"/>
          <w:sz w:val="22"/>
        </w:rPr>
        <w:t xml:space="preserve"> </w:t>
      </w:r>
    </w:p>
    <w:p w14:paraId="1DAB43B5" w14:textId="77777777" w:rsidR="00A450E7" w:rsidRPr="00B9150A" w:rsidRDefault="00A450E7" w:rsidP="00A450E7">
      <w:pPr>
        <w:rPr>
          <w:sz w:val="22"/>
          <w:highlight w:val="yellow"/>
        </w:rPr>
      </w:pPr>
    </w:p>
    <w:p w14:paraId="65152463" w14:textId="5330B59B" w:rsidR="00BE704D" w:rsidRPr="00B9150A" w:rsidRDefault="00BE704D" w:rsidP="00BE704D">
      <w:pPr>
        <w:spacing w:before="120" w:line="264" w:lineRule="auto"/>
        <w:rPr>
          <w:i/>
          <w:iCs/>
          <w:sz w:val="22"/>
        </w:rPr>
      </w:pPr>
      <w:r w:rsidRPr="00B9150A">
        <w:rPr>
          <w:sz w:val="22"/>
        </w:rPr>
        <w:t xml:space="preserve">Vplyvy na územia sústavy Natura 2000 vyplývajúce zo strategického dokumentu sa nepredpokladajú, okrem projektov ktoré čiastočne počítajú s realizáciou v týchto územiach (napríklad cyklotrasa park na Sihoti - Nemocnica Zobor, lanová dráha Nemocnica Zobor - Zobor), pretože navrhované opatrenia sa priamo nedotknú území Natura 2000. Pri dvoch projektoch cyklotrasa park na Sihoti - Nemocnica Zobor a lanová dráha Nemocnica Zobor – Zobor je potrebné na projektovej úrovni minimalizovať vplyvy na územia Natura 2000 a musí byť vypracované primerané posúdenie vplyvu projektov na okolité územia Natura 2000. V prípade zistenia významných negatívnych vplyvov na územia Natura </w:t>
      </w:r>
      <w:r w:rsidRPr="00B9150A">
        <w:rPr>
          <w:sz w:val="22"/>
        </w:rPr>
        <w:lastRenderedPageBreak/>
        <w:t xml:space="preserve">2000, nebudú projekty realizované. Identifikované možné vplyvy sa týkajú najmä zásahov do biotopov </w:t>
      </w:r>
      <w:r w:rsidR="0005257B" w:rsidRPr="00B9150A">
        <w:rPr>
          <w:rFonts w:asciiTheme="minorHAnsi" w:hAnsiTheme="minorHAnsi" w:cstheme="minorHAnsi"/>
          <w:b/>
          <w:bCs/>
          <w:i/>
          <w:iCs/>
          <w:noProof/>
          <w:sz w:val="22"/>
          <w:lang w:eastAsia="cs-CZ"/>
        </w:rPr>
        <w:drawing>
          <wp:anchor distT="152400" distB="152400" distL="152400" distR="152400" simplePos="0" relativeHeight="251683328" behindDoc="0" locked="0" layoutInCell="1" allowOverlap="1" wp14:anchorId="27D9EC59" wp14:editId="6353BDB4">
            <wp:simplePos x="0" y="0"/>
            <wp:positionH relativeFrom="margin">
              <wp:align>right</wp:align>
            </wp:positionH>
            <wp:positionV relativeFrom="line">
              <wp:posOffset>397510</wp:posOffset>
            </wp:positionV>
            <wp:extent cx="5467350" cy="4201795"/>
            <wp:effectExtent l="0" t="0" r="0" b="8255"/>
            <wp:wrapThrough wrapText="bothSides" distL="152400" distR="152400">
              <wp:wrapPolygon edited="1">
                <wp:start x="0" y="0"/>
                <wp:lineTo x="21600" y="0"/>
                <wp:lineTo x="21600" y="21626"/>
                <wp:lineTo x="0" y="21626"/>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58" name="PUM_Situácia_N2000.png"/>
                    <pic:cNvPicPr>
                      <a:picLocks noChangeAspect="1"/>
                    </pic:cNvPicPr>
                  </pic:nvPicPr>
                  <pic:blipFill>
                    <a:blip r:embed="rId41"/>
                    <a:stretch>
                      <a:fillRect/>
                    </a:stretch>
                  </pic:blipFill>
                  <pic:spPr>
                    <a:xfrm>
                      <a:off x="0" y="0"/>
                      <a:ext cx="5467350" cy="42017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9150A">
        <w:rPr>
          <w:sz w:val="22"/>
        </w:rPr>
        <w:t xml:space="preserve">a zásahov do biotopov druhov v ÚEV Zobor. </w:t>
      </w:r>
    </w:p>
    <w:p w14:paraId="1CFB9205" w14:textId="4D5421A0" w:rsidR="00A450E7" w:rsidRPr="00B9150A" w:rsidRDefault="00B932DA" w:rsidP="00270DAC">
      <w:pPr>
        <w:pStyle w:val="Titulek"/>
        <w:shd w:val="clear" w:color="auto" w:fill="F2F2F2" w:themeFill="background1" w:themeFillShade="F2"/>
        <w:rPr>
          <w:rFonts w:asciiTheme="minorHAnsi" w:hAnsiTheme="minorHAnsi" w:cstheme="minorHAnsi"/>
          <w:b w:val="0"/>
          <w:bCs w:val="0"/>
          <w:i w:val="0"/>
          <w:iCs w:val="0"/>
          <w:sz w:val="22"/>
        </w:rPr>
      </w:pPr>
      <w:bookmarkStart w:id="67" w:name="_Toc32926831"/>
      <w:r w:rsidRPr="00B9150A">
        <w:rPr>
          <w:rFonts w:asciiTheme="minorHAnsi" w:hAnsiTheme="minorHAnsi" w:cstheme="minorHAnsi"/>
          <w:b w:val="0"/>
          <w:bCs w:val="0"/>
          <w:i w:val="0"/>
          <w:iCs w:val="0"/>
          <w:sz w:val="22"/>
        </w:rPr>
        <w:t>Obráz</w:t>
      </w:r>
      <w:r>
        <w:rPr>
          <w:rFonts w:asciiTheme="minorHAnsi" w:hAnsiTheme="minorHAnsi" w:cstheme="minorHAnsi"/>
          <w:b w:val="0"/>
          <w:bCs w:val="0"/>
          <w:i w:val="0"/>
          <w:iCs w:val="0"/>
          <w:sz w:val="22"/>
        </w:rPr>
        <w:t>o</w:t>
      </w:r>
      <w:r w:rsidRPr="00B9150A">
        <w:rPr>
          <w:rFonts w:asciiTheme="minorHAnsi" w:hAnsiTheme="minorHAnsi" w:cstheme="minorHAnsi"/>
          <w:b w:val="0"/>
          <w:bCs w:val="0"/>
          <w:i w:val="0"/>
          <w:iCs w:val="0"/>
          <w:sz w:val="22"/>
        </w:rPr>
        <w:t xml:space="preserve">k </w:t>
      </w:r>
      <w:r w:rsidR="00270DAC" w:rsidRPr="00B9150A">
        <w:rPr>
          <w:rFonts w:asciiTheme="minorHAnsi" w:hAnsiTheme="minorHAnsi" w:cstheme="minorHAnsi"/>
          <w:b w:val="0"/>
          <w:bCs w:val="0"/>
          <w:i w:val="0"/>
          <w:iCs w:val="0"/>
          <w:sz w:val="22"/>
        </w:rPr>
        <w:fldChar w:fldCharType="begin"/>
      </w:r>
      <w:r w:rsidR="00270DAC" w:rsidRPr="00B9150A">
        <w:rPr>
          <w:rFonts w:asciiTheme="minorHAnsi" w:hAnsiTheme="minorHAnsi" w:cstheme="minorHAnsi"/>
          <w:b w:val="0"/>
          <w:bCs w:val="0"/>
          <w:i w:val="0"/>
          <w:iCs w:val="0"/>
          <w:sz w:val="22"/>
        </w:rPr>
        <w:instrText xml:space="preserve"> SEQ Obrázek \* ARABIC </w:instrText>
      </w:r>
      <w:r w:rsidR="00270DAC" w:rsidRPr="00B9150A">
        <w:rPr>
          <w:rFonts w:asciiTheme="minorHAnsi" w:hAnsiTheme="minorHAnsi" w:cstheme="minorHAnsi"/>
          <w:b w:val="0"/>
          <w:bCs w:val="0"/>
          <w:i w:val="0"/>
          <w:iCs w:val="0"/>
          <w:sz w:val="22"/>
        </w:rPr>
        <w:fldChar w:fldCharType="separate"/>
      </w:r>
      <w:r w:rsidR="00C12398">
        <w:rPr>
          <w:rFonts w:asciiTheme="minorHAnsi" w:hAnsiTheme="minorHAnsi" w:cstheme="minorHAnsi"/>
          <w:b w:val="0"/>
          <w:bCs w:val="0"/>
          <w:i w:val="0"/>
          <w:iCs w:val="0"/>
          <w:noProof/>
          <w:sz w:val="22"/>
        </w:rPr>
        <w:t>2</w:t>
      </w:r>
      <w:r w:rsidR="00270DAC" w:rsidRPr="00B9150A">
        <w:rPr>
          <w:rFonts w:asciiTheme="minorHAnsi" w:hAnsiTheme="minorHAnsi" w:cstheme="minorHAnsi"/>
          <w:b w:val="0"/>
          <w:bCs w:val="0"/>
          <w:i w:val="0"/>
          <w:iCs w:val="0"/>
          <w:sz w:val="22"/>
        </w:rPr>
        <w:fldChar w:fldCharType="end"/>
      </w:r>
      <w:r w:rsidR="00A450E7" w:rsidRPr="00B9150A">
        <w:rPr>
          <w:rFonts w:asciiTheme="minorHAnsi" w:hAnsiTheme="minorHAnsi" w:cstheme="minorHAnsi"/>
          <w:b w:val="0"/>
          <w:bCs w:val="0"/>
          <w:i w:val="0"/>
          <w:iCs w:val="0"/>
          <w:sz w:val="22"/>
        </w:rPr>
        <w:t>:</w:t>
      </w:r>
      <w:r w:rsidR="00A450E7" w:rsidRPr="00B9150A">
        <w:rPr>
          <w:rFonts w:asciiTheme="minorHAnsi" w:hAnsiTheme="minorHAnsi" w:cstheme="minorHAnsi"/>
          <w:b w:val="0"/>
          <w:bCs w:val="0"/>
          <w:i w:val="0"/>
          <w:iCs w:val="0"/>
          <w:sz w:val="22"/>
        </w:rPr>
        <w:tab/>
      </w:r>
      <w:r w:rsidR="007D0CA7" w:rsidRPr="00B9150A">
        <w:rPr>
          <w:rFonts w:asciiTheme="minorHAnsi" w:hAnsiTheme="minorHAnsi" w:cstheme="minorHAnsi"/>
          <w:b w:val="0"/>
          <w:bCs w:val="0"/>
          <w:i w:val="0"/>
          <w:iCs w:val="0"/>
          <w:sz w:val="22"/>
          <w:lang w:val="sk-SK"/>
        </w:rPr>
        <w:t>Lokality Natura 2000 v širšom okolí Nitry</w:t>
      </w:r>
      <w:bookmarkEnd w:id="67"/>
      <w:r w:rsidR="007D0CA7" w:rsidRPr="00B9150A">
        <w:rPr>
          <w:rFonts w:asciiTheme="minorHAnsi" w:hAnsiTheme="minorHAnsi" w:cstheme="minorHAnsi"/>
          <w:b w:val="0"/>
          <w:bCs w:val="0"/>
          <w:i w:val="0"/>
          <w:iCs w:val="0"/>
          <w:sz w:val="22"/>
          <w:lang w:val="sk-SK"/>
        </w:rPr>
        <w:t xml:space="preserve"> </w:t>
      </w:r>
    </w:p>
    <w:p w14:paraId="244E73DD" w14:textId="77777777" w:rsidR="0005257B" w:rsidRDefault="0005257B" w:rsidP="00A450E7">
      <w:pPr>
        <w:spacing w:before="120" w:line="264" w:lineRule="auto"/>
        <w:rPr>
          <w:b/>
          <w:bCs/>
          <w:sz w:val="22"/>
        </w:rPr>
      </w:pPr>
    </w:p>
    <w:p w14:paraId="52AFB924" w14:textId="77777777" w:rsidR="00B932DA" w:rsidRDefault="00B932DA" w:rsidP="00A450E7">
      <w:pPr>
        <w:spacing w:before="120" w:line="264" w:lineRule="auto"/>
        <w:rPr>
          <w:b/>
          <w:bCs/>
          <w:sz w:val="22"/>
        </w:rPr>
      </w:pPr>
    </w:p>
    <w:p w14:paraId="7A1D82FC" w14:textId="77777777" w:rsidR="00A450E7" w:rsidRPr="00EA5911" w:rsidRDefault="00A450E7" w:rsidP="00A450E7">
      <w:pPr>
        <w:spacing w:before="120" w:line="264" w:lineRule="auto"/>
        <w:rPr>
          <w:b/>
          <w:bCs/>
          <w:sz w:val="22"/>
        </w:rPr>
      </w:pPr>
      <w:r w:rsidRPr="00EA5911">
        <w:rPr>
          <w:b/>
          <w:bCs/>
          <w:sz w:val="22"/>
        </w:rPr>
        <w:t>Chránené územia národnej sústavy</w:t>
      </w:r>
    </w:p>
    <w:p w14:paraId="5936EE17" w14:textId="77777777" w:rsidR="00A450E7" w:rsidRPr="00EA5911" w:rsidRDefault="00A450E7" w:rsidP="00A450E7">
      <w:pPr>
        <w:spacing w:before="120" w:line="264" w:lineRule="auto"/>
        <w:rPr>
          <w:sz w:val="22"/>
        </w:rPr>
      </w:pPr>
      <w:r w:rsidRPr="00EA5911">
        <w:rPr>
          <w:sz w:val="22"/>
        </w:rPr>
        <w:t xml:space="preserve">V okolí Nitry a aj v samotnom zastavanom území mesta sa nachádzajú viaceré chránené územia národnej sústavy chránených území ochrany prírody. V závislosti od kategórie územia a jeho stupňa ochrany je v nich potrebné dodržovať režim podľa zákona o ochrane prírody </w:t>
      </w:r>
      <w:r w:rsidRPr="00EA5911">
        <w:rPr>
          <w:sz w:val="22"/>
        </w:rPr>
        <w:br/>
        <w:t xml:space="preserve">a krajiny č. 543/2002 Z.z. </w:t>
      </w:r>
    </w:p>
    <w:p w14:paraId="2B58BB9A" w14:textId="77777777" w:rsidR="00A450E7" w:rsidRPr="00EA5911" w:rsidRDefault="00A450E7" w:rsidP="00905918">
      <w:pPr>
        <w:spacing w:before="120"/>
        <w:rPr>
          <w:sz w:val="22"/>
        </w:rPr>
      </w:pPr>
      <w:r w:rsidRPr="00EA5911">
        <w:rPr>
          <w:sz w:val="22"/>
        </w:rPr>
        <w:t>Jedná sa o nasledujúce územia:</w:t>
      </w:r>
    </w:p>
    <w:p w14:paraId="71EDF32F" w14:textId="77777777" w:rsidR="00F66472" w:rsidRPr="00EA5911" w:rsidRDefault="00F66472" w:rsidP="00905918">
      <w:pPr>
        <w:pStyle w:val="Odstavecseseznamem"/>
        <w:numPr>
          <w:ilvl w:val="0"/>
          <w:numId w:val="5"/>
        </w:numPr>
        <w:overflowPunct w:val="0"/>
        <w:autoSpaceDE w:val="0"/>
        <w:autoSpaceDN w:val="0"/>
        <w:adjustRightInd w:val="0"/>
        <w:spacing w:before="120" w:after="0" w:line="240" w:lineRule="auto"/>
        <w:ind w:left="714" w:hanging="357"/>
        <w:contextualSpacing w:val="0"/>
        <w:textAlignment w:val="baseline"/>
        <w:rPr>
          <w:rFonts w:ascii="Calibri" w:eastAsia="SimSun" w:hAnsi="Calibri" w:cs="Calibri"/>
          <w:bCs/>
          <w:lang w:val="sk-SK"/>
        </w:rPr>
      </w:pPr>
      <w:r w:rsidRPr="00EA5911">
        <w:rPr>
          <w:rFonts w:ascii="Calibri" w:eastAsia="SimSun" w:hAnsi="Calibri" w:cs="Calibri"/>
          <w:bCs/>
          <w:lang w:val="sk-SK"/>
        </w:rPr>
        <w:t>Chránená krajinná oblasť(CHKO) Ponitrie</w:t>
      </w:r>
    </w:p>
    <w:p w14:paraId="50973667" w14:textId="77777777" w:rsidR="00F66472" w:rsidRPr="00EA5911" w:rsidRDefault="00F66472" w:rsidP="00905918">
      <w:pPr>
        <w:pStyle w:val="Odstavecseseznamem"/>
        <w:numPr>
          <w:ilvl w:val="0"/>
          <w:numId w:val="5"/>
        </w:numPr>
        <w:overflowPunct w:val="0"/>
        <w:autoSpaceDE w:val="0"/>
        <w:autoSpaceDN w:val="0"/>
        <w:adjustRightInd w:val="0"/>
        <w:spacing w:before="120" w:after="0" w:line="240" w:lineRule="auto"/>
        <w:ind w:left="714" w:hanging="357"/>
        <w:contextualSpacing w:val="0"/>
        <w:textAlignment w:val="baseline"/>
        <w:rPr>
          <w:rFonts w:ascii="Calibri" w:eastAsia="SimSun" w:hAnsi="Calibri" w:cs="Calibri"/>
          <w:bCs/>
          <w:lang w:val="sk-SK"/>
        </w:rPr>
      </w:pPr>
      <w:r w:rsidRPr="00EA5911">
        <w:rPr>
          <w:rFonts w:ascii="Calibri" w:eastAsia="SimSun" w:hAnsi="Calibri" w:cs="Calibri"/>
          <w:bCs/>
          <w:lang w:val="sk-SK"/>
        </w:rPr>
        <w:t>Národná prírodná rezervácia (NPR) Zoborská lesostep</w:t>
      </w:r>
    </w:p>
    <w:p w14:paraId="540EEFA6" w14:textId="77777777" w:rsidR="00F66472" w:rsidRPr="00EA5911" w:rsidRDefault="00F66472" w:rsidP="00905918">
      <w:pPr>
        <w:pStyle w:val="Odstavecseseznamem"/>
        <w:numPr>
          <w:ilvl w:val="0"/>
          <w:numId w:val="5"/>
        </w:numPr>
        <w:overflowPunct w:val="0"/>
        <w:autoSpaceDE w:val="0"/>
        <w:autoSpaceDN w:val="0"/>
        <w:adjustRightInd w:val="0"/>
        <w:spacing w:before="120" w:after="0" w:line="240" w:lineRule="auto"/>
        <w:ind w:left="714" w:hanging="357"/>
        <w:contextualSpacing w:val="0"/>
        <w:textAlignment w:val="baseline"/>
        <w:rPr>
          <w:rFonts w:ascii="Calibri" w:eastAsia="SimSun" w:hAnsi="Calibri" w:cs="Calibri"/>
          <w:bCs/>
          <w:lang w:val="sk-SK"/>
        </w:rPr>
      </w:pPr>
      <w:r w:rsidRPr="00EA5911">
        <w:rPr>
          <w:rFonts w:ascii="Calibri" w:eastAsia="SimSun" w:hAnsi="Calibri" w:cs="Calibri"/>
          <w:bCs/>
          <w:lang w:val="sk-SK"/>
        </w:rPr>
        <w:t>Prírodná pamiatka (PP) Svoradova jaskyňa</w:t>
      </w:r>
    </w:p>
    <w:p w14:paraId="5C0C922A" w14:textId="77777777" w:rsidR="00F66472" w:rsidRPr="00EA5911" w:rsidRDefault="00F66472" w:rsidP="00905918">
      <w:pPr>
        <w:pStyle w:val="Odstavecseseznamem"/>
        <w:numPr>
          <w:ilvl w:val="0"/>
          <w:numId w:val="5"/>
        </w:numPr>
        <w:overflowPunct w:val="0"/>
        <w:autoSpaceDE w:val="0"/>
        <w:autoSpaceDN w:val="0"/>
        <w:adjustRightInd w:val="0"/>
        <w:spacing w:before="120" w:after="0" w:line="240" w:lineRule="auto"/>
        <w:ind w:left="714" w:hanging="357"/>
        <w:contextualSpacing w:val="0"/>
        <w:textAlignment w:val="baseline"/>
        <w:rPr>
          <w:rFonts w:ascii="Calibri" w:eastAsia="SimSun" w:hAnsi="Calibri" w:cs="Calibri"/>
          <w:bCs/>
          <w:lang w:val="sk-SK"/>
        </w:rPr>
      </w:pPr>
      <w:r w:rsidRPr="00EA5911">
        <w:rPr>
          <w:rFonts w:ascii="Calibri" w:eastAsia="SimSun" w:hAnsi="Calibri" w:cs="Calibri"/>
          <w:bCs/>
          <w:lang w:val="sk-SK"/>
        </w:rPr>
        <w:t>Prírodná pamiatka (PP) Nitriansky dolomitový útvar</w:t>
      </w:r>
    </w:p>
    <w:p w14:paraId="69502D72" w14:textId="77777777" w:rsidR="00F66472" w:rsidRPr="00EA5911" w:rsidRDefault="00F66472" w:rsidP="00905918">
      <w:pPr>
        <w:pStyle w:val="Odstavecseseznamem"/>
        <w:numPr>
          <w:ilvl w:val="0"/>
          <w:numId w:val="5"/>
        </w:numPr>
        <w:overflowPunct w:val="0"/>
        <w:autoSpaceDE w:val="0"/>
        <w:autoSpaceDN w:val="0"/>
        <w:adjustRightInd w:val="0"/>
        <w:spacing w:before="120" w:after="0" w:line="240" w:lineRule="auto"/>
        <w:ind w:left="714" w:hanging="357"/>
        <w:contextualSpacing w:val="0"/>
        <w:textAlignment w:val="baseline"/>
        <w:rPr>
          <w:rFonts w:ascii="Calibri" w:eastAsia="SimSun" w:hAnsi="Calibri" w:cs="Calibri"/>
          <w:bCs/>
          <w:lang w:val="sk-SK"/>
        </w:rPr>
      </w:pPr>
      <w:r w:rsidRPr="00EA5911">
        <w:rPr>
          <w:rFonts w:ascii="Calibri" w:eastAsia="SimSun" w:hAnsi="Calibri" w:cs="Calibri"/>
          <w:bCs/>
          <w:lang w:val="sk-SK"/>
        </w:rPr>
        <w:lastRenderedPageBreak/>
        <w:t>Prírodná pamiatka (PP) Nitrianska hradná jaskyňa</w:t>
      </w:r>
    </w:p>
    <w:p w14:paraId="43EC6699" w14:textId="77777777" w:rsidR="00F66472" w:rsidRPr="00EA5911" w:rsidRDefault="00F66472" w:rsidP="00905918">
      <w:pPr>
        <w:pStyle w:val="Odstavecseseznamem"/>
        <w:numPr>
          <w:ilvl w:val="0"/>
          <w:numId w:val="5"/>
        </w:numPr>
        <w:overflowPunct w:val="0"/>
        <w:autoSpaceDE w:val="0"/>
        <w:autoSpaceDN w:val="0"/>
        <w:adjustRightInd w:val="0"/>
        <w:spacing w:before="120" w:after="0" w:line="240" w:lineRule="auto"/>
        <w:ind w:left="714" w:hanging="357"/>
        <w:contextualSpacing w:val="0"/>
        <w:textAlignment w:val="baseline"/>
        <w:rPr>
          <w:rFonts w:ascii="Calibri" w:eastAsia="SimSun" w:hAnsi="Calibri" w:cs="Calibri"/>
          <w:bCs/>
          <w:lang w:val="sk-SK"/>
        </w:rPr>
      </w:pPr>
      <w:r w:rsidRPr="00EA5911">
        <w:rPr>
          <w:rFonts w:ascii="Calibri" w:eastAsia="SimSun" w:hAnsi="Calibri" w:cs="Calibri"/>
          <w:bCs/>
          <w:lang w:val="sk-SK"/>
        </w:rPr>
        <w:t xml:space="preserve">Prírodná rezervácia (PR) Lupka </w:t>
      </w:r>
    </w:p>
    <w:p w14:paraId="5F28E2E8" w14:textId="77777777" w:rsidR="00F66472" w:rsidRPr="00EA5911" w:rsidRDefault="00F66472" w:rsidP="00905918">
      <w:pPr>
        <w:pStyle w:val="Odstavecseseznamem"/>
        <w:numPr>
          <w:ilvl w:val="0"/>
          <w:numId w:val="5"/>
        </w:numPr>
        <w:overflowPunct w:val="0"/>
        <w:autoSpaceDE w:val="0"/>
        <w:autoSpaceDN w:val="0"/>
        <w:adjustRightInd w:val="0"/>
        <w:spacing w:before="120" w:after="0" w:line="240" w:lineRule="auto"/>
        <w:ind w:left="714" w:hanging="357"/>
        <w:contextualSpacing w:val="0"/>
        <w:textAlignment w:val="baseline"/>
        <w:rPr>
          <w:rFonts w:ascii="Calibri" w:eastAsia="SimSun" w:hAnsi="Calibri" w:cs="Calibri"/>
          <w:bCs/>
          <w:lang w:val="sk-SK"/>
        </w:rPr>
      </w:pPr>
      <w:r w:rsidRPr="00EA5911">
        <w:rPr>
          <w:rFonts w:ascii="Calibri" w:eastAsia="SimSun" w:hAnsi="Calibri" w:cs="Calibri"/>
          <w:bCs/>
          <w:lang w:val="sk-SK"/>
        </w:rPr>
        <w:t>Prírodná rezervácia (PR) Žibrica</w:t>
      </w:r>
    </w:p>
    <w:p w14:paraId="3E95CAA1" w14:textId="77777777" w:rsidR="00F66472" w:rsidRPr="00EA5911" w:rsidRDefault="00F66472" w:rsidP="00905918">
      <w:pPr>
        <w:pStyle w:val="Odstavecseseznamem"/>
        <w:numPr>
          <w:ilvl w:val="0"/>
          <w:numId w:val="5"/>
        </w:numPr>
        <w:overflowPunct w:val="0"/>
        <w:autoSpaceDE w:val="0"/>
        <w:autoSpaceDN w:val="0"/>
        <w:adjustRightInd w:val="0"/>
        <w:spacing w:before="120" w:after="0" w:line="240" w:lineRule="auto"/>
        <w:ind w:left="714" w:hanging="357"/>
        <w:contextualSpacing w:val="0"/>
        <w:textAlignment w:val="baseline"/>
        <w:rPr>
          <w:rFonts w:ascii="Calibri" w:eastAsia="SimSun" w:hAnsi="Calibri" w:cs="Calibri"/>
          <w:bCs/>
          <w:lang w:val="sk-SK"/>
        </w:rPr>
      </w:pPr>
      <w:r w:rsidRPr="00EA5911">
        <w:rPr>
          <w:rFonts w:ascii="Calibri" w:eastAsia="SimSun" w:hAnsi="Calibri" w:cs="Calibri"/>
          <w:bCs/>
          <w:lang w:val="sk-SK"/>
        </w:rPr>
        <w:t>Chránený areál (CHA) Jelenská gaštanica</w:t>
      </w:r>
    </w:p>
    <w:p w14:paraId="138B4EFE" w14:textId="77777777" w:rsidR="00F66472" w:rsidRPr="00EA5911" w:rsidRDefault="00F66472" w:rsidP="00905918">
      <w:pPr>
        <w:pStyle w:val="Odstavecseseznamem"/>
        <w:numPr>
          <w:ilvl w:val="0"/>
          <w:numId w:val="5"/>
        </w:numPr>
        <w:overflowPunct w:val="0"/>
        <w:autoSpaceDE w:val="0"/>
        <w:autoSpaceDN w:val="0"/>
        <w:adjustRightInd w:val="0"/>
        <w:spacing w:before="120" w:after="0" w:line="240" w:lineRule="auto"/>
        <w:ind w:left="714" w:hanging="357"/>
        <w:contextualSpacing w:val="0"/>
        <w:textAlignment w:val="baseline"/>
        <w:rPr>
          <w:rFonts w:ascii="Calibri" w:eastAsia="SimSun" w:hAnsi="Calibri" w:cs="Calibri"/>
          <w:bCs/>
          <w:lang w:val="sk-SK"/>
        </w:rPr>
      </w:pPr>
      <w:r w:rsidRPr="00EA5911">
        <w:rPr>
          <w:rFonts w:ascii="Calibri" w:eastAsia="SimSun" w:hAnsi="Calibri" w:cs="Calibri"/>
          <w:bCs/>
          <w:lang w:val="sk-SK"/>
        </w:rPr>
        <w:t>Chránený areál (CHA) Huntácka dolina</w:t>
      </w:r>
    </w:p>
    <w:p w14:paraId="62622B35" w14:textId="77777777" w:rsidR="00F66472" w:rsidRPr="00EA5911" w:rsidRDefault="00F66472" w:rsidP="00905918">
      <w:pPr>
        <w:pStyle w:val="Odstavecseseznamem"/>
        <w:numPr>
          <w:ilvl w:val="0"/>
          <w:numId w:val="5"/>
        </w:numPr>
        <w:overflowPunct w:val="0"/>
        <w:autoSpaceDE w:val="0"/>
        <w:autoSpaceDN w:val="0"/>
        <w:adjustRightInd w:val="0"/>
        <w:spacing w:before="120" w:after="0" w:line="240" w:lineRule="auto"/>
        <w:ind w:left="714" w:hanging="357"/>
        <w:contextualSpacing w:val="0"/>
        <w:textAlignment w:val="baseline"/>
        <w:rPr>
          <w:rFonts w:ascii="Calibri" w:eastAsia="SimSun" w:hAnsi="Calibri" w:cs="Calibri"/>
          <w:bCs/>
          <w:lang w:val="sk-SK"/>
        </w:rPr>
      </w:pPr>
      <w:r w:rsidRPr="00EA5911">
        <w:rPr>
          <w:rFonts w:ascii="Calibri" w:eastAsia="SimSun" w:hAnsi="Calibri" w:cs="Calibri"/>
          <w:bCs/>
          <w:lang w:val="sk-SK"/>
        </w:rPr>
        <w:t>Chránený areál (CHA) Kostolianske lúky</w:t>
      </w:r>
    </w:p>
    <w:p w14:paraId="6B206E49" w14:textId="77777777" w:rsidR="00F66472" w:rsidRPr="00EA5911" w:rsidRDefault="00F66472" w:rsidP="00905918">
      <w:pPr>
        <w:pStyle w:val="Odstavecseseznamem"/>
        <w:numPr>
          <w:ilvl w:val="0"/>
          <w:numId w:val="5"/>
        </w:numPr>
        <w:overflowPunct w:val="0"/>
        <w:autoSpaceDE w:val="0"/>
        <w:autoSpaceDN w:val="0"/>
        <w:adjustRightInd w:val="0"/>
        <w:spacing w:before="120" w:after="0" w:line="240" w:lineRule="auto"/>
        <w:ind w:left="714" w:hanging="357"/>
        <w:contextualSpacing w:val="0"/>
        <w:textAlignment w:val="baseline"/>
        <w:rPr>
          <w:rFonts w:ascii="Calibri" w:eastAsia="SimSun" w:hAnsi="Calibri" w:cs="Calibri"/>
          <w:bCs/>
          <w:lang w:val="sk-SK"/>
        </w:rPr>
      </w:pPr>
      <w:r w:rsidRPr="00EA5911">
        <w:rPr>
          <w:rFonts w:ascii="Calibri" w:eastAsia="SimSun" w:hAnsi="Calibri" w:cs="Calibri"/>
          <w:bCs/>
          <w:lang w:val="sk-SK"/>
        </w:rPr>
        <w:t>Chránený areál (CHA) Klasovský park</w:t>
      </w:r>
    </w:p>
    <w:p w14:paraId="5633E526" w14:textId="77777777" w:rsidR="00F66472" w:rsidRPr="00EA5911" w:rsidRDefault="00F66472" w:rsidP="00905918">
      <w:pPr>
        <w:pStyle w:val="Odstavecseseznamem"/>
        <w:numPr>
          <w:ilvl w:val="0"/>
          <w:numId w:val="5"/>
        </w:numPr>
        <w:overflowPunct w:val="0"/>
        <w:autoSpaceDE w:val="0"/>
        <w:autoSpaceDN w:val="0"/>
        <w:adjustRightInd w:val="0"/>
        <w:spacing w:before="120" w:after="0" w:line="240" w:lineRule="auto"/>
        <w:ind w:left="714" w:hanging="357"/>
        <w:contextualSpacing w:val="0"/>
        <w:textAlignment w:val="baseline"/>
        <w:rPr>
          <w:rFonts w:ascii="Calibri" w:eastAsia="SimSun" w:hAnsi="Calibri" w:cs="Calibri"/>
          <w:bCs/>
          <w:lang w:val="sk-SK"/>
        </w:rPr>
      </w:pPr>
      <w:r w:rsidRPr="00EA5911">
        <w:rPr>
          <w:rFonts w:ascii="Calibri" w:eastAsia="SimSun" w:hAnsi="Calibri" w:cs="Calibri"/>
          <w:bCs/>
          <w:lang w:val="sk-SK"/>
        </w:rPr>
        <w:t>Chránený areál (CHA) Lapášsky park</w:t>
      </w:r>
    </w:p>
    <w:p w14:paraId="7524C6D4" w14:textId="4E2C8468" w:rsidR="00A450E7" w:rsidRPr="003C6CB7" w:rsidRDefault="00B932DA" w:rsidP="003C6CB7">
      <w:pPr>
        <w:pStyle w:val="Titulek"/>
        <w:shd w:val="clear" w:color="auto" w:fill="F2F2F2" w:themeFill="background1" w:themeFillShade="F2"/>
        <w:rPr>
          <w:rFonts w:asciiTheme="minorHAnsi" w:hAnsiTheme="minorHAnsi" w:cstheme="minorHAnsi"/>
          <w:b w:val="0"/>
          <w:bCs w:val="0"/>
          <w:i w:val="0"/>
          <w:iCs w:val="0"/>
          <w:szCs w:val="24"/>
        </w:rPr>
      </w:pPr>
      <w:bookmarkStart w:id="68" w:name="_Toc32926832"/>
      <w:r w:rsidRPr="00905918">
        <w:rPr>
          <w:rFonts w:asciiTheme="minorHAnsi" w:hAnsiTheme="minorHAnsi" w:cstheme="minorHAnsi"/>
          <w:b w:val="0"/>
          <w:bCs w:val="0"/>
          <w:i w:val="0"/>
          <w:iCs w:val="0"/>
          <w:noProof/>
        </w:rPr>
        <w:drawing>
          <wp:anchor distT="152400" distB="152400" distL="152400" distR="152400" simplePos="0" relativeHeight="251687424" behindDoc="0" locked="0" layoutInCell="1" allowOverlap="1" wp14:anchorId="139FBB15" wp14:editId="71D8D211">
            <wp:simplePos x="0" y="0"/>
            <wp:positionH relativeFrom="margin">
              <wp:align>right</wp:align>
            </wp:positionH>
            <wp:positionV relativeFrom="line">
              <wp:posOffset>158115</wp:posOffset>
            </wp:positionV>
            <wp:extent cx="5715000" cy="4248150"/>
            <wp:effectExtent l="0" t="0" r="0" b="0"/>
            <wp:wrapThrough wrapText="bothSides" distL="152400" distR="152400">
              <wp:wrapPolygon edited="1">
                <wp:start x="0" y="0"/>
                <wp:lineTo x="21600" y="0"/>
                <wp:lineTo x="21600" y="21626"/>
                <wp:lineTo x="0" y="21626"/>
                <wp:lineTo x="0" y="0"/>
              </wp:wrapPolygon>
            </wp:wrapThrough>
            <wp:docPr id="19" name="officeArt object"/>
            <wp:cNvGraphicFramePr/>
            <a:graphic xmlns:a="http://schemas.openxmlformats.org/drawingml/2006/main">
              <a:graphicData uri="http://schemas.openxmlformats.org/drawingml/2006/picture">
                <pic:pic xmlns:pic="http://schemas.openxmlformats.org/drawingml/2006/picture">
                  <pic:nvPicPr>
                    <pic:cNvPr id="1073741859" name="PUM Situácia_OP.png"/>
                    <pic:cNvPicPr>
                      <a:picLocks noChangeAspect="1"/>
                    </pic:cNvPicPr>
                  </pic:nvPicPr>
                  <pic:blipFill>
                    <a:blip r:embed="rId42"/>
                    <a:stretch>
                      <a:fillRect/>
                    </a:stretch>
                  </pic:blipFill>
                  <pic:spPr>
                    <a:xfrm>
                      <a:off x="0" y="0"/>
                      <a:ext cx="5715000" cy="4248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C6CB7">
        <w:rPr>
          <w:rFonts w:asciiTheme="minorHAnsi" w:hAnsiTheme="minorHAnsi" w:cstheme="minorHAnsi"/>
          <w:b w:val="0"/>
          <w:bCs w:val="0"/>
          <w:i w:val="0"/>
          <w:iCs w:val="0"/>
        </w:rPr>
        <w:t>Obráz</w:t>
      </w:r>
      <w:r>
        <w:rPr>
          <w:rFonts w:asciiTheme="minorHAnsi" w:hAnsiTheme="minorHAnsi" w:cstheme="minorHAnsi"/>
          <w:b w:val="0"/>
          <w:bCs w:val="0"/>
          <w:i w:val="0"/>
          <w:iCs w:val="0"/>
        </w:rPr>
        <w:t>o</w:t>
      </w:r>
      <w:r w:rsidRPr="003C6CB7">
        <w:rPr>
          <w:rFonts w:asciiTheme="minorHAnsi" w:hAnsiTheme="minorHAnsi" w:cstheme="minorHAnsi"/>
          <w:b w:val="0"/>
          <w:bCs w:val="0"/>
          <w:i w:val="0"/>
          <w:iCs w:val="0"/>
        </w:rPr>
        <w:t xml:space="preserve">k </w:t>
      </w:r>
      <w:r w:rsidR="003C6CB7" w:rsidRPr="003C6CB7">
        <w:rPr>
          <w:rFonts w:asciiTheme="minorHAnsi" w:hAnsiTheme="minorHAnsi" w:cstheme="minorHAnsi"/>
          <w:b w:val="0"/>
          <w:bCs w:val="0"/>
          <w:i w:val="0"/>
          <w:iCs w:val="0"/>
        </w:rPr>
        <w:fldChar w:fldCharType="begin"/>
      </w:r>
      <w:r w:rsidR="003C6CB7" w:rsidRPr="003C6CB7">
        <w:rPr>
          <w:rFonts w:asciiTheme="minorHAnsi" w:hAnsiTheme="minorHAnsi" w:cstheme="minorHAnsi"/>
          <w:b w:val="0"/>
          <w:bCs w:val="0"/>
          <w:i w:val="0"/>
          <w:iCs w:val="0"/>
        </w:rPr>
        <w:instrText xml:space="preserve"> SEQ Obrázek \* ARABIC </w:instrText>
      </w:r>
      <w:r w:rsidR="003C6CB7" w:rsidRPr="003C6CB7">
        <w:rPr>
          <w:rFonts w:asciiTheme="minorHAnsi" w:hAnsiTheme="minorHAnsi" w:cstheme="minorHAnsi"/>
          <w:b w:val="0"/>
          <w:bCs w:val="0"/>
          <w:i w:val="0"/>
          <w:iCs w:val="0"/>
        </w:rPr>
        <w:fldChar w:fldCharType="separate"/>
      </w:r>
      <w:r w:rsidR="00C12398">
        <w:rPr>
          <w:rFonts w:asciiTheme="minorHAnsi" w:hAnsiTheme="minorHAnsi" w:cstheme="minorHAnsi"/>
          <w:b w:val="0"/>
          <w:bCs w:val="0"/>
          <w:i w:val="0"/>
          <w:iCs w:val="0"/>
          <w:noProof/>
        </w:rPr>
        <w:t>3</w:t>
      </w:r>
      <w:r w:rsidR="003C6CB7" w:rsidRPr="003C6CB7">
        <w:rPr>
          <w:rFonts w:asciiTheme="minorHAnsi" w:hAnsiTheme="minorHAnsi" w:cstheme="minorHAnsi"/>
          <w:b w:val="0"/>
          <w:bCs w:val="0"/>
          <w:i w:val="0"/>
          <w:iCs w:val="0"/>
        </w:rPr>
        <w:fldChar w:fldCharType="end"/>
      </w:r>
      <w:r w:rsidR="00563750">
        <w:rPr>
          <w:rFonts w:asciiTheme="minorHAnsi" w:hAnsiTheme="minorHAnsi" w:cstheme="minorHAnsi"/>
          <w:b w:val="0"/>
          <w:bCs w:val="0"/>
          <w:i w:val="0"/>
          <w:iCs w:val="0"/>
        </w:rPr>
        <w:t>:</w:t>
      </w:r>
      <w:r w:rsidR="00563750">
        <w:rPr>
          <w:rFonts w:asciiTheme="minorHAnsi" w:hAnsiTheme="minorHAnsi" w:cstheme="minorHAnsi"/>
          <w:b w:val="0"/>
          <w:bCs w:val="0"/>
          <w:i w:val="0"/>
          <w:iCs w:val="0"/>
        </w:rPr>
        <w:tab/>
      </w:r>
      <w:r w:rsidR="00A450E7" w:rsidRPr="003C6CB7">
        <w:rPr>
          <w:rFonts w:asciiTheme="minorHAnsi" w:hAnsiTheme="minorHAnsi" w:cstheme="minorHAnsi"/>
          <w:b w:val="0"/>
          <w:bCs w:val="0"/>
          <w:i w:val="0"/>
          <w:iCs w:val="0"/>
        </w:rPr>
        <w:t>Chránené územia v okolí Nitry</w:t>
      </w:r>
      <w:bookmarkEnd w:id="68"/>
    </w:p>
    <w:bookmarkEnd w:id="61"/>
    <w:p w14:paraId="2BD5BF10" w14:textId="392478D0" w:rsidR="00BE704D" w:rsidRPr="0033452B" w:rsidRDefault="00BE704D" w:rsidP="00BE704D">
      <w:pPr>
        <w:spacing w:before="120" w:line="264" w:lineRule="auto"/>
        <w:rPr>
          <w:i/>
          <w:iCs/>
          <w:sz w:val="22"/>
        </w:rPr>
      </w:pPr>
      <w:r w:rsidRPr="0033452B">
        <w:rPr>
          <w:sz w:val="22"/>
        </w:rPr>
        <w:t>Príprava strategického dokumentu a navrhované opatrenia môžu mať v prípade niektorých investičných projektov vplyv</w:t>
      </w:r>
      <w:r w:rsidR="0002611F" w:rsidRPr="0033452B">
        <w:rPr>
          <w:sz w:val="22"/>
        </w:rPr>
        <w:t xml:space="preserve">. </w:t>
      </w:r>
      <w:r w:rsidRPr="0033452B">
        <w:rPr>
          <w:sz w:val="22"/>
        </w:rPr>
        <w:t xml:space="preserve">Pre navrhnuté opatrenia strategického dokumentu boli identifikované vplyvy projektov rozvoja peších trás, nových cyklotrás a ciest pre individuálnu automobilovú dopravu na zeleň a lokality významné pre biodiverzitu, prípadne na lokálne migračné trasy živočíchov. Vplyvy na chránené územia národnej sústavy chránených území neboli identifikované. Implementácia PUM Nitra prinesie aj pozitívne vplyvy pri opatreniach, ktoré budú zamerané na zníženie prašnosti a celkových imisií v meste, ako aj pri opatreniach, pri ktorých sa bude vysádzať ďalšia zeleň. Pri </w:t>
      </w:r>
      <w:r w:rsidRPr="0033452B">
        <w:rPr>
          <w:sz w:val="22"/>
        </w:rPr>
        <w:lastRenderedPageBreak/>
        <w:t xml:space="preserve">plánovaní a povoľovaní rôznych infraštruktúrnych projektov PUM Nitra môže dôjsť ku kumulácii a synergickému pôsobeniu niektorých vplyvov na zeleň, biodiverzitu a chránené územia. V prípade negatívnych vplyvov môže ísť najmä o spolupôsobenie výstavby líniových stavieb ciest a cyklotrás. Na úrovni plánovania a povoľovania jednotlivých projektov je potrebné vylúčiť alebo zmierniť </w:t>
      </w:r>
      <w:r w:rsidR="00A511CE">
        <w:rPr>
          <w:sz w:val="22"/>
        </w:rPr>
        <w:t>kumuláciu negatívnych vplyvov.</w:t>
      </w:r>
    </w:p>
    <w:p w14:paraId="685C2654" w14:textId="77777777" w:rsidR="00BE704D" w:rsidRPr="00BE704D" w:rsidRDefault="00BE704D" w:rsidP="00BE704D">
      <w:pPr>
        <w:spacing w:after="120"/>
        <w:rPr>
          <w:rFonts w:ascii="Verdana" w:hAnsi="Verdana"/>
          <w:b/>
          <w:sz w:val="18"/>
        </w:rPr>
      </w:pPr>
      <w:bookmarkStart w:id="69" w:name="_Toc9593896"/>
      <w:bookmarkStart w:id="70" w:name="_Toc10012695"/>
      <w:bookmarkStart w:id="71" w:name="_Toc5440366"/>
    </w:p>
    <w:p w14:paraId="323744F3" w14:textId="77777777" w:rsidR="00BE704D" w:rsidRPr="00BE704D" w:rsidRDefault="00BE704D" w:rsidP="00BE704D">
      <w:pPr>
        <w:spacing w:after="120"/>
        <w:rPr>
          <w:rFonts w:asciiTheme="minorHAnsi" w:hAnsiTheme="minorHAnsi"/>
          <w:b/>
          <w:sz w:val="22"/>
        </w:rPr>
      </w:pPr>
      <w:bookmarkStart w:id="72" w:name="_Toc9593895"/>
      <w:bookmarkStart w:id="73" w:name="_Toc10012694"/>
      <w:bookmarkStart w:id="74" w:name="_Toc5440365"/>
      <w:r w:rsidRPr="00BE704D">
        <w:rPr>
          <w:rFonts w:asciiTheme="minorHAnsi" w:hAnsiTheme="minorHAnsi"/>
          <w:b/>
          <w:sz w:val="22"/>
        </w:rPr>
        <w:t>Ramsarské lokality a biosférické rezervácie</w:t>
      </w:r>
      <w:bookmarkEnd w:id="72"/>
      <w:bookmarkEnd w:id="73"/>
      <w:r w:rsidRPr="00BE704D">
        <w:rPr>
          <w:rFonts w:asciiTheme="minorHAnsi" w:hAnsiTheme="minorHAnsi"/>
          <w:b/>
          <w:sz w:val="22"/>
        </w:rPr>
        <w:t xml:space="preserve"> </w:t>
      </w:r>
      <w:bookmarkEnd w:id="74"/>
    </w:p>
    <w:p w14:paraId="0D5CEF5A" w14:textId="1DD0DA2C" w:rsidR="00BE704D" w:rsidRPr="0033452B" w:rsidRDefault="00BE704D" w:rsidP="00BE704D">
      <w:pPr>
        <w:spacing w:after="120"/>
        <w:rPr>
          <w:sz w:val="22"/>
        </w:rPr>
      </w:pPr>
      <w:r w:rsidRPr="0033452B">
        <w:rPr>
          <w:sz w:val="22"/>
        </w:rPr>
        <w:t xml:space="preserve">V okolí záujmového územia sa nenachádzajú Ramsarské lokality ani </w:t>
      </w:r>
      <w:r w:rsidR="009E5342" w:rsidRPr="0033452B">
        <w:rPr>
          <w:sz w:val="22"/>
        </w:rPr>
        <w:t>Bi</w:t>
      </w:r>
      <w:r w:rsidR="009E5342">
        <w:rPr>
          <w:sz w:val="22"/>
        </w:rPr>
        <w:t>o</w:t>
      </w:r>
      <w:r w:rsidR="009E5342" w:rsidRPr="0033452B">
        <w:rPr>
          <w:sz w:val="22"/>
        </w:rPr>
        <w:t>sférick</w:t>
      </w:r>
      <w:r w:rsidR="009E5342">
        <w:rPr>
          <w:sz w:val="22"/>
        </w:rPr>
        <w:t>é</w:t>
      </w:r>
      <w:r w:rsidR="009E5342" w:rsidRPr="0033452B">
        <w:rPr>
          <w:sz w:val="22"/>
        </w:rPr>
        <w:t xml:space="preserve"> </w:t>
      </w:r>
      <w:r w:rsidRPr="0033452B">
        <w:rPr>
          <w:sz w:val="22"/>
        </w:rPr>
        <w:t>rezervácie</w:t>
      </w:r>
      <w:r w:rsidR="009E5342">
        <w:rPr>
          <w:sz w:val="22"/>
        </w:rPr>
        <w:t>.</w:t>
      </w:r>
      <w:r w:rsidRPr="0033452B">
        <w:rPr>
          <w:sz w:val="22"/>
        </w:rPr>
        <w:t xml:space="preserve"> Najbližšia Ramsarská lokalita Dunajské luhy je vzdialená cca 49 km od záujmového územia a najbližšia Biosférická rezervácia Poľana je vo vzdialenosti cca 94 km. </w:t>
      </w:r>
    </w:p>
    <w:p w14:paraId="415717B4" w14:textId="77777777" w:rsidR="00BE704D" w:rsidRPr="0033452B" w:rsidRDefault="00BE704D" w:rsidP="00BE704D">
      <w:pPr>
        <w:spacing w:after="120"/>
        <w:rPr>
          <w:sz w:val="22"/>
        </w:rPr>
      </w:pPr>
    </w:p>
    <w:p w14:paraId="45351D39" w14:textId="77777777" w:rsidR="00BE704D" w:rsidRPr="00BE704D" w:rsidRDefault="00BE704D" w:rsidP="00BE704D">
      <w:pPr>
        <w:spacing w:after="120"/>
        <w:rPr>
          <w:rFonts w:asciiTheme="minorHAnsi" w:hAnsiTheme="minorHAnsi"/>
          <w:b/>
          <w:sz w:val="22"/>
        </w:rPr>
      </w:pPr>
      <w:r w:rsidRPr="00BE704D">
        <w:rPr>
          <w:rFonts w:asciiTheme="minorHAnsi" w:hAnsiTheme="minorHAnsi"/>
          <w:b/>
          <w:sz w:val="22"/>
        </w:rPr>
        <w:t>Chránené vodohospodárske oblasti</w:t>
      </w:r>
      <w:bookmarkEnd w:id="69"/>
      <w:bookmarkEnd w:id="70"/>
      <w:r w:rsidRPr="00BE704D">
        <w:rPr>
          <w:rFonts w:asciiTheme="minorHAnsi" w:hAnsiTheme="minorHAnsi"/>
          <w:b/>
          <w:sz w:val="22"/>
        </w:rPr>
        <w:t xml:space="preserve"> </w:t>
      </w:r>
      <w:bookmarkEnd w:id="71"/>
    </w:p>
    <w:p w14:paraId="21AEDC77" w14:textId="77777777" w:rsidR="00BE704D" w:rsidRPr="0033452B" w:rsidRDefault="00BE704D" w:rsidP="00BE704D">
      <w:pPr>
        <w:spacing w:after="120"/>
        <w:rPr>
          <w:sz w:val="22"/>
        </w:rPr>
      </w:pPr>
      <w:r w:rsidRPr="0033452B">
        <w:rPr>
          <w:sz w:val="22"/>
        </w:rPr>
        <w:t>Záujmové územie nespadá do chránených voohospodárskych oblastí. Najbližšie CHVO sú CHVO 1 Žitný ostrov, CHVO 2 Strážovské Vrchy a CHVO 4 Malá Fatra.</w:t>
      </w:r>
    </w:p>
    <w:p w14:paraId="4C4C8304" w14:textId="77777777" w:rsidR="00BE704D" w:rsidRPr="0033452B" w:rsidRDefault="00BE704D" w:rsidP="00BE704D">
      <w:pPr>
        <w:spacing w:after="120"/>
        <w:rPr>
          <w:sz w:val="22"/>
        </w:rPr>
      </w:pPr>
    </w:p>
    <w:p w14:paraId="6BA9C498" w14:textId="77777777" w:rsidR="006E2D20" w:rsidRPr="0033452B" w:rsidRDefault="006E2D20" w:rsidP="00A450E7">
      <w:pPr>
        <w:spacing w:line="264" w:lineRule="auto"/>
        <w:rPr>
          <w:sz w:val="22"/>
          <w:lang w:eastAsia="cs-CZ"/>
        </w:rPr>
      </w:pPr>
    </w:p>
    <w:p w14:paraId="4660D44D" w14:textId="538B907A" w:rsidR="007438E1" w:rsidRPr="001A74E2" w:rsidRDefault="007438E1" w:rsidP="007438E1">
      <w:pPr>
        <w:pStyle w:val="Nadpis2"/>
        <w:keepLines w:val="0"/>
        <w:numPr>
          <w:ilvl w:val="0"/>
          <w:numId w:val="0"/>
        </w:numPr>
        <w:spacing w:before="0" w:after="180"/>
        <w:ind w:left="576" w:hanging="576"/>
      </w:pPr>
      <w:bookmarkStart w:id="75" w:name="_Toc9593897"/>
      <w:bookmarkStart w:id="76" w:name="_Toc10012696"/>
      <w:bookmarkStart w:id="77" w:name="_Toc5440367"/>
      <w:bookmarkStart w:id="78" w:name="_Toc31970987"/>
      <w:r w:rsidRPr="001A74E2">
        <w:t>III.3</w:t>
      </w:r>
      <w:r w:rsidRPr="001A74E2">
        <w:tab/>
        <w:t>Charakteristika životného prostredia vrátane zdravia v oblastiach, ktoré budú pravdepodobne významne ovplyvnené</w:t>
      </w:r>
      <w:bookmarkEnd w:id="75"/>
      <w:bookmarkEnd w:id="76"/>
      <w:bookmarkEnd w:id="77"/>
      <w:bookmarkEnd w:id="78"/>
    </w:p>
    <w:p w14:paraId="4132C43D" w14:textId="14D55736" w:rsidR="0020196D" w:rsidRPr="00FD02E5" w:rsidRDefault="0020196D" w:rsidP="0020196D">
      <w:pPr>
        <w:spacing w:before="120" w:line="264" w:lineRule="auto"/>
        <w:rPr>
          <w:bCs/>
          <w:color w:val="000000"/>
          <w:sz w:val="22"/>
          <w:u w:val="single"/>
          <w:lang w:val="sk-SK"/>
        </w:rPr>
      </w:pPr>
      <w:r w:rsidRPr="00FD02E5">
        <w:rPr>
          <w:bCs/>
          <w:color w:val="000000"/>
          <w:sz w:val="22"/>
          <w:lang w:val="sk-SK"/>
        </w:rPr>
        <w:t xml:space="preserve">Z dôvodu naplnenia formálnych požiadaviek zákona č. 24/2006 Z. z. a prílohy 4 </w:t>
      </w:r>
      <w:r>
        <w:rPr>
          <w:bCs/>
          <w:color w:val="000000"/>
          <w:sz w:val="22"/>
          <w:lang w:val="sk-SK"/>
        </w:rPr>
        <w:t>by na tomto mie</w:t>
      </w:r>
      <w:r w:rsidRPr="00FD02E5">
        <w:rPr>
          <w:bCs/>
          <w:color w:val="000000"/>
          <w:sz w:val="22"/>
          <w:lang w:val="sk-SK"/>
        </w:rPr>
        <w:t>st</w:t>
      </w:r>
      <w:r>
        <w:rPr>
          <w:bCs/>
          <w:color w:val="000000"/>
          <w:sz w:val="22"/>
          <w:lang w:val="sk-SK"/>
        </w:rPr>
        <w:t>e mali</w:t>
      </w:r>
      <w:r w:rsidRPr="00FD02E5">
        <w:rPr>
          <w:bCs/>
          <w:color w:val="000000"/>
          <w:sz w:val="22"/>
          <w:lang w:val="sk-SK"/>
        </w:rPr>
        <w:t xml:space="preserve"> b</w:t>
      </w:r>
      <w:r>
        <w:rPr>
          <w:bCs/>
          <w:color w:val="000000"/>
          <w:sz w:val="22"/>
          <w:lang w:val="sk-SK"/>
        </w:rPr>
        <w:t>yť</w:t>
      </w:r>
      <w:r w:rsidRPr="00FD02E5">
        <w:rPr>
          <w:bCs/>
          <w:color w:val="000000"/>
          <w:sz w:val="22"/>
          <w:lang w:val="sk-SK"/>
        </w:rPr>
        <w:t xml:space="preserve"> uvedené hlavn</w:t>
      </w:r>
      <w:r>
        <w:rPr>
          <w:bCs/>
          <w:color w:val="000000"/>
          <w:sz w:val="22"/>
          <w:lang w:val="sk-SK"/>
        </w:rPr>
        <w:t>é</w:t>
      </w:r>
      <w:r w:rsidRPr="00FD02E5">
        <w:rPr>
          <w:bCs/>
          <w:color w:val="000000"/>
          <w:sz w:val="22"/>
          <w:lang w:val="sk-SK"/>
        </w:rPr>
        <w:t xml:space="preserve"> charakteristiky ŽP </w:t>
      </w:r>
      <w:r w:rsidR="00775C85">
        <w:rPr>
          <w:bCs/>
          <w:color w:val="000000"/>
          <w:sz w:val="22"/>
          <w:lang w:val="sk-SK"/>
        </w:rPr>
        <w:t>v</w:t>
      </w:r>
      <w:r>
        <w:rPr>
          <w:bCs/>
          <w:color w:val="000000"/>
          <w:sz w:val="22"/>
          <w:lang w:val="sk-SK"/>
        </w:rPr>
        <w:t>rátane</w:t>
      </w:r>
      <w:r w:rsidRPr="00FD02E5">
        <w:rPr>
          <w:bCs/>
          <w:color w:val="000000"/>
          <w:sz w:val="22"/>
          <w:lang w:val="sk-SK"/>
        </w:rPr>
        <w:t xml:space="preserve"> zdrav</w:t>
      </w:r>
      <w:r>
        <w:rPr>
          <w:bCs/>
          <w:color w:val="000000"/>
          <w:sz w:val="22"/>
          <w:lang w:val="sk-SK"/>
        </w:rPr>
        <w:t>ia</w:t>
      </w:r>
      <w:r w:rsidRPr="00FD02E5">
        <w:rPr>
          <w:bCs/>
          <w:color w:val="000000"/>
          <w:sz w:val="22"/>
          <w:lang w:val="sk-SK"/>
        </w:rPr>
        <w:t xml:space="preserve">. Plný popis je však uvedený v kapitole 1 tejto časti, </w:t>
      </w:r>
      <w:r w:rsidRPr="00FD02E5">
        <w:rPr>
          <w:bCs/>
          <w:color w:val="000000"/>
          <w:sz w:val="22"/>
          <w:u w:val="single"/>
          <w:lang w:val="sk-SK"/>
        </w:rPr>
        <w:t>keďže tiež logické začlenenie zodpovedá medzinárodnej dobrej praxi aj logickému umiestneniu.</w:t>
      </w:r>
    </w:p>
    <w:p w14:paraId="539F1E98" w14:textId="51A9C848" w:rsidR="0020196D" w:rsidRPr="00FD02E5" w:rsidRDefault="0020196D" w:rsidP="0020196D">
      <w:pPr>
        <w:spacing w:before="120" w:line="264" w:lineRule="auto"/>
        <w:rPr>
          <w:bCs/>
          <w:color w:val="000000"/>
          <w:sz w:val="22"/>
          <w:lang w:val="sk-SK"/>
        </w:rPr>
      </w:pPr>
      <w:r w:rsidRPr="00FD02E5">
        <w:rPr>
          <w:bCs/>
          <w:color w:val="000000"/>
          <w:sz w:val="22"/>
          <w:lang w:val="sk-SK"/>
        </w:rPr>
        <w:t>Za dot</w:t>
      </w:r>
      <w:r>
        <w:rPr>
          <w:bCs/>
          <w:color w:val="000000"/>
          <w:sz w:val="22"/>
          <w:lang w:val="sk-SK"/>
        </w:rPr>
        <w:t>knuté</w:t>
      </w:r>
      <w:r w:rsidRPr="00FD02E5">
        <w:rPr>
          <w:bCs/>
          <w:color w:val="000000"/>
          <w:sz w:val="22"/>
          <w:lang w:val="sk-SK"/>
        </w:rPr>
        <w:t xml:space="preserve"> územ</w:t>
      </w:r>
      <w:r>
        <w:rPr>
          <w:bCs/>
          <w:color w:val="000000"/>
          <w:sz w:val="22"/>
          <w:lang w:val="sk-SK"/>
        </w:rPr>
        <w:t>ie</w:t>
      </w:r>
      <w:r w:rsidRPr="00FD02E5">
        <w:rPr>
          <w:bCs/>
          <w:color w:val="000000"/>
          <w:sz w:val="22"/>
          <w:lang w:val="sk-SK"/>
        </w:rPr>
        <w:t xml:space="preserve"> </w:t>
      </w:r>
      <w:r>
        <w:rPr>
          <w:bCs/>
          <w:color w:val="000000"/>
          <w:sz w:val="22"/>
          <w:lang w:val="sk-SK"/>
        </w:rPr>
        <w:t>je možné</w:t>
      </w:r>
      <w:r w:rsidRPr="00FD02E5">
        <w:rPr>
          <w:bCs/>
          <w:color w:val="000000"/>
          <w:sz w:val="22"/>
          <w:lang w:val="sk-SK"/>
        </w:rPr>
        <w:t xml:space="preserve"> považovať celé územ</w:t>
      </w:r>
      <w:r w:rsidR="00775C85">
        <w:rPr>
          <w:bCs/>
          <w:color w:val="000000"/>
          <w:sz w:val="22"/>
          <w:lang w:val="sk-SK"/>
        </w:rPr>
        <w:t>ie</w:t>
      </w:r>
      <w:r w:rsidRPr="00FD02E5">
        <w:rPr>
          <w:bCs/>
          <w:color w:val="000000"/>
          <w:sz w:val="22"/>
          <w:lang w:val="sk-SK"/>
        </w:rPr>
        <w:t xml:space="preserve"> m</w:t>
      </w:r>
      <w:r>
        <w:rPr>
          <w:bCs/>
          <w:color w:val="000000"/>
          <w:sz w:val="22"/>
          <w:lang w:val="sk-SK"/>
        </w:rPr>
        <w:t>e</w:t>
      </w:r>
      <w:r w:rsidRPr="00FD02E5">
        <w:rPr>
          <w:bCs/>
          <w:color w:val="000000"/>
          <w:sz w:val="22"/>
          <w:lang w:val="sk-SK"/>
        </w:rPr>
        <w:t>sta Nitry, resp. m</w:t>
      </w:r>
      <w:r>
        <w:rPr>
          <w:bCs/>
          <w:color w:val="000000"/>
          <w:sz w:val="22"/>
          <w:lang w:val="sk-SK"/>
        </w:rPr>
        <w:t>e</w:t>
      </w:r>
      <w:r w:rsidRPr="00FD02E5">
        <w:rPr>
          <w:bCs/>
          <w:color w:val="000000"/>
          <w:sz w:val="22"/>
          <w:lang w:val="sk-SK"/>
        </w:rPr>
        <w:t>sto Nitra v</w:t>
      </w:r>
      <w:r>
        <w:rPr>
          <w:bCs/>
          <w:color w:val="000000"/>
          <w:sz w:val="22"/>
          <w:lang w:val="sk-SK"/>
        </w:rPr>
        <w:t xml:space="preserve">rátane </w:t>
      </w:r>
      <w:r w:rsidRPr="00FD02E5">
        <w:rPr>
          <w:bCs/>
          <w:color w:val="000000"/>
          <w:sz w:val="22"/>
          <w:lang w:val="sk-SK"/>
        </w:rPr>
        <w:t>p</w:t>
      </w:r>
      <w:r>
        <w:rPr>
          <w:bCs/>
          <w:color w:val="000000"/>
          <w:sz w:val="22"/>
          <w:lang w:val="sk-SK"/>
        </w:rPr>
        <w:t>r</w:t>
      </w:r>
      <w:r w:rsidRPr="00FD02E5">
        <w:rPr>
          <w:bCs/>
          <w:color w:val="000000"/>
          <w:sz w:val="22"/>
          <w:lang w:val="sk-SK"/>
        </w:rPr>
        <w:t>iľ</w:t>
      </w:r>
      <w:r>
        <w:rPr>
          <w:bCs/>
          <w:color w:val="000000"/>
          <w:sz w:val="22"/>
          <w:lang w:val="sk-SK"/>
        </w:rPr>
        <w:t>a</w:t>
      </w:r>
      <w:r w:rsidRPr="00FD02E5">
        <w:rPr>
          <w:bCs/>
          <w:color w:val="000000"/>
          <w:sz w:val="22"/>
          <w:lang w:val="sk-SK"/>
        </w:rPr>
        <w:t>hlých obcí, navr</w:t>
      </w:r>
      <w:r>
        <w:rPr>
          <w:bCs/>
          <w:color w:val="000000"/>
          <w:sz w:val="22"/>
          <w:lang w:val="sk-SK"/>
        </w:rPr>
        <w:t>hnuté</w:t>
      </w:r>
      <w:r w:rsidRPr="00FD02E5">
        <w:rPr>
          <w:bCs/>
          <w:color w:val="000000"/>
          <w:sz w:val="22"/>
          <w:lang w:val="sk-SK"/>
        </w:rPr>
        <w:t xml:space="preserve"> c</w:t>
      </w:r>
      <w:r>
        <w:rPr>
          <w:bCs/>
          <w:color w:val="000000"/>
          <w:sz w:val="22"/>
          <w:lang w:val="sk-SK"/>
        </w:rPr>
        <w:t>ie</w:t>
      </w:r>
      <w:r w:rsidRPr="00FD02E5">
        <w:rPr>
          <w:bCs/>
          <w:color w:val="000000"/>
          <w:sz w:val="22"/>
          <w:lang w:val="sk-SK"/>
        </w:rPr>
        <w:t>le PUM Nitra maj</w:t>
      </w:r>
      <w:r>
        <w:rPr>
          <w:bCs/>
          <w:color w:val="000000"/>
          <w:sz w:val="22"/>
          <w:lang w:val="sk-SK"/>
        </w:rPr>
        <w:t>ú</w:t>
      </w:r>
      <w:r w:rsidRPr="00FD02E5">
        <w:rPr>
          <w:bCs/>
          <w:color w:val="000000"/>
          <w:sz w:val="22"/>
          <w:lang w:val="sk-SK"/>
        </w:rPr>
        <w:t xml:space="preserve"> celoregionáln</w:t>
      </w:r>
      <w:r>
        <w:rPr>
          <w:bCs/>
          <w:color w:val="000000"/>
          <w:sz w:val="22"/>
          <w:lang w:val="sk-SK"/>
        </w:rPr>
        <w:t>y</w:t>
      </w:r>
      <w:r w:rsidRPr="00FD02E5">
        <w:rPr>
          <w:bCs/>
          <w:color w:val="000000"/>
          <w:sz w:val="22"/>
          <w:lang w:val="sk-SK"/>
        </w:rPr>
        <w:t xml:space="preserve"> dopad, </w:t>
      </w:r>
      <w:r>
        <w:rPr>
          <w:bCs/>
          <w:color w:val="000000"/>
          <w:sz w:val="22"/>
          <w:lang w:val="sk-SK"/>
        </w:rPr>
        <w:t>nie je</w:t>
      </w:r>
      <w:r w:rsidRPr="00FD02E5">
        <w:rPr>
          <w:bCs/>
          <w:color w:val="000000"/>
          <w:sz w:val="22"/>
          <w:lang w:val="sk-SK"/>
        </w:rPr>
        <w:t xml:space="preserve"> ted</w:t>
      </w:r>
      <w:r>
        <w:rPr>
          <w:bCs/>
          <w:color w:val="000000"/>
          <w:sz w:val="22"/>
          <w:lang w:val="sk-SK"/>
        </w:rPr>
        <w:t>a</w:t>
      </w:r>
      <w:r w:rsidRPr="00FD02E5">
        <w:rPr>
          <w:bCs/>
          <w:color w:val="000000"/>
          <w:sz w:val="22"/>
          <w:lang w:val="sk-SK"/>
        </w:rPr>
        <w:t xml:space="preserve"> možné uv</w:t>
      </w:r>
      <w:r>
        <w:rPr>
          <w:bCs/>
          <w:color w:val="000000"/>
          <w:sz w:val="22"/>
          <w:lang w:val="sk-SK"/>
        </w:rPr>
        <w:t>ie</w:t>
      </w:r>
      <w:r w:rsidRPr="00FD02E5">
        <w:rPr>
          <w:bCs/>
          <w:color w:val="000000"/>
          <w:sz w:val="22"/>
          <w:lang w:val="sk-SK"/>
        </w:rPr>
        <w:t xml:space="preserve">sť charakteristiku </w:t>
      </w:r>
      <w:r>
        <w:rPr>
          <w:bCs/>
          <w:color w:val="000000"/>
          <w:sz w:val="22"/>
          <w:lang w:val="sk-SK"/>
        </w:rPr>
        <w:t>l</w:t>
      </w:r>
      <w:r w:rsidRPr="00FD02E5">
        <w:rPr>
          <w:bCs/>
          <w:color w:val="000000"/>
          <w:sz w:val="22"/>
          <w:lang w:val="sk-SK"/>
        </w:rPr>
        <w:t>en n</w:t>
      </w:r>
      <w:r>
        <w:rPr>
          <w:bCs/>
          <w:color w:val="000000"/>
          <w:sz w:val="22"/>
          <w:lang w:val="sk-SK"/>
        </w:rPr>
        <w:t>ie</w:t>
      </w:r>
      <w:r w:rsidRPr="00FD02E5">
        <w:rPr>
          <w:bCs/>
          <w:color w:val="000000"/>
          <w:sz w:val="22"/>
          <w:lang w:val="sk-SK"/>
        </w:rPr>
        <w:t>kt</w:t>
      </w:r>
      <w:r>
        <w:rPr>
          <w:bCs/>
          <w:color w:val="000000"/>
          <w:sz w:val="22"/>
          <w:lang w:val="sk-SK"/>
        </w:rPr>
        <w:t>o</w:t>
      </w:r>
      <w:r w:rsidRPr="00FD02E5">
        <w:rPr>
          <w:bCs/>
          <w:color w:val="000000"/>
          <w:sz w:val="22"/>
          <w:lang w:val="sk-SK"/>
        </w:rPr>
        <w:t>rých č</w:t>
      </w:r>
      <w:r>
        <w:rPr>
          <w:bCs/>
          <w:color w:val="000000"/>
          <w:sz w:val="22"/>
          <w:lang w:val="sk-SK"/>
        </w:rPr>
        <w:t>a</w:t>
      </w:r>
      <w:r w:rsidRPr="00FD02E5">
        <w:rPr>
          <w:bCs/>
          <w:color w:val="000000"/>
          <w:sz w:val="22"/>
          <w:lang w:val="sk-SK"/>
        </w:rPr>
        <w:t>stí m</w:t>
      </w:r>
      <w:r>
        <w:rPr>
          <w:bCs/>
          <w:color w:val="000000"/>
          <w:sz w:val="22"/>
          <w:lang w:val="sk-SK"/>
        </w:rPr>
        <w:t>e</w:t>
      </w:r>
      <w:r w:rsidRPr="00FD02E5">
        <w:rPr>
          <w:bCs/>
          <w:color w:val="000000"/>
          <w:sz w:val="22"/>
          <w:lang w:val="sk-SK"/>
        </w:rPr>
        <w:t xml:space="preserve">sta. </w:t>
      </w:r>
      <w:r>
        <w:rPr>
          <w:bCs/>
          <w:color w:val="000000"/>
          <w:sz w:val="22"/>
          <w:lang w:val="sk-SK"/>
        </w:rPr>
        <w:t>Rovnako</w:t>
      </w:r>
      <w:r w:rsidRPr="00FD02E5">
        <w:rPr>
          <w:bCs/>
          <w:color w:val="000000"/>
          <w:sz w:val="22"/>
          <w:lang w:val="sk-SK"/>
        </w:rPr>
        <w:t xml:space="preserve"> tak</w:t>
      </w:r>
      <w:r>
        <w:rPr>
          <w:bCs/>
          <w:color w:val="000000"/>
          <w:sz w:val="22"/>
          <w:lang w:val="sk-SK"/>
        </w:rPr>
        <w:t xml:space="preserve"> nie je</w:t>
      </w:r>
      <w:r w:rsidRPr="00FD02E5">
        <w:rPr>
          <w:bCs/>
          <w:color w:val="000000"/>
          <w:sz w:val="22"/>
          <w:lang w:val="sk-SK"/>
        </w:rPr>
        <w:t xml:space="preserve"> možné uv</w:t>
      </w:r>
      <w:r>
        <w:rPr>
          <w:bCs/>
          <w:color w:val="000000"/>
          <w:sz w:val="22"/>
          <w:lang w:val="sk-SK"/>
        </w:rPr>
        <w:t>ie</w:t>
      </w:r>
      <w:r w:rsidRPr="00FD02E5">
        <w:rPr>
          <w:bCs/>
          <w:color w:val="000000"/>
          <w:sz w:val="22"/>
          <w:lang w:val="sk-SK"/>
        </w:rPr>
        <w:t xml:space="preserve">sť charakteristiku </w:t>
      </w:r>
      <w:r>
        <w:rPr>
          <w:bCs/>
          <w:color w:val="000000"/>
          <w:sz w:val="22"/>
          <w:lang w:val="sk-SK"/>
        </w:rPr>
        <w:t>l</w:t>
      </w:r>
      <w:r w:rsidRPr="00FD02E5">
        <w:rPr>
          <w:bCs/>
          <w:color w:val="000000"/>
          <w:sz w:val="22"/>
          <w:lang w:val="sk-SK"/>
        </w:rPr>
        <w:t>en n</w:t>
      </w:r>
      <w:r>
        <w:rPr>
          <w:bCs/>
          <w:color w:val="000000"/>
          <w:sz w:val="22"/>
          <w:lang w:val="sk-SK"/>
        </w:rPr>
        <w:t>ie</w:t>
      </w:r>
      <w:r w:rsidRPr="00FD02E5">
        <w:rPr>
          <w:bCs/>
          <w:color w:val="000000"/>
          <w:sz w:val="22"/>
          <w:lang w:val="sk-SK"/>
        </w:rPr>
        <w:t>kt</w:t>
      </w:r>
      <w:r>
        <w:rPr>
          <w:bCs/>
          <w:color w:val="000000"/>
          <w:sz w:val="22"/>
          <w:lang w:val="sk-SK"/>
        </w:rPr>
        <w:t>o</w:t>
      </w:r>
      <w:r w:rsidRPr="00FD02E5">
        <w:rPr>
          <w:bCs/>
          <w:color w:val="000000"/>
          <w:sz w:val="22"/>
          <w:lang w:val="sk-SK"/>
        </w:rPr>
        <w:t xml:space="preserve">rých </w:t>
      </w:r>
      <w:r>
        <w:rPr>
          <w:bCs/>
          <w:color w:val="000000"/>
          <w:sz w:val="22"/>
          <w:lang w:val="sk-SK"/>
        </w:rPr>
        <w:t>z</w:t>
      </w:r>
      <w:r w:rsidRPr="00FD02E5">
        <w:rPr>
          <w:bCs/>
          <w:color w:val="000000"/>
          <w:sz w:val="22"/>
          <w:lang w:val="sk-SK"/>
        </w:rPr>
        <w:t>lož</w:t>
      </w:r>
      <w:r>
        <w:rPr>
          <w:bCs/>
          <w:color w:val="000000"/>
          <w:sz w:val="22"/>
          <w:lang w:val="sk-SK"/>
        </w:rPr>
        <w:t>i</w:t>
      </w:r>
      <w:r w:rsidRPr="00FD02E5">
        <w:rPr>
          <w:bCs/>
          <w:color w:val="000000"/>
          <w:sz w:val="22"/>
          <w:lang w:val="sk-SK"/>
        </w:rPr>
        <w:t>ek ŽP a zdrav</w:t>
      </w:r>
      <w:r>
        <w:rPr>
          <w:bCs/>
          <w:color w:val="000000"/>
          <w:sz w:val="22"/>
          <w:lang w:val="sk-SK"/>
        </w:rPr>
        <w:t>ia</w:t>
      </w:r>
      <w:r w:rsidRPr="00FD02E5">
        <w:rPr>
          <w:bCs/>
          <w:color w:val="000000"/>
          <w:sz w:val="22"/>
          <w:lang w:val="sk-SK"/>
        </w:rPr>
        <w:t>, PUM Nitra má dopad na vše</w:t>
      </w:r>
      <w:r>
        <w:rPr>
          <w:bCs/>
          <w:color w:val="000000"/>
          <w:sz w:val="22"/>
          <w:lang w:val="sk-SK"/>
        </w:rPr>
        <w:t>tk</w:t>
      </w:r>
      <w:r w:rsidRPr="00FD02E5">
        <w:rPr>
          <w:bCs/>
          <w:color w:val="000000"/>
          <w:sz w:val="22"/>
          <w:lang w:val="sk-SK"/>
        </w:rPr>
        <w:t xml:space="preserve">y </w:t>
      </w:r>
      <w:r>
        <w:rPr>
          <w:bCs/>
          <w:color w:val="000000"/>
          <w:sz w:val="22"/>
          <w:lang w:val="sk-SK"/>
        </w:rPr>
        <w:t>ri</w:t>
      </w:r>
      <w:r w:rsidRPr="00FD02E5">
        <w:rPr>
          <w:bCs/>
          <w:color w:val="000000"/>
          <w:sz w:val="22"/>
          <w:lang w:val="sk-SK"/>
        </w:rPr>
        <w:t xml:space="preserve">ešené </w:t>
      </w:r>
      <w:r>
        <w:rPr>
          <w:bCs/>
          <w:color w:val="000000"/>
          <w:sz w:val="22"/>
          <w:lang w:val="sk-SK"/>
        </w:rPr>
        <w:t>z</w:t>
      </w:r>
      <w:r w:rsidRPr="00FD02E5">
        <w:rPr>
          <w:bCs/>
          <w:color w:val="000000"/>
          <w:sz w:val="22"/>
          <w:lang w:val="sk-SK"/>
        </w:rPr>
        <w:t>ložky.</w:t>
      </w:r>
    </w:p>
    <w:p w14:paraId="32A080F8" w14:textId="6D46BCF1" w:rsidR="002911D4" w:rsidRPr="0060726B" w:rsidRDefault="002911D4" w:rsidP="0060726B">
      <w:pPr>
        <w:spacing w:after="120"/>
        <w:rPr>
          <w:rFonts w:asciiTheme="minorHAnsi" w:hAnsiTheme="minorHAnsi"/>
          <w:b/>
          <w:sz w:val="22"/>
          <w:highlight w:val="green"/>
        </w:rPr>
      </w:pPr>
    </w:p>
    <w:p w14:paraId="4DCB67A8" w14:textId="77777777" w:rsidR="002911D4" w:rsidRPr="0060726B" w:rsidRDefault="002911D4" w:rsidP="0060726B">
      <w:pPr>
        <w:spacing w:after="120"/>
        <w:rPr>
          <w:rFonts w:asciiTheme="minorHAnsi" w:hAnsiTheme="minorHAnsi"/>
          <w:b/>
          <w:sz w:val="22"/>
          <w:highlight w:val="green"/>
        </w:rPr>
      </w:pPr>
    </w:p>
    <w:p w14:paraId="4E5A449E" w14:textId="2067AA27" w:rsidR="002911D4" w:rsidRPr="00577BF4" w:rsidRDefault="002911D4" w:rsidP="002911D4">
      <w:pPr>
        <w:pStyle w:val="Nadpis2"/>
        <w:keepLines w:val="0"/>
        <w:numPr>
          <w:ilvl w:val="0"/>
          <w:numId w:val="0"/>
        </w:numPr>
        <w:spacing w:before="0" w:after="180"/>
        <w:ind w:left="576" w:hanging="576"/>
      </w:pPr>
      <w:bookmarkStart w:id="79" w:name="_Toc5440377"/>
      <w:bookmarkStart w:id="80" w:name="_Toc9593907"/>
      <w:bookmarkStart w:id="81" w:name="_Toc10012706"/>
      <w:bookmarkStart w:id="82" w:name="_Toc31970988"/>
      <w:r w:rsidRPr="00577BF4">
        <w:t>III.4</w:t>
      </w:r>
      <w:r w:rsidRPr="00577BF4">
        <w:tab/>
        <w:t>Environmentálne problémy vrátane zdravotných problémov, ktoré sú relevantné z hľadiska strategického dokumentu</w:t>
      </w:r>
      <w:bookmarkEnd w:id="79"/>
      <w:bookmarkEnd w:id="80"/>
      <w:bookmarkEnd w:id="81"/>
      <w:bookmarkEnd w:id="82"/>
    </w:p>
    <w:p w14:paraId="1C6DFF97" w14:textId="77777777" w:rsidR="0020196D" w:rsidRPr="008B4D63" w:rsidRDefault="0020196D" w:rsidP="0020196D">
      <w:pPr>
        <w:overflowPunct w:val="0"/>
        <w:autoSpaceDE w:val="0"/>
        <w:autoSpaceDN w:val="0"/>
        <w:adjustRightInd w:val="0"/>
        <w:spacing w:before="120" w:line="264" w:lineRule="auto"/>
        <w:textAlignment w:val="baseline"/>
        <w:rPr>
          <w:sz w:val="22"/>
          <w:lang w:val="sk-SK"/>
        </w:rPr>
      </w:pPr>
      <w:bookmarkStart w:id="83" w:name="_Toc9593908"/>
      <w:bookmarkStart w:id="84" w:name="_Toc10012707"/>
      <w:r w:rsidRPr="008B4D63">
        <w:rPr>
          <w:sz w:val="22"/>
          <w:lang w:val="sk-SK"/>
        </w:rPr>
        <w:t>Na základ</w:t>
      </w:r>
      <w:r>
        <w:rPr>
          <w:sz w:val="22"/>
          <w:lang w:val="sk-SK"/>
        </w:rPr>
        <w:t>e</w:t>
      </w:r>
      <w:r w:rsidRPr="008B4D63">
        <w:rPr>
          <w:sz w:val="22"/>
          <w:lang w:val="sk-SK"/>
        </w:rPr>
        <w:t xml:space="preserve"> analýzy stavu životn</w:t>
      </w:r>
      <w:r>
        <w:rPr>
          <w:sz w:val="22"/>
          <w:lang w:val="sk-SK"/>
        </w:rPr>
        <w:t>é</w:t>
      </w:r>
      <w:r w:rsidRPr="008B4D63">
        <w:rPr>
          <w:sz w:val="22"/>
          <w:lang w:val="sk-SK"/>
        </w:rPr>
        <w:t>ho prost</w:t>
      </w:r>
      <w:r>
        <w:rPr>
          <w:sz w:val="22"/>
          <w:lang w:val="sk-SK"/>
        </w:rPr>
        <w:t>r</w:t>
      </w:r>
      <w:r w:rsidRPr="008B4D63">
        <w:rPr>
          <w:sz w:val="22"/>
          <w:lang w:val="sk-SK"/>
        </w:rPr>
        <w:t>ed</w:t>
      </w:r>
      <w:r>
        <w:rPr>
          <w:sz w:val="22"/>
          <w:lang w:val="sk-SK"/>
        </w:rPr>
        <w:t>ia</w:t>
      </w:r>
      <w:r w:rsidRPr="008B4D63">
        <w:rPr>
          <w:sz w:val="22"/>
          <w:lang w:val="sk-SK"/>
        </w:rPr>
        <w:t xml:space="preserve"> na území m</w:t>
      </w:r>
      <w:r>
        <w:rPr>
          <w:sz w:val="22"/>
          <w:lang w:val="sk-SK"/>
        </w:rPr>
        <w:t>e</w:t>
      </w:r>
      <w:r w:rsidRPr="008B4D63">
        <w:rPr>
          <w:sz w:val="22"/>
          <w:lang w:val="sk-SK"/>
        </w:rPr>
        <w:t>sta Nitra b</w:t>
      </w:r>
      <w:r>
        <w:rPr>
          <w:sz w:val="22"/>
          <w:lang w:val="sk-SK"/>
        </w:rPr>
        <w:t>oli</w:t>
      </w:r>
      <w:r w:rsidRPr="008B4D63">
        <w:rPr>
          <w:sz w:val="22"/>
          <w:lang w:val="sk-SK"/>
        </w:rPr>
        <w:t xml:space="preserve"> stanoven</w:t>
      </w:r>
      <w:r>
        <w:rPr>
          <w:sz w:val="22"/>
          <w:lang w:val="sk-SK"/>
        </w:rPr>
        <w:t>é</w:t>
      </w:r>
      <w:r w:rsidRPr="008B4D63">
        <w:rPr>
          <w:sz w:val="22"/>
          <w:lang w:val="sk-SK"/>
        </w:rPr>
        <w:t xml:space="preserve"> hlav</w:t>
      </w:r>
      <w:r>
        <w:rPr>
          <w:sz w:val="22"/>
          <w:lang w:val="sk-SK"/>
        </w:rPr>
        <w:t>né</w:t>
      </w:r>
      <w:r w:rsidRPr="008B4D63">
        <w:rPr>
          <w:sz w:val="22"/>
          <w:lang w:val="sk-SK"/>
        </w:rPr>
        <w:t xml:space="preserve"> problémy životn</w:t>
      </w:r>
      <w:r>
        <w:rPr>
          <w:sz w:val="22"/>
          <w:lang w:val="sk-SK"/>
        </w:rPr>
        <w:t>é</w:t>
      </w:r>
      <w:r w:rsidRPr="008B4D63">
        <w:rPr>
          <w:sz w:val="22"/>
          <w:lang w:val="sk-SK"/>
        </w:rPr>
        <w:t>ho prost</w:t>
      </w:r>
      <w:r>
        <w:rPr>
          <w:sz w:val="22"/>
          <w:lang w:val="sk-SK"/>
        </w:rPr>
        <w:t>r</w:t>
      </w:r>
      <w:r w:rsidRPr="008B4D63">
        <w:rPr>
          <w:sz w:val="22"/>
          <w:lang w:val="sk-SK"/>
        </w:rPr>
        <w:t>ed</w:t>
      </w:r>
      <w:r>
        <w:rPr>
          <w:sz w:val="22"/>
          <w:lang w:val="sk-SK"/>
        </w:rPr>
        <w:t>ia</w:t>
      </w:r>
      <w:r w:rsidRPr="008B4D63">
        <w:rPr>
          <w:sz w:val="22"/>
          <w:lang w:val="sk-SK"/>
        </w:rPr>
        <w:t>. V rámci p</w:t>
      </w:r>
      <w:r>
        <w:rPr>
          <w:sz w:val="22"/>
          <w:lang w:val="sk-SK"/>
        </w:rPr>
        <w:t>r</w:t>
      </w:r>
      <w:r w:rsidRPr="008B4D63">
        <w:rPr>
          <w:sz w:val="22"/>
          <w:lang w:val="sk-SK"/>
        </w:rPr>
        <w:t>ehľ</w:t>
      </w:r>
      <w:r>
        <w:rPr>
          <w:sz w:val="22"/>
          <w:lang w:val="sk-SK"/>
        </w:rPr>
        <w:t>a</w:t>
      </w:r>
      <w:r w:rsidRPr="008B4D63">
        <w:rPr>
          <w:sz w:val="22"/>
          <w:lang w:val="sk-SK"/>
        </w:rPr>
        <w:t xml:space="preserve">du </w:t>
      </w:r>
      <w:r>
        <w:rPr>
          <w:sz w:val="22"/>
          <w:lang w:val="sk-SK"/>
        </w:rPr>
        <w:t>sú</w:t>
      </w:r>
      <w:r w:rsidRPr="008B4D63">
        <w:rPr>
          <w:sz w:val="22"/>
          <w:lang w:val="sk-SK"/>
        </w:rPr>
        <w:t xml:space="preserve"> uveden</w:t>
      </w:r>
      <w:r>
        <w:rPr>
          <w:sz w:val="22"/>
          <w:lang w:val="sk-SK"/>
        </w:rPr>
        <w:t>é</w:t>
      </w:r>
      <w:r w:rsidRPr="008B4D63">
        <w:rPr>
          <w:sz w:val="22"/>
          <w:lang w:val="sk-SK"/>
        </w:rPr>
        <w:t xml:space="preserve"> hlavn</w:t>
      </w:r>
      <w:r>
        <w:rPr>
          <w:sz w:val="22"/>
          <w:lang w:val="sk-SK"/>
        </w:rPr>
        <w:t>é</w:t>
      </w:r>
      <w:r w:rsidRPr="008B4D63">
        <w:rPr>
          <w:sz w:val="22"/>
          <w:lang w:val="sk-SK"/>
        </w:rPr>
        <w:t xml:space="preserve"> problémy životn</w:t>
      </w:r>
      <w:r>
        <w:rPr>
          <w:sz w:val="22"/>
          <w:lang w:val="sk-SK"/>
        </w:rPr>
        <w:t>é</w:t>
      </w:r>
      <w:r w:rsidRPr="008B4D63">
        <w:rPr>
          <w:sz w:val="22"/>
          <w:lang w:val="sk-SK"/>
        </w:rPr>
        <w:t>ho prost</w:t>
      </w:r>
      <w:r>
        <w:rPr>
          <w:sz w:val="22"/>
          <w:lang w:val="sk-SK"/>
        </w:rPr>
        <w:t>r</w:t>
      </w:r>
      <w:r w:rsidRPr="008B4D63">
        <w:rPr>
          <w:sz w:val="22"/>
          <w:lang w:val="sk-SK"/>
        </w:rPr>
        <w:t>ed</w:t>
      </w:r>
      <w:r>
        <w:rPr>
          <w:sz w:val="22"/>
          <w:lang w:val="sk-SK"/>
        </w:rPr>
        <w:t>ia</w:t>
      </w:r>
      <w:r w:rsidRPr="008B4D63">
        <w:rPr>
          <w:sz w:val="22"/>
          <w:lang w:val="sk-SK"/>
        </w:rPr>
        <w:t>, kt</w:t>
      </w:r>
      <w:r>
        <w:rPr>
          <w:sz w:val="22"/>
          <w:lang w:val="sk-SK"/>
        </w:rPr>
        <w:t>o</w:t>
      </w:r>
      <w:r w:rsidRPr="008B4D63">
        <w:rPr>
          <w:sz w:val="22"/>
          <w:lang w:val="sk-SK"/>
        </w:rPr>
        <w:t xml:space="preserve">ré </w:t>
      </w:r>
      <w:r>
        <w:rPr>
          <w:sz w:val="22"/>
          <w:lang w:val="sk-SK"/>
        </w:rPr>
        <w:t>sú</w:t>
      </w:r>
      <w:r w:rsidRPr="008B4D63">
        <w:rPr>
          <w:sz w:val="22"/>
          <w:lang w:val="sk-SK"/>
        </w:rPr>
        <w:t xml:space="preserve"> významné pr</w:t>
      </w:r>
      <w:r>
        <w:rPr>
          <w:sz w:val="22"/>
          <w:lang w:val="sk-SK"/>
        </w:rPr>
        <w:t>e</w:t>
      </w:r>
      <w:r w:rsidRPr="008B4D63">
        <w:rPr>
          <w:sz w:val="22"/>
          <w:lang w:val="sk-SK"/>
        </w:rPr>
        <w:t xml:space="preserve"> dan</w:t>
      </w:r>
      <w:r>
        <w:rPr>
          <w:sz w:val="22"/>
          <w:lang w:val="sk-SK"/>
        </w:rPr>
        <w:t>ú</w:t>
      </w:r>
      <w:r w:rsidRPr="008B4D63">
        <w:rPr>
          <w:sz w:val="22"/>
          <w:lang w:val="sk-SK"/>
        </w:rPr>
        <w:t xml:space="preserve"> oblasť a s</w:t>
      </w:r>
      <w:r>
        <w:rPr>
          <w:sz w:val="22"/>
          <w:lang w:val="sk-SK"/>
        </w:rPr>
        <w:t>ú</w:t>
      </w:r>
      <w:r w:rsidRPr="008B4D63">
        <w:rPr>
          <w:sz w:val="22"/>
          <w:lang w:val="sk-SK"/>
        </w:rPr>
        <w:t>časn</w:t>
      </w:r>
      <w:r>
        <w:rPr>
          <w:sz w:val="22"/>
          <w:lang w:val="sk-SK"/>
        </w:rPr>
        <w:t>e</w:t>
      </w:r>
      <w:r w:rsidRPr="008B4D63">
        <w:rPr>
          <w:sz w:val="22"/>
          <w:lang w:val="sk-SK"/>
        </w:rPr>
        <w:t xml:space="preserve"> maj</w:t>
      </w:r>
      <w:r>
        <w:rPr>
          <w:sz w:val="22"/>
          <w:lang w:val="sk-SK"/>
        </w:rPr>
        <w:t>ú</w:t>
      </w:r>
      <w:r w:rsidRPr="008B4D63">
        <w:rPr>
          <w:sz w:val="22"/>
          <w:lang w:val="sk-SK"/>
        </w:rPr>
        <w:t xml:space="preserve"> v</w:t>
      </w:r>
      <w:r>
        <w:rPr>
          <w:sz w:val="22"/>
          <w:lang w:val="sk-SK"/>
        </w:rPr>
        <w:t>ä</w:t>
      </w:r>
      <w:r w:rsidRPr="008B4D63">
        <w:rPr>
          <w:sz w:val="22"/>
          <w:lang w:val="sk-SK"/>
        </w:rPr>
        <w:t>zbu k tém</w:t>
      </w:r>
      <w:r>
        <w:rPr>
          <w:sz w:val="22"/>
          <w:lang w:val="sk-SK"/>
        </w:rPr>
        <w:t>e</w:t>
      </w:r>
      <w:r w:rsidRPr="008B4D63">
        <w:rPr>
          <w:sz w:val="22"/>
          <w:lang w:val="sk-SK"/>
        </w:rPr>
        <w:t xml:space="preserve"> PUM Nitra. Skupina hlavn</w:t>
      </w:r>
      <w:r>
        <w:rPr>
          <w:sz w:val="22"/>
          <w:lang w:val="sk-SK"/>
        </w:rPr>
        <w:t>ý</w:t>
      </w:r>
      <w:r w:rsidRPr="008B4D63">
        <w:rPr>
          <w:sz w:val="22"/>
          <w:lang w:val="sk-SK"/>
        </w:rPr>
        <w:t>ch okruh</w:t>
      </w:r>
      <w:r>
        <w:rPr>
          <w:sz w:val="22"/>
          <w:lang w:val="sk-SK"/>
        </w:rPr>
        <w:t>ov</w:t>
      </w:r>
      <w:r w:rsidRPr="008B4D63">
        <w:rPr>
          <w:sz w:val="22"/>
          <w:lang w:val="sk-SK"/>
        </w:rPr>
        <w:t xml:space="preserve"> b</w:t>
      </w:r>
      <w:r>
        <w:rPr>
          <w:sz w:val="22"/>
          <w:lang w:val="sk-SK"/>
        </w:rPr>
        <w:t>ol</w:t>
      </w:r>
      <w:r w:rsidRPr="008B4D63">
        <w:rPr>
          <w:sz w:val="22"/>
          <w:lang w:val="sk-SK"/>
        </w:rPr>
        <w:t>a definov</w:t>
      </w:r>
      <w:r>
        <w:rPr>
          <w:sz w:val="22"/>
          <w:lang w:val="sk-SK"/>
        </w:rPr>
        <w:t>a</w:t>
      </w:r>
      <w:r w:rsidRPr="008B4D63">
        <w:rPr>
          <w:sz w:val="22"/>
          <w:lang w:val="sk-SK"/>
        </w:rPr>
        <w:t>n</w:t>
      </w:r>
      <w:r>
        <w:rPr>
          <w:sz w:val="22"/>
          <w:lang w:val="sk-SK"/>
        </w:rPr>
        <w:t>á</w:t>
      </w:r>
      <w:r w:rsidRPr="008B4D63">
        <w:rPr>
          <w:sz w:val="22"/>
          <w:lang w:val="sk-SK"/>
        </w:rPr>
        <w:t xml:space="preserve"> na základ</w:t>
      </w:r>
      <w:r>
        <w:rPr>
          <w:sz w:val="22"/>
          <w:lang w:val="sk-SK"/>
        </w:rPr>
        <w:t>e</w:t>
      </w:r>
      <w:r w:rsidRPr="008B4D63">
        <w:rPr>
          <w:sz w:val="22"/>
          <w:lang w:val="sk-SK"/>
        </w:rPr>
        <w:t xml:space="preserve"> analýzy existuj</w:t>
      </w:r>
      <w:r>
        <w:rPr>
          <w:sz w:val="22"/>
          <w:lang w:val="sk-SK"/>
        </w:rPr>
        <w:t>ú</w:t>
      </w:r>
      <w:r w:rsidRPr="008B4D63">
        <w:rPr>
          <w:sz w:val="22"/>
          <w:lang w:val="sk-SK"/>
        </w:rPr>
        <w:t>c</w:t>
      </w:r>
      <w:r>
        <w:rPr>
          <w:sz w:val="22"/>
          <w:lang w:val="sk-SK"/>
        </w:rPr>
        <w:t>e</w:t>
      </w:r>
      <w:r w:rsidRPr="008B4D63">
        <w:rPr>
          <w:sz w:val="22"/>
          <w:lang w:val="sk-SK"/>
        </w:rPr>
        <w:t>ho stavu a vývojových trend</w:t>
      </w:r>
      <w:r>
        <w:rPr>
          <w:sz w:val="22"/>
          <w:lang w:val="sk-SK"/>
        </w:rPr>
        <w:t>ov</w:t>
      </w:r>
      <w:r w:rsidRPr="008B4D63">
        <w:rPr>
          <w:sz w:val="22"/>
          <w:lang w:val="sk-SK"/>
        </w:rPr>
        <w:t xml:space="preserve"> jednotlivých </w:t>
      </w:r>
      <w:r>
        <w:rPr>
          <w:sz w:val="22"/>
          <w:lang w:val="sk-SK"/>
        </w:rPr>
        <w:t>javov</w:t>
      </w:r>
      <w:r w:rsidRPr="008B4D63">
        <w:rPr>
          <w:sz w:val="22"/>
          <w:lang w:val="sk-SK"/>
        </w:rPr>
        <w:t xml:space="preserve"> a </w:t>
      </w:r>
      <w:r>
        <w:rPr>
          <w:sz w:val="22"/>
          <w:lang w:val="sk-SK"/>
        </w:rPr>
        <w:t>z</w:t>
      </w:r>
      <w:r w:rsidRPr="008B4D63">
        <w:rPr>
          <w:sz w:val="22"/>
          <w:lang w:val="sk-SK"/>
        </w:rPr>
        <w:t>lož</w:t>
      </w:r>
      <w:r>
        <w:rPr>
          <w:sz w:val="22"/>
          <w:lang w:val="sk-SK"/>
        </w:rPr>
        <w:t>i</w:t>
      </w:r>
      <w:r w:rsidRPr="008B4D63">
        <w:rPr>
          <w:sz w:val="22"/>
          <w:lang w:val="sk-SK"/>
        </w:rPr>
        <w:t>ek životn</w:t>
      </w:r>
      <w:r>
        <w:rPr>
          <w:sz w:val="22"/>
          <w:lang w:val="sk-SK"/>
        </w:rPr>
        <w:t>é</w:t>
      </w:r>
      <w:r w:rsidRPr="008B4D63">
        <w:rPr>
          <w:sz w:val="22"/>
          <w:lang w:val="sk-SK"/>
        </w:rPr>
        <w:t>ho prost</w:t>
      </w:r>
      <w:r>
        <w:rPr>
          <w:sz w:val="22"/>
          <w:lang w:val="sk-SK"/>
        </w:rPr>
        <w:t>r</w:t>
      </w:r>
      <w:r w:rsidRPr="008B4D63">
        <w:rPr>
          <w:sz w:val="22"/>
          <w:lang w:val="sk-SK"/>
        </w:rPr>
        <w:t>ed</w:t>
      </w:r>
      <w:r>
        <w:rPr>
          <w:sz w:val="22"/>
          <w:lang w:val="sk-SK"/>
        </w:rPr>
        <w:t>ia</w:t>
      </w:r>
      <w:r w:rsidRPr="008B4D63">
        <w:rPr>
          <w:sz w:val="22"/>
          <w:lang w:val="sk-SK"/>
        </w:rPr>
        <w:t>.</w:t>
      </w:r>
    </w:p>
    <w:p w14:paraId="247DBE6C" w14:textId="29FD072E" w:rsidR="00166789" w:rsidRPr="00426AB4" w:rsidRDefault="00166789" w:rsidP="00560FE8">
      <w:pPr>
        <w:overflowPunct w:val="0"/>
        <w:autoSpaceDE w:val="0"/>
        <w:autoSpaceDN w:val="0"/>
        <w:adjustRightInd w:val="0"/>
        <w:spacing w:before="120" w:line="264" w:lineRule="auto"/>
        <w:textAlignment w:val="baseline"/>
        <w:rPr>
          <w:sz w:val="22"/>
          <w:u w:val="single"/>
        </w:rPr>
      </w:pPr>
      <w:r w:rsidRPr="00426AB4">
        <w:rPr>
          <w:sz w:val="22"/>
          <w:u w:val="single"/>
        </w:rPr>
        <w:t>Kl</w:t>
      </w:r>
      <w:r w:rsidR="0020196D">
        <w:rPr>
          <w:sz w:val="22"/>
          <w:u w:val="single"/>
        </w:rPr>
        <w:t>í</w:t>
      </w:r>
      <w:r w:rsidRPr="00426AB4">
        <w:rPr>
          <w:sz w:val="22"/>
          <w:u w:val="single"/>
        </w:rPr>
        <w:t xml:space="preserve">ma a klimatické </w:t>
      </w:r>
      <w:r w:rsidR="0020196D" w:rsidRPr="00426AB4">
        <w:rPr>
          <w:sz w:val="22"/>
          <w:u w:val="single"/>
        </w:rPr>
        <w:t>pom</w:t>
      </w:r>
      <w:r w:rsidR="0020196D">
        <w:rPr>
          <w:sz w:val="22"/>
          <w:u w:val="single"/>
        </w:rPr>
        <w:t>e</w:t>
      </w:r>
      <w:r w:rsidR="0020196D" w:rsidRPr="00426AB4">
        <w:rPr>
          <w:sz w:val="22"/>
          <w:u w:val="single"/>
        </w:rPr>
        <w:t xml:space="preserve">ry </w:t>
      </w:r>
    </w:p>
    <w:p w14:paraId="06FEEDA9" w14:textId="0B20BE4A" w:rsidR="00166789" w:rsidRPr="00426AB4" w:rsidRDefault="00645E88" w:rsidP="000660DE">
      <w:pPr>
        <w:pStyle w:val="Odstavecseseznamem"/>
        <w:numPr>
          <w:ilvl w:val="0"/>
          <w:numId w:val="10"/>
        </w:numPr>
        <w:overflowPunct w:val="0"/>
        <w:autoSpaceDE w:val="0"/>
        <w:autoSpaceDN w:val="0"/>
        <w:adjustRightInd w:val="0"/>
        <w:spacing w:before="120"/>
        <w:textAlignment w:val="baseline"/>
      </w:pPr>
      <w:r w:rsidRPr="00426AB4">
        <w:lastRenderedPageBreak/>
        <w:t>Emisie skleníkových plynov z dopravy</w:t>
      </w:r>
    </w:p>
    <w:p w14:paraId="73B3F5E4" w14:textId="596990AB" w:rsidR="00645E88" w:rsidRPr="00905918" w:rsidRDefault="0020196D" w:rsidP="00560FE8">
      <w:pPr>
        <w:overflowPunct w:val="0"/>
        <w:autoSpaceDE w:val="0"/>
        <w:autoSpaceDN w:val="0"/>
        <w:adjustRightInd w:val="0"/>
        <w:spacing w:before="120" w:line="264" w:lineRule="auto"/>
        <w:textAlignment w:val="baseline"/>
        <w:rPr>
          <w:sz w:val="22"/>
          <w:lang w:val="sk-SK"/>
        </w:rPr>
      </w:pPr>
      <w:r>
        <w:rPr>
          <w:sz w:val="22"/>
          <w:lang w:val="sk-SK"/>
        </w:rPr>
        <w:t>S</w:t>
      </w:r>
      <w:r w:rsidRPr="008B4D63">
        <w:rPr>
          <w:sz w:val="22"/>
          <w:lang w:val="sk-SK"/>
        </w:rPr>
        <w:t>úvislosť s PUM Nitra: Predpoklad zníženia emisií skleníkových plynov z dopravy, najmä plynulejšou dopravou, využívaním alternatívnych typov dopravy, a vyšším využívaním MHD</w:t>
      </w:r>
    </w:p>
    <w:p w14:paraId="2BF6E0C4" w14:textId="77777777" w:rsidR="0020196D" w:rsidRPr="008B4D63" w:rsidRDefault="0020196D" w:rsidP="0020196D">
      <w:pPr>
        <w:pStyle w:val="Odstavecseseznamem"/>
        <w:numPr>
          <w:ilvl w:val="0"/>
          <w:numId w:val="10"/>
        </w:numPr>
        <w:overflowPunct w:val="0"/>
        <w:autoSpaceDE w:val="0"/>
        <w:autoSpaceDN w:val="0"/>
        <w:adjustRightInd w:val="0"/>
        <w:spacing w:before="120"/>
        <w:textAlignment w:val="baseline"/>
        <w:rPr>
          <w:lang w:val="sk-SK"/>
        </w:rPr>
      </w:pPr>
      <w:r w:rsidRPr="008B4D63">
        <w:rPr>
          <w:lang w:val="sk-SK"/>
        </w:rPr>
        <w:t>Lokálne pr</w:t>
      </w:r>
      <w:r>
        <w:rPr>
          <w:lang w:val="sk-SK"/>
        </w:rPr>
        <w:t>e</w:t>
      </w:r>
      <w:r w:rsidRPr="008B4D63">
        <w:rPr>
          <w:lang w:val="sk-SK"/>
        </w:rPr>
        <w:t>javy klimatickej zmeny (klimatické riziká)</w:t>
      </w:r>
    </w:p>
    <w:p w14:paraId="4C7840CF" w14:textId="77777777" w:rsidR="0020196D" w:rsidRPr="008B4D63" w:rsidRDefault="0020196D" w:rsidP="0020196D">
      <w:pPr>
        <w:overflowPunct w:val="0"/>
        <w:autoSpaceDE w:val="0"/>
        <w:autoSpaceDN w:val="0"/>
        <w:adjustRightInd w:val="0"/>
        <w:spacing w:before="120" w:line="264" w:lineRule="auto"/>
        <w:textAlignment w:val="baseline"/>
        <w:rPr>
          <w:sz w:val="22"/>
          <w:lang w:val="sk-SK"/>
        </w:rPr>
      </w:pPr>
      <w:r w:rsidRPr="008B4D63">
        <w:rPr>
          <w:sz w:val="22"/>
          <w:lang w:val="sk-SK"/>
        </w:rPr>
        <w:t>S</w:t>
      </w:r>
      <w:r>
        <w:rPr>
          <w:sz w:val="22"/>
          <w:lang w:val="sk-SK"/>
        </w:rPr>
        <w:t>ú</w:t>
      </w:r>
      <w:r w:rsidRPr="008B4D63">
        <w:rPr>
          <w:sz w:val="22"/>
          <w:lang w:val="sk-SK"/>
        </w:rPr>
        <w:t xml:space="preserve">vislosť s PUM Nitra: </w:t>
      </w:r>
      <w:r>
        <w:rPr>
          <w:sz w:val="22"/>
          <w:lang w:val="sk-SK"/>
        </w:rPr>
        <w:t xml:space="preserve">Mimo </w:t>
      </w:r>
      <w:r w:rsidRPr="008B4D63">
        <w:rPr>
          <w:sz w:val="22"/>
          <w:lang w:val="sk-SK"/>
        </w:rPr>
        <w:t>iné</w:t>
      </w:r>
      <w:r>
        <w:rPr>
          <w:sz w:val="22"/>
          <w:lang w:val="sk-SK"/>
        </w:rPr>
        <w:t xml:space="preserve"> je možné</w:t>
      </w:r>
      <w:r w:rsidRPr="008B4D63">
        <w:rPr>
          <w:sz w:val="22"/>
          <w:lang w:val="sk-SK"/>
        </w:rPr>
        <w:t xml:space="preserve"> oč</w:t>
      </w:r>
      <w:r>
        <w:rPr>
          <w:sz w:val="22"/>
          <w:lang w:val="sk-SK"/>
        </w:rPr>
        <w:t>a</w:t>
      </w:r>
      <w:r w:rsidRPr="008B4D63">
        <w:rPr>
          <w:sz w:val="22"/>
          <w:lang w:val="sk-SK"/>
        </w:rPr>
        <w:t>kávať r</w:t>
      </w:r>
      <w:r>
        <w:rPr>
          <w:sz w:val="22"/>
          <w:lang w:val="sk-SK"/>
        </w:rPr>
        <w:t>a</w:t>
      </w:r>
      <w:r w:rsidRPr="008B4D63">
        <w:rPr>
          <w:sz w:val="22"/>
          <w:lang w:val="sk-SK"/>
        </w:rPr>
        <w:t>st</w:t>
      </w:r>
      <w:r>
        <w:rPr>
          <w:sz w:val="22"/>
          <w:lang w:val="sk-SK"/>
        </w:rPr>
        <w:t>ú</w:t>
      </w:r>
      <w:r w:rsidRPr="008B4D63">
        <w:rPr>
          <w:sz w:val="22"/>
          <w:lang w:val="sk-SK"/>
        </w:rPr>
        <w:t>c</w:t>
      </w:r>
      <w:r>
        <w:rPr>
          <w:sz w:val="22"/>
          <w:lang w:val="sk-SK"/>
        </w:rPr>
        <w:t>u</w:t>
      </w:r>
      <w:r w:rsidRPr="008B4D63">
        <w:rPr>
          <w:sz w:val="22"/>
          <w:lang w:val="sk-SK"/>
        </w:rPr>
        <w:t xml:space="preserve"> frekvenci</w:t>
      </w:r>
      <w:r>
        <w:rPr>
          <w:sz w:val="22"/>
          <w:lang w:val="sk-SK"/>
        </w:rPr>
        <w:t>u</w:t>
      </w:r>
      <w:r w:rsidRPr="008B4D63">
        <w:rPr>
          <w:sz w:val="22"/>
          <w:lang w:val="sk-SK"/>
        </w:rPr>
        <w:t xml:space="preserve"> extrémn</w:t>
      </w:r>
      <w:r>
        <w:rPr>
          <w:sz w:val="22"/>
          <w:lang w:val="sk-SK"/>
        </w:rPr>
        <w:t>y</w:t>
      </w:r>
      <w:r w:rsidRPr="008B4D63">
        <w:rPr>
          <w:sz w:val="22"/>
          <w:lang w:val="sk-SK"/>
        </w:rPr>
        <w:t>ch j</w:t>
      </w:r>
      <w:r>
        <w:rPr>
          <w:sz w:val="22"/>
          <w:lang w:val="sk-SK"/>
        </w:rPr>
        <w:t>a</w:t>
      </w:r>
      <w:r w:rsidRPr="008B4D63">
        <w:rPr>
          <w:sz w:val="22"/>
          <w:lang w:val="sk-SK"/>
        </w:rPr>
        <w:t>v</w:t>
      </w:r>
      <w:r>
        <w:rPr>
          <w:sz w:val="22"/>
          <w:lang w:val="sk-SK"/>
        </w:rPr>
        <w:t xml:space="preserve">ov </w:t>
      </w:r>
      <w:r w:rsidRPr="008B4D63">
        <w:rPr>
          <w:sz w:val="22"/>
          <w:lang w:val="sk-SK"/>
        </w:rPr>
        <w:t xml:space="preserve">ako </w:t>
      </w:r>
      <w:r>
        <w:rPr>
          <w:sz w:val="22"/>
          <w:lang w:val="sk-SK"/>
        </w:rPr>
        <w:t>sú</w:t>
      </w:r>
      <w:r w:rsidRPr="008B4D63">
        <w:rPr>
          <w:sz w:val="22"/>
          <w:lang w:val="sk-SK"/>
        </w:rPr>
        <w:t xml:space="preserve"> vysoké a nízke teploty, intenzív</w:t>
      </w:r>
      <w:r>
        <w:rPr>
          <w:sz w:val="22"/>
          <w:lang w:val="sk-SK"/>
        </w:rPr>
        <w:t>ne búrky a snehové kalamity, atď</w:t>
      </w:r>
      <w:r w:rsidRPr="008B4D63">
        <w:rPr>
          <w:sz w:val="22"/>
          <w:lang w:val="sk-SK"/>
        </w:rPr>
        <w:t>.  spôsobujú vážne komplikácie pre takmer všetky druhy dopravy. Opat</w:t>
      </w:r>
      <w:r>
        <w:rPr>
          <w:sz w:val="22"/>
          <w:lang w:val="sk-SK"/>
        </w:rPr>
        <w:t>r</w:t>
      </w:r>
      <w:r w:rsidRPr="008B4D63">
        <w:rPr>
          <w:sz w:val="22"/>
          <w:lang w:val="sk-SK"/>
        </w:rPr>
        <w:t>en</w:t>
      </w:r>
      <w:r>
        <w:rPr>
          <w:sz w:val="22"/>
          <w:lang w:val="sk-SK"/>
        </w:rPr>
        <w:t>ia</w:t>
      </w:r>
      <w:r w:rsidRPr="008B4D63">
        <w:rPr>
          <w:sz w:val="22"/>
          <w:lang w:val="sk-SK"/>
        </w:rPr>
        <w:t xml:space="preserve"> navrhovan</w:t>
      </w:r>
      <w:r>
        <w:rPr>
          <w:sz w:val="22"/>
          <w:lang w:val="sk-SK"/>
        </w:rPr>
        <w:t>é</w:t>
      </w:r>
      <w:r w:rsidRPr="008B4D63">
        <w:rPr>
          <w:sz w:val="22"/>
          <w:lang w:val="sk-SK"/>
        </w:rPr>
        <w:t xml:space="preserve"> v rámci PUM Nitra by m</w:t>
      </w:r>
      <w:r>
        <w:rPr>
          <w:sz w:val="22"/>
          <w:lang w:val="sk-SK"/>
        </w:rPr>
        <w:t>a</w:t>
      </w:r>
      <w:r w:rsidRPr="008B4D63">
        <w:rPr>
          <w:sz w:val="22"/>
          <w:lang w:val="sk-SK"/>
        </w:rPr>
        <w:t>l</w:t>
      </w:r>
      <w:r>
        <w:rPr>
          <w:sz w:val="22"/>
          <w:lang w:val="sk-SK"/>
        </w:rPr>
        <w:t>i</w:t>
      </w:r>
      <w:r w:rsidRPr="008B4D63">
        <w:rPr>
          <w:sz w:val="22"/>
          <w:lang w:val="sk-SK"/>
        </w:rPr>
        <w:t xml:space="preserve"> byť navrhov</w:t>
      </w:r>
      <w:r>
        <w:rPr>
          <w:sz w:val="22"/>
          <w:lang w:val="sk-SK"/>
        </w:rPr>
        <w:t>a</w:t>
      </w:r>
      <w:r w:rsidRPr="008B4D63">
        <w:rPr>
          <w:sz w:val="22"/>
          <w:lang w:val="sk-SK"/>
        </w:rPr>
        <w:t>n</w:t>
      </w:r>
      <w:r>
        <w:rPr>
          <w:sz w:val="22"/>
          <w:lang w:val="sk-SK"/>
        </w:rPr>
        <w:t>é</w:t>
      </w:r>
      <w:r w:rsidRPr="008B4D63">
        <w:rPr>
          <w:sz w:val="22"/>
          <w:lang w:val="sk-SK"/>
        </w:rPr>
        <w:t xml:space="preserve"> a realizov</w:t>
      </w:r>
      <w:r>
        <w:rPr>
          <w:sz w:val="22"/>
          <w:lang w:val="sk-SK"/>
        </w:rPr>
        <w:t>a</w:t>
      </w:r>
      <w:r w:rsidRPr="008B4D63">
        <w:rPr>
          <w:sz w:val="22"/>
          <w:lang w:val="sk-SK"/>
        </w:rPr>
        <w:t>n</w:t>
      </w:r>
      <w:r>
        <w:rPr>
          <w:sz w:val="22"/>
          <w:lang w:val="sk-SK"/>
        </w:rPr>
        <w:t>é</w:t>
      </w:r>
      <w:r w:rsidRPr="008B4D63">
        <w:rPr>
          <w:sz w:val="22"/>
          <w:lang w:val="sk-SK"/>
        </w:rPr>
        <w:t xml:space="preserve"> s oh</w:t>
      </w:r>
      <w:r>
        <w:rPr>
          <w:sz w:val="22"/>
          <w:lang w:val="sk-SK"/>
        </w:rPr>
        <w:t>ľa</w:t>
      </w:r>
      <w:r w:rsidRPr="008B4D63">
        <w:rPr>
          <w:sz w:val="22"/>
          <w:lang w:val="sk-SK"/>
        </w:rPr>
        <w:t>d</w:t>
      </w:r>
      <w:r>
        <w:rPr>
          <w:sz w:val="22"/>
          <w:lang w:val="sk-SK"/>
        </w:rPr>
        <w:t>o</w:t>
      </w:r>
      <w:r w:rsidRPr="008B4D63">
        <w:rPr>
          <w:sz w:val="22"/>
          <w:lang w:val="sk-SK"/>
        </w:rPr>
        <w:t>m na relevantn</w:t>
      </w:r>
      <w:r>
        <w:rPr>
          <w:sz w:val="22"/>
          <w:lang w:val="sk-SK"/>
        </w:rPr>
        <w:t>é</w:t>
      </w:r>
      <w:r w:rsidRPr="008B4D63">
        <w:rPr>
          <w:sz w:val="22"/>
          <w:lang w:val="sk-SK"/>
        </w:rPr>
        <w:t xml:space="preserve"> rizik</w:t>
      </w:r>
      <w:r>
        <w:rPr>
          <w:sz w:val="22"/>
          <w:lang w:val="sk-SK"/>
        </w:rPr>
        <w:t>á</w:t>
      </w:r>
      <w:r w:rsidRPr="008B4D63">
        <w:rPr>
          <w:sz w:val="22"/>
          <w:lang w:val="sk-SK"/>
        </w:rPr>
        <w:t>.</w:t>
      </w:r>
    </w:p>
    <w:p w14:paraId="7CF01740" w14:textId="6B6A8059" w:rsidR="00166789" w:rsidRPr="00560FE8" w:rsidRDefault="00166789" w:rsidP="00560FE8">
      <w:pPr>
        <w:overflowPunct w:val="0"/>
        <w:autoSpaceDE w:val="0"/>
        <w:autoSpaceDN w:val="0"/>
        <w:adjustRightInd w:val="0"/>
        <w:spacing w:before="120" w:line="264" w:lineRule="auto"/>
        <w:textAlignment w:val="baseline"/>
        <w:rPr>
          <w:sz w:val="22"/>
          <w:u w:val="single"/>
        </w:rPr>
      </w:pPr>
      <w:r w:rsidRPr="00560FE8">
        <w:rPr>
          <w:sz w:val="22"/>
          <w:u w:val="single"/>
        </w:rPr>
        <w:t>Ovzduš</w:t>
      </w:r>
      <w:r w:rsidR="0020196D">
        <w:rPr>
          <w:sz w:val="22"/>
          <w:u w:val="single"/>
        </w:rPr>
        <w:t>ie</w:t>
      </w:r>
    </w:p>
    <w:p w14:paraId="7BCF291C" w14:textId="77777777" w:rsidR="006554E0" w:rsidRPr="003553FA" w:rsidRDefault="006034C8" w:rsidP="000660DE">
      <w:pPr>
        <w:pStyle w:val="Odstavecseseznamem"/>
        <w:numPr>
          <w:ilvl w:val="0"/>
          <w:numId w:val="9"/>
        </w:numPr>
        <w:overflowPunct w:val="0"/>
        <w:autoSpaceDE w:val="0"/>
        <w:autoSpaceDN w:val="0"/>
        <w:adjustRightInd w:val="0"/>
        <w:spacing w:before="120"/>
        <w:textAlignment w:val="baseline"/>
      </w:pPr>
      <w:r w:rsidRPr="003553FA">
        <w:t>Prekračovanie hodnôt benzo(a)pyrénu a počtu dní s prekročením cieľovej hodnoty ozónu na ochranu zdravia</w:t>
      </w:r>
      <w:r w:rsidR="006554E0" w:rsidRPr="003553FA">
        <w:t>.</w:t>
      </w:r>
    </w:p>
    <w:p w14:paraId="05DD49A7" w14:textId="6FCAB557" w:rsidR="006034C8" w:rsidRPr="007E6E62" w:rsidRDefault="0020196D" w:rsidP="00560FE8">
      <w:pPr>
        <w:overflowPunct w:val="0"/>
        <w:autoSpaceDE w:val="0"/>
        <w:autoSpaceDN w:val="0"/>
        <w:adjustRightInd w:val="0"/>
        <w:spacing w:before="120" w:line="264" w:lineRule="auto"/>
        <w:textAlignment w:val="baseline"/>
        <w:rPr>
          <w:sz w:val="22"/>
        </w:rPr>
      </w:pPr>
      <w:r w:rsidRPr="008B4D63">
        <w:rPr>
          <w:sz w:val="22"/>
          <w:lang w:val="af-ZA"/>
        </w:rPr>
        <w:t>Sú</w:t>
      </w:r>
      <w:r>
        <w:rPr>
          <w:sz w:val="22"/>
          <w:lang w:val="af-ZA"/>
        </w:rPr>
        <w:t>vislosť</w:t>
      </w:r>
      <w:r w:rsidR="00A15407" w:rsidRPr="00560FE8">
        <w:rPr>
          <w:sz w:val="22"/>
        </w:rPr>
        <w:t xml:space="preserve"> s PUM Nitra</w:t>
      </w:r>
      <w:r w:rsidR="006554E0" w:rsidRPr="00560FE8">
        <w:rPr>
          <w:sz w:val="22"/>
        </w:rPr>
        <w:t>: Postupná modernizácia vozového parku smerujúca k znižovaniu výfukových emisií (rozvoj elektromobility a používanie alternatívnych palív sa môže vo väčšej miere na emisiách pozitívne prejaviť až v dlhšom časovom horizonte), naopak postupný nárast intenzít dopravy na existu</w:t>
      </w:r>
      <w:r w:rsidR="006554E0" w:rsidRPr="007E6E62">
        <w:rPr>
          <w:sz w:val="22"/>
        </w:rPr>
        <w:t>júcich cestných komunikáciách povedie k nárastu emisií z cestnej dopravy</w:t>
      </w:r>
      <w:r w:rsidR="00F706C8" w:rsidRPr="007E6E62">
        <w:rPr>
          <w:sz w:val="22"/>
        </w:rPr>
        <w:t>.</w:t>
      </w:r>
    </w:p>
    <w:p w14:paraId="4EA4A49D" w14:textId="4E9BB0BB" w:rsidR="00166789" w:rsidRPr="00560FE8" w:rsidRDefault="00166789" w:rsidP="00560FE8">
      <w:pPr>
        <w:overflowPunct w:val="0"/>
        <w:autoSpaceDE w:val="0"/>
        <w:autoSpaceDN w:val="0"/>
        <w:adjustRightInd w:val="0"/>
        <w:spacing w:before="120" w:line="264" w:lineRule="auto"/>
        <w:textAlignment w:val="baseline"/>
        <w:rPr>
          <w:sz w:val="22"/>
          <w:u w:val="single"/>
        </w:rPr>
      </w:pPr>
      <w:r w:rsidRPr="007E6E62">
        <w:rPr>
          <w:sz w:val="22"/>
          <w:u w:val="single"/>
        </w:rPr>
        <w:t>Zdrav</w:t>
      </w:r>
      <w:r w:rsidR="0020196D">
        <w:rPr>
          <w:sz w:val="22"/>
          <w:u w:val="single"/>
        </w:rPr>
        <w:t>ie</w:t>
      </w:r>
    </w:p>
    <w:p w14:paraId="1D4BEB83" w14:textId="45D7E5F4" w:rsidR="00166789" w:rsidRPr="00905918" w:rsidRDefault="00BC7ED0" w:rsidP="00905918">
      <w:pPr>
        <w:pStyle w:val="Odstavecseseznamem"/>
        <w:numPr>
          <w:ilvl w:val="0"/>
          <w:numId w:val="47"/>
        </w:numPr>
        <w:overflowPunct w:val="0"/>
        <w:autoSpaceDE w:val="0"/>
        <w:autoSpaceDN w:val="0"/>
        <w:adjustRightInd w:val="0"/>
        <w:spacing w:before="120"/>
        <w:textAlignment w:val="baseline"/>
        <w:rPr>
          <w:lang w:val="sk-SK"/>
        </w:rPr>
      </w:pPr>
      <w:r w:rsidRPr="008B4D63">
        <w:rPr>
          <w:lang w:val="sk-SK"/>
        </w:rPr>
        <w:t>Dlhodobá expozícia obyvateľov znečistenia benzo(a)pyrénu. Hluková expozícia. Rastúca nehodovosť s rastúcim trendom ľahkých zranení.</w:t>
      </w:r>
    </w:p>
    <w:p w14:paraId="78EF5560" w14:textId="64D04CF8" w:rsidR="007E6E62" w:rsidRPr="007E6E62" w:rsidRDefault="0020196D" w:rsidP="007E6E62">
      <w:pPr>
        <w:overflowPunct w:val="0"/>
        <w:autoSpaceDE w:val="0"/>
        <w:autoSpaceDN w:val="0"/>
        <w:adjustRightInd w:val="0"/>
        <w:spacing w:before="120" w:line="264" w:lineRule="auto"/>
        <w:textAlignment w:val="baseline"/>
        <w:rPr>
          <w:sz w:val="22"/>
        </w:rPr>
      </w:pPr>
      <w:r w:rsidRPr="008B4D63">
        <w:rPr>
          <w:sz w:val="22"/>
          <w:lang w:val="af-ZA"/>
        </w:rPr>
        <w:t>Sú</w:t>
      </w:r>
      <w:r>
        <w:rPr>
          <w:sz w:val="22"/>
          <w:lang w:val="af-ZA"/>
        </w:rPr>
        <w:t>vislosť</w:t>
      </w:r>
      <w:r w:rsidR="007E6E62" w:rsidRPr="00560FE8">
        <w:rPr>
          <w:sz w:val="22"/>
        </w:rPr>
        <w:t xml:space="preserve"> s PUM Nitra: </w:t>
      </w:r>
      <w:r w:rsidR="007E6E62" w:rsidRPr="007E6E62">
        <w:rPr>
          <w:sz w:val="22"/>
        </w:rPr>
        <w:t xml:space="preserve">Majoritným zdrojom benzo(a)pyrénu </w:t>
      </w:r>
      <w:r w:rsidR="00742419">
        <w:rPr>
          <w:sz w:val="22"/>
        </w:rPr>
        <w:t>a</w:t>
      </w:r>
      <w:r w:rsidR="007E6E62" w:rsidRPr="007E6E62">
        <w:rPr>
          <w:sz w:val="22"/>
        </w:rPr>
        <w:t xml:space="preserve"> hluku je doprava.</w:t>
      </w:r>
      <w:r w:rsidR="007E6E62">
        <w:rPr>
          <w:sz w:val="22"/>
        </w:rPr>
        <w:t xml:space="preserve"> </w:t>
      </w:r>
      <w:r w:rsidR="007E6E62" w:rsidRPr="007E6E62">
        <w:rPr>
          <w:sz w:val="22"/>
        </w:rPr>
        <w:t>Koncepčné riešenia mobility mesta v spojení s technologickým pokrokom a legislatívnym procesom by mohlo mať celkovo pozitívny vplyv, avšak nemožno vylúčiť aj lokálne negatívne vplyvy súvisiace s novými dopravnými stavbami, čo je nutné vyhodnotiť v rámci EIA pre jednotlivé zámery.</w:t>
      </w:r>
    </w:p>
    <w:p w14:paraId="756D7A98" w14:textId="47C6BC7F" w:rsidR="00BC7ED0" w:rsidRPr="008B4D63" w:rsidRDefault="00BC7ED0" w:rsidP="00BC7ED0">
      <w:pPr>
        <w:overflowPunct w:val="0"/>
        <w:autoSpaceDE w:val="0"/>
        <w:autoSpaceDN w:val="0"/>
        <w:adjustRightInd w:val="0"/>
        <w:spacing w:before="120" w:line="264" w:lineRule="auto"/>
        <w:textAlignment w:val="baseline"/>
        <w:rPr>
          <w:sz w:val="22"/>
          <w:lang w:val="sk-SK"/>
        </w:rPr>
      </w:pPr>
      <w:r>
        <w:rPr>
          <w:sz w:val="22"/>
          <w:lang w:val="sk-SK"/>
        </w:rPr>
        <w:t>Riešenie prevádzky</w:t>
      </w:r>
      <w:r w:rsidRPr="008B4D63">
        <w:rPr>
          <w:sz w:val="22"/>
          <w:lang w:val="sk-SK"/>
        </w:rPr>
        <w:t xml:space="preserve"> z pohľ</w:t>
      </w:r>
      <w:r>
        <w:rPr>
          <w:sz w:val="22"/>
          <w:lang w:val="sk-SK"/>
        </w:rPr>
        <w:t>a</w:t>
      </w:r>
      <w:r w:rsidRPr="008B4D63">
        <w:rPr>
          <w:sz w:val="22"/>
          <w:lang w:val="sk-SK"/>
        </w:rPr>
        <w:t>du bezpečnosti je s</w:t>
      </w:r>
      <w:r>
        <w:rPr>
          <w:sz w:val="22"/>
          <w:lang w:val="sk-SK"/>
        </w:rPr>
        <w:t>ú</w:t>
      </w:r>
      <w:r w:rsidRPr="008B4D63">
        <w:rPr>
          <w:sz w:val="22"/>
          <w:lang w:val="sk-SK"/>
        </w:rPr>
        <w:t>časť</w:t>
      </w:r>
      <w:r>
        <w:rPr>
          <w:sz w:val="22"/>
          <w:lang w:val="sk-SK"/>
        </w:rPr>
        <w:t>ou</w:t>
      </w:r>
      <w:r w:rsidRPr="008B4D63">
        <w:rPr>
          <w:sz w:val="22"/>
          <w:lang w:val="sk-SK"/>
        </w:rPr>
        <w:t xml:space="preserve"> opat</w:t>
      </w:r>
      <w:r>
        <w:rPr>
          <w:sz w:val="22"/>
          <w:lang w:val="sk-SK"/>
        </w:rPr>
        <w:t>r</w:t>
      </w:r>
      <w:r w:rsidRPr="008B4D63">
        <w:rPr>
          <w:sz w:val="22"/>
          <w:lang w:val="sk-SK"/>
        </w:rPr>
        <w:t xml:space="preserve">ení </w:t>
      </w:r>
      <w:r>
        <w:rPr>
          <w:sz w:val="22"/>
          <w:lang w:val="sk-SK"/>
        </w:rPr>
        <w:t>vo</w:t>
      </w:r>
      <w:r w:rsidRPr="008B4D63">
        <w:rPr>
          <w:sz w:val="22"/>
          <w:lang w:val="sk-SK"/>
        </w:rPr>
        <w:t xml:space="preserve"> vše</w:t>
      </w:r>
      <w:r>
        <w:rPr>
          <w:sz w:val="22"/>
          <w:lang w:val="sk-SK"/>
        </w:rPr>
        <w:t>tký</w:t>
      </w:r>
      <w:r w:rsidRPr="008B4D63">
        <w:rPr>
          <w:sz w:val="22"/>
          <w:lang w:val="sk-SK"/>
        </w:rPr>
        <w:t>ch oblast</w:t>
      </w:r>
      <w:r>
        <w:rPr>
          <w:sz w:val="22"/>
          <w:lang w:val="sk-SK"/>
        </w:rPr>
        <w:t>ia</w:t>
      </w:r>
      <w:r w:rsidRPr="008B4D63">
        <w:rPr>
          <w:sz w:val="22"/>
          <w:lang w:val="sk-SK"/>
        </w:rPr>
        <w:t>ch dopravy v m</w:t>
      </w:r>
      <w:r>
        <w:rPr>
          <w:sz w:val="22"/>
          <w:lang w:val="sk-SK"/>
        </w:rPr>
        <w:t>e</w:t>
      </w:r>
      <w:r w:rsidRPr="008B4D63">
        <w:rPr>
          <w:sz w:val="22"/>
          <w:lang w:val="sk-SK"/>
        </w:rPr>
        <w:t>st</w:t>
      </w:r>
      <w:r>
        <w:rPr>
          <w:sz w:val="22"/>
          <w:lang w:val="sk-SK"/>
        </w:rPr>
        <w:t>e</w:t>
      </w:r>
      <w:r w:rsidRPr="008B4D63">
        <w:rPr>
          <w:sz w:val="22"/>
          <w:lang w:val="sk-SK"/>
        </w:rPr>
        <w:t xml:space="preserve"> a dá s</w:t>
      </w:r>
      <w:r>
        <w:rPr>
          <w:sz w:val="22"/>
          <w:lang w:val="sk-SK"/>
        </w:rPr>
        <w:t>a</w:t>
      </w:r>
      <w:r w:rsidRPr="008B4D63">
        <w:rPr>
          <w:sz w:val="22"/>
          <w:lang w:val="sk-SK"/>
        </w:rPr>
        <w:t xml:space="preserve"> oč</w:t>
      </w:r>
      <w:r>
        <w:rPr>
          <w:sz w:val="22"/>
          <w:lang w:val="sk-SK"/>
        </w:rPr>
        <w:t>a</w:t>
      </w:r>
      <w:r w:rsidRPr="008B4D63">
        <w:rPr>
          <w:sz w:val="22"/>
          <w:lang w:val="sk-SK"/>
        </w:rPr>
        <w:t>kávať celkový pozitívn</w:t>
      </w:r>
      <w:r>
        <w:rPr>
          <w:sz w:val="22"/>
          <w:lang w:val="sk-SK"/>
        </w:rPr>
        <w:t>y</w:t>
      </w:r>
      <w:r w:rsidRPr="008B4D63">
        <w:rPr>
          <w:sz w:val="22"/>
          <w:lang w:val="sk-SK"/>
        </w:rPr>
        <w:t xml:space="preserve"> </w:t>
      </w:r>
      <w:r>
        <w:rPr>
          <w:sz w:val="22"/>
          <w:lang w:val="sk-SK"/>
        </w:rPr>
        <w:t>vply</w:t>
      </w:r>
      <w:r w:rsidRPr="008B4D63">
        <w:rPr>
          <w:sz w:val="22"/>
          <w:lang w:val="sk-SK"/>
        </w:rPr>
        <w:t>v na zdrav</w:t>
      </w:r>
      <w:r>
        <w:rPr>
          <w:sz w:val="22"/>
          <w:lang w:val="sk-SK"/>
        </w:rPr>
        <w:t>ie</w:t>
      </w:r>
      <w:r w:rsidRPr="008B4D63">
        <w:rPr>
          <w:sz w:val="22"/>
          <w:lang w:val="sk-SK"/>
        </w:rPr>
        <w:t>.</w:t>
      </w:r>
    </w:p>
    <w:p w14:paraId="0496B737" w14:textId="47ECB6E0" w:rsidR="00166789" w:rsidRPr="00560FE8" w:rsidRDefault="00166789" w:rsidP="00560FE8">
      <w:pPr>
        <w:overflowPunct w:val="0"/>
        <w:autoSpaceDE w:val="0"/>
        <w:autoSpaceDN w:val="0"/>
        <w:adjustRightInd w:val="0"/>
        <w:spacing w:before="120" w:line="264" w:lineRule="auto"/>
        <w:textAlignment w:val="baseline"/>
        <w:rPr>
          <w:sz w:val="22"/>
          <w:u w:val="single"/>
        </w:rPr>
      </w:pPr>
      <w:r w:rsidRPr="00560FE8">
        <w:rPr>
          <w:sz w:val="22"/>
          <w:u w:val="single"/>
        </w:rPr>
        <w:t>Hluk</w:t>
      </w:r>
    </w:p>
    <w:p w14:paraId="24FF7C6B" w14:textId="01ED4C07" w:rsidR="00166789" w:rsidRPr="004F1DD1" w:rsidRDefault="004F1DD1" w:rsidP="000660DE">
      <w:pPr>
        <w:pStyle w:val="Odstavecseseznamem"/>
        <w:numPr>
          <w:ilvl w:val="0"/>
          <w:numId w:val="9"/>
        </w:numPr>
        <w:overflowPunct w:val="0"/>
        <w:autoSpaceDE w:val="0"/>
        <w:autoSpaceDN w:val="0"/>
        <w:adjustRightInd w:val="0"/>
        <w:spacing w:before="120"/>
        <w:textAlignment w:val="baseline"/>
      </w:pPr>
      <w:r w:rsidRPr="004F1DD1">
        <w:t>Postupný nárast hluku z dopravy</w:t>
      </w:r>
    </w:p>
    <w:p w14:paraId="22536DC0" w14:textId="6093604D" w:rsidR="004F1DD1" w:rsidRPr="00560FE8" w:rsidRDefault="0020196D" w:rsidP="00560FE8">
      <w:pPr>
        <w:overflowPunct w:val="0"/>
        <w:autoSpaceDE w:val="0"/>
        <w:autoSpaceDN w:val="0"/>
        <w:adjustRightInd w:val="0"/>
        <w:spacing w:before="120" w:line="264" w:lineRule="auto"/>
        <w:textAlignment w:val="baseline"/>
        <w:rPr>
          <w:sz w:val="22"/>
        </w:rPr>
      </w:pPr>
      <w:r w:rsidRPr="008B4D63">
        <w:rPr>
          <w:sz w:val="22"/>
          <w:lang w:val="af-ZA"/>
        </w:rPr>
        <w:t>Sú</w:t>
      </w:r>
      <w:r>
        <w:rPr>
          <w:sz w:val="22"/>
          <w:lang w:val="af-ZA"/>
        </w:rPr>
        <w:t>vislosť</w:t>
      </w:r>
      <w:r w:rsidR="0093217D" w:rsidRPr="00560FE8">
        <w:rPr>
          <w:sz w:val="22"/>
        </w:rPr>
        <w:t xml:space="preserve"> s PUM Nitra: </w:t>
      </w:r>
      <w:r w:rsidR="004F1DD1" w:rsidRPr="004F1DD1">
        <w:rPr>
          <w:sz w:val="22"/>
        </w:rPr>
        <w:t>Možno predpokladať, že s dôrazom na rozvoj iných subsystémov dopravy než individuálna automobilová doprava môže dôjsť k zníženiu intenzity dopravy v niektorých častiach riešeného územia. Na druhej strane nemožno vylúčiť možné lokálne negatívne vplyvy súvisiace s novými dopravnými stavbami, čo je nutné vyhodnotiť v</w:t>
      </w:r>
      <w:r w:rsidR="008E4AC3">
        <w:rPr>
          <w:sz w:val="22"/>
        </w:rPr>
        <w:t> </w:t>
      </w:r>
      <w:r w:rsidR="004F1DD1" w:rsidRPr="004F1DD1">
        <w:rPr>
          <w:sz w:val="22"/>
        </w:rPr>
        <w:t>rámci</w:t>
      </w:r>
      <w:r w:rsidR="008E4AC3">
        <w:rPr>
          <w:sz w:val="22"/>
        </w:rPr>
        <w:t xml:space="preserve"> SEA, </w:t>
      </w:r>
      <w:r w:rsidR="00BC7ED0">
        <w:rPr>
          <w:sz w:val="22"/>
        </w:rPr>
        <w:t>popr</w:t>
      </w:r>
      <w:r w:rsidR="008E4AC3">
        <w:rPr>
          <w:sz w:val="22"/>
        </w:rPr>
        <w:t>.</w:t>
      </w:r>
      <w:r w:rsidR="004F1DD1" w:rsidRPr="004F1DD1">
        <w:rPr>
          <w:sz w:val="22"/>
        </w:rPr>
        <w:t xml:space="preserve"> EIA pre jednotlivé zámery.</w:t>
      </w:r>
    </w:p>
    <w:p w14:paraId="7854DAA0" w14:textId="7EAEAAC2" w:rsidR="00166789" w:rsidRPr="00560FE8" w:rsidRDefault="000302DE" w:rsidP="00560FE8">
      <w:pPr>
        <w:overflowPunct w:val="0"/>
        <w:autoSpaceDE w:val="0"/>
        <w:autoSpaceDN w:val="0"/>
        <w:adjustRightInd w:val="0"/>
        <w:spacing w:before="120" w:line="264" w:lineRule="auto"/>
        <w:textAlignment w:val="baseline"/>
        <w:rPr>
          <w:sz w:val="22"/>
          <w:u w:val="single"/>
        </w:rPr>
      </w:pPr>
      <w:r w:rsidRPr="000302DE">
        <w:rPr>
          <w:sz w:val="22"/>
          <w:u w:val="single"/>
        </w:rPr>
        <w:t>Voda</w:t>
      </w:r>
    </w:p>
    <w:p w14:paraId="770EDC68" w14:textId="5353341B" w:rsidR="000302DE" w:rsidRPr="00905918" w:rsidRDefault="0029688D">
      <w:pPr>
        <w:pStyle w:val="Odstavecseseznamem"/>
        <w:numPr>
          <w:ilvl w:val="0"/>
          <w:numId w:val="9"/>
        </w:numPr>
        <w:overflowPunct w:val="0"/>
        <w:autoSpaceDE w:val="0"/>
        <w:autoSpaceDN w:val="0"/>
        <w:adjustRightInd w:val="0"/>
        <w:spacing w:before="120"/>
        <w:textAlignment w:val="baseline"/>
        <w:rPr>
          <w:lang w:val="sk-SK"/>
        </w:rPr>
      </w:pPr>
      <w:r w:rsidRPr="00B810D4">
        <w:rPr>
          <w:lang w:val="sk-SK"/>
        </w:rPr>
        <w:t>Znečistenie povrchových a podzemných vôd</w:t>
      </w:r>
    </w:p>
    <w:p w14:paraId="5AB63937" w14:textId="5867BF79" w:rsidR="0029688D" w:rsidRPr="00905918" w:rsidRDefault="0029688D" w:rsidP="000302DE">
      <w:pPr>
        <w:overflowPunct w:val="0"/>
        <w:autoSpaceDE w:val="0"/>
        <w:autoSpaceDN w:val="0"/>
        <w:adjustRightInd w:val="0"/>
        <w:spacing w:before="120" w:line="264" w:lineRule="auto"/>
        <w:textAlignment w:val="baseline"/>
        <w:rPr>
          <w:sz w:val="22"/>
          <w:lang w:val="sk-SK"/>
        </w:rPr>
      </w:pPr>
      <w:r w:rsidRPr="00B810D4">
        <w:rPr>
          <w:sz w:val="22"/>
          <w:lang w:val="sk-SK"/>
        </w:rPr>
        <w:t>Súvislosť s PUM Nitra: Doprava p</w:t>
      </w:r>
      <w:r>
        <w:rPr>
          <w:sz w:val="22"/>
          <w:lang w:val="sk-SK"/>
        </w:rPr>
        <w:t>r</w:t>
      </w:r>
      <w:r w:rsidRPr="00B810D4">
        <w:rPr>
          <w:sz w:val="22"/>
          <w:lang w:val="sk-SK"/>
        </w:rPr>
        <w:t>edstavuje jeden z významných zdroj</w:t>
      </w:r>
      <w:r>
        <w:rPr>
          <w:sz w:val="22"/>
          <w:lang w:val="sk-SK"/>
        </w:rPr>
        <w:t>ov</w:t>
      </w:r>
      <w:r w:rsidRPr="00B810D4">
        <w:rPr>
          <w:sz w:val="22"/>
          <w:lang w:val="sk-SK"/>
        </w:rPr>
        <w:t xml:space="preserve"> zneči</w:t>
      </w:r>
      <w:r>
        <w:rPr>
          <w:sz w:val="22"/>
          <w:lang w:val="sk-SK"/>
        </w:rPr>
        <w:t>s</w:t>
      </w:r>
      <w:r w:rsidRPr="00B810D4">
        <w:rPr>
          <w:sz w:val="22"/>
          <w:lang w:val="sk-SK"/>
        </w:rPr>
        <w:t>t</w:t>
      </w:r>
      <w:r>
        <w:rPr>
          <w:sz w:val="22"/>
          <w:lang w:val="sk-SK"/>
        </w:rPr>
        <w:t>e</w:t>
      </w:r>
      <w:r w:rsidRPr="00B810D4">
        <w:rPr>
          <w:sz w:val="22"/>
          <w:lang w:val="sk-SK"/>
        </w:rPr>
        <w:t>n</w:t>
      </w:r>
      <w:r>
        <w:rPr>
          <w:sz w:val="22"/>
          <w:lang w:val="sk-SK"/>
        </w:rPr>
        <w:t>ia</w:t>
      </w:r>
      <w:r w:rsidRPr="00B810D4">
        <w:rPr>
          <w:sz w:val="22"/>
          <w:lang w:val="sk-SK"/>
        </w:rPr>
        <w:t xml:space="preserve"> povrchových </w:t>
      </w:r>
      <w:r>
        <w:rPr>
          <w:sz w:val="22"/>
          <w:lang w:val="sk-SK"/>
        </w:rPr>
        <w:t>a</w:t>
      </w:r>
      <w:r w:rsidRPr="00B810D4">
        <w:rPr>
          <w:sz w:val="22"/>
          <w:lang w:val="sk-SK"/>
        </w:rPr>
        <w:t> podzemn</w:t>
      </w:r>
      <w:r>
        <w:rPr>
          <w:sz w:val="22"/>
          <w:lang w:val="sk-SK"/>
        </w:rPr>
        <w:t>ý</w:t>
      </w:r>
      <w:r w:rsidRPr="00B810D4">
        <w:rPr>
          <w:sz w:val="22"/>
          <w:lang w:val="sk-SK"/>
        </w:rPr>
        <w:t>ch v</w:t>
      </w:r>
      <w:r>
        <w:rPr>
          <w:sz w:val="22"/>
          <w:lang w:val="sk-SK"/>
        </w:rPr>
        <w:t>ô</w:t>
      </w:r>
      <w:r w:rsidRPr="00B810D4">
        <w:rPr>
          <w:sz w:val="22"/>
          <w:lang w:val="sk-SK"/>
        </w:rPr>
        <w:t>d. Negat</w:t>
      </w:r>
      <w:r>
        <w:rPr>
          <w:sz w:val="22"/>
          <w:lang w:val="sk-SK"/>
        </w:rPr>
        <w:t>í</w:t>
      </w:r>
      <w:r w:rsidRPr="00B810D4">
        <w:rPr>
          <w:sz w:val="22"/>
          <w:lang w:val="sk-SK"/>
        </w:rPr>
        <w:t>vn</w:t>
      </w:r>
      <w:r>
        <w:rPr>
          <w:sz w:val="22"/>
          <w:lang w:val="sk-SK"/>
        </w:rPr>
        <w:t>y</w:t>
      </w:r>
      <w:r w:rsidRPr="00B810D4">
        <w:rPr>
          <w:sz w:val="22"/>
          <w:lang w:val="sk-SK"/>
        </w:rPr>
        <w:t>m faktor</w:t>
      </w:r>
      <w:r>
        <w:rPr>
          <w:sz w:val="22"/>
          <w:lang w:val="sk-SK"/>
        </w:rPr>
        <w:t>o</w:t>
      </w:r>
      <w:r w:rsidRPr="00B810D4">
        <w:rPr>
          <w:sz w:val="22"/>
          <w:lang w:val="sk-SK"/>
        </w:rPr>
        <w:t>m je postupné zvyšov</w:t>
      </w:r>
      <w:r>
        <w:rPr>
          <w:sz w:val="22"/>
          <w:lang w:val="sk-SK"/>
        </w:rPr>
        <w:t>a</w:t>
      </w:r>
      <w:r w:rsidRPr="00B810D4">
        <w:rPr>
          <w:sz w:val="22"/>
          <w:lang w:val="sk-SK"/>
        </w:rPr>
        <w:t>n</w:t>
      </w:r>
      <w:r>
        <w:rPr>
          <w:sz w:val="22"/>
          <w:lang w:val="sk-SK"/>
        </w:rPr>
        <w:t>ie</w:t>
      </w:r>
      <w:r w:rsidRPr="00B810D4">
        <w:rPr>
          <w:sz w:val="22"/>
          <w:lang w:val="sk-SK"/>
        </w:rPr>
        <w:t xml:space="preserve"> intenzity dopravy a výstavba nových komunik</w:t>
      </w:r>
      <w:r>
        <w:rPr>
          <w:sz w:val="22"/>
          <w:lang w:val="sk-SK"/>
        </w:rPr>
        <w:t>á</w:t>
      </w:r>
      <w:r w:rsidRPr="00B810D4">
        <w:rPr>
          <w:sz w:val="22"/>
          <w:lang w:val="sk-SK"/>
        </w:rPr>
        <w:t>c</w:t>
      </w:r>
      <w:r>
        <w:rPr>
          <w:sz w:val="22"/>
          <w:lang w:val="sk-SK"/>
        </w:rPr>
        <w:t>i</w:t>
      </w:r>
      <w:r w:rsidRPr="00B810D4">
        <w:rPr>
          <w:sz w:val="22"/>
          <w:lang w:val="sk-SK"/>
        </w:rPr>
        <w:t xml:space="preserve">í. Koncepčné riešenia mobility mesta v spojení s technologickým pokrokom a legislatívnym procesom by naopak mohlo mať celkovo pozitívny vplyv.  </w:t>
      </w:r>
    </w:p>
    <w:p w14:paraId="6A543072" w14:textId="1F2967B7" w:rsidR="00166789" w:rsidRPr="000302DE" w:rsidRDefault="000302DE" w:rsidP="000660DE">
      <w:pPr>
        <w:pStyle w:val="Odstavecseseznamem"/>
        <w:numPr>
          <w:ilvl w:val="0"/>
          <w:numId w:val="9"/>
        </w:numPr>
        <w:overflowPunct w:val="0"/>
        <w:autoSpaceDE w:val="0"/>
        <w:autoSpaceDN w:val="0"/>
        <w:adjustRightInd w:val="0"/>
        <w:spacing w:before="120"/>
        <w:textAlignment w:val="baseline"/>
      </w:pPr>
      <w:r w:rsidRPr="000302DE">
        <w:t>Zrychlený odtok vody z urbanizovaného územ</w:t>
      </w:r>
      <w:r w:rsidR="00742419">
        <w:t>ia</w:t>
      </w:r>
      <w:r w:rsidRPr="000302DE">
        <w:t>, dotknuté územie je vlahovo deficitné.</w:t>
      </w:r>
    </w:p>
    <w:p w14:paraId="23FB5032" w14:textId="127C9A65" w:rsidR="000302DE" w:rsidRPr="000302DE" w:rsidRDefault="0020196D" w:rsidP="00560FE8">
      <w:pPr>
        <w:overflowPunct w:val="0"/>
        <w:autoSpaceDE w:val="0"/>
        <w:autoSpaceDN w:val="0"/>
        <w:adjustRightInd w:val="0"/>
        <w:spacing w:before="120" w:line="264" w:lineRule="auto"/>
        <w:textAlignment w:val="baseline"/>
        <w:rPr>
          <w:sz w:val="22"/>
        </w:rPr>
      </w:pPr>
      <w:r w:rsidRPr="008B4D63">
        <w:rPr>
          <w:sz w:val="22"/>
          <w:lang w:val="af-ZA"/>
        </w:rPr>
        <w:lastRenderedPageBreak/>
        <w:t>Sú</w:t>
      </w:r>
      <w:r>
        <w:rPr>
          <w:sz w:val="22"/>
          <w:lang w:val="af-ZA"/>
        </w:rPr>
        <w:t>vislosť</w:t>
      </w:r>
      <w:r w:rsidR="000302DE" w:rsidRPr="00560FE8">
        <w:rPr>
          <w:sz w:val="22"/>
        </w:rPr>
        <w:t xml:space="preserve"> s PUM Nitra: </w:t>
      </w:r>
      <w:r w:rsidR="000302DE" w:rsidRPr="000302DE">
        <w:rPr>
          <w:sz w:val="22"/>
        </w:rPr>
        <w:t>Potencionálny negatívny vplyv môžu predstavovať nové spevnené plochy, ktoré môžu negatívne ovplyvňovať povrchový odtok</w:t>
      </w:r>
      <w:r w:rsidR="00742419">
        <w:rPr>
          <w:sz w:val="22"/>
        </w:rPr>
        <w:t>.</w:t>
      </w:r>
    </w:p>
    <w:p w14:paraId="53429BE1" w14:textId="3D62DF9B" w:rsidR="000302DE" w:rsidRPr="000302DE" w:rsidRDefault="000302DE" w:rsidP="000660DE">
      <w:pPr>
        <w:pStyle w:val="Odstavecseseznamem"/>
        <w:numPr>
          <w:ilvl w:val="0"/>
          <w:numId w:val="9"/>
        </w:numPr>
        <w:overflowPunct w:val="0"/>
        <w:autoSpaceDE w:val="0"/>
        <w:autoSpaceDN w:val="0"/>
        <w:adjustRightInd w:val="0"/>
        <w:spacing w:before="120"/>
        <w:textAlignment w:val="baseline"/>
      </w:pPr>
      <w:r w:rsidRPr="000302DE">
        <w:t>Úpravy tokov</w:t>
      </w:r>
    </w:p>
    <w:p w14:paraId="3F9E669E" w14:textId="513BD009" w:rsidR="0029688D" w:rsidRPr="00B810D4" w:rsidRDefault="0020196D" w:rsidP="0029688D">
      <w:pPr>
        <w:rPr>
          <w:lang w:val="sk-SK"/>
        </w:rPr>
      </w:pPr>
      <w:r w:rsidRPr="008B4D63">
        <w:rPr>
          <w:sz w:val="22"/>
          <w:lang w:val="af-ZA"/>
        </w:rPr>
        <w:t>Sú</w:t>
      </w:r>
      <w:r>
        <w:rPr>
          <w:sz w:val="22"/>
          <w:lang w:val="af-ZA"/>
        </w:rPr>
        <w:t>vislosť</w:t>
      </w:r>
      <w:r w:rsidR="000302DE" w:rsidRPr="00560FE8">
        <w:rPr>
          <w:sz w:val="22"/>
        </w:rPr>
        <w:t xml:space="preserve"> s PUM Nitra: </w:t>
      </w:r>
      <w:r w:rsidR="0029688D" w:rsidRPr="00B810D4">
        <w:rPr>
          <w:sz w:val="22"/>
          <w:lang w:val="sk-SK"/>
        </w:rPr>
        <w:t>Ďalší potenciálny problém môžu predstavovať preložky či úpravy vodných tokov, kt</w:t>
      </w:r>
      <w:r w:rsidR="0029688D">
        <w:rPr>
          <w:sz w:val="22"/>
          <w:lang w:val="sk-SK"/>
        </w:rPr>
        <w:t>o</w:t>
      </w:r>
      <w:r w:rsidR="0029688D" w:rsidRPr="00B810D4">
        <w:rPr>
          <w:sz w:val="22"/>
          <w:lang w:val="sk-SK"/>
        </w:rPr>
        <w:t>ré si m</w:t>
      </w:r>
      <w:r w:rsidR="0029688D">
        <w:rPr>
          <w:sz w:val="22"/>
          <w:lang w:val="sk-SK"/>
        </w:rPr>
        <w:t>ô</w:t>
      </w:r>
      <w:r w:rsidR="0029688D" w:rsidRPr="00B810D4">
        <w:rPr>
          <w:sz w:val="22"/>
          <w:lang w:val="sk-SK"/>
        </w:rPr>
        <w:t>že vyž</w:t>
      </w:r>
      <w:r w:rsidR="0029688D">
        <w:rPr>
          <w:sz w:val="22"/>
          <w:lang w:val="sk-SK"/>
        </w:rPr>
        <w:t>ia</w:t>
      </w:r>
      <w:r w:rsidR="0029688D" w:rsidRPr="00B810D4">
        <w:rPr>
          <w:sz w:val="22"/>
          <w:lang w:val="sk-SK"/>
        </w:rPr>
        <w:t>dať výstavba nových prvk</w:t>
      </w:r>
      <w:r w:rsidR="0029688D">
        <w:rPr>
          <w:sz w:val="22"/>
          <w:lang w:val="sk-SK"/>
        </w:rPr>
        <w:t>ov</w:t>
      </w:r>
      <w:r w:rsidR="0029688D" w:rsidRPr="00B810D4">
        <w:rPr>
          <w:sz w:val="22"/>
          <w:lang w:val="sk-SK"/>
        </w:rPr>
        <w:t xml:space="preserve"> dopravn</w:t>
      </w:r>
      <w:r w:rsidR="0029688D">
        <w:rPr>
          <w:sz w:val="22"/>
          <w:lang w:val="sk-SK"/>
        </w:rPr>
        <w:t>ej</w:t>
      </w:r>
      <w:r w:rsidR="0029688D" w:rsidRPr="00B810D4">
        <w:rPr>
          <w:sz w:val="22"/>
          <w:lang w:val="sk-SK"/>
        </w:rPr>
        <w:t xml:space="preserve"> infraštruktúry.</w:t>
      </w:r>
    </w:p>
    <w:p w14:paraId="3AD37D3A" w14:textId="72DED286" w:rsidR="00166789" w:rsidRPr="00560FE8" w:rsidRDefault="00166789" w:rsidP="00560FE8">
      <w:pPr>
        <w:overflowPunct w:val="0"/>
        <w:autoSpaceDE w:val="0"/>
        <w:autoSpaceDN w:val="0"/>
        <w:adjustRightInd w:val="0"/>
        <w:spacing w:before="120" w:line="264" w:lineRule="auto"/>
        <w:textAlignment w:val="baseline"/>
        <w:rPr>
          <w:sz w:val="22"/>
          <w:u w:val="single"/>
        </w:rPr>
      </w:pPr>
      <w:r w:rsidRPr="00560FE8">
        <w:rPr>
          <w:sz w:val="22"/>
          <w:u w:val="single"/>
        </w:rPr>
        <w:t>Odpady</w:t>
      </w:r>
    </w:p>
    <w:p w14:paraId="5E2B4220" w14:textId="0891F358" w:rsidR="00A15407" w:rsidRPr="003553FA" w:rsidRDefault="00A15407" w:rsidP="000660DE">
      <w:pPr>
        <w:pStyle w:val="Odstavecseseznamem"/>
        <w:numPr>
          <w:ilvl w:val="0"/>
          <w:numId w:val="9"/>
        </w:numPr>
        <w:overflowPunct w:val="0"/>
        <w:autoSpaceDE w:val="0"/>
        <w:autoSpaceDN w:val="0"/>
        <w:adjustRightInd w:val="0"/>
        <w:spacing w:before="120"/>
        <w:textAlignment w:val="baseline"/>
      </w:pPr>
      <w:r w:rsidRPr="003553FA">
        <w:t>Produkcia komunálneho odpadu má rastúci trend.</w:t>
      </w:r>
    </w:p>
    <w:p w14:paraId="32BC8147" w14:textId="7A77A1E1" w:rsidR="00A15407" w:rsidRPr="00560FE8" w:rsidRDefault="0029688D" w:rsidP="00560FE8">
      <w:pPr>
        <w:overflowPunct w:val="0"/>
        <w:autoSpaceDE w:val="0"/>
        <w:autoSpaceDN w:val="0"/>
        <w:adjustRightInd w:val="0"/>
        <w:spacing w:before="120" w:line="264" w:lineRule="auto"/>
        <w:textAlignment w:val="baseline"/>
        <w:rPr>
          <w:sz w:val="22"/>
        </w:rPr>
      </w:pPr>
      <w:r w:rsidRPr="008B4D63">
        <w:rPr>
          <w:sz w:val="22"/>
          <w:lang w:val="af-ZA"/>
        </w:rPr>
        <w:t>Sú</w:t>
      </w:r>
      <w:r w:rsidR="00A15407" w:rsidRPr="00560FE8">
        <w:rPr>
          <w:sz w:val="22"/>
        </w:rPr>
        <w:t>vislosti s PUM Nitra: Nepredpokladá sa významný vplyv.</w:t>
      </w:r>
    </w:p>
    <w:p w14:paraId="6231330F" w14:textId="4516A5F9" w:rsidR="00A15407" w:rsidRPr="003553FA" w:rsidRDefault="00A15407" w:rsidP="000660DE">
      <w:pPr>
        <w:pStyle w:val="Odstavecseseznamem"/>
        <w:numPr>
          <w:ilvl w:val="0"/>
          <w:numId w:val="9"/>
        </w:numPr>
        <w:overflowPunct w:val="0"/>
        <w:autoSpaceDE w:val="0"/>
        <w:autoSpaceDN w:val="0"/>
        <w:adjustRightInd w:val="0"/>
        <w:spacing w:before="120"/>
        <w:textAlignment w:val="baseline"/>
      </w:pPr>
      <w:r w:rsidRPr="003553FA">
        <w:t>Najčastejším spôsobom nakladania s odpadom je skládkovanie.</w:t>
      </w:r>
    </w:p>
    <w:p w14:paraId="3AB9DD9E" w14:textId="5A8A1C4A" w:rsidR="00A15407" w:rsidRPr="00560FE8" w:rsidRDefault="0029688D" w:rsidP="00560FE8">
      <w:pPr>
        <w:overflowPunct w:val="0"/>
        <w:autoSpaceDE w:val="0"/>
        <w:autoSpaceDN w:val="0"/>
        <w:adjustRightInd w:val="0"/>
        <w:spacing w:before="120" w:line="264" w:lineRule="auto"/>
        <w:textAlignment w:val="baseline"/>
        <w:rPr>
          <w:sz w:val="22"/>
        </w:rPr>
      </w:pPr>
      <w:r w:rsidRPr="008B4D63">
        <w:rPr>
          <w:sz w:val="22"/>
          <w:lang w:val="af-ZA"/>
        </w:rPr>
        <w:t>Sú</w:t>
      </w:r>
      <w:r w:rsidR="00A15407" w:rsidRPr="00560FE8">
        <w:rPr>
          <w:sz w:val="22"/>
        </w:rPr>
        <w:t>vislosti s PUM Nitra: Nepredpokladá sa významný vplyv.</w:t>
      </w:r>
    </w:p>
    <w:p w14:paraId="37A1C82D" w14:textId="7F6C1DEB" w:rsidR="00166789" w:rsidRPr="00905918" w:rsidRDefault="003C358C" w:rsidP="00560FE8">
      <w:pPr>
        <w:overflowPunct w:val="0"/>
        <w:autoSpaceDE w:val="0"/>
        <w:autoSpaceDN w:val="0"/>
        <w:adjustRightInd w:val="0"/>
        <w:spacing w:before="120" w:line="264" w:lineRule="auto"/>
        <w:textAlignment w:val="baseline"/>
        <w:rPr>
          <w:sz w:val="22"/>
          <w:u w:val="single"/>
          <w:lang w:val="sk-SK"/>
        </w:rPr>
      </w:pPr>
      <w:r w:rsidRPr="00B810D4">
        <w:rPr>
          <w:sz w:val="22"/>
          <w:u w:val="single"/>
          <w:lang w:val="sk-SK"/>
        </w:rPr>
        <w:t>P</w:t>
      </w:r>
      <w:r>
        <w:rPr>
          <w:sz w:val="22"/>
          <w:u w:val="single"/>
          <w:lang w:val="sk-SK"/>
        </w:rPr>
        <w:t>ô</w:t>
      </w:r>
      <w:r w:rsidRPr="00B810D4">
        <w:rPr>
          <w:sz w:val="22"/>
          <w:u w:val="single"/>
          <w:lang w:val="sk-SK"/>
        </w:rPr>
        <w:t>da a horninové prost</w:t>
      </w:r>
      <w:r>
        <w:rPr>
          <w:sz w:val="22"/>
          <w:u w:val="single"/>
          <w:lang w:val="sk-SK"/>
        </w:rPr>
        <w:t>r</w:t>
      </w:r>
      <w:r w:rsidRPr="00B810D4">
        <w:rPr>
          <w:sz w:val="22"/>
          <w:u w:val="single"/>
          <w:lang w:val="sk-SK"/>
        </w:rPr>
        <w:t>ed</w:t>
      </w:r>
      <w:r>
        <w:rPr>
          <w:sz w:val="22"/>
          <w:u w:val="single"/>
          <w:lang w:val="sk-SK"/>
        </w:rPr>
        <w:t>ie</w:t>
      </w:r>
      <w:r w:rsidRPr="00B810D4">
        <w:rPr>
          <w:sz w:val="22"/>
          <w:u w:val="single"/>
          <w:lang w:val="sk-SK"/>
        </w:rPr>
        <w:t xml:space="preserve"> a ner</w:t>
      </w:r>
      <w:r>
        <w:rPr>
          <w:sz w:val="22"/>
          <w:u w:val="single"/>
          <w:lang w:val="sk-SK"/>
        </w:rPr>
        <w:t>a</w:t>
      </w:r>
      <w:r w:rsidRPr="00B810D4">
        <w:rPr>
          <w:sz w:val="22"/>
          <w:u w:val="single"/>
          <w:lang w:val="sk-SK"/>
        </w:rPr>
        <w:t>stné suroviny</w:t>
      </w:r>
    </w:p>
    <w:p w14:paraId="548930FA" w14:textId="7C4A8C8E" w:rsidR="00166789" w:rsidRPr="003553FA" w:rsidRDefault="00F706C8" w:rsidP="000660DE">
      <w:pPr>
        <w:pStyle w:val="Odstavecseseznamem"/>
        <w:numPr>
          <w:ilvl w:val="0"/>
          <w:numId w:val="9"/>
        </w:numPr>
        <w:overflowPunct w:val="0"/>
        <w:autoSpaceDE w:val="0"/>
        <w:autoSpaceDN w:val="0"/>
        <w:adjustRightInd w:val="0"/>
        <w:spacing w:before="120"/>
        <w:textAlignment w:val="baseline"/>
      </w:pPr>
      <w:r w:rsidRPr="003553FA">
        <w:t>Zvyšovanie podielu zastavanej plochy.</w:t>
      </w:r>
    </w:p>
    <w:p w14:paraId="52FF0B49" w14:textId="71C4B4CF" w:rsidR="00F706C8" w:rsidRPr="00560FE8" w:rsidRDefault="003C358C" w:rsidP="00560FE8">
      <w:pPr>
        <w:overflowPunct w:val="0"/>
        <w:autoSpaceDE w:val="0"/>
        <w:autoSpaceDN w:val="0"/>
        <w:adjustRightInd w:val="0"/>
        <w:spacing w:before="120" w:line="264" w:lineRule="auto"/>
        <w:textAlignment w:val="baseline"/>
        <w:rPr>
          <w:sz w:val="22"/>
        </w:rPr>
      </w:pPr>
      <w:r w:rsidRPr="008B4D63">
        <w:rPr>
          <w:sz w:val="22"/>
          <w:lang w:val="af-ZA"/>
        </w:rPr>
        <w:t>Sú</w:t>
      </w:r>
      <w:r w:rsidR="00A15407" w:rsidRPr="00560FE8">
        <w:rPr>
          <w:sz w:val="22"/>
        </w:rPr>
        <w:t>vislosti s PUM Nitra:</w:t>
      </w:r>
      <w:r w:rsidR="00F706C8" w:rsidRPr="00560FE8">
        <w:rPr>
          <w:sz w:val="22"/>
        </w:rPr>
        <w:t xml:space="preserve"> </w:t>
      </w:r>
      <w:r w:rsidR="00A15407" w:rsidRPr="00560FE8">
        <w:rPr>
          <w:sz w:val="22"/>
        </w:rPr>
        <w:t>Niektoré opatrenia PUM môžu mať nepriamy vplyv na zvyšovanie podielu zastavanej plochy (napr. Výstavba parkovísk, cestné stavby a</w:t>
      </w:r>
      <w:r>
        <w:rPr>
          <w:sz w:val="22"/>
        </w:rPr>
        <w:t xml:space="preserve"> </w:t>
      </w:r>
      <w:r w:rsidR="00A15407" w:rsidRPr="00560FE8">
        <w:rPr>
          <w:sz w:val="22"/>
        </w:rPr>
        <w:t>pod.).</w:t>
      </w:r>
    </w:p>
    <w:p w14:paraId="2477E38A" w14:textId="2A8A31CC" w:rsidR="00A15407" w:rsidRPr="003553FA" w:rsidRDefault="00A15407" w:rsidP="000660DE">
      <w:pPr>
        <w:pStyle w:val="Odstavecseseznamem"/>
        <w:numPr>
          <w:ilvl w:val="0"/>
          <w:numId w:val="9"/>
        </w:numPr>
        <w:overflowPunct w:val="0"/>
        <w:autoSpaceDE w:val="0"/>
        <w:autoSpaceDN w:val="0"/>
        <w:adjustRightInd w:val="0"/>
        <w:spacing w:before="120"/>
        <w:textAlignment w:val="baseline"/>
      </w:pPr>
      <w:r w:rsidRPr="003553FA">
        <w:t>Erózia z poľnohospodárskych a iných nespevnených pozemkov.</w:t>
      </w:r>
    </w:p>
    <w:p w14:paraId="12A5380D" w14:textId="22594D88" w:rsidR="00A15407" w:rsidRPr="00560FE8" w:rsidRDefault="003C358C" w:rsidP="00560FE8">
      <w:pPr>
        <w:overflowPunct w:val="0"/>
        <w:autoSpaceDE w:val="0"/>
        <w:autoSpaceDN w:val="0"/>
        <w:adjustRightInd w:val="0"/>
        <w:spacing w:before="120" w:line="264" w:lineRule="auto"/>
        <w:textAlignment w:val="baseline"/>
        <w:rPr>
          <w:sz w:val="22"/>
        </w:rPr>
      </w:pPr>
      <w:r w:rsidRPr="008B4D63">
        <w:rPr>
          <w:sz w:val="22"/>
          <w:lang w:val="af-ZA"/>
        </w:rPr>
        <w:t>Sú</w:t>
      </w:r>
      <w:r w:rsidR="00A15407" w:rsidRPr="00560FE8">
        <w:rPr>
          <w:sz w:val="22"/>
        </w:rPr>
        <w:t>vislosti s PUM Nitra: Nepredpokladá sa významný vplyv.</w:t>
      </w:r>
    </w:p>
    <w:p w14:paraId="2E28BD5D" w14:textId="57001646" w:rsidR="00166789" w:rsidRPr="00560FE8" w:rsidRDefault="003C358C" w:rsidP="00560FE8">
      <w:pPr>
        <w:overflowPunct w:val="0"/>
        <w:autoSpaceDE w:val="0"/>
        <w:autoSpaceDN w:val="0"/>
        <w:adjustRightInd w:val="0"/>
        <w:spacing w:before="120" w:line="264" w:lineRule="auto"/>
        <w:textAlignment w:val="baseline"/>
        <w:rPr>
          <w:sz w:val="22"/>
          <w:u w:val="single"/>
        </w:rPr>
      </w:pPr>
      <w:r w:rsidRPr="008E0338">
        <w:rPr>
          <w:sz w:val="22"/>
          <w:u w:val="single"/>
        </w:rPr>
        <w:t>P</w:t>
      </w:r>
      <w:r>
        <w:rPr>
          <w:sz w:val="22"/>
          <w:u w:val="single"/>
        </w:rPr>
        <w:t>r</w:t>
      </w:r>
      <w:r w:rsidRPr="008E0338">
        <w:rPr>
          <w:sz w:val="22"/>
          <w:u w:val="single"/>
        </w:rPr>
        <w:t>íroda</w:t>
      </w:r>
      <w:r w:rsidR="00166789" w:rsidRPr="008E0338">
        <w:rPr>
          <w:sz w:val="22"/>
          <w:u w:val="single"/>
        </w:rPr>
        <w:t>, lesy, biodiverzita a krajina</w:t>
      </w:r>
    </w:p>
    <w:p w14:paraId="6BF56AC1" w14:textId="41933D33" w:rsidR="00166789" w:rsidRDefault="00850CB8" w:rsidP="000660DE">
      <w:pPr>
        <w:pStyle w:val="Odstavecseseznamem"/>
        <w:numPr>
          <w:ilvl w:val="0"/>
          <w:numId w:val="9"/>
        </w:numPr>
        <w:overflowPunct w:val="0"/>
        <w:autoSpaceDE w:val="0"/>
        <w:autoSpaceDN w:val="0"/>
        <w:adjustRightInd w:val="0"/>
        <w:spacing w:before="120"/>
        <w:textAlignment w:val="baseline"/>
      </w:pPr>
      <w:r>
        <w:t>Stav lesov a zelene</w:t>
      </w:r>
    </w:p>
    <w:p w14:paraId="3BF8D4BC" w14:textId="6082ED6E" w:rsidR="00850CB8" w:rsidRDefault="00850CB8" w:rsidP="000660DE">
      <w:pPr>
        <w:pStyle w:val="Odstavecseseznamem"/>
        <w:numPr>
          <w:ilvl w:val="0"/>
          <w:numId w:val="9"/>
        </w:numPr>
        <w:overflowPunct w:val="0"/>
        <w:autoSpaceDE w:val="0"/>
        <w:autoSpaceDN w:val="0"/>
        <w:adjustRightInd w:val="0"/>
        <w:spacing w:before="120"/>
        <w:textAlignment w:val="baseline"/>
      </w:pPr>
      <w:r>
        <w:t>Zlý zdravotný stav zelene</w:t>
      </w:r>
    </w:p>
    <w:p w14:paraId="395E9DBD" w14:textId="7DD638A5" w:rsidR="00850CB8" w:rsidRDefault="00850CB8" w:rsidP="000660DE">
      <w:pPr>
        <w:pStyle w:val="Odstavecseseznamem"/>
        <w:numPr>
          <w:ilvl w:val="0"/>
          <w:numId w:val="9"/>
        </w:numPr>
        <w:overflowPunct w:val="0"/>
        <w:autoSpaceDE w:val="0"/>
        <w:autoSpaceDN w:val="0"/>
        <w:adjustRightInd w:val="0"/>
        <w:spacing w:before="120"/>
        <w:textAlignment w:val="baseline"/>
      </w:pPr>
      <w:r>
        <w:t>Degradácia a nepriaznivý stav citlivých biotopov</w:t>
      </w:r>
    </w:p>
    <w:p w14:paraId="40033E34" w14:textId="39635A4A" w:rsidR="00533911" w:rsidRDefault="003C358C" w:rsidP="00533911">
      <w:pPr>
        <w:overflowPunct w:val="0"/>
        <w:autoSpaceDE w:val="0"/>
        <w:autoSpaceDN w:val="0"/>
        <w:adjustRightInd w:val="0"/>
        <w:spacing w:before="120" w:line="264" w:lineRule="auto"/>
        <w:textAlignment w:val="baseline"/>
        <w:rPr>
          <w:sz w:val="22"/>
        </w:rPr>
      </w:pPr>
      <w:r w:rsidRPr="008B4D63">
        <w:rPr>
          <w:sz w:val="22"/>
          <w:lang w:val="af-ZA"/>
        </w:rPr>
        <w:t>Sú</w:t>
      </w:r>
      <w:r w:rsidR="00533911" w:rsidRPr="00560FE8">
        <w:rPr>
          <w:sz w:val="22"/>
        </w:rPr>
        <w:t xml:space="preserve">vislosti s PUM Nitra: </w:t>
      </w:r>
      <w:r w:rsidR="00533911" w:rsidRPr="00533911">
        <w:rPr>
          <w:sz w:val="22"/>
        </w:rPr>
        <w:t>Zaťaženie imisiami z dopravy a škodlivými činiteľmi je pomerne nízke, ale v spolupôsobení s ostatnými negatívnymi vplyvmi predstavujú riziko.</w:t>
      </w:r>
      <w:r w:rsidR="00533911">
        <w:rPr>
          <w:sz w:val="22"/>
        </w:rPr>
        <w:t xml:space="preserve"> </w:t>
      </w:r>
      <w:r w:rsidR="00533911" w:rsidRPr="00533911">
        <w:rPr>
          <w:sz w:val="22"/>
        </w:rPr>
        <w:t>Ku zlému zdravotnému stavu zelene a prírodných biotopov môže prispievať zvýšená imisná záťaž prostredníctvom eutrofizácie, acidifikácie, prízemného ozónu, prašnosť a zaťaženie pevnými látkami PM</w:t>
      </w:r>
      <w:r w:rsidR="00533911" w:rsidRPr="00905918">
        <w:rPr>
          <w:sz w:val="22"/>
          <w:vertAlign w:val="subscript"/>
        </w:rPr>
        <w:t>10</w:t>
      </w:r>
      <w:r w:rsidR="00533911" w:rsidRPr="00533911">
        <w:rPr>
          <w:sz w:val="22"/>
        </w:rPr>
        <w:t>, PM</w:t>
      </w:r>
      <w:r w:rsidR="00533911" w:rsidRPr="00905918">
        <w:rPr>
          <w:sz w:val="22"/>
          <w:vertAlign w:val="subscript"/>
        </w:rPr>
        <w:t>2,5</w:t>
      </w:r>
      <w:r w:rsidR="00533911" w:rsidRPr="00533911">
        <w:rPr>
          <w:sz w:val="22"/>
        </w:rPr>
        <w:t>, lokálne môžu byť tieto vplyvy významné.</w:t>
      </w:r>
    </w:p>
    <w:p w14:paraId="475EBB5E" w14:textId="508B89E9" w:rsidR="00F66274" w:rsidRDefault="00F66274" w:rsidP="000660DE">
      <w:pPr>
        <w:pStyle w:val="Odstavecseseznamem"/>
        <w:numPr>
          <w:ilvl w:val="0"/>
          <w:numId w:val="9"/>
        </w:numPr>
        <w:overflowPunct w:val="0"/>
        <w:autoSpaceDE w:val="0"/>
        <w:autoSpaceDN w:val="0"/>
        <w:adjustRightInd w:val="0"/>
        <w:spacing w:before="120"/>
        <w:textAlignment w:val="baseline"/>
      </w:pPr>
      <w:r w:rsidRPr="007D6B5F">
        <w:t>Zvyšovanie hlukovej záťaže z</w:t>
      </w:r>
      <w:r>
        <w:t> </w:t>
      </w:r>
      <w:r w:rsidRPr="007D6B5F">
        <w:t>dopravy</w:t>
      </w:r>
      <w:r>
        <w:t xml:space="preserve"> a negatívny vplyv hluku na biodiverzitu</w:t>
      </w:r>
    </w:p>
    <w:p w14:paraId="513068A2" w14:textId="338BA113" w:rsidR="00F66274" w:rsidRDefault="003C358C" w:rsidP="00F66274">
      <w:pPr>
        <w:overflowPunct w:val="0"/>
        <w:autoSpaceDE w:val="0"/>
        <w:autoSpaceDN w:val="0"/>
        <w:adjustRightInd w:val="0"/>
        <w:spacing w:before="120" w:line="264" w:lineRule="auto"/>
        <w:textAlignment w:val="baseline"/>
        <w:rPr>
          <w:sz w:val="22"/>
        </w:rPr>
      </w:pPr>
      <w:r w:rsidRPr="008B4D63">
        <w:rPr>
          <w:sz w:val="22"/>
          <w:lang w:val="af-ZA"/>
        </w:rPr>
        <w:t>Sú</w:t>
      </w:r>
      <w:r>
        <w:rPr>
          <w:sz w:val="22"/>
          <w:lang w:val="af-ZA"/>
        </w:rPr>
        <w:t>vislosť</w:t>
      </w:r>
      <w:r w:rsidR="005109D0" w:rsidRPr="00560FE8">
        <w:rPr>
          <w:sz w:val="22"/>
        </w:rPr>
        <w:t xml:space="preserve"> s PUM Nitra: </w:t>
      </w:r>
      <w:r w:rsidR="00F66274" w:rsidRPr="00F66274">
        <w:rPr>
          <w:sz w:val="22"/>
        </w:rPr>
        <w:t>Hlukové modely ukazujú, že bez riešenia udržateľnosti dopravy a prijatia SMART opatrení sa bude hluková záťaž zvyšovať nad prípustné limity, to bude mať negatívny vplyv aj na biodiverzitu a okolité chránené územia.</w:t>
      </w:r>
    </w:p>
    <w:p w14:paraId="40860B4F" w14:textId="716CAE69" w:rsidR="00F66274" w:rsidRDefault="00F66274" w:rsidP="000660DE">
      <w:pPr>
        <w:pStyle w:val="Odstavecseseznamem"/>
        <w:numPr>
          <w:ilvl w:val="0"/>
          <w:numId w:val="9"/>
        </w:numPr>
        <w:overflowPunct w:val="0"/>
        <w:autoSpaceDE w:val="0"/>
        <w:autoSpaceDN w:val="0"/>
        <w:adjustRightInd w:val="0"/>
        <w:spacing w:before="120"/>
        <w:textAlignment w:val="baseline"/>
      </w:pPr>
      <w:r>
        <w:t>Ubúdanie zelene, prírodných biotopov a ohrozených druhov (biodiverzity všeobecne)</w:t>
      </w:r>
    </w:p>
    <w:p w14:paraId="3D449E69" w14:textId="473B9097" w:rsidR="00F66274" w:rsidRDefault="003C358C" w:rsidP="00F66274">
      <w:pPr>
        <w:overflowPunct w:val="0"/>
        <w:autoSpaceDE w:val="0"/>
        <w:autoSpaceDN w:val="0"/>
        <w:adjustRightInd w:val="0"/>
        <w:spacing w:before="120" w:line="264" w:lineRule="auto"/>
        <w:textAlignment w:val="baseline"/>
        <w:rPr>
          <w:sz w:val="22"/>
        </w:rPr>
      </w:pPr>
      <w:r w:rsidRPr="008B4D63">
        <w:rPr>
          <w:sz w:val="22"/>
          <w:lang w:val="af-ZA"/>
        </w:rPr>
        <w:t>Sú</w:t>
      </w:r>
      <w:r>
        <w:rPr>
          <w:sz w:val="22"/>
          <w:lang w:val="af-ZA"/>
        </w:rPr>
        <w:t>vislosť</w:t>
      </w:r>
      <w:r w:rsidR="005109D0" w:rsidRPr="00560FE8">
        <w:rPr>
          <w:sz w:val="22"/>
        </w:rPr>
        <w:t xml:space="preserve"> s PUM Nitra: </w:t>
      </w:r>
      <w:r w:rsidR="00F66274" w:rsidRPr="00F66274">
        <w:rPr>
          <w:sz w:val="22"/>
        </w:rPr>
        <w:t>Výstavba líniových dopravných stavieb môže spôsobiť záber plôch zelene a prírodných biotopov a tým negatívne vplývať na biodiverzitu. Niektoré opatrenia PUM môžu mať nepriamy vplyv na zvyšovanie podielu zastavanej plochy (napr. výst</w:t>
      </w:r>
      <w:r w:rsidR="00F66274">
        <w:rPr>
          <w:sz w:val="22"/>
        </w:rPr>
        <w:t>avba parkovísk, cestné stavby a</w:t>
      </w:r>
      <w:r w:rsidR="00742419">
        <w:rPr>
          <w:sz w:val="22"/>
        </w:rPr>
        <w:t xml:space="preserve"> </w:t>
      </w:r>
      <w:r w:rsidR="00F66274" w:rsidRPr="00F66274">
        <w:rPr>
          <w:sz w:val="22"/>
        </w:rPr>
        <w:t>pod.) aj na úkor plôch zelene, lokalít dôležitých pre biodiverzitu a chránené územia. Komplexné plánovanie udržateľnej dopravy bude mať však nižší vplyv ako nekoncepčné a nekoordinované zásahy.</w:t>
      </w:r>
    </w:p>
    <w:p w14:paraId="6FA5129C" w14:textId="66DEE8E0" w:rsidR="00F66274" w:rsidRDefault="00C33ED5" w:rsidP="000660DE">
      <w:pPr>
        <w:pStyle w:val="Odstavecseseznamem"/>
        <w:numPr>
          <w:ilvl w:val="0"/>
          <w:numId w:val="9"/>
        </w:numPr>
        <w:overflowPunct w:val="0"/>
        <w:autoSpaceDE w:val="0"/>
        <w:autoSpaceDN w:val="0"/>
        <w:adjustRightInd w:val="0"/>
        <w:spacing w:before="120"/>
        <w:textAlignment w:val="baseline"/>
      </w:pPr>
      <w:r>
        <w:lastRenderedPageBreak/>
        <w:t>Nepriaznivý stav druhov a biotopov, ktoré sú predmetmi ochrany území Natura 2000 a narušenie integrity týchto území takisto ako chránených území podľa národnej legislatívy</w:t>
      </w:r>
    </w:p>
    <w:p w14:paraId="1B47D507" w14:textId="7093CB88" w:rsidR="00C33ED5" w:rsidRDefault="003C358C" w:rsidP="00C33ED5">
      <w:pPr>
        <w:overflowPunct w:val="0"/>
        <w:autoSpaceDE w:val="0"/>
        <w:autoSpaceDN w:val="0"/>
        <w:adjustRightInd w:val="0"/>
        <w:spacing w:before="120" w:line="264" w:lineRule="auto"/>
        <w:textAlignment w:val="baseline"/>
        <w:rPr>
          <w:sz w:val="22"/>
        </w:rPr>
      </w:pPr>
      <w:r w:rsidRPr="008B4D63">
        <w:rPr>
          <w:sz w:val="22"/>
          <w:lang w:val="af-ZA"/>
        </w:rPr>
        <w:t>Sú</w:t>
      </w:r>
      <w:r>
        <w:rPr>
          <w:sz w:val="22"/>
          <w:lang w:val="af-ZA"/>
        </w:rPr>
        <w:t>vislosť</w:t>
      </w:r>
      <w:r w:rsidR="005109D0" w:rsidRPr="00560FE8">
        <w:rPr>
          <w:sz w:val="22"/>
        </w:rPr>
        <w:t xml:space="preserve"> s PUM Nitra: </w:t>
      </w:r>
      <w:r w:rsidR="00C33ED5" w:rsidRPr="00C33ED5">
        <w:rPr>
          <w:sz w:val="22"/>
        </w:rPr>
        <w:t>Potenciálne strety novej alebo optimalizovanej dopravnej infraštruktúry môžu spolu s pôsobením iných faktorov zhoršiť stav ochrany druhov, biotopov a integritu území Natura 2000 a národne chránených území. Doprava patrí medzi významné líniové zdroje znečistenia a významné zvýšenie alebo zníženie emisií sa v dlhodobom hľadisku premietne do stavu chránených území a ich predmetov ochrany.</w:t>
      </w:r>
    </w:p>
    <w:p w14:paraId="1B1AEACD" w14:textId="5ED40416" w:rsidR="00C33ED5" w:rsidRDefault="00C33ED5" w:rsidP="000660DE">
      <w:pPr>
        <w:pStyle w:val="Odstavecseseznamem"/>
        <w:numPr>
          <w:ilvl w:val="0"/>
          <w:numId w:val="9"/>
        </w:numPr>
        <w:overflowPunct w:val="0"/>
        <w:autoSpaceDE w:val="0"/>
        <w:autoSpaceDN w:val="0"/>
        <w:adjustRightInd w:val="0"/>
        <w:spacing w:before="120"/>
        <w:textAlignment w:val="baseline"/>
      </w:pPr>
      <w:r>
        <w:t>Zábery a fragmentácia lesnej a poľnohospodárskej pôdy</w:t>
      </w:r>
    </w:p>
    <w:p w14:paraId="705ACF19" w14:textId="545DC4EF" w:rsidR="00C33ED5" w:rsidRDefault="00C33ED5" w:rsidP="000660DE">
      <w:pPr>
        <w:pStyle w:val="Odstavecseseznamem"/>
        <w:numPr>
          <w:ilvl w:val="0"/>
          <w:numId w:val="9"/>
        </w:numPr>
        <w:overflowPunct w:val="0"/>
        <w:autoSpaceDE w:val="0"/>
        <w:autoSpaceDN w:val="0"/>
        <w:adjustRightInd w:val="0"/>
        <w:spacing w:before="120"/>
        <w:textAlignment w:val="baseline"/>
      </w:pPr>
      <w:r>
        <w:t>Narušovanie krajinného rázu a krajinnej štruktúry urbanizáciou a výraznými stavbami</w:t>
      </w:r>
    </w:p>
    <w:p w14:paraId="3AE0E4B1" w14:textId="70F40CC0" w:rsidR="00C33ED5" w:rsidRDefault="003C358C" w:rsidP="00C33ED5">
      <w:pPr>
        <w:overflowPunct w:val="0"/>
        <w:autoSpaceDE w:val="0"/>
        <w:autoSpaceDN w:val="0"/>
        <w:adjustRightInd w:val="0"/>
        <w:spacing w:before="120" w:line="264" w:lineRule="auto"/>
        <w:textAlignment w:val="baseline"/>
        <w:rPr>
          <w:sz w:val="22"/>
        </w:rPr>
      </w:pPr>
      <w:r w:rsidRPr="00B810D4">
        <w:rPr>
          <w:sz w:val="22"/>
          <w:lang w:val="sk-SK"/>
        </w:rPr>
        <w:t>Súvislosť</w:t>
      </w:r>
      <w:r w:rsidR="005109D0" w:rsidRPr="00560FE8">
        <w:rPr>
          <w:sz w:val="22"/>
        </w:rPr>
        <w:t xml:space="preserve"> s PUM Nitra: </w:t>
      </w:r>
      <w:r w:rsidR="00C33ED5" w:rsidRPr="00C33ED5">
        <w:rPr>
          <w:sz w:val="22"/>
        </w:rPr>
        <w:t>Budovanie novej dopravnej infraštruktúry môže narušiť krajinný ráz a štruktúru a migračnú priepustnosť krajiny a prispievať tak ku fragmentácii biotopov.</w:t>
      </w:r>
    </w:p>
    <w:p w14:paraId="3AA62806" w14:textId="77777777" w:rsidR="003C358C" w:rsidRDefault="003C358C" w:rsidP="003C358C">
      <w:pPr>
        <w:rPr>
          <w:sz w:val="22"/>
          <w:u w:val="single"/>
        </w:rPr>
      </w:pPr>
    </w:p>
    <w:p w14:paraId="410D6360" w14:textId="5D9A14C3" w:rsidR="00166789" w:rsidRPr="00905918" w:rsidRDefault="003C358C" w:rsidP="00905918">
      <w:pPr>
        <w:rPr>
          <w:lang w:val="sk-SK"/>
        </w:rPr>
      </w:pPr>
      <w:r w:rsidRPr="00B810D4">
        <w:rPr>
          <w:sz w:val="22"/>
          <w:u w:val="single"/>
          <w:lang w:val="sk-SK"/>
        </w:rPr>
        <w:t>Kultúrne d</w:t>
      </w:r>
      <w:r>
        <w:rPr>
          <w:sz w:val="22"/>
          <w:u w:val="single"/>
          <w:lang w:val="sk-SK"/>
        </w:rPr>
        <w:t>e</w:t>
      </w:r>
      <w:r w:rsidRPr="00B810D4">
        <w:rPr>
          <w:sz w:val="22"/>
          <w:u w:val="single"/>
          <w:lang w:val="sk-SK"/>
        </w:rPr>
        <w:t>dič</w:t>
      </w:r>
      <w:r>
        <w:rPr>
          <w:sz w:val="22"/>
          <w:u w:val="single"/>
          <w:lang w:val="sk-SK"/>
        </w:rPr>
        <w:t>s</w:t>
      </w:r>
      <w:r w:rsidRPr="00B810D4">
        <w:rPr>
          <w:sz w:val="22"/>
          <w:u w:val="single"/>
          <w:lang w:val="sk-SK"/>
        </w:rPr>
        <w:t>tv</w:t>
      </w:r>
      <w:r>
        <w:rPr>
          <w:sz w:val="22"/>
          <w:u w:val="single"/>
          <w:lang w:val="sk-SK"/>
        </w:rPr>
        <w:t>o</w:t>
      </w:r>
    </w:p>
    <w:p w14:paraId="504A43F0" w14:textId="77777777" w:rsidR="006C34D1" w:rsidRPr="003553FA" w:rsidRDefault="006C34D1" w:rsidP="000660DE">
      <w:pPr>
        <w:pStyle w:val="Odstavecseseznamem"/>
        <w:numPr>
          <w:ilvl w:val="0"/>
          <w:numId w:val="9"/>
        </w:numPr>
        <w:overflowPunct w:val="0"/>
        <w:autoSpaceDE w:val="0"/>
        <w:autoSpaceDN w:val="0"/>
        <w:adjustRightInd w:val="0"/>
        <w:spacing w:before="120"/>
        <w:textAlignment w:val="baseline"/>
      </w:pPr>
      <w:r w:rsidRPr="003553FA">
        <w:t>Poškodzovanie pamiatok vplyvom atmosférickej depozície na pamiatkové objekty, pričom na antropogénnej produkcii acidifikačných elementov sa podieľa najmä doprava.</w:t>
      </w:r>
    </w:p>
    <w:p w14:paraId="267D40AD" w14:textId="7B1B7625" w:rsidR="00166789" w:rsidRPr="00560FE8" w:rsidRDefault="003C358C" w:rsidP="00560FE8">
      <w:pPr>
        <w:overflowPunct w:val="0"/>
        <w:autoSpaceDE w:val="0"/>
        <w:autoSpaceDN w:val="0"/>
        <w:adjustRightInd w:val="0"/>
        <w:spacing w:before="120" w:line="264" w:lineRule="auto"/>
        <w:textAlignment w:val="baseline"/>
        <w:rPr>
          <w:sz w:val="22"/>
        </w:rPr>
      </w:pPr>
      <w:r w:rsidRPr="008B4D63">
        <w:rPr>
          <w:sz w:val="22"/>
          <w:lang w:val="af-ZA"/>
        </w:rPr>
        <w:t>Sú</w:t>
      </w:r>
      <w:r w:rsidRPr="00560FE8">
        <w:rPr>
          <w:sz w:val="22"/>
        </w:rPr>
        <w:t>vislosti</w:t>
      </w:r>
      <w:r w:rsidR="003553FA" w:rsidRPr="00560FE8">
        <w:rPr>
          <w:sz w:val="22"/>
        </w:rPr>
        <w:t xml:space="preserve"> s PUM Nitra: </w:t>
      </w:r>
      <w:r w:rsidR="006C34D1" w:rsidRPr="00560FE8">
        <w:rPr>
          <w:sz w:val="22"/>
        </w:rPr>
        <w:t>Koncepčné riešenia mobility mesta v spojení s technologickým pokrokom a legislatívnym procesom by mohlo mať celkovo pozitívny vplyv t</w:t>
      </w:r>
      <w:r>
        <w:rPr>
          <w:sz w:val="22"/>
        </w:rPr>
        <w:t>.</w:t>
      </w:r>
      <w:r w:rsidR="006C34D1" w:rsidRPr="00560FE8">
        <w:rPr>
          <w:sz w:val="22"/>
        </w:rPr>
        <w:t>j. prispieť k zníženiu atmosférickej depozície.</w:t>
      </w:r>
    </w:p>
    <w:bookmarkEnd w:id="83"/>
    <w:bookmarkEnd w:id="84"/>
    <w:p w14:paraId="3C7ADCC1" w14:textId="5073B121" w:rsidR="00495A0A" w:rsidRDefault="00495A0A" w:rsidP="00856F2F">
      <w:pPr>
        <w:autoSpaceDE w:val="0"/>
        <w:autoSpaceDN w:val="0"/>
        <w:adjustRightInd w:val="0"/>
        <w:spacing w:before="120"/>
        <w:rPr>
          <w:highlight w:val="yellow"/>
        </w:rPr>
      </w:pPr>
    </w:p>
    <w:p w14:paraId="39F1B091" w14:textId="77777777" w:rsidR="004D46CD" w:rsidRDefault="004D46CD" w:rsidP="00856F2F">
      <w:pPr>
        <w:autoSpaceDE w:val="0"/>
        <w:autoSpaceDN w:val="0"/>
        <w:adjustRightInd w:val="0"/>
        <w:spacing w:before="120"/>
        <w:rPr>
          <w:highlight w:val="yellow"/>
        </w:rPr>
      </w:pPr>
    </w:p>
    <w:p w14:paraId="675B9E24" w14:textId="531802AA" w:rsidR="00645891" w:rsidRPr="001A54BC" w:rsidRDefault="00132074" w:rsidP="00132074">
      <w:pPr>
        <w:pStyle w:val="Nadpis2"/>
        <w:keepLines w:val="0"/>
        <w:numPr>
          <w:ilvl w:val="0"/>
          <w:numId w:val="0"/>
        </w:numPr>
        <w:spacing w:before="0" w:after="180"/>
        <w:ind w:left="576" w:hanging="576"/>
      </w:pPr>
      <w:bookmarkStart w:id="85" w:name="_Toc9593916"/>
      <w:bookmarkStart w:id="86" w:name="_Toc10012715"/>
      <w:bookmarkStart w:id="87" w:name="_Toc31970989"/>
      <w:r w:rsidRPr="001A54BC">
        <w:t>III.5</w:t>
      </w:r>
      <w:r w:rsidRPr="001A54BC">
        <w:tab/>
      </w:r>
      <w:r w:rsidR="00645891" w:rsidRPr="001A54BC">
        <w:t>Environmentálne aspekty vrátane zdravotných aspektov zistených na medzinárodnej, národnej a inej úrovni, ktoré sú relevantné z hľadiska strategického dokumentu, ako aj to, ako sa zohľadnili počas prípravy strategického dokumentu.</w:t>
      </w:r>
      <w:bookmarkEnd w:id="85"/>
      <w:bookmarkEnd w:id="86"/>
      <w:bookmarkEnd w:id="87"/>
    </w:p>
    <w:p w14:paraId="44994B44" w14:textId="77777777" w:rsidR="00972954" w:rsidRPr="00B810D4" w:rsidRDefault="00972954" w:rsidP="00905918">
      <w:pPr>
        <w:spacing w:line="264" w:lineRule="auto"/>
        <w:rPr>
          <w:sz w:val="22"/>
          <w:lang w:val="sk-SK"/>
        </w:rPr>
      </w:pPr>
      <w:r w:rsidRPr="00B810D4">
        <w:rPr>
          <w:sz w:val="22"/>
          <w:lang w:val="sk-SK"/>
        </w:rPr>
        <w:t>Postup pr</w:t>
      </w:r>
      <w:r>
        <w:rPr>
          <w:sz w:val="22"/>
          <w:lang w:val="sk-SK"/>
        </w:rPr>
        <w:t>e</w:t>
      </w:r>
      <w:r w:rsidRPr="00B810D4">
        <w:rPr>
          <w:sz w:val="22"/>
          <w:lang w:val="sk-SK"/>
        </w:rPr>
        <w:t xml:space="preserve"> hodno</w:t>
      </w:r>
      <w:r>
        <w:rPr>
          <w:sz w:val="22"/>
          <w:lang w:val="sk-SK"/>
        </w:rPr>
        <w:t>t</w:t>
      </w:r>
      <w:r w:rsidRPr="00B810D4">
        <w:rPr>
          <w:sz w:val="22"/>
          <w:lang w:val="sk-SK"/>
        </w:rPr>
        <w:t>en</w:t>
      </w:r>
      <w:r>
        <w:rPr>
          <w:sz w:val="22"/>
          <w:lang w:val="sk-SK"/>
        </w:rPr>
        <w:t>ie</w:t>
      </w:r>
      <w:r w:rsidRPr="00B810D4">
        <w:rPr>
          <w:sz w:val="22"/>
          <w:lang w:val="sk-SK"/>
        </w:rPr>
        <w:t xml:space="preserve"> Plánu udr</w:t>
      </w:r>
      <w:r>
        <w:rPr>
          <w:sz w:val="22"/>
          <w:lang w:val="sk-SK"/>
        </w:rPr>
        <w:t>ža</w:t>
      </w:r>
      <w:r w:rsidRPr="00B810D4">
        <w:rPr>
          <w:sz w:val="22"/>
          <w:lang w:val="sk-SK"/>
        </w:rPr>
        <w:t>teľn</w:t>
      </w:r>
      <w:r>
        <w:rPr>
          <w:sz w:val="22"/>
          <w:lang w:val="sk-SK"/>
        </w:rPr>
        <w:t>ej</w:t>
      </w:r>
      <w:r w:rsidRPr="00B810D4">
        <w:rPr>
          <w:sz w:val="22"/>
          <w:lang w:val="sk-SK"/>
        </w:rPr>
        <w:t xml:space="preserve"> mobility pr</w:t>
      </w:r>
      <w:r>
        <w:rPr>
          <w:sz w:val="22"/>
          <w:lang w:val="sk-SK"/>
        </w:rPr>
        <w:t>e</w:t>
      </w:r>
      <w:r w:rsidRPr="00B810D4">
        <w:rPr>
          <w:sz w:val="22"/>
          <w:lang w:val="sk-SK"/>
        </w:rPr>
        <w:t xml:space="preserve"> m</w:t>
      </w:r>
      <w:r>
        <w:rPr>
          <w:sz w:val="22"/>
          <w:lang w:val="sk-SK"/>
        </w:rPr>
        <w:t>e</w:t>
      </w:r>
      <w:r w:rsidRPr="00B810D4">
        <w:rPr>
          <w:sz w:val="22"/>
          <w:lang w:val="sk-SK"/>
        </w:rPr>
        <w:t>sto Nitra p</w:t>
      </w:r>
      <w:r>
        <w:rPr>
          <w:sz w:val="22"/>
          <w:lang w:val="sk-SK"/>
        </w:rPr>
        <w:t>r</w:t>
      </w:r>
      <w:r w:rsidRPr="00B810D4">
        <w:rPr>
          <w:sz w:val="22"/>
          <w:lang w:val="sk-SK"/>
        </w:rPr>
        <w:t>edstavuj</w:t>
      </w:r>
      <w:r>
        <w:rPr>
          <w:sz w:val="22"/>
          <w:lang w:val="sk-SK"/>
        </w:rPr>
        <w:t>ú</w:t>
      </w:r>
      <w:r w:rsidRPr="00B810D4">
        <w:rPr>
          <w:sz w:val="22"/>
          <w:lang w:val="sk-SK"/>
        </w:rPr>
        <w:t xml:space="preserve"> tém</w:t>
      </w:r>
      <w:r>
        <w:rPr>
          <w:sz w:val="22"/>
          <w:lang w:val="sk-SK"/>
        </w:rPr>
        <w:t>y</w:t>
      </w:r>
      <w:r w:rsidRPr="00B810D4">
        <w:rPr>
          <w:sz w:val="22"/>
          <w:lang w:val="sk-SK"/>
        </w:rPr>
        <w:t xml:space="preserve"> ochrany životn</w:t>
      </w:r>
      <w:r>
        <w:rPr>
          <w:sz w:val="22"/>
          <w:lang w:val="sk-SK"/>
        </w:rPr>
        <w:t>é</w:t>
      </w:r>
      <w:r w:rsidRPr="00B810D4">
        <w:rPr>
          <w:sz w:val="22"/>
          <w:lang w:val="sk-SK"/>
        </w:rPr>
        <w:t>ho prost</w:t>
      </w:r>
      <w:r>
        <w:rPr>
          <w:sz w:val="22"/>
          <w:lang w:val="sk-SK"/>
        </w:rPr>
        <w:t>r</w:t>
      </w:r>
      <w:r w:rsidRPr="00B810D4">
        <w:rPr>
          <w:sz w:val="22"/>
          <w:lang w:val="sk-SK"/>
        </w:rPr>
        <w:t>ed</w:t>
      </w:r>
      <w:r>
        <w:rPr>
          <w:sz w:val="22"/>
          <w:lang w:val="sk-SK"/>
        </w:rPr>
        <w:t>ia</w:t>
      </w:r>
      <w:r w:rsidRPr="00B810D4">
        <w:rPr>
          <w:sz w:val="22"/>
          <w:lang w:val="sk-SK"/>
        </w:rPr>
        <w:t xml:space="preserve"> a zdrav</w:t>
      </w:r>
      <w:r>
        <w:rPr>
          <w:sz w:val="22"/>
          <w:lang w:val="sk-SK"/>
        </w:rPr>
        <w:t>ia</w:t>
      </w:r>
      <w:r w:rsidRPr="00B810D4">
        <w:rPr>
          <w:sz w:val="22"/>
          <w:lang w:val="sk-SK"/>
        </w:rPr>
        <w:t>. T</w:t>
      </w:r>
      <w:r>
        <w:rPr>
          <w:sz w:val="22"/>
          <w:lang w:val="sk-SK"/>
        </w:rPr>
        <w:t>ie</w:t>
      </w:r>
      <w:r w:rsidRPr="00B810D4">
        <w:rPr>
          <w:sz w:val="22"/>
          <w:lang w:val="sk-SK"/>
        </w:rPr>
        <w:t>to tém</w:t>
      </w:r>
      <w:r>
        <w:rPr>
          <w:sz w:val="22"/>
          <w:lang w:val="sk-SK"/>
        </w:rPr>
        <w:t>y</w:t>
      </w:r>
      <w:r w:rsidRPr="00B810D4">
        <w:rPr>
          <w:sz w:val="22"/>
          <w:lang w:val="sk-SK"/>
        </w:rPr>
        <w:t xml:space="preserve"> </w:t>
      </w:r>
      <w:r>
        <w:rPr>
          <w:sz w:val="22"/>
          <w:lang w:val="sk-SK"/>
        </w:rPr>
        <w:t>sú</w:t>
      </w:r>
      <w:r w:rsidRPr="00B810D4">
        <w:rPr>
          <w:sz w:val="22"/>
          <w:lang w:val="sk-SK"/>
        </w:rPr>
        <w:t xml:space="preserve"> stanoven</w:t>
      </w:r>
      <w:r>
        <w:rPr>
          <w:sz w:val="22"/>
          <w:lang w:val="sk-SK"/>
        </w:rPr>
        <w:t>é</w:t>
      </w:r>
      <w:r w:rsidRPr="00B810D4">
        <w:rPr>
          <w:sz w:val="22"/>
          <w:lang w:val="sk-SK"/>
        </w:rPr>
        <w:t xml:space="preserve"> na základ</w:t>
      </w:r>
      <w:r>
        <w:rPr>
          <w:sz w:val="22"/>
          <w:lang w:val="sk-SK"/>
        </w:rPr>
        <w:t>e</w:t>
      </w:r>
      <w:r w:rsidRPr="00B810D4">
        <w:rPr>
          <w:sz w:val="22"/>
          <w:lang w:val="sk-SK"/>
        </w:rPr>
        <w:t>:</w:t>
      </w:r>
    </w:p>
    <w:p w14:paraId="47E94B1E" w14:textId="77777777" w:rsidR="00972954" w:rsidRPr="00B810D4" w:rsidRDefault="00972954" w:rsidP="00905918">
      <w:pPr>
        <w:numPr>
          <w:ilvl w:val="0"/>
          <w:numId w:val="11"/>
        </w:numPr>
        <w:spacing w:line="264" w:lineRule="auto"/>
        <w:rPr>
          <w:sz w:val="22"/>
          <w:lang w:val="sk-SK"/>
        </w:rPr>
      </w:pPr>
      <w:r>
        <w:rPr>
          <w:sz w:val="22"/>
          <w:lang w:val="sk-SK"/>
        </w:rPr>
        <w:t>požiadaviek</w:t>
      </w:r>
      <w:r w:rsidRPr="00B810D4">
        <w:rPr>
          <w:sz w:val="22"/>
          <w:lang w:val="sk-SK"/>
        </w:rPr>
        <w:t xml:space="preserve"> zákona 24/2006 Z.z., o posu</w:t>
      </w:r>
      <w:r>
        <w:rPr>
          <w:sz w:val="22"/>
          <w:lang w:val="sk-SK"/>
        </w:rPr>
        <w:t>d</w:t>
      </w:r>
      <w:r w:rsidRPr="00B810D4">
        <w:rPr>
          <w:sz w:val="22"/>
          <w:lang w:val="sk-SK"/>
        </w:rPr>
        <w:t>zov</w:t>
      </w:r>
      <w:r>
        <w:rPr>
          <w:sz w:val="22"/>
          <w:lang w:val="sk-SK"/>
        </w:rPr>
        <w:t>a</w:t>
      </w:r>
      <w:r w:rsidRPr="00B810D4">
        <w:rPr>
          <w:sz w:val="22"/>
          <w:lang w:val="sk-SK"/>
        </w:rPr>
        <w:t xml:space="preserve">ní </w:t>
      </w:r>
      <w:r>
        <w:rPr>
          <w:sz w:val="22"/>
          <w:lang w:val="sk-SK"/>
        </w:rPr>
        <w:t>vplyvov</w:t>
      </w:r>
      <w:r w:rsidRPr="00B810D4">
        <w:rPr>
          <w:sz w:val="22"/>
          <w:lang w:val="sk-SK"/>
        </w:rPr>
        <w:t xml:space="preserve"> na životn</w:t>
      </w:r>
      <w:r>
        <w:rPr>
          <w:sz w:val="22"/>
          <w:lang w:val="sk-SK"/>
        </w:rPr>
        <w:t>é</w:t>
      </w:r>
      <w:r w:rsidRPr="00B810D4">
        <w:rPr>
          <w:sz w:val="22"/>
          <w:lang w:val="sk-SK"/>
        </w:rPr>
        <w:t xml:space="preserve"> prost</w:t>
      </w:r>
      <w:r>
        <w:rPr>
          <w:sz w:val="22"/>
          <w:lang w:val="sk-SK"/>
        </w:rPr>
        <w:t>r</w:t>
      </w:r>
      <w:r w:rsidRPr="00B810D4">
        <w:rPr>
          <w:sz w:val="22"/>
          <w:lang w:val="sk-SK"/>
        </w:rPr>
        <w:t>ed</w:t>
      </w:r>
      <w:r>
        <w:rPr>
          <w:sz w:val="22"/>
          <w:lang w:val="sk-SK"/>
        </w:rPr>
        <w:t>ie v</w:t>
      </w:r>
      <w:r w:rsidRPr="00B810D4">
        <w:rPr>
          <w:sz w:val="22"/>
          <w:lang w:val="sk-SK"/>
        </w:rPr>
        <w:t xml:space="preserve"> z</w:t>
      </w:r>
      <w:r>
        <w:rPr>
          <w:sz w:val="22"/>
          <w:lang w:val="sk-SK"/>
        </w:rPr>
        <w:t>ne</w:t>
      </w:r>
      <w:r w:rsidRPr="00B810D4">
        <w:rPr>
          <w:sz w:val="22"/>
          <w:lang w:val="sk-SK"/>
        </w:rPr>
        <w:t xml:space="preserve">ní </w:t>
      </w:r>
      <w:r>
        <w:rPr>
          <w:sz w:val="22"/>
          <w:lang w:val="sk-SK"/>
        </w:rPr>
        <w:t>neskorších</w:t>
      </w:r>
      <w:r w:rsidRPr="00B810D4">
        <w:rPr>
          <w:sz w:val="22"/>
          <w:lang w:val="sk-SK"/>
        </w:rPr>
        <w:t xml:space="preserve"> p</w:t>
      </w:r>
      <w:r>
        <w:rPr>
          <w:sz w:val="22"/>
          <w:lang w:val="sk-SK"/>
        </w:rPr>
        <w:t>r</w:t>
      </w:r>
      <w:r w:rsidRPr="00B810D4">
        <w:rPr>
          <w:sz w:val="22"/>
          <w:lang w:val="sk-SK"/>
        </w:rPr>
        <w:t>edpis</w:t>
      </w:r>
      <w:r>
        <w:rPr>
          <w:sz w:val="22"/>
          <w:lang w:val="sk-SK"/>
        </w:rPr>
        <w:t>ov</w:t>
      </w:r>
      <w:r w:rsidRPr="00B810D4">
        <w:rPr>
          <w:sz w:val="22"/>
          <w:lang w:val="sk-SK"/>
        </w:rPr>
        <w:t>;</w:t>
      </w:r>
    </w:p>
    <w:p w14:paraId="5BF38873" w14:textId="77777777" w:rsidR="00972954" w:rsidRPr="00B810D4" w:rsidRDefault="00972954" w:rsidP="00905918">
      <w:pPr>
        <w:numPr>
          <w:ilvl w:val="0"/>
          <w:numId w:val="11"/>
        </w:numPr>
        <w:spacing w:line="264" w:lineRule="auto"/>
        <w:rPr>
          <w:sz w:val="22"/>
          <w:lang w:val="sk-SK"/>
        </w:rPr>
      </w:pPr>
      <w:r w:rsidRPr="00B810D4">
        <w:rPr>
          <w:sz w:val="22"/>
          <w:lang w:val="sk-SK"/>
        </w:rPr>
        <w:t>analýzy stavu životn</w:t>
      </w:r>
      <w:r>
        <w:rPr>
          <w:sz w:val="22"/>
          <w:lang w:val="sk-SK"/>
        </w:rPr>
        <w:t>é</w:t>
      </w:r>
      <w:r w:rsidRPr="00B810D4">
        <w:rPr>
          <w:sz w:val="22"/>
          <w:lang w:val="sk-SK"/>
        </w:rPr>
        <w:t>ho prost</w:t>
      </w:r>
      <w:r>
        <w:rPr>
          <w:sz w:val="22"/>
          <w:lang w:val="sk-SK"/>
        </w:rPr>
        <w:t>r</w:t>
      </w:r>
      <w:r w:rsidRPr="00B810D4">
        <w:rPr>
          <w:sz w:val="22"/>
          <w:lang w:val="sk-SK"/>
        </w:rPr>
        <w:t>ed</w:t>
      </w:r>
      <w:r>
        <w:rPr>
          <w:sz w:val="22"/>
          <w:lang w:val="sk-SK"/>
        </w:rPr>
        <w:t>ia</w:t>
      </w:r>
      <w:r w:rsidRPr="00B810D4">
        <w:rPr>
          <w:sz w:val="22"/>
          <w:lang w:val="sk-SK"/>
        </w:rPr>
        <w:t xml:space="preserve"> v zá</w:t>
      </w:r>
      <w:r>
        <w:rPr>
          <w:sz w:val="22"/>
          <w:lang w:val="sk-SK"/>
        </w:rPr>
        <w:t>u</w:t>
      </w:r>
      <w:r w:rsidRPr="00B810D4">
        <w:rPr>
          <w:sz w:val="22"/>
          <w:lang w:val="sk-SK"/>
        </w:rPr>
        <w:t>jmo</w:t>
      </w:r>
      <w:r>
        <w:rPr>
          <w:sz w:val="22"/>
          <w:lang w:val="sk-SK"/>
        </w:rPr>
        <w:t>vo</w:t>
      </w:r>
      <w:r w:rsidRPr="00B810D4">
        <w:rPr>
          <w:sz w:val="22"/>
          <w:lang w:val="sk-SK"/>
        </w:rPr>
        <w:t>m území;</w:t>
      </w:r>
    </w:p>
    <w:p w14:paraId="28C699B7" w14:textId="77777777" w:rsidR="00972954" w:rsidRDefault="00972954" w:rsidP="00905918">
      <w:pPr>
        <w:numPr>
          <w:ilvl w:val="0"/>
          <w:numId w:val="11"/>
        </w:numPr>
        <w:spacing w:line="264" w:lineRule="auto"/>
        <w:rPr>
          <w:sz w:val="22"/>
          <w:lang w:val="sk-SK"/>
        </w:rPr>
      </w:pPr>
      <w:r w:rsidRPr="00B810D4">
        <w:rPr>
          <w:sz w:val="22"/>
          <w:lang w:val="sk-SK"/>
        </w:rPr>
        <w:t>zohľ</w:t>
      </w:r>
      <w:r>
        <w:rPr>
          <w:sz w:val="22"/>
          <w:lang w:val="sk-SK"/>
        </w:rPr>
        <w:t>a</w:t>
      </w:r>
      <w:r w:rsidRPr="00B810D4">
        <w:rPr>
          <w:sz w:val="22"/>
          <w:lang w:val="sk-SK"/>
        </w:rPr>
        <w:t>dn</w:t>
      </w:r>
      <w:r>
        <w:rPr>
          <w:sz w:val="22"/>
          <w:lang w:val="sk-SK"/>
        </w:rPr>
        <w:t>e</w:t>
      </w:r>
      <w:r w:rsidRPr="00B810D4">
        <w:rPr>
          <w:sz w:val="22"/>
          <w:lang w:val="sk-SK"/>
        </w:rPr>
        <w:t>n</w:t>
      </w:r>
      <w:r>
        <w:rPr>
          <w:sz w:val="22"/>
          <w:lang w:val="sk-SK"/>
        </w:rPr>
        <w:t>ia</w:t>
      </w:r>
      <w:r w:rsidRPr="00B810D4">
        <w:rPr>
          <w:sz w:val="22"/>
          <w:lang w:val="sk-SK"/>
        </w:rPr>
        <w:t xml:space="preserve"> pož</w:t>
      </w:r>
      <w:r>
        <w:rPr>
          <w:sz w:val="22"/>
          <w:lang w:val="sk-SK"/>
        </w:rPr>
        <w:t>i</w:t>
      </w:r>
      <w:r w:rsidRPr="00B810D4">
        <w:rPr>
          <w:sz w:val="22"/>
          <w:lang w:val="sk-SK"/>
        </w:rPr>
        <w:t>adav</w:t>
      </w:r>
      <w:r>
        <w:rPr>
          <w:sz w:val="22"/>
          <w:lang w:val="sk-SK"/>
        </w:rPr>
        <w:t>iek</w:t>
      </w:r>
      <w:r w:rsidRPr="00B810D4">
        <w:rPr>
          <w:sz w:val="22"/>
          <w:lang w:val="sk-SK"/>
        </w:rPr>
        <w:t xml:space="preserve"> </w:t>
      </w:r>
      <w:r>
        <w:rPr>
          <w:sz w:val="22"/>
          <w:lang w:val="sk-SK"/>
        </w:rPr>
        <w:t>rozsahu hodnotenia</w:t>
      </w:r>
      <w:r w:rsidRPr="00B810D4">
        <w:rPr>
          <w:sz w:val="22"/>
          <w:lang w:val="sk-SK"/>
        </w:rPr>
        <w:t>.</w:t>
      </w:r>
    </w:p>
    <w:p w14:paraId="78C40127" w14:textId="77777777" w:rsidR="00566535" w:rsidRPr="00B810D4" w:rsidRDefault="00566535" w:rsidP="00905918">
      <w:pPr>
        <w:spacing w:line="264" w:lineRule="auto"/>
        <w:ind w:left="720"/>
        <w:rPr>
          <w:sz w:val="22"/>
          <w:lang w:val="sk-SK"/>
        </w:rPr>
      </w:pPr>
    </w:p>
    <w:p w14:paraId="672076BA" w14:textId="520ECF34" w:rsidR="00972954" w:rsidRPr="00B810D4" w:rsidRDefault="00972954" w:rsidP="00905918">
      <w:pPr>
        <w:rPr>
          <w:sz w:val="22"/>
          <w:u w:val="single"/>
          <w:lang w:val="sk-SK"/>
        </w:rPr>
      </w:pPr>
      <w:r w:rsidRPr="00B810D4">
        <w:rPr>
          <w:sz w:val="22"/>
          <w:u w:val="single"/>
          <w:lang w:val="sk-SK"/>
        </w:rPr>
        <w:t>Témy ži</w:t>
      </w:r>
      <w:r w:rsidR="00566535">
        <w:rPr>
          <w:sz w:val="22"/>
          <w:u w:val="single"/>
          <w:lang w:val="sk-SK"/>
        </w:rPr>
        <w:t>votného prostredia a zdravia pr</w:t>
      </w:r>
      <w:r w:rsidRPr="00B810D4">
        <w:rPr>
          <w:sz w:val="22"/>
          <w:u w:val="single"/>
          <w:lang w:val="sk-SK"/>
        </w:rPr>
        <w:t>e hodnotenie PUM Nitra</w:t>
      </w:r>
    </w:p>
    <w:p w14:paraId="6377B887" w14:textId="77777777" w:rsidR="00972954" w:rsidRPr="00B810D4" w:rsidRDefault="00972954" w:rsidP="00905918">
      <w:pPr>
        <w:numPr>
          <w:ilvl w:val="0"/>
          <w:numId w:val="12"/>
        </w:numPr>
        <w:rPr>
          <w:sz w:val="22"/>
          <w:lang w:val="sk-SK"/>
        </w:rPr>
      </w:pPr>
      <w:r w:rsidRPr="00B810D4">
        <w:rPr>
          <w:sz w:val="22"/>
          <w:lang w:val="sk-SK"/>
        </w:rPr>
        <w:t xml:space="preserve">Klíma a klimatické pomery </w:t>
      </w:r>
    </w:p>
    <w:p w14:paraId="02EEEFA9" w14:textId="77777777" w:rsidR="00972954" w:rsidRPr="00B810D4" w:rsidRDefault="00972954" w:rsidP="00905918">
      <w:pPr>
        <w:numPr>
          <w:ilvl w:val="0"/>
          <w:numId w:val="12"/>
        </w:numPr>
        <w:rPr>
          <w:sz w:val="22"/>
          <w:lang w:val="sk-SK"/>
        </w:rPr>
      </w:pPr>
      <w:r w:rsidRPr="00B810D4">
        <w:rPr>
          <w:sz w:val="22"/>
          <w:lang w:val="sk-SK"/>
        </w:rPr>
        <w:t>Ovzdušie</w:t>
      </w:r>
    </w:p>
    <w:p w14:paraId="236CC6FE" w14:textId="77777777" w:rsidR="00972954" w:rsidRPr="00B810D4" w:rsidRDefault="00972954" w:rsidP="00905918">
      <w:pPr>
        <w:numPr>
          <w:ilvl w:val="0"/>
          <w:numId w:val="12"/>
        </w:numPr>
        <w:rPr>
          <w:sz w:val="22"/>
          <w:lang w:val="sk-SK"/>
        </w:rPr>
      </w:pPr>
      <w:r w:rsidRPr="00B810D4">
        <w:rPr>
          <w:sz w:val="22"/>
          <w:lang w:val="sk-SK"/>
        </w:rPr>
        <w:t>Zdravie</w:t>
      </w:r>
    </w:p>
    <w:p w14:paraId="1F1AB247" w14:textId="77777777" w:rsidR="00972954" w:rsidRPr="00B810D4" w:rsidRDefault="00972954" w:rsidP="00905918">
      <w:pPr>
        <w:numPr>
          <w:ilvl w:val="0"/>
          <w:numId w:val="12"/>
        </w:numPr>
        <w:rPr>
          <w:sz w:val="22"/>
          <w:lang w:val="sk-SK"/>
        </w:rPr>
      </w:pPr>
      <w:r w:rsidRPr="00B810D4">
        <w:rPr>
          <w:sz w:val="22"/>
          <w:lang w:val="sk-SK"/>
        </w:rPr>
        <w:t>Hluk</w:t>
      </w:r>
    </w:p>
    <w:p w14:paraId="5E361A85" w14:textId="77777777" w:rsidR="00972954" w:rsidRPr="00B810D4" w:rsidRDefault="00972954" w:rsidP="00905918">
      <w:pPr>
        <w:numPr>
          <w:ilvl w:val="0"/>
          <w:numId w:val="12"/>
        </w:numPr>
        <w:rPr>
          <w:sz w:val="22"/>
          <w:lang w:val="sk-SK"/>
        </w:rPr>
      </w:pPr>
      <w:r w:rsidRPr="00B810D4">
        <w:rPr>
          <w:sz w:val="22"/>
          <w:lang w:val="sk-SK"/>
        </w:rPr>
        <w:t>Voda</w:t>
      </w:r>
    </w:p>
    <w:p w14:paraId="5CA43A27" w14:textId="77777777" w:rsidR="00972954" w:rsidRPr="00B810D4" w:rsidRDefault="00972954" w:rsidP="00905918">
      <w:pPr>
        <w:numPr>
          <w:ilvl w:val="0"/>
          <w:numId w:val="12"/>
        </w:numPr>
        <w:rPr>
          <w:sz w:val="22"/>
          <w:lang w:val="sk-SK"/>
        </w:rPr>
      </w:pPr>
      <w:r w:rsidRPr="00B810D4">
        <w:rPr>
          <w:sz w:val="22"/>
          <w:lang w:val="sk-SK"/>
        </w:rPr>
        <w:t>Odpady</w:t>
      </w:r>
    </w:p>
    <w:p w14:paraId="2357E235" w14:textId="77777777" w:rsidR="00972954" w:rsidRPr="00B810D4" w:rsidRDefault="00972954" w:rsidP="00905918">
      <w:pPr>
        <w:numPr>
          <w:ilvl w:val="0"/>
          <w:numId w:val="12"/>
        </w:numPr>
        <w:rPr>
          <w:sz w:val="22"/>
          <w:lang w:val="sk-SK"/>
        </w:rPr>
      </w:pPr>
      <w:r w:rsidRPr="00B810D4">
        <w:rPr>
          <w:sz w:val="22"/>
          <w:lang w:val="sk-SK"/>
        </w:rPr>
        <w:lastRenderedPageBreak/>
        <w:t>Pôda a horninové prostredie a nerastné suroviny</w:t>
      </w:r>
    </w:p>
    <w:p w14:paraId="7D8DBE47" w14:textId="77777777" w:rsidR="00972954" w:rsidRPr="00B810D4" w:rsidRDefault="00972954" w:rsidP="00905918">
      <w:pPr>
        <w:numPr>
          <w:ilvl w:val="0"/>
          <w:numId w:val="12"/>
        </w:numPr>
        <w:rPr>
          <w:sz w:val="22"/>
          <w:lang w:val="sk-SK"/>
        </w:rPr>
      </w:pPr>
      <w:r w:rsidRPr="00B810D4">
        <w:rPr>
          <w:sz w:val="22"/>
          <w:lang w:val="sk-SK"/>
        </w:rPr>
        <w:t>Príroda, lesy, biodiverzita a krajina</w:t>
      </w:r>
    </w:p>
    <w:p w14:paraId="41C99E62" w14:textId="77777777" w:rsidR="00972954" w:rsidRDefault="00972954" w:rsidP="00905918">
      <w:pPr>
        <w:numPr>
          <w:ilvl w:val="0"/>
          <w:numId w:val="12"/>
        </w:numPr>
        <w:rPr>
          <w:sz w:val="22"/>
          <w:lang w:val="sk-SK"/>
        </w:rPr>
      </w:pPr>
      <w:r w:rsidRPr="00B810D4">
        <w:rPr>
          <w:sz w:val="22"/>
          <w:lang w:val="sk-SK"/>
        </w:rPr>
        <w:t>Kultúrne dedičstvo</w:t>
      </w:r>
    </w:p>
    <w:p w14:paraId="32E32D8E" w14:textId="77777777" w:rsidR="00566535" w:rsidRPr="00B810D4" w:rsidRDefault="00566535" w:rsidP="00905918">
      <w:pPr>
        <w:ind w:left="720"/>
        <w:rPr>
          <w:sz w:val="22"/>
          <w:lang w:val="sk-SK"/>
        </w:rPr>
      </w:pPr>
    </w:p>
    <w:p w14:paraId="74D94C29" w14:textId="77777777" w:rsidR="003E7568" w:rsidRPr="00B810D4" w:rsidRDefault="003E7568" w:rsidP="00905918">
      <w:pPr>
        <w:rPr>
          <w:sz w:val="22"/>
          <w:lang w:val="sk-SK"/>
        </w:rPr>
      </w:pPr>
      <w:r w:rsidRPr="00B810D4">
        <w:rPr>
          <w:sz w:val="22"/>
          <w:lang w:val="sk-SK"/>
        </w:rPr>
        <w:t>PUM Nitra je hodno</w:t>
      </w:r>
      <w:r>
        <w:rPr>
          <w:sz w:val="22"/>
          <w:lang w:val="sk-SK"/>
        </w:rPr>
        <w:t>t</w:t>
      </w:r>
      <w:r w:rsidRPr="00B810D4">
        <w:rPr>
          <w:sz w:val="22"/>
          <w:lang w:val="sk-SK"/>
        </w:rPr>
        <w:t>en</w:t>
      </w:r>
      <w:r>
        <w:rPr>
          <w:sz w:val="22"/>
          <w:lang w:val="sk-SK"/>
        </w:rPr>
        <w:t>á</w:t>
      </w:r>
      <w:r w:rsidRPr="00B810D4">
        <w:rPr>
          <w:sz w:val="22"/>
          <w:lang w:val="sk-SK"/>
        </w:rPr>
        <w:t xml:space="preserve"> z hľ</w:t>
      </w:r>
      <w:r>
        <w:rPr>
          <w:sz w:val="22"/>
          <w:lang w:val="sk-SK"/>
        </w:rPr>
        <w:t>a</w:t>
      </w:r>
      <w:r w:rsidRPr="00B810D4">
        <w:rPr>
          <w:sz w:val="22"/>
          <w:lang w:val="sk-SK"/>
        </w:rPr>
        <w:t xml:space="preserve">diska, </w:t>
      </w:r>
      <w:r>
        <w:rPr>
          <w:sz w:val="22"/>
          <w:lang w:val="sk-SK"/>
        </w:rPr>
        <w:t xml:space="preserve">či a </w:t>
      </w:r>
      <w:r w:rsidRPr="00B810D4">
        <w:rPr>
          <w:sz w:val="22"/>
          <w:lang w:val="sk-SK"/>
        </w:rPr>
        <w:t xml:space="preserve">akým </w:t>
      </w:r>
      <w:r>
        <w:rPr>
          <w:sz w:val="22"/>
          <w:lang w:val="sk-SK"/>
        </w:rPr>
        <w:t>spô</w:t>
      </w:r>
      <w:r w:rsidRPr="00B810D4">
        <w:rPr>
          <w:sz w:val="22"/>
          <w:lang w:val="sk-SK"/>
        </w:rPr>
        <w:t>sob</w:t>
      </w:r>
      <w:r>
        <w:rPr>
          <w:sz w:val="22"/>
          <w:lang w:val="sk-SK"/>
        </w:rPr>
        <w:t>om jej</w:t>
      </w:r>
      <w:r w:rsidRPr="00B810D4">
        <w:rPr>
          <w:sz w:val="22"/>
          <w:lang w:val="sk-SK"/>
        </w:rPr>
        <w:t xml:space="preserve"> naplňov</w:t>
      </w:r>
      <w:r>
        <w:rPr>
          <w:sz w:val="22"/>
          <w:lang w:val="sk-SK"/>
        </w:rPr>
        <w:t>a</w:t>
      </w:r>
      <w:r w:rsidRPr="00B810D4">
        <w:rPr>
          <w:sz w:val="22"/>
          <w:lang w:val="sk-SK"/>
        </w:rPr>
        <w:t>n</w:t>
      </w:r>
      <w:r>
        <w:rPr>
          <w:sz w:val="22"/>
          <w:lang w:val="sk-SK"/>
        </w:rPr>
        <w:t>ie</w:t>
      </w:r>
      <w:r w:rsidRPr="00B810D4">
        <w:rPr>
          <w:sz w:val="22"/>
          <w:lang w:val="sk-SK"/>
        </w:rPr>
        <w:t xml:space="preserve"> o</w:t>
      </w:r>
      <w:r>
        <w:rPr>
          <w:sz w:val="22"/>
          <w:lang w:val="sk-SK"/>
        </w:rPr>
        <w:t>vply</w:t>
      </w:r>
      <w:r w:rsidRPr="00B810D4">
        <w:rPr>
          <w:sz w:val="22"/>
          <w:lang w:val="sk-SK"/>
        </w:rPr>
        <w:t>vní stav, p</w:t>
      </w:r>
      <w:r>
        <w:rPr>
          <w:sz w:val="22"/>
          <w:lang w:val="sk-SK"/>
        </w:rPr>
        <w:t>r</w:t>
      </w:r>
      <w:r w:rsidRPr="00B810D4">
        <w:rPr>
          <w:sz w:val="22"/>
          <w:lang w:val="sk-SK"/>
        </w:rPr>
        <w:t>ípadn</w:t>
      </w:r>
      <w:r>
        <w:rPr>
          <w:sz w:val="22"/>
          <w:lang w:val="sk-SK"/>
        </w:rPr>
        <w:t>e</w:t>
      </w:r>
      <w:r w:rsidRPr="00B810D4">
        <w:rPr>
          <w:sz w:val="22"/>
          <w:lang w:val="sk-SK"/>
        </w:rPr>
        <w:t xml:space="preserve"> trendy vývoj</w:t>
      </w:r>
      <w:r>
        <w:rPr>
          <w:sz w:val="22"/>
          <w:lang w:val="sk-SK"/>
        </w:rPr>
        <w:t>a</w:t>
      </w:r>
      <w:r w:rsidRPr="00B810D4">
        <w:rPr>
          <w:sz w:val="22"/>
          <w:lang w:val="sk-SK"/>
        </w:rPr>
        <w:t xml:space="preserve"> v rámci dan</w:t>
      </w:r>
      <w:r>
        <w:rPr>
          <w:sz w:val="22"/>
          <w:lang w:val="sk-SK"/>
        </w:rPr>
        <w:t>ej</w:t>
      </w:r>
      <w:r w:rsidRPr="00B810D4">
        <w:rPr>
          <w:sz w:val="22"/>
          <w:lang w:val="sk-SK"/>
        </w:rPr>
        <w:t xml:space="preserve"> tém</w:t>
      </w:r>
      <w:r>
        <w:rPr>
          <w:sz w:val="22"/>
          <w:lang w:val="sk-SK"/>
        </w:rPr>
        <w:t>y</w:t>
      </w:r>
      <w:r w:rsidRPr="00B810D4">
        <w:rPr>
          <w:sz w:val="22"/>
          <w:lang w:val="sk-SK"/>
        </w:rPr>
        <w:t xml:space="preserve"> životn</w:t>
      </w:r>
      <w:r>
        <w:rPr>
          <w:sz w:val="22"/>
          <w:lang w:val="sk-SK"/>
        </w:rPr>
        <w:t>é</w:t>
      </w:r>
      <w:r w:rsidRPr="00B810D4">
        <w:rPr>
          <w:sz w:val="22"/>
          <w:lang w:val="sk-SK"/>
        </w:rPr>
        <w:t>ho pro</w:t>
      </w:r>
      <w:r>
        <w:rPr>
          <w:sz w:val="22"/>
          <w:lang w:val="sk-SK"/>
        </w:rPr>
        <w:t>stredia</w:t>
      </w:r>
      <w:r w:rsidRPr="00B810D4">
        <w:rPr>
          <w:sz w:val="22"/>
          <w:lang w:val="sk-SK"/>
        </w:rPr>
        <w:t xml:space="preserve"> a rovn</w:t>
      </w:r>
      <w:r>
        <w:rPr>
          <w:sz w:val="22"/>
          <w:lang w:val="sk-SK"/>
        </w:rPr>
        <w:t>ako</w:t>
      </w:r>
      <w:r w:rsidRPr="00B810D4">
        <w:rPr>
          <w:sz w:val="22"/>
          <w:lang w:val="sk-SK"/>
        </w:rPr>
        <w:t xml:space="preserve"> </w:t>
      </w:r>
      <w:r>
        <w:rPr>
          <w:sz w:val="22"/>
          <w:lang w:val="sk-SK"/>
        </w:rPr>
        <w:t>či</w:t>
      </w:r>
      <w:r w:rsidRPr="00B810D4">
        <w:rPr>
          <w:sz w:val="22"/>
          <w:lang w:val="sk-SK"/>
        </w:rPr>
        <w:t xml:space="preserve"> p</w:t>
      </w:r>
      <w:r>
        <w:rPr>
          <w:sz w:val="22"/>
          <w:lang w:val="sk-SK"/>
        </w:rPr>
        <w:t>r</w:t>
      </w:r>
      <w:r w:rsidRPr="00B810D4">
        <w:rPr>
          <w:sz w:val="22"/>
          <w:lang w:val="sk-SK"/>
        </w:rPr>
        <w:t>isp</w:t>
      </w:r>
      <w:r>
        <w:rPr>
          <w:sz w:val="22"/>
          <w:lang w:val="sk-SK"/>
        </w:rPr>
        <w:t>ie</w:t>
      </w:r>
      <w:r w:rsidRPr="00B810D4">
        <w:rPr>
          <w:sz w:val="22"/>
          <w:lang w:val="sk-SK"/>
        </w:rPr>
        <w:t>v</w:t>
      </w:r>
      <w:r>
        <w:rPr>
          <w:sz w:val="22"/>
          <w:lang w:val="sk-SK"/>
        </w:rPr>
        <w:t>a</w:t>
      </w:r>
      <w:r w:rsidRPr="00B810D4">
        <w:rPr>
          <w:sz w:val="22"/>
          <w:lang w:val="sk-SK"/>
        </w:rPr>
        <w:t xml:space="preserve"> k napln</w:t>
      </w:r>
      <w:r>
        <w:rPr>
          <w:sz w:val="22"/>
          <w:lang w:val="sk-SK"/>
        </w:rPr>
        <w:t>eniu</w:t>
      </w:r>
      <w:r w:rsidRPr="00B810D4">
        <w:rPr>
          <w:sz w:val="22"/>
          <w:lang w:val="sk-SK"/>
        </w:rPr>
        <w:t xml:space="preserve"> c</w:t>
      </w:r>
      <w:r>
        <w:rPr>
          <w:sz w:val="22"/>
          <w:lang w:val="sk-SK"/>
        </w:rPr>
        <w:t>ieľov ochrany životné</w:t>
      </w:r>
      <w:r w:rsidRPr="00B810D4">
        <w:rPr>
          <w:sz w:val="22"/>
          <w:lang w:val="sk-SK"/>
        </w:rPr>
        <w:t>ho prost</w:t>
      </w:r>
      <w:r>
        <w:rPr>
          <w:sz w:val="22"/>
          <w:lang w:val="sk-SK"/>
        </w:rPr>
        <w:t>r</w:t>
      </w:r>
      <w:r w:rsidRPr="00B810D4">
        <w:rPr>
          <w:sz w:val="22"/>
          <w:lang w:val="sk-SK"/>
        </w:rPr>
        <w:t>ed</w:t>
      </w:r>
      <w:r>
        <w:rPr>
          <w:sz w:val="22"/>
          <w:lang w:val="sk-SK"/>
        </w:rPr>
        <w:t>ia</w:t>
      </w:r>
      <w:r w:rsidRPr="00B810D4">
        <w:rPr>
          <w:sz w:val="22"/>
          <w:lang w:val="sk-SK"/>
        </w:rPr>
        <w:t xml:space="preserve"> stanovených relevantn</w:t>
      </w:r>
      <w:r>
        <w:rPr>
          <w:sz w:val="22"/>
          <w:lang w:val="sk-SK"/>
        </w:rPr>
        <w:t>ý</w:t>
      </w:r>
      <w:r w:rsidRPr="00B810D4">
        <w:rPr>
          <w:sz w:val="22"/>
          <w:lang w:val="sk-SK"/>
        </w:rPr>
        <w:t>mi strategickými dokument</w:t>
      </w:r>
      <w:r>
        <w:rPr>
          <w:sz w:val="22"/>
          <w:lang w:val="sk-SK"/>
        </w:rPr>
        <w:t>mi</w:t>
      </w:r>
      <w:r w:rsidRPr="00B810D4">
        <w:rPr>
          <w:sz w:val="22"/>
          <w:lang w:val="sk-SK"/>
        </w:rPr>
        <w:t>. Pr</w:t>
      </w:r>
      <w:r>
        <w:rPr>
          <w:sz w:val="22"/>
          <w:lang w:val="sk-SK"/>
        </w:rPr>
        <w:t>e</w:t>
      </w:r>
      <w:r w:rsidRPr="00B810D4">
        <w:rPr>
          <w:sz w:val="22"/>
          <w:lang w:val="sk-SK"/>
        </w:rPr>
        <w:t xml:space="preserve"> hodn</w:t>
      </w:r>
      <w:r>
        <w:rPr>
          <w:sz w:val="22"/>
          <w:lang w:val="sk-SK"/>
        </w:rPr>
        <w:t>otenie</w:t>
      </w:r>
      <w:r w:rsidRPr="00B810D4">
        <w:rPr>
          <w:sz w:val="22"/>
          <w:lang w:val="sk-SK"/>
        </w:rPr>
        <w:t xml:space="preserve"> b</w:t>
      </w:r>
      <w:r>
        <w:rPr>
          <w:sz w:val="22"/>
          <w:lang w:val="sk-SK"/>
        </w:rPr>
        <w:t>oli</w:t>
      </w:r>
      <w:r w:rsidRPr="00B810D4">
        <w:rPr>
          <w:sz w:val="22"/>
          <w:lang w:val="sk-SK"/>
        </w:rPr>
        <w:t xml:space="preserve"> využit</w:t>
      </w:r>
      <w:r>
        <w:rPr>
          <w:sz w:val="22"/>
          <w:lang w:val="sk-SK"/>
        </w:rPr>
        <w:t>é</w:t>
      </w:r>
      <w:r w:rsidRPr="00B810D4">
        <w:rPr>
          <w:sz w:val="22"/>
          <w:lang w:val="sk-SK"/>
        </w:rPr>
        <w:t xml:space="preserve"> v</w:t>
      </w:r>
      <w:r>
        <w:rPr>
          <w:sz w:val="22"/>
          <w:lang w:val="sk-SK"/>
        </w:rPr>
        <w:t>yššie</w:t>
      </w:r>
      <w:r w:rsidRPr="00B810D4">
        <w:rPr>
          <w:sz w:val="22"/>
          <w:lang w:val="sk-SK"/>
        </w:rPr>
        <w:t xml:space="preserve"> definované problémy ŽP a zdrav</w:t>
      </w:r>
      <w:r>
        <w:rPr>
          <w:sz w:val="22"/>
          <w:lang w:val="sk-SK"/>
        </w:rPr>
        <w:t>ia</w:t>
      </w:r>
      <w:r w:rsidRPr="00B810D4">
        <w:rPr>
          <w:sz w:val="22"/>
          <w:lang w:val="sk-SK"/>
        </w:rPr>
        <w:t>.</w:t>
      </w:r>
    </w:p>
    <w:p w14:paraId="393D374F" w14:textId="77777777" w:rsidR="003E7568" w:rsidRPr="0056307E" w:rsidRDefault="003E7568" w:rsidP="003E7568">
      <w:pPr>
        <w:pStyle w:val="Nadpis2"/>
        <w:numPr>
          <w:ilvl w:val="0"/>
          <w:numId w:val="0"/>
        </w:numPr>
        <w:rPr>
          <w:b w:val="0"/>
          <w:caps w:val="0"/>
          <w:color w:val="000000"/>
          <w:sz w:val="28"/>
          <w:szCs w:val="24"/>
        </w:rPr>
      </w:pPr>
      <w:bookmarkStart w:id="88" w:name="_Toc3551666"/>
      <w:bookmarkStart w:id="89" w:name="_Toc31806974"/>
      <w:bookmarkStart w:id="90" w:name="_Toc31970912"/>
      <w:bookmarkStart w:id="91" w:name="_Toc31970990"/>
      <w:bookmarkStart w:id="92" w:name="_Toc508615319"/>
      <w:r w:rsidRPr="0056307E">
        <w:rPr>
          <w:b w:val="0"/>
          <w:caps w:val="0"/>
          <w:color w:val="000000"/>
          <w:sz w:val="28"/>
          <w:szCs w:val="24"/>
        </w:rPr>
        <w:t>III.5.2</w:t>
      </w:r>
      <w:r w:rsidRPr="0056307E">
        <w:rPr>
          <w:b w:val="0"/>
          <w:caps w:val="0"/>
          <w:color w:val="000000"/>
          <w:sz w:val="28"/>
          <w:szCs w:val="24"/>
        </w:rPr>
        <w:tab/>
      </w:r>
      <w:r w:rsidRPr="00C24DA7">
        <w:rPr>
          <w:b w:val="0"/>
          <w:caps w:val="0"/>
          <w:color w:val="000000"/>
          <w:sz w:val="28"/>
          <w:szCs w:val="24"/>
          <w:lang w:val="sk-SK"/>
        </w:rPr>
        <w:t>Ciele ochrany životného prostredia stanovené na medzinárodnej, národnej a regionálnej úrovni</w:t>
      </w:r>
    </w:p>
    <w:bookmarkEnd w:id="88"/>
    <w:bookmarkEnd w:id="89"/>
    <w:bookmarkEnd w:id="90"/>
    <w:bookmarkEnd w:id="91"/>
    <w:bookmarkEnd w:id="92"/>
    <w:p w14:paraId="53571BBA" w14:textId="77777777" w:rsidR="003E7568" w:rsidRPr="00566535" w:rsidRDefault="003E7568" w:rsidP="003E7568">
      <w:pPr>
        <w:spacing w:after="120" w:line="264" w:lineRule="auto"/>
        <w:rPr>
          <w:sz w:val="22"/>
          <w:lang w:val="sk-SK"/>
        </w:rPr>
      </w:pPr>
      <w:r w:rsidRPr="00566535">
        <w:rPr>
          <w:sz w:val="22"/>
          <w:lang w:val="sk-SK"/>
        </w:rPr>
        <w:t>Ciele ochrany životného prostredia predstavujú dôležitý podklad pre hodnotenie potenciálnych vplyvov koncepcie na životné prostredie. Nižšie je uvedený prehľad hlavných strategických dokumentov a v nich obsiahnuté vybrané environmentálne ciele, ktoré boli zohľadňované pri hodnotení jednotlivých strategických a špecifických cieľov.</w:t>
      </w:r>
    </w:p>
    <w:p w14:paraId="4FCF7EBE" w14:textId="77777777" w:rsidR="003E7568" w:rsidRPr="00566535" w:rsidRDefault="003E7568" w:rsidP="003E7568">
      <w:pPr>
        <w:spacing w:after="120" w:line="264" w:lineRule="auto"/>
        <w:rPr>
          <w:sz w:val="22"/>
          <w:lang w:val="sk-SK"/>
        </w:rPr>
      </w:pPr>
      <w:r w:rsidRPr="00566535">
        <w:rPr>
          <w:sz w:val="22"/>
          <w:lang w:val="sk-SK"/>
        </w:rPr>
        <w:t>Nižšie uvedené dokumenty a nimi stanovené ciele boli ďalej využité pri samotnom hodnotení uvedenej v kapitole IV.</w:t>
      </w:r>
    </w:p>
    <w:p w14:paraId="663E267F" w14:textId="77777777" w:rsidR="003E7568" w:rsidRPr="00566535" w:rsidRDefault="003E7568" w:rsidP="003E7568">
      <w:pPr>
        <w:spacing w:after="120" w:line="264" w:lineRule="auto"/>
        <w:rPr>
          <w:sz w:val="22"/>
          <w:lang w:val="sk-SK"/>
        </w:rPr>
      </w:pPr>
      <w:r w:rsidRPr="00566535">
        <w:rPr>
          <w:sz w:val="22"/>
          <w:lang w:val="sk-SK"/>
        </w:rPr>
        <w:t>Koncepčné dokumenty (medzinárodné, národné a regionálne) a ich ciele sú uvedené v Prílohe č. 2 Správy o hodnotení.</w:t>
      </w:r>
    </w:p>
    <w:p w14:paraId="3B52F253" w14:textId="77777777" w:rsidR="003E7568" w:rsidRPr="00C24DA7" w:rsidRDefault="003E7568" w:rsidP="003E7568">
      <w:pPr>
        <w:pStyle w:val="Nadpis2"/>
        <w:numPr>
          <w:ilvl w:val="0"/>
          <w:numId w:val="0"/>
        </w:numPr>
        <w:rPr>
          <w:b w:val="0"/>
          <w:caps w:val="0"/>
          <w:color w:val="000000"/>
          <w:sz w:val="28"/>
          <w:szCs w:val="24"/>
          <w:lang w:val="sk-SK"/>
        </w:rPr>
      </w:pPr>
      <w:bookmarkStart w:id="93" w:name="_Toc3551667"/>
      <w:bookmarkStart w:id="94" w:name="_Toc31806975"/>
      <w:bookmarkStart w:id="95" w:name="_Toc31970913"/>
      <w:bookmarkStart w:id="96" w:name="_Toc31970991"/>
      <w:bookmarkStart w:id="97" w:name="_Toc434323703"/>
      <w:bookmarkStart w:id="98" w:name="_Toc508615320"/>
      <w:r w:rsidRPr="00C24DA7">
        <w:rPr>
          <w:b w:val="0"/>
          <w:caps w:val="0"/>
          <w:color w:val="000000"/>
          <w:sz w:val="28"/>
          <w:szCs w:val="24"/>
          <w:lang w:val="sk-SK"/>
        </w:rPr>
        <w:t>III.5.3</w:t>
      </w:r>
      <w:r w:rsidRPr="00C24DA7">
        <w:rPr>
          <w:b w:val="0"/>
          <w:caps w:val="0"/>
          <w:color w:val="000000"/>
          <w:sz w:val="28"/>
          <w:szCs w:val="24"/>
          <w:lang w:val="sk-SK"/>
        </w:rPr>
        <w:tab/>
        <w:t>Hodnotenie súladu s cieľmi ochrany životného prostredia a zdravia</w:t>
      </w:r>
    </w:p>
    <w:bookmarkEnd w:id="93"/>
    <w:bookmarkEnd w:id="94"/>
    <w:bookmarkEnd w:id="95"/>
    <w:bookmarkEnd w:id="96"/>
    <w:bookmarkEnd w:id="97"/>
    <w:bookmarkEnd w:id="98"/>
    <w:p w14:paraId="7F7A00F7" w14:textId="77777777" w:rsidR="00546E2C" w:rsidRPr="00C24DA7" w:rsidRDefault="00546E2C" w:rsidP="00546E2C">
      <w:pPr>
        <w:spacing w:after="120" w:line="264" w:lineRule="auto"/>
        <w:rPr>
          <w:sz w:val="22"/>
          <w:lang w:val="sk-SK"/>
        </w:rPr>
      </w:pPr>
      <w:r w:rsidRPr="00C24DA7">
        <w:rPr>
          <w:sz w:val="22"/>
          <w:lang w:val="sk-SK"/>
        </w:rPr>
        <w:t>Na základ</w:t>
      </w:r>
      <w:r>
        <w:rPr>
          <w:sz w:val="22"/>
          <w:lang w:val="sk-SK"/>
        </w:rPr>
        <w:t>e</w:t>
      </w:r>
      <w:r w:rsidRPr="00C24DA7">
        <w:rPr>
          <w:sz w:val="22"/>
          <w:lang w:val="sk-SK"/>
        </w:rPr>
        <w:t xml:space="preserve"> analýzy relevantn</w:t>
      </w:r>
      <w:r>
        <w:rPr>
          <w:sz w:val="22"/>
          <w:lang w:val="sk-SK"/>
        </w:rPr>
        <w:t>ý</w:t>
      </w:r>
      <w:r w:rsidRPr="00C24DA7">
        <w:rPr>
          <w:sz w:val="22"/>
          <w:lang w:val="sk-SK"/>
        </w:rPr>
        <w:t>ch dokument</w:t>
      </w:r>
      <w:r>
        <w:rPr>
          <w:sz w:val="22"/>
          <w:lang w:val="sk-SK"/>
        </w:rPr>
        <w:t>ov</w:t>
      </w:r>
      <w:r w:rsidRPr="00C24DA7">
        <w:rPr>
          <w:sz w:val="22"/>
          <w:lang w:val="sk-SK"/>
        </w:rPr>
        <w:t xml:space="preserve"> a rozboru obsahu návrhu PUM Nitra b</w:t>
      </w:r>
      <w:r>
        <w:rPr>
          <w:sz w:val="22"/>
          <w:lang w:val="sk-SK"/>
        </w:rPr>
        <w:t>o</w:t>
      </w:r>
      <w:r w:rsidRPr="00C24DA7">
        <w:rPr>
          <w:sz w:val="22"/>
          <w:lang w:val="sk-SK"/>
        </w:rPr>
        <w:t>la pr</w:t>
      </w:r>
      <w:r>
        <w:rPr>
          <w:sz w:val="22"/>
          <w:lang w:val="sk-SK"/>
        </w:rPr>
        <w:t>e</w:t>
      </w:r>
      <w:r w:rsidRPr="00C24DA7">
        <w:rPr>
          <w:sz w:val="22"/>
          <w:lang w:val="sk-SK"/>
        </w:rPr>
        <w:t>veden</w:t>
      </w:r>
      <w:r>
        <w:rPr>
          <w:sz w:val="22"/>
          <w:lang w:val="sk-SK"/>
        </w:rPr>
        <w:t>á</w:t>
      </w:r>
      <w:r w:rsidRPr="00C24DA7">
        <w:rPr>
          <w:sz w:val="22"/>
          <w:lang w:val="sk-SK"/>
        </w:rPr>
        <w:t xml:space="preserve"> analýza s</w:t>
      </w:r>
      <w:r>
        <w:rPr>
          <w:sz w:val="22"/>
          <w:lang w:val="sk-SK"/>
        </w:rPr>
        <w:t>ú</w:t>
      </w:r>
      <w:r w:rsidRPr="00C24DA7">
        <w:rPr>
          <w:sz w:val="22"/>
          <w:lang w:val="sk-SK"/>
        </w:rPr>
        <w:t>ladu t</w:t>
      </w:r>
      <w:r>
        <w:rPr>
          <w:sz w:val="22"/>
          <w:lang w:val="sk-SK"/>
        </w:rPr>
        <w:t>ej</w:t>
      </w:r>
      <w:r w:rsidRPr="00C24DA7">
        <w:rPr>
          <w:sz w:val="22"/>
          <w:lang w:val="sk-SK"/>
        </w:rPr>
        <w:t>to koncepc</w:t>
      </w:r>
      <w:r>
        <w:rPr>
          <w:sz w:val="22"/>
          <w:lang w:val="sk-SK"/>
        </w:rPr>
        <w:t>i</w:t>
      </w:r>
      <w:r w:rsidRPr="00C24DA7">
        <w:rPr>
          <w:sz w:val="22"/>
          <w:lang w:val="sk-SK"/>
        </w:rPr>
        <w:t>e s vybranými c</w:t>
      </w:r>
      <w:r>
        <w:rPr>
          <w:sz w:val="22"/>
          <w:lang w:val="sk-SK"/>
        </w:rPr>
        <w:t>ieľmi</w:t>
      </w:r>
      <w:r w:rsidRPr="00C24DA7">
        <w:rPr>
          <w:sz w:val="22"/>
          <w:lang w:val="sk-SK"/>
        </w:rPr>
        <w:t xml:space="preserve"> v oblasti ochrany životn</w:t>
      </w:r>
      <w:r>
        <w:rPr>
          <w:sz w:val="22"/>
          <w:lang w:val="sk-SK"/>
        </w:rPr>
        <w:t>é</w:t>
      </w:r>
      <w:r w:rsidRPr="00C24DA7">
        <w:rPr>
          <w:sz w:val="22"/>
          <w:lang w:val="sk-SK"/>
        </w:rPr>
        <w:t>ho prost</w:t>
      </w:r>
      <w:r>
        <w:rPr>
          <w:sz w:val="22"/>
          <w:lang w:val="sk-SK"/>
        </w:rPr>
        <w:t>r</w:t>
      </w:r>
      <w:r w:rsidRPr="00C24DA7">
        <w:rPr>
          <w:sz w:val="22"/>
          <w:lang w:val="sk-SK"/>
        </w:rPr>
        <w:t>ed</w:t>
      </w:r>
      <w:r>
        <w:rPr>
          <w:sz w:val="22"/>
          <w:lang w:val="sk-SK"/>
        </w:rPr>
        <w:t>ia</w:t>
      </w:r>
      <w:r w:rsidRPr="00C24DA7">
        <w:rPr>
          <w:sz w:val="22"/>
          <w:lang w:val="sk-SK"/>
        </w:rPr>
        <w:t xml:space="preserve"> a zdrav</w:t>
      </w:r>
      <w:r>
        <w:rPr>
          <w:sz w:val="22"/>
          <w:lang w:val="sk-SK"/>
        </w:rPr>
        <w:t>ia</w:t>
      </w:r>
      <w:r w:rsidRPr="00C24DA7">
        <w:rPr>
          <w:sz w:val="22"/>
          <w:lang w:val="sk-SK"/>
        </w:rPr>
        <w:t xml:space="preserve"> na národn</w:t>
      </w:r>
      <w:r>
        <w:rPr>
          <w:sz w:val="22"/>
          <w:lang w:val="sk-SK"/>
        </w:rPr>
        <w:t>ej</w:t>
      </w:r>
      <w:r w:rsidRPr="00C24DA7">
        <w:rPr>
          <w:sz w:val="22"/>
          <w:lang w:val="sk-SK"/>
        </w:rPr>
        <w:t xml:space="preserve"> a regionáln</w:t>
      </w:r>
      <w:r>
        <w:rPr>
          <w:sz w:val="22"/>
          <w:lang w:val="sk-SK"/>
        </w:rPr>
        <w:t>ej</w:t>
      </w:r>
      <w:r w:rsidRPr="00C24DA7">
        <w:rPr>
          <w:sz w:val="22"/>
          <w:lang w:val="sk-SK"/>
        </w:rPr>
        <w:t xml:space="preserve"> úrovni.</w:t>
      </w:r>
    </w:p>
    <w:p w14:paraId="06840C7A" w14:textId="752B4727" w:rsidR="00546E2C" w:rsidRPr="00C24DA7" w:rsidRDefault="00546E2C" w:rsidP="00546E2C">
      <w:pPr>
        <w:spacing w:after="120" w:line="264" w:lineRule="auto"/>
        <w:rPr>
          <w:sz w:val="22"/>
          <w:lang w:val="sk-SK"/>
        </w:rPr>
      </w:pPr>
      <w:r>
        <w:rPr>
          <w:sz w:val="22"/>
          <w:lang w:val="sk-SK"/>
        </w:rPr>
        <w:t>Z</w:t>
      </w:r>
      <w:r w:rsidRPr="00C24DA7">
        <w:rPr>
          <w:sz w:val="22"/>
          <w:lang w:val="sk-SK"/>
        </w:rPr>
        <w:t>hrnut</w:t>
      </w:r>
      <w:r>
        <w:rPr>
          <w:sz w:val="22"/>
          <w:lang w:val="sk-SK"/>
        </w:rPr>
        <w:t>ie</w:t>
      </w:r>
      <w:r w:rsidRPr="00C24DA7">
        <w:rPr>
          <w:sz w:val="22"/>
          <w:lang w:val="sk-SK"/>
        </w:rPr>
        <w:t xml:space="preserve"> hodno</w:t>
      </w:r>
      <w:r>
        <w:rPr>
          <w:sz w:val="22"/>
          <w:lang w:val="sk-SK"/>
        </w:rPr>
        <w:t>t</w:t>
      </w:r>
      <w:r w:rsidRPr="00C24DA7">
        <w:rPr>
          <w:sz w:val="22"/>
          <w:lang w:val="sk-SK"/>
        </w:rPr>
        <w:t>en</w:t>
      </w:r>
      <w:r>
        <w:rPr>
          <w:sz w:val="22"/>
          <w:lang w:val="sk-SK"/>
        </w:rPr>
        <w:t>ia</w:t>
      </w:r>
      <w:r w:rsidRPr="00C24DA7">
        <w:rPr>
          <w:sz w:val="22"/>
          <w:lang w:val="sk-SK"/>
        </w:rPr>
        <w:t xml:space="preserve"> je prezentov</w:t>
      </w:r>
      <w:r>
        <w:rPr>
          <w:sz w:val="22"/>
          <w:lang w:val="sk-SK"/>
        </w:rPr>
        <w:t>ané</w:t>
      </w:r>
      <w:r w:rsidRPr="00C24DA7">
        <w:rPr>
          <w:sz w:val="22"/>
          <w:lang w:val="sk-SK"/>
        </w:rPr>
        <w:t xml:space="preserve"> v tabuľkov</w:t>
      </w:r>
      <w:r>
        <w:rPr>
          <w:sz w:val="22"/>
          <w:lang w:val="sk-SK"/>
        </w:rPr>
        <w:t>ej</w:t>
      </w:r>
      <w:r w:rsidRPr="00C24DA7">
        <w:rPr>
          <w:sz w:val="22"/>
          <w:lang w:val="sk-SK"/>
        </w:rPr>
        <w:t xml:space="preserve"> form</w:t>
      </w:r>
      <w:r>
        <w:rPr>
          <w:sz w:val="22"/>
          <w:lang w:val="sk-SK"/>
        </w:rPr>
        <w:t>e</w:t>
      </w:r>
      <w:r w:rsidRPr="00C24DA7">
        <w:rPr>
          <w:sz w:val="22"/>
          <w:lang w:val="sk-SK"/>
        </w:rPr>
        <w:t xml:space="preserve"> n</w:t>
      </w:r>
      <w:r>
        <w:rPr>
          <w:sz w:val="22"/>
          <w:lang w:val="sk-SK"/>
        </w:rPr>
        <w:t>ižšie</w:t>
      </w:r>
      <w:r w:rsidRPr="00C24DA7">
        <w:rPr>
          <w:sz w:val="22"/>
          <w:lang w:val="sk-SK"/>
        </w:rPr>
        <w:t>. S ohľ</w:t>
      </w:r>
      <w:r>
        <w:rPr>
          <w:sz w:val="22"/>
          <w:lang w:val="sk-SK"/>
        </w:rPr>
        <w:t>a</w:t>
      </w:r>
      <w:r w:rsidRPr="00C24DA7">
        <w:rPr>
          <w:sz w:val="22"/>
          <w:lang w:val="sk-SK"/>
        </w:rPr>
        <w:t>d</w:t>
      </w:r>
      <w:r>
        <w:rPr>
          <w:sz w:val="22"/>
          <w:lang w:val="sk-SK"/>
        </w:rPr>
        <w:t>o</w:t>
      </w:r>
      <w:r w:rsidRPr="00C24DA7">
        <w:rPr>
          <w:sz w:val="22"/>
          <w:lang w:val="sk-SK"/>
        </w:rPr>
        <w:t>m na skut</w:t>
      </w:r>
      <w:r>
        <w:rPr>
          <w:sz w:val="22"/>
          <w:lang w:val="sk-SK"/>
        </w:rPr>
        <w:t>o</w:t>
      </w:r>
      <w:r w:rsidRPr="00C24DA7">
        <w:rPr>
          <w:sz w:val="22"/>
          <w:lang w:val="sk-SK"/>
        </w:rPr>
        <w:t>čnosť, že hodno</w:t>
      </w:r>
      <w:r>
        <w:rPr>
          <w:sz w:val="22"/>
          <w:lang w:val="sk-SK"/>
        </w:rPr>
        <w:t>t</w:t>
      </w:r>
      <w:r w:rsidRPr="00C24DA7">
        <w:rPr>
          <w:sz w:val="22"/>
          <w:lang w:val="sk-SK"/>
        </w:rPr>
        <w:t>en</w:t>
      </w:r>
      <w:r>
        <w:rPr>
          <w:sz w:val="22"/>
          <w:lang w:val="sk-SK"/>
        </w:rPr>
        <w:t>ie</w:t>
      </w:r>
      <w:r w:rsidRPr="00C24DA7">
        <w:rPr>
          <w:sz w:val="22"/>
          <w:lang w:val="sk-SK"/>
        </w:rPr>
        <w:t xml:space="preserve"> SEA b</w:t>
      </w:r>
      <w:r>
        <w:rPr>
          <w:sz w:val="22"/>
          <w:lang w:val="sk-SK"/>
        </w:rPr>
        <w:t>o</w:t>
      </w:r>
      <w:r w:rsidRPr="00C24DA7">
        <w:rPr>
          <w:sz w:val="22"/>
          <w:lang w:val="sk-SK"/>
        </w:rPr>
        <w:t>lo zahájen</w:t>
      </w:r>
      <w:r>
        <w:rPr>
          <w:sz w:val="22"/>
          <w:lang w:val="sk-SK"/>
        </w:rPr>
        <w:t>é</w:t>
      </w:r>
      <w:r w:rsidRPr="00C24DA7">
        <w:rPr>
          <w:sz w:val="22"/>
          <w:lang w:val="sk-SK"/>
        </w:rPr>
        <w:t xml:space="preserve"> v okamžiku, k</w:t>
      </w:r>
      <w:r>
        <w:rPr>
          <w:sz w:val="22"/>
          <w:lang w:val="sk-SK"/>
        </w:rPr>
        <w:t>e</w:t>
      </w:r>
      <w:r w:rsidRPr="00C24DA7">
        <w:rPr>
          <w:sz w:val="22"/>
          <w:lang w:val="sk-SK"/>
        </w:rPr>
        <w:t>dy b</w:t>
      </w:r>
      <w:r>
        <w:rPr>
          <w:sz w:val="22"/>
          <w:lang w:val="sk-SK"/>
        </w:rPr>
        <w:t>o</w:t>
      </w:r>
      <w:r w:rsidRPr="00C24DA7">
        <w:rPr>
          <w:sz w:val="22"/>
          <w:lang w:val="sk-SK"/>
        </w:rPr>
        <w:t>la k dispozíci</w:t>
      </w:r>
      <w:r>
        <w:rPr>
          <w:sz w:val="22"/>
          <w:lang w:val="sk-SK"/>
        </w:rPr>
        <w:t>í</w:t>
      </w:r>
      <w:r w:rsidRPr="00C24DA7">
        <w:rPr>
          <w:sz w:val="22"/>
          <w:lang w:val="sk-SK"/>
        </w:rPr>
        <w:t xml:space="preserve"> pokročilá verz</w:t>
      </w:r>
      <w:r>
        <w:rPr>
          <w:sz w:val="22"/>
          <w:lang w:val="sk-SK"/>
        </w:rPr>
        <w:t>ia</w:t>
      </w:r>
      <w:r w:rsidRPr="00C24DA7">
        <w:rPr>
          <w:sz w:val="22"/>
          <w:lang w:val="sk-SK"/>
        </w:rPr>
        <w:t xml:space="preserve"> PUM Nitra, neb</w:t>
      </w:r>
      <w:r>
        <w:rPr>
          <w:sz w:val="22"/>
          <w:lang w:val="sk-SK"/>
        </w:rPr>
        <w:t>o</w:t>
      </w:r>
      <w:r w:rsidRPr="00C24DA7">
        <w:rPr>
          <w:sz w:val="22"/>
          <w:lang w:val="sk-SK"/>
        </w:rPr>
        <w:t xml:space="preserve">lo </w:t>
      </w:r>
      <w:r>
        <w:rPr>
          <w:sz w:val="22"/>
          <w:lang w:val="sk-SK"/>
        </w:rPr>
        <w:t>cieľo</w:t>
      </w:r>
      <w:r w:rsidRPr="00C24DA7">
        <w:rPr>
          <w:sz w:val="22"/>
          <w:lang w:val="sk-SK"/>
        </w:rPr>
        <w:t>m hodno</w:t>
      </w:r>
      <w:r>
        <w:rPr>
          <w:sz w:val="22"/>
          <w:lang w:val="sk-SK"/>
        </w:rPr>
        <w:t>t</w:t>
      </w:r>
      <w:r w:rsidRPr="00C24DA7">
        <w:rPr>
          <w:sz w:val="22"/>
          <w:lang w:val="sk-SK"/>
        </w:rPr>
        <w:t>en</w:t>
      </w:r>
      <w:r>
        <w:rPr>
          <w:sz w:val="22"/>
          <w:lang w:val="sk-SK"/>
        </w:rPr>
        <w:t>ia z</w:t>
      </w:r>
      <w:r w:rsidRPr="00C24DA7">
        <w:rPr>
          <w:sz w:val="22"/>
          <w:lang w:val="sk-SK"/>
        </w:rPr>
        <w:t>istiť „</w:t>
      </w:r>
      <w:r>
        <w:rPr>
          <w:sz w:val="22"/>
          <w:lang w:val="sk-SK"/>
        </w:rPr>
        <w:t>s</w:t>
      </w:r>
      <w:r w:rsidRPr="00C24DA7">
        <w:rPr>
          <w:sz w:val="22"/>
          <w:lang w:val="sk-SK"/>
        </w:rPr>
        <w:t>p</w:t>
      </w:r>
      <w:r>
        <w:rPr>
          <w:sz w:val="22"/>
          <w:lang w:val="sk-SK"/>
        </w:rPr>
        <w:t xml:space="preserve">ôsob, </w:t>
      </w:r>
      <w:r w:rsidRPr="00C24DA7">
        <w:rPr>
          <w:sz w:val="22"/>
          <w:lang w:val="sk-SK"/>
        </w:rPr>
        <w:t>ak</w:t>
      </w:r>
      <w:r>
        <w:rPr>
          <w:sz w:val="22"/>
          <w:lang w:val="sk-SK"/>
        </w:rPr>
        <w:t>o</w:t>
      </w:r>
      <w:r w:rsidRPr="00C24DA7">
        <w:rPr>
          <w:sz w:val="22"/>
          <w:lang w:val="sk-SK"/>
        </w:rPr>
        <w:t xml:space="preserve"> b</w:t>
      </w:r>
      <w:r>
        <w:rPr>
          <w:sz w:val="22"/>
          <w:lang w:val="sk-SK"/>
        </w:rPr>
        <w:t>oli</w:t>
      </w:r>
      <w:r w:rsidRPr="00C24DA7">
        <w:rPr>
          <w:sz w:val="22"/>
          <w:lang w:val="sk-SK"/>
        </w:rPr>
        <w:t xml:space="preserve"> t</w:t>
      </w:r>
      <w:r>
        <w:rPr>
          <w:sz w:val="22"/>
          <w:lang w:val="sk-SK"/>
        </w:rPr>
        <w:t>ie</w:t>
      </w:r>
      <w:r w:rsidRPr="00C24DA7">
        <w:rPr>
          <w:sz w:val="22"/>
          <w:lang w:val="sk-SK"/>
        </w:rPr>
        <w:t>to c</w:t>
      </w:r>
      <w:r>
        <w:rPr>
          <w:sz w:val="22"/>
          <w:lang w:val="sk-SK"/>
        </w:rPr>
        <w:t>iel</w:t>
      </w:r>
      <w:r w:rsidRPr="00C24DA7">
        <w:rPr>
          <w:sz w:val="22"/>
          <w:lang w:val="sk-SK"/>
        </w:rPr>
        <w:t>e vzat</w:t>
      </w:r>
      <w:r>
        <w:rPr>
          <w:sz w:val="22"/>
          <w:lang w:val="sk-SK"/>
        </w:rPr>
        <w:t>é</w:t>
      </w:r>
      <w:r w:rsidRPr="00C24DA7">
        <w:rPr>
          <w:sz w:val="22"/>
          <w:lang w:val="sk-SK"/>
        </w:rPr>
        <w:t xml:space="preserve"> v úvahu b</w:t>
      </w:r>
      <w:r>
        <w:rPr>
          <w:sz w:val="22"/>
          <w:lang w:val="sk-SK"/>
        </w:rPr>
        <w:t>ehom jej</w:t>
      </w:r>
      <w:r w:rsidRPr="00C24DA7">
        <w:rPr>
          <w:sz w:val="22"/>
          <w:lang w:val="sk-SK"/>
        </w:rPr>
        <w:t xml:space="preserve"> p</w:t>
      </w:r>
      <w:r>
        <w:rPr>
          <w:sz w:val="22"/>
          <w:lang w:val="sk-SK"/>
        </w:rPr>
        <w:t>rípravy", ale z</w:t>
      </w:r>
      <w:r w:rsidRPr="00C24DA7">
        <w:rPr>
          <w:sz w:val="22"/>
          <w:lang w:val="sk-SK"/>
        </w:rPr>
        <w:t>i</w:t>
      </w:r>
      <w:r>
        <w:rPr>
          <w:sz w:val="22"/>
          <w:lang w:val="sk-SK"/>
        </w:rPr>
        <w:t>s</w:t>
      </w:r>
      <w:r w:rsidRPr="00C24DA7">
        <w:rPr>
          <w:sz w:val="22"/>
          <w:lang w:val="sk-SK"/>
        </w:rPr>
        <w:t>t</w:t>
      </w:r>
      <w:r>
        <w:rPr>
          <w:sz w:val="22"/>
          <w:lang w:val="sk-SK"/>
        </w:rPr>
        <w:t>e</w:t>
      </w:r>
      <w:r w:rsidRPr="00C24DA7">
        <w:rPr>
          <w:sz w:val="22"/>
          <w:lang w:val="sk-SK"/>
        </w:rPr>
        <w:t>n</w:t>
      </w:r>
      <w:r>
        <w:rPr>
          <w:sz w:val="22"/>
          <w:lang w:val="sk-SK"/>
        </w:rPr>
        <w:t xml:space="preserve">ie, </w:t>
      </w:r>
      <w:r w:rsidRPr="00C24DA7">
        <w:rPr>
          <w:sz w:val="22"/>
          <w:lang w:val="sk-SK"/>
        </w:rPr>
        <w:t xml:space="preserve">akým </w:t>
      </w:r>
      <w:r>
        <w:rPr>
          <w:sz w:val="22"/>
          <w:lang w:val="sk-SK"/>
        </w:rPr>
        <w:t>s</w:t>
      </w:r>
      <w:r w:rsidRPr="00C24DA7">
        <w:rPr>
          <w:sz w:val="22"/>
          <w:lang w:val="sk-SK"/>
        </w:rPr>
        <w:t>p</w:t>
      </w:r>
      <w:r>
        <w:rPr>
          <w:sz w:val="22"/>
          <w:lang w:val="sk-SK"/>
        </w:rPr>
        <w:t>ô</w:t>
      </w:r>
      <w:r w:rsidRPr="00C24DA7">
        <w:rPr>
          <w:sz w:val="22"/>
          <w:lang w:val="sk-SK"/>
        </w:rPr>
        <w:t>sob</w:t>
      </w:r>
      <w:r>
        <w:rPr>
          <w:sz w:val="22"/>
          <w:lang w:val="sk-SK"/>
        </w:rPr>
        <w:t>o</w:t>
      </w:r>
      <w:r w:rsidRPr="00C24DA7">
        <w:rPr>
          <w:sz w:val="22"/>
          <w:lang w:val="sk-SK"/>
        </w:rPr>
        <w:t>m hodno</w:t>
      </w:r>
      <w:r>
        <w:rPr>
          <w:sz w:val="22"/>
          <w:lang w:val="sk-SK"/>
        </w:rPr>
        <w:t>t</w:t>
      </w:r>
      <w:r w:rsidRPr="00C24DA7">
        <w:rPr>
          <w:sz w:val="22"/>
          <w:lang w:val="sk-SK"/>
        </w:rPr>
        <w:t>ená (ted</w:t>
      </w:r>
      <w:r>
        <w:rPr>
          <w:sz w:val="22"/>
          <w:lang w:val="sk-SK"/>
        </w:rPr>
        <w:t>a</w:t>
      </w:r>
      <w:r w:rsidRPr="00C24DA7">
        <w:rPr>
          <w:sz w:val="22"/>
          <w:lang w:val="sk-SK"/>
        </w:rPr>
        <w:t xml:space="preserve"> z veľk</w:t>
      </w:r>
      <w:r>
        <w:rPr>
          <w:sz w:val="22"/>
          <w:lang w:val="sk-SK"/>
        </w:rPr>
        <w:t>ej</w:t>
      </w:r>
      <w:r w:rsidRPr="00C24DA7">
        <w:rPr>
          <w:sz w:val="22"/>
          <w:lang w:val="sk-SK"/>
        </w:rPr>
        <w:t xml:space="preserve"> č</w:t>
      </w:r>
      <w:r>
        <w:rPr>
          <w:sz w:val="22"/>
          <w:lang w:val="sk-SK"/>
        </w:rPr>
        <w:t>a</w:t>
      </w:r>
      <w:r w:rsidRPr="00C24DA7">
        <w:rPr>
          <w:sz w:val="22"/>
          <w:lang w:val="sk-SK"/>
        </w:rPr>
        <w:t>sti fináln</w:t>
      </w:r>
      <w:r>
        <w:rPr>
          <w:sz w:val="22"/>
          <w:lang w:val="sk-SK"/>
        </w:rPr>
        <w:t>a</w:t>
      </w:r>
      <w:r w:rsidRPr="00C24DA7">
        <w:rPr>
          <w:sz w:val="22"/>
          <w:lang w:val="sk-SK"/>
        </w:rPr>
        <w:t>) verz</w:t>
      </w:r>
      <w:r>
        <w:rPr>
          <w:sz w:val="22"/>
          <w:lang w:val="sk-SK"/>
        </w:rPr>
        <w:t>ia</w:t>
      </w:r>
      <w:r w:rsidRPr="00C24DA7">
        <w:rPr>
          <w:sz w:val="22"/>
          <w:lang w:val="sk-SK"/>
        </w:rPr>
        <w:t xml:space="preserve"> PUM Nitra, respekt</w:t>
      </w:r>
      <w:r>
        <w:rPr>
          <w:sz w:val="22"/>
          <w:lang w:val="sk-SK"/>
        </w:rPr>
        <w:t>í</w:t>
      </w:r>
      <w:r w:rsidRPr="00C24DA7">
        <w:rPr>
          <w:sz w:val="22"/>
          <w:lang w:val="sk-SK"/>
        </w:rPr>
        <w:t>ve implementác</w:t>
      </w:r>
      <w:r>
        <w:rPr>
          <w:sz w:val="22"/>
          <w:lang w:val="sk-SK"/>
        </w:rPr>
        <w:t>ia</w:t>
      </w:r>
      <w:r w:rsidRPr="00C24DA7">
        <w:rPr>
          <w:sz w:val="22"/>
          <w:lang w:val="sk-SK"/>
        </w:rPr>
        <w:t xml:space="preserve"> dokumentu, m</w:t>
      </w:r>
      <w:r>
        <w:rPr>
          <w:sz w:val="22"/>
          <w:lang w:val="sk-SK"/>
        </w:rPr>
        <w:t>ô</w:t>
      </w:r>
      <w:r w:rsidRPr="00C24DA7">
        <w:rPr>
          <w:sz w:val="22"/>
          <w:lang w:val="sk-SK"/>
        </w:rPr>
        <w:t>že ov</w:t>
      </w:r>
      <w:r>
        <w:rPr>
          <w:sz w:val="22"/>
          <w:lang w:val="sk-SK"/>
        </w:rPr>
        <w:t>ply</w:t>
      </w:r>
      <w:r w:rsidRPr="00C24DA7">
        <w:rPr>
          <w:sz w:val="22"/>
          <w:lang w:val="sk-SK"/>
        </w:rPr>
        <w:t>vniť relevantn</w:t>
      </w:r>
      <w:r>
        <w:rPr>
          <w:sz w:val="22"/>
          <w:lang w:val="sk-SK"/>
        </w:rPr>
        <w:t>é</w:t>
      </w:r>
      <w:r w:rsidRPr="00C24DA7">
        <w:rPr>
          <w:sz w:val="22"/>
          <w:lang w:val="sk-SK"/>
        </w:rPr>
        <w:t xml:space="preserve"> c</w:t>
      </w:r>
      <w:r>
        <w:rPr>
          <w:sz w:val="22"/>
          <w:lang w:val="sk-SK"/>
        </w:rPr>
        <w:t>ie</w:t>
      </w:r>
      <w:r w:rsidRPr="00C24DA7">
        <w:rPr>
          <w:sz w:val="22"/>
          <w:lang w:val="sk-SK"/>
        </w:rPr>
        <w:t>le ochrany životn</w:t>
      </w:r>
      <w:r>
        <w:rPr>
          <w:sz w:val="22"/>
          <w:lang w:val="sk-SK"/>
        </w:rPr>
        <w:t>é</w:t>
      </w:r>
      <w:r w:rsidRPr="00C24DA7">
        <w:rPr>
          <w:sz w:val="22"/>
          <w:lang w:val="sk-SK"/>
        </w:rPr>
        <w:t>ho prost</w:t>
      </w:r>
      <w:r>
        <w:rPr>
          <w:sz w:val="22"/>
          <w:lang w:val="sk-SK"/>
        </w:rPr>
        <w:t>r</w:t>
      </w:r>
      <w:r w:rsidRPr="00C24DA7">
        <w:rPr>
          <w:sz w:val="22"/>
          <w:lang w:val="sk-SK"/>
        </w:rPr>
        <w:t>ed</w:t>
      </w:r>
      <w:r>
        <w:rPr>
          <w:sz w:val="22"/>
          <w:lang w:val="sk-SK"/>
        </w:rPr>
        <w:t>ia</w:t>
      </w:r>
      <w:r w:rsidRPr="00C24DA7">
        <w:rPr>
          <w:sz w:val="22"/>
          <w:lang w:val="sk-SK"/>
        </w:rPr>
        <w:t xml:space="preserve"> a zdrav</w:t>
      </w:r>
      <w:r>
        <w:rPr>
          <w:sz w:val="22"/>
          <w:lang w:val="sk-SK"/>
        </w:rPr>
        <w:t>ia</w:t>
      </w:r>
      <w:r w:rsidRPr="00C24DA7">
        <w:rPr>
          <w:sz w:val="22"/>
          <w:lang w:val="sk-SK"/>
        </w:rPr>
        <w:t>.</w:t>
      </w:r>
    </w:p>
    <w:p w14:paraId="12DF6AD5" w14:textId="77777777" w:rsidR="00546E2C" w:rsidRPr="00C24DA7" w:rsidRDefault="00546E2C" w:rsidP="00546E2C">
      <w:pPr>
        <w:spacing w:after="120" w:line="264" w:lineRule="auto"/>
        <w:rPr>
          <w:sz w:val="22"/>
          <w:lang w:val="sk-SK"/>
        </w:rPr>
      </w:pPr>
      <w:r>
        <w:rPr>
          <w:sz w:val="22"/>
          <w:lang w:val="sk-SK"/>
        </w:rPr>
        <w:t>Ako</w:t>
      </w:r>
      <w:r w:rsidRPr="00C24DA7">
        <w:rPr>
          <w:sz w:val="22"/>
          <w:lang w:val="sk-SK"/>
        </w:rPr>
        <w:t xml:space="preserve"> je z</w:t>
      </w:r>
      <w:r>
        <w:rPr>
          <w:sz w:val="22"/>
          <w:lang w:val="sk-SK"/>
        </w:rPr>
        <w:t>r</w:t>
      </w:r>
      <w:r w:rsidRPr="00C24DA7">
        <w:rPr>
          <w:sz w:val="22"/>
          <w:lang w:val="sk-SK"/>
        </w:rPr>
        <w:t>ejmé z</w:t>
      </w:r>
      <w:r>
        <w:rPr>
          <w:sz w:val="22"/>
          <w:lang w:val="sk-SK"/>
        </w:rPr>
        <w:t> </w:t>
      </w:r>
      <w:r w:rsidRPr="00C24DA7">
        <w:rPr>
          <w:sz w:val="22"/>
          <w:lang w:val="sk-SK"/>
        </w:rPr>
        <w:t>hodno</w:t>
      </w:r>
      <w:r>
        <w:rPr>
          <w:sz w:val="22"/>
          <w:lang w:val="sk-SK"/>
        </w:rPr>
        <w:t xml:space="preserve">tiacej </w:t>
      </w:r>
      <w:r w:rsidRPr="00C24DA7">
        <w:rPr>
          <w:sz w:val="22"/>
          <w:lang w:val="sk-SK"/>
        </w:rPr>
        <w:t>tabuľky n</w:t>
      </w:r>
      <w:r>
        <w:rPr>
          <w:sz w:val="22"/>
          <w:lang w:val="sk-SK"/>
        </w:rPr>
        <w:t>ižšie</w:t>
      </w:r>
      <w:r w:rsidRPr="00C24DA7">
        <w:rPr>
          <w:sz w:val="22"/>
          <w:lang w:val="sk-SK"/>
        </w:rPr>
        <w:t>, s p</w:t>
      </w:r>
      <w:r>
        <w:rPr>
          <w:sz w:val="22"/>
          <w:lang w:val="sk-SK"/>
        </w:rPr>
        <w:t>r</w:t>
      </w:r>
      <w:r w:rsidRPr="00C24DA7">
        <w:rPr>
          <w:sz w:val="22"/>
          <w:lang w:val="sk-SK"/>
        </w:rPr>
        <w:t>ev</w:t>
      </w:r>
      <w:r>
        <w:rPr>
          <w:sz w:val="22"/>
          <w:lang w:val="sk-SK"/>
        </w:rPr>
        <w:t>a</w:t>
      </w:r>
      <w:r w:rsidRPr="00C24DA7">
        <w:rPr>
          <w:sz w:val="22"/>
          <w:lang w:val="sk-SK"/>
        </w:rPr>
        <w:t>žnou v</w:t>
      </w:r>
      <w:r>
        <w:rPr>
          <w:sz w:val="22"/>
          <w:lang w:val="sk-SK"/>
        </w:rPr>
        <w:t>äč</w:t>
      </w:r>
      <w:r w:rsidRPr="00C24DA7">
        <w:rPr>
          <w:sz w:val="22"/>
          <w:lang w:val="sk-SK"/>
        </w:rPr>
        <w:t>šinou relevantn</w:t>
      </w:r>
      <w:r>
        <w:rPr>
          <w:sz w:val="22"/>
          <w:lang w:val="sk-SK"/>
        </w:rPr>
        <w:t>ý</w:t>
      </w:r>
      <w:r w:rsidRPr="00C24DA7">
        <w:rPr>
          <w:sz w:val="22"/>
          <w:lang w:val="sk-SK"/>
        </w:rPr>
        <w:t>ch c</w:t>
      </w:r>
      <w:r>
        <w:rPr>
          <w:sz w:val="22"/>
          <w:lang w:val="sk-SK"/>
        </w:rPr>
        <w:t>ieľov</w:t>
      </w:r>
      <w:r w:rsidRPr="00C24DA7">
        <w:rPr>
          <w:sz w:val="22"/>
          <w:lang w:val="sk-SK"/>
        </w:rPr>
        <w:t xml:space="preserve"> je PUM Nitra v s</w:t>
      </w:r>
      <w:r>
        <w:rPr>
          <w:sz w:val="22"/>
          <w:lang w:val="sk-SK"/>
        </w:rPr>
        <w:t>ú</w:t>
      </w:r>
      <w:r w:rsidRPr="00C24DA7">
        <w:rPr>
          <w:sz w:val="22"/>
          <w:lang w:val="sk-SK"/>
        </w:rPr>
        <w:t>lad</w:t>
      </w:r>
      <w:r>
        <w:rPr>
          <w:sz w:val="22"/>
          <w:lang w:val="sk-SK"/>
        </w:rPr>
        <w:t>e</w:t>
      </w:r>
      <w:r w:rsidRPr="00C24DA7">
        <w:rPr>
          <w:sz w:val="22"/>
          <w:lang w:val="sk-SK"/>
        </w:rPr>
        <w:t xml:space="preserve"> a m</w:t>
      </w:r>
      <w:r>
        <w:rPr>
          <w:sz w:val="22"/>
          <w:lang w:val="sk-SK"/>
        </w:rPr>
        <w:t>ô</w:t>
      </w:r>
      <w:r w:rsidRPr="00C24DA7">
        <w:rPr>
          <w:sz w:val="22"/>
          <w:lang w:val="sk-SK"/>
        </w:rPr>
        <w:t>že p</w:t>
      </w:r>
      <w:r>
        <w:rPr>
          <w:sz w:val="22"/>
          <w:lang w:val="sk-SK"/>
        </w:rPr>
        <w:t>ri</w:t>
      </w:r>
      <w:r w:rsidRPr="00C24DA7">
        <w:rPr>
          <w:sz w:val="22"/>
          <w:lang w:val="sk-SK"/>
        </w:rPr>
        <w:t>sp</w:t>
      </w:r>
      <w:r>
        <w:rPr>
          <w:sz w:val="22"/>
          <w:lang w:val="sk-SK"/>
        </w:rPr>
        <w:t>ie</w:t>
      </w:r>
      <w:r w:rsidRPr="00C24DA7">
        <w:rPr>
          <w:sz w:val="22"/>
          <w:lang w:val="sk-SK"/>
        </w:rPr>
        <w:t>ť</w:t>
      </w:r>
      <w:r>
        <w:rPr>
          <w:sz w:val="22"/>
          <w:lang w:val="sk-SK"/>
        </w:rPr>
        <w:t xml:space="preserve"> k </w:t>
      </w:r>
      <w:r w:rsidRPr="00C24DA7">
        <w:rPr>
          <w:sz w:val="22"/>
          <w:lang w:val="sk-SK"/>
        </w:rPr>
        <w:t>ich pln</w:t>
      </w:r>
      <w:r>
        <w:rPr>
          <w:sz w:val="22"/>
          <w:lang w:val="sk-SK"/>
        </w:rPr>
        <w:t>e</w:t>
      </w:r>
      <w:r w:rsidRPr="00C24DA7">
        <w:rPr>
          <w:sz w:val="22"/>
          <w:lang w:val="sk-SK"/>
        </w:rPr>
        <w:t>n</w:t>
      </w:r>
      <w:r>
        <w:rPr>
          <w:sz w:val="22"/>
          <w:lang w:val="sk-SK"/>
        </w:rPr>
        <w:t>iu</w:t>
      </w:r>
      <w:r w:rsidRPr="00C24DA7">
        <w:rPr>
          <w:sz w:val="22"/>
          <w:lang w:val="sk-SK"/>
        </w:rPr>
        <w:t>. Potenciáln</w:t>
      </w:r>
      <w:r>
        <w:rPr>
          <w:sz w:val="22"/>
          <w:lang w:val="sk-SK"/>
        </w:rPr>
        <w:t>e</w:t>
      </w:r>
      <w:r w:rsidRPr="00C24DA7">
        <w:rPr>
          <w:sz w:val="22"/>
          <w:lang w:val="sk-SK"/>
        </w:rPr>
        <w:t xml:space="preserve"> st</w:t>
      </w:r>
      <w:r>
        <w:rPr>
          <w:sz w:val="22"/>
          <w:lang w:val="sk-SK"/>
        </w:rPr>
        <w:t>r</w:t>
      </w:r>
      <w:r w:rsidRPr="00C24DA7">
        <w:rPr>
          <w:sz w:val="22"/>
          <w:lang w:val="sk-SK"/>
        </w:rPr>
        <w:t>ety (v p</w:t>
      </w:r>
      <w:r>
        <w:rPr>
          <w:sz w:val="22"/>
          <w:lang w:val="sk-SK"/>
        </w:rPr>
        <w:t>r</w:t>
      </w:r>
      <w:r w:rsidRPr="00C24DA7">
        <w:rPr>
          <w:sz w:val="22"/>
          <w:lang w:val="sk-SK"/>
        </w:rPr>
        <w:t>ípad</w:t>
      </w:r>
      <w:r>
        <w:rPr>
          <w:sz w:val="22"/>
          <w:lang w:val="sk-SK"/>
        </w:rPr>
        <w:t>e</w:t>
      </w:r>
      <w:r w:rsidRPr="00C24DA7">
        <w:rPr>
          <w:sz w:val="22"/>
          <w:lang w:val="sk-SK"/>
        </w:rPr>
        <w:t xml:space="preserve"> tém</w:t>
      </w:r>
      <w:r>
        <w:rPr>
          <w:sz w:val="22"/>
          <w:lang w:val="sk-SK"/>
        </w:rPr>
        <w:t>y</w:t>
      </w:r>
      <w:r w:rsidRPr="00C24DA7">
        <w:rPr>
          <w:sz w:val="22"/>
          <w:lang w:val="sk-SK"/>
        </w:rPr>
        <w:t xml:space="preserve"> voda) </w:t>
      </w:r>
      <w:r>
        <w:rPr>
          <w:sz w:val="22"/>
          <w:lang w:val="sk-SK"/>
        </w:rPr>
        <w:t>je možné</w:t>
      </w:r>
      <w:r w:rsidRPr="00C24DA7">
        <w:rPr>
          <w:sz w:val="22"/>
          <w:lang w:val="sk-SK"/>
        </w:rPr>
        <w:t xml:space="preserve"> p</w:t>
      </w:r>
      <w:r>
        <w:rPr>
          <w:sz w:val="22"/>
          <w:lang w:val="sk-SK"/>
        </w:rPr>
        <w:t>r</w:t>
      </w:r>
      <w:r w:rsidRPr="00C24DA7">
        <w:rPr>
          <w:sz w:val="22"/>
          <w:lang w:val="sk-SK"/>
        </w:rPr>
        <w:t>edpokl</w:t>
      </w:r>
      <w:r>
        <w:rPr>
          <w:sz w:val="22"/>
          <w:lang w:val="sk-SK"/>
        </w:rPr>
        <w:t>adať</w:t>
      </w:r>
      <w:r w:rsidRPr="00C24DA7">
        <w:rPr>
          <w:sz w:val="22"/>
          <w:lang w:val="sk-SK"/>
        </w:rPr>
        <w:t xml:space="preserve"> </w:t>
      </w:r>
      <w:r>
        <w:rPr>
          <w:sz w:val="22"/>
          <w:lang w:val="sk-SK"/>
        </w:rPr>
        <w:t>len</w:t>
      </w:r>
      <w:r w:rsidRPr="00C24DA7">
        <w:rPr>
          <w:sz w:val="22"/>
          <w:lang w:val="sk-SK"/>
        </w:rPr>
        <w:t xml:space="preserve"> na úrovni </w:t>
      </w:r>
      <w:r>
        <w:rPr>
          <w:sz w:val="22"/>
          <w:lang w:val="sk-SK"/>
        </w:rPr>
        <w:t>š</w:t>
      </w:r>
      <w:r w:rsidRPr="00C24DA7">
        <w:rPr>
          <w:sz w:val="22"/>
          <w:lang w:val="sk-SK"/>
        </w:rPr>
        <w:t>pecifických projekt</w:t>
      </w:r>
      <w:r>
        <w:rPr>
          <w:sz w:val="22"/>
          <w:lang w:val="sk-SK"/>
        </w:rPr>
        <w:t>ov</w:t>
      </w:r>
      <w:r w:rsidRPr="00C24DA7">
        <w:rPr>
          <w:sz w:val="22"/>
          <w:lang w:val="sk-SK"/>
        </w:rPr>
        <w:t>.</w:t>
      </w:r>
    </w:p>
    <w:p w14:paraId="24FC9E06" w14:textId="77777777" w:rsidR="0002585B" w:rsidRDefault="0002585B" w:rsidP="00833B85">
      <w:pPr>
        <w:spacing w:after="120" w:line="264" w:lineRule="auto"/>
        <w:ind w:left="1410" w:hanging="1410"/>
        <w:sectPr w:rsidR="0002585B" w:rsidSect="00973614">
          <w:pgSz w:w="11906" w:h="16838"/>
          <w:pgMar w:top="2269" w:right="1466" w:bottom="1418" w:left="1440" w:header="709" w:footer="709" w:gutter="0"/>
          <w:cols w:space="708"/>
          <w:docGrid w:linePitch="360"/>
        </w:sectPr>
      </w:pPr>
    </w:p>
    <w:p w14:paraId="42094396" w14:textId="77777777" w:rsidR="00546E2C" w:rsidRPr="005C1EF7" w:rsidRDefault="00546E2C" w:rsidP="00546E2C">
      <w:pPr>
        <w:pStyle w:val="Titulek"/>
        <w:shd w:val="clear" w:color="auto" w:fill="F2F2F2" w:themeFill="background1" w:themeFillShade="F2"/>
        <w:rPr>
          <w:rFonts w:asciiTheme="minorHAnsi" w:hAnsiTheme="minorHAnsi" w:cstheme="minorHAnsi"/>
          <w:b w:val="0"/>
          <w:bCs w:val="0"/>
          <w:i w:val="0"/>
          <w:iCs w:val="0"/>
          <w:highlight w:val="yellow"/>
          <w:lang w:val="sk-SK"/>
        </w:rPr>
      </w:pPr>
      <w:bookmarkStart w:id="99" w:name="_Toc32926803"/>
      <w:r w:rsidRPr="005C1EF7">
        <w:rPr>
          <w:rFonts w:asciiTheme="minorHAnsi" w:hAnsiTheme="minorHAnsi" w:cstheme="minorHAnsi"/>
          <w:b w:val="0"/>
          <w:bCs w:val="0"/>
          <w:i w:val="0"/>
          <w:iCs w:val="0"/>
          <w:lang w:val="sk-SK"/>
        </w:rPr>
        <w:lastRenderedPageBreak/>
        <w:t xml:space="preserve">Tabuľka </w:t>
      </w:r>
      <w:r w:rsidRPr="005C1EF7">
        <w:rPr>
          <w:rFonts w:asciiTheme="minorHAnsi" w:hAnsiTheme="minorHAnsi" w:cstheme="minorHAnsi"/>
          <w:b w:val="0"/>
          <w:bCs w:val="0"/>
          <w:i w:val="0"/>
          <w:iCs w:val="0"/>
          <w:lang w:val="sk-SK"/>
        </w:rPr>
        <w:fldChar w:fldCharType="begin"/>
      </w:r>
      <w:r w:rsidRPr="005C1EF7">
        <w:rPr>
          <w:rFonts w:asciiTheme="minorHAnsi" w:hAnsiTheme="minorHAnsi" w:cstheme="minorHAnsi"/>
          <w:b w:val="0"/>
          <w:bCs w:val="0"/>
          <w:i w:val="0"/>
          <w:iCs w:val="0"/>
          <w:lang w:val="sk-SK"/>
        </w:rPr>
        <w:instrText xml:space="preserve"> SEQ Tabulka \* ARABIC </w:instrText>
      </w:r>
      <w:r w:rsidRPr="005C1EF7">
        <w:rPr>
          <w:rFonts w:asciiTheme="minorHAnsi" w:hAnsiTheme="minorHAnsi" w:cstheme="minorHAnsi"/>
          <w:b w:val="0"/>
          <w:bCs w:val="0"/>
          <w:i w:val="0"/>
          <w:iCs w:val="0"/>
          <w:lang w:val="sk-SK"/>
        </w:rPr>
        <w:fldChar w:fldCharType="separate"/>
      </w:r>
      <w:r w:rsidRPr="005C1EF7">
        <w:rPr>
          <w:rFonts w:asciiTheme="minorHAnsi" w:hAnsiTheme="minorHAnsi" w:cstheme="minorHAnsi"/>
          <w:b w:val="0"/>
          <w:bCs w:val="0"/>
          <w:i w:val="0"/>
          <w:iCs w:val="0"/>
          <w:lang w:val="sk-SK"/>
        </w:rPr>
        <w:t>8</w:t>
      </w:r>
      <w:r w:rsidRPr="005C1EF7">
        <w:rPr>
          <w:rFonts w:asciiTheme="minorHAnsi" w:hAnsiTheme="minorHAnsi" w:cstheme="minorHAnsi"/>
          <w:b w:val="0"/>
          <w:bCs w:val="0"/>
          <w:i w:val="0"/>
          <w:iCs w:val="0"/>
          <w:lang w:val="sk-SK"/>
        </w:rPr>
        <w:fldChar w:fldCharType="end"/>
      </w:r>
      <w:r w:rsidRPr="005C1EF7">
        <w:rPr>
          <w:rFonts w:asciiTheme="minorHAnsi" w:hAnsiTheme="minorHAnsi" w:cstheme="minorHAnsi"/>
          <w:b w:val="0"/>
          <w:bCs w:val="0"/>
          <w:i w:val="0"/>
          <w:iCs w:val="0"/>
          <w:lang w:val="sk-SK"/>
        </w:rPr>
        <w:t>:</w:t>
      </w:r>
      <w:r w:rsidRPr="005C1EF7">
        <w:rPr>
          <w:rFonts w:asciiTheme="minorHAnsi" w:hAnsiTheme="minorHAnsi" w:cstheme="minorHAnsi"/>
          <w:b w:val="0"/>
          <w:bCs w:val="0"/>
          <w:i w:val="0"/>
          <w:iCs w:val="0"/>
          <w:lang w:val="sk-SK"/>
        </w:rPr>
        <w:tab/>
        <w:t>Hodnotenie súladu s cieľmi ochrany životného prostredia a zdravia</w:t>
      </w:r>
      <w:bookmarkEnd w:id="99"/>
    </w:p>
    <w:tbl>
      <w:tblPr>
        <w:tblW w:w="14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3856"/>
        <w:gridCol w:w="3544"/>
        <w:gridCol w:w="4678"/>
      </w:tblGrid>
      <w:tr w:rsidR="00320C09" w:rsidRPr="008B162B" w14:paraId="421AA667" w14:textId="77777777" w:rsidTr="00905918">
        <w:tc>
          <w:tcPr>
            <w:tcW w:w="2240" w:type="dxa"/>
          </w:tcPr>
          <w:p w14:paraId="7FC7B81A" w14:textId="6D9E03BC" w:rsidR="00320C09" w:rsidRPr="00905918" w:rsidRDefault="00546E2C" w:rsidP="00905918">
            <w:pPr>
              <w:jc w:val="left"/>
              <w:rPr>
                <w:rFonts w:asciiTheme="minorHAnsi" w:hAnsiTheme="minorHAnsi" w:cstheme="minorHAnsi"/>
                <w:sz w:val="20"/>
                <w:szCs w:val="20"/>
                <w:lang w:val="sk-SK"/>
              </w:rPr>
            </w:pPr>
            <w:r w:rsidRPr="00905918">
              <w:rPr>
                <w:rFonts w:asciiTheme="minorHAnsi" w:hAnsiTheme="minorHAnsi" w:cstheme="minorHAnsi"/>
                <w:b/>
                <w:sz w:val="20"/>
                <w:szCs w:val="20"/>
                <w:lang w:val="sk-SK"/>
              </w:rPr>
              <w:t xml:space="preserve">Téma životného prostredia a zdravia  </w:t>
            </w:r>
          </w:p>
        </w:tc>
        <w:tc>
          <w:tcPr>
            <w:tcW w:w="3856" w:type="dxa"/>
          </w:tcPr>
          <w:p w14:paraId="58A2088E" w14:textId="77777777" w:rsidR="00546E2C" w:rsidRPr="00905918" w:rsidRDefault="00546E2C" w:rsidP="00AD0AB7">
            <w:pPr>
              <w:jc w:val="center"/>
              <w:rPr>
                <w:rFonts w:asciiTheme="minorHAnsi" w:hAnsiTheme="minorHAnsi" w:cstheme="minorHAnsi"/>
                <w:b/>
                <w:sz w:val="20"/>
                <w:szCs w:val="20"/>
                <w:lang w:val="sk-SK"/>
              </w:rPr>
            </w:pPr>
            <w:r w:rsidRPr="00905918">
              <w:rPr>
                <w:rFonts w:asciiTheme="minorHAnsi" w:hAnsiTheme="minorHAnsi" w:cstheme="minorHAnsi"/>
                <w:b/>
                <w:sz w:val="20"/>
                <w:szCs w:val="20"/>
                <w:lang w:val="sk-SK"/>
              </w:rPr>
              <w:t>Relevantný cieľ</w:t>
            </w:r>
          </w:p>
          <w:p w14:paraId="2BEEBDF3" w14:textId="4374AFCB" w:rsidR="00320C09" w:rsidRPr="00905918" w:rsidRDefault="00320C09" w:rsidP="00AD0AB7">
            <w:pPr>
              <w:pStyle w:val="Odstavecseseznamem"/>
              <w:ind w:left="0"/>
              <w:jc w:val="both"/>
              <w:rPr>
                <w:rFonts w:asciiTheme="minorHAnsi" w:hAnsiTheme="minorHAnsi" w:cstheme="minorHAnsi"/>
                <w:b/>
                <w:sz w:val="20"/>
                <w:szCs w:val="20"/>
              </w:rPr>
            </w:pPr>
          </w:p>
        </w:tc>
        <w:tc>
          <w:tcPr>
            <w:tcW w:w="3544" w:type="dxa"/>
          </w:tcPr>
          <w:p w14:paraId="00F9DA8A" w14:textId="77777777" w:rsidR="00320C09" w:rsidRPr="00905918" w:rsidRDefault="00320C09" w:rsidP="00AD0AB7">
            <w:pPr>
              <w:pStyle w:val="Odstavecseseznamem"/>
              <w:ind w:left="0"/>
              <w:jc w:val="center"/>
              <w:rPr>
                <w:rFonts w:asciiTheme="minorHAnsi" w:hAnsiTheme="minorHAnsi" w:cstheme="minorHAnsi"/>
                <w:b/>
                <w:sz w:val="20"/>
                <w:szCs w:val="20"/>
              </w:rPr>
            </w:pPr>
            <w:r w:rsidRPr="00905918">
              <w:rPr>
                <w:rFonts w:asciiTheme="minorHAnsi" w:hAnsiTheme="minorHAnsi" w:cstheme="minorHAnsi"/>
                <w:b/>
                <w:sz w:val="20"/>
                <w:szCs w:val="20"/>
              </w:rPr>
              <w:t>Zdrojový dokument</w:t>
            </w:r>
          </w:p>
        </w:tc>
        <w:tc>
          <w:tcPr>
            <w:tcW w:w="4678" w:type="dxa"/>
          </w:tcPr>
          <w:p w14:paraId="6EB8F567" w14:textId="77777777" w:rsidR="00546E2C" w:rsidRPr="00905918" w:rsidRDefault="00546E2C" w:rsidP="00645E95">
            <w:pPr>
              <w:jc w:val="center"/>
              <w:rPr>
                <w:rFonts w:asciiTheme="minorHAnsi" w:hAnsiTheme="minorHAnsi" w:cstheme="minorHAnsi"/>
                <w:b/>
                <w:sz w:val="20"/>
                <w:szCs w:val="20"/>
                <w:lang w:val="sk-SK"/>
              </w:rPr>
            </w:pPr>
            <w:r w:rsidRPr="00905918">
              <w:rPr>
                <w:rFonts w:asciiTheme="minorHAnsi" w:hAnsiTheme="minorHAnsi" w:cstheme="minorHAnsi"/>
                <w:b/>
                <w:sz w:val="20"/>
                <w:szCs w:val="20"/>
                <w:lang w:val="sk-SK"/>
              </w:rPr>
              <w:t>Potenciálny vzťah s PUM Nitra</w:t>
            </w:r>
          </w:p>
          <w:p w14:paraId="0C4189A6" w14:textId="4F5953A1" w:rsidR="00320C09" w:rsidRPr="00905918" w:rsidRDefault="00320C09" w:rsidP="00645E95">
            <w:pPr>
              <w:pStyle w:val="Odstavecseseznamem"/>
              <w:ind w:left="0"/>
              <w:jc w:val="both"/>
              <w:rPr>
                <w:rFonts w:asciiTheme="minorHAnsi" w:hAnsiTheme="minorHAnsi" w:cstheme="minorHAnsi"/>
                <w:b/>
                <w:sz w:val="20"/>
                <w:szCs w:val="20"/>
              </w:rPr>
            </w:pPr>
          </w:p>
        </w:tc>
      </w:tr>
      <w:tr w:rsidR="00B10329" w:rsidRPr="008B162B" w14:paraId="71F62133" w14:textId="77777777" w:rsidTr="00905918">
        <w:tc>
          <w:tcPr>
            <w:tcW w:w="2240" w:type="dxa"/>
            <w:vMerge w:val="restart"/>
          </w:tcPr>
          <w:p w14:paraId="69CD8724" w14:textId="77777777" w:rsidR="00546E2C" w:rsidRPr="00905918" w:rsidRDefault="00546E2C" w:rsidP="00905918">
            <w:pPr>
              <w:jc w:val="left"/>
              <w:rPr>
                <w:rFonts w:asciiTheme="minorHAnsi" w:hAnsiTheme="minorHAnsi" w:cstheme="minorHAnsi"/>
                <w:sz w:val="20"/>
                <w:szCs w:val="20"/>
                <w:lang w:val="sk-SK"/>
              </w:rPr>
            </w:pPr>
            <w:r w:rsidRPr="008B162B">
              <w:rPr>
                <w:rFonts w:asciiTheme="minorHAnsi" w:hAnsiTheme="minorHAnsi" w:cstheme="minorHAnsi"/>
                <w:b/>
                <w:sz w:val="20"/>
                <w:szCs w:val="20"/>
                <w:lang w:val="sk-SK"/>
              </w:rPr>
              <w:t>Klíma a klimatické pomery</w:t>
            </w:r>
          </w:p>
          <w:p w14:paraId="7C1F406C" w14:textId="30EA1A96" w:rsidR="00B10329" w:rsidRPr="008B162B" w:rsidRDefault="00B10329">
            <w:pPr>
              <w:pStyle w:val="Odstavecseseznamem"/>
              <w:ind w:left="0"/>
              <w:rPr>
                <w:rFonts w:asciiTheme="minorHAnsi" w:hAnsiTheme="minorHAnsi" w:cstheme="minorHAnsi"/>
                <w:b/>
                <w:sz w:val="20"/>
                <w:szCs w:val="20"/>
              </w:rPr>
            </w:pPr>
          </w:p>
        </w:tc>
        <w:tc>
          <w:tcPr>
            <w:tcW w:w="3856" w:type="dxa"/>
          </w:tcPr>
          <w:p w14:paraId="75C33270" w14:textId="200AB0D4" w:rsidR="00B10329" w:rsidRPr="008B162B" w:rsidRDefault="00B10329" w:rsidP="00AD0AB7">
            <w:pPr>
              <w:pStyle w:val="Odstavecseseznamem"/>
              <w:ind w:left="0"/>
              <w:jc w:val="both"/>
              <w:rPr>
                <w:rFonts w:asciiTheme="minorHAnsi" w:hAnsiTheme="minorHAnsi" w:cstheme="minorHAnsi"/>
                <w:sz w:val="20"/>
                <w:szCs w:val="20"/>
              </w:rPr>
            </w:pPr>
            <w:r w:rsidRPr="008B162B">
              <w:rPr>
                <w:rFonts w:asciiTheme="minorHAnsi" w:hAnsiTheme="minorHAnsi" w:cstheme="minorHAnsi"/>
                <w:sz w:val="20"/>
                <w:szCs w:val="20"/>
              </w:rPr>
              <w:t xml:space="preserve">(Na </w:t>
            </w:r>
            <w:r w:rsidR="00546E2C" w:rsidRPr="008B162B">
              <w:rPr>
                <w:rFonts w:asciiTheme="minorHAnsi" w:hAnsiTheme="minorHAnsi" w:cstheme="minorHAnsi"/>
                <w:sz w:val="20"/>
                <w:szCs w:val="20"/>
              </w:rPr>
              <w:t xml:space="preserve">národnej </w:t>
            </w:r>
            <w:r w:rsidRPr="008B162B">
              <w:rPr>
                <w:rFonts w:asciiTheme="minorHAnsi" w:hAnsiTheme="minorHAnsi" w:cstheme="minorHAnsi"/>
                <w:sz w:val="20"/>
                <w:szCs w:val="20"/>
              </w:rPr>
              <w:t>úrovni) Znížiť celkové emisie GHG do roku 2050 o 80 - 95 % oproti 1990</w:t>
            </w:r>
          </w:p>
          <w:p w14:paraId="5C72F776" w14:textId="77777777" w:rsidR="00B10329" w:rsidRPr="008B162B" w:rsidRDefault="00B10329" w:rsidP="00AD0AB7">
            <w:pPr>
              <w:pStyle w:val="Odstavecseseznamem"/>
              <w:ind w:left="0"/>
              <w:jc w:val="both"/>
              <w:rPr>
                <w:rFonts w:asciiTheme="minorHAnsi" w:hAnsiTheme="minorHAnsi" w:cstheme="minorHAnsi"/>
                <w:sz w:val="20"/>
                <w:szCs w:val="20"/>
              </w:rPr>
            </w:pPr>
          </w:p>
          <w:p w14:paraId="55F779C7" w14:textId="418C3E9C" w:rsidR="00B10329" w:rsidRPr="008B162B" w:rsidRDefault="00B10329" w:rsidP="00AD0AB7">
            <w:pPr>
              <w:pStyle w:val="Odstavecseseznamem"/>
              <w:ind w:left="0"/>
              <w:jc w:val="both"/>
              <w:rPr>
                <w:rFonts w:asciiTheme="minorHAnsi" w:hAnsiTheme="minorHAnsi" w:cstheme="minorHAnsi"/>
                <w:b/>
                <w:sz w:val="20"/>
                <w:szCs w:val="20"/>
              </w:rPr>
            </w:pPr>
            <w:r w:rsidRPr="008B162B">
              <w:rPr>
                <w:rFonts w:asciiTheme="minorHAnsi" w:hAnsiTheme="minorHAnsi" w:cstheme="minorHAnsi"/>
                <w:i/>
                <w:iCs/>
                <w:sz w:val="20"/>
                <w:szCs w:val="20"/>
              </w:rPr>
              <w:t>Tento cieľ sa týka celkového zníženia produkcie emisií GHG zo všetkých sektorov národného hospodárstva. Realizované opatrenia, prispejú k zmierneniu nárastu emisií z dopravného sektoru, ktorý bude mať negatívny vplyv na celkovú snahu zníženia produkcie GHG za Slovenskú republiku.</w:t>
            </w:r>
          </w:p>
        </w:tc>
        <w:tc>
          <w:tcPr>
            <w:tcW w:w="3544" w:type="dxa"/>
          </w:tcPr>
          <w:p w14:paraId="1207B285" w14:textId="16E4E0AD" w:rsidR="00B10329" w:rsidRPr="008B162B" w:rsidRDefault="00B10329" w:rsidP="00AD0AB7">
            <w:pPr>
              <w:pStyle w:val="Odstavecseseznamem"/>
              <w:ind w:left="0"/>
              <w:jc w:val="both"/>
              <w:rPr>
                <w:rFonts w:asciiTheme="minorHAnsi" w:hAnsiTheme="minorHAnsi" w:cstheme="minorHAnsi"/>
                <w:b/>
                <w:sz w:val="20"/>
                <w:szCs w:val="20"/>
              </w:rPr>
            </w:pPr>
            <w:r w:rsidRPr="008B162B">
              <w:rPr>
                <w:rFonts w:asciiTheme="minorHAnsi" w:hAnsiTheme="minorHAnsi" w:cstheme="minorHAnsi"/>
                <w:sz w:val="20"/>
                <w:szCs w:val="20"/>
              </w:rPr>
              <w:t>Plán prechodu na konkurencieschopné nízkouhlíkové hospodárstvo do roku 2050</w:t>
            </w:r>
          </w:p>
        </w:tc>
        <w:tc>
          <w:tcPr>
            <w:tcW w:w="4678" w:type="dxa"/>
          </w:tcPr>
          <w:p w14:paraId="35204334" w14:textId="77777777" w:rsidR="00546E2C" w:rsidRPr="00905918" w:rsidRDefault="00546E2C" w:rsidP="00645E95">
            <w:pPr>
              <w:rPr>
                <w:rFonts w:asciiTheme="minorHAnsi" w:hAnsiTheme="minorHAnsi" w:cstheme="minorHAnsi"/>
                <w:sz w:val="20"/>
                <w:szCs w:val="20"/>
                <w:lang w:val="sk-SK"/>
              </w:rPr>
            </w:pPr>
            <w:r w:rsidRPr="00905918">
              <w:rPr>
                <w:rFonts w:asciiTheme="minorHAnsi" w:hAnsiTheme="minorHAnsi" w:cstheme="minorHAnsi"/>
                <w:sz w:val="20"/>
                <w:szCs w:val="20"/>
                <w:lang w:val="sk-SK" w:eastAsia="cs-CZ"/>
              </w:rPr>
              <w:t>Znižovanie emisií skleníkových plynov bude vedľajším efektom väčšiny opatrení zameraných na ekologizáciu dopravného systému. Celkový efekt však bude málo významný.</w:t>
            </w:r>
          </w:p>
          <w:p w14:paraId="4C584905" w14:textId="74314FFD" w:rsidR="00B10329" w:rsidRPr="00905918" w:rsidRDefault="00B10329" w:rsidP="00645E95">
            <w:pPr>
              <w:spacing w:before="20" w:after="20"/>
              <w:ind w:left="34" w:right="57"/>
              <w:rPr>
                <w:rFonts w:asciiTheme="minorHAnsi" w:hAnsiTheme="minorHAnsi" w:cstheme="minorHAnsi"/>
                <w:sz w:val="20"/>
                <w:szCs w:val="20"/>
              </w:rPr>
            </w:pPr>
          </w:p>
        </w:tc>
      </w:tr>
      <w:tr w:rsidR="00B10329" w:rsidRPr="008B162B" w14:paraId="62B83CE9" w14:textId="77777777" w:rsidTr="00905918">
        <w:tc>
          <w:tcPr>
            <w:tcW w:w="2240" w:type="dxa"/>
            <w:vMerge/>
          </w:tcPr>
          <w:p w14:paraId="4BBFD76E" w14:textId="77777777" w:rsidR="00B10329" w:rsidRPr="00905918" w:rsidRDefault="00B10329" w:rsidP="0024030A">
            <w:pPr>
              <w:pStyle w:val="Odstavecseseznamem"/>
              <w:ind w:left="0"/>
              <w:rPr>
                <w:rFonts w:asciiTheme="minorHAnsi" w:hAnsiTheme="minorHAnsi" w:cstheme="minorHAnsi"/>
                <w:b/>
                <w:sz w:val="20"/>
                <w:szCs w:val="20"/>
              </w:rPr>
            </w:pPr>
          </w:p>
        </w:tc>
        <w:tc>
          <w:tcPr>
            <w:tcW w:w="3856" w:type="dxa"/>
          </w:tcPr>
          <w:p w14:paraId="7DE9602D" w14:textId="22D69912" w:rsidR="00B10329" w:rsidRPr="008B162B" w:rsidRDefault="00B10329" w:rsidP="00AD0AB7">
            <w:pPr>
              <w:pStyle w:val="Odstavecseseznamem"/>
              <w:ind w:left="0"/>
              <w:jc w:val="both"/>
              <w:rPr>
                <w:rFonts w:asciiTheme="minorHAnsi" w:hAnsiTheme="minorHAnsi" w:cstheme="minorHAnsi"/>
                <w:sz w:val="20"/>
                <w:szCs w:val="20"/>
              </w:rPr>
            </w:pPr>
            <w:r w:rsidRPr="008B162B">
              <w:rPr>
                <w:rFonts w:asciiTheme="minorHAnsi" w:hAnsiTheme="minorHAnsi" w:cstheme="minorHAnsi"/>
                <w:sz w:val="20"/>
                <w:szCs w:val="20"/>
              </w:rPr>
              <w:t xml:space="preserve">(Na </w:t>
            </w:r>
            <w:r w:rsidR="00546E2C" w:rsidRPr="008B162B">
              <w:rPr>
                <w:rFonts w:asciiTheme="minorHAnsi" w:hAnsiTheme="minorHAnsi" w:cstheme="minorHAnsi"/>
                <w:sz w:val="20"/>
                <w:szCs w:val="20"/>
              </w:rPr>
              <w:t xml:space="preserve">národnej </w:t>
            </w:r>
            <w:r w:rsidRPr="008B162B">
              <w:rPr>
                <w:rFonts w:asciiTheme="minorHAnsi" w:hAnsiTheme="minorHAnsi" w:cstheme="minorHAnsi"/>
                <w:sz w:val="20"/>
                <w:szCs w:val="20"/>
              </w:rPr>
              <w:t>úrovni) Znížiť emisie GHG z dopravy do roku 2030 o +20 až - 9 % a do roku 2050 o – 54 až -67 % oproti 1990</w:t>
            </w:r>
          </w:p>
          <w:p w14:paraId="7D1B9DA6" w14:textId="77777777" w:rsidR="00B10329" w:rsidRPr="008B162B" w:rsidRDefault="00B10329" w:rsidP="00AD0AB7">
            <w:pPr>
              <w:pStyle w:val="Odstavecseseznamem"/>
              <w:ind w:left="0"/>
              <w:jc w:val="both"/>
              <w:rPr>
                <w:rFonts w:asciiTheme="minorHAnsi" w:hAnsiTheme="minorHAnsi" w:cstheme="minorHAnsi"/>
                <w:sz w:val="20"/>
                <w:szCs w:val="20"/>
              </w:rPr>
            </w:pPr>
          </w:p>
          <w:p w14:paraId="19B87E97" w14:textId="7B0046E0" w:rsidR="00B10329" w:rsidRPr="008B162B" w:rsidRDefault="00B10329" w:rsidP="00AD0AB7">
            <w:pPr>
              <w:pStyle w:val="Odstavecseseznamem"/>
              <w:ind w:left="0"/>
              <w:jc w:val="both"/>
              <w:rPr>
                <w:rFonts w:asciiTheme="minorHAnsi" w:hAnsiTheme="minorHAnsi" w:cstheme="minorHAnsi"/>
                <w:sz w:val="20"/>
                <w:szCs w:val="20"/>
              </w:rPr>
            </w:pPr>
            <w:r w:rsidRPr="008B162B">
              <w:rPr>
                <w:rFonts w:asciiTheme="minorHAnsi" w:hAnsiTheme="minorHAnsi" w:cstheme="minorHAnsi"/>
                <w:i/>
                <w:iCs/>
                <w:sz w:val="20"/>
                <w:szCs w:val="20"/>
              </w:rPr>
              <w:t>Cieľ pre rok 2030 nebude dosiahnutý - emisie GHG budú o 99,6 % v porovnaní s referenčným rokom. Z toho je možné usudzovať, že ani cieľové hodnoty roku 2050 nebudú pravdepodobne dosiahnuté.</w:t>
            </w:r>
          </w:p>
        </w:tc>
        <w:tc>
          <w:tcPr>
            <w:tcW w:w="3544" w:type="dxa"/>
          </w:tcPr>
          <w:p w14:paraId="55DD2259" w14:textId="054D4BEA" w:rsidR="00B10329" w:rsidRPr="008B162B" w:rsidRDefault="00B10329" w:rsidP="00AD0AB7">
            <w:pPr>
              <w:pStyle w:val="Odstavecseseznamem"/>
              <w:ind w:left="0"/>
              <w:jc w:val="both"/>
              <w:rPr>
                <w:rFonts w:asciiTheme="minorHAnsi" w:hAnsiTheme="minorHAnsi" w:cstheme="minorHAnsi"/>
                <w:sz w:val="20"/>
                <w:szCs w:val="20"/>
              </w:rPr>
            </w:pPr>
            <w:r w:rsidRPr="008B162B">
              <w:rPr>
                <w:rFonts w:asciiTheme="minorHAnsi" w:hAnsiTheme="minorHAnsi" w:cstheme="minorHAnsi"/>
                <w:sz w:val="20"/>
                <w:szCs w:val="20"/>
              </w:rPr>
              <w:t>Plán prechodu na konkurencieschopné nízkouhlíkové hospodárstvo do roku 2050</w:t>
            </w:r>
          </w:p>
        </w:tc>
        <w:tc>
          <w:tcPr>
            <w:tcW w:w="4678" w:type="dxa"/>
          </w:tcPr>
          <w:p w14:paraId="1F7B92B7" w14:textId="291FDB6C" w:rsidR="00B10329" w:rsidRPr="00905918" w:rsidRDefault="00546E2C" w:rsidP="00645E95">
            <w:pPr>
              <w:spacing w:before="20" w:after="20"/>
              <w:ind w:left="34" w:right="57"/>
              <w:rPr>
                <w:rFonts w:asciiTheme="minorHAnsi" w:hAnsiTheme="minorHAnsi" w:cstheme="minorHAnsi"/>
                <w:sz w:val="20"/>
                <w:szCs w:val="20"/>
              </w:rPr>
            </w:pPr>
            <w:r w:rsidRPr="00905918">
              <w:rPr>
                <w:rFonts w:asciiTheme="minorHAnsi" w:hAnsiTheme="minorHAnsi" w:cstheme="minorHAnsi"/>
                <w:sz w:val="20"/>
                <w:szCs w:val="20"/>
                <w:lang w:val="sk-SK" w:eastAsia="cs-CZ"/>
              </w:rPr>
              <w:t>Znižovanie emisií skleníkových plynov bude vedľajším efektom väčšiny opatrení zameraných na ekologizáciu dopravného systému. Celkový efekt však bude málo významný.</w:t>
            </w:r>
          </w:p>
        </w:tc>
      </w:tr>
      <w:tr w:rsidR="0030302F" w:rsidRPr="008B162B" w14:paraId="6629ADF7" w14:textId="77777777" w:rsidTr="00905918">
        <w:tc>
          <w:tcPr>
            <w:tcW w:w="2240" w:type="dxa"/>
          </w:tcPr>
          <w:p w14:paraId="6CA7628F" w14:textId="77777777" w:rsidR="0030302F" w:rsidRPr="00905918" w:rsidRDefault="0030302F" w:rsidP="00905918">
            <w:pPr>
              <w:pStyle w:val="Odstavecseseznamem"/>
              <w:spacing w:after="0"/>
              <w:ind w:left="0"/>
              <w:rPr>
                <w:rFonts w:asciiTheme="minorHAnsi" w:hAnsiTheme="minorHAnsi" w:cstheme="minorHAnsi"/>
                <w:b/>
                <w:sz w:val="20"/>
                <w:szCs w:val="20"/>
              </w:rPr>
            </w:pPr>
          </w:p>
        </w:tc>
        <w:tc>
          <w:tcPr>
            <w:tcW w:w="3856" w:type="dxa"/>
          </w:tcPr>
          <w:p w14:paraId="6C7D017B" w14:textId="54ABF469" w:rsidR="0030302F" w:rsidRPr="008B162B" w:rsidRDefault="0030302F"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Podpora prispôsobovaniu sa zmene klímy, predchádzanie a riadenie rizík. Optimalizovať návrh dopravnej infraštruktúry z hľadiska vplyvu zmeny klímy – najmä s ohľadom na možné riziko záplav a prívalových dažďov</w:t>
            </w:r>
            <w:r w:rsidR="00920E55" w:rsidRPr="008B162B">
              <w:rPr>
                <w:rFonts w:asciiTheme="minorHAnsi" w:hAnsiTheme="minorHAnsi" w:cstheme="minorHAnsi"/>
                <w:sz w:val="20"/>
                <w:szCs w:val="20"/>
              </w:rPr>
              <w:t>.</w:t>
            </w:r>
          </w:p>
        </w:tc>
        <w:tc>
          <w:tcPr>
            <w:tcW w:w="3544" w:type="dxa"/>
          </w:tcPr>
          <w:p w14:paraId="12AEBD81" w14:textId="74890E1A" w:rsidR="0030302F" w:rsidRPr="008B162B" w:rsidRDefault="0030302F"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Stratégia adaptácie Slovenskej republiky na nepriaznivé dôsledky zmeny klímy</w:t>
            </w:r>
          </w:p>
        </w:tc>
        <w:tc>
          <w:tcPr>
            <w:tcW w:w="4678" w:type="dxa"/>
          </w:tcPr>
          <w:p w14:paraId="446058D1" w14:textId="77777777" w:rsidR="0057752B" w:rsidRPr="00905918" w:rsidRDefault="0057752B" w:rsidP="00645E95">
            <w:pPr>
              <w:rPr>
                <w:rFonts w:asciiTheme="minorHAnsi" w:hAnsiTheme="minorHAnsi" w:cstheme="minorHAnsi"/>
                <w:sz w:val="20"/>
                <w:szCs w:val="20"/>
                <w:lang w:val="sk-SK"/>
              </w:rPr>
            </w:pPr>
            <w:r w:rsidRPr="00905918">
              <w:rPr>
                <w:rFonts w:asciiTheme="minorHAnsi" w:hAnsiTheme="minorHAnsi" w:cstheme="minorHAnsi"/>
                <w:sz w:val="20"/>
                <w:szCs w:val="20"/>
                <w:lang w:val="sk-SK"/>
              </w:rPr>
              <w:t>V rámci PUM navrhované investície do dopravnej infraštruktúry a súvisiaceho verejného priestoru vytvárajú príležitosť pre zohľadnenie klimatických rizík (napr. horúčav, prívalových dažďov) pri projektovej príprave.</w:t>
            </w:r>
          </w:p>
          <w:p w14:paraId="54A8AE0B" w14:textId="724020A6" w:rsidR="0030302F" w:rsidRPr="00905918" w:rsidRDefault="0030302F" w:rsidP="00645E95">
            <w:pPr>
              <w:pStyle w:val="Odstavecseseznamem"/>
              <w:spacing w:after="0"/>
              <w:ind w:left="0"/>
              <w:jc w:val="both"/>
              <w:rPr>
                <w:rFonts w:asciiTheme="minorHAnsi" w:hAnsiTheme="minorHAnsi" w:cstheme="minorHAnsi"/>
                <w:sz w:val="20"/>
                <w:szCs w:val="20"/>
              </w:rPr>
            </w:pPr>
          </w:p>
        </w:tc>
      </w:tr>
      <w:tr w:rsidR="0030302F" w:rsidRPr="008B162B" w14:paraId="165F053A" w14:textId="77777777" w:rsidTr="00905918">
        <w:trPr>
          <w:trHeight w:val="557"/>
        </w:trPr>
        <w:tc>
          <w:tcPr>
            <w:tcW w:w="2240" w:type="dxa"/>
          </w:tcPr>
          <w:p w14:paraId="0B5A203B" w14:textId="44887334" w:rsidR="0030302F" w:rsidRPr="00905918" w:rsidRDefault="0030302F" w:rsidP="00905918">
            <w:pPr>
              <w:pStyle w:val="Odstavecseseznamem"/>
              <w:spacing w:after="0"/>
              <w:ind w:left="0"/>
              <w:rPr>
                <w:rFonts w:asciiTheme="minorHAnsi" w:hAnsiTheme="minorHAnsi" w:cstheme="minorHAnsi"/>
                <w:sz w:val="20"/>
                <w:szCs w:val="20"/>
              </w:rPr>
            </w:pPr>
            <w:r w:rsidRPr="00905918">
              <w:rPr>
                <w:rFonts w:asciiTheme="minorHAnsi" w:hAnsiTheme="minorHAnsi" w:cstheme="minorHAnsi"/>
                <w:b/>
                <w:sz w:val="20"/>
                <w:szCs w:val="20"/>
              </w:rPr>
              <w:t>Ovzdušie</w:t>
            </w:r>
          </w:p>
        </w:tc>
        <w:tc>
          <w:tcPr>
            <w:tcW w:w="3856" w:type="dxa"/>
          </w:tcPr>
          <w:p w14:paraId="1B932272" w14:textId="0EB27D8B" w:rsidR="0030302F" w:rsidRPr="00931C8D" w:rsidRDefault="0030302F" w:rsidP="00AD0AB7">
            <w:pPr>
              <w:pStyle w:val="Odstavecseseznamem"/>
              <w:spacing w:after="0"/>
              <w:ind w:left="0"/>
              <w:jc w:val="both"/>
              <w:rPr>
                <w:rFonts w:asciiTheme="minorHAnsi" w:hAnsiTheme="minorHAnsi" w:cstheme="minorHAnsi"/>
                <w:sz w:val="20"/>
                <w:szCs w:val="20"/>
              </w:rPr>
            </w:pPr>
            <w:r w:rsidRPr="00931C8D">
              <w:rPr>
                <w:rFonts w:asciiTheme="minorHAnsi" w:hAnsiTheme="minorHAnsi" w:cstheme="minorHAnsi"/>
                <w:sz w:val="20"/>
                <w:szCs w:val="20"/>
              </w:rPr>
              <w:t>Požadované ciele – PM10 – 24 hodinová limitná hodnota 50 μg.m</w:t>
            </w:r>
            <w:r w:rsidRPr="00931C8D">
              <w:rPr>
                <w:rFonts w:asciiTheme="minorHAnsi" w:hAnsiTheme="minorHAnsi" w:cstheme="minorHAnsi"/>
                <w:sz w:val="20"/>
                <w:szCs w:val="20"/>
                <w:vertAlign w:val="superscript"/>
              </w:rPr>
              <w:t>-3</w:t>
            </w:r>
            <w:r w:rsidRPr="00931C8D">
              <w:rPr>
                <w:rFonts w:asciiTheme="minorHAnsi" w:hAnsiTheme="minorHAnsi" w:cstheme="minorHAnsi"/>
                <w:sz w:val="20"/>
                <w:szCs w:val="20"/>
              </w:rPr>
              <w:t xml:space="preserve"> nesmie byť prekročená viac ako 35 krát za rok.</w:t>
            </w:r>
          </w:p>
        </w:tc>
        <w:tc>
          <w:tcPr>
            <w:tcW w:w="3544" w:type="dxa"/>
          </w:tcPr>
          <w:p w14:paraId="6E2AA321" w14:textId="77777777" w:rsidR="0030302F" w:rsidRPr="00931C8D" w:rsidRDefault="0030302F" w:rsidP="00AD0AB7">
            <w:pPr>
              <w:rPr>
                <w:rFonts w:asciiTheme="minorHAnsi" w:hAnsiTheme="minorHAnsi" w:cstheme="minorHAnsi"/>
                <w:sz w:val="20"/>
                <w:szCs w:val="20"/>
                <w:lang w:eastAsia="cs-CZ"/>
              </w:rPr>
            </w:pPr>
            <w:r w:rsidRPr="00931C8D">
              <w:rPr>
                <w:rFonts w:asciiTheme="minorHAnsi" w:hAnsiTheme="minorHAnsi" w:cstheme="minorHAnsi"/>
                <w:sz w:val="20"/>
                <w:szCs w:val="20"/>
                <w:lang w:eastAsia="cs-CZ"/>
              </w:rPr>
              <w:t>Program na zlepšenie kvality ovzdušia v oblasti riadenia kvality ovzdušia – územie mesta Nitry,</w:t>
            </w:r>
          </w:p>
          <w:p w14:paraId="769D2CED" w14:textId="5FDA2FE3" w:rsidR="0030302F" w:rsidRPr="00931C8D" w:rsidRDefault="00931C8D" w:rsidP="00AD0AB7">
            <w:pPr>
              <w:pStyle w:val="Odstavecseseznamem"/>
              <w:ind w:left="0"/>
              <w:jc w:val="both"/>
              <w:rPr>
                <w:rFonts w:asciiTheme="minorHAnsi" w:hAnsiTheme="minorHAnsi" w:cstheme="minorHAnsi"/>
                <w:sz w:val="20"/>
                <w:szCs w:val="20"/>
              </w:rPr>
            </w:pPr>
            <w:r w:rsidRPr="00931C8D">
              <w:rPr>
                <w:rFonts w:ascii="Calibri" w:hAnsi="Calibri" w:cs="Calibri"/>
                <w:sz w:val="20"/>
                <w:szCs w:val="20"/>
              </w:rPr>
              <w:t>Zákon č. 137/2010 Z.z. o ovzduší</w:t>
            </w:r>
          </w:p>
        </w:tc>
        <w:tc>
          <w:tcPr>
            <w:tcW w:w="4678" w:type="dxa"/>
          </w:tcPr>
          <w:p w14:paraId="06D1852D" w14:textId="0086AAB9" w:rsidR="0030302F" w:rsidRPr="00905918" w:rsidRDefault="00171002" w:rsidP="00645E95">
            <w:pPr>
              <w:rPr>
                <w:rFonts w:asciiTheme="minorHAnsi" w:hAnsiTheme="minorHAnsi" w:cstheme="minorHAnsi"/>
                <w:sz w:val="20"/>
                <w:szCs w:val="20"/>
                <w:lang w:val="sk-SK"/>
              </w:rPr>
            </w:pPr>
            <w:r w:rsidRPr="00905918">
              <w:rPr>
                <w:rFonts w:asciiTheme="minorHAnsi" w:hAnsiTheme="minorHAnsi" w:cstheme="minorHAnsi"/>
                <w:sz w:val="20"/>
                <w:szCs w:val="20"/>
                <w:lang w:val="sk-SK"/>
              </w:rPr>
              <w:t xml:space="preserve">Smer a intenzita vplyvu PUM na kvalitu ovzdušia budú určované tým, či a akou mierou povedú návrhové varianty ku zníženiu dopravných intenzít v lokalitách, ktoré sú v súčasnom stave identifikované ako </w:t>
            </w:r>
            <w:r w:rsidRPr="00905918">
              <w:rPr>
                <w:rFonts w:asciiTheme="minorHAnsi" w:hAnsiTheme="minorHAnsi" w:cstheme="minorHAnsi"/>
                <w:sz w:val="20"/>
                <w:szCs w:val="20"/>
                <w:lang w:val="sk-SK"/>
              </w:rPr>
              <w:lastRenderedPageBreak/>
              <w:t>problémové z hľadiska veľkosti hustoty dopravných emisií a hustoty obyvateľstva</w:t>
            </w:r>
            <w:r w:rsidR="005C695F" w:rsidRPr="00905918">
              <w:rPr>
                <w:rFonts w:asciiTheme="minorHAnsi" w:hAnsiTheme="minorHAnsi" w:cstheme="minorHAnsi"/>
                <w:sz w:val="20"/>
                <w:szCs w:val="20"/>
                <w:lang w:val="sk-SK"/>
              </w:rPr>
              <w:t>.</w:t>
            </w:r>
          </w:p>
        </w:tc>
      </w:tr>
      <w:tr w:rsidR="00B34414" w:rsidRPr="008B162B" w14:paraId="76E7F76A" w14:textId="77777777" w:rsidTr="00905918">
        <w:tc>
          <w:tcPr>
            <w:tcW w:w="2240" w:type="dxa"/>
            <w:vMerge w:val="restart"/>
          </w:tcPr>
          <w:p w14:paraId="75F644B3" w14:textId="10681395" w:rsidR="00171002" w:rsidRPr="00905918" w:rsidRDefault="00787133">
            <w:pPr>
              <w:rPr>
                <w:rFonts w:asciiTheme="minorHAnsi" w:hAnsiTheme="minorHAnsi" w:cstheme="minorHAnsi"/>
                <w:sz w:val="20"/>
                <w:szCs w:val="20"/>
              </w:rPr>
            </w:pPr>
            <w:r>
              <w:rPr>
                <w:rFonts w:asciiTheme="minorHAnsi" w:hAnsiTheme="minorHAnsi" w:cstheme="minorHAnsi"/>
                <w:b/>
                <w:sz w:val="20"/>
                <w:szCs w:val="20"/>
              </w:rPr>
              <w:lastRenderedPageBreak/>
              <w:t>Z</w:t>
            </w:r>
            <w:r w:rsidR="00171002" w:rsidRPr="00905918">
              <w:rPr>
                <w:rFonts w:asciiTheme="minorHAnsi" w:hAnsiTheme="minorHAnsi" w:cstheme="minorHAnsi"/>
                <w:b/>
                <w:sz w:val="20"/>
                <w:szCs w:val="20"/>
              </w:rPr>
              <w:t>dravie</w:t>
            </w:r>
          </w:p>
          <w:p w14:paraId="734C7502" w14:textId="495029F6" w:rsidR="00B34414" w:rsidRPr="00905918" w:rsidRDefault="00B34414" w:rsidP="00905918">
            <w:pPr>
              <w:pStyle w:val="Odstavecseseznamem"/>
              <w:spacing w:after="0"/>
              <w:ind w:left="0"/>
              <w:rPr>
                <w:rFonts w:asciiTheme="minorHAnsi" w:hAnsiTheme="minorHAnsi" w:cstheme="minorHAnsi"/>
                <w:b/>
                <w:sz w:val="20"/>
                <w:szCs w:val="20"/>
              </w:rPr>
            </w:pPr>
          </w:p>
        </w:tc>
        <w:tc>
          <w:tcPr>
            <w:tcW w:w="3856" w:type="dxa"/>
          </w:tcPr>
          <w:p w14:paraId="5D72DD76" w14:textId="77777777" w:rsidR="00171002" w:rsidRPr="00905918" w:rsidRDefault="00171002" w:rsidP="00AD0AB7">
            <w:pPr>
              <w:rPr>
                <w:rFonts w:asciiTheme="minorHAnsi" w:hAnsiTheme="minorHAnsi" w:cstheme="minorHAnsi"/>
                <w:sz w:val="20"/>
                <w:szCs w:val="20"/>
                <w:lang w:val="sk-SK"/>
              </w:rPr>
            </w:pPr>
            <w:r w:rsidRPr="008B162B">
              <w:rPr>
                <w:rFonts w:asciiTheme="minorHAnsi" w:hAnsiTheme="minorHAnsi" w:cstheme="minorHAnsi"/>
                <w:sz w:val="20"/>
                <w:szCs w:val="20"/>
                <w:lang w:val="sk-SK"/>
              </w:rPr>
              <w:t>Výrazne zlepšiť zdravie obyvateľov</w:t>
            </w:r>
          </w:p>
          <w:p w14:paraId="5731B4E7" w14:textId="2366A966" w:rsidR="00B34414" w:rsidRPr="008B162B" w:rsidRDefault="00B34414" w:rsidP="00AD0AB7">
            <w:pPr>
              <w:pStyle w:val="Odstavecseseznamem"/>
              <w:spacing w:after="0"/>
              <w:ind w:left="0"/>
              <w:jc w:val="both"/>
              <w:rPr>
                <w:rFonts w:asciiTheme="minorHAnsi" w:hAnsiTheme="minorHAnsi" w:cstheme="minorHAnsi"/>
                <w:sz w:val="20"/>
                <w:szCs w:val="20"/>
              </w:rPr>
            </w:pPr>
          </w:p>
        </w:tc>
        <w:tc>
          <w:tcPr>
            <w:tcW w:w="3544" w:type="dxa"/>
          </w:tcPr>
          <w:p w14:paraId="28F5E067" w14:textId="59764EC2"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Zdravie 2020</w:t>
            </w:r>
          </w:p>
        </w:tc>
        <w:tc>
          <w:tcPr>
            <w:tcW w:w="4678" w:type="dxa"/>
            <w:vMerge w:val="restart"/>
          </w:tcPr>
          <w:p w14:paraId="7BAEAB20" w14:textId="7AFFDE93" w:rsidR="00B34414" w:rsidRPr="00905918" w:rsidRDefault="00171002" w:rsidP="00645E95">
            <w:pPr>
              <w:rPr>
                <w:rFonts w:asciiTheme="minorHAnsi" w:hAnsiTheme="minorHAnsi" w:cstheme="minorHAnsi"/>
                <w:sz w:val="20"/>
                <w:szCs w:val="20"/>
                <w:lang w:val="sk-SK"/>
              </w:rPr>
            </w:pPr>
            <w:r w:rsidRPr="00905918">
              <w:rPr>
                <w:rFonts w:asciiTheme="minorHAnsi" w:hAnsiTheme="minorHAnsi" w:cstheme="minorHAnsi"/>
                <w:sz w:val="20"/>
                <w:szCs w:val="20"/>
                <w:lang w:val="sk-SK"/>
              </w:rPr>
              <w:t>Kvalita životného prostredia mimo iného teda aj kvalita ovzdušia je jednou z významných determinantov zdravia, v prípade, že sa podarí dosiahnuť ciele koncepcie, teda predovšetkým zníženie dopravnej intenzity vozidiel so spaľovacími motormi v centre mesta a husto obývaných oblastiach, je možné očakávať aj zníženie negatívneho vplyvu na zdravie, a teda plnenie cieľov oboch zdrojových dokumentov.</w:t>
            </w:r>
          </w:p>
        </w:tc>
      </w:tr>
      <w:tr w:rsidR="00B34414" w:rsidRPr="008B162B" w14:paraId="3F45420B" w14:textId="77777777" w:rsidTr="00905918">
        <w:tc>
          <w:tcPr>
            <w:tcW w:w="2240" w:type="dxa"/>
            <w:vMerge/>
          </w:tcPr>
          <w:p w14:paraId="4B1536C5" w14:textId="77777777" w:rsidR="00B34414" w:rsidRPr="00905918" w:rsidRDefault="00B34414" w:rsidP="00905918">
            <w:pPr>
              <w:pStyle w:val="Odstavecseseznamem"/>
              <w:spacing w:after="0"/>
              <w:ind w:left="0"/>
              <w:rPr>
                <w:rFonts w:asciiTheme="minorHAnsi" w:hAnsiTheme="minorHAnsi" w:cstheme="minorHAnsi"/>
                <w:b/>
                <w:sz w:val="20"/>
                <w:szCs w:val="20"/>
              </w:rPr>
            </w:pPr>
          </w:p>
        </w:tc>
        <w:tc>
          <w:tcPr>
            <w:tcW w:w="3856" w:type="dxa"/>
          </w:tcPr>
          <w:p w14:paraId="244B2EB2" w14:textId="77777777" w:rsidR="00171002" w:rsidRPr="00905918" w:rsidRDefault="00171002" w:rsidP="00AD0AB7">
            <w:pPr>
              <w:rPr>
                <w:rFonts w:asciiTheme="minorHAnsi" w:hAnsiTheme="minorHAnsi" w:cstheme="minorHAnsi"/>
                <w:sz w:val="20"/>
                <w:szCs w:val="20"/>
                <w:lang w:val="sk-SK"/>
              </w:rPr>
            </w:pPr>
            <w:r w:rsidRPr="008B162B">
              <w:rPr>
                <w:rFonts w:asciiTheme="minorHAnsi" w:hAnsiTheme="minorHAnsi" w:cstheme="minorHAnsi"/>
                <w:sz w:val="20"/>
                <w:szCs w:val="20"/>
                <w:lang w:val="sk-SK"/>
              </w:rPr>
              <w:t>Zlepšiť kvalitu vnútorného a vonkajšieho ovzdušia</w:t>
            </w:r>
          </w:p>
          <w:p w14:paraId="07E2F2D8" w14:textId="19731D99" w:rsidR="00B34414" w:rsidRPr="008B162B" w:rsidRDefault="00B34414" w:rsidP="00AD0AB7">
            <w:pPr>
              <w:pStyle w:val="Odstavecseseznamem"/>
              <w:spacing w:after="0"/>
              <w:ind w:left="0"/>
              <w:jc w:val="both"/>
              <w:rPr>
                <w:rFonts w:asciiTheme="minorHAnsi" w:hAnsiTheme="minorHAnsi" w:cstheme="minorHAnsi"/>
                <w:sz w:val="20"/>
                <w:szCs w:val="20"/>
              </w:rPr>
            </w:pPr>
          </w:p>
        </w:tc>
        <w:tc>
          <w:tcPr>
            <w:tcW w:w="3544" w:type="dxa"/>
          </w:tcPr>
          <w:p w14:paraId="288B02B1" w14:textId="696AC35D"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 xml:space="preserve">Ostravská deklarácia ministrov, 2017 </w:t>
            </w:r>
            <w:r w:rsidRPr="008B162B">
              <w:rPr>
                <w:rFonts w:asciiTheme="minorHAnsi" w:hAnsiTheme="minorHAnsi" w:cstheme="minorHAnsi"/>
                <w:sz w:val="20"/>
                <w:szCs w:val="20"/>
              </w:rPr>
              <w:br/>
              <w:t>+</w:t>
            </w:r>
            <w:r w:rsidRPr="008B162B">
              <w:rPr>
                <w:rFonts w:asciiTheme="minorHAnsi" w:hAnsiTheme="minorHAnsi" w:cstheme="minorHAnsi"/>
                <w:sz w:val="20"/>
                <w:szCs w:val="20"/>
              </w:rPr>
              <w:br/>
              <w:t>NEHAP V., 2018</w:t>
            </w:r>
          </w:p>
        </w:tc>
        <w:tc>
          <w:tcPr>
            <w:tcW w:w="4678" w:type="dxa"/>
            <w:vMerge/>
          </w:tcPr>
          <w:p w14:paraId="77F2F8F2" w14:textId="09C66F92" w:rsidR="00B34414" w:rsidRPr="00905918" w:rsidRDefault="00B34414" w:rsidP="00645E95">
            <w:pPr>
              <w:pStyle w:val="Odstavecseseznamem"/>
              <w:spacing w:after="0"/>
              <w:ind w:left="0"/>
              <w:jc w:val="both"/>
              <w:rPr>
                <w:rFonts w:asciiTheme="minorHAnsi" w:hAnsiTheme="minorHAnsi" w:cstheme="minorHAnsi"/>
                <w:sz w:val="20"/>
                <w:szCs w:val="20"/>
                <w:highlight w:val="red"/>
              </w:rPr>
            </w:pPr>
          </w:p>
        </w:tc>
      </w:tr>
      <w:tr w:rsidR="00B34414" w:rsidRPr="008B162B" w14:paraId="550DEF8D" w14:textId="77777777" w:rsidTr="00905918">
        <w:tc>
          <w:tcPr>
            <w:tcW w:w="2240" w:type="dxa"/>
            <w:vMerge/>
          </w:tcPr>
          <w:p w14:paraId="363A28B5" w14:textId="77777777" w:rsidR="00B34414" w:rsidRPr="00905918" w:rsidRDefault="00B34414" w:rsidP="00905918">
            <w:pPr>
              <w:pStyle w:val="Odstavecseseznamem"/>
              <w:spacing w:after="0"/>
              <w:ind w:left="0"/>
              <w:rPr>
                <w:rFonts w:asciiTheme="minorHAnsi" w:hAnsiTheme="minorHAnsi" w:cstheme="minorHAnsi"/>
                <w:b/>
                <w:sz w:val="20"/>
                <w:szCs w:val="20"/>
              </w:rPr>
            </w:pPr>
          </w:p>
        </w:tc>
        <w:tc>
          <w:tcPr>
            <w:tcW w:w="3856" w:type="dxa"/>
          </w:tcPr>
          <w:p w14:paraId="114A9E33" w14:textId="77777777" w:rsidR="00626EF6" w:rsidRPr="008B162B" w:rsidRDefault="00626EF6" w:rsidP="00AD0AB7">
            <w:pPr>
              <w:pStyle w:val="Odstavecseseznamem"/>
              <w:spacing w:after="0"/>
              <w:ind w:left="0"/>
              <w:jc w:val="both"/>
              <w:rPr>
                <w:rFonts w:asciiTheme="minorHAnsi" w:hAnsiTheme="minorHAnsi" w:cstheme="minorHAnsi"/>
                <w:sz w:val="20"/>
                <w:szCs w:val="20"/>
                <w:lang w:val="sk-SK"/>
              </w:rPr>
            </w:pPr>
            <w:r w:rsidRPr="008B162B">
              <w:rPr>
                <w:rFonts w:asciiTheme="minorHAnsi" w:hAnsiTheme="minorHAnsi" w:cstheme="minorHAnsi"/>
                <w:sz w:val="20"/>
                <w:szCs w:val="20"/>
                <w:lang w:val="sk-SK"/>
              </w:rPr>
              <w:t>Zníženie dopravnej nehodovosti</w:t>
            </w:r>
          </w:p>
          <w:p w14:paraId="76A3B801" w14:textId="77777777" w:rsidR="00626EF6" w:rsidRPr="00905918" w:rsidRDefault="00626EF6" w:rsidP="00AD0AB7">
            <w:pPr>
              <w:rPr>
                <w:rFonts w:asciiTheme="minorHAnsi" w:hAnsiTheme="minorHAnsi" w:cstheme="minorHAnsi"/>
                <w:sz w:val="20"/>
                <w:szCs w:val="20"/>
                <w:lang w:val="sk-SK"/>
              </w:rPr>
            </w:pPr>
            <w:r w:rsidRPr="008B162B">
              <w:rPr>
                <w:rFonts w:asciiTheme="minorHAnsi" w:hAnsiTheme="minorHAnsi" w:cstheme="minorHAnsi"/>
                <w:sz w:val="20"/>
                <w:szCs w:val="20"/>
                <w:lang w:val="sk-SK"/>
              </w:rPr>
              <w:t>Zvýšenie bezpečnosti</w:t>
            </w:r>
          </w:p>
          <w:p w14:paraId="70387454" w14:textId="46AE715E" w:rsidR="00B34414" w:rsidRPr="008B162B" w:rsidRDefault="00B34414" w:rsidP="00AD0AB7">
            <w:pPr>
              <w:pStyle w:val="Odstavecseseznamem"/>
              <w:spacing w:after="0"/>
              <w:ind w:left="0"/>
              <w:jc w:val="both"/>
              <w:rPr>
                <w:rFonts w:asciiTheme="minorHAnsi" w:hAnsiTheme="minorHAnsi" w:cstheme="minorHAnsi"/>
                <w:sz w:val="20"/>
                <w:szCs w:val="20"/>
              </w:rPr>
            </w:pPr>
          </w:p>
        </w:tc>
        <w:tc>
          <w:tcPr>
            <w:tcW w:w="3544" w:type="dxa"/>
          </w:tcPr>
          <w:p w14:paraId="40D3ACC8" w14:textId="05377CA7"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Národný plán SR pre BECEP 2011-2020</w:t>
            </w:r>
          </w:p>
        </w:tc>
        <w:tc>
          <w:tcPr>
            <w:tcW w:w="4678" w:type="dxa"/>
          </w:tcPr>
          <w:p w14:paraId="13984EA6" w14:textId="094F794E" w:rsidR="00B34414" w:rsidRPr="00905918" w:rsidRDefault="00626EF6" w:rsidP="00645E95">
            <w:pPr>
              <w:rPr>
                <w:rFonts w:asciiTheme="minorHAnsi" w:hAnsiTheme="minorHAnsi" w:cstheme="minorHAnsi"/>
                <w:sz w:val="20"/>
                <w:szCs w:val="20"/>
                <w:lang w:val="sk-SK"/>
              </w:rPr>
            </w:pPr>
            <w:r w:rsidRPr="00905918">
              <w:rPr>
                <w:rFonts w:asciiTheme="minorHAnsi" w:hAnsiTheme="minorHAnsi" w:cstheme="minorHAnsi"/>
                <w:sz w:val="20"/>
                <w:szCs w:val="20"/>
                <w:lang w:val="sk-SK"/>
              </w:rPr>
              <w:t>V prípade koncepčnej a systematickej realizácie opatrení PUM Nitra zameraných na zvýšenie bezpečnosti prevádzky bezpochyby budú plnené aj ciele Národného plánu SR pre BECEP.</w:t>
            </w:r>
          </w:p>
        </w:tc>
      </w:tr>
      <w:tr w:rsidR="00B34414" w:rsidRPr="008B162B" w14:paraId="0F02A50D" w14:textId="77777777" w:rsidTr="00905918">
        <w:tc>
          <w:tcPr>
            <w:tcW w:w="2240" w:type="dxa"/>
            <w:vMerge w:val="restart"/>
          </w:tcPr>
          <w:p w14:paraId="5AD1F903" w14:textId="58BD02A1" w:rsidR="00B34414" w:rsidRPr="00905918" w:rsidRDefault="00B34414" w:rsidP="00905918">
            <w:pPr>
              <w:pStyle w:val="Odstavecseseznamem"/>
              <w:spacing w:after="0"/>
              <w:ind w:left="0"/>
              <w:rPr>
                <w:rFonts w:asciiTheme="minorHAnsi" w:hAnsiTheme="minorHAnsi" w:cstheme="minorHAnsi"/>
                <w:b/>
                <w:sz w:val="20"/>
                <w:szCs w:val="20"/>
              </w:rPr>
            </w:pPr>
            <w:r w:rsidRPr="00905918">
              <w:rPr>
                <w:rFonts w:asciiTheme="minorHAnsi" w:hAnsiTheme="minorHAnsi" w:cstheme="minorHAnsi"/>
                <w:b/>
                <w:sz w:val="20"/>
                <w:szCs w:val="20"/>
              </w:rPr>
              <w:t>Hluk</w:t>
            </w:r>
          </w:p>
        </w:tc>
        <w:tc>
          <w:tcPr>
            <w:tcW w:w="3856" w:type="dxa"/>
          </w:tcPr>
          <w:p w14:paraId="04CE82BC" w14:textId="77777777" w:rsidR="00CF1B5D" w:rsidRPr="00905918" w:rsidRDefault="00CF1B5D" w:rsidP="00AD0AB7">
            <w:pPr>
              <w:rPr>
                <w:rFonts w:asciiTheme="minorHAnsi" w:hAnsiTheme="minorHAnsi" w:cstheme="minorHAnsi"/>
                <w:sz w:val="20"/>
                <w:szCs w:val="20"/>
                <w:lang w:val="sk-SK"/>
              </w:rPr>
            </w:pPr>
            <w:r w:rsidRPr="008B162B">
              <w:rPr>
                <w:rFonts w:asciiTheme="minorHAnsi" w:hAnsiTheme="minorHAnsi" w:cstheme="minorHAnsi"/>
                <w:sz w:val="20"/>
                <w:szCs w:val="20"/>
                <w:lang w:val="sk-SK"/>
              </w:rPr>
              <w:t>Znižovanie hlukovej záťaže z cestnej dopravy</w:t>
            </w:r>
          </w:p>
          <w:p w14:paraId="444AC1DB" w14:textId="48ED4D7F" w:rsidR="00B34414" w:rsidRPr="008B162B" w:rsidRDefault="00B34414" w:rsidP="00AD0AB7">
            <w:pPr>
              <w:pStyle w:val="Odstavecseseznamem"/>
              <w:spacing w:after="0"/>
              <w:ind w:left="0"/>
              <w:jc w:val="both"/>
              <w:rPr>
                <w:rFonts w:asciiTheme="minorHAnsi" w:hAnsiTheme="minorHAnsi" w:cstheme="minorHAnsi"/>
                <w:sz w:val="20"/>
                <w:szCs w:val="20"/>
              </w:rPr>
            </w:pPr>
          </w:p>
        </w:tc>
        <w:tc>
          <w:tcPr>
            <w:tcW w:w="3544" w:type="dxa"/>
          </w:tcPr>
          <w:p w14:paraId="02FBB944" w14:textId="7CCA4646"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Strategické hlukové mapy a akčné plány ochrany pred hlukom</w:t>
            </w:r>
          </w:p>
        </w:tc>
        <w:tc>
          <w:tcPr>
            <w:tcW w:w="4678" w:type="dxa"/>
            <w:vAlign w:val="center"/>
          </w:tcPr>
          <w:p w14:paraId="1DFA5D29" w14:textId="274D1EB7" w:rsidR="00CF1B5D" w:rsidRPr="008B162B" w:rsidRDefault="00CF1B5D" w:rsidP="00645E95">
            <w:pPr>
              <w:snapToGrid w:val="0"/>
              <w:spacing w:line="240" w:lineRule="atLeast"/>
              <w:rPr>
                <w:rFonts w:asciiTheme="minorHAnsi" w:hAnsiTheme="minorHAnsi" w:cstheme="minorHAnsi"/>
                <w:sz w:val="20"/>
                <w:szCs w:val="20"/>
                <w:lang w:val="sk-SK"/>
              </w:rPr>
            </w:pPr>
            <w:r w:rsidRPr="008B162B">
              <w:rPr>
                <w:rFonts w:asciiTheme="minorHAnsi" w:hAnsiTheme="minorHAnsi" w:cstheme="minorHAnsi"/>
                <w:sz w:val="20"/>
                <w:szCs w:val="20"/>
                <w:lang w:val="sk-SK"/>
              </w:rPr>
              <w:t xml:space="preserve">Správcovia ciest na území SR, sú povinné zabezpečiť spracovanie strategických hlukových máp a akčných plánov v okolí ciest, na ktorých v stanovených rokoch bola intenzita doprava vyššia ako 6 mil. vozidiel za rok (pre stav v roku 2006, resp. 3 mil. vozidiel v ďalších </w:t>
            </w:r>
            <w:r w:rsidR="005C695F" w:rsidRPr="008B162B">
              <w:rPr>
                <w:rFonts w:asciiTheme="minorHAnsi" w:hAnsiTheme="minorHAnsi" w:cstheme="minorHAnsi"/>
                <w:sz w:val="20"/>
                <w:szCs w:val="20"/>
                <w:lang w:val="sk-SK"/>
              </w:rPr>
              <w:t>rok</w:t>
            </w:r>
            <w:r w:rsidRPr="008B162B">
              <w:rPr>
                <w:rFonts w:asciiTheme="minorHAnsi" w:hAnsiTheme="minorHAnsi" w:cstheme="minorHAnsi"/>
                <w:sz w:val="20"/>
                <w:szCs w:val="20"/>
                <w:lang w:val="sk-SK"/>
              </w:rPr>
              <w:t xml:space="preserve">och). </w:t>
            </w:r>
          </w:p>
          <w:p w14:paraId="28D4B65A" w14:textId="77777777" w:rsidR="00CF1B5D" w:rsidRPr="008B162B" w:rsidRDefault="00CF1B5D" w:rsidP="00645E95">
            <w:pPr>
              <w:snapToGrid w:val="0"/>
              <w:spacing w:line="240" w:lineRule="atLeast"/>
              <w:rPr>
                <w:rFonts w:asciiTheme="minorHAnsi" w:hAnsiTheme="minorHAnsi" w:cstheme="minorHAnsi"/>
                <w:sz w:val="20"/>
                <w:szCs w:val="20"/>
                <w:lang w:val="sk-SK"/>
              </w:rPr>
            </w:pPr>
            <w:r w:rsidRPr="008B162B">
              <w:rPr>
                <w:rFonts w:asciiTheme="minorHAnsi" w:hAnsiTheme="minorHAnsi" w:cstheme="minorHAnsi"/>
                <w:sz w:val="20"/>
                <w:szCs w:val="20"/>
                <w:lang w:val="sk-SK"/>
              </w:rPr>
              <w:t>Relevantným cieľom strategickej hlukovej mapy je na základe pravidelného monitorovania znížiť hlukovú záťaž z cestnej dopravy aplikáciou poznatkov z technickej akustiky vo všetkých stupňoch navrhovaných činností, pri ktorých sa predpokladá zásah do životného prostredia a zdravia obyvateľov v súvislosti s hlukovou záťažou.</w:t>
            </w:r>
          </w:p>
          <w:p w14:paraId="036466FA" w14:textId="77777777" w:rsidR="00CF1B5D" w:rsidRPr="008B162B" w:rsidRDefault="00CF1B5D" w:rsidP="00645E95">
            <w:pPr>
              <w:pStyle w:val="Odstavecseseznamem"/>
              <w:spacing w:after="0"/>
              <w:ind w:left="0"/>
              <w:jc w:val="both"/>
              <w:rPr>
                <w:rFonts w:asciiTheme="minorHAnsi" w:hAnsiTheme="minorHAnsi" w:cstheme="minorHAnsi"/>
                <w:sz w:val="20"/>
                <w:szCs w:val="20"/>
                <w:lang w:val="sk-SK"/>
              </w:rPr>
            </w:pPr>
            <w:r w:rsidRPr="008B162B">
              <w:rPr>
                <w:rFonts w:asciiTheme="minorHAnsi" w:hAnsiTheme="minorHAnsi" w:cstheme="minorHAnsi"/>
                <w:sz w:val="20"/>
                <w:szCs w:val="20"/>
                <w:lang w:val="sk-SK"/>
              </w:rPr>
              <w:t>V rámci PUM Nitra boli v súvislosti s ochranou pred hlukom navrhnuté tieto strategické či špecifické ciele:</w:t>
            </w:r>
          </w:p>
          <w:p w14:paraId="4DEDDEE1" w14:textId="77777777" w:rsidR="00CF1B5D" w:rsidRPr="00905918" w:rsidRDefault="00CF1B5D" w:rsidP="00645E95">
            <w:pPr>
              <w:rPr>
                <w:rFonts w:asciiTheme="minorHAnsi" w:hAnsiTheme="minorHAnsi" w:cstheme="minorHAnsi"/>
                <w:sz w:val="20"/>
                <w:szCs w:val="20"/>
                <w:lang w:val="sk-SK"/>
              </w:rPr>
            </w:pPr>
            <w:r w:rsidRPr="00905918">
              <w:rPr>
                <w:rFonts w:asciiTheme="minorHAnsi" w:hAnsiTheme="minorHAnsi" w:cstheme="minorHAnsi"/>
                <w:sz w:val="20"/>
                <w:szCs w:val="20"/>
                <w:lang w:val="sk-SK"/>
              </w:rPr>
              <w:t>6. Znížiť záťaž komunikačnej siete.</w:t>
            </w:r>
          </w:p>
          <w:p w14:paraId="0DFF1CDB" w14:textId="61EAB13A" w:rsidR="00B34414" w:rsidRPr="00905918" w:rsidRDefault="00CF1B5D" w:rsidP="00645E95">
            <w:pPr>
              <w:rPr>
                <w:rFonts w:asciiTheme="minorHAnsi" w:hAnsiTheme="minorHAnsi" w:cstheme="minorHAnsi"/>
                <w:sz w:val="20"/>
                <w:szCs w:val="20"/>
              </w:rPr>
            </w:pPr>
            <w:r w:rsidRPr="00905918">
              <w:rPr>
                <w:rFonts w:asciiTheme="minorHAnsi" w:hAnsiTheme="minorHAnsi" w:cstheme="minorHAnsi"/>
                <w:sz w:val="20"/>
                <w:szCs w:val="20"/>
                <w:lang w:val="sk-SK"/>
              </w:rPr>
              <w:t>12.3. Zníženie hlukovej záťaže obyvateľov mesta.</w:t>
            </w:r>
          </w:p>
        </w:tc>
      </w:tr>
      <w:tr w:rsidR="00B34414" w:rsidRPr="008B162B" w14:paraId="1116AA54" w14:textId="77777777" w:rsidTr="00905918">
        <w:tc>
          <w:tcPr>
            <w:tcW w:w="2240" w:type="dxa"/>
            <w:vMerge/>
          </w:tcPr>
          <w:p w14:paraId="0A5A3C15" w14:textId="77777777" w:rsidR="00B34414" w:rsidRPr="00905918" w:rsidRDefault="00B34414" w:rsidP="00905918">
            <w:pPr>
              <w:pStyle w:val="Odstavecseseznamem"/>
              <w:spacing w:after="0"/>
              <w:ind w:left="0"/>
              <w:rPr>
                <w:rFonts w:asciiTheme="minorHAnsi" w:hAnsiTheme="minorHAnsi" w:cstheme="minorHAnsi"/>
                <w:b/>
                <w:sz w:val="20"/>
                <w:szCs w:val="20"/>
              </w:rPr>
            </w:pPr>
          </w:p>
        </w:tc>
        <w:tc>
          <w:tcPr>
            <w:tcW w:w="3856" w:type="dxa"/>
          </w:tcPr>
          <w:p w14:paraId="3BA52010" w14:textId="77777777" w:rsidR="00CF1B5D" w:rsidRPr="00905918" w:rsidRDefault="00CF1B5D" w:rsidP="00AD0AB7">
            <w:pPr>
              <w:rPr>
                <w:rFonts w:asciiTheme="minorHAnsi" w:hAnsiTheme="minorHAnsi" w:cstheme="minorHAnsi"/>
                <w:sz w:val="20"/>
                <w:szCs w:val="20"/>
                <w:lang w:val="sk-SK"/>
              </w:rPr>
            </w:pPr>
            <w:r w:rsidRPr="008B162B">
              <w:rPr>
                <w:rFonts w:asciiTheme="minorHAnsi" w:hAnsiTheme="minorHAnsi" w:cstheme="minorHAnsi"/>
                <w:sz w:val="20"/>
                <w:szCs w:val="20"/>
                <w:lang w:val="sk-SK"/>
              </w:rPr>
              <w:t>Znižovanie hlukovej záťaže z koľajovej dopravy</w:t>
            </w:r>
          </w:p>
          <w:p w14:paraId="42BFAFE5" w14:textId="039DF85B" w:rsidR="00B34414" w:rsidRPr="008B162B" w:rsidRDefault="00B34414" w:rsidP="00AD0AB7">
            <w:pPr>
              <w:pStyle w:val="Odstavecseseznamem"/>
              <w:spacing w:after="0"/>
              <w:ind w:left="0"/>
              <w:jc w:val="both"/>
              <w:rPr>
                <w:rFonts w:asciiTheme="minorHAnsi" w:hAnsiTheme="minorHAnsi" w:cstheme="minorHAnsi"/>
                <w:sz w:val="20"/>
                <w:szCs w:val="20"/>
              </w:rPr>
            </w:pPr>
          </w:p>
        </w:tc>
        <w:tc>
          <w:tcPr>
            <w:tcW w:w="3544" w:type="dxa"/>
          </w:tcPr>
          <w:p w14:paraId="4ECBBBDB" w14:textId="5897B65F"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Strategické hlukové mapy a akčné plány ochrany pred hlukom</w:t>
            </w:r>
          </w:p>
        </w:tc>
        <w:tc>
          <w:tcPr>
            <w:tcW w:w="4678" w:type="dxa"/>
          </w:tcPr>
          <w:p w14:paraId="0310757D" w14:textId="77777777" w:rsidR="00CF1B5D" w:rsidRPr="008B162B" w:rsidRDefault="00CF1B5D" w:rsidP="00645E95">
            <w:pPr>
              <w:pStyle w:val="Odstavecseseznamem"/>
              <w:spacing w:after="0"/>
              <w:ind w:left="0"/>
              <w:jc w:val="both"/>
              <w:rPr>
                <w:rFonts w:asciiTheme="minorHAnsi" w:hAnsiTheme="minorHAnsi" w:cstheme="minorHAnsi"/>
                <w:sz w:val="20"/>
                <w:szCs w:val="20"/>
                <w:lang w:val="sk-SK"/>
              </w:rPr>
            </w:pPr>
            <w:r w:rsidRPr="008B162B">
              <w:rPr>
                <w:rFonts w:asciiTheme="minorHAnsi" w:hAnsiTheme="minorHAnsi" w:cstheme="minorHAnsi"/>
                <w:sz w:val="20"/>
                <w:szCs w:val="20"/>
                <w:lang w:val="sk-SK"/>
              </w:rPr>
              <w:t>V rámci PUM Nitra bol v súvislosti s ochranou pred hlukom navrhnutý špecifický cieľ:</w:t>
            </w:r>
          </w:p>
          <w:p w14:paraId="78F2AE53" w14:textId="15BC99B3" w:rsidR="00B34414" w:rsidRPr="00905918" w:rsidRDefault="00CF1B5D" w:rsidP="00645E95">
            <w:pPr>
              <w:rPr>
                <w:rFonts w:asciiTheme="minorHAnsi" w:hAnsiTheme="minorHAnsi" w:cstheme="minorHAnsi"/>
                <w:sz w:val="20"/>
                <w:szCs w:val="20"/>
                <w:lang w:val="sk-SK"/>
              </w:rPr>
            </w:pPr>
            <w:r w:rsidRPr="00905918">
              <w:rPr>
                <w:rFonts w:asciiTheme="minorHAnsi" w:hAnsiTheme="minorHAnsi" w:cstheme="minorHAnsi"/>
                <w:sz w:val="20"/>
                <w:szCs w:val="20"/>
                <w:lang w:val="sk-SK"/>
              </w:rPr>
              <w:t>15.1. Podpora rozvoja a modernizácie prímestskej železnice.</w:t>
            </w:r>
          </w:p>
        </w:tc>
      </w:tr>
      <w:tr w:rsidR="00B34414" w:rsidRPr="008B162B" w14:paraId="5D4CCF56" w14:textId="77777777" w:rsidTr="00905918">
        <w:tc>
          <w:tcPr>
            <w:tcW w:w="2240" w:type="dxa"/>
            <w:vMerge/>
          </w:tcPr>
          <w:p w14:paraId="4B9891D1" w14:textId="77777777" w:rsidR="00B34414" w:rsidRPr="00905918" w:rsidRDefault="00B34414" w:rsidP="00905918">
            <w:pPr>
              <w:pStyle w:val="Odstavecseseznamem"/>
              <w:spacing w:after="0"/>
              <w:ind w:left="0"/>
              <w:rPr>
                <w:rFonts w:asciiTheme="minorHAnsi" w:hAnsiTheme="minorHAnsi" w:cstheme="minorHAnsi"/>
                <w:b/>
                <w:sz w:val="20"/>
                <w:szCs w:val="20"/>
              </w:rPr>
            </w:pPr>
          </w:p>
        </w:tc>
        <w:tc>
          <w:tcPr>
            <w:tcW w:w="3856" w:type="dxa"/>
          </w:tcPr>
          <w:p w14:paraId="371EDBB0" w14:textId="498676EC"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ŠHC3: Systematicky znižovať negatívne socioekonomické a environmentálne vplyvy dopravy</w:t>
            </w:r>
          </w:p>
        </w:tc>
        <w:tc>
          <w:tcPr>
            <w:tcW w:w="3544" w:type="dxa"/>
          </w:tcPr>
          <w:p w14:paraId="35DEC3D5" w14:textId="0E3DE0B4"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Strategický plán rozvoja dopravy SR do roku 2030 (Ministerstvo dopravy, výstavby a regionálneho rozvoja Slovenskej republiky, december 2016)</w:t>
            </w:r>
          </w:p>
        </w:tc>
        <w:tc>
          <w:tcPr>
            <w:tcW w:w="4678" w:type="dxa"/>
          </w:tcPr>
          <w:p w14:paraId="5188BE58" w14:textId="20E24999" w:rsidR="007B6FBF" w:rsidRPr="008B162B" w:rsidRDefault="003871E2" w:rsidP="00645E95">
            <w:pPr>
              <w:snapToGrid w:val="0"/>
              <w:spacing w:line="240" w:lineRule="atLeast"/>
              <w:rPr>
                <w:rFonts w:asciiTheme="minorHAnsi" w:hAnsiTheme="minorHAnsi" w:cstheme="minorHAnsi"/>
                <w:sz w:val="20"/>
                <w:szCs w:val="20"/>
                <w:lang w:val="sk-SK"/>
              </w:rPr>
            </w:pPr>
            <w:r w:rsidRPr="008B162B">
              <w:rPr>
                <w:rFonts w:asciiTheme="minorHAnsi" w:hAnsiTheme="minorHAnsi" w:cstheme="minorHAnsi"/>
                <w:sz w:val="20"/>
                <w:szCs w:val="20"/>
                <w:lang w:val="sk-SK"/>
              </w:rPr>
              <w:t>Špecifický cieľ</w:t>
            </w:r>
            <w:r w:rsidR="007B6FBF" w:rsidRPr="008B162B">
              <w:rPr>
                <w:rFonts w:asciiTheme="minorHAnsi" w:hAnsiTheme="minorHAnsi" w:cstheme="minorHAnsi"/>
                <w:sz w:val="20"/>
                <w:szCs w:val="20"/>
                <w:lang w:val="sk-SK"/>
              </w:rPr>
              <w:t xml:space="preserve"> je zameraný na redukciu emisií skleníkových plynov do ovzdušia, minimalizáciu </w:t>
            </w:r>
            <w:r w:rsidR="007B6FBF" w:rsidRPr="008B162B">
              <w:rPr>
                <w:rFonts w:asciiTheme="minorHAnsi" w:hAnsiTheme="minorHAnsi" w:cstheme="minorHAnsi"/>
                <w:b/>
                <w:bCs/>
                <w:sz w:val="20"/>
                <w:szCs w:val="20"/>
                <w:lang w:val="sk-SK"/>
              </w:rPr>
              <w:t>počtu obyvateľov zasiahnutých hlukom</w:t>
            </w:r>
            <w:r w:rsidR="007B6FBF" w:rsidRPr="008B162B">
              <w:rPr>
                <w:rFonts w:asciiTheme="minorHAnsi" w:hAnsiTheme="minorHAnsi" w:cstheme="minorHAnsi"/>
                <w:sz w:val="20"/>
                <w:szCs w:val="20"/>
                <w:lang w:val="sk-SK"/>
              </w:rPr>
              <w:t xml:space="preserve">, vibráciami, dopravnými nehodami a ďalšími determinantmi zdravia generovanými dopravným sektorom, znižovanie spotreby energie, zábery pôdy, prírodu a krajinu, vodné útvary, riziká spojené so zmenou klímy a na minimalizáciu tvorby odpadov a zabezpečenie environmentálne priaznivého nakladania s nimi. </w:t>
            </w:r>
          </w:p>
          <w:p w14:paraId="05FB0792" w14:textId="77777777" w:rsidR="007B6FBF" w:rsidRPr="008B162B" w:rsidRDefault="007B6FBF" w:rsidP="00645E95">
            <w:pPr>
              <w:snapToGrid w:val="0"/>
              <w:spacing w:line="240" w:lineRule="atLeast"/>
              <w:rPr>
                <w:rFonts w:asciiTheme="minorHAnsi" w:hAnsiTheme="minorHAnsi" w:cstheme="minorHAnsi"/>
                <w:sz w:val="20"/>
                <w:szCs w:val="20"/>
                <w:lang w:val="sk-SK"/>
              </w:rPr>
            </w:pPr>
            <w:r w:rsidRPr="008B162B">
              <w:rPr>
                <w:rFonts w:asciiTheme="minorHAnsi" w:hAnsiTheme="minorHAnsi" w:cstheme="minorHAnsi"/>
                <w:sz w:val="20"/>
                <w:szCs w:val="20"/>
                <w:lang w:val="sk-SK"/>
              </w:rPr>
              <w:t>Jedná sa o cieľ, ktorý je rámcovo v súlade s nasledujúcimi strategickými a špecifickými cieľmi predmetného PUM Nitra:</w:t>
            </w:r>
          </w:p>
          <w:p w14:paraId="0A5E181A" w14:textId="77777777" w:rsidR="007B6FBF" w:rsidRPr="008B162B" w:rsidRDefault="007B6FBF" w:rsidP="00645E95">
            <w:pPr>
              <w:snapToGrid w:val="0"/>
              <w:spacing w:line="240" w:lineRule="atLeast"/>
              <w:rPr>
                <w:rFonts w:asciiTheme="minorHAnsi" w:hAnsiTheme="minorHAnsi" w:cstheme="minorHAnsi"/>
                <w:color w:val="000000"/>
                <w:sz w:val="20"/>
                <w:szCs w:val="20"/>
                <w:lang w:val="sk-SK"/>
              </w:rPr>
            </w:pPr>
            <w:r w:rsidRPr="008B162B">
              <w:rPr>
                <w:rFonts w:asciiTheme="minorHAnsi" w:hAnsiTheme="minorHAnsi" w:cstheme="minorHAnsi"/>
                <w:color w:val="000000"/>
                <w:sz w:val="20"/>
                <w:szCs w:val="20"/>
                <w:lang w:val="sk-SK"/>
              </w:rPr>
              <w:t>6.1 Prevedenie nevyhnutnej dopravy mimo centrálnu časť mesta</w:t>
            </w:r>
          </w:p>
          <w:p w14:paraId="56CF496D" w14:textId="77777777" w:rsidR="007B6FBF" w:rsidRPr="008B162B" w:rsidRDefault="007B6FBF" w:rsidP="00645E95">
            <w:pPr>
              <w:snapToGrid w:val="0"/>
              <w:spacing w:line="240" w:lineRule="atLeast"/>
              <w:rPr>
                <w:rFonts w:asciiTheme="minorHAnsi" w:hAnsiTheme="minorHAnsi" w:cstheme="minorHAnsi"/>
                <w:sz w:val="20"/>
                <w:szCs w:val="20"/>
                <w:lang w:val="sk-SK"/>
              </w:rPr>
            </w:pPr>
            <w:r w:rsidRPr="008B162B">
              <w:rPr>
                <w:rFonts w:asciiTheme="minorHAnsi" w:hAnsiTheme="minorHAnsi" w:cstheme="minorHAnsi"/>
                <w:color w:val="000000"/>
                <w:sz w:val="20"/>
                <w:szCs w:val="20"/>
                <w:lang w:val="sk-SK"/>
              </w:rPr>
              <w:t>6.2. Zníženie podielu nevyhnutnej dopravy v obytných častiach mesta</w:t>
            </w:r>
          </w:p>
          <w:p w14:paraId="3E0B9480" w14:textId="7B09287A" w:rsidR="00B34414" w:rsidRPr="00905918" w:rsidRDefault="007B6FBF" w:rsidP="00645E95">
            <w:pPr>
              <w:rPr>
                <w:rFonts w:asciiTheme="minorHAnsi" w:hAnsiTheme="minorHAnsi" w:cstheme="minorHAnsi"/>
                <w:sz w:val="20"/>
                <w:szCs w:val="20"/>
              </w:rPr>
            </w:pPr>
            <w:r w:rsidRPr="008B162B">
              <w:rPr>
                <w:rFonts w:asciiTheme="minorHAnsi" w:hAnsiTheme="minorHAnsi" w:cstheme="minorHAnsi"/>
                <w:color w:val="000000"/>
                <w:sz w:val="20"/>
                <w:szCs w:val="20"/>
                <w:lang w:val="sk-SK"/>
              </w:rPr>
              <w:t>12.3. Zníženie hlukovej záťaže obyvateľov mesta</w:t>
            </w:r>
          </w:p>
        </w:tc>
      </w:tr>
      <w:tr w:rsidR="00B34414" w:rsidRPr="008B162B" w14:paraId="3AEDB8CB" w14:textId="77777777" w:rsidTr="00905918">
        <w:tc>
          <w:tcPr>
            <w:tcW w:w="2240" w:type="dxa"/>
            <w:vMerge w:val="restart"/>
          </w:tcPr>
          <w:p w14:paraId="5C710203" w14:textId="2F8429B3" w:rsidR="00B34414" w:rsidRPr="00905918" w:rsidRDefault="00B34414" w:rsidP="00905918">
            <w:pPr>
              <w:pStyle w:val="Odstavecseseznamem"/>
              <w:spacing w:after="0"/>
              <w:ind w:left="0"/>
              <w:rPr>
                <w:rFonts w:asciiTheme="minorHAnsi" w:hAnsiTheme="minorHAnsi" w:cstheme="minorHAnsi"/>
                <w:b/>
                <w:sz w:val="20"/>
                <w:szCs w:val="20"/>
              </w:rPr>
            </w:pPr>
            <w:r w:rsidRPr="00905918">
              <w:rPr>
                <w:rFonts w:asciiTheme="minorHAnsi" w:hAnsiTheme="minorHAnsi" w:cstheme="minorHAnsi"/>
                <w:b/>
                <w:sz w:val="20"/>
                <w:szCs w:val="20"/>
              </w:rPr>
              <w:t>Voda</w:t>
            </w:r>
          </w:p>
        </w:tc>
        <w:tc>
          <w:tcPr>
            <w:tcW w:w="3856" w:type="dxa"/>
          </w:tcPr>
          <w:p w14:paraId="3EE221C9" w14:textId="77777777"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 xml:space="preserve">Dostatok čistej vody pre všetkých </w:t>
            </w:r>
          </w:p>
          <w:p w14:paraId="76671C95" w14:textId="0B0D499E"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(Dosiahne sa dobrý stav a potenciál vôd na všetkých vodných útvaroch, aj prostredníctvom obnovy riečnych ekosystémov. Do roku 2030 aglomerácie s viac jako 2000 ekvivalentnými obyvateľmi dosiahnu 100% a aglomerácie s nižším počtom ekvivalentných obyvateľov 50% podiel odvádzaných a čistených vôd. Cena vody zohľadní princíp úhrady nákladov za vodohospodárske služby vrátane nákladov na ochranu životného prostredia a nákladov na zdroje, v súlade s princípom „znečisťovateľ platí“.)</w:t>
            </w:r>
          </w:p>
        </w:tc>
        <w:tc>
          <w:tcPr>
            <w:tcW w:w="3544" w:type="dxa"/>
          </w:tcPr>
          <w:p w14:paraId="6CC064C1" w14:textId="2CE3E5E0" w:rsidR="00B34414" w:rsidRPr="008B162B" w:rsidRDefault="00B34414" w:rsidP="00AD0AB7">
            <w:pPr>
              <w:rPr>
                <w:rFonts w:asciiTheme="minorHAnsi" w:hAnsiTheme="minorHAnsi" w:cstheme="minorHAnsi"/>
                <w:sz w:val="20"/>
                <w:szCs w:val="20"/>
              </w:rPr>
            </w:pPr>
            <w:r w:rsidRPr="00905918">
              <w:rPr>
                <w:rFonts w:asciiTheme="minorHAnsi" w:hAnsiTheme="minorHAnsi" w:cstheme="minorHAnsi"/>
                <w:sz w:val="20"/>
                <w:szCs w:val="20"/>
              </w:rPr>
              <w:t>Zelenšie Slovensko: Stratégia environmentálnej politiky Slovenskej republiky do roku 2030 (02/2019)</w:t>
            </w:r>
          </w:p>
        </w:tc>
        <w:tc>
          <w:tcPr>
            <w:tcW w:w="4678" w:type="dxa"/>
          </w:tcPr>
          <w:p w14:paraId="5E30455E" w14:textId="38F7B4C9" w:rsidR="00663EA9" w:rsidRPr="00905918" w:rsidRDefault="00663EA9" w:rsidP="00645E95">
            <w:pPr>
              <w:rPr>
                <w:rFonts w:asciiTheme="minorHAnsi" w:hAnsiTheme="minorHAnsi" w:cstheme="minorHAnsi"/>
                <w:sz w:val="20"/>
                <w:szCs w:val="20"/>
                <w:lang w:val="sk-SK"/>
              </w:rPr>
            </w:pPr>
            <w:r w:rsidRPr="00905918">
              <w:rPr>
                <w:rFonts w:asciiTheme="minorHAnsi" w:hAnsiTheme="minorHAnsi" w:cstheme="minorHAnsi"/>
                <w:sz w:val="20"/>
                <w:szCs w:val="20"/>
                <w:lang w:val="sk-SK"/>
              </w:rPr>
              <w:t>Navrhované strategické a špecifické ciele PUM Nitra ani projekty, ktoré naplňujú ciele PUM Nitra, nemajú priamy vzťah k uvedenému cieľu Stratégie environmentálnej poli</w:t>
            </w:r>
            <w:r w:rsidR="003871E2" w:rsidRPr="008B162B">
              <w:rPr>
                <w:rFonts w:asciiTheme="minorHAnsi" w:hAnsiTheme="minorHAnsi" w:cstheme="minorHAnsi"/>
                <w:sz w:val="20"/>
                <w:szCs w:val="20"/>
                <w:lang w:val="sk-SK"/>
              </w:rPr>
              <w:t>tiky. Na jeho plnenie nebudú mať</w:t>
            </w:r>
            <w:r w:rsidRPr="00905918">
              <w:rPr>
                <w:rFonts w:asciiTheme="minorHAnsi" w:hAnsiTheme="minorHAnsi" w:cstheme="minorHAnsi"/>
                <w:sz w:val="20"/>
                <w:szCs w:val="20"/>
                <w:lang w:val="sk-SK"/>
              </w:rPr>
              <w:t xml:space="preserve"> negatívny vplyv.</w:t>
            </w:r>
          </w:p>
          <w:p w14:paraId="2BE63E38" w14:textId="2962DCAA" w:rsidR="00B34414" w:rsidRPr="008B162B" w:rsidRDefault="00B34414" w:rsidP="00645E95">
            <w:pPr>
              <w:pStyle w:val="Odstavecseseznamem"/>
              <w:spacing w:after="0"/>
              <w:ind w:left="0"/>
              <w:jc w:val="both"/>
              <w:rPr>
                <w:rFonts w:asciiTheme="minorHAnsi" w:hAnsiTheme="minorHAnsi" w:cstheme="minorHAnsi"/>
                <w:sz w:val="20"/>
                <w:szCs w:val="20"/>
              </w:rPr>
            </w:pPr>
          </w:p>
        </w:tc>
      </w:tr>
      <w:tr w:rsidR="00B34414" w:rsidRPr="008B162B" w14:paraId="4202DF76" w14:textId="77777777" w:rsidTr="00905918">
        <w:tc>
          <w:tcPr>
            <w:tcW w:w="2240" w:type="dxa"/>
            <w:vMerge/>
          </w:tcPr>
          <w:p w14:paraId="2938580C" w14:textId="77777777" w:rsidR="00B34414" w:rsidRPr="00905918" w:rsidRDefault="00B34414" w:rsidP="00905918">
            <w:pPr>
              <w:pStyle w:val="Odstavecseseznamem"/>
              <w:spacing w:after="0"/>
              <w:ind w:left="0"/>
              <w:rPr>
                <w:rFonts w:asciiTheme="minorHAnsi" w:hAnsiTheme="minorHAnsi" w:cstheme="minorHAnsi"/>
                <w:b/>
                <w:sz w:val="20"/>
                <w:szCs w:val="20"/>
              </w:rPr>
            </w:pPr>
          </w:p>
        </w:tc>
        <w:tc>
          <w:tcPr>
            <w:tcW w:w="3856" w:type="dxa"/>
          </w:tcPr>
          <w:p w14:paraId="1CF343ED" w14:textId="77777777" w:rsidR="00663EA9" w:rsidRPr="008B162B" w:rsidRDefault="00663EA9" w:rsidP="00AD0AB7">
            <w:pPr>
              <w:pStyle w:val="Odstavecseseznamem"/>
              <w:spacing w:after="0"/>
              <w:ind w:left="0"/>
              <w:jc w:val="both"/>
              <w:rPr>
                <w:rFonts w:asciiTheme="minorHAnsi" w:hAnsiTheme="minorHAnsi" w:cstheme="minorHAnsi"/>
                <w:sz w:val="20"/>
                <w:szCs w:val="20"/>
                <w:lang w:val="sk-SK"/>
              </w:rPr>
            </w:pPr>
            <w:r w:rsidRPr="008B162B">
              <w:rPr>
                <w:rFonts w:asciiTheme="minorHAnsi" w:hAnsiTheme="minorHAnsi" w:cstheme="minorHAnsi"/>
                <w:sz w:val="20"/>
                <w:szCs w:val="20"/>
                <w:lang w:val="sk-SK"/>
              </w:rPr>
              <w:t>Riešenie sucha a nedostatku vody</w:t>
            </w:r>
          </w:p>
          <w:p w14:paraId="3B81AC78" w14:textId="77777777" w:rsidR="00663EA9" w:rsidRPr="00905918" w:rsidRDefault="00663EA9" w:rsidP="00AD0AB7">
            <w:pPr>
              <w:rPr>
                <w:rFonts w:asciiTheme="minorHAnsi" w:hAnsiTheme="minorHAnsi" w:cstheme="minorHAnsi"/>
                <w:sz w:val="20"/>
                <w:szCs w:val="20"/>
                <w:lang w:val="sk-SK"/>
              </w:rPr>
            </w:pPr>
            <w:r w:rsidRPr="008B162B">
              <w:rPr>
                <w:rFonts w:asciiTheme="minorHAnsi" w:hAnsiTheme="minorHAnsi" w:cstheme="minorHAnsi"/>
                <w:sz w:val="20"/>
                <w:szCs w:val="20"/>
                <w:lang w:val="sk-SK"/>
              </w:rPr>
              <w:t xml:space="preserve">(Lepšie plánovanie v zastavanej, poľnohospodárskej a lesnej krajine povedie k efektívnejšiemu hospodáreniu  s vodou. </w:t>
            </w:r>
            <w:r w:rsidRPr="008B162B">
              <w:rPr>
                <w:rFonts w:asciiTheme="minorHAnsi" w:hAnsiTheme="minorHAnsi" w:cstheme="minorHAnsi"/>
                <w:sz w:val="20"/>
                <w:szCs w:val="20"/>
                <w:lang w:val="sk-SK"/>
              </w:rPr>
              <w:lastRenderedPageBreak/>
              <w:t>Vodné zdroje sa budú efektívne využívať, vrátane zrážkovej vody a opätovného využitia vody. Zadržiavaním vody v krajine sa zmiernia dôsledky sucha a nedostatku vody.)</w:t>
            </w:r>
          </w:p>
          <w:p w14:paraId="71968864" w14:textId="030728F6" w:rsidR="00B34414" w:rsidRPr="008B162B" w:rsidRDefault="00B34414" w:rsidP="00AD0AB7">
            <w:pPr>
              <w:pStyle w:val="Odstavecseseznamem"/>
              <w:spacing w:after="0"/>
              <w:ind w:left="0"/>
              <w:jc w:val="both"/>
              <w:rPr>
                <w:rFonts w:asciiTheme="minorHAnsi" w:hAnsiTheme="minorHAnsi" w:cstheme="minorHAnsi"/>
                <w:sz w:val="20"/>
                <w:szCs w:val="20"/>
              </w:rPr>
            </w:pPr>
          </w:p>
        </w:tc>
        <w:tc>
          <w:tcPr>
            <w:tcW w:w="3544" w:type="dxa"/>
          </w:tcPr>
          <w:p w14:paraId="36FB61D5" w14:textId="114E1414"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lastRenderedPageBreak/>
              <w:t>Zelenšie Slovensko: Stratégia environmentálnej politiky Slovenskej republiky do roku 2030 (02/2019)</w:t>
            </w:r>
          </w:p>
        </w:tc>
        <w:tc>
          <w:tcPr>
            <w:tcW w:w="4678" w:type="dxa"/>
          </w:tcPr>
          <w:p w14:paraId="6AD4F660" w14:textId="77777777" w:rsidR="00663EA9" w:rsidRPr="00905918" w:rsidRDefault="00663EA9" w:rsidP="00645E95">
            <w:pPr>
              <w:rPr>
                <w:rFonts w:asciiTheme="minorHAnsi" w:hAnsiTheme="minorHAnsi" w:cstheme="minorHAnsi"/>
                <w:sz w:val="20"/>
                <w:szCs w:val="20"/>
                <w:lang w:val="sk-SK"/>
              </w:rPr>
            </w:pPr>
            <w:r w:rsidRPr="008B162B">
              <w:rPr>
                <w:rFonts w:asciiTheme="minorHAnsi" w:hAnsiTheme="minorHAnsi" w:cstheme="minorHAnsi"/>
                <w:sz w:val="20"/>
                <w:szCs w:val="20"/>
                <w:lang w:val="sk-SK"/>
              </w:rPr>
              <w:t xml:space="preserve">Nesúlad - realizáciou niektorých projektov, ktoré naplňujú strategické ciele PUM Nitra, sa navýši podiel spevnených plôch. Odvádzanie dažďových vôd z týchto </w:t>
            </w:r>
            <w:r w:rsidRPr="008B162B">
              <w:rPr>
                <w:rFonts w:asciiTheme="minorHAnsi" w:hAnsiTheme="minorHAnsi" w:cstheme="minorHAnsi"/>
                <w:sz w:val="20"/>
                <w:szCs w:val="20"/>
                <w:lang w:val="sk-SK"/>
              </w:rPr>
              <w:lastRenderedPageBreak/>
              <w:t>plôch do povrchových vôd (recipientov) prispieva ku zrýchlenému odtoku vody z území.</w:t>
            </w:r>
          </w:p>
          <w:p w14:paraId="64E50BCF" w14:textId="57649746" w:rsidR="00B34414" w:rsidRPr="008B162B" w:rsidRDefault="00B34414" w:rsidP="00645E95">
            <w:pPr>
              <w:pStyle w:val="Odstavecseseznamem"/>
              <w:spacing w:after="0"/>
              <w:ind w:left="0"/>
              <w:jc w:val="both"/>
              <w:rPr>
                <w:rFonts w:asciiTheme="minorHAnsi" w:hAnsiTheme="minorHAnsi" w:cstheme="minorHAnsi"/>
                <w:sz w:val="20"/>
                <w:szCs w:val="20"/>
              </w:rPr>
            </w:pPr>
          </w:p>
        </w:tc>
      </w:tr>
      <w:tr w:rsidR="00B34414" w:rsidRPr="008B162B" w14:paraId="0A9AA395" w14:textId="77777777" w:rsidTr="00905918">
        <w:tc>
          <w:tcPr>
            <w:tcW w:w="2240" w:type="dxa"/>
            <w:vMerge/>
          </w:tcPr>
          <w:p w14:paraId="753A54F2" w14:textId="77777777" w:rsidR="00B34414" w:rsidRPr="00905918" w:rsidRDefault="00B34414" w:rsidP="00905918">
            <w:pPr>
              <w:pStyle w:val="Odstavecseseznamem"/>
              <w:spacing w:after="0"/>
              <w:ind w:left="0"/>
              <w:rPr>
                <w:rFonts w:asciiTheme="minorHAnsi" w:hAnsiTheme="minorHAnsi" w:cstheme="minorHAnsi"/>
                <w:b/>
                <w:sz w:val="20"/>
                <w:szCs w:val="20"/>
              </w:rPr>
            </w:pPr>
          </w:p>
        </w:tc>
        <w:tc>
          <w:tcPr>
            <w:tcW w:w="3856" w:type="dxa"/>
          </w:tcPr>
          <w:p w14:paraId="3D9BBB68" w14:textId="77777777"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SEKTOR B - OCHRANA A RACIONÁLNE VYUŽÍVANIE VÔD</w:t>
            </w:r>
          </w:p>
          <w:p w14:paraId="59D9C7E4" w14:textId="1A716405"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Zmenšenie množstva a druhov karcinogénnych, teratogénnych, mutagénnych a ďalších škodlivých látok vo vode (polychlórované bifenyly, dusičnany, dusitany, ťažké kovy, polyaromatické uhľovodíky), na vopred stanovenú prípustnú mieru.</w:t>
            </w:r>
          </w:p>
        </w:tc>
        <w:tc>
          <w:tcPr>
            <w:tcW w:w="3544" w:type="dxa"/>
          </w:tcPr>
          <w:p w14:paraId="12D658F6" w14:textId="2C193E1D"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Stratégia, zásady a priority štátnej environmentálnej politiky SR (1993)</w:t>
            </w:r>
          </w:p>
        </w:tc>
        <w:tc>
          <w:tcPr>
            <w:tcW w:w="4678" w:type="dxa"/>
          </w:tcPr>
          <w:p w14:paraId="3112816C" w14:textId="77777777" w:rsidR="00663EA9" w:rsidRPr="00905918" w:rsidRDefault="00663EA9" w:rsidP="00645E95">
            <w:pPr>
              <w:rPr>
                <w:rFonts w:asciiTheme="minorHAnsi" w:hAnsiTheme="minorHAnsi" w:cstheme="minorHAnsi"/>
                <w:sz w:val="20"/>
                <w:szCs w:val="20"/>
                <w:lang w:val="sk-SK"/>
              </w:rPr>
            </w:pPr>
            <w:r w:rsidRPr="008B162B">
              <w:rPr>
                <w:rFonts w:asciiTheme="minorHAnsi" w:hAnsiTheme="minorHAnsi" w:cstheme="minorHAnsi"/>
                <w:sz w:val="20"/>
                <w:szCs w:val="20"/>
                <w:lang w:val="sk-SK"/>
              </w:rPr>
              <w:t xml:space="preserve">Doprava prispieva ku znečisťovaniu vôd. Strategické ciele PUM Nitra smerujú k podpore udržateľných druhov dopravy a zvýšeniu bezpečnosti dopravy.  </w:t>
            </w:r>
          </w:p>
          <w:p w14:paraId="441F94C2" w14:textId="490C3843" w:rsidR="00B34414" w:rsidRPr="008B162B" w:rsidRDefault="00B34414" w:rsidP="00645E95">
            <w:pPr>
              <w:pStyle w:val="Odstavecseseznamem"/>
              <w:spacing w:after="0"/>
              <w:ind w:left="0"/>
              <w:jc w:val="both"/>
              <w:rPr>
                <w:rFonts w:asciiTheme="minorHAnsi" w:hAnsiTheme="minorHAnsi" w:cstheme="minorHAnsi"/>
                <w:sz w:val="20"/>
                <w:szCs w:val="20"/>
              </w:rPr>
            </w:pPr>
          </w:p>
        </w:tc>
      </w:tr>
      <w:tr w:rsidR="00B34414" w:rsidRPr="008B162B" w14:paraId="4DA09DC8" w14:textId="77777777" w:rsidTr="00905918">
        <w:tc>
          <w:tcPr>
            <w:tcW w:w="2240" w:type="dxa"/>
            <w:vMerge/>
          </w:tcPr>
          <w:p w14:paraId="5D48414E" w14:textId="77777777" w:rsidR="00B34414" w:rsidRPr="00905918" w:rsidRDefault="00B34414" w:rsidP="00905918">
            <w:pPr>
              <w:pStyle w:val="Odstavecseseznamem"/>
              <w:spacing w:after="0"/>
              <w:ind w:left="0"/>
              <w:rPr>
                <w:rFonts w:asciiTheme="minorHAnsi" w:hAnsiTheme="minorHAnsi" w:cstheme="minorHAnsi"/>
                <w:b/>
                <w:sz w:val="20"/>
                <w:szCs w:val="20"/>
              </w:rPr>
            </w:pPr>
          </w:p>
        </w:tc>
        <w:tc>
          <w:tcPr>
            <w:tcW w:w="3856" w:type="dxa"/>
          </w:tcPr>
          <w:p w14:paraId="36085DED" w14:textId="77777777"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SEKTOR B - OCHRANA A RACIONÁLNE VYUŽÍVANIE VÔD</w:t>
            </w:r>
          </w:p>
          <w:p w14:paraId="37FE2F6B" w14:textId="6B8F1FDC"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Zavedenie opatrení (zalesňovaním a inými pozemkovými úpravami, zdržami, rybníkmi) na podporu zadržiavania vody a spomalenie odtoku najmä z povodí deficitných oblastí.</w:t>
            </w:r>
          </w:p>
        </w:tc>
        <w:tc>
          <w:tcPr>
            <w:tcW w:w="3544" w:type="dxa"/>
          </w:tcPr>
          <w:p w14:paraId="2D6DECCC" w14:textId="5299D5C8"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Stratégia, zásady a priority štátnej environmentálnej politiky SR (1993)</w:t>
            </w:r>
          </w:p>
        </w:tc>
        <w:tc>
          <w:tcPr>
            <w:tcW w:w="4678" w:type="dxa"/>
          </w:tcPr>
          <w:p w14:paraId="0326A21F" w14:textId="77777777" w:rsidR="00663EA9" w:rsidRPr="00905918" w:rsidRDefault="00663EA9" w:rsidP="00645E95">
            <w:pPr>
              <w:rPr>
                <w:rFonts w:asciiTheme="minorHAnsi" w:hAnsiTheme="minorHAnsi" w:cstheme="minorHAnsi"/>
                <w:sz w:val="20"/>
                <w:szCs w:val="20"/>
                <w:lang w:val="sk-SK"/>
              </w:rPr>
            </w:pPr>
            <w:r w:rsidRPr="008B162B">
              <w:rPr>
                <w:rFonts w:asciiTheme="minorHAnsi" w:hAnsiTheme="minorHAnsi" w:cstheme="minorHAnsi"/>
                <w:sz w:val="20"/>
                <w:szCs w:val="20"/>
                <w:lang w:val="sk-SK"/>
              </w:rPr>
              <w:t>Nesúlad - realizáciou niektorých projektov, ktoré naplňujú strategické ciele PUM Nitra, sa navýši podiel spevnených plôch. Odvádzanie dažďových vôd z týchto plôch do povrchových vôd (recipientov) prispieva ku zrýchlenému odtoku vody z území.</w:t>
            </w:r>
          </w:p>
          <w:p w14:paraId="6D22082D" w14:textId="02010D4F" w:rsidR="00B34414" w:rsidRPr="008B162B" w:rsidRDefault="00B34414" w:rsidP="00645E95">
            <w:pPr>
              <w:pStyle w:val="Odstavecseseznamem"/>
              <w:spacing w:after="0"/>
              <w:ind w:left="0"/>
              <w:jc w:val="both"/>
              <w:rPr>
                <w:rFonts w:asciiTheme="minorHAnsi" w:hAnsiTheme="minorHAnsi" w:cstheme="minorHAnsi"/>
                <w:sz w:val="20"/>
                <w:szCs w:val="20"/>
              </w:rPr>
            </w:pPr>
          </w:p>
        </w:tc>
      </w:tr>
      <w:tr w:rsidR="00B34414" w:rsidRPr="008B162B" w14:paraId="6E6FA2EB" w14:textId="77777777" w:rsidTr="00905918">
        <w:tc>
          <w:tcPr>
            <w:tcW w:w="2240" w:type="dxa"/>
            <w:vMerge/>
          </w:tcPr>
          <w:p w14:paraId="2A474658" w14:textId="77777777" w:rsidR="00B34414" w:rsidRPr="00905918" w:rsidRDefault="00B34414" w:rsidP="00905918">
            <w:pPr>
              <w:pStyle w:val="Odstavecseseznamem"/>
              <w:spacing w:after="0"/>
              <w:ind w:left="0"/>
              <w:rPr>
                <w:rFonts w:asciiTheme="minorHAnsi" w:hAnsiTheme="minorHAnsi" w:cstheme="minorHAnsi"/>
                <w:b/>
                <w:sz w:val="20"/>
                <w:szCs w:val="20"/>
              </w:rPr>
            </w:pPr>
          </w:p>
        </w:tc>
        <w:tc>
          <w:tcPr>
            <w:tcW w:w="3856" w:type="dxa"/>
          </w:tcPr>
          <w:p w14:paraId="1B00BAEE" w14:textId="77777777"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 xml:space="preserve">3.26. Zníženie znečisťovania a poškodzovania prostredia  </w:t>
            </w:r>
          </w:p>
          <w:p w14:paraId="0B626F0B" w14:textId="7A2AF080"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 dlhodobé  zlepšovanie  kvality vodných  zdrojov,  vytvorenie  podmienok  na  celkovú  revitalizáciu najviac znečistených vodných tokov  - znížene  znečistenia  podzemných  vodných  zdrojov  vrátane monitorovania  ich kvality, evidencie pôvodcov znečistenia a systému ich postihu.</w:t>
            </w:r>
          </w:p>
        </w:tc>
        <w:tc>
          <w:tcPr>
            <w:tcW w:w="3544" w:type="dxa"/>
          </w:tcPr>
          <w:p w14:paraId="5A4AC100" w14:textId="67CAD4B0"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Národná stratégia trvalo udržateľného rozvoja (2001)</w:t>
            </w:r>
          </w:p>
        </w:tc>
        <w:tc>
          <w:tcPr>
            <w:tcW w:w="4678" w:type="dxa"/>
          </w:tcPr>
          <w:p w14:paraId="0919E2BB" w14:textId="77777777" w:rsidR="00663EA9" w:rsidRPr="00905918" w:rsidRDefault="00663EA9" w:rsidP="00645E95">
            <w:pPr>
              <w:rPr>
                <w:rFonts w:asciiTheme="minorHAnsi" w:hAnsiTheme="minorHAnsi" w:cstheme="minorHAnsi"/>
                <w:sz w:val="20"/>
                <w:szCs w:val="20"/>
                <w:lang w:val="sk-SK"/>
              </w:rPr>
            </w:pPr>
            <w:r w:rsidRPr="008B162B">
              <w:rPr>
                <w:rFonts w:asciiTheme="minorHAnsi" w:hAnsiTheme="minorHAnsi" w:cstheme="minorHAnsi"/>
                <w:sz w:val="20"/>
                <w:szCs w:val="20"/>
                <w:lang w:val="sk-SK"/>
              </w:rPr>
              <w:t xml:space="preserve">Doprava prispieva ku znečisťovaniu vôd. Strategické ciele PUM Nitra smerujú k podpore udržateľných druhov dopravy a zvýšeniu bezpečnosti dopravy.  </w:t>
            </w:r>
          </w:p>
          <w:p w14:paraId="00DB0C33" w14:textId="20E9496D" w:rsidR="00B34414" w:rsidRPr="008B162B" w:rsidRDefault="00B34414" w:rsidP="00645E95">
            <w:pPr>
              <w:pStyle w:val="Odstavecseseznamem"/>
              <w:spacing w:after="0"/>
              <w:ind w:left="0"/>
              <w:jc w:val="both"/>
              <w:rPr>
                <w:rFonts w:asciiTheme="minorHAnsi" w:hAnsiTheme="minorHAnsi" w:cstheme="minorHAnsi"/>
                <w:sz w:val="20"/>
                <w:szCs w:val="20"/>
              </w:rPr>
            </w:pPr>
          </w:p>
        </w:tc>
      </w:tr>
      <w:tr w:rsidR="00B34414" w:rsidRPr="008B162B" w14:paraId="439D5297" w14:textId="77777777" w:rsidTr="00905918">
        <w:tc>
          <w:tcPr>
            <w:tcW w:w="2240" w:type="dxa"/>
            <w:vMerge/>
          </w:tcPr>
          <w:p w14:paraId="50B02E10" w14:textId="77777777" w:rsidR="00B34414" w:rsidRPr="00905918" w:rsidRDefault="00B34414" w:rsidP="00905918">
            <w:pPr>
              <w:pStyle w:val="Odstavecseseznamem"/>
              <w:spacing w:after="0"/>
              <w:ind w:left="0"/>
              <w:rPr>
                <w:rFonts w:asciiTheme="minorHAnsi" w:hAnsiTheme="minorHAnsi" w:cstheme="minorHAnsi"/>
                <w:b/>
                <w:sz w:val="20"/>
                <w:szCs w:val="20"/>
              </w:rPr>
            </w:pPr>
          </w:p>
        </w:tc>
        <w:tc>
          <w:tcPr>
            <w:tcW w:w="3856" w:type="dxa"/>
          </w:tcPr>
          <w:p w14:paraId="11E3FC8C" w14:textId="4DF2B5B6" w:rsidR="00B34414" w:rsidRPr="00905918" w:rsidRDefault="00663EA9" w:rsidP="00AD0AB7">
            <w:pPr>
              <w:rPr>
                <w:rFonts w:asciiTheme="minorHAnsi" w:hAnsiTheme="minorHAnsi" w:cstheme="minorHAnsi"/>
                <w:sz w:val="20"/>
                <w:szCs w:val="20"/>
                <w:lang w:val="sk-SK"/>
              </w:rPr>
            </w:pPr>
            <w:r w:rsidRPr="008B162B">
              <w:rPr>
                <w:rFonts w:asciiTheme="minorHAnsi" w:hAnsiTheme="minorHAnsi" w:cstheme="minorHAnsi"/>
                <w:sz w:val="20"/>
                <w:szCs w:val="20"/>
                <w:lang w:val="sk-SK"/>
              </w:rPr>
              <w:t>Dosiahnutie environmentálnych cieľov stanovených pre útvary povrchových a podzemných vôd v súlade s požiadavkami smernice 2000/60/ES (rámcová smernica o vodách).</w:t>
            </w:r>
          </w:p>
        </w:tc>
        <w:tc>
          <w:tcPr>
            <w:tcW w:w="3544" w:type="dxa"/>
          </w:tcPr>
          <w:p w14:paraId="725C4D70" w14:textId="7331DF9B"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Vodný plán Slovenska (2015), Plán manažmentu čiastkového povod</w:t>
            </w:r>
            <w:r w:rsidR="00FC4865" w:rsidRPr="008B162B">
              <w:rPr>
                <w:rFonts w:asciiTheme="minorHAnsi" w:hAnsiTheme="minorHAnsi" w:cstheme="minorHAnsi"/>
                <w:sz w:val="20"/>
                <w:szCs w:val="20"/>
              </w:rPr>
              <w:t>ia</w:t>
            </w:r>
            <w:r w:rsidRPr="008B162B">
              <w:rPr>
                <w:rFonts w:asciiTheme="minorHAnsi" w:hAnsiTheme="minorHAnsi" w:cstheme="minorHAnsi"/>
                <w:sz w:val="20"/>
                <w:szCs w:val="20"/>
              </w:rPr>
              <w:t xml:space="preserve"> Váhu (2015)</w:t>
            </w:r>
          </w:p>
        </w:tc>
        <w:tc>
          <w:tcPr>
            <w:tcW w:w="4678" w:type="dxa"/>
          </w:tcPr>
          <w:p w14:paraId="673930F7" w14:textId="77777777" w:rsidR="00663EA9" w:rsidRPr="00905918" w:rsidRDefault="00663EA9" w:rsidP="00645E95">
            <w:pPr>
              <w:rPr>
                <w:rFonts w:asciiTheme="minorHAnsi" w:hAnsiTheme="minorHAnsi" w:cstheme="minorHAnsi"/>
                <w:sz w:val="20"/>
                <w:szCs w:val="20"/>
                <w:lang w:val="sk-SK"/>
              </w:rPr>
            </w:pPr>
            <w:r w:rsidRPr="008B162B">
              <w:rPr>
                <w:rFonts w:asciiTheme="minorHAnsi" w:hAnsiTheme="minorHAnsi" w:cstheme="minorHAnsi"/>
                <w:sz w:val="20"/>
                <w:szCs w:val="20"/>
                <w:lang w:val="sk-SK"/>
              </w:rPr>
              <w:t>Navrhované strategické a špecifické ciele PUM Nitra ani projekty, ktoré naplňujú ciele PUM Nitra, nemajú priamy vzťah k uvedenému cieľu. Na jeho plnenie nebudú mať negatívny vplyv.</w:t>
            </w:r>
          </w:p>
          <w:p w14:paraId="5A13C5EF" w14:textId="79EA9C34" w:rsidR="00B34414" w:rsidRPr="008B162B" w:rsidRDefault="00B34414" w:rsidP="00645E95">
            <w:pPr>
              <w:pStyle w:val="Odstavecseseznamem"/>
              <w:spacing w:after="0"/>
              <w:ind w:left="0"/>
              <w:jc w:val="both"/>
              <w:rPr>
                <w:rFonts w:asciiTheme="minorHAnsi" w:hAnsiTheme="minorHAnsi" w:cstheme="minorHAnsi"/>
                <w:sz w:val="20"/>
                <w:szCs w:val="20"/>
              </w:rPr>
            </w:pPr>
          </w:p>
        </w:tc>
      </w:tr>
      <w:tr w:rsidR="00B34414" w:rsidRPr="008B162B" w14:paraId="60BB2339" w14:textId="77777777" w:rsidTr="00905918">
        <w:tc>
          <w:tcPr>
            <w:tcW w:w="2240" w:type="dxa"/>
            <w:vMerge w:val="restart"/>
          </w:tcPr>
          <w:p w14:paraId="53771CBB" w14:textId="23B1CEE3" w:rsidR="00B34414" w:rsidRPr="00905918" w:rsidRDefault="00B34414" w:rsidP="00905918">
            <w:pPr>
              <w:pStyle w:val="Odstavecseseznamem"/>
              <w:spacing w:after="0"/>
              <w:ind w:left="0"/>
              <w:rPr>
                <w:rFonts w:asciiTheme="minorHAnsi" w:hAnsiTheme="minorHAnsi" w:cstheme="minorHAnsi"/>
                <w:b/>
                <w:sz w:val="20"/>
                <w:szCs w:val="20"/>
              </w:rPr>
            </w:pPr>
            <w:r w:rsidRPr="00905918">
              <w:rPr>
                <w:rFonts w:asciiTheme="minorHAnsi" w:hAnsiTheme="minorHAnsi" w:cstheme="minorHAnsi"/>
                <w:b/>
                <w:sz w:val="20"/>
                <w:szCs w:val="20"/>
              </w:rPr>
              <w:lastRenderedPageBreak/>
              <w:t>Odpady</w:t>
            </w:r>
          </w:p>
        </w:tc>
        <w:tc>
          <w:tcPr>
            <w:tcW w:w="3856" w:type="dxa"/>
          </w:tcPr>
          <w:p w14:paraId="1B960A94" w14:textId="77B4D0FD"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Minimalizácia  negatívnych účinkov vzniku a nakladania s odpadmi na zdravie ľudí a životné prostredie.</w:t>
            </w:r>
          </w:p>
        </w:tc>
        <w:tc>
          <w:tcPr>
            <w:tcW w:w="3544" w:type="dxa"/>
          </w:tcPr>
          <w:p w14:paraId="66207EAB" w14:textId="1A7D7BCF"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Program odpadového hospodárstva SR na roky 2016–2020</w:t>
            </w:r>
          </w:p>
        </w:tc>
        <w:tc>
          <w:tcPr>
            <w:tcW w:w="4678" w:type="dxa"/>
          </w:tcPr>
          <w:p w14:paraId="53DDF210" w14:textId="77777777" w:rsidR="00663EA9" w:rsidRPr="008B162B" w:rsidRDefault="00663EA9" w:rsidP="00645E95">
            <w:pPr>
              <w:pStyle w:val="Odstavecseseznamem"/>
              <w:spacing w:after="0"/>
              <w:ind w:left="0"/>
              <w:jc w:val="both"/>
              <w:rPr>
                <w:rFonts w:asciiTheme="minorHAnsi" w:hAnsiTheme="minorHAnsi" w:cstheme="minorHAnsi"/>
                <w:sz w:val="20"/>
                <w:szCs w:val="20"/>
                <w:highlight w:val="green"/>
                <w:lang w:val="sk-SK"/>
              </w:rPr>
            </w:pPr>
            <w:r w:rsidRPr="008B162B">
              <w:rPr>
                <w:rFonts w:asciiTheme="minorHAnsi" w:hAnsiTheme="minorHAnsi" w:cstheme="minorHAnsi"/>
                <w:sz w:val="20"/>
                <w:szCs w:val="20"/>
                <w:lang w:val="sk-SK"/>
              </w:rPr>
              <w:t>Navrhované špecifické ciele PUM Nitra sú v súlade s cieľmi POH SR. Realizácia žiadneho zo Strategických a Špecifických cieľov PUM Nitra nebude zdrojom množstva odpadov nad jeho bežnú produkciu.</w:t>
            </w:r>
          </w:p>
          <w:p w14:paraId="07A85B17" w14:textId="42D9612C" w:rsidR="00B34414" w:rsidRPr="00905918" w:rsidRDefault="00663EA9" w:rsidP="00645E95">
            <w:pPr>
              <w:rPr>
                <w:rFonts w:asciiTheme="minorHAnsi" w:hAnsiTheme="minorHAnsi" w:cstheme="minorHAnsi"/>
                <w:sz w:val="20"/>
                <w:szCs w:val="20"/>
              </w:rPr>
            </w:pPr>
            <w:r w:rsidRPr="00905918">
              <w:rPr>
                <w:rFonts w:asciiTheme="minorHAnsi" w:hAnsiTheme="minorHAnsi" w:cstheme="minorHAnsi"/>
                <w:sz w:val="20"/>
                <w:szCs w:val="20"/>
                <w:lang w:val="sk-SK"/>
              </w:rPr>
              <w:t>Jediným zdrojom odpadov (najmä stavebných) môže byť fáza výstavby pri realizácií cieľov PUM Nitra, avšak sa jedná len o prechodné obdobie.</w:t>
            </w:r>
          </w:p>
        </w:tc>
      </w:tr>
      <w:tr w:rsidR="00B34414" w:rsidRPr="008B162B" w14:paraId="47E13508" w14:textId="77777777" w:rsidTr="00905918">
        <w:tc>
          <w:tcPr>
            <w:tcW w:w="2240" w:type="dxa"/>
            <w:vMerge/>
          </w:tcPr>
          <w:p w14:paraId="6E3850C7" w14:textId="77777777" w:rsidR="00B34414" w:rsidRPr="00905918" w:rsidRDefault="00B34414" w:rsidP="00905918">
            <w:pPr>
              <w:pStyle w:val="Odstavecseseznamem"/>
              <w:spacing w:after="0"/>
              <w:ind w:left="0"/>
              <w:rPr>
                <w:rFonts w:asciiTheme="minorHAnsi" w:hAnsiTheme="minorHAnsi" w:cstheme="minorHAnsi"/>
                <w:b/>
                <w:sz w:val="20"/>
                <w:szCs w:val="20"/>
              </w:rPr>
            </w:pPr>
          </w:p>
        </w:tc>
        <w:tc>
          <w:tcPr>
            <w:tcW w:w="3856" w:type="dxa"/>
          </w:tcPr>
          <w:p w14:paraId="017FD683" w14:textId="23B6401B"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Do roku 2020 zvýšiť prípravu na opätovné použitie a recykláciu odpadu z domácnosti ako papier, kov, plasty a sklo a podľa možností z iných zdrojov, pokiaľ tieto zdroje obsahujú podobný odpad ako odpad z domácností, najmenej na 50% hmotnosti.</w:t>
            </w:r>
          </w:p>
        </w:tc>
        <w:tc>
          <w:tcPr>
            <w:tcW w:w="3544" w:type="dxa"/>
          </w:tcPr>
          <w:p w14:paraId="20550894" w14:textId="1A954CA5"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POH Nitrianskeho kraja na roky 2016-2020</w:t>
            </w:r>
          </w:p>
        </w:tc>
        <w:tc>
          <w:tcPr>
            <w:tcW w:w="4678" w:type="dxa"/>
          </w:tcPr>
          <w:p w14:paraId="78E49217" w14:textId="77777777" w:rsidR="007F01E0" w:rsidRPr="00905918" w:rsidRDefault="007F01E0" w:rsidP="00645E95">
            <w:pPr>
              <w:rPr>
                <w:rFonts w:asciiTheme="minorHAnsi" w:hAnsiTheme="minorHAnsi" w:cstheme="minorHAnsi"/>
                <w:sz w:val="20"/>
                <w:szCs w:val="20"/>
                <w:lang w:val="sk-SK"/>
              </w:rPr>
            </w:pPr>
            <w:r w:rsidRPr="008B162B">
              <w:rPr>
                <w:rFonts w:asciiTheme="minorHAnsi" w:hAnsiTheme="minorHAnsi" w:cstheme="minorHAnsi"/>
                <w:sz w:val="20"/>
                <w:szCs w:val="20"/>
                <w:lang w:val="sk-SK"/>
              </w:rPr>
              <w:t>Navrhované špecifické ciele PUM Nitra relevantné ciele POH priamo nepodporujú, avšak, na plnenie relevantných cieľov POH nebudú mať negatívny vplyv. Dá sa teda konštatovať, že ciele PUM Nitra sú v súlade s cieľmi POH Nitrianskeho kraja.</w:t>
            </w:r>
          </w:p>
          <w:p w14:paraId="7936D6F4" w14:textId="05A9C990" w:rsidR="00B34414" w:rsidRPr="008B162B" w:rsidRDefault="00B34414" w:rsidP="00645E95">
            <w:pPr>
              <w:pStyle w:val="Odstavecseseznamem"/>
              <w:spacing w:after="0"/>
              <w:ind w:left="0"/>
              <w:jc w:val="both"/>
              <w:rPr>
                <w:rFonts w:asciiTheme="minorHAnsi" w:hAnsiTheme="minorHAnsi" w:cstheme="minorHAnsi"/>
                <w:sz w:val="20"/>
                <w:szCs w:val="20"/>
              </w:rPr>
            </w:pPr>
          </w:p>
        </w:tc>
      </w:tr>
      <w:tr w:rsidR="00B34414" w:rsidRPr="008B162B" w14:paraId="1DEA68B7" w14:textId="77777777" w:rsidTr="00905918">
        <w:tc>
          <w:tcPr>
            <w:tcW w:w="2240" w:type="dxa"/>
            <w:vMerge w:val="restart"/>
          </w:tcPr>
          <w:p w14:paraId="56C67B0D" w14:textId="5690D683" w:rsidR="00B34414" w:rsidRPr="00905918" w:rsidRDefault="008E775C" w:rsidP="00905918">
            <w:pPr>
              <w:pStyle w:val="Odstavecseseznamem"/>
              <w:spacing w:after="0"/>
              <w:ind w:left="0"/>
              <w:rPr>
                <w:rFonts w:asciiTheme="minorHAnsi" w:hAnsiTheme="minorHAnsi" w:cstheme="minorHAnsi"/>
                <w:b/>
                <w:sz w:val="20"/>
                <w:szCs w:val="20"/>
              </w:rPr>
            </w:pPr>
            <w:r w:rsidRPr="00905918">
              <w:rPr>
                <w:rFonts w:asciiTheme="minorHAnsi" w:hAnsiTheme="minorHAnsi" w:cstheme="minorHAnsi"/>
                <w:b/>
                <w:sz w:val="20"/>
                <w:szCs w:val="20"/>
              </w:rPr>
              <w:t xml:space="preserve">Pôda </w:t>
            </w:r>
            <w:r w:rsidR="00B34414" w:rsidRPr="00905918">
              <w:rPr>
                <w:rFonts w:asciiTheme="minorHAnsi" w:hAnsiTheme="minorHAnsi" w:cstheme="minorHAnsi"/>
                <w:b/>
                <w:sz w:val="20"/>
                <w:szCs w:val="20"/>
              </w:rPr>
              <w:t xml:space="preserve">a horninové </w:t>
            </w:r>
            <w:r w:rsidRPr="00905918">
              <w:rPr>
                <w:rFonts w:asciiTheme="minorHAnsi" w:hAnsiTheme="minorHAnsi" w:cstheme="minorHAnsi"/>
                <w:b/>
                <w:sz w:val="20"/>
                <w:szCs w:val="20"/>
              </w:rPr>
              <w:t xml:space="preserve">prostredie </w:t>
            </w:r>
            <w:r w:rsidR="00B34414" w:rsidRPr="00905918">
              <w:rPr>
                <w:rFonts w:asciiTheme="minorHAnsi" w:hAnsiTheme="minorHAnsi" w:cstheme="minorHAnsi"/>
                <w:b/>
                <w:sz w:val="20"/>
                <w:szCs w:val="20"/>
              </w:rPr>
              <w:t xml:space="preserve">a </w:t>
            </w:r>
            <w:r w:rsidRPr="00905918">
              <w:rPr>
                <w:rFonts w:asciiTheme="minorHAnsi" w:hAnsiTheme="minorHAnsi" w:cstheme="minorHAnsi"/>
                <w:b/>
                <w:sz w:val="20"/>
                <w:szCs w:val="20"/>
              </w:rPr>
              <w:t xml:space="preserve">nerastné </w:t>
            </w:r>
            <w:r w:rsidR="00B34414" w:rsidRPr="00905918">
              <w:rPr>
                <w:rFonts w:asciiTheme="minorHAnsi" w:hAnsiTheme="minorHAnsi" w:cstheme="minorHAnsi"/>
                <w:b/>
                <w:sz w:val="20"/>
                <w:szCs w:val="20"/>
              </w:rPr>
              <w:t>suroviny</w:t>
            </w:r>
          </w:p>
        </w:tc>
        <w:tc>
          <w:tcPr>
            <w:tcW w:w="3856" w:type="dxa"/>
          </w:tcPr>
          <w:p w14:paraId="4579204F" w14:textId="77777777"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Udržateľné hodpodárenie s pôdou:</w:t>
            </w:r>
          </w:p>
          <w:p w14:paraId="176B8E85" w14:textId="600693DC"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Zvýši sa kontrola dodržiavania obmedzení v oblastiach ohrozených   dusičnanmi. Nastane postupná obnova krajinných prvkov na poľnohospodárskej</w:t>
            </w:r>
            <w:r w:rsidR="00AD0AB7">
              <w:rPr>
                <w:rFonts w:asciiTheme="minorHAnsi" w:hAnsiTheme="minorHAnsi" w:cstheme="minorHAnsi"/>
                <w:sz w:val="20"/>
                <w:szCs w:val="20"/>
              </w:rPr>
              <w:t xml:space="preserve"> </w:t>
            </w:r>
            <w:r w:rsidRPr="008B162B">
              <w:rPr>
                <w:rFonts w:asciiTheme="minorHAnsi" w:hAnsiTheme="minorHAnsi" w:cstheme="minorHAnsi"/>
                <w:sz w:val="20"/>
                <w:szCs w:val="20"/>
              </w:rPr>
              <w:t xml:space="preserve">pôde. Ekologická poľnohospodárska výroba bude zaberať minimálne 13,5% poľnohospodárskej pôdy. </w:t>
            </w:r>
          </w:p>
        </w:tc>
        <w:tc>
          <w:tcPr>
            <w:tcW w:w="3544" w:type="dxa"/>
          </w:tcPr>
          <w:p w14:paraId="14475445" w14:textId="38A4530D"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Zelenšie Slovensko: Stratégia environmentálnej politiky Slovenskej republiky do roku 2030 (02/2019)</w:t>
            </w:r>
          </w:p>
        </w:tc>
        <w:tc>
          <w:tcPr>
            <w:tcW w:w="4678" w:type="dxa"/>
          </w:tcPr>
          <w:p w14:paraId="2D9C2A9E" w14:textId="5C2EF119" w:rsidR="007F01E0" w:rsidRPr="00905918" w:rsidRDefault="007F01E0" w:rsidP="00645E95">
            <w:pPr>
              <w:rPr>
                <w:rFonts w:asciiTheme="minorHAnsi" w:hAnsiTheme="minorHAnsi" w:cstheme="minorHAnsi"/>
                <w:sz w:val="20"/>
                <w:szCs w:val="20"/>
                <w:lang w:val="sk-SK"/>
              </w:rPr>
            </w:pPr>
            <w:r w:rsidRPr="008B162B">
              <w:rPr>
                <w:rFonts w:asciiTheme="minorHAnsi" w:hAnsiTheme="minorHAnsi" w:cstheme="minorHAnsi"/>
                <w:sz w:val="20"/>
                <w:szCs w:val="20"/>
                <w:lang w:val="sk-SK"/>
              </w:rPr>
              <w:t>Navrhované špecifické ciele PUM Nitra svojím charakterom relevantné ciele Stratégie environmentálnej politiky priamo nepodporujú, avšak, na ich plnenie nebudú mať negatívny vplyv.</w:t>
            </w:r>
          </w:p>
          <w:p w14:paraId="0F788747" w14:textId="0FE4465E" w:rsidR="00B34414" w:rsidRPr="008B162B" w:rsidRDefault="00B34414" w:rsidP="00645E95">
            <w:pPr>
              <w:rPr>
                <w:rFonts w:asciiTheme="minorHAnsi" w:hAnsiTheme="minorHAnsi" w:cstheme="minorHAnsi"/>
                <w:sz w:val="20"/>
                <w:szCs w:val="20"/>
              </w:rPr>
            </w:pPr>
          </w:p>
        </w:tc>
      </w:tr>
      <w:tr w:rsidR="00B34414" w:rsidRPr="008B162B" w14:paraId="676B0058" w14:textId="77777777" w:rsidTr="00905918">
        <w:tc>
          <w:tcPr>
            <w:tcW w:w="2240" w:type="dxa"/>
            <w:vMerge/>
          </w:tcPr>
          <w:p w14:paraId="109EC9FD" w14:textId="77777777" w:rsidR="00B34414" w:rsidRPr="00905918" w:rsidRDefault="00B34414" w:rsidP="00905918">
            <w:pPr>
              <w:pStyle w:val="Odstavecseseznamem"/>
              <w:spacing w:after="0"/>
              <w:ind w:left="0"/>
              <w:rPr>
                <w:rFonts w:asciiTheme="minorHAnsi" w:hAnsiTheme="minorHAnsi" w:cstheme="minorHAnsi"/>
                <w:b/>
                <w:sz w:val="20"/>
                <w:szCs w:val="20"/>
              </w:rPr>
            </w:pPr>
          </w:p>
        </w:tc>
        <w:tc>
          <w:tcPr>
            <w:tcW w:w="3856" w:type="dxa"/>
          </w:tcPr>
          <w:p w14:paraId="2B510DC2" w14:textId="77777777" w:rsidR="00B34414" w:rsidRPr="008B162B" w:rsidRDefault="00B34414" w:rsidP="00AD0AB7">
            <w:pPr>
              <w:pStyle w:val="Odstavecseseznamem"/>
              <w:spacing w:after="0"/>
              <w:ind w:left="10"/>
              <w:jc w:val="both"/>
              <w:rPr>
                <w:rFonts w:asciiTheme="minorHAnsi" w:hAnsiTheme="minorHAnsi" w:cstheme="minorHAnsi"/>
                <w:sz w:val="20"/>
                <w:szCs w:val="20"/>
              </w:rPr>
            </w:pPr>
            <w:r w:rsidRPr="008B162B">
              <w:rPr>
                <w:rFonts w:asciiTheme="minorHAnsi" w:hAnsiTheme="minorHAnsi" w:cstheme="minorHAnsi"/>
                <w:sz w:val="20"/>
                <w:szCs w:val="20"/>
              </w:rPr>
              <w:t>Sektor F – Ochrana a racionálne využívanie horninového prostredia, pôdy a lesa</w:t>
            </w:r>
          </w:p>
          <w:p w14:paraId="36B7A2B0" w14:textId="1FCA8E6D"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1. Zníženie výmery silne až veľmi silne ohrozených pôd (eróziou) pozemkovými úpravami, revitalizácia životného prostredia narušeného poľnohospodárskou a lesohospodárskou výrobou a vytvorenie optimálnej štruktúry pôdneho fondu a krajiny.</w:t>
            </w:r>
          </w:p>
        </w:tc>
        <w:tc>
          <w:tcPr>
            <w:tcW w:w="3544" w:type="dxa"/>
          </w:tcPr>
          <w:p w14:paraId="3DE9011F" w14:textId="734331D0"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Stratégia, zásady a priority štátnej environmentálnej politiky SR (1993)</w:t>
            </w:r>
          </w:p>
        </w:tc>
        <w:tc>
          <w:tcPr>
            <w:tcW w:w="4678" w:type="dxa"/>
          </w:tcPr>
          <w:p w14:paraId="472EE4F6" w14:textId="77777777" w:rsidR="007F01E0" w:rsidRPr="008B162B" w:rsidRDefault="007F01E0" w:rsidP="00645E95">
            <w:pPr>
              <w:pStyle w:val="Odstavecseseznamem"/>
              <w:spacing w:after="0"/>
              <w:ind w:left="0"/>
              <w:jc w:val="both"/>
              <w:rPr>
                <w:rFonts w:asciiTheme="minorHAnsi" w:hAnsiTheme="minorHAnsi" w:cstheme="minorHAnsi"/>
                <w:sz w:val="20"/>
                <w:szCs w:val="20"/>
                <w:lang w:val="sk-SK"/>
              </w:rPr>
            </w:pPr>
            <w:r w:rsidRPr="008B162B">
              <w:rPr>
                <w:rFonts w:asciiTheme="minorHAnsi" w:hAnsiTheme="minorHAnsi" w:cstheme="minorHAnsi"/>
                <w:sz w:val="20"/>
                <w:szCs w:val="20"/>
                <w:lang w:val="sk-SK"/>
              </w:rPr>
              <w:t xml:space="preserve">Navrhované špecifické ciele PUM Nitra svojím charakterom relevantné ciele štátnej environmentálnej politiky priamo nepodporujú. </w:t>
            </w:r>
          </w:p>
          <w:p w14:paraId="2EDCCB2B" w14:textId="46CB8AFA" w:rsidR="00B34414" w:rsidRPr="008B162B" w:rsidRDefault="007F01E0" w:rsidP="00645E95">
            <w:pPr>
              <w:rPr>
                <w:rFonts w:asciiTheme="minorHAnsi" w:hAnsiTheme="minorHAnsi" w:cstheme="minorHAnsi"/>
                <w:sz w:val="20"/>
                <w:szCs w:val="20"/>
              </w:rPr>
            </w:pPr>
            <w:r w:rsidRPr="008B162B">
              <w:rPr>
                <w:rFonts w:asciiTheme="minorHAnsi" w:hAnsiTheme="minorHAnsi" w:cstheme="minorHAnsi"/>
                <w:sz w:val="20"/>
                <w:szCs w:val="20"/>
                <w:lang w:val="sk-SK" w:eastAsia="cs-CZ"/>
              </w:rPr>
              <w:t>Realizáciou niektorých projektov, ktoré naplňujú strategické ciele PUM Nitra dôjde k záberu nových plôch, resp. zvyšovanie podielu zastavanej plochy. Umiestnenie jednotlivých projektov (predovšetkým líniových stavieb) ale nepredpokladá záber najkvalitnejších pôd.</w:t>
            </w:r>
          </w:p>
        </w:tc>
      </w:tr>
      <w:tr w:rsidR="00B34414" w:rsidRPr="008B162B" w14:paraId="662CDC38" w14:textId="77777777" w:rsidTr="00905918">
        <w:tc>
          <w:tcPr>
            <w:tcW w:w="2240" w:type="dxa"/>
            <w:vMerge w:val="restart"/>
          </w:tcPr>
          <w:p w14:paraId="358EFC6F" w14:textId="099F7F40" w:rsidR="00B34414" w:rsidRPr="00905918" w:rsidRDefault="00B34414" w:rsidP="00905918">
            <w:pPr>
              <w:pStyle w:val="Odstavecseseznamem"/>
              <w:spacing w:after="0"/>
              <w:ind w:left="0"/>
              <w:rPr>
                <w:rFonts w:asciiTheme="minorHAnsi" w:hAnsiTheme="minorHAnsi" w:cstheme="minorHAnsi"/>
                <w:b/>
                <w:sz w:val="20"/>
                <w:szCs w:val="20"/>
              </w:rPr>
            </w:pPr>
            <w:r w:rsidRPr="00905918">
              <w:rPr>
                <w:rFonts w:asciiTheme="minorHAnsi" w:hAnsiTheme="minorHAnsi" w:cstheme="minorHAnsi"/>
                <w:b/>
                <w:sz w:val="20"/>
                <w:szCs w:val="20"/>
              </w:rPr>
              <w:t>P</w:t>
            </w:r>
            <w:r w:rsidR="007F01E0" w:rsidRPr="00905918">
              <w:rPr>
                <w:rFonts w:asciiTheme="minorHAnsi" w:hAnsiTheme="minorHAnsi" w:cstheme="minorHAnsi"/>
                <w:b/>
                <w:sz w:val="20"/>
                <w:szCs w:val="20"/>
              </w:rPr>
              <w:t>r</w:t>
            </w:r>
            <w:r w:rsidRPr="00905918">
              <w:rPr>
                <w:rFonts w:asciiTheme="minorHAnsi" w:hAnsiTheme="minorHAnsi" w:cstheme="minorHAnsi"/>
                <w:b/>
                <w:sz w:val="20"/>
                <w:szCs w:val="20"/>
              </w:rPr>
              <w:t>íroda, lesy, biodiverzita a krajina</w:t>
            </w:r>
          </w:p>
        </w:tc>
        <w:tc>
          <w:tcPr>
            <w:tcW w:w="3856" w:type="dxa"/>
          </w:tcPr>
          <w:p w14:paraId="37CF1A9E" w14:textId="77777777"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Posilnenie ochrany prírody a krajiny:</w:t>
            </w:r>
          </w:p>
          <w:p w14:paraId="4976F941" w14:textId="1F3CE024" w:rsidR="00B34414" w:rsidRPr="008B162B" w:rsidRDefault="00B34414" w:rsidP="00AD0AB7">
            <w:pPr>
              <w:rPr>
                <w:rFonts w:asciiTheme="minorHAnsi" w:hAnsiTheme="minorHAnsi" w:cstheme="minorHAnsi"/>
                <w:sz w:val="20"/>
                <w:szCs w:val="20"/>
                <w:lang w:eastAsia="cs-CZ"/>
              </w:rPr>
            </w:pPr>
            <w:r w:rsidRPr="008B162B">
              <w:rPr>
                <w:rFonts w:asciiTheme="minorHAnsi" w:hAnsiTheme="minorHAnsi" w:cstheme="minorHAnsi"/>
                <w:sz w:val="20"/>
                <w:szCs w:val="20"/>
                <w:lang w:eastAsia="cs-CZ"/>
              </w:rPr>
              <w:t>Zastaviť úbytok biodiverzity</w:t>
            </w:r>
          </w:p>
        </w:tc>
        <w:tc>
          <w:tcPr>
            <w:tcW w:w="3544" w:type="dxa"/>
          </w:tcPr>
          <w:p w14:paraId="7444FEAA" w14:textId="3A482F71" w:rsidR="00B34414" w:rsidRPr="008B162B" w:rsidRDefault="00B34414" w:rsidP="00AD0AB7">
            <w:pPr>
              <w:rPr>
                <w:rFonts w:asciiTheme="minorHAnsi" w:hAnsiTheme="minorHAnsi" w:cstheme="minorHAnsi"/>
                <w:sz w:val="20"/>
                <w:szCs w:val="20"/>
                <w:lang w:eastAsia="cs-CZ"/>
              </w:rPr>
            </w:pPr>
            <w:r w:rsidRPr="008B162B">
              <w:rPr>
                <w:rFonts w:asciiTheme="minorHAnsi" w:hAnsiTheme="minorHAnsi" w:cstheme="minorHAnsi"/>
                <w:sz w:val="20"/>
                <w:szCs w:val="20"/>
                <w:lang w:eastAsia="cs-CZ"/>
              </w:rPr>
              <w:t>Zelenšie Slovensko: Stratégia environmentálnej politiky Slovenskej republiky do roku 2030 (02/2019)</w:t>
            </w:r>
          </w:p>
        </w:tc>
        <w:tc>
          <w:tcPr>
            <w:tcW w:w="4678" w:type="dxa"/>
          </w:tcPr>
          <w:p w14:paraId="15EAA79D" w14:textId="46E17957" w:rsidR="00B34414" w:rsidRPr="008B162B" w:rsidRDefault="00B34414" w:rsidP="00645E95">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 xml:space="preserve">Navrhované špecifické ciele PUM Nitra priamo nepodporujú ciele Stratégie environmentálnej politiky, ale ich </w:t>
            </w:r>
            <w:r w:rsidR="00321879" w:rsidRPr="008B162B">
              <w:rPr>
                <w:rFonts w:asciiTheme="minorHAnsi" w:hAnsiTheme="minorHAnsi" w:cstheme="minorHAnsi"/>
                <w:sz w:val="20"/>
                <w:szCs w:val="20"/>
              </w:rPr>
              <w:t xml:space="preserve">naplnenie </w:t>
            </w:r>
            <w:r w:rsidRPr="008B162B">
              <w:rPr>
                <w:rFonts w:asciiTheme="minorHAnsi" w:hAnsiTheme="minorHAnsi" w:cstheme="minorHAnsi"/>
                <w:sz w:val="20"/>
                <w:szCs w:val="20"/>
              </w:rPr>
              <w:t xml:space="preserve">môže mať pozitívny a v prípade niektorých čiastkových projektov, ktoré zasiahnu do lokalít významných pre biodiverzitu, aj negatívne </w:t>
            </w:r>
            <w:r w:rsidRPr="008B162B">
              <w:rPr>
                <w:rFonts w:asciiTheme="minorHAnsi" w:hAnsiTheme="minorHAnsi" w:cstheme="minorHAnsi"/>
                <w:sz w:val="20"/>
                <w:szCs w:val="20"/>
              </w:rPr>
              <w:lastRenderedPageBreak/>
              <w:t>vplyvy. Tieto je možné podrobne identifikovať a zmierniť alebo minimalizovať na projektovej úrovni</w:t>
            </w:r>
            <w:r w:rsidR="007F01E0" w:rsidRPr="008B162B">
              <w:rPr>
                <w:rFonts w:asciiTheme="minorHAnsi" w:hAnsiTheme="minorHAnsi" w:cstheme="minorHAnsi"/>
                <w:sz w:val="20"/>
                <w:szCs w:val="20"/>
              </w:rPr>
              <w:t>.</w:t>
            </w:r>
            <w:r w:rsidRPr="008B162B">
              <w:rPr>
                <w:rFonts w:asciiTheme="minorHAnsi" w:hAnsiTheme="minorHAnsi" w:cstheme="minorHAnsi"/>
                <w:sz w:val="20"/>
                <w:szCs w:val="20"/>
              </w:rPr>
              <w:t xml:space="preserve"> </w:t>
            </w:r>
          </w:p>
        </w:tc>
      </w:tr>
      <w:tr w:rsidR="00B34414" w:rsidRPr="008B162B" w14:paraId="10B29712" w14:textId="77777777" w:rsidTr="00905918">
        <w:tc>
          <w:tcPr>
            <w:tcW w:w="2240" w:type="dxa"/>
            <w:vMerge/>
          </w:tcPr>
          <w:p w14:paraId="658956F0" w14:textId="77777777" w:rsidR="00B34414" w:rsidRPr="00905918" w:rsidRDefault="00B34414" w:rsidP="00905918">
            <w:pPr>
              <w:pStyle w:val="Odstavecseseznamem"/>
              <w:spacing w:after="0"/>
              <w:ind w:left="0"/>
              <w:rPr>
                <w:rFonts w:asciiTheme="minorHAnsi" w:hAnsiTheme="minorHAnsi" w:cstheme="minorHAnsi"/>
                <w:b/>
                <w:sz w:val="20"/>
                <w:szCs w:val="20"/>
                <w:highlight w:val="red"/>
              </w:rPr>
            </w:pPr>
          </w:p>
        </w:tc>
        <w:tc>
          <w:tcPr>
            <w:tcW w:w="3856" w:type="dxa"/>
          </w:tcPr>
          <w:p w14:paraId="03919F99" w14:textId="77777777"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Opatrenia vo voľnej krajine:</w:t>
            </w:r>
          </w:p>
          <w:p w14:paraId="04A468DB" w14:textId="77777777"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Zamedziť poškodzovaniu ekosystémov a strate biodiverzity vo voľnej krajine pri investičnej výstavbe a rozvoji, zabezpečením dostatočnej náhrady zničených ekosystémov a biotopov (kompenzácia straty biodiverzity, prístupy „no net loss“)</w:t>
            </w:r>
          </w:p>
          <w:p w14:paraId="60D91804" w14:textId="77777777" w:rsidR="00B34414" w:rsidRPr="008B162B" w:rsidRDefault="00B34414" w:rsidP="00AD0AB7">
            <w:pPr>
              <w:pStyle w:val="Odstavecseseznamem"/>
              <w:spacing w:after="0"/>
              <w:ind w:left="0"/>
              <w:jc w:val="both"/>
              <w:rPr>
                <w:rFonts w:asciiTheme="minorHAnsi" w:hAnsiTheme="minorHAnsi" w:cstheme="minorHAnsi"/>
                <w:sz w:val="20"/>
                <w:szCs w:val="20"/>
              </w:rPr>
            </w:pPr>
          </w:p>
        </w:tc>
        <w:tc>
          <w:tcPr>
            <w:tcW w:w="3544" w:type="dxa"/>
          </w:tcPr>
          <w:p w14:paraId="5C91A8A7" w14:textId="77777777" w:rsidR="00B34414" w:rsidRPr="008B162B" w:rsidRDefault="00B34414" w:rsidP="00AD0AB7">
            <w:pPr>
              <w:rPr>
                <w:rFonts w:asciiTheme="minorHAnsi" w:hAnsiTheme="minorHAnsi" w:cstheme="minorHAnsi"/>
                <w:sz w:val="20"/>
                <w:szCs w:val="20"/>
                <w:lang w:eastAsia="cs-CZ"/>
              </w:rPr>
            </w:pPr>
            <w:r w:rsidRPr="008B162B">
              <w:rPr>
                <w:rFonts w:asciiTheme="minorHAnsi" w:hAnsiTheme="minorHAnsi" w:cstheme="minorHAnsi"/>
                <w:sz w:val="20"/>
                <w:szCs w:val="20"/>
                <w:lang w:eastAsia="cs-CZ"/>
              </w:rPr>
              <w:t>Stratégia adaptácie Slovenskej republiky na zmenu klímy – Aktualizácia (2018)</w:t>
            </w:r>
          </w:p>
          <w:p w14:paraId="037B41B3" w14:textId="77777777" w:rsidR="00B34414" w:rsidRPr="008B162B" w:rsidRDefault="00B34414" w:rsidP="00AD0AB7">
            <w:pPr>
              <w:rPr>
                <w:rFonts w:asciiTheme="minorHAnsi" w:hAnsiTheme="minorHAnsi" w:cstheme="minorHAnsi"/>
                <w:sz w:val="20"/>
                <w:szCs w:val="20"/>
                <w:lang w:eastAsia="cs-CZ"/>
              </w:rPr>
            </w:pPr>
          </w:p>
        </w:tc>
        <w:tc>
          <w:tcPr>
            <w:tcW w:w="4678" w:type="dxa"/>
          </w:tcPr>
          <w:p w14:paraId="2A942740" w14:textId="52F8D632" w:rsidR="00B34414" w:rsidRPr="008B162B" w:rsidRDefault="00B34414" w:rsidP="00645E95">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 xml:space="preserve">Navrhované špecifické ciele PUM Nitra priamo nepodporujú ciele Stratégie Adaptácie, ale ich </w:t>
            </w:r>
            <w:r w:rsidR="00321879" w:rsidRPr="008B162B">
              <w:rPr>
                <w:rFonts w:asciiTheme="minorHAnsi" w:hAnsiTheme="minorHAnsi" w:cstheme="minorHAnsi"/>
                <w:sz w:val="20"/>
                <w:szCs w:val="20"/>
              </w:rPr>
              <w:t xml:space="preserve">naplnenie </w:t>
            </w:r>
            <w:r w:rsidRPr="008B162B">
              <w:rPr>
                <w:rFonts w:asciiTheme="minorHAnsi" w:hAnsiTheme="minorHAnsi" w:cstheme="minorHAnsi"/>
                <w:sz w:val="20"/>
                <w:szCs w:val="20"/>
              </w:rPr>
              <w:t xml:space="preserve">môže mať pozitívny vplyv na okolité biotopy, a chránené územia. V prípade niektorých čiastkových projektov, ktoré zasiahnu do lokalít významných pre biodiverzitu je potrebné zamedziť poškodzovaniu biotopov a zmierniť prípadné vplyvy tak aby boli naplnené požiadavky Stratégie adaptácie. </w:t>
            </w:r>
          </w:p>
        </w:tc>
      </w:tr>
      <w:tr w:rsidR="00B34414" w:rsidRPr="008B162B" w14:paraId="05F39571" w14:textId="77777777" w:rsidTr="00905918">
        <w:tc>
          <w:tcPr>
            <w:tcW w:w="2240" w:type="dxa"/>
            <w:vMerge/>
          </w:tcPr>
          <w:p w14:paraId="591C6E65" w14:textId="77777777" w:rsidR="00B34414" w:rsidRPr="00905918" w:rsidRDefault="00B34414" w:rsidP="00905918">
            <w:pPr>
              <w:pStyle w:val="Odstavecseseznamem"/>
              <w:spacing w:after="0"/>
              <w:ind w:left="0"/>
              <w:rPr>
                <w:rFonts w:asciiTheme="minorHAnsi" w:hAnsiTheme="minorHAnsi" w:cstheme="minorHAnsi"/>
                <w:b/>
                <w:sz w:val="20"/>
                <w:szCs w:val="20"/>
                <w:highlight w:val="red"/>
              </w:rPr>
            </w:pPr>
          </w:p>
        </w:tc>
        <w:tc>
          <w:tcPr>
            <w:tcW w:w="3856" w:type="dxa"/>
          </w:tcPr>
          <w:p w14:paraId="32C3F767" w14:textId="054939B4"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Cieľ A.1: Zastaviť zhoršovanie stavu všetkých druhov a biotopov, najmä tých, na ktoré sa vzťahujú právne predpisy EÚ a dosiahnuť výrazné a merateľné zlepšenie ich stavu.</w:t>
            </w:r>
          </w:p>
        </w:tc>
        <w:tc>
          <w:tcPr>
            <w:tcW w:w="3544" w:type="dxa"/>
          </w:tcPr>
          <w:p w14:paraId="22F6F4AD" w14:textId="2EC1B912" w:rsidR="00B34414" w:rsidRPr="008B162B" w:rsidRDefault="00B34414" w:rsidP="00AD0AB7">
            <w:pPr>
              <w:rPr>
                <w:rFonts w:asciiTheme="minorHAnsi" w:hAnsiTheme="minorHAnsi" w:cstheme="minorHAnsi"/>
                <w:sz w:val="20"/>
                <w:szCs w:val="20"/>
                <w:lang w:eastAsia="cs-CZ"/>
              </w:rPr>
            </w:pPr>
            <w:r w:rsidRPr="008B162B">
              <w:rPr>
                <w:rFonts w:asciiTheme="minorHAnsi" w:hAnsiTheme="minorHAnsi" w:cstheme="minorHAnsi"/>
                <w:sz w:val="20"/>
                <w:szCs w:val="20"/>
                <w:lang w:eastAsia="cs-CZ"/>
              </w:rPr>
              <w:t>Aktualizovaná národná stratégia ochrany biodiverzity do roku 2020</w:t>
            </w:r>
          </w:p>
        </w:tc>
        <w:tc>
          <w:tcPr>
            <w:tcW w:w="4678" w:type="dxa"/>
          </w:tcPr>
          <w:p w14:paraId="7715448C" w14:textId="7DD03FA9" w:rsidR="00B34414" w:rsidRPr="008B162B" w:rsidRDefault="00B34414" w:rsidP="00645E95">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 xml:space="preserve">Navrhované špecifické ciele PUM Nitra podporujú ciele Stratégie ochrany biodiverzity len nepriamo, ale ich </w:t>
            </w:r>
            <w:r w:rsidR="00321879" w:rsidRPr="008B162B">
              <w:rPr>
                <w:rFonts w:asciiTheme="minorHAnsi" w:hAnsiTheme="minorHAnsi" w:cstheme="minorHAnsi"/>
                <w:sz w:val="20"/>
                <w:szCs w:val="20"/>
              </w:rPr>
              <w:t xml:space="preserve">naplnenie </w:t>
            </w:r>
            <w:r w:rsidRPr="008B162B">
              <w:rPr>
                <w:rFonts w:asciiTheme="minorHAnsi" w:hAnsiTheme="minorHAnsi" w:cstheme="minorHAnsi"/>
                <w:sz w:val="20"/>
                <w:szCs w:val="20"/>
              </w:rPr>
              <w:t>môže mať pozitívny na stav biotopov v riešenom území. V prípade niektorých čiastkových projektov, ktoré zasiahnu do lokalít významných pre biodiverzitu môže implementácia PUM Nitra aj negatívne vplyvy. Tieto vplyvy je možné podrobne identifikovať a zmierniť alebo minimalizovať na projektovej úrovni</w:t>
            </w:r>
            <w:r w:rsidR="007F01E0" w:rsidRPr="008B162B">
              <w:rPr>
                <w:rFonts w:asciiTheme="minorHAnsi" w:hAnsiTheme="minorHAnsi" w:cstheme="minorHAnsi"/>
                <w:sz w:val="20"/>
                <w:szCs w:val="20"/>
              </w:rPr>
              <w:t>.</w:t>
            </w:r>
          </w:p>
        </w:tc>
      </w:tr>
      <w:tr w:rsidR="00B34414" w:rsidRPr="008B162B" w14:paraId="693768D6" w14:textId="77777777" w:rsidTr="00905918">
        <w:tc>
          <w:tcPr>
            <w:tcW w:w="2240" w:type="dxa"/>
          </w:tcPr>
          <w:p w14:paraId="7827388B" w14:textId="77777777" w:rsidR="0086480F" w:rsidRPr="00905918" w:rsidRDefault="0086480F">
            <w:pPr>
              <w:rPr>
                <w:rFonts w:asciiTheme="minorHAnsi" w:hAnsiTheme="minorHAnsi" w:cstheme="minorHAnsi"/>
                <w:sz w:val="20"/>
                <w:szCs w:val="20"/>
                <w:lang w:val="sk-SK"/>
              </w:rPr>
            </w:pPr>
            <w:r w:rsidRPr="00905918">
              <w:rPr>
                <w:rFonts w:asciiTheme="minorHAnsi" w:hAnsiTheme="minorHAnsi" w:cstheme="minorHAnsi"/>
                <w:b/>
                <w:sz w:val="20"/>
                <w:szCs w:val="20"/>
                <w:lang w:val="sk-SK"/>
              </w:rPr>
              <w:t>Kultúrne pamiatky</w:t>
            </w:r>
          </w:p>
          <w:p w14:paraId="6D7F6910" w14:textId="39271FBF" w:rsidR="00B34414" w:rsidRPr="00905918" w:rsidRDefault="00B34414" w:rsidP="00905918">
            <w:pPr>
              <w:pStyle w:val="Odstavecseseznamem"/>
              <w:spacing w:after="0"/>
              <w:ind w:left="0"/>
              <w:rPr>
                <w:rFonts w:asciiTheme="minorHAnsi" w:hAnsiTheme="minorHAnsi" w:cstheme="minorHAnsi"/>
                <w:b/>
                <w:sz w:val="20"/>
                <w:szCs w:val="20"/>
              </w:rPr>
            </w:pPr>
          </w:p>
        </w:tc>
        <w:tc>
          <w:tcPr>
            <w:tcW w:w="3856" w:type="dxa"/>
          </w:tcPr>
          <w:p w14:paraId="4BEE7A28" w14:textId="1649A9F7" w:rsidR="00B34414" w:rsidRPr="008B162B" w:rsidRDefault="00B34414" w:rsidP="00AD0AB7">
            <w:pPr>
              <w:pStyle w:val="Odstavecseseznamem"/>
              <w:spacing w:after="0"/>
              <w:ind w:left="0"/>
              <w:jc w:val="both"/>
              <w:rPr>
                <w:rFonts w:asciiTheme="minorHAnsi" w:hAnsiTheme="minorHAnsi" w:cstheme="minorHAnsi"/>
                <w:sz w:val="20"/>
                <w:szCs w:val="20"/>
              </w:rPr>
            </w:pPr>
            <w:r w:rsidRPr="008B162B">
              <w:rPr>
                <w:rFonts w:asciiTheme="minorHAnsi" w:hAnsiTheme="minorHAnsi" w:cstheme="minorHAnsi"/>
                <w:sz w:val="20"/>
                <w:szCs w:val="20"/>
              </w:rPr>
              <w:t>Prevencia pred fyzickou degradáciou hmotnej podstaty pamiatkových objektov.</w:t>
            </w:r>
          </w:p>
        </w:tc>
        <w:tc>
          <w:tcPr>
            <w:tcW w:w="3544" w:type="dxa"/>
          </w:tcPr>
          <w:p w14:paraId="16D12760" w14:textId="3691A16A" w:rsidR="00B34414" w:rsidRPr="008B162B" w:rsidRDefault="00B34414" w:rsidP="00AD0AB7">
            <w:pPr>
              <w:rPr>
                <w:rFonts w:asciiTheme="minorHAnsi" w:hAnsiTheme="minorHAnsi" w:cstheme="minorHAnsi"/>
                <w:sz w:val="20"/>
                <w:szCs w:val="20"/>
              </w:rPr>
            </w:pPr>
            <w:r w:rsidRPr="008B162B">
              <w:rPr>
                <w:rFonts w:asciiTheme="minorHAnsi" w:hAnsiTheme="minorHAnsi" w:cstheme="minorHAnsi"/>
                <w:sz w:val="20"/>
                <w:szCs w:val="20"/>
              </w:rPr>
              <w:t>Koncepcia ochrany pamiatkového fondu SR, 2011</w:t>
            </w:r>
          </w:p>
        </w:tc>
        <w:tc>
          <w:tcPr>
            <w:tcW w:w="4678" w:type="dxa"/>
          </w:tcPr>
          <w:p w14:paraId="2E67F663" w14:textId="77777777" w:rsidR="0086480F" w:rsidRPr="008B162B" w:rsidRDefault="0086480F" w:rsidP="00645E95">
            <w:pPr>
              <w:rPr>
                <w:rFonts w:asciiTheme="minorHAnsi" w:hAnsiTheme="minorHAnsi" w:cstheme="minorHAnsi"/>
                <w:sz w:val="20"/>
                <w:szCs w:val="20"/>
                <w:lang w:val="sk-SK" w:eastAsia="cs-CZ"/>
              </w:rPr>
            </w:pPr>
            <w:r w:rsidRPr="008B162B">
              <w:rPr>
                <w:rFonts w:asciiTheme="minorHAnsi" w:hAnsiTheme="minorHAnsi" w:cstheme="minorHAnsi"/>
                <w:sz w:val="20"/>
                <w:szCs w:val="20"/>
                <w:lang w:val="sk-SK" w:eastAsia="cs-CZ"/>
              </w:rPr>
              <w:t xml:space="preserve">PUM nemá priamy vzťah k problematike ochrany pamiatok. </w:t>
            </w:r>
          </w:p>
          <w:p w14:paraId="65640EB3" w14:textId="77777777" w:rsidR="0086480F" w:rsidRPr="008B162B" w:rsidRDefault="0086480F" w:rsidP="00645E95">
            <w:pPr>
              <w:rPr>
                <w:rFonts w:asciiTheme="minorHAnsi" w:hAnsiTheme="minorHAnsi" w:cstheme="minorHAnsi"/>
                <w:sz w:val="20"/>
                <w:szCs w:val="20"/>
                <w:lang w:val="sk-SK" w:eastAsia="cs-CZ"/>
              </w:rPr>
            </w:pPr>
            <w:r w:rsidRPr="008B162B">
              <w:rPr>
                <w:rFonts w:asciiTheme="minorHAnsi" w:hAnsiTheme="minorHAnsi" w:cstheme="minorHAnsi"/>
                <w:sz w:val="20"/>
                <w:szCs w:val="20"/>
                <w:lang w:val="sk-SK" w:eastAsia="cs-CZ"/>
              </w:rPr>
              <w:t>Ekologizácia dopravného systému bude mať pozitívny vplyv na znižovanie záťaže pamiatkových objektov atmosférickou depozíciou, tento pozitívny efekt ale bude malý.</w:t>
            </w:r>
          </w:p>
          <w:p w14:paraId="70E0555B" w14:textId="55BC2B0F" w:rsidR="00B34414" w:rsidRPr="00905918" w:rsidRDefault="0086480F" w:rsidP="00645E95">
            <w:pPr>
              <w:rPr>
                <w:rFonts w:asciiTheme="minorHAnsi" w:hAnsiTheme="minorHAnsi" w:cstheme="minorHAnsi"/>
                <w:sz w:val="20"/>
                <w:szCs w:val="20"/>
              </w:rPr>
            </w:pPr>
            <w:r w:rsidRPr="008B162B">
              <w:rPr>
                <w:rFonts w:asciiTheme="minorHAnsi" w:hAnsiTheme="minorHAnsi" w:cstheme="minorHAnsi"/>
                <w:sz w:val="20"/>
                <w:szCs w:val="20"/>
                <w:lang w:val="sk-SK"/>
              </w:rPr>
              <w:t>Negatívny dopad (vizuálny) výstavby novej infraštruktúry v blízkosti pamiatkových objektov (pamiatkové rezervácie/zóny) na chránené hodnoty sa nepredpokladá (viď. ďalej).</w:t>
            </w:r>
          </w:p>
        </w:tc>
      </w:tr>
    </w:tbl>
    <w:p w14:paraId="23FEC491" w14:textId="77777777" w:rsidR="0002585B" w:rsidRDefault="0002585B" w:rsidP="00856F2F">
      <w:pPr>
        <w:autoSpaceDE w:val="0"/>
        <w:autoSpaceDN w:val="0"/>
        <w:adjustRightInd w:val="0"/>
        <w:spacing w:before="120"/>
        <w:rPr>
          <w:highlight w:val="yellow"/>
        </w:rPr>
        <w:sectPr w:rsidR="0002585B" w:rsidSect="00A27AEC">
          <w:pgSz w:w="16838" w:h="11906" w:orient="landscape"/>
          <w:pgMar w:top="1440" w:right="2269" w:bottom="1466" w:left="1418" w:header="709" w:footer="709" w:gutter="0"/>
          <w:cols w:space="708"/>
          <w:docGrid w:linePitch="360"/>
        </w:sectPr>
      </w:pPr>
    </w:p>
    <w:p w14:paraId="015F10BD" w14:textId="350C2A76" w:rsidR="00495A0A" w:rsidRPr="00871623" w:rsidRDefault="00495A0A" w:rsidP="00856F2F">
      <w:pPr>
        <w:autoSpaceDE w:val="0"/>
        <w:autoSpaceDN w:val="0"/>
        <w:adjustRightInd w:val="0"/>
        <w:spacing w:before="120"/>
        <w:rPr>
          <w:highlight w:val="yellow"/>
        </w:rPr>
      </w:pPr>
    </w:p>
    <w:p w14:paraId="6C238BFB" w14:textId="3DA20E76" w:rsidR="0043435E" w:rsidRPr="00AB0FD2" w:rsidRDefault="0043435E" w:rsidP="000660DE">
      <w:pPr>
        <w:pStyle w:val="Nadpis1"/>
        <w:numPr>
          <w:ilvl w:val="0"/>
          <w:numId w:val="7"/>
        </w:numPr>
        <w:ind w:left="567" w:hanging="567"/>
        <w:jc w:val="both"/>
      </w:pPr>
      <w:bookmarkStart w:id="100" w:name="_Toc9593919"/>
      <w:bookmarkStart w:id="101" w:name="_Toc10012718"/>
      <w:bookmarkStart w:id="102" w:name="_Toc31970992"/>
      <w:r w:rsidRPr="00AB0FD2">
        <w:t>Základné údaje o predpokladných vplyvoch strategického dokumentu vrátane zdravia</w:t>
      </w:r>
      <w:bookmarkEnd w:id="100"/>
      <w:bookmarkEnd w:id="101"/>
      <w:bookmarkEnd w:id="102"/>
    </w:p>
    <w:p w14:paraId="785E5349" w14:textId="107E1153" w:rsidR="0043435E" w:rsidRPr="00AB0FD2" w:rsidRDefault="0043435E" w:rsidP="0043435E">
      <w:pPr>
        <w:pStyle w:val="Nadpis2"/>
        <w:keepLines w:val="0"/>
        <w:numPr>
          <w:ilvl w:val="0"/>
          <w:numId w:val="0"/>
        </w:numPr>
        <w:spacing w:before="0" w:after="180"/>
        <w:ind w:left="576" w:hanging="576"/>
      </w:pPr>
      <w:bookmarkStart w:id="103" w:name="_Toc9593921"/>
      <w:bookmarkStart w:id="104" w:name="_Toc10012720"/>
      <w:bookmarkStart w:id="105" w:name="_Toc31970993"/>
      <w:r w:rsidRPr="00AB0FD2">
        <w:t>IV.1</w:t>
      </w:r>
      <w:r w:rsidRPr="00AB0FD2">
        <w:tab/>
        <w:t>Pravdepodobne významné environmentálne vplyvy na životné prostredie a vplyvy na zdravie navrhovaných (primárne, sekundárne, kumulatívne, synergické, krátkodobé, strednodobé, dlhodobé, trvalé, dočasné, pozitívne aj negatívne)</w:t>
      </w:r>
      <w:bookmarkEnd w:id="103"/>
      <w:bookmarkEnd w:id="104"/>
      <w:bookmarkEnd w:id="105"/>
    </w:p>
    <w:p w14:paraId="72CCA205" w14:textId="2B7E8AD4" w:rsidR="002B3AE4" w:rsidRPr="00120FAB" w:rsidRDefault="002B3AE4" w:rsidP="002B3AE4">
      <w:pPr>
        <w:pStyle w:val="Nadpis2"/>
        <w:numPr>
          <w:ilvl w:val="0"/>
          <w:numId w:val="0"/>
        </w:numPr>
        <w:rPr>
          <w:b w:val="0"/>
          <w:caps w:val="0"/>
          <w:color w:val="000000"/>
          <w:sz w:val="28"/>
          <w:szCs w:val="24"/>
        </w:rPr>
      </w:pPr>
      <w:bookmarkStart w:id="106" w:name="_Toc31806978"/>
      <w:bookmarkStart w:id="107" w:name="_Toc31970916"/>
      <w:bookmarkStart w:id="108" w:name="_Toc31970994"/>
      <w:r w:rsidRPr="00120FAB">
        <w:rPr>
          <w:b w:val="0"/>
          <w:caps w:val="0"/>
          <w:color w:val="000000"/>
          <w:sz w:val="28"/>
          <w:szCs w:val="24"/>
        </w:rPr>
        <w:t>IV.1.1</w:t>
      </w:r>
      <w:r w:rsidRPr="00120FAB">
        <w:rPr>
          <w:b w:val="0"/>
          <w:caps w:val="0"/>
          <w:color w:val="000000"/>
          <w:sz w:val="28"/>
          <w:szCs w:val="24"/>
        </w:rPr>
        <w:tab/>
      </w:r>
      <w:r w:rsidR="00787165" w:rsidRPr="00120FAB">
        <w:rPr>
          <w:b w:val="0"/>
          <w:caps w:val="0"/>
          <w:color w:val="000000"/>
          <w:sz w:val="28"/>
          <w:szCs w:val="24"/>
        </w:rPr>
        <w:t>P</w:t>
      </w:r>
      <w:r w:rsidR="00787165">
        <w:rPr>
          <w:b w:val="0"/>
          <w:caps w:val="0"/>
          <w:color w:val="000000"/>
          <w:sz w:val="28"/>
          <w:szCs w:val="24"/>
        </w:rPr>
        <w:t xml:space="preserve">rístup </w:t>
      </w:r>
      <w:r w:rsidR="00120FAB">
        <w:rPr>
          <w:b w:val="0"/>
          <w:caps w:val="0"/>
          <w:color w:val="000000"/>
          <w:sz w:val="28"/>
          <w:szCs w:val="24"/>
        </w:rPr>
        <w:t xml:space="preserve">k </w:t>
      </w:r>
      <w:bookmarkEnd w:id="106"/>
      <w:bookmarkEnd w:id="107"/>
      <w:bookmarkEnd w:id="108"/>
      <w:r w:rsidR="00787165">
        <w:rPr>
          <w:b w:val="0"/>
          <w:caps w:val="0"/>
          <w:color w:val="000000"/>
          <w:sz w:val="28"/>
          <w:szCs w:val="24"/>
        </w:rPr>
        <w:t>hodnoteniu</w:t>
      </w:r>
    </w:p>
    <w:p w14:paraId="7AE41302" w14:textId="2578B304" w:rsidR="00787165" w:rsidRPr="00905918" w:rsidRDefault="00787165" w:rsidP="00905918">
      <w:pPr>
        <w:rPr>
          <w:sz w:val="22"/>
          <w:lang w:val="sk-SK"/>
        </w:rPr>
      </w:pPr>
      <w:r w:rsidRPr="00905918">
        <w:rPr>
          <w:sz w:val="22"/>
          <w:lang w:val="sk-SK"/>
        </w:rPr>
        <w:t>Na základe informácií v kapitolách II. a III., požiadaviek zákona č. 24/2006 Z.z.., o posudzovaní vplyvov na životné prostredie, v znení neskorších predpisov, a rozsahu hodnotení, bol vymedzený nasledujúci rámec pre hodnotenie vplyvov PUM Nitra t.j. oblasti životného prostredia a zdravia a súvisiace problémy, ktoré môžu byť implementáciou PUM Nitra ovplyvnené.</w:t>
      </w:r>
    </w:p>
    <w:p w14:paraId="5059681E" w14:textId="77777777" w:rsidR="00787165" w:rsidRPr="00905918" w:rsidRDefault="00787165" w:rsidP="00905918">
      <w:pPr>
        <w:overflowPunct w:val="0"/>
        <w:autoSpaceDE w:val="0"/>
        <w:autoSpaceDN w:val="0"/>
        <w:adjustRightInd w:val="0"/>
        <w:spacing w:before="120"/>
        <w:textAlignment w:val="baseline"/>
        <w:rPr>
          <w:rFonts w:asciiTheme="minorHAnsi" w:hAnsiTheme="minorHAnsi" w:cstheme="minorHAnsi"/>
          <w:sz w:val="22"/>
          <w:u w:val="single"/>
          <w:lang w:val="sk-SK"/>
        </w:rPr>
      </w:pPr>
      <w:r w:rsidRPr="00905918">
        <w:rPr>
          <w:rFonts w:asciiTheme="minorHAnsi" w:hAnsiTheme="minorHAnsi" w:cstheme="minorHAnsi"/>
          <w:sz w:val="22"/>
          <w:u w:val="single"/>
          <w:lang w:val="sk-SK"/>
        </w:rPr>
        <w:t xml:space="preserve">Klíma a klimatické pomery </w:t>
      </w:r>
    </w:p>
    <w:p w14:paraId="10FC234A" w14:textId="77777777" w:rsidR="00787165" w:rsidRPr="00905918" w:rsidRDefault="00787165" w:rsidP="00905918">
      <w:pPr>
        <w:numPr>
          <w:ilvl w:val="0"/>
          <w:numId w:val="14"/>
        </w:numPr>
        <w:spacing w:after="120"/>
        <w:rPr>
          <w:rFonts w:asciiTheme="minorHAnsi" w:hAnsiTheme="minorHAnsi" w:cstheme="minorHAnsi"/>
          <w:sz w:val="22"/>
          <w:lang w:val="sk-SK"/>
        </w:rPr>
      </w:pPr>
      <w:r w:rsidRPr="00905918">
        <w:rPr>
          <w:rFonts w:asciiTheme="minorHAnsi" w:hAnsiTheme="minorHAnsi" w:cstheme="minorHAnsi"/>
          <w:sz w:val="22"/>
          <w:lang w:val="sk-SK"/>
        </w:rPr>
        <w:t>Emisie skleníkových plynov z dopravy</w:t>
      </w:r>
    </w:p>
    <w:p w14:paraId="33E27FF0" w14:textId="77777777" w:rsidR="00787165" w:rsidRPr="00905918" w:rsidRDefault="00787165" w:rsidP="00905918">
      <w:pPr>
        <w:numPr>
          <w:ilvl w:val="0"/>
          <w:numId w:val="14"/>
        </w:numPr>
        <w:spacing w:after="120"/>
        <w:rPr>
          <w:rFonts w:asciiTheme="minorHAnsi" w:hAnsiTheme="minorHAnsi" w:cstheme="minorHAnsi"/>
          <w:sz w:val="22"/>
          <w:lang w:val="sk-SK"/>
        </w:rPr>
      </w:pPr>
      <w:r w:rsidRPr="00905918">
        <w:rPr>
          <w:rFonts w:asciiTheme="minorHAnsi" w:hAnsiTheme="minorHAnsi" w:cstheme="minorHAnsi"/>
          <w:sz w:val="22"/>
          <w:lang w:val="sk-SK"/>
        </w:rPr>
        <w:t>Lokálne prejavy klimatickej zmeny (klimatické riziká)</w:t>
      </w:r>
    </w:p>
    <w:p w14:paraId="1352DA8E" w14:textId="77777777" w:rsidR="00787165" w:rsidRPr="00905918" w:rsidRDefault="00787165" w:rsidP="00905918">
      <w:pPr>
        <w:overflowPunct w:val="0"/>
        <w:autoSpaceDE w:val="0"/>
        <w:autoSpaceDN w:val="0"/>
        <w:adjustRightInd w:val="0"/>
        <w:spacing w:before="120"/>
        <w:textAlignment w:val="baseline"/>
        <w:rPr>
          <w:rFonts w:asciiTheme="minorHAnsi" w:hAnsiTheme="minorHAnsi" w:cstheme="minorHAnsi"/>
          <w:sz w:val="22"/>
          <w:u w:val="single"/>
          <w:lang w:val="sk-SK"/>
        </w:rPr>
      </w:pPr>
      <w:r w:rsidRPr="00905918">
        <w:rPr>
          <w:rFonts w:asciiTheme="minorHAnsi" w:hAnsiTheme="minorHAnsi" w:cstheme="minorHAnsi"/>
          <w:sz w:val="22"/>
          <w:u w:val="single"/>
          <w:lang w:val="sk-SK"/>
        </w:rPr>
        <w:t>Ovzdušie</w:t>
      </w:r>
    </w:p>
    <w:p w14:paraId="6C972E2F" w14:textId="77777777" w:rsidR="00787165" w:rsidRPr="00905918" w:rsidRDefault="00787165" w:rsidP="00905918">
      <w:pPr>
        <w:numPr>
          <w:ilvl w:val="0"/>
          <w:numId w:val="14"/>
        </w:numPr>
        <w:spacing w:after="120"/>
        <w:rPr>
          <w:rFonts w:asciiTheme="minorHAnsi" w:hAnsiTheme="minorHAnsi" w:cstheme="minorHAnsi"/>
          <w:sz w:val="22"/>
          <w:lang w:val="sk-SK"/>
        </w:rPr>
      </w:pPr>
      <w:r w:rsidRPr="00905918">
        <w:rPr>
          <w:rFonts w:asciiTheme="minorHAnsi" w:hAnsiTheme="minorHAnsi" w:cstheme="minorHAnsi"/>
          <w:sz w:val="22"/>
          <w:lang w:val="sk-SK"/>
        </w:rPr>
        <w:t>Prekračovanie hodnôt benzo(a)pyrénu a počtu dní s prekročením cieľovej hodnoty ozónu na ochranu zdravia.</w:t>
      </w:r>
    </w:p>
    <w:p w14:paraId="7ED3AE8A" w14:textId="77777777" w:rsidR="00787165" w:rsidRPr="00905918" w:rsidRDefault="00787165" w:rsidP="00905918">
      <w:pPr>
        <w:overflowPunct w:val="0"/>
        <w:autoSpaceDE w:val="0"/>
        <w:autoSpaceDN w:val="0"/>
        <w:adjustRightInd w:val="0"/>
        <w:spacing w:before="120"/>
        <w:textAlignment w:val="baseline"/>
        <w:rPr>
          <w:rFonts w:asciiTheme="minorHAnsi" w:hAnsiTheme="minorHAnsi" w:cstheme="minorHAnsi"/>
          <w:sz w:val="22"/>
          <w:u w:val="single"/>
          <w:lang w:val="sk-SK"/>
        </w:rPr>
      </w:pPr>
      <w:r w:rsidRPr="00905918">
        <w:rPr>
          <w:rFonts w:asciiTheme="minorHAnsi" w:hAnsiTheme="minorHAnsi" w:cstheme="minorHAnsi"/>
          <w:sz w:val="22"/>
          <w:u w:val="single"/>
          <w:lang w:val="sk-SK"/>
        </w:rPr>
        <w:t>Zdravie</w:t>
      </w:r>
    </w:p>
    <w:p w14:paraId="19DBF2E0" w14:textId="77777777" w:rsidR="00787165" w:rsidRPr="00905918" w:rsidRDefault="00787165" w:rsidP="00905918">
      <w:pPr>
        <w:pStyle w:val="Odstavecseseznamem"/>
        <w:numPr>
          <w:ilvl w:val="0"/>
          <w:numId w:val="9"/>
        </w:numPr>
        <w:overflowPunct w:val="0"/>
        <w:autoSpaceDE w:val="0"/>
        <w:autoSpaceDN w:val="0"/>
        <w:adjustRightInd w:val="0"/>
        <w:spacing w:before="120" w:line="240" w:lineRule="auto"/>
        <w:textAlignment w:val="baseline"/>
        <w:rPr>
          <w:rFonts w:asciiTheme="minorHAnsi" w:hAnsiTheme="minorHAnsi" w:cstheme="minorHAnsi"/>
          <w:lang w:val="sk-SK"/>
        </w:rPr>
      </w:pPr>
      <w:r w:rsidRPr="00905918">
        <w:rPr>
          <w:rFonts w:asciiTheme="minorHAnsi" w:hAnsiTheme="minorHAnsi" w:cstheme="minorHAnsi"/>
          <w:lang w:val="sk-SK"/>
        </w:rPr>
        <w:t>Dlhodobá expozícia obyvateľov znečistením benzo(a)pyrénu. Hluková expozícia. Rastúca nehodovosť s rastúcim trendom ľahkých zranení.</w:t>
      </w:r>
    </w:p>
    <w:p w14:paraId="26012FE7" w14:textId="77777777" w:rsidR="00787165" w:rsidRPr="00905918" w:rsidRDefault="00787165" w:rsidP="00905918">
      <w:pPr>
        <w:overflowPunct w:val="0"/>
        <w:autoSpaceDE w:val="0"/>
        <w:autoSpaceDN w:val="0"/>
        <w:adjustRightInd w:val="0"/>
        <w:spacing w:before="120"/>
        <w:textAlignment w:val="baseline"/>
        <w:rPr>
          <w:rFonts w:asciiTheme="minorHAnsi" w:hAnsiTheme="minorHAnsi" w:cstheme="minorHAnsi"/>
          <w:sz w:val="22"/>
          <w:u w:val="single"/>
          <w:lang w:val="sk-SK"/>
        </w:rPr>
      </w:pPr>
      <w:r w:rsidRPr="00905918">
        <w:rPr>
          <w:rFonts w:asciiTheme="minorHAnsi" w:hAnsiTheme="minorHAnsi" w:cstheme="minorHAnsi"/>
          <w:sz w:val="22"/>
          <w:u w:val="single"/>
          <w:lang w:val="sk-SK"/>
        </w:rPr>
        <w:t>Hluk</w:t>
      </w:r>
    </w:p>
    <w:p w14:paraId="1697710F" w14:textId="77777777" w:rsidR="00787165" w:rsidRPr="00905918" w:rsidRDefault="00787165" w:rsidP="00905918">
      <w:pPr>
        <w:numPr>
          <w:ilvl w:val="0"/>
          <w:numId w:val="14"/>
        </w:numPr>
        <w:spacing w:after="120"/>
        <w:rPr>
          <w:rFonts w:asciiTheme="minorHAnsi" w:hAnsiTheme="minorHAnsi" w:cstheme="minorHAnsi"/>
          <w:sz w:val="22"/>
          <w:lang w:val="sk-SK"/>
        </w:rPr>
      </w:pPr>
      <w:r w:rsidRPr="00905918">
        <w:rPr>
          <w:rFonts w:asciiTheme="minorHAnsi" w:hAnsiTheme="minorHAnsi" w:cstheme="minorHAnsi"/>
          <w:sz w:val="22"/>
          <w:lang w:val="sk-SK"/>
        </w:rPr>
        <w:t>Postupný nárast hluku z dopravy</w:t>
      </w:r>
    </w:p>
    <w:p w14:paraId="4AD91282" w14:textId="77777777" w:rsidR="00787165" w:rsidRPr="00905918" w:rsidRDefault="00787165" w:rsidP="00905918">
      <w:pPr>
        <w:overflowPunct w:val="0"/>
        <w:autoSpaceDE w:val="0"/>
        <w:autoSpaceDN w:val="0"/>
        <w:adjustRightInd w:val="0"/>
        <w:spacing w:before="120"/>
        <w:textAlignment w:val="baseline"/>
        <w:rPr>
          <w:rFonts w:asciiTheme="minorHAnsi" w:hAnsiTheme="minorHAnsi" w:cstheme="minorHAnsi"/>
          <w:sz w:val="22"/>
          <w:u w:val="single"/>
          <w:lang w:val="sk-SK"/>
        </w:rPr>
      </w:pPr>
      <w:r w:rsidRPr="00905918">
        <w:rPr>
          <w:rFonts w:asciiTheme="minorHAnsi" w:hAnsiTheme="minorHAnsi" w:cstheme="minorHAnsi"/>
          <w:sz w:val="22"/>
          <w:u w:val="single"/>
          <w:lang w:val="sk-SK"/>
        </w:rPr>
        <w:t>Voda</w:t>
      </w:r>
    </w:p>
    <w:p w14:paraId="04A7D8B3" w14:textId="77777777" w:rsidR="00787165" w:rsidRPr="00905918" w:rsidRDefault="00787165" w:rsidP="00905918">
      <w:pPr>
        <w:numPr>
          <w:ilvl w:val="0"/>
          <w:numId w:val="14"/>
        </w:numPr>
        <w:spacing w:after="120"/>
        <w:rPr>
          <w:rFonts w:asciiTheme="minorHAnsi" w:hAnsiTheme="minorHAnsi" w:cstheme="minorHAnsi"/>
          <w:sz w:val="22"/>
          <w:lang w:val="sk-SK"/>
        </w:rPr>
      </w:pPr>
      <w:r w:rsidRPr="00905918">
        <w:rPr>
          <w:rFonts w:asciiTheme="minorHAnsi" w:hAnsiTheme="minorHAnsi" w:cstheme="minorHAnsi"/>
          <w:sz w:val="22"/>
          <w:lang w:val="sk-SK"/>
        </w:rPr>
        <w:t>Znečistenie povrchových a podzemných vôd</w:t>
      </w:r>
    </w:p>
    <w:p w14:paraId="36310BD7" w14:textId="2760C25E" w:rsidR="00787165" w:rsidRPr="00905918" w:rsidRDefault="00787165" w:rsidP="00905918">
      <w:pPr>
        <w:numPr>
          <w:ilvl w:val="0"/>
          <w:numId w:val="14"/>
        </w:numPr>
        <w:spacing w:after="120"/>
        <w:rPr>
          <w:rFonts w:asciiTheme="minorHAnsi" w:hAnsiTheme="minorHAnsi" w:cstheme="minorHAnsi"/>
          <w:sz w:val="22"/>
          <w:lang w:val="sk-SK"/>
        </w:rPr>
      </w:pPr>
      <w:r w:rsidRPr="00905918">
        <w:rPr>
          <w:rFonts w:asciiTheme="minorHAnsi" w:hAnsiTheme="minorHAnsi" w:cstheme="minorHAnsi"/>
          <w:sz w:val="22"/>
          <w:lang w:val="sk-SK"/>
        </w:rPr>
        <w:t>Zrýchlený o</w:t>
      </w:r>
      <w:r w:rsidR="000E024D">
        <w:rPr>
          <w:rFonts w:asciiTheme="minorHAnsi" w:hAnsiTheme="minorHAnsi" w:cstheme="minorHAnsi"/>
          <w:sz w:val="22"/>
          <w:lang w:val="sk-SK"/>
        </w:rPr>
        <w:t>dtok vody z urbanizovaného územia</w:t>
      </w:r>
      <w:r w:rsidRPr="00905918">
        <w:rPr>
          <w:rFonts w:asciiTheme="minorHAnsi" w:hAnsiTheme="minorHAnsi" w:cstheme="minorHAnsi"/>
          <w:sz w:val="22"/>
          <w:lang w:val="sk-SK"/>
        </w:rPr>
        <w:t>, dotknuté územie je vlahovo deficitné.</w:t>
      </w:r>
    </w:p>
    <w:p w14:paraId="12A01585" w14:textId="77777777" w:rsidR="00787165" w:rsidRPr="00905918" w:rsidRDefault="00787165" w:rsidP="00905918">
      <w:pPr>
        <w:numPr>
          <w:ilvl w:val="0"/>
          <w:numId w:val="14"/>
        </w:numPr>
        <w:spacing w:after="120"/>
        <w:rPr>
          <w:rFonts w:asciiTheme="minorHAnsi" w:hAnsiTheme="minorHAnsi" w:cstheme="minorHAnsi"/>
          <w:sz w:val="22"/>
          <w:lang w:val="sk-SK"/>
        </w:rPr>
      </w:pPr>
      <w:r w:rsidRPr="00905918">
        <w:rPr>
          <w:rFonts w:asciiTheme="minorHAnsi" w:hAnsiTheme="minorHAnsi" w:cstheme="minorHAnsi"/>
          <w:sz w:val="22"/>
          <w:lang w:val="sk-SK"/>
        </w:rPr>
        <w:t>Úpravy tokov</w:t>
      </w:r>
    </w:p>
    <w:p w14:paraId="22663DB3" w14:textId="77777777" w:rsidR="00787165" w:rsidRPr="00905918" w:rsidRDefault="00787165" w:rsidP="00905918">
      <w:pPr>
        <w:overflowPunct w:val="0"/>
        <w:autoSpaceDE w:val="0"/>
        <w:autoSpaceDN w:val="0"/>
        <w:adjustRightInd w:val="0"/>
        <w:spacing w:before="120"/>
        <w:textAlignment w:val="baseline"/>
        <w:rPr>
          <w:rFonts w:asciiTheme="minorHAnsi" w:hAnsiTheme="minorHAnsi" w:cstheme="minorHAnsi"/>
          <w:sz w:val="22"/>
          <w:u w:val="single"/>
          <w:lang w:val="sk-SK"/>
        </w:rPr>
      </w:pPr>
      <w:r w:rsidRPr="00905918">
        <w:rPr>
          <w:rFonts w:asciiTheme="minorHAnsi" w:hAnsiTheme="minorHAnsi" w:cstheme="minorHAnsi"/>
          <w:sz w:val="22"/>
          <w:u w:val="single"/>
          <w:lang w:val="sk-SK"/>
        </w:rPr>
        <w:t>Odpady</w:t>
      </w:r>
    </w:p>
    <w:p w14:paraId="4759C036" w14:textId="77777777" w:rsidR="00787165" w:rsidRPr="00905918" w:rsidRDefault="00787165" w:rsidP="00905918">
      <w:pPr>
        <w:numPr>
          <w:ilvl w:val="0"/>
          <w:numId w:val="14"/>
        </w:numPr>
        <w:spacing w:after="120"/>
        <w:rPr>
          <w:rFonts w:asciiTheme="minorHAnsi" w:hAnsiTheme="minorHAnsi" w:cstheme="minorHAnsi"/>
          <w:sz w:val="22"/>
          <w:lang w:val="sk-SK"/>
        </w:rPr>
      </w:pPr>
      <w:r w:rsidRPr="00905918">
        <w:rPr>
          <w:rFonts w:asciiTheme="minorHAnsi" w:hAnsiTheme="minorHAnsi" w:cstheme="minorHAnsi"/>
          <w:sz w:val="22"/>
          <w:lang w:val="sk-SK"/>
        </w:rPr>
        <w:t>Produkcia komunálneho odpadu má rastúci trend.</w:t>
      </w:r>
    </w:p>
    <w:p w14:paraId="472D7697" w14:textId="77777777" w:rsidR="005109D0" w:rsidRPr="00905918" w:rsidRDefault="005109D0" w:rsidP="00905918">
      <w:pPr>
        <w:numPr>
          <w:ilvl w:val="0"/>
          <w:numId w:val="14"/>
        </w:numPr>
        <w:spacing w:after="120"/>
        <w:rPr>
          <w:rFonts w:asciiTheme="minorHAnsi" w:hAnsiTheme="minorHAnsi" w:cstheme="minorHAnsi"/>
          <w:sz w:val="22"/>
        </w:rPr>
      </w:pPr>
      <w:r w:rsidRPr="00905918">
        <w:rPr>
          <w:rFonts w:asciiTheme="minorHAnsi" w:hAnsiTheme="minorHAnsi" w:cstheme="minorHAnsi"/>
          <w:sz w:val="22"/>
        </w:rPr>
        <w:t>Najčastejším spôsobom nakladania s odpadom je skládkovanie.</w:t>
      </w:r>
    </w:p>
    <w:p w14:paraId="37B7392F" w14:textId="6153F034" w:rsidR="005109D0" w:rsidRPr="00905918" w:rsidRDefault="001567BE" w:rsidP="00905918">
      <w:pPr>
        <w:overflowPunct w:val="0"/>
        <w:autoSpaceDE w:val="0"/>
        <w:autoSpaceDN w:val="0"/>
        <w:adjustRightInd w:val="0"/>
        <w:spacing w:before="120"/>
        <w:textAlignment w:val="baseline"/>
        <w:rPr>
          <w:rFonts w:asciiTheme="minorHAnsi" w:hAnsiTheme="minorHAnsi" w:cstheme="minorHAnsi"/>
          <w:sz w:val="22"/>
          <w:u w:val="single"/>
          <w:lang w:val="sk-SK"/>
        </w:rPr>
      </w:pPr>
      <w:r w:rsidRPr="00905918">
        <w:rPr>
          <w:rFonts w:asciiTheme="minorHAnsi" w:hAnsiTheme="minorHAnsi" w:cstheme="minorHAnsi"/>
          <w:sz w:val="22"/>
          <w:u w:val="single"/>
          <w:lang w:val="sk-SK"/>
        </w:rPr>
        <w:t>Pôda, horninové prostredie a nerastné suroviny</w:t>
      </w:r>
    </w:p>
    <w:p w14:paraId="0B19810A" w14:textId="77777777" w:rsidR="005109D0" w:rsidRPr="00905918" w:rsidRDefault="005109D0" w:rsidP="00905918">
      <w:pPr>
        <w:numPr>
          <w:ilvl w:val="0"/>
          <w:numId w:val="14"/>
        </w:numPr>
        <w:spacing w:after="120"/>
        <w:rPr>
          <w:rFonts w:asciiTheme="minorHAnsi" w:hAnsiTheme="minorHAnsi" w:cstheme="minorHAnsi"/>
          <w:sz w:val="22"/>
        </w:rPr>
      </w:pPr>
      <w:r w:rsidRPr="00905918">
        <w:rPr>
          <w:rFonts w:asciiTheme="minorHAnsi" w:hAnsiTheme="minorHAnsi" w:cstheme="minorHAnsi"/>
          <w:sz w:val="22"/>
        </w:rPr>
        <w:t>Zvyšovanie podielu zastavanej plochy.</w:t>
      </w:r>
    </w:p>
    <w:p w14:paraId="57D4D3E6" w14:textId="77777777" w:rsidR="005109D0" w:rsidRPr="00905918" w:rsidRDefault="005109D0" w:rsidP="00905918">
      <w:pPr>
        <w:numPr>
          <w:ilvl w:val="0"/>
          <w:numId w:val="14"/>
        </w:numPr>
        <w:spacing w:after="120"/>
        <w:rPr>
          <w:rFonts w:asciiTheme="minorHAnsi" w:hAnsiTheme="minorHAnsi" w:cstheme="minorHAnsi"/>
          <w:sz w:val="22"/>
        </w:rPr>
      </w:pPr>
      <w:r w:rsidRPr="00905918">
        <w:rPr>
          <w:rFonts w:asciiTheme="minorHAnsi" w:hAnsiTheme="minorHAnsi" w:cstheme="minorHAnsi"/>
          <w:sz w:val="22"/>
        </w:rPr>
        <w:t>Erózia z poľnohospodárskych a iných nespevnených pozemkov.</w:t>
      </w:r>
    </w:p>
    <w:p w14:paraId="06D3AE1B" w14:textId="6C32E8E2" w:rsidR="005109D0" w:rsidRPr="00905918" w:rsidRDefault="001567BE" w:rsidP="00905918">
      <w:pPr>
        <w:overflowPunct w:val="0"/>
        <w:autoSpaceDE w:val="0"/>
        <w:autoSpaceDN w:val="0"/>
        <w:adjustRightInd w:val="0"/>
        <w:spacing w:before="120"/>
        <w:textAlignment w:val="baseline"/>
        <w:rPr>
          <w:rFonts w:asciiTheme="minorHAnsi" w:hAnsiTheme="minorHAnsi" w:cstheme="minorHAnsi"/>
          <w:sz w:val="22"/>
          <w:u w:val="single"/>
        </w:rPr>
      </w:pPr>
      <w:r w:rsidRPr="00905918">
        <w:rPr>
          <w:rFonts w:asciiTheme="minorHAnsi" w:hAnsiTheme="minorHAnsi" w:cstheme="minorHAnsi"/>
          <w:sz w:val="22"/>
          <w:u w:val="single"/>
        </w:rPr>
        <w:lastRenderedPageBreak/>
        <w:t>Príroda</w:t>
      </w:r>
      <w:r w:rsidR="005109D0" w:rsidRPr="00905918">
        <w:rPr>
          <w:rFonts w:asciiTheme="minorHAnsi" w:hAnsiTheme="minorHAnsi" w:cstheme="minorHAnsi"/>
          <w:sz w:val="22"/>
          <w:u w:val="single"/>
        </w:rPr>
        <w:t>, lesy, biodiverzita a krajina</w:t>
      </w:r>
    </w:p>
    <w:p w14:paraId="01CAEF98" w14:textId="77777777" w:rsidR="005109D0" w:rsidRPr="00905918" w:rsidRDefault="005109D0" w:rsidP="00905918">
      <w:pPr>
        <w:numPr>
          <w:ilvl w:val="0"/>
          <w:numId w:val="14"/>
        </w:numPr>
        <w:spacing w:after="120"/>
        <w:rPr>
          <w:rFonts w:asciiTheme="minorHAnsi" w:hAnsiTheme="minorHAnsi" w:cstheme="minorHAnsi"/>
          <w:sz w:val="22"/>
        </w:rPr>
      </w:pPr>
      <w:r w:rsidRPr="00905918">
        <w:rPr>
          <w:rFonts w:asciiTheme="minorHAnsi" w:hAnsiTheme="minorHAnsi" w:cstheme="minorHAnsi"/>
          <w:sz w:val="22"/>
        </w:rPr>
        <w:t>Stav lesov a zelene</w:t>
      </w:r>
    </w:p>
    <w:p w14:paraId="61564D05" w14:textId="77777777" w:rsidR="005109D0" w:rsidRPr="00905918" w:rsidRDefault="005109D0" w:rsidP="00905918">
      <w:pPr>
        <w:numPr>
          <w:ilvl w:val="0"/>
          <w:numId w:val="14"/>
        </w:numPr>
        <w:spacing w:after="120"/>
        <w:rPr>
          <w:rFonts w:asciiTheme="minorHAnsi" w:hAnsiTheme="minorHAnsi" w:cstheme="minorHAnsi"/>
          <w:sz w:val="22"/>
        </w:rPr>
      </w:pPr>
      <w:r w:rsidRPr="00905918">
        <w:rPr>
          <w:rFonts w:asciiTheme="minorHAnsi" w:hAnsiTheme="minorHAnsi" w:cstheme="minorHAnsi"/>
          <w:sz w:val="22"/>
        </w:rPr>
        <w:t>Zlý zdravotný stav zelene</w:t>
      </w:r>
    </w:p>
    <w:p w14:paraId="46D59881" w14:textId="77777777" w:rsidR="005109D0" w:rsidRPr="00905918" w:rsidRDefault="005109D0" w:rsidP="00905918">
      <w:pPr>
        <w:numPr>
          <w:ilvl w:val="0"/>
          <w:numId w:val="14"/>
        </w:numPr>
        <w:spacing w:after="120"/>
        <w:rPr>
          <w:rFonts w:asciiTheme="minorHAnsi" w:hAnsiTheme="minorHAnsi" w:cstheme="minorHAnsi"/>
          <w:sz w:val="22"/>
        </w:rPr>
      </w:pPr>
      <w:r w:rsidRPr="00905918">
        <w:rPr>
          <w:rFonts w:asciiTheme="minorHAnsi" w:hAnsiTheme="minorHAnsi" w:cstheme="minorHAnsi"/>
          <w:sz w:val="22"/>
        </w:rPr>
        <w:t>Degradácia a nepriaznivý stav citlivých biotopov</w:t>
      </w:r>
    </w:p>
    <w:p w14:paraId="7109768C" w14:textId="77777777" w:rsidR="005109D0" w:rsidRPr="00905918" w:rsidRDefault="005109D0" w:rsidP="00905918">
      <w:pPr>
        <w:numPr>
          <w:ilvl w:val="0"/>
          <w:numId w:val="14"/>
        </w:numPr>
        <w:spacing w:after="120"/>
        <w:rPr>
          <w:rFonts w:asciiTheme="minorHAnsi" w:hAnsiTheme="minorHAnsi" w:cstheme="minorHAnsi"/>
          <w:sz w:val="22"/>
        </w:rPr>
      </w:pPr>
      <w:r w:rsidRPr="00905918">
        <w:rPr>
          <w:rFonts w:asciiTheme="minorHAnsi" w:hAnsiTheme="minorHAnsi" w:cstheme="minorHAnsi"/>
          <w:sz w:val="22"/>
        </w:rPr>
        <w:t>Zvyšovanie hlukovej záťaže z dopravy a negatívny vplyv hluku na biodiverzitu</w:t>
      </w:r>
    </w:p>
    <w:p w14:paraId="45386EF6" w14:textId="77777777" w:rsidR="005109D0" w:rsidRPr="00905918" w:rsidRDefault="005109D0" w:rsidP="00905918">
      <w:pPr>
        <w:numPr>
          <w:ilvl w:val="0"/>
          <w:numId w:val="14"/>
        </w:numPr>
        <w:spacing w:after="120"/>
        <w:rPr>
          <w:rFonts w:asciiTheme="minorHAnsi" w:hAnsiTheme="minorHAnsi" w:cstheme="minorHAnsi"/>
          <w:sz w:val="22"/>
        </w:rPr>
      </w:pPr>
      <w:r w:rsidRPr="00905918">
        <w:rPr>
          <w:rFonts w:asciiTheme="minorHAnsi" w:hAnsiTheme="minorHAnsi" w:cstheme="minorHAnsi"/>
          <w:sz w:val="22"/>
        </w:rPr>
        <w:t>Ubúdanie zelene, prírodných biotopov a ohrozených druhov (biodiverzity všeobecne)</w:t>
      </w:r>
    </w:p>
    <w:p w14:paraId="705A0CDD" w14:textId="77777777" w:rsidR="005109D0" w:rsidRPr="00905918" w:rsidRDefault="005109D0" w:rsidP="00905918">
      <w:pPr>
        <w:numPr>
          <w:ilvl w:val="0"/>
          <w:numId w:val="14"/>
        </w:numPr>
        <w:spacing w:after="120"/>
        <w:rPr>
          <w:rFonts w:asciiTheme="minorHAnsi" w:hAnsiTheme="minorHAnsi" w:cstheme="minorHAnsi"/>
          <w:sz w:val="22"/>
        </w:rPr>
      </w:pPr>
      <w:r w:rsidRPr="00905918">
        <w:rPr>
          <w:rFonts w:asciiTheme="minorHAnsi" w:hAnsiTheme="minorHAnsi" w:cstheme="minorHAnsi"/>
          <w:sz w:val="22"/>
        </w:rPr>
        <w:t>Nepriaznivý stav druhov a biotopov, ktoré sú predmetmi ochrany území Natura 2000 a narušenie integrity týchto území takisto ako chránených území podľa národnej legislatívy</w:t>
      </w:r>
    </w:p>
    <w:p w14:paraId="793CFB38" w14:textId="77777777" w:rsidR="005109D0" w:rsidRPr="00905918" w:rsidRDefault="005109D0" w:rsidP="00905918">
      <w:pPr>
        <w:numPr>
          <w:ilvl w:val="0"/>
          <w:numId w:val="14"/>
        </w:numPr>
        <w:spacing w:after="120"/>
        <w:rPr>
          <w:rFonts w:asciiTheme="minorHAnsi" w:hAnsiTheme="minorHAnsi" w:cstheme="minorHAnsi"/>
          <w:sz w:val="22"/>
        </w:rPr>
      </w:pPr>
      <w:r w:rsidRPr="00905918">
        <w:rPr>
          <w:rFonts w:asciiTheme="minorHAnsi" w:hAnsiTheme="minorHAnsi" w:cstheme="minorHAnsi"/>
          <w:sz w:val="22"/>
        </w:rPr>
        <w:t>Zábery a fragmentácia lesnej a poľnohospodárskej pôdy</w:t>
      </w:r>
    </w:p>
    <w:p w14:paraId="337E945F" w14:textId="77777777" w:rsidR="005109D0" w:rsidRPr="00905918" w:rsidRDefault="005109D0" w:rsidP="00905918">
      <w:pPr>
        <w:numPr>
          <w:ilvl w:val="0"/>
          <w:numId w:val="14"/>
        </w:numPr>
        <w:spacing w:after="120"/>
        <w:rPr>
          <w:rFonts w:asciiTheme="minorHAnsi" w:hAnsiTheme="minorHAnsi" w:cstheme="minorHAnsi"/>
          <w:sz w:val="22"/>
        </w:rPr>
      </w:pPr>
      <w:r w:rsidRPr="00905918">
        <w:rPr>
          <w:rFonts w:asciiTheme="minorHAnsi" w:hAnsiTheme="minorHAnsi" w:cstheme="minorHAnsi"/>
          <w:sz w:val="22"/>
        </w:rPr>
        <w:t>Narušovanie krajinného rázu a krajinnej štruktúry urbanizáciou a výraznými stavbami</w:t>
      </w:r>
    </w:p>
    <w:p w14:paraId="0FA0A530" w14:textId="77777777" w:rsidR="001567BE" w:rsidRPr="00905918" w:rsidRDefault="001567BE" w:rsidP="00905918">
      <w:pPr>
        <w:overflowPunct w:val="0"/>
        <w:autoSpaceDE w:val="0"/>
        <w:autoSpaceDN w:val="0"/>
        <w:adjustRightInd w:val="0"/>
        <w:spacing w:before="120"/>
        <w:textAlignment w:val="baseline"/>
        <w:rPr>
          <w:rFonts w:asciiTheme="minorHAnsi" w:hAnsiTheme="minorHAnsi" w:cstheme="minorHAnsi"/>
          <w:u w:val="single"/>
          <w:lang w:val="sk-SK"/>
        </w:rPr>
      </w:pPr>
      <w:r w:rsidRPr="00905918">
        <w:rPr>
          <w:rFonts w:asciiTheme="minorHAnsi" w:hAnsiTheme="minorHAnsi" w:cstheme="minorHAnsi"/>
          <w:sz w:val="22"/>
          <w:u w:val="single"/>
          <w:lang w:val="sk-SK"/>
        </w:rPr>
        <w:t>Kultúrne dedičstvo</w:t>
      </w:r>
    </w:p>
    <w:p w14:paraId="6823C358" w14:textId="77777777" w:rsidR="005109D0" w:rsidRPr="00905918" w:rsidRDefault="005109D0" w:rsidP="00905918">
      <w:pPr>
        <w:numPr>
          <w:ilvl w:val="0"/>
          <w:numId w:val="14"/>
        </w:numPr>
        <w:spacing w:after="120"/>
        <w:rPr>
          <w:rFonts w:asciiTheme="minorHAnsi" w:hAnsiTheme="minorHAnsi" w:cstheme="minorHAnsi"/>
          <w:sz w:val="22"/>
        </w:rPr>
      </w:pPr>
      <w:r w:rsidRPr="00905918">
        <w:rPr>
          <w:rFonts w:asciiTheme="minorHAnsi" w:hAnsiTheme="minorHAnsi" w:cstheme="minorHAnsi"/>
          <w:sz w:val="22"/>
        </w:rPr>
        <w:t>Poškodzovanie pamiatok vplyvom atmosférickej depozície na pamiatkové objekty, pričom na antropogénnej produkcii acidifikačných elementov sa podieľa najmä doprava.</w:t>
      </w:r>
    </w:p>
    <w:p w14:paraId="2892850A" w14:textId="77777777" w:rsidR="005109D0" w:rsidRPr="00905918" w:rsidRDefault="005109D0" w:rsidP="00905918">
      <w:pPr>
        <w:spacing w:after="120"/>
        <w:rPr>
          <w:rFonts w:asciiTheme="minorHAnsi" w:hAnsiTheme="minorHAnsi" w:cstheme="minorHAnsi"/>
          <w:sz w:val="22"/>
        </w:rPr>
      </w:pPr>
    </w:p>
    <w:p w14:paraId="5432B1D0" w14:textId="77777777" w:rsidR="00097FCE" w:rsidRPr="00905918" w:rsidRDefault="00097FCE" w:rsidP="00097FCE">
      <w:pPr>
        <w:spacing w:after="120" w:line="264" w:lineRule="auto"/>
        <w:rPr>
          <w:sz w:val="22"/>
          <w:lang w:val="sk-SK"/>
        </w:rPr>
      </w:pPr>
      <w:r w:rsidRPr="00905918">
        <w:rPr>
          <w:sz w:val="22"/>
          <w:lang w:val="sk-SK"/>
        </w:rPr>
        <w:t>Hodnotenie vplyvov na tieto oblasti bolo prevedené na úrovni cieľov PUM Nitra vo dvoch nasledujúcich krokoch:</w:t>
      </w:r>
    </w:p>
    <w:p w14:paraId="37DC680E" w14:textId="133FB944" w:rsidR="00097FCE" w:rsidRPr="00905918" w:rsidRDefault="00097FCE" w:rsidP="00097FCE">
      <w:pPr>
        <w:spacing w:after="120" w:line="264" w:lineRule="auto"/>
        <w:rPr>
          <w:sz w:val="22"/>
          <w:lang w:val="sk-SK"/>
        </w:rPr>
      </w:pPr>
      <w:r w:rsidRPr="00905918">
        <w:rPr>
          <w:sz w:val="22"/>
          <w:lang w:val="sk-SK"/>
        </w:rPr>
        <w:t>1. vyhodnotenie väzieb medzi strat</w:t>
      </w:r>
      <w:r w:rsidR="000E024D">
        <w:rPr>
          <w:sz w:val="22"/>
          <w:lang w:val="sk-SK"/>
        </w:rPr>
        <w:t>egickými cieľmi PUM Nitra a témami</w:t>
      </w:r>
      <w:r w:rsidRPr="00905918">
        <w:rPr>
          <w:sz w:val="22"/>
          <w:lang w:val="sk-SK"/>
        </w:rPr>
        <w:t xml:space="preserve"> životného prostredia a zdravia;</w:t>
      </w:r>
    </w:p>
    <w:p w14:paraId="1D90C5B8" w14:textId="4D145B3C" w:rsidR="00097FCE" w:rsidRPr="00905918" w:rsidRDefault="00097FCE" w:rsidP="00097FCE">
      <w:pPr>
        <w:spacing w:after="120" w:line="264" w:lineRule="auto"/>
        <w:rPr>
          <w:sz w:val="22"/>
          <w:lang w:val="sk-SK"/>
        </w:rPr>
      </w:pPr>
      <w:r w:rsidRPr="00905918">
        <w:rPr>
          <w:sz w:val="22"/>
          <w:lang w:val="sk-SK"/>
        </w:rPr>
        <w:t>2. vyhodnotenie vplyvov špecifických cieľov PUM Nitra na relevantné témy životného prostredia a zdravia.</w:t>
      </w:r>
    </w:p>
    <w:p w14:paraId="55FDD525" w14:textId="77777777" w:rsidR="00097FCE" w:rsidRPr="00905918" w:rsidRDefault="00097FCE" w:rsidP="00097FCE">
      <w:pPr>
        <w:spacing w:after="120" w:line="264" w:lineRule="auto"/>
        <w:rPr>
          <w:sz w:val="22"/>
          <w:lang w:val="sk-SK"/>
        </w:rPr>
      </w:pPr>
      <w:r w:rsidRPr="00905918">
        <w:rPr>
          <w:sz w:val="22"/>
          <w:lang w:val="sk-SK"/>
        </w:rPr>
        <w:t>Účelom kroku vyhodnotenia väzieb bolo určiť, ktoré strategické ciele PUM Nitra môžu mať väzbu na životné prostredie a zdravie - len tie špecifické ciele (príslušného strategického cieľa) boli následne predmetom podrobnejšieho hodnotenia vplyvov v ďalšom kroku (viď. kapitola IV.1.2. a IV.1.3).</w:t>
      </w:r>
    </w:p>
    <w:p w14:paraId="05E6DA37" w14:textId="77777777" w:rsidR="00097FCE" w:rsidRPr="00905918" w:rsidRDefault="00097FCE" w:rsidP="00097FCE">
      <w:pPr>
        <w:spacing w:after="120" w:line="264" w:lineRule="auto"/>
        <w:rPr>
          <w:sz w:val="22"/>
          <w:lang w:val="sk-SK"/>
        </w:rPr>
      </w:pPr>
      <w:r w:rsidRPr="00905918">
        <w:rPr>
          <w:sz w:val="22"/>
          <w:lang w:val="sk-SK"/>
        </w:rPr>
        <w:t>V rámci PUM Nitra boli vypracovaný taktiež multimodálny dopravný model a zásobník projektov – bližší popis viď. nižšie. Tieto podklady boli použité pri hodnotení uvedenom nižšie.</w:t>
      </w:r>
    </w:p>
    <w:p w14:paraId="0EAD5206" w14:textId="77777777" w:rsidR="002B3AE4" w:rsidRPr="009069A2" w:rsidRDefault="002B3AE4" w:rsidP="002B3AE4">
      <w:pPr>
        <w:spacing w:after="120" w:line="264" w:lineRule="auto"/>
      </w:pPr>
    </w:p>
    <w:p w14:paraId="67CEEB4C" w14:textId="77777777" w:rsidR="00FC7D9E" w:rsidRDefault="00FC7D9E" w:rsidP="00F51FED">
      <w:pPr>
        <w:rPr>
          <w:highlight w:val="red"/>
        </w:rPr>
        <w:sectPr w:rsidR="00FC7D9E" w:rsidSect="00045F7F">
          <w:pgSz w:w="11906" w:h="16838"/>
          <w:pgMar w:top="2269" w:right="1466" w:bottom="1418" w:left="1440" w:header="709" w:footer="709" w:gutter="0"/>
          <w:cols w:space="708"/>
          <w:docGrid w:linePitch="360"/>
        </w:sectPr>
      </w:pPr>
    </w:p>
    <w:p w14:paraId="09A1AD89" w14:textId="5D884B1F" w:rsidR="00FC7D9E" w:rsidRPr="00120FAB" w:rsidRDefault="00FC7D9E" w:rsidP="00FC7D9E">
      <w:pPr>
        <w:pStyle w:val="Nadpis2"/>
        <w:numPr>
          <w:ilvl w:val="0"/>
          <w:numId w:val="0"/>
        </w:numPr>
        <w:rPr>
          <w:b w:val="0"/>
          <w:caps w:val="0"/>
          <w:color w:val="000000"/>
          <w:sz w:val="28"/>
          <w:szCs w:val="24"/>
        </w:rPr>
      </w:pPr>
      <w:bookmarkStart w:id="109" w:name="_Toc31806979"/>
      <w:bookmarkStart w:id="110" w:name="_Toc31970917"/>
      <w:bookmarkStart w:id="111" w:name="_Toc31970995"/>
      <w:r w:rsidRPr="00120FAB">
        <w:rPr>
          <w:b w:val="0"/>
          <w:caps w:val="0"/>
          <w:color w:val="000000"/>
          <w:sz w:val="28"/>
          <w:szCs w:val="24"/>
        </w:rPr>
        <w:lastRenderedPageBreak/>
        <w:t>IV.1.2</w:t>
      </w:r>
      <w:r w:rsidRPr="00120FAB">
        <w:rPr>
          <w:b w:val="0"/>
          <w:caps w:val="0"/>
          <w:color w:val="000000"/>
          <w:sz w:val="28"/>
          <w:szCs w:val="24"/>
        </w:rPr>
        <w:tab/>
      </w:r>
      <w:r w:rsidR="0010379B" w:rsidRPr="00120FAB">
        <w:rPr>
          <w:b w:val="0"/>
          <w:caps w:val="0"/>
          <w:color w:val="000000"/>
          <w:sz w:val="28"/>
          <w:szCs w:val="24"/>
        </w:rPr>
        <w:t>V</w:t>
      </w:r>
      <w:r w:rsidR="0010379B">
        <w:rPr>
          <w:b w:val="0"/>
          <w:caps w:val="0"/>
          <w:color w:val="000000"/>
          <w:sz w:val="28"/>
          <w:szCs w:val="24"/>
        </w:rPr>
        <w:t xml:space="preserve">yhodnotenie väzieb </w:t>
      </w:r>
      <w:r w:rsidR="00120FAB">
        <w:rPr>
          <w:b w:val="0"/>
          <w:caps w:val="0"/>
          <w:color w:val="000000"/>
          <w:sz w:val="28"/>
          <w:szCs w:val="24"/>
        </w:rPr>
        <w:t>me</w:t>
      </w:r>
      <w:r w:rsidR="0010379B">
        <w:rPr>
          <w:b w:val="0"/>
          <w:caps w:val="0"/>
          <w:color w:val="000000"/>
          <w:sz w:val="28"/>
          <w:szCs w:val="24"/>
        </w:rPr>
        <w:t>d</w:t>
      </w:r>
      <w:r w:rsidR="00120FAB">
        <w:rPr>
          <w:b w:val="0"/>
          <w:caps w:val="0"/>
          <w:color w:val="000000"/>
          <w:sz w:val="28"/>
          <w:szCs w:val="24"/>
        </w:rPr>
        <w:t xml:space="preserve">zi strategickými </w:t>
      </w:r>
      <w:r w:rsidR="0010379B">
        <w:rPr>
          <w:b w:val="0"/>
          <w:caps w:val="0"/>
          <w:color w:val="000000"/>
          <w:sz w:val="28"/>
          <w:szCs w:val="24"/>
        </w:rPr>
        <w:t xml:space="preserve">cieľmi </w:t>
      </w:r>
      <w:r w:rsidR="00120FAB">
        <w:rPr>
          <w:b w:val="0"/>
          <w:caps w:val="0"/>
          <w:color w:val="000000"/>
          <w:sz w:val="28"/>
          <w:szCs w:val="24"/>
        </w:rPr>
        <w:t xml:space="preserve">PUM Nitra a </w:t>
      </w:r>
      <w:r w:rsidR="0010379B">
        <w:rPr>
          <w:b w:val="0"/>
          <w:caps w:val="0"/>
          <w:color w:val="000000"/>
          <w:sz w:val="28"/>
          <w:szCs w:val="24"/>
        </w:rPr>
        <w:t xml:space="preserve">témami životného prostredia </w:t>
      </w:r>
      <w:r w:rsidR="00120FAB">
        <w:rPr>
          <w:b w:val="0"/>
          <w:caps w:val="0"/>
          <w:color w:val="000000"/>
          <w:sz w:val="28"/>
          <w:szCs w:val="24"/>
        </w:rPr>
        <w:t xml:space="preserve">a </w:t>
      </w:r>
      <w:bookmarkEnd w:id="109"/>
      <w:bookmarkEnd w:id="110"/>
      <w:bookmarkEnd w:id="111"/>
      <w:r w:rsidR="0010379B">
        <w:rPr>
          <w:b w:val="0"/>
          <w:caps w:val="0"/>
          <w:color w:val="000000"/>
          <w:sz w:val="28"/>
          <w:szCs w:val="24"/>
        </w:rPr>
        <w:t>zdravia</w:t>
      </w:r>
    </w:p>
    <w:p w14:paraId="2F38915C" w14:textId="77777777" w:rsidR="0010379B" w:rsidRPr="00905918" w:rsidRDefault="0010379B" w:rsidP="0010379B">
      <w:pPr>
        <w:spacing w:after="120" w:line="264" w:lineRule="auto"/>
        <w:rPr>
          <w:sz w:val="22"/>
          <w:lang w:val="sk-SK"/>
        </w:rPr>
      </w:pPr>
      <w:r w:rsidRPr="00905918">
        <w:rPr>
          <w:sz w:val="22"/>
          <w:lang w:val="sk-SK"/>
        </w:rPr>
        <w:t>PUM Nitra navrhuje 5 Oblastí zmien, ktoré sú definované:</w:t>
      </w:r>
    </w:p>
    <w:p w14:paraId="282D39B6" w14:textId="77777777" w:rsidR="0010379B" w:rsidRPr="00905918" w:rsidRDefault="0010379B" w:rsidP="0010379B">
      <w:pPr>
        <w:numPr>
          <w:ilvl w:val="0"/>
          <w:numId w:val="15"/>
        </w:numPr>
        <w:spacing w:after="120" w:line="264" w:lineRule="auto"/>
        <w:rPr>
          <w:sz w:val="22"/>
          <w:lang w:val="sk-SK"/>
        </w:rPr>
      </w:pPr>
      <w:r w:rsidRPr="00905918">
        <w:rPr>
          <w:sz w:val="22"/>
          <w:lang w:val="sk-SK"/>
        </w:rPr>
        <w:t>Podiel ciest udržateľných druhov dopravy (verejná doprava, cyklodoprava, pešia doprava)</w:t>
      </w:r>
    </w:p>
    <w:p w14:paraId="6A0BB2F0" w14:textId="77777777" w:rsidR="0010379B" w:rsidRPr="00905918" w:rsidRDefault="0010379B" w:rsidP="0010379B">
      <w:pPr>
        <w:numPr>
          <w:ilvl w:val="0"/>
          <w:numId w:val="15"/>
        </w:numPr>
        <w:spacing w:after="120" w:line="264" w:lineRule="auto"/>
        <w:rPr>
          <w:sz w:val="22"/>
          <w:lang w:val="sk-SK"/>
        </w:rPr>
      </w:pPr>
      <w:r w:rsidRPr="00905918">
        <w:rPr>
          <w:sz w:val="22"/>
          <w:lang w:val="sk-SK"/>
        </w:rPr>
        <w:t>Komunikačná sieť mesta a kvalita verejného priestranstva</w:t>
      </w:r>
    </w:p>
    <w:p w14:paraId="5DDC8763" w14:textId="77777777" w:rsidR="0010379B" w:rsidRPr="00905918" w:rsidRDefault="0010379B" w:rsidP="0010379B">
      <w:pPr>
        <w:numPr>
          <w:ilvl w:val="0"/>
          <w:numId w:val="15"/>
        </w:numPr>
        <w:spacing w:after="120" w:line="264" w:lineRule="auto"/>
        <w:rPr>
          <w:sz w:val="22"/>
          <w:lang w:val="sk-SK"/>
        </w:rPr>
      </w:pPr>
      <w:r w:rsidRPr="00905918">
        <w:rPr>
          <w:sz w:val="22"/>
          <w:lang w:val="sk-SK"/>
        </w:rPr>
        <w:t>Organizácia a riadenie dopravy a dopyt po doprave</w:t>
      </w:r>
    </w:p>
    <w:p w14:paraId="7042D7E0" w14:textId="77777777" w:rsidR="0010379B" w:rsidRPr="00905918" w:rsidRDefault="0010379B" w:rsidP="0010379B">
      <w:pPr>
        <w:numPr>
          <w:ilvl w:val="0"/>
          <w:numId w:val="15"/>
        </w:numPr>
        <w:spacing w:after="120" w:line="264" w:lineRule="auto"/>
        <w:rPr>
          <w:sz w:val="22"/>
          <w:lang w:val="sk-SK"/>
        </w:rPr>
      </w:pPr>
      <w:r w:rsidRPr="00905918">
        <w:rPr>
          <w:sz w:val="22"/>
          <w:lang w:val="sk-SK"/>
        </w:rPr>
        <w:t>Ochrana a prevencia obyvateľov pred negatívnymi vplyvmi dopravy, energetická náročnosť dopravy</w:t>
      </w:r>
    </w:p>
    <w:p w14:paraId="4F609054" w14:textId="77777777" w:rsidR="0010379B" w:rsidRPr="00905918" w:rsidRDefault="0010379B" w:rsidP="0010379B">
      <w:pPr>
        <w:numPr>
          <w:ilvl w:val="0"/>
          <w:numId w:val="15"/>
        </w:numPr>
        <w:spacing w:after="120" w:line="264" w:lineRule="auto"/>
        <w:rPr>
          <w:sz w:val="22"/>
          <w:lang w:val="sk-SK"/>
        </w:rPr>
      </w:pPr>
      <w:r w:rsidRPr="00905918">
        <w:rPr>
          <w:sz w:val="22"/>
          <w:lang w:val="sk-SK"/>
        </w:rPr>
        <w:t>Zlepšenie udržateľnej mobility a dostupnosti mesta</w:t>
      </w:r>
    </w:p>
    <w:p w14:paraId="468DCC58" w14:textId="540E2ECC" w:rsidR="0010379B" w:rsidRPr="00905918" w:rsidRDefault="0010379B" w:rsidP="0010379B">
      <w:pPr>
        <w:spacing w:after="120" w:line="264" w:lineRule="auto"/>
        <w:rPr>
          <w:sz w:val="22"/>
          <w:lang w:val="sk-SK"/>
        </w:rPr>
      </w:pPr>
      <w:r w:rsidRPr="00905918">
        <w:rPr>
          <w:sz w:val="22"/>
          <w:lang w:val="sk-SK"/>
        </w:rPr>
        <w:t>Vzhľadom k tomu, že sa jedná o celkom obecné formulácie, ich vplyv na ŽP a zdravie nie je možné hodnotiť.</w:t>
      </w:r>
    </w:p>
    <w:p w14:paraId="48E5200A" w14:textId="508DF0E2" w:rsidR="0010379B" w:rsidRPr="00905918" w:rsidRDefault="0010379B" w:rsidP="0010379B">
      <w:pPr>
        <w:spacing w:after="120" w:line="264" w:lineRule="auto"/>
        <w:rPr>
          <w:sz w:val="22"/>
          <w:lang w:val="sk-SK"/>
        </w:rPr>
      </w:pPr>
      <w:r w:rsidRPr="00905918">
        <w:rPr>
          <w:sz w:val="22"/>
          <w:lang w:val="sk-SK"/>
        </w:rPr>
        <w:t>Väzba (vplyv na ŽP a zdravie) bola hodnotená pre jednotlivé strategické ciele, resp. špecifické ciele – viď. nižšie.</w:t>
      </w:r>
    </w:p>
    <w:p w14:paraId="190AF1D5" w14:textId="77777777" w:rsidR="0010379B" w:rsidRPr="00905918" w:rsidRDefault="0010379B" w:rsidP="0010379B">
      <w:pPr>
        <w:spacing w:after="120" w:line="264" w:lineRule="auto"/>
        <w:rPr>
          <w:sz w:val="22"/>
          <w:lang w:val="sk-SK"/>
        </w:rPr>
      </w:pPr>
      <w:r w:rsidRPr="00905918">
        <w:rPr>
          <w:sz w:val="22"/>
          <w:lang w:val="sk-SK"/>
        </w:rPr>
        <w:t>Väzba bola hodnotená pomocou tabuľky s využitím nasledujúcej stupnice k hodnoteniu sily väzby medzi strategickými cieľmi PUM Nitra a témami ŽP a VZ.</w:t>
      </w:r>
    </w:p>
    <w:p w14:paraId="012DC39F" w14:textId="0A0C6F77" w:rsidR="00B02CDC" w:rsidRPr="00905918" w:rsidRDefault="00B02CDC" w:rsidP="00B02CDC">
      <w:pPr>
        <w:spacing w:after="120" w:line="264" w:lineRule="auto"/>
        <w:rPr>
          <w:sz w:val="22"/>
          <w:lang w:val="sk-SK"/>
        </w:rPr>
      </w:pPr>
      <w:r w:rsidRPr="00905918">
        <w:rPr>
          <w:sz w:val="22"/>
        </w:rPr>
        <w:tab/>
      </w:r>
      <w:r w:rsidRPr="00905918">
        <w:rPr>
          <w:sz w:val="22"/>
          <w:lang w:val="sk-SK"/>
        </w:rPr>
        <w:t>0</w:t>
      </w:r>
      <w:r w:rsidRPr="00905918">
        <w:rPr>
          <w:sz w:val="22"/>
          <w:lang w:val="sk-SK"/>
        </w:rPr>
        <w:tab/>
        <w:t>bez väzby</w:t>
      </w:r>
    </w:p>
    <w:p w14:paraId="53B6680D" w14:textId="77777777" w:rsidR="00B02CDC" w:rsidRPr="00905918" w:rsidRDefault="00B02CDC" w:rsidP="00B02CDC">
      <w:pPr>
        <w:spacing w:after="120" w:line="264" w:lineRule="auto"/>
        <w:ind w:left="1410" w:hanging="702"/>
        <w:rPr>
          <w:sz w:val="22"/>
          <w:lang w:val="sk-SK"/>
        </w:rPr>
      </w:pPr>
      <w:r w:rsidRPr="00905918">
        <w:rPr>
          <w:sz w:val="22"/>
          <w:lang w:val="sk-SK"/>
        </w:rPr>
        <w:t>1</w:t>
      </w:r>
      <w:r w:rsidRPr="00905918">
        <w:rPr>
          <w:sz w:val="22"/>
          <w:lang w:val="sk-SK"/>
        </w:rPr>
        <w:tab/>
        <w:t>slabá väzba (t.j. implementácia cieľa PUM Nitra môže nepriamo, či priamo, ale s nízkou pravdepodobnosťou ovplyvniť danú tému)</w:t>
      </w:r>
    </w:p>
    <w:p w14:paraId="17C2AAE5" w14:textId="77777777" w:rsidR="00B02CDC" w:rsidRPr="00905918" w:rsidRDefault="00B02CDC" w:rsidP="00B02CDC">
      <w:pPr>
        <w:spacing w:after="120" w:line="264" w:lineRule="auto"/>
        <w:ind w:left="1410" w:hanging="705"/>
        <w:rPr>
          <w:sz w:val="22"/>
          <w:lang w:val="sk-SK"/>
        </w:rPr>
      </w:pPr>
      <w:r w:rsidRPr="00905918">
        <w:rPr>
          <w:sz w:val="22"/>
          <w:lang w:val="sk-SK"/>
        </w:rPr>
        <w:t>2</w:t>
      </w:r>
      <w:r w:rsidRPr="00905918">
        <w:rPr>
          <w:sz w:val="22"/>
          <w:lang w:val="sk-SK"/>
        </w:rPr>
        <w:tab/>
        <w:t>silná väzba (t.j. implementácia cieľa PUM Nitra môže priamo, či nepriamo, ale s vysokou pravdepodobnosťou ovplyvniť danú tému)</w:t>
      </w:r>
    </w:p>
    <w:p w14:paraId="2222CEE9" w14:textId="77777777" w:rsidR="00B02CDC" w:rsidRPr="00905918" w:rsidRDefault="00B02CDC" w:rsidP="00B02CDC">
      <w:pPr>
        <w:spacing w:after="120" w:line="264" w:lineRule="auto"/>
        <w:rPr>
          <w:sz w:val="22"/>
          <w:lang w:val="sk-SK"/>
        </w:rPr>
      </w:pPr>
      <w:r w:rsidRPr="00905918">
        <w:rPr>
          <w:sz w:val="22"/>
          <w:lang w:val="sk-SK"/>
        </w:rPr>
        <w:t>PUM Nitra navrhuje nasledujúcich 17 strategických cieľov, pre každý strategický cieľ sú navrhnuté ciele špecifické a ďalej sú definované tzv. opatrenia a vhodné činnosti:</w:t>
      </w:r>
    </w:p>
    <w:p w14:paraId="2953B81C" w14:textId="0BCADC39" w:rsidR="00B02CDC" w:rsidRPr="00E4637F" w:rsidRDefault="00B02CDC" w:rsidP="00B02CDC">
      <w:pPr>
        <w:pStyle w:val="Titulek"/>
        <w:shd w:val="clear" w:color="auto" w:fill="F2F2F2" w:themeFill="background1" w:themeFillShade="F2"/>
        <w:rPr>
          <w:rFonts w:asciiTheme="minorHAnsi" w:hAnsiTheme="minorHAnsi" w:cstheme="minorHAnsi"/>
          <w:b w:val="0"/>
          <w:bCs w:val="0"/>
          <w:i w:val="0"/>
          <w:iCs w:val="0"/>
        </w:rPr>
      </w:pPr>
      <w:bookmarkStart w:id="112" w:name="_Toc32926804"/>
      <w:r>
        <w:rPr>
          <w:rFonts w:asciiTheme="minorHAnsi" w:hAnsiTheme="minorHAnsi" w:cstheme="minorHAnsi"/>
          <w:b w:val="0"/>
          <w:bCs w:val="0"/>
          <w:i w:val="0"/>
          <w:iCs w:val="0"/>
        </w:rPr>
        <w:t>Tabuľ</w:t>
      </w:r>
      <w:r w:rsidRPr="00E4637F">
        <w:rPr>
          <w:rFonts w:asciiTheme="minorHAnsi" w:hAnsiTheme="minorHAnsi" w:cstheme="minorHAnsi"/>
          <w:b w:val="0"/>
          <w:bCs w:val="0"/>
          <w:i w:val="0"/>
          <w:iCs w:val="0"/>
        </w:rPr>
        <w:t xml:space="preserve">ka </w:t>
      </w:r>
      <w:r w:rsidRPr="00E4637F">
        <w:rPr>
          <w:rFonts w:asciiTheme="minorHAnsi" w:hAnsiTheme="minorHAnsi" w:cstheme="minorHAnsi"/>
          <w:b w:val="0"/>
          <w:bCs w:val="0"/>
          <w:i w:val="0"/>
          <w:iCs w:val="0"/>
        </w:rPr>
        <w:fldChar w:fldCharType="begin"/>
      </w:r>
      <w:r w:rsidRPr="00E4637F">
        <w:rPr>
          <w:rFonts w:asciiTheme="minorHAnsi" w:hAnsiTheme="minorHAnsi" w:cstheme="minorHAnsi"/>
          <w:b w:val="0"/>
          <w:bCs w:val="0"/>
          <w:i w:val="0"/>
          <w:iCs w:val="0"/>
        </w:rPr>
        <w:instrText xml:space="preserve"> SEQ Tabulka \* ARABIC </w:instrText>
      </w:r>
      <w:r w:rsidRPr="00E4637F">
        <w:rPr>
          <w:rFonts w:asciiTheme="minorHAnsi" w:hAnsiTheme="minorHAnsi" w:cstheme="minorHAnsi"/>
          <w:b w:val="0"/>
          <w:bCs w:val="0"/>
          <w:i w:val="0"/>
          <w:iCs w:val="0"/>
        </w:rPr>
        <w:fldChar w:fldCharType="separate"/>
      </w:r>
      <w:r>
        <w:rPr>
          <w:rFonts w:asciiTheme="minorHAnsi" w:hAnsiTheme="minorHAnsi" w:cstheme="minorHAnsi"/>
          <w:b w:val="0"/>
          <w:bCs w:val="0"/>
          <w:i w:val="0"/>
          <w:iCs w:val="0"/>
        </w:rPr>
        <w:t>9</w:t>
      </w:r>
      <w:r w:rsidRPr="00E4637F">
        <w:rPr>
          <w:rFonts w:asciiTheme="minorHAnsi" w:hAnsiTheme="minorHAnsi" w:cstheme="minorHAnsi"/>
          <w:b w:val="0"/>
          <w:bCs w:val="0"/>
          <w:i w:val="0"/>
          <w:iCs w:val="0"/>
        </w:rPr>
        <w:fldChar w:fldCharType="end"/>
      </w:r>
      <w:r w:rsidRPr="00E4637F">
        <w:rPr>
          <w:rFonts w:asciiTheme="minorHAnsi" w:hAnsiTheme="minorHAnsi" w:cstheme="minorHAnsi"/>
          <w:b w:val="0"/>
          <w:bCs w:val="0"/>
          <w:i w:val="0"/>
          <w:iCs w:val="0"/>
        </w:rPr>
        <w:t>:</w:t>
      </w:r>
      <w:r>
        <w:rPr>
          <w:rFonts w:asciiTheme="minorHAnsi" w:hAnsiTheme="minorHAnsi" w:cstheme="minorHAnsi"/>
          <w:b w:val="0"/>
          <w:bCs w:val="0"/>
          <w:i w:val="0"/>
          <w:iCs w:val="0"/>
        </w:rPr>
        <w:tab/>
      </w:r>
      <w:r w:rsidRPr="00E4637F">
        <w:rPr>
          <w:rFonts w:asciiTheme="minorHAnsi" w:hAnsiTheme="minorHAnsi" w:cstheme="minorHAnsi"/>
          <w:b w:val="0"/>
          <w:bCs w:val="0"/>
          <w:i w:val="0"/>
          <w:iCs w:val="0"/>
        </w:rPr>
        <w:t>Oblasti zm</w:t>
      </w:r>
      <w:r>
        <w:rPr>
          <w:rFonts w:asciiTheme="minorHAnsi" w:hAnsiTheme="minorHAnsi" w:cstheme="minorHAnsi"/>
          <w:b w:val="0"/>
          <w:bCs w:val="0"/>
          <w:i w:val="0"/>
          <w:iCs w:val="0"/>
        </w:rPr>
        <w:t>ie</w:t>
      </w:r>
      <w:r w:rsidRPr="00E4637F">
        <w:rPr>
          <w:rFonts w:asciiTheme="minorHAnsi" w:hAnsiTheme="minorHAnsi" w:cstheme="minorHAnsi"/>
          <w:b w:val="0"/>
          <w:bCs w:val="0"/>
          <w:i w:val="0"/>
          <w:iCs w:val="0"/>
        </w:rPr>
        <w:t xml:space="preserve">n, strategické a </w:t>
      </w:r>
      <w:r>
        <w:rPr>
          <w:rFonts w:asciiTheme="minorHAnsi" w:hAnsiTheme="minorHAnsi" w:cstheme="minorHAnsi"/>
          <w:b w:val="0"/>
          <w:bCs w:val="0"/>
          <w:i w:val="0"/>
          <w:iCs w:val="0"/>
        </w:rPr>
        <w:t>š</w:t>
      </w:r>
      <w:r w:rsidRPr="00E4637F">
        <w:rPr>
          <w:rFonts w:asciiTheme="minorHAnsi" w:hAnsiTheme="minorHAnsi" w:cstheme="minorHAnsi"/>
          <w:b w:val="0"/>
          <w:bCs w:val="0"/>
          <w:i w:val="0"/>
          <w:iCs w:val="0"/>
        </w:rPr>
        <w:t>pecifické c</w:t>
      </w:r>
      <w:r>
        <w:rPr>
          <w:rFonts w:asciiTheme="minorHAnsi" w:hAnsiTheme="minorHAnsi" w:cstheme="minorHAnsi"/>
          <w:b w:val="0"/>
          <w:bCs w:val="0"/>
          <w:i w:val="0"/>
          <w:iCs w:val="0"/>
        </w:rPr>
        <w:t>ie</w:t>
      </w:r>
      <w:r w:rsidRPr="00E4637F">
        <w:rPr>
          <w:rFonts w:asciiTheme="minorHAnsi" w:hAnsiTheme="minorHAnsi" w:cstheme="minorHAnsi"/>
          <w:b w:val="0"/>
          <w:bCs w:val="0"/>
          <w:i w:val="0"/>
          <w:iCs w:val="0"/>
        </w:rPr>
        <w:t>le PUM Nitra</w:t>
      </w:r>
      <w:bookmarkEnd w:id="112"/>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835"/>
        <w:gridCol w:w="4678"/>
      </w:tblGrid>
      <w:tr w:rsidR="00F13852" w:rsidRPr="00CD4349" w14:paraId="7144526A" w14:textId="77777777" w:rsidTr="0049036A">
        <w:trPr>
          <w:trHeight w:val="375"/>
          <w:tblHeader/>
        </w:trPr>
        <w:tc>
          <w:tcPr>
            <w:tcW w:w="1980" w:type="dxa"/>
            <w:shd w:val="clear" w:color="000000" w:fill="FFF2CC"/>
            <w:vAlign w:val="center"/>
            <w:hideMark/>
          </w:tcPr>
          <w:p w14:paraId="3A972A2D" w14:textId="1F5FA56B" w:rsidR="00F13852" w:rsidRPr="00CD4349" w:rsidRDefault="00F13852" w:rsidP="0049036A">
            <w:pPr>
              <w:ind w:left="67"/>
              <w:jc w:val="left"/>
              <w:rPr>
                <w:rFonts w:cs="Calibri"/>
                <w:b/>
                <w:bCs/>
                <w:color w:val="000000"/>
                <w:sz w:val="20"/>
                <w:szCs w:val="20"/>
              </w:rPr>
            </w:pPr>
            <w:r w:rsidRPr="00CD4349">
              <w:rPr>
                <w:rFonts w:cs="Calibri"/>
                <w:b/>
                <w:bCs/>
                <w:color w:val="000000"/>
                <w:sz w:val="20"/>
                <w:szCs w:val="20"/>
              </w:rPr>
              <w:t>Oblasť zmeny</w:t>
            </w:r>
          </w:p>
        </w:tc>
        <w:tc>
          <w:tcPr>
            <w:tcW w:w="7513" w:type="dxa"/>
            <w:gridSpan w:val="2"/>
            <w:shd w:val="clear" w:color="000000" w:fill="FFF2CC"/>
            <w:vAlign w:val="center"/>
            <w:hideMark/>
          </w:tcPr>
          <w:p w14:paraId="48D367DD" w14:textId="44FC2CB7" w:rsidR="00F13852" w:rsidRPr="00CD4349" w:rsidRDefault="00F13852" w:rsidP="007A18E4">
            <w:pPr>
              <w:jc w:val="center"/>
              <w:rPr>
                <w:rFonts w:cs="Calibri"/>
                <w:b/>
                <w:bCs/>
                <w:color w:val="000000"/>
                <w:sz w:val="20"/>
                <w:szCs w:val="20"/>
              </w:rPr>
            </w:pPr>
            <w:r w:rsidRPr="00CD4349">
              <w:rPr>
                <w:rFonts w:cs="Calibri"/>
                <w:b/>
                <w:bCs/>
                <w:color w:val="000000"/>
                <w:sz w:val="20"/>
                <w:szCs w:val="20"/>
              </w:rPr>
              <w:t>Podiel ciest udržateľných druhov dopravy (verejná doprava, cyklodoprava, pešia doprava)</w:t>
            </w:r>
          </w:p>
        </w:tc>
      </w:tr>
      <w:tr w:rsidR="00F13852" w:rsidRPr="00CD4349" w14:paraId="0AE8D762" w14:textId="77777777" w:rsidTr="008A1486">
        <w:trPr>
          <w:trHeight w:val="375"/>
          <w:tblHeader/>
        </w:trPr>
        <w:tc>
          <w:tcPr>
            <w:tcW w:w="1980" w:type="dxa"/>
            <w:shd w:val="clear" w:color="000000" w:fill="FFF2CC"/>
            <w:vAlign w:val="center"/>
          </w:tcPr>
          <w:p w14:paraId="02A7D90E" w14:textId="4C110008" w:rsidR="00F13852" w:rsidRPr="00CD4349" w:rsidRDefault="00F13852">
            <w:pPr>
              <w:ind w:left="67"/>
              <w:jc w:val="left"/>
              <w:rPr>
                <w:rFonts w:cs="Calibri"/>
                <w:b/>
                <w:bCs/>
                <w:color w:val="000000"/>
                <w:sz w:val="20"/>
                <w:szCs w:val="20"/>
              </w:rPr>
            </w:pPr>
            <w:r w:rsidRPr="00CD4349">
              <w:rPr>
                <w:rFonts w:cs="Calibri"/>
                <w:b/>
                <w:bCs/>
                <w:color w:val="000000"/>
                <w:sz w:val="20"/>
                <w:szCs w:val="20"/>
              </w:rPr>
              <w:t xml:space="preserve">Strategické </w:t>
            </w:r>
            <w:r w:rsidR="00B02CDC" w:rsidRPr="00CD4349">
              <w:rPr>
                <w:rFonts w:cs="Calibri"/>
                <w:b/>
                <w:bCs/>
                <w:color w:val="000000"/>
                <w:sz w:val="20"/>
                <w:szCs w:val="20"/>
              </w:rPr>
              <w:t>c</w:t>
            </w:r>
            <w:r w:rsidR="00B02CDC">
              <w:rPr>
                <w:rFonts w:cs="Calibri"/>
                <w:b/>
                <w:bCs/>
                <w:color w:val="000000"/>
                <w:sz w:val="20"/>
                <w:szCs w:val="20"/>
              </w:rPr>
              <w:t>iele</w:t>
            </w:r>
          </w:p>
        </w:tc>
        <w:tc>
          <w:tcPr>
            <w:tcW w:w="2835" w:type="dxa"/>
            <w:shd w:val="clear" w:color="000000" w:fill="FFF2CC"/>
            <w:vAlign w:val="center"/>
          </w:tcPr>
          <w:p w14:paraId="7C3E902D" w14:textId="4976634D" w:rsidR="00F13852" w:rsidRPr="00CD4349" w:rsidRDefault="00B02CDC">
            <w:pPr>
              <w:ind w:left="111"/>
              <w:jc w:val="left"/>
              <w:rPr>
                <w:rFonts w:cs="Calibri"/>
                <w:b/>
                <w:bCs/>
                <w:color w:val="000000"/>
                <w:sz w:val="20"/>
                <w:szCs w:val="20"/>
              </w:rPr>
            </w:pPr>
            <w:r>
              <w:rPr>
                <w:rFonts w:cs="Calibri"/>
                <w:b/>
                <w:bCs/>
                <w:color w:val="000000"/>
                <w:sz w:val="20"/>
                <w:szCs w:val="20"/>
              </w:rPr>
              <w:t>Š</w:t>
            </w:r>
            <w:r w:rsidRPr="00CD4349">
              <w:rPr>
                <w:rFonts w:cs="Calibri"/>
                <w:b/>
                <w:bCs/>
                <w:color w:val="000000"/>
                <w:sz w:val="20"/>
                <w:szCs w:val="20"/>
              </w:rPr>
              <w:t xml:space="preserve">pecifické </w:t>
            </w:r>
            <w:r>
              <w:rPr>
                <w:rFonts w:cs="Calibri"/>
                <w:b/>
                <w:bCs/>
                <w:color w:val="000000"/>
                <w:sz w:val="20"/>
                <w:szCs w:val="20"/>
              </w:rPr>
              <w:t>ciel</w:t>
            </w:r>
            <w:r w:rsidRPr="00CD4349">
              <w:rPr>
                <w:rFonts w:cs="Calibri"/>
                <w:b/>
                <w:bCs/>
                <w:color w:val="000000"/>
                <w:sz w:val="20"/>
                <w:szCs w:val="20"/>
              </w:rPr>
              <w:t>e</w:t>
            </w:r>
          </w:p>
        </w:tc>
        <w:tc>
          <w:tcPr>
            <w:tcW w:w="4678" w:type="dxa"/>
            <w:shd w:val="clear" w:color="000000" w:fill="FFF2CC"/>
            <w:noWrap/>
            <w:vAlign w:val="center"/>
          </w:tcPr>
          <w:p w14:paraId="072E00FE" w14:textId="5DCC6CA5" w:rsidR="00F13852" w:rsidRPr="00CD4349" w:rsidRDefault="00B02CDC">
            <w:pPr>
              <w:jc w:val="left"/>
              <w:rPr>
                <w:rFonts w:cs="Calibri"/>
                <w:b/>
                <w:bCs/>
                <w:color w:val="000000"/>
                <w:sz w:val="20"/>
                <w:szCs w:val="20"/>
              </w:rPr>
            </w:pPr>
            <w:r w:rsidRPr="00CD4349">
              <w:rPr>
                <w:rFonts w:cs="Calibri"/>
                <w:b/>
                <w:bCs/>
                <w:color w:val="000000"/>
                <w:sz w:val="20"/>
                <w:szCs w:val="20"/>
              </w:rPr>
              <w:t>Opat</w:t>
            </w:r>
            <w:r>
              <w:rPr>
                <w:rFonts w:cs="Calibri"/>
                <w:b/>
                <w:bCs/>
                <w:color w:val="000000"/>
                <w:sz w:val="20"/>
                <w:szCs w:val="20"/>
              </w:rPr>
              <w:t>renia</w:t>
            </w:r>
            <w:r w:rsidRPr="00CD4349">
              <w:rPr>
                <w:rFonts w:cs="Calibri"/>
                <w:b/>
                <w:bCs/>
                <w:color w:val="000000"/>
                <w:sz w:val="20"/>
                <w:szCs w:val="20"/>
              </w:rPr>
              <w:t xml:space="preserve"> </w:t>
            </w:r>
            <w:r w:rsidR="00F13852" w:rsidRPr="00CD4349">
              <w:rPr>
                <w:rFonts w:cs="Calibri"/>
                <w:b/>
                <w:bCs/>
                <w:color w:val="000000"/>
                <w:sz w:val="20"/>
                <w:szCs w:val="20"/>
              </w:rPr>
              <w:t>a vhodné činnosti</w:t>
            </w:r>
          </w:p>
        </w:tc>
      </w:tr>
      <w:tr w:rsidR="006E22A2" w:rsidRPr="00CD4349" w14:paraId="3935EA6E" w14:textId="77777777" w:rsidTr="008A1486">
        <w:trPr>
          <w:trHeight w:val="1558"/>
        </w:trPr>
        <w:tc>
          <w:tcPr>
            <w:tcW w:w="1980" w:type="dxa"/>
            <w:vMerge w:val="restart"/>
            <w:shd w:val="clear" w:color="auto" w:fill="auto"/>
            <w:vAlign w:val="center"/>
            <w:hideMark/>
          </w:tcPr>
          <w:p w14:paraId="651A9122" w14:textId="583C5C55" w:rsidR="006E22A2" w:rsidRPr="006E22A2" w:rsidRDefault="006E22A2">
            <w:pPr>
              <w:pStyle w:val="Odstavecseseznamem"/>
              <w:numPr>
                <w:ilvl w:val="0"/>
                <w:numId w:val="16"/>
              </w:numPr>
              <w:spacing w:after="0" w:line="240" w:lineRule="auto"/>
              <w:ind w:left="209" w:hanging="209"/>
              <w:rPr>
                <w:rFonts w:ascii="Calibri" w:hAnsi="Calibri" w:cs="Calibri"/>
                <w:color w:val="000000"/>
                <w:sz w:val="20"/>
                <w:szCs w:val="20"/>
                <w:lang w:eastAsia="en-US"/>
              </w:rPr>
            </w:pPr>
            <w:r w:rsidRPr="006E22A2">
              <w:rPr>
                <w:rFonts w:ascii="Calibri" w:hAnsi="Calibri" w:cs="Calibri"/>
                <w:color w:val="000000"/>
                <w:sz w:val="20"/>
                <w:szCs w:val="20"/>
                <w:lang w:eastAsia="en-US"/>
              </w:rPr>
              <w:t>Zvýši</w:t>
            </w:r>
            <w:r w:rsidR="00607BA9">
              <w:rPr>
                <w:rFonts w:ascii="Calibri" w:hAnsi="Calibri" w:cs="Calibri"/>
                <w:color w:val="000000"/>
                <w:sz w:val="20"/>
                <w:szCs w:val="20"/>
                <w:lang w:eastAsia="en-US"/>
              </w:rPr>
              <w:t>ť</w:t>
            </w:r>
            <w:r w:rsidRPr="006E22A2">
              <w:rPr>
                <w:rFonts w:ascii="Calibri" w:hAnsi="Calibri" w:cs="Calibri"/>
                <w:color w:val="000000"/>
                <w:sz w:val="20"/>
                <w:szCs w:val="20"/>
                <w:lang w:eastAsia="en-US"/>
              </w:rPr>
              <w:t xml:space="preserve"> </w:t>
            </w:r>
            <w:r w:rsidR="00607BA9" w:rsidRPr="006E22A2">
              <w:rPr>
                <w:rFonts w:ascii="Calibri" w:hAnsi="Calibri" w:cs="Calibri"/>
                <w:color w:val="000000"/>
                <w:sz w:val="20"/>
                <w:szCs w:val="20"/>
                <w:lang w:eastAsia="en-US"/>
              </w:rPr>
              <w:t>pod</w:t>
            </w:r>
            <w:r w:rsidR="00607BA9">
              <w:rPr>
                <w:rFonts w:ascii="Calibri" w:hAnsi="Calibri" w:cs="Calibri"/>
                <w:color w:val="000000"/>
                <w:sz w:val="20"/>
                <w:szCs w:val="20"/>
                <w:lang w:eastAsia="en-US"/>
              </w:rPr>
              <w:t>ie</w:t>
            </w:r>
            <w:r w:rsidR="00607BA9" w:rsidRPr="006E22A2">
              <w:rPr>
                <w:rFonts w:ascii="Calibri" w:hAnsi="Calibri" w:cs="Calibri"/>
                <w:color w:val="000000"/>
                <w:sz w:val="20"/>
                <w:szCs w:val="20"/>
                <w:lang w:eastAsia="en-US"/>
              </w:rPr>
              <w:t xml:space="preserve">l </w:t>
            </w:r>
            <w:r w:rsidRPr="006E22A2">
              <w:rPr>
                <w:rFonts w:ascii="Calibri" w:hAnsi="Calibri" w:cs="Calibri"/>
                <w:color w:val="000000"/>
                <w:sz w:val="20"/>
                <w:szCs w:val="20"/>
                <w:lang w:eastAsia="en-US"/>
              </w:rPr>
              <w:t>c</w:t>
            </w:r>
            <w:r w:rsidR="00607BA9">
              <w:rPr>
                <w:rFonts w:ascii="Calibri" w:hAnsi="Calibri" w:cs="Calibri"/>
                <w:color w:val="000000"/>
                <w:sz w:val="20"/>
                <w:szCs w:val="20"/>
                <w:lang w:eastAsia="en-US"/>
              </w:rPr>
              <w:t>i</w:t>
            </w:r>
            <w:r w:rsidRPr="006E22A2">
              <w:rPr>
                <w:rFonts w:ascii="Calibri" w:hAnsi="Calibri" w:cs="Calibri"/>
                <w:color w:val="000000"/>
                <w:sz w:val="20"/>
                <w:szCs w:val="20"/>
                <w:lang w:eastAsia="en-US"/>
              </w:rPr>
              <w:t xml:space="preserve">est </w:t>
            </w:r>
            <w:r w:rsidR="00607BA9" w:rsidRPr="006E22A2">
              <w:rPr>
                <w:rFonts w:ascii="Calibri" w:hAnsi="Calibri" w:cs="Calibri"/>
                <w:color w:val="000000"/>
                <w:sz w:val="20"/>
                <w:szCs w:val="20"/>
                <w:lang w:eastAsia="en-US"/>
              </w:rPr>
              <w:t>udrž</w:t>
            </w:r>
            <w:r w:rsidR="00607BA9">
              <w:rPr>
                <w:rFonts w:ascii="Calibri" w:hAnsi="Calibri" w:cs="Calibri"/>
                <w:color w:val="000000"/>
                <w:sz w:val="20"/>
                <w:szCs w:val="20"/>
                <w:lang w:eastAsia="en-US"/>
              </w:rPr>
              <w:t>ateľ</w:t>
            </w:r>
            <w:r w:rsidR="00607BA9" w:rsidRPr="006E22A2">
              <w:rPr>
                <w:rFonts w:ascii="Calibri" w:hAnsi="Calibri" w:cs="Calibri"/>
                <w:color w:val="000000"/>
                <w:sz w:val="20"/>
                <w:szCs w:val="20"/>
                <w:lang w:eastAsia="en-US"/>
              </w:rPr>
              <w:t>ných druh</w:t>
            </w:r>
            <w:r w:rsidR="00607BA9">
              <w:rPr>
                <w:rFonts w:ascii="Calibri" w:hAnsi="Calibri" w:cs="Calibri"/>
                <w:color w:val="000000"/>
                <w:sz w:val="20"/>
                <w:szCs w:val="20"/>
                <w:lang w:eastAsia="en-US"/>
              </w:rPr>
              <w:t>ov</w:t>
            </w:r>
            <w:r w:rsidR="00607BA9" w:rsidRPr="006E22A2">
              <w:rPr>
                <w:rFonts w:ascii="Calibri" w:hAnsi="Calibri" w:cs="Calibri"/>
                <w:color w:val="000000"/>
                <w:sz w:val="20"/>
                <w:szCs w:val="20"/>
                <w:lang w:eastAsia="en-US"/>
              </w:rPr>
              <w:t xml:space="preserve"> </w:t>
            </w:r>
            <w:r w:rsidRPr="006E22A2">
              <w:rPr>
                <w:rFonts w:ascii="Calibri" w:hAnsi="Calibri" w:cs="Calibri"/>
                <w:color w:val="000000"/>
                <w:sz w:val="20"/>
                <w:szCs w:val="20"/>
                <w:lang w:eastAsia="en-US"/>
              </w:rPr>
              <w:t xml:space="preserve">dopravy </w:t>
            </w:r>
          </w:p>
        </w:tc>
        <w:tc>
          <w:tcPr>
            <w:tcW w:w="2835" w:type="dxa"/>
            <w:shd w:val="clear" w:color="auto" w:fill="auto"/>
            <w:vAlign w:val="center"/>
            <w:hideMark/>
          </w:tcPr>
          <w:p w14:paraId="3A8E38B6" w14:textId="77777777" w:rsidR="00607BA9" w:rsidRPr="00592DA9" w:rsidRDefault="006E22A2" w:rsidP="00905918">
            <w:pPr>
              <w:spacing w:line="264" w:lineRule="auto"/>
              <w:jc w:val="left"/>
              <w:rPr>
                <w:rFonts w:cs="Calibri"/>
                <w:color w:val="000000"/>
                <w:sz w:val="20"/>
                <w:szCs w:val="20"/>
                <w:lang w:val="sk-SK"/>
              </w:rPr>
            </w:pPr>
            <w:r>
              <w:rPr>
                <w:rFonts w:cs="Calibri"/>
                <w:color w:val="000000"/>
                <w:sz w:val="20"/>
                <w:szCs w:val="20"/>
              </w:rPr>
              <w:t xml:space="preserve">1.1. </w:t>
            </w:r>
            <w:r w:rsidR="00607BA9" w:rsidRPr="00592DA9">
              <w:rPr>
                <w:rFonts w:cs="Calibri"/>
                <w:color w:val="000000"/>
                <w:sz w:val="20"/>
                <w:szCs w:val="20"/>
                <w:lang w:val="sk-SK"/>
              </w:rPr>
              <w:t>Zvýšen</w:t>
            </w:r>
            <w:r w:rsidR="00607BA9">
              <w:rPr>
                <w:rFonts w:cs="Calibri"/>
                <w:color w:val="000000"/>
                <w:sz w:val="20"/>
                <w:szCs w:val="20"/>
                <w:lang w:val="sk-SK"/>
              </w:rPr>
              <w:t>ie</w:t>
            </w:r>
            <w:r w:rsidR="00607BA9" w:rsidRPr="00592DA9">
              <w:rPr>
                <w:rFonts w:cs="Calibri"/>
                <w:color w:val="000000"/>
                <w:sz w:val="20"/>
                <w:szCs w:val="20"/>
                <w:lang w:val="sk-SK"/>
              </w:rPr>
              <w:t xml:space="preserve"> kvality služ</w:t>
            </w:r>
            <w:r w:rsidR="00607BA9">
              <w:rPr>
                <w:rFonts w:cs="Calibri"/>
                <w:color w:val="000000"/>
                <w:sz w:val="20"/>
                <w:szCs w:val="20"/>
                <w:lang w:val="sk-SK"/>
              </w:rPr>
              <w:t>i</w:t>
            </w:r>
            <w:r w:rsidR="00607BA9" w:rsidRPr="00592DA9">
              <w:rPr>
                <w:rFonts w:cs="Calibri"/>
                <w:color w:val="000000"/>
                <w:sz w:val="20"/>
                <w:szCs w:val="20"/>
                <w:lang w:val="sk-SK"/>
              </w:rPr>
              <w:t>eb ve</w:t>
            </w:r>
            <w:r w:rsidR="00607BA9">
              <w:rPr>
                <w:rFonts w:cs="Calibri"/>
                <w:color w:val="000000"/>
                <w:sz w:val="20"/>
                <w:szCs w:val="20"/>
                <w:lang w:val="sk-SK"/>
              </w:rPr>
              <w:t>r</w:t>
            </w:r>
            <w:r w:rsidR="00607BA9" w:rsidRPr="00592DA9">
              <w:rPr>
                <w:rFonts w:cs="Calibri"/>
                <w:color w:val="000000"/>
                <w:sz w:val="20"/>
                <w:szCs w:val="20"/>
                <w:lang w:val="sk-SK"/>
              </w:rPr>
              <w:t>ejn</w:t>
            </w:r>
            <w:r w:rsidR="00607BA9">
              <w:rPr>
                <w:rFonts w:cs="Calibri"/>
                <w:color w:val="000000"/>
                <w:sz w:val="20"/>
                <w:szCs w:val="20"/>
                <w:lang w:val="sk-SK"/>
              </w:rPr>
              <w:t>ej</w:t>
            </w:r>
            <w:r w:rsidR="00607BA9" w:rsidRPr="00592DA9">
              <w:rPr>
                <w:rFonts w:cs="Calibri"/>
                <w:color w:val="000000"/>
                <w:sz w:val="20"/>
                <w:szCs w:val="20"/>
                <w:lang w:val="sk-SK"/>
              </w:rPr>
              <w:t xml:space="preserve"> dopravy</w:t>
            </w:r>
          </w:p>
          <w:p w14:paraId="473EC375" w14:textId="1EAEFB61" w:rsidR="006E22A2" w:rsidRPr="00CD4349" w:rsidRDefault="006E22A2">
            <w:pPr>
              <w:ind w:left="111"/>
              <w:jc w:val="left"/>
              <w:rPr>
                <w:rFonts w:cs="Calibri"/>
                <w:color w:val="000000"/>
                <w:sz w:val="20"/>
                <w:szCs w:val="20"/>
              </w:rPr>
            </w:pPr>
          </w:p>
        </w:tc>
        <w:tc>
          <w:tcPr>
            <w:tcW w:w="4678" w:type="dxa"/>
            <w:shd w:val="clear" w:color="auto" w:fill="auto"/>
            <w:hideMark/>
          </w:tcPr>
          <w:p w14:paraId="4DDD2DE1" w14:textId="39EE6B31" w:rsidR="006E22A2" w:rsidRPr="00905918" w:rsidRDefault="00607BA9" w:rsidP="00905918">
            <w:pPr>
              <w:spacing w:line="264" w:lineRule="auto"/>
              <w:jc w:val="left"/>
              <w:rPr>
                <w:lang w:val="sk-SK"/>
              </w:rPr>
            </w:pPr>
            <w:r w:rsidRPr="00592DA9">
              <w:rPr>
                <w:rFonts w:cs="Calibri"/>
                <w:color w:val="000000"/>
                <w:sz w:val="20"/>
                <w:szCs w:val="20"/>
                <w:lang w:val="sk-SK"/>
              </w:rPr>
              <w:t>- stanoven</w:t>
            </w:r>
            <w:r>
              <w:rPr>
                <w:rFonts w:cs="Calibri"/>
                <w:color w:val="000000"/>
                <w:sz w:val="20"/>
                <w:szCs w:val="20"/>
                <w:lang w:val="sk-SK"/>
              </w:rPr>
              <w:t>ie</w:t>
            </w:r>
            <w:r w:rsidRPr="00592DA9">
              <w:rPr>
                <w:rFonts w:cs="Calibri"/>
                <w:color w:val="000000"/>
                <w:sz w:val="20"/>
                <w:szCs w:val="20"/>
                <w:lang w:val="sk-SK"/>
              </w:rPr>
              <w:t xml:space="preserve"> štandardu</w:t>
            </w:r>
            <w:r>
              <w:rPr>
                <w:rFonts w:cs="Calibri"/>
                <w:color w:val="000000"/>
                <w:sz w:val="20"/>
                <w:szCs w:val="20"/>
                <w:lang w:val="sk-SK"/>
              </w:rPr>
              <w:t xml:space="preserve"> kvality</w:t>
            </w:r>
            <w:r>
              <w:rPr>
                <w:rFonts w:cs="Calibri"/>
                <w:color w:val="000000"/>
                <w:sz w:val="20"/>
                <w:szCs w:val="20"/>
                <w:lang w:val="sk-SK"/>
              </w:rPr>
              <w:br/>
              <w:t>- zaistenie</w:t>
            </w:r>
            <w:r w:rsidRPr="00592DA9">
              <w:rPr>
                <w:rFonts w:cs="Calibri"/>
                <w:color w:val="000000"/>
                <w:sz w:val="20"/>
                <w:szCs w:val="20"/>
                <w:lang w:val="sk-SK"/>
              </w:rPr>
              <w:t xml:space="preserve"> vozid</w:t>
            </w:r>
            <w:r>
              <w:rPr>
                <w:rFonts w:cs="Calibri"/>
                <w:color w:val="000000"/>
                <w:sz w:val="20"/>
                <w:szCs w:val="20"/>
                <w:lang w:val="sk-SK"/>
              </w:rPr>
              <w:t>i</w:t>
            </w:r>
            <w:r w:rsidRPr="00592DA9">
              <w:rPr>
                <w:rFonts w:cs="Calibri"/>
                <w:color w:val="000000"/>
                <w:sz w:val="20"/>
                <w:szCs w:val="20"/>
                <w:lang w:val="sk-SK"/>
              </w:rPr>
              <w:t>el VOD</w:t>
            </w:r>
            <w:r>
              <w:rPr>
                <w:rFonts w:cs="Calibri"/>
                <w:color w:val="000000"/>
                <w:sz w:val="20"/>
                <w:szCs w:val="20"/>
                <w:lang w:val="sk-SK"/>
              </w:rPr>
              <w:t xml:space="preserve"> podľa</w:t>
            </w:r>
            <w:r w:rsidRPr="00592DA9">
              <w:rPr>
                <w:rFonts w:cs="Calibri"/>
                <w:color w:val="000000"/>
                <w:sz w:val="20"/>
                <w:szCs w:val="20"/>
                <w:lang w:val="sk-SK"/>
              </w:rPr>
              <w:t xml:space="preserve"> štandardu kvality</w:t>
            </w:r>
            <w:r w:rsidRPr="00592DA9">
              <w:rPr>
                <w:rFonts w:cs="Calibri"/>
                <w:color w:val="000000"/>
                <w:sz w:val="20"/>
                <w:szCs w:val="20"/>
                <w:lang w:val="sk-SK"/>
              </w:rPr>
              <w:br/>
              <w:t xml:space="preserve">- </w:t>
            </w:r>
            <w:r>
              <w:rPr>
                <w:rFonts w:cs="Calibri"/>
                <w:color w:val="000000"/>
                <w:sz w:val="20"/>
                <w:szCs w:val="20"/>
                <w:lang w:val="sk-SK"/>
              </w:rPr>
              <w:t>po</w:t>
            </w:r>
            <w:r w:rsidRPr="00592DA9">
              <w:rPr>
                <w:rFonts w:cs="Calibri"/>
                <w:color w:val="000000"/>
                <w:sz w:val="20"/>
                <w:szCs w:val="20"/>
                <w:lang w:val="sk-SK"/>
              </w:rPr>
              <w:t>četnosť spoj</w:t>
            </w:r>
            <w:r>
              <w:rPr>
                <w:rFonts w:cs="Calibri"/>
                <w:color w:val="000000"/>
                <w:sz w:val="20"/>
                <w:szCs w:val="20"/>
                <w:lang w:val="sk-SK"/>
              </w:rPr>
              <w:t>ov</w:t>
            </w:r>
            <w:r w:rsidRPr="00592DA9">
              <w:rPr>
                <w:rFonts w:cs="Calibri"/>
                <w:color w:val="000000"/>
                <w:sz w:val="20"/>
                <w:szCs w:val="20"/>
                <w:lang w:val="sk-SK"/>
              </w:rPr>
              <w:br/>
              <w:t>- technicko - pr</w:t>
            </w:r>
            <w:r>
              <w:rPr>
                <w:rFonts w:cs="Calibri"/>
                <w:color w:val="000000"/>
                <w:sz w:val="20"/>
                <w:szCs w:val="20"/>
                <w:lang w:val="sk-SK"/>
              </w:rPr>
              <w:t>evádzkové</w:t>
            </w:r>
            <w:r w:rsidRPr="00592DA9">
              <w:rPr>
                <w:rFonts w:cs="Calibri"/>
                <w:color w:val="000000"/>
                <w:sz w:val="20"/>
                <w:szCs w:val="20"/>
                <w:lang w:val="sk-SK"/>
              </w:rPr>
              <w:t xml:space="preserve"> parametr</w:t>
            </w:r>
            <w:r>
              <w:rPr>
                <w:rFonts w:cs="Calibri"/>
                <w:color w:val="000000"/>
                <w:sz w:val="20"/>
                <w:szCs w:val="20"/>
                <w:lang w:val="sk-SK"/>
              </w:rPr>
              <w:t>e</w:t>
            </w:r>
            <w:r w:rsidRPr="00592DA9">
              <w:rPr>
                <w:rFonts w:cs="Calibri"/>
                <w:color w:val="000000"/>
                <w:sz w:val="20"/>
                <w:szCs w:val="20"/>
                <w:lang w:val="sk-SK"/>
              </w:rPr>
              <w:br/>
              <w:t xml:space="preserve">- </w:t>
            </w:r>
            <w:r>
              <w:rPr>
                <w:rFonts w:cs="Calibri"/>
                <w:color w:val="000000"/>
                <w:sz w:val="20"/>
                <w:szCs w:val="20"/>
                <w:lang w:val="sk-SK"/>
              </w:rPr>
              <w:t>dodržovanie</w:t>
            </w:r>
            <w:r w:rsidRPr="00592DA9">
              <w:rPr>
                <w:rFonts w:cs="Calibri"/>
                <w:color w:val="000000"/>
                <w:sz w:val="20"/>
                <w:szCs w:val="20"/>
                <w:lang w:val="sk-SK"/>
              </w:rPr>
              <w:t xml:space="preserve"> j</w:t>
            </w:r>
            <w:r>
              <w:rPr>
                <w:rFonts w:cs="Calibri"/>
                <w:color w:val="000000"/>
                <w:sz w:val="20"/>
                <w:szCs w:val="20"/>
                <w:lang w:val="sk-SK"/>
              </w:rPr>
              <w:t>az</w:t>
            </w:r>
            <w:r w:rsidRPr="00592DA9">
              <w:rPr>
                <w:rFonts w:cs="Calibri"/>
                <w:color w:val="000000"/>
                <w:sz w:val="20"/>
                <w:szCs w:val="20"/>
                <w:lang w:val="sk-SK"/>
              </w:rPr>
              <w:t>dn</w:t>
            </w:r>
            <w:r>
              <w:rPr>
                <w:rFonts w:cs="Calibri"/>
                <w:color w:val="000000"/>
                <w:sz w:val="20"/>
                <w:szCs w:val="20"/>
                <w:lang w:val="sk-SK"/>
              </w:rPr>
              <w:t>ý</w:t>
            </w:r>
            <w:r w:rsidRPr="00592DA9">
              <w:rPr>
                <w:rFonts w:cs="Calibri"/>
                <w:color w:val="000000"/>
                <w:sz w:val="20"/>
                <w:szCs w:val="20"/>
                <w:lang w:val="sk-SK"/>
              </w:rPr>
              <w:t>ch</w:t>
            </w:r>
            <w:r>
              <w:rPr>
                <w:rFonts w:cs="Calibri"/>
                <w:color w:val="000000"/>
                <w:sz w:val="20"/>
                <w:szCs w:val="20"/>
                <w:lang w:val="sk-SK"/>
              </w:rPr>
              <w:t xml:space="preserve"> poriadkov</w:t>
            </w:r>
            <w:r w:rsidRPr="00592DA9">
              <w:rPr>
                <w:rFonts w:cs="Calibri"/>
                <w:color w:val="000000"/>
                <w:sz w:val="20"/>
                <w:szCs w:val="20"/>
                <w:lang w:val="sk-SK"/>
              </w:rPr>
              <w:br/>
              <w:t>- za</w:t>
            </w:r>
            <w:r>
              <w:rPr>
                <w:rFonts w:cs="Calibri"/>
                <w:color w:val="000000"/>
                <w:sz w:val="20"/>
                <w:szCs w:val="20"/>
                <w:lang w:val="sk-SK"/>
              </w:rPr>
              <w:t>istenie</w:t>
            </w:r>
            <w:r w:rsidRPr="00592DA9">
              <w:rPr>
                <w:rFonts w:cs="Calibri"/>
                <w:color w:val="000000"/>
                <w:sz w:val="20"/>
                <w:szCs w:val="20"/>
                <w:lang w:val="sk-SK"/>
              </w:rPr>
              <w:t xml:space="preserve"> n</w:t>
            </w:r>
            <w:r>
              <w:rPr>
                <w:rFonts w:cs="Calibri"/>
                <w:color w:val="000000"/>
                <w:sz w:val="20"/>
                <w:szCs w:val="20"/>
                <w:lang w:val="sk-SK"/>
              </w:rPr>
              <w:t>ad</w:t>
            </w:r>
            <w:r w:rsidRPr="00592DA9">
              <w:rPr>
                <w:rFonts w:cs="Calibri"/>
                <w:color w:val="000000"/>
                <w:sz w:val="20"/>
                <w:szCs w:val="20"/>
                <w:lang w:val="sk-SK"/>
              </w:rPr>
              <w:t>v</w:t>
            </w:r>
            <w:r>
              <w:rPr>
                <w:rFonts w:cs="Calibri"/>
                <w:color w:val="000000"/>
                <w:sz w:val="20"/>
                <w:szCs w:val="20"/>
                <w:lang w:val="sk-SK"/>
              </w:rPr>
              <w:t>ä</w:t>
            </w:r>
            <w:r w:rsidRPr="00592DA9">
              <w:rPr>
                <w:rFonts w:cs="Calibri"/>
                <w:color w:val="000000"/>
                <w:sz w:val="20"/>
                <w:szCs w:val="20"/>
                <w:lang w:val="sk-SK"/>
              </w:rPr>
              <w:t>znosti spoj</w:t>
            </w:r>
            <w:r>
              <w:rPr>
                <w:rFonts w:cs="Calibri"/>
                <w:color w:val="000000"/>
                <w:sz w:val="20"/>
                <w:szCs w:val="20"/>
                <w:lang w:val="sk-SK"/>
              </w:rPr>
              <w:t>ov</w:t>
            </w:r>
          </w:p>
        </w:tc>
      </w:tr>
      <w:tr w:rsidR="006E22A2" w:rsidRPr="00CD4349" w14:paraId="75F8AEC9" w14:textId="77777777" w:rsidTr="008A1486">
        <w:trPr>
          <w:trHeight w:val="1836"/>
        </w:trPr>
        <w:tc>
          <w:tcPr>
            <w:tcW w:w="1980" w:type="dxa"/>
            <w:vMerge/>
            <w:vAlign w:val="center"/>
            <w:hideMark/>
          </w:tcPr>
          <w:p w14:paraId="646F41B2" w14:textId="77777777" w:rsidR="006E22A2" w:rsidRPr="00CD4349" w:rsidRDefault="006E22A2">
            <w:pPr>
              <w:jc w:val="left"/>
              <w:rPr>
                <w:rFonts w:cs="Calibri"/>
                <w:b/>
                <w:bCs/>
                <w:color w:val="000000"/>
                <w:sz w:val="20"/>
                <w:szCs w:val="20"/>
              </w:rPr>
            </w:pPr>
          </w:p>
        </w:tc>
        <w:tc>
          <w:tcPr>
            <w:tcW w:w="2835" w:type="dxa"/>
            <w:shd w:val="clear" w:color="auto" w:fill="auto"/>
            <w:vAlign w:val="center"/>
            <w:hideMark/>
          </w:tcPr>
          <w:p w14:paraId="1B382B4C" w14:textId="78220789" w:rsidR="006E22A2" w:rsidRPr="00CD4349" w:rsidRDefault="00B504B1">
            <w:pPr>
              <w:ind w:left="111"/>
              <w:jc w:val="left"/>
              <w:rPr>
                <w:rFonts w:cs="Calibri"/>
                <w:color w:val="000000"/>
                <w:sz w:val="20"/>
                <w:szCs w:val="20"/>
              </w:rPr>
            </w:pPr>
            <w:r>
              <w:rPr>
                <w:rFonts w:cs="Calibri"/>
                <w:color w:val="000000"/>
                <w:sz w:val="20"/>
                <w:szCs w:val="20"/>
              </w:rPr>
              <w:t xml:space="preserve">1.2 </w:t>
            </w:r>
            <w:r w:rsidR="004A582A" w:rsidRPr="00592DA9">
              <w:rPr>
                <w:rFonts w:cs="Calibri"/>
                <w:color w:val="000000"/>
                <w:sz w:val="20"/>
                <w:szCs w:val="20"/>
                <w:lang w:val="sk-SK"/>
              </w:rPr>
              <w:t>Zvýšen</w:t>
            </w:r>
            <w:r w:rsidR="004A582A">
              <w:rPr>
                <w:rFonts w:cs="Calibri"/>
                <w:color w:val="000000"/>
                <w:sz w:val="20"/>
                <w:szCs w:val="20"/>
                <w:lang w:val="sk-SK"/>
              </w:rPr>
              <w:t>ie</w:t>
            </w:r>
            <w:r w:rsidR="006E22A2" w:rsidRPr="00CD4349">
              <w:rPr>
                <w:rFonts w:cs="Calibri"/>
                <w:color w:val="000000"/>
                <w:sz w:val="20"/>
                <w:szCs w:val="20"/>
              </w:rPr>
              <w:t xml:space="preserve"> </w:t>
            </w:r>
            <w:r w:rsidR="004A582A" w:rsidRPr="00CD4349">
              <w:rPr>
                <w:rFonts w:cs="Calibri"/>
                <w:color w:val="000000"/>
                <w:sz w:val="20"/>
                <w:szCs w:val="20"/>
              </w:rPr>
              <w:t>využit</w:t>
            </w:r>
            <w:r w:rsidR="004A582A">
              <w:rPr>
                <w:rFonts w:cs="Calibri"/>
                <w:color w:val="000000"/>
                <w:sz w:val="20"/>
                <w:szCs w:val="20"/>
              </w:rPr>
              <w:t>ia</w:t>
            </w:r>
            <w:r w:rsidR="004A582A" w:rsidRPr="00CD4349">
              <w:rPr>
                <w:rFonts w:cs="Calibri"/>
                <w:color w:val="000000"/>
                <w:sz w:val="20"/>
                <w:szCs w:val="20"/>
              </w:rPr>
              <w:t xml:space="preserve"> inov</w:t>
            </w:r>
            <w:r w:rsidR="004A582A">
              <w:rPr>
                <w:rFonts w:cs="Calibri"/>
                <w:color w:val="000000"/>
                <w:sz w:val="20"/>
                <w:szCs w:val="20"/>
              </w:rPr>
              <w:t>á</w:t>
            </w:r>
            <w:r w:rsidR="004A582A" w:rsidRPr="00CD4349">
              <w:rPr>
                <w:rFonts w:cs="Calibri"/>
                <w:color w:val="000000"/>
                <w:sz w:val="20"/>
                <w:szCs w:val="20"/>
              </w:rPr>
              <w:t>c</w:t>
            </w:r>
            <w:r w:rsidR="004A582A">
              <w:rPr>
                <w:rFonts w:cs="Calibri"/>
                <w:color w:val="000000"/>
                <w:sz w:val="20"/>
                <w:szCs w:val="20"/>
              </w:rPr>
              <w:t>i</w:t>
            </w:r>
            <w:r w:rsidR="004A582A" w:rsidRPr="00CD4349">
              <w:rPr>
                <w:rFonts w:cs="Calibri"/>
                <w:color w:val="000000"/>
                <w:sz w:val="20"/>
                <w:szCs w:val="20"/>
              </w:rPr>
              <w:t>í v</w:t>
            </w:r>
            <w:r w:rsidR="004A582A">
              <w:rPr>
                <w:rFonts w:cs="Calibri"/>
                <w:color w:val="000000"/>
                <w:sz w:val="20"/>
                <w:szCs w:val="20"/>
              </w:rPr>
              <w:t>o</w:t>
            </w:r>
            <w:r w:rsidR="004A582A" w:rsidRPr="00CD4349">
              <w:rPr>
                <w:rFonts w:cs="Calibri"/>
                <w:color w:val="000000"/>
                <w:sz w:val="20"/>
                <w:szCs w:val="20"/>
              </w:rPr>
              <w:t xml:space="preserve"> ve</w:t>
            </w:r>
            <w:r w:rsidR="004A582A">
              <w:rPr>
                <w:rFonts w:cs="Calibri"/>
                <w:color w:val="000000"/>
                <w:sz w:val="20"/>
                <w:szCs w:val="20"/>
              </w:rPr>
              <w:t>r</w:t>
            </w:r>
            <w:r w:rsidR="004A582A" w:rsidRPr="00CD4349">
              <w:rPr>
                <w:rFonts w:cs="Calibri"/>
                <w:color w:val="000000"/>
                <w:sz w:val="20"/>
                <w:szCs w:val="20"/>
              </w:rPr>
              <w:t>ejn</w:t>
            </w:r>
            <w:r w:rsidR="004A582A">
              <w:rPr>
                <w:rFonts w:cs="Calibri"/>
                <w:color w:val="000000"/>
                <w:sz w:val="20"/>
                <w:szCs w:val="20"/>
              </w:rPr>
              <w:t>ej</w:t>
            </w:r>
            <w:r w:rsidR="004A582A" w:rsidRPr="00CD4349">
              <w:rPr>
                <w:rFonts w:cs="Calibri"/>
                <w:color w:val="000000"/>
                <w:sz w:val="20"/>
                <w:szCs w:val="20"/>
              </w:rPr>
              <w:t xml:space="preserve"> doprav</w:t>
            </w:r>
            <w:r w:rsidR="004A582A">
              <w:rPr>
                <w:rFonts w:cs="Calibri"/>
                <w:color w:val="000000"/>
                <w:sz w:val="20"/>
                <w:szCs w:val="20"/>
              </w:rPr>
              <w:t>e</w:t>
            </w:r>
            <w:r w:rsidR="004A582A" w:rsidRPr="00CD4349">
              <w:rPr>
                <w:rFonts w:cs="Calibri"/>
                <w:color w:val="000000"/>
                <w:sz w:val="20"/>
                <w:szCs w:val="20"/>
              </w:rPr>
              <w:t xml:space="preserve"> </w:t>
            </w:r>
          </w:p>
        </w:tc>
        <w:tc>
          <w:tcPr>
            <w:tcW w:w="4678" w:type="dxa"/>
            <w:shd w:val="clear" w:color="auto" w:fill="auto"/>
            <w:hideMark/>
          </w:tcPr>
          <w:p w14:paraId="54E1D016" w14:textId="182AB037" w:rsidR="006E22A2" w:rsidRPr="00905918" w:rsidRDefault="0000751A">
            <w:pPr>
              <w:jc w:val="left"/>
              <w:rPr>
                <w:rFonts w:cs="Calibri"/>
                <w:color w:val="000000"/>
                <w:sz w:val="20"/>
                <w:szCs w:val="20"/>
                <w:lang w:val="sk-SK"/>
              </w:rPr>
            </w:pPr>
            <w:r w:rsidRPr="006E22A2">
              <w:rPr>
                <w:rFonts w:cs="Calibri"/>
                <w:color w:val="000000"/>
                <w:sz w:val="20"/>
                <w:szCs w:val="20"/>
              </w:rPr>
              <w:t xml:space="preserve">- </w:t>
            </w:r>
            <w:r w:rsidRPr="00447A82">
              <w:rPr>
                <w:rFonts w:cs="Calibri"/>
                <w:color w:val="000000"/>
                <w:sz w:val="20"/>
                <w:szCs w:val="20"/>
                <w:lang w:val="sk-SK"/>
              </w:rPr>
              <w:t>jednotné informo</w:t>
            </w:r>
            <w:r>
              <w:rPr>
                <w:rFonts w:cs="Calibri"/>
                <w:color w:val="000000"/>
                <w:sz w:val="20"/>
                <w:szCs w:val="20"/>
                <w:lang w:val="sk-SK"/>
              </w:rPr>
              <w:t>v</w:t>
            </w:r>
            <w:r w:rsidRPr="00447A82">
              <w:rPr>
                <w:rFonts w:cs="Calibri"/>
                <w:color w:val="000000"/>
                <w:sz w:val="20"/>
                <w:szCs w:val="20"/>
                <w:lang w:val="sk-SK"/>
              </w:rPr>
              <w:t>anie o každej doprave v rámci IDS</w:t>
            </w:r>
            <w:r w:rsidRPr="00447A82">
              <w:rPr>
                <w:rFonts w:cs="Calibri"/>
                <w:color w:val="000000"/>
                <w:sz w:val="20"/>
                <w:szCs w:val="20"/>
                <w:lang w:val="sk-SK"/>
              </w:rPr>
              <w:br/>
              <w:t>- informačn</w:t>
            </w:r>
            <w:r>
              <w:rPr>
                <w:rFonts w:cs="Calibri"/>
                <w:color w:val="000000"/>
                <w:sz w:val="20"/>
                <w:szCs w:val="20"/>
                <w:lang w:val="sk-SK"/>
              </w:rPr>
              <w:t>é</w:t>
            </w:r>
            <w:r w:rsidRPr="00447A82">
              <w:rPr>
                <w:rFonts w:cs="Calibri"/>
                <w:color w:val="000000"/>
                <w:sz w:val="20"/>
                <w:szCs w:val="20"/>
                <w:lang w:val="sk-SK"/>
              </w:rPr>
              <w:t xml:space="preserve"> centra</w:t>
            </w:r>
            <w:r w:rsidRPr="00447A82">
              <w:rPr>
                <w:rFonts w:cs="Calibri"/>
                <w:color w:val="000000"/>
                <w:sz w:val="20"/>
                <w:szCs w:val="20"/>
                <w:lang w:val="sk-SK"/>
              </w:rPr>
              <w:br/>
              <w:t>- chytré zastávky - zobrazen</w:t>
            </w:r>
            <w:r>
              <w:rPr>
                <w:rFonts w:cs="Calibri"/>
                <w:color w:val="000000"/>
                <w:sz w:val="20"/>
                <w:szCs w:val="20"/>
                <w:lang w:val="sk-SK"/>
              </w:rPr>
              <w:t>ie</w:t>
            </w:r>
            <w:r w:rsidRPr="00447A82">
              <w:rPr>
                <w:rFonts w:cs="Calibri"/>
                <w:color w:val="000000"/>
                <w:sz w:val="20"/>
                <w:szCs w:val="20"/>
                <w:lang w:val="sk-SK"/>
              </w:rPr>
              <w:t xml:space="preserve"> skut</w:t>
            </w:r>
            <w:r>
              <w:rPr>
                <w:rFonts w:cs="Calibri"/>
                <w:color w:val="000000"/>
                <w:sz w:val="20"/>
                <w:szCs w:val="20"/>
                <w:lang w:val="sk-SK"/>
              </w:rPr>
              <w:t>o</w:t>
            </w:r>
            <w:r w:rsidRPr="00447A82">
              <w:rPr>
                <w:rFonts w:cs="Calibri"/>
                <w:color w:val="000000"/>
                <w:sz w:val="20"/>
                <w:szCs w:val="20"/>
                <w:lang w:val="sk-SK"/>
              </w:rPr>
              <w:t>čného času p</w:t>
            </w:r>
            <w:r>
              <w:rPr>
                <w:rFonts w:cs="Calibri"/>
                <w:color w:val="000000"/>
                <w:sz w:val="20"/>
                <w:szCs w:val="20"/>
                <w:lang w:val="sk-SK"/>
              </w:rPr>
              <w:t>r</w:t>
            </w:r>
            <w:r w:rsidRPr="00447A82">
              <w:rPr>
                <w:rFonts w:cs="Calibri"/>
                <w:color w:val="000000"/>
                <w:sz w:val="20"/>
                <w:szCs w:val="20"/>
                <w:lang w:val="sk-SK"/>
              </w:rPr>
              <w:t>íj</w:t>
            </w:r>
            <w:r>
              <w:rPr>
                <w:rFonts w:cs="Calibri"/>
                <w:color w:val="000000"/>
                <w:sz w:val="20"/>
                <w:szCs w:val="20"/>
                <w:lang w:val="sk-SK"/>
              </w:rPr>
              <w:t>a</w:t>
            </w:r>
            <w:r w:rsidRPr="00447A82">
              <w:rPr>
                <w:rFonts w:cs="Calibri"/>
                <w:color w:val="000000"/>
                <w:sz w:val="20"/>
                <w:szCs w:val="20"/>
                <w:lang w:val="sk-SK"/>
              </w:rPr>
              <w:t>zdu spoj</w:t>
            </w:r>
            <w:r>
              <w:rPr>
                <w:rFonts w:cs="Calibri"/>
                <w:color w:val="000000"/>
                <w:sz w:val="20"/>
                <w:szCs w:val="20"/>
                <w:lang w:val="sk-SK"/>
              </w:rPr>
              <w:t>a</w:t>
            </w:r>
            <w:r w:rsidRPr="00447A82">
              <w:rPr>
                <w:rFonts w:cs="Calibri"/>
                <w:color w:val="000000"/>
                <w:sz w:val="20"/>
                <w:szCs w:val="20"/>
                <w:lang w:val="sk-SK"/>
              </w:rPr>
              <w:br/>
              <w:t>- mobiln</w:t>
            </w:r>
            <w:r>
              <w:rPr>
                <w:rFonts w:cs="Calibri"/>
                <w:color w:val="000000"/>
                <w:sz w:val="20"/>
                <w:szCs w:val="20"/>
                <w:lang w:val="sk-SK"/>
              </w:rPr>
              <w:t>é</w:t>
            </w:r>
            <w:r w:rsidRPr="00447A82">
              <w:rPr>
                <w:rFonts w:cs="Calibri"/>
                <w:color w:val="000000"/>
                <w:sz w:val="20"/>
                <w:szCs w:val="20"/>
                <w:lang w:val="sk-SK"/>
              </w:rPr>
              <w:t xml:space="preserve"> aplik</w:t>
            </w:r>
            <w:r>
              <w:rPr>
                <w:rFonts w:cs="Calibri"/>
                <w:color w:val="000000"/>
                <w:sz w:val="20"/>
                <w:szCs w:val="20"/>
                <w:lang w:val="sk-SK"/>
              </w:rPr>
              <w:t>á</w:t>
            </w:r>
            <w:r w:rsidRPr="00447A82">
              <w:rPr>
                <w:rFonts w:cs="Calibri"/>
                <w:color w:val="000000"/>
                <w:sz w:val="20"/>
                <w:szCs w:val="20"/>
                <w:lang w:val="sk-SK"/>
              </w:rPr>
              <w:t>c</w:t>
            </w:r>
            <w:r>
              <w:rPr>
                <w:rFonts w:cs="Calibri"/>
                <w:color w:val="000000"/>
                <w:sz w:val="20"/>
                <w:szCs w:val="20"/>
                <w:lang w:val="sk-SK"/>
              </w:rPr>
              <w:t>i</w:t>
            </w:r>
            <w:r w:rsidRPr="00447A82">
              <w:rPr>
                <w:rFonts w:cs="Calibri"/>
                <w:color w:val="000000"/>
                <w:sz w:val="20"/>
                <w:szCs w:val="20"/>
                <w:lang w:val="sk-SK"/>
              </w:rPr>
              <w:t>e</w:t>
            </w:r>
            <w:r w:rsidRPr="00447A82">
              <w:rPr>
                <w:rFonts w:cs="Calibri"/>
                <w:color w:val="000000"/>
                <w:sz w:val="20"/>
                <w:szCs w:val="20"/>
                <w:lang w:val="sk-SK"/>
              </w:rPr>
              <w:br/>
              <w:t>- rozvoj informačn</w:t>
            </w:r>
            <w:r>
              <w:rPr>
                <w:rFonts w:cs="Calibri"/>
                <w:color w:val="000000"/>
                <w:sz w:val="20"/>
                <w:szCs w:val="20"/>
                <w:lang w:val="sk-SK"/>
              </w:rPr>
              <w:t>ý</w:t>
            </w:r>
            <w:r w:rsidRPr="00447A82">
              <w:rPr>
                <w:rFonts w:cs="Calibri"/>
                <w:color w:val="000000"/>
                <w:sz w:val="20"/>
                <w:szCs w:val="20"/>
                <w:lang w:val="sk-SK"/>
              </w:rPr>
              <w:t>ch systém</w:t>
            </w:r>
            <w:r>
              <w:rPr>
                <w:rFonts w:cs="Calibri"/>
                <w:color w:val="000000"/>
                <w:sz w:val="20"/>
                <w:szCs w:val="20"/>
                <w:lang w:val="sk-SK"/>
              </w:rPr>
              <w:t>ov</w:t>
            </w:r>
            <w:r w:rsidRPr="00447A82">
              <w:rPr>
                <w:rFonts w:cs="Calibri"/>
                <w:color w:val="000000"/>
                <w:sz w:val="20"/>
                <w:szCs w:val="20"/>
                <w:lang w:val="sk-SK"/>
              </w:rPr>
              <w:t xml:space="preserve"> v</w:t>
            </w:r>
            <w:r>
              <w:rPr>
                <w:rFonts w:cs="Calibri"/>
                <w:color w:val="000000"/>
                <w:sz w:val="20"/>
                <w:szCs w:val="20"/>
                <w:lang w:val="sk-SK"/>
              </w:rPr>
              <w:t>o</w:t>
            </w:r>
            <w:r w:rsidRPr="00447A82">
              <w:rPr>
                <w:rFonts w:cs="Calibri"/>
                <w:color w:val="000000"/>
                <w:sz w:val="20"/>
                <w:szCs w:val="20"/>
                <w:lang w:val="sk-SK"/>
              </w:rPr>
              <w:t xml:space="preserve"> vozidl</w:t>
            </w:r>
            <w:r>
              <w:rPr>
                <w:rFonts w:cs="Calibri"/>
                <w:color w:val="000000"/>
                <w:sz w:val="20"/>
                <w:szCs w:val="20"/>
                <w:lang w:val="sk-SK"/>
              </w:rPr>
              <w:t>á</w:t>
            </w:r>
            <w:r w:rsidRPr="00447A82">
              <w:rPr>
                <w:rFonts w:cs="Calibri"/>
                <w:color w:val="000000"/>
                <w:sz w:val="20"/>
                <w:szCs w:val="20"/>
                <w:lang w:val="sk-SK"/>
              </w:rPr>
              <w:t>ch</w:t>
            </w:r>
            <w:r w:rsidRPr="00447A82">
              <w:rPr>
                <w:rFonts w:cs="Calibri"/>
                <w:color w:val="000000"/>
                <w:sz w:val="20"/>
                <w:szCs w:val="20"/>
                <w:lang w:val="sk-SK"/>
              </w:rPr>
              <w:br/>
              <w:t>- vybaven</w:t>
            </w:r>
            <w:r>
              <w:rPr>
                <w:rFonts w:cs="Calibri"/>
                <w:color w:val="000000"/>
                <w:sz w:val="20"/>
                <w:szCs w:val="20"/>
                <w:lang w:val="sk-SK"/>
              </w:rPr>
              <w:t xml:space="preserve">ie </w:t>
            </w:r>
            <w:r w:rsidRPr="00447A82">
              <w:rPr>
                <w:rFonts w:cs="Calibri"/>
                <w:color w:val="000000"/>
                <w:sz w:val="20"/>
                <w:szCs w:val="20"/>
                <w:lang w:val="sk-SK"/>
              </w:rPr>
              <w:t>vozid</w:t>
            </w:r>
            <w:r>
              <w:rPr>
                <w:rFonts w:cs="Calibri"/>
                <w:color w:val="000000"/>
                <w:sz w:val="20"/>
                <w:szCs w:val="20"/>
                <w:lang w:val="sk-SK"/>
              </w:rPr>
              <w:t>i</w:t>
            </w:r>
            <w:r w:rsidRPr="00447A82">
              <w:rPr>
                <w:rFonts w:cs="Calibri"/>
                <w:color w:val="000000"/>
                <w:sz w:val="20"/>
                <w:szCs w:val="20"/>
                <w:lang w:val="sk-SK"/>
              </w:rPr>
              <w:t>el signál</w:t>
            </w:r>
            <w:r>
              <w:rPr>
                <w:rFonts w:cs="Calibri"/>
                <w:color w:val="000000"/>
                <w:sz w:val="20"/>
                <w:szCs w:val="20"/>
                <w:lang w:val="sk-SK"/>
              </w:rPr>
              <w:t>o</w:t>
            </w:r>
            <w:r w:rsidRPr="00447A82">
              <w:rPr>
                <w:rFonts w:cs="Calibri"/>
                <w:color w:val="000000"/>
                <w:sz w:val="20"/>
                <w:szCs w:val="20"/>
                <w:lang w:val="sk-SK"/>
              </w:rPr>
              <w:t>m wi-fi</w:t>
            </w:r>
          </w:p>
        </w:tc>
      </w:tr>
      <w:tr w:rsidR="006E22A2" w:rsidRPr="00CD4349" w14:paraId="2F9A5FE8" w14:textId="77777777" w:rsidTr="008A1486">
        <w:trPr>
          <w:trHeight w:val="1026"/>
        </w:trPr>
        <w:tc>
          <w:tcPr>
            <w:tcW w:w="1980" w:type="dxa"/>
            <w:vMerge/>
            <w:vAlign w:val="center"/>
            <w:hideMark/>
          </w:tcPr>
          <w:p w14:paraId="60564A35" w14:textId="77777777" w:rsidR="006E22A2" w:rsidRPr="00CD4349" w:rsidRDefault="006E22A2">
            <w:pPr>
              <w:jc w:val="left"/>
              <w:rPr>
                <w:rFonts w:cs="Calibri"/>
                <w:b/>
                <w:bCs/>
                <w:color w:val="000000"/>
                <w:sz w:val="20"/>
                <w:szCs w:val="20"/>
              </w:rPr>
            </w:pPr>
          </w:p>
        </w:tc>
        <w:tc>
          <w:tcPr>
            <w:tcW w:w="2835" w:type="dxa"/>
            <w:shd w:val="clear" w:color="auto" w:fill="auto"/>
            <w:vAlign w:val="center"/>
            <w:hideMark/>
          </w:tcPr>
          <w:p w14:paraId="6969B063" w14:textId="5C0F76A0" w:rsidR="006E22A2" w:rsidRPr="00CD4349" w:rsidRDefault="00B504B1">
            <w:pPr>
              <w:ind w:left="111"/>
              <w:jc w:val="left"/>
              <w:rPr>
                <w:rFonts w:cs="Calibri"/>
                <w:color w:val="000000"/>
                <w:sz w:val="20"/>
                <w:szCs w:val="20"/>
              </w:rPr>
            </w:pPr>
            <w:r>
              <w:rPr>
                <w:rFonts w:cs="Calibri"/>
                <w:color w:val="000000"/>
                <w:sz w:val="20"/>
                <w:szCs w:val="20"/>
              </w:rPr>
              <w:t>1.3</w:t>
            </w:r>
            <w:r w:rsidR="006E22A2">
              <w:rPr>
                <w:rFonts w:cs="Calibri"/>
                <w:color w:val="000000"/>
                <w:sz w:val="20"/>
                <w:szCs w:val="20"/>
              </w:rPr>
              <w:t xml:space="preserve"> </w:t>
            </w:r>
            <w:r w:rsidR="004A582A" w:rsidRPr="00592DA9">
              <w:rPr>
                <w:rFonts w:cs="Calibri"/>
                <w:color w:val="000000"/>
                <w:sz w:val="20"/>
                <w:szCs w:val="20"/>
                <w:lang w:val="sk-SK"/>
              </w:rPr>
              <w:t>Zvýšen</w:t>
            </w:r>
            <w:r w:rsidR="004A582A">
              <w:rPr>
                <w:rFonts w:cs="Calibri"/>
                <w:color w:val="000000"/>
                <w:sz w:val="20"/>
                <w:szCs w:val="20"/>
                <w:lang w:val="sk-SK"/>
              </w:rPr>
              <w:t>ie</w:t>
            </w:r>
            <w:r w:rsidR="006E22A2" w:rsidRPr="00CD4349">
              <w:rPr>
                <w:rFonts w:cs="Calibri"/>
                <w:color w:val="000000"/>
                <w:sz w:val="20"/>
                <w:szCs w:val="20"/>
              </w:rPr>
              <w:t xml:space="preserve"> spo</w:t>
            </w:r>
            <w:r w:rsidR="004A582A">
              <w:rPr>
                <w:rFonts w:cs="Calibri"/>
                <w:color w:val="000000"/>
                <w:sz w:val="20"/>
                <w:szCs w:val="20"/>
              </w:rPr>
              <w:t>ľa</w:t>
            </w:r>
            <w:r w:rsidR="006E22A2" w:rsidRPr="00CD4349">
              <w:rPr>
                <w:rFonts w:cs="Calibri"/>
                <w:color w:val="000000"/>
                <w:sz w:val="20"/>
                <w:szCs w:val="20"/>
              </w:rPr>
              <w:t xml:space="preserve">hlivosti a </w:t>
            </w:r>
            <w:r w:rsidR="004A582A" w:rsidRPr="00CD4349">
              <w:rPr>
                <w:rFonts w:cs="Calibri"/>
                <w:color w:val="000000"/>
                <w:sz w:val="20"/>
                <w:szCs w:val="20"/>
              </w:rPr>
              <w:t>r</w:t>
            </w:r>
            <w:r w:rsidR="004A582A">
              <w:rPr>
                <w:rFonts w:cs="Calibri"/>
                <w:color w:val="000000"/>
                <w:sz w:val="20"/>
                <w:szCs w:val="20"/>
              </w:rPr>
              <w:t>ý</w:t>
            </w:r>
            <w:r w:rsidR="004A582A" w:rsidRPr="00CD4349">
              <w:rPr>
                <w:rFonts w:cs="Calibri"/>
                <w:color w:val="000000"/>
                <w:sz w:val="20"/>
                <w:szCs w:val="20"/>
              </w:rPr>
              <w:t>chlosti ve</w:t>
            </w:r>
            <w:r w:rsidR="004A582A">
              <w:rPr>
                <w:rFonts w:cs="Calibri"/>
                <w:color w:val="000000"/>
                <w:sz w:val="20"/>
                <w:szCs w:val="20"/>
              </w:rPr>
              <w:t>r</w:t>
            </w:r>
            <w:r w:rsidR="004A582A" w:rsidRPr="00CD4349">
              <w:rPr>
                <w:rFonts w:cs="Calibri"/>
                <w:color w:val="000000"/>
                <w:sz w:val="20"/>
                <w:szCs w:val="20"/>
              </w:rPr>
              <w:t>ej</w:t>
            </w:r>
            <w:r w:rsidR="004A582A">
              <w:rPr>
                <w:rFonts w:cs="Calibri"/>
                <w:color w:val="000000"/>
                <w:sz w:val="20"/>
                <w:szCs w:val="20"/>
              </w:rPr>
              <w:t>nej</w:t>
            </w:r>
            <w:r w:rsidR="004A582A" w:rsidRPr="00CD4349">
              <w:rPr>
                <w:rFonts w:cs="Calibri"/>
                <w:color w:val="000000"/>
                <w:sz w:val="20"/>
                <w:szCs w:val="20"/>
              </w:rPr>
              <w:t xml:space="preserve"> </w:t>
            </w:r>
            <w:r w:rsidR="006E22A2" w:rsidRPr="00CD4349">
              <w:rPr>
                <w:rFonts w:cs="Calibri"/>
                <w:color w:val="000000"/>
                <w:sz w:val="20"/>
                <w:szCs w:val="20"/>
              </w:rPr>
              <w:t xml:space="preserve">dopravy </w:t>
            </w:r>
          </w:p>
        </w:tc>
        <w:tc>
          <w:tcPr>
            <w:tcW w:w="4678" w:type="dxa"/>
            <w:shd w:val="clear" w:color="auto" w:fill="auto"/>
            <w:hideMark/>
          </w:tcPr>
          <w:p w14:paraId="16A0BDB4" w14:textId="2E5F1D4A" w:rsidR="006E22A2" w:rsidRPr="00905918" w:rsidRDefault="0000751A">
            <w:pPr>
              <w:jc w:val="left"/>
              <w:rPr>
                <w:rFonts w:cs="Calibri"/>
                <w:color w:val="000000"/>
                <w:sz w:val="20"/>
                <w:szCs w:val="20"/>
                <w:lang w:val="sk-SK"/>
              </w:rPr>
            </w:pPr>
            <w:r w:rsidRPr="00447A82">
              <w:rPr>
                <w:rFonts w:cs="Calibri"/>
                <w:color w:val="000000"/>
                <w:sz w:val="20"/>
                <w:szCs w:val="20"/>
                <w:lang w:val="sk-SK"/>
              </w:rPr>
              <w:t>- segregác</w:t>
            </w:r>
            <w:r>
              <w:rPr>
                <w:rFonts w:cs="Calibri"/>
                <w:color w:val="000000"/>
                <w:sz w:val="20"/>
                <w:szCs w:val="20"/>
                <w:lang w:val="sk-SK"/>
              </w:rPr>
              <w:t>ia</w:t>
            </w:r>
            <w:r w:rsidRPr="00447A82">
              <w:rPr>
                <w:rFonts w:cs="Calibri"/>
                <w:color w:val="000000"/>
                <w:sz w:val="20"/>
                <w:szCs w:val="20"/>
                <w:lang w:val="sk-SK"/>
              </w:rPr>
              <w:t xml:space="preserve"> tr</w:t>
            </w:r>
            <w:r>
              <w:rPr>
                <w:rFonts w:cs="Calibri"/>
                <w:color w:val="000000"/>
                <w:sz w:val="20"/>
                <w:szCs w:val="20"/>
                <w:lang w:val="sk-SK"/>
              </w:rPr>
              <w:t>á</w:t>
            </w:r>
            <w:r w:rsidRPr="00447A82">
              <w:rPr>
                <w:rFonts w:cs="Calibri"/>
                <w:color w:val="000000"/>
                <w:sz w:val="20"/>
                <w:szCs w:val="20"/>
                <w:lang w:val="sk-SK"/>
              </w:rPr>
              <w:t>s VOD - BUS pruh</w:t>
            </w:r>
            <w:r>
              <w:rPr>
                <w:rFonts w:cs="Calibri"/>
                <w:color w:val="000000"/>
                <w:sz w:val="20"/>
                <w:szCs w:val="20"/>
                <w:lang w:val="sk-SK"/>
              </w:rPr>
              <w:t>mi</w:t>
            </w:r>
            <w:r w:rsidRPr="00447A82">
              <w:rPr>
                <w:rFonts w:cs="Calibri"/>
                <w:color w:val="000000"/>
                <w:sz w:val="20"/>
                <w:szCs w:val="20"/>
                <w:lang w:val="sk-SK"/>
              </w:rPr>
              <w:br/>
              <w:t>- podpora preferenc</w:t>
            </w:r>
            <w:r>
              <w:rPr>
                <w:rFonts w:cs="Calibri"/>
                <w:color w:val="000000"/>
                <w:sz w:val="20"/>
                <w:szCs w:val="20"/>
                <w:lang w:val="sk-SK"/>
              </w:rPr>
              <w:t>i</w:t>
            </w:r>
            <w:r w:rsidRPr="00447A82">
              <w:rPr>
                <w:rFonts w:cs="Calibri"/>
                <w:color w:val="000000"/>
                <w:sz w:val="20"/>
                <w:szCs w:val="20"/>
                <w:lang w:val="sk-SK"/>
              </w:rPr>
              <w:t xml:space="preserve">e na </w:t>
            </w:r>
            <w:r>
              <w:rPr>
                <w:rFonts w:cs="Calibri"/>
                <w:color w:val="000000"/>
                <w:sz w:val="20"/>
                <w:szCs w:val="20"/>
                <w:lang w:val="sk-SK"/>
              </w:rPr>
              <w:t>riad</w:t>
            </w:r>
            <w:r w:rsidRPr="00447A82">
              <w:rPr>
                <w:rFonts w:cs="Calibri"/>
                <w:color w:val="000000"/>
                <w:sz w:val="20"/>
                <w:szCs w:val="20"/>
                <w:lang w:val="sk-SK"/>
              </w:rPr>
              <w:t>ených k</w:t>
            </w:r>
            <w:r>
              <w:rPr>
                <w:rFonts w:cs="Calibri"/>
                <w:color w:val="000000"/>
                <w:sz w:val="20"/>
                <w:szCs w:val="20"/>
                <w:lang w:val="sk-SK"/>
              </w:rPr>
              <w:t>r</w:t>
            </w:r>
            <w:r w:rsidRPr="00447A82">
              <w:rPr>
                <w:rFonts w:cs="Calibri"/>
                <w:color w:val="000000"/>
                <w:sz w:val="20"/>
                <w:szCs w:val="20"/>
                <w:lang w:val="sk-SK"/>
              </w:rPr>
              <w:t>ižovatkách pr</w:t>
            </w:r>
            <w:r>
              <w:rPr>
                <w:rFonts w:cs="Calibri"/>
                <w:color w:val="000000"/>
                <w:sz w:val="20"/>
                <w:szCs w:val="20"/>
                <w:lang w:val="sk-SK"/>
              </w:rPr>
              <w:t>e</w:t>
            </w:r>
            <w:r w:rsidRPr="00447A82">
              <w:rPr>
                <w:rFonts w:cs="Calibri"/>
                <w:color w:val="000000"/>
                <w:sz w:val="20"/>
                <w:szCs w:val="20"/>
                <w:lang w:val="sk-SK"/>
              </w:rPr>
              <w:t xml:space="preserve"> VOD</w:t>
            </w:r>
            <w:r w:rsidRPr="00447A82">
              <w:rPr>
                <w:rFonts w:cs="Calibri"/>
                <w:color w:val="000000"/>
                <w:sz w:val="20"/>
                <w:szCs w:val="20"/>
                <w:lang w:val="sk-SK"/>
              </w:rPr>
              <w:br/>
              <w:t>- stavebn</w:t>
            </w:r>
            <w:r>
              <w:rPr>
                <w:rFonts w:cs="Calibri"/>
                <w:color w:val="000000"/>
                <w:sz w:val="20"/>
                <w:szCs w:val="20"/>
                <w:lang w:val="sk-SK"/>
              </w:rPr>
              <w:t>é</w:t>
            </w:r>
            <w:r w:rsidRPr="00447A82">
              <w:rPr>
                <w:rFonts w:cs="Calibri"/>
                <w:color w:val="000000"/>
                <w:sz w:val="20"/>
                <w:szCs w:val="20"/>
                <w:lang w:val="sk-SK"/>
              </w:rPr>
              <w:t xml:space="preserve"> úpravy na komunik</w:t>
            </w:r>
            <w:r>
              <w:rPr>
                <w:rFonts w:cs="Calibri"/>
                <w:color w:val="000000"/>
                <w:sz w:val="20"/>
                <w:szCs w:val="20"/>
                <w:lang w:val="sk-SK"/>
              </w:rPr>
              <w:t>á</w:t>
            </w:r>
            <w:r w:rsidRPr="00447A82">
              <w:rPr>
                <w:rFonts w:cs="Calibri"/>
                <w:color w:val="000000"/>
                <w:sz w:val="20"/>
                <w:szCs w:val="20"/>
                <w:lang w:val="sk-SK"/>
              </w:rPr>
              <w:t>c</w:t>
            </w:r>
            <w:r>
              <w:rPr>
                <w:rFonts w:cs="Calibri"/>
                <w:color w:val="000000"/>
                <w:sz w:val="20"/>
                <w:szCs w:val="20"/>
                <w:lang w:val="sk-SK"/>
              </w:rPr>
              <w:t>iá</w:t>
            </w:r>
            <w:r w:rsidRPr="00447A82">
              <w:rPr>
                <w:rFonts w:cs="Calibri"/>
                <w:color w:val="000000"/>
                <w:sz w:val="20"/>
                <w:szCs w:val="20"/>
                <w:lang w:val="sk-SK"/>
              </w:rPr>
              <w:t>ch, kde je to možné</w:t>
            </w:r>
            <w:r w:rsidRPr="00447A82">
              <w:rPr>
                <w:rFonts w:cs="Calibri"/>
                <w:color w:val="000000"/>
                <w:sz w:val="20"/>
                <w:szCs w:val="20"/>
                <w:lang w:val="sk-SK"/>
              </w:rPr>
              <w:br/>
              <w:t>- dostat</w:t>
            </w:r>
            <w:r>
              <w:rPr>
                <w:rFonts w:cs="Calibri"/>
                <w:color w:val="000000"/>
                <w:sz w:val="20"/>
                <w:szCs w:val="20"/>
                <w:lang w:val="sk-SK"/>
              </w:rPr>
              <w:t>o</w:t>
            </w:r>
            <w:r w:rsidRPr="00447A82">
              <w:rPr>
                <w:rFonts w:cs="Calibri"/>
                <w:color w:val="000000"/>
                <w:sz w:val="20"/>
                <w:szCs w:val="20"/>
                <w:lang w:val="sk-SK"/>
              </w:rPr>
              <w:t>čná kapacita vyť</w:t>
            </w:r>
            <w:r>
              <w:rPr>
                <w:rFonts w:cs="Calibri"/>
                <w:color w:val="000000"/>
                <w:sz w:val="20"/>
                <w:szCs w:val="20"/>
                <w:lang w:val="sk-SK"/>
              </w:rPr>
              <w:t>a</w:t>
            </w:r>
            <w:r w:rsidRPr="00447A82">
              <w:rPr>
                <w:rFonts w:cs="Calibri"/>
                <w:color w:val="000000"/>
                <w:sz w:val="20"/>
                <w:szCs w:val="20"/>
                <w:lang w:val="sk-SK"/>
              </w:rPr>
              <w:t>žených zastá</w:t>
            </w:r>
            <w:r>
              <w:rPr>
                <w:rFonts w:cs="Calibri"/>
                <w:color w:val="000000"/>
                <w:sz w:val="20"/>
                <w:szCs w:val="20"/>
                <w:lang w:val="sk-SK"/>
              </w:rPr>
              <w:t>vo</w:t>
            </w:r>
            <w:r w:rsidRPr="00447A82">
              <w:rPr>
                <w:rFonts w:cs="Calibri"/>
                <w:color w:val="000000"/>
                <w:sz w:val="20"/>
                <w:szCs w:val="20"/>
                <w:lang w:val="sk-SK"/>
              </w:rPr>
              <w:t>k</w:t>
            </w:r>
          </w:p>
        </w:tc>
      </w:tr>
      <w:tr w:rsidR="006E22A2" w:rsidRPr="00CD4349" w14:paraId="08D17664" w14:textId="77777777" w:rsidTr="008A1486">
        <w:trPr>
          <w:trHeight w:val="930"/>
        </w:trPr>
        <w:tc>
          <w:tcPr>
            <w:tcW w:w="1980" w:type="dxa"/>
            <w:vMerge/>
            <w:vAlign w:val="center"/>
            <w:hideMark/>
          </w:tcPr>
          <w:p w14:paraId="505E25FD" w14:textId="77777777" w:rsidR="006E22A2" w:rsidRPr="00CD4349" w:rsidRDefault="006E22A2">
            <w:pPr>
              <w:jc w:val="left"/>
              <w:rPr>
                <w:rFonts w:cs="Calibri"/>
                <w:b/>
                <w:bCs/>
                <w:color w:val="000000"/>
                <w:sz w:val="20"/>
                <w:szCs w:val="20"/>
              </w:rPr>
            </w:pPr>
          </w:p>
        </w:tc>
        <w:tc>
          <w:tcPr>
            <w:tcW w:w="2835" w:type="dxa"/>
            <w:shd w:val="clear" w:color="auto" w:fill="auto"/>
            <w:vAlign w:val="center"/>
            <w:hideMark/>
          </w:tcPr>
          <w:p w14:paraId="46E44B87" w14:textId="74576D40" w:rsidR="006E22A2" w:rsidRPr="00CD4349" w:rsidRDefault="006E22A2">
            <w:pPr>
              <w:ind w:left="111"/>
              <w:jc w:val="left"/>
              <w:rPr>
                <w:rFonts w:cs="Calibri"/>
                <w:color w:val="000000"/>
                <w:sz w:val="20"/>
                <w:szCs w:val="20"/>
              </w:rPr>
            </w:pPr>
            <w:r>
              <w:rPr>
                <w:rFonts w:cs="Calibri"/>
                <w:color w:val="000000"/>
                <w:sz w:val="20"/>
                <w:szCs w:val="20"/>
              </w:rPr>
              <w:t xml:space="preserve">1.4 </w:t>
            </w:r>
            <w:r w:rsidR="004A582A" w:rsidRPr="00592DA9">
              <w:rPr>
                <w:rFonts w:cs="Calibri"/>
                <w:color w:val="000000"/>
                <w:sz w:val="20"/>
                <w:szCs w:val="20"/>
                <w:lang w:val="sk-SK"/>
              </w:rPr>
              <w:t>Zvýšen</w:t>
            </w:r>
            <w:r w:rsidR="004A582A">
              <w:rPr>
                <w:rFonts w:cs="Calibri"/>
                <w:color w:val="000000"/>
                <w:sz w:val="20"/>
                <w:szCs w:val="20"/>
                <w:lang w:val="sk-SK"/>
              </w:rPr>
              <w:t>ie</w:t>
            </w:r>
            <w:r w:rsidRPr="00CD4349">
              <w:rPr>
                <w:rFonts w:cs="Calibri"/>
                <w:color w:val="000000"/>
                <w:sz w:val="20"/>
                <w:szCs w:val="20"/>
              </w:rPr>
              <w:t xml:space="preserve"> informovanosti </w:t>
            </w:r>
            <w:r w:rsidR="004A582A" w:rsidRPr="00CD4349">
              <w:rPr>
                <w:rFonts w:cs="Calibri"/>
                <w:color w:val="000000"/>
                <w:sz w:val="20"/>
                <w:szCs w:val="20"/>
              </w:rPr>
              <w:t>cestuj</w:t>
            </w:r>
            <w:r w:rsidR="004A582A">
              <w:rPr>
                <w:rFonts w:cs="Calibri"/>
                <w:color w:val="000000"/>
                <w:sz w:val="20"/>
                <w:szCs w:val="20"/>
              </w:rPr>
              <w:t>ú</w:t>
            </w:r>
            <w:r w:rsidR="004A582A" w:rsidRPr="00CD4349">
              <w:rPr>
                <w:rFonts w:cs="Calibri"/>
                <w:color w:val="000000"/>
                <w:sz w:val="20"/>
                <w:szCs w:val="20"/>
              </w:rPr>
              <w:t>c</w:t>
            </w:r>
            <w:r w:rsidR="004A582A">
              <w:rPr>
                <w:rFonts w:cs="Calibri"/>
                <w:color w:val="000000"/>
                <w:sz w:val="20"/>
                <w:szCs w:val="20"/>
              </w:rPr>
              <w:t>i</w:t>
            </w:r>
            <w:r w:rsidR="004A582A" w:rsidRPr="00CD4349">
              <w:rPr>
                <w:rFonts w:cs="Calibri"/>
                <w:color w:val="000000"/>
                <w:sz w:val="20"/>
                <w:szCs w:val="20"/>
              </w:rPr>
              <w:t>ch v</w:t>
            </w:r>
            <w:r w:rsidR="004A582A">
              <w:rPr>
                <w:rFonts w:cs="Calibri"/>
                <w:color w:val="000000"/>
                <w:sz w:val="20"/>
                <w:szCs w:val="20"/>
              </w:rPr>
              <w:t>o</w:t>
            </w:r>
            <w:r w:rsidR="004A582A" w:rsidRPr="00CD4349">
              <w:rPr>
                <w:rFonts w:cs="Calibri"/>
                <w:color w:val="000000"/>
                <w:sz w:val="20"/>
                <w:szCs w:val="20"/>
              </w:rPr>
              <w:t xml:space="preserve"> ve</w:t>
            </w:r>
            <w:r w:rsidR="004A582A">
              <w:rPr>
                <w:rFonts w:cs="Calibri"/>
                <w:color w:val="000000"/>
                <w:sz w:val="20"/>
                <w:szCs w:val="20"/>
              </w:rPr>
              <w:t>r</w:t>
            </w:r>
            <w:r w:rsidR="004A582A" w:rsidRPr="00CD4349">
              <w:rPr>
                <w:rFonts w:cs="Calibri"/>
                <w:color w:val="000000"/>
                <w:sz w:val="20"/>
                <w:szCs w:val="20"/>
              </w:rPr>
              <w:t>ejn</w:t>
            </w:r>
            <w:r w:rsidR="004A582A">
              <w:rPr>
                <w:rFonts w:cs="Calibri"/>
                <w:color w:val="000000"/>
                <w:sz w:val="20"/>
                <w:szCs w:val="20"/>
              </w:rPr>
              <w:t>ej</w:t>
            </w:r>
            <w:r w:rsidR="004A582A" w:rsidRPr="00CD4349">
              <w:rPr>
                <w:rFonts w:cs="Calibri"/>
                <w:color w:val="000000"/>
                <w:sz w:val="20"/>
                <w:szCs w:val="20"/>
              </w:rPr>
              <w:t xml:space="preserve"> doprav</w:t>
            </w:r>
            <w:r w:rsidR="004A582A">
              <w:rPr>
                <w:rFonts w:cs="Calibri"/>
                <w:color w:val="000000"/>
                <w:sz w:val="20"/>
                <w:szCs w:val="20"/>
              </w:rPr>
              <w:t>e</w:t>
            </w:r>
          </w:p>
        </w:tc>
        <w:tc>
          <w:tcPr>
            <w:tcW w:w="4678" w:type="dxa"/>
            <w:shd w:val="clear" w:color="auto" w:fill="auto"/>
            <w:hideMark/>
          </w:tcPr>
          <w:p w14:paraId="3F32541B" w14:textId="00E985C6" w:rsidR="006E22A2" w:rsidRPr="00905918" w:rsidRDefault="0000751A">
            <w:pPr>
              <w:jc w:val="left"/>
              <w:rPr>
                <w:rFonts w:cs="Calibri"/>
                <w:color w:val="000000"/>
                <w:sz w:val="20"/>
                <w:szCs w:val="20"/>
                <w:lang w:val="sk-SK"/>
              </w:rPr>
            </w:pPr>
            <w:r w:rsidRPr="00447A82">
              <w:rPr>
                <w:rFonts w:cs="Calibri"/>
                <w:color w:val="000000"/>
                <w:sz w:val="20"/>
                <w:szCs w:val="20"/>
                <w:lang w:val="sk-SK"/>
              </w:rPr>
              <w:t>- inteligentn</w:t>
            </w:r>
            <w:r>
              <w:rPr>
                <w:rFonts w:cs="Calibri"/>
                <w:color w:val="000000"/>
                <w:sz w:val="20"/>
                <w:szCs w:val="20"/>
                <w:lang w:val="sk-SK"/>
              </w:rPr>
              <w:t>é</w:t>
            </w:r>
            <w:r w:rsidRPr="00447A82">
              <w:rPr>
                <w:rFonts w:cs="Calibri"/>
                <w:color w:val="000000"/>
                <w:sz w:val="20"/>
                <w:szCs w:val="20"/>
                <w:lang w:val="sk-SK"/>
              </w:rPr>
              <w:t xml:space="preserve"> z</w:t>
            </w:r>
            <w:r>
              <w:rPr>
                <w:rFonts w:cs="Calibri"/>
                <w:color w:val="000000"/>
                <w:sz w:val="20"/>
                <w:szCs w:val="20"/>
                <w:lang w:val="sk-SK"/>
              </w:rPr>
              <w:t>á</w:t>
            </w:r>
            <w:r w:rsidRPr="00447A82">
              <w:rPr>
                <w:rFonts w:cs="Calibri"/>
                <w:color w:val="000000"/>
                <w:sz w:val="20"/>
                <w:szCs w:val="20"/>
                <w:lang w:val="sk-SK"/>
              </w:rPr>
              <w:t>st</w:t>
            </w:r>
            <w:r>
              <w:rPr>
                <w:rFonts w:cs="Calibri"/>
                <w:color w:val="000000"/>
                <w:sz w:val="20"/>
                <w:szCs w:val="20"/>
                <w:lang w:val="sk-SK"/>
              </w:rPr>
              <w:t>a</w:t>
            </w:r>
            <w:r w:rsidRPr="00447A82">
              <w:rPr>
                <w:rFonts w:cs="Calibri"/>
                <w:color w:val="000000"/>
                <w:sz w:val="20"/>
                <w:szCs w:val="20"/>
                <w:lang w:val="sk-SK"/>
              </w:rPr>
              <w:t>vky s aktuáln</w:t>
            </w:r>
            <w:r>
              <w:rPr>
                <w:rFonts w:cs="Calibri"/>
                <w:color w:val="000000"/>
                <w:sz w:val="20"/>
                <w:szCs w:val="20"/>
                <w:lang w:val="sk-SK"/>
              </w:rPr>
              <w:t>y</w:t>
            </w:r>
            <w:r w:rsidRPr="00447A82">
              <w:rPr>
                <w:rFonts w:cs="Calibri"/>
                <w:color w:val="000000"/>
                <w:sz w:val="20"/>
                <w:szCs w:val="20"/>
                <w:lang w:val="sk-SK"/>
              </w:rPr>
              <w:t>mi inform</w:t>
            </w:r>
            <w:r>
              <w:rPr>
                <w:rFonts w:cs="Calibri"/>
                <w:color w:val="000000"/>
                <w:sz w:val="20"/>
                <w:szCs w:val="20"/>
                <w:lang w:val="sk-SK"/>
              </w:rPr>
              <w:t>á</w:t>
            </w:r>
            <w:r w:rsidRPr="00447A82">
              <w:rPr>
                <w:rFonts w:cs="Calibri"/>
                <w:color w:val="000000"/>
                <w:sz w:val="20"/>
                <w:szCs w:val="20"/>
                <w:lang w:val="sk-SK"/>
              </w:rPr>
              <w:t>c</w:t>
            </w:r>
            <w:r>
              <w:rPr>
                <w:rFonts w:cs="Calibri"/>
                <w:color w:val="000000"/>
                <w:sz w:val="20"/>
                <w:szCs w:val="20"/>
                <w:lang w:val="sk-SK"/>
              </w:rPr>
              <w:t>ia</w:t>
            </w:r>
            <w:r w:rsidRPr="00447A82">
              <w:rPr>
                <w:rFonts w:cs="Calibri"/>
                <w:color w:val="000000"/>
                <w:sz w:val="20"/>
                <w:szCs w:val="20"/>
                <w:lang w:val="sk-SK"/>
              </w:rPr>
              <w:t>mi o p</w:t>
            </w:r>
            <w:r>
              <w:rPr>
                <w:rFonts w:cs="Calibri"/>
                <w:color w:val="000000"/>
                <w:sz w:val="20"/>
                <w:szCs w:val="20"/>
                <w:lang w:val="sk-SK"/>
              </w:rPr>
              <w:t>ríja</w:t>
            </w:r>
            <w:r w:rsidRPr="00447A82">
              <w:rPr>
                <w:rFonts w:cs="Calibri"/>
                <w:color w:val="000000"/>
                <w:sz w:val="20"/>
                <w:szCs w:val="20"/>
                <w:lang w:val="sk-SK"/>
              </w:rPr>
              <w:t>zd</w:t>
            </w:r>
            <w:r>
              <w:rPr>
                <w:rFonts w:cs="Calibri"/>
                <w:color w:val="000000"/>
                <w:sz w:val="20"/>
                <w:szCs w:val="20"/>
                <w:lang w:val="sk-SK"/>
              </w:rPr>
              <w:t>e</w:t>
            </w:r>
            <w:r w:rsidRPr="00447A82">
              <w:rPr>
                <w:rFonts w:cs="Calibri"/>
                <w:color w:val="000000"/>
                <w:sz w:val="20"/>
                <w:szCs w:val="20"/>
                <w:lang w:val="sk-SK"/>
              </w:rPr>
              <w:t xml:space="preserve"> spoj</w:t>
            </w:r>
            <w:r>
              <w:rPr>
                <w:rFonts w:cs="Calibri"/>
                <w:color w:val="000000"/>
                <w:sz w:val="20"/>
                <w:szCs w:val="20"/>
                <w:lang w:val="sk-SK"/>
              </w:rPr>
              <w:t>a</w:t>
            </w:r>
            <w:r w:rsidRPr="00447A82">
              <w:rPr>
                <w:rFonts w:cs="Calibri"/>
                <w:color w:val="000000"/>
                <w:sz w:val="20"/>
                <w:szCs w:val="20"/>
                <w:lang w:val="sk-SK"/>
              </w:rPr>
              <w:br/>
              <w:t>- informačn</w:t>
            </w:r>
            <w:r>
              <w:rPr>
                <w:rFonts w:cs="Calibri"/>
                <w:color w:val="000000"/>
                <w:sz w:val="20"/>
                <w:szCs w:val="20"/>
                <w:lang w:val="sk-SK"/>
              </w:rPr>
              <w:t>é</w:t>
            </w:r>
            <w:r w:rsidRPr="00447A82">
              <w:rPr>
                <w:rFonts w:cs="Calibri"/>
                <w:color w:val="000000"/>
                <w:sz w:val="20"/>
                <w:szCs w:val="20"/>
                <w:lang w:val="sk-SK"/>
              </w:rPr>
              <w:t xml:space="preserve"> tabule v</w:t>
            </w:r>
            <w:r>
              <w:rPr>
                <w:rFonts w:cs="Calibri"/>
                <w:color w:val="000000"/>
                <w:sz w:val="20"/>
                <w:szCs w:val="20"/>
                <w:lang w:val="sk-SK"/>
              </w:rPr>
              <w:t>o</w:t>
            </w:r>
            <w:r w:rsidRPr="00447A82">
              <w:rPr>
                <w:rFonts w:cs="Calibri"/>
                <w:color w:val="000000"/>
                <w:sz w:val="20"/>
                <w:szCs w:val="20"/>
                <w:lang w:val="sk-SK"/>
              </w:rPr>
              <w:t xml:space="preserve"> vozidl</w:t>
            </w:r>
            <w:r>
              <w:rPr>
                <w:rFonts w:cs="Calibri"/>
                <w:color w:val="000000"/>
                <w:sz w:val="20"/>
                <w:szCs w:val="20"/>
                <w:lang w:val="sk-SK"/>
              </w:rPr>
              <w:t>á</w:t>
            </w:r>
            <w:r w:rsidRPr="00447A82">
              <w:rPr>
                <w:rFonts w:cs="Calibri"/>
                <w:color w:val="000000"/>
                <w:sz w:val="20"/>
                <w:szCs w:val="20"/>
                <w:lang w:val="sk-SK"/>
              </w:rPr>
              <w:t>ch</w:t>
            </w:r>
            <w:r w:rsidRPr="00447A82">
              <w:rPr>
                <w:rFonts w:cs="Calibri"/>
                <w:color w:val="000000"/>
                <w:sz w:val="20"/>
                <w:szCs w:val="20"/>
                <w:lang w:val="sk-SK"/>
              </w:rPr>
              <w:br/>
              <w:t>- mobiln</w:t>
            </w:r>
            <w:r>
              <w:rPr>
                <w:rFonts w:cs="Calibri"/>
                <w:color w:val="000000"/>
                <w:sz w:val="20"/>
                <w:szCs w:val="20"/>
                <w:lang w:val="sk-SK"/>
              </w:rPr>
              <w:t xml:space="preserve">é </w:t>
            </w:r>
            <w:r w:rsidRPr="00447A82">
              <w:rPr>
                <w:rFonts w:cs="Calibri"/>
                <w:color w:val="000000"/>
                <w:sz w:val="20"/>
                <w:szCs w:val="20"/>
                <w:lang w:val="sk-SK"/>
              </w:rPr>
              <w:t>aplik</w:t>
            </w:r>
            <w:r>
              <w:rPr>
                <w:rFonts w:cs="Calibri"/>
                <w:color w:val="000000"/>
                <w:sz w:val="20"/>
                <w:szCs w:val="20"/>
                <w:lang w:val="sk-SK"/>
              </w:rPr>
              <w:t>á</w:t>
            </w:r>
            <w:r w:rsidRPr="00447A82">
              <w:rPr>
                <w:rFonts w:cs="Calibri"/>
                <w:color w:val="000000"/>
                <w:sz w:val="20"/>
                <w:szCs w:val="20"/>
                <w:lang w:val="sk-SK"/>
              </w:rPr>
              <w:t>c</w:t>
            </w:r>
            <w:r>
              <w:rPr>
                <w:rFonts w:cs="Calibri"/>
                <w:color w:val="000000"/>
                <w:sz w:val="20"/>
                <w:szCs w:val="20"/>
                <w:lang w:val="sk-SK"/>
              </w:rPr>
              <w:t>ie</w:t>
            </w:r>
          </w:p>
        </w:tc>
      </w:tr>
      <w:tr w:rsidR="006E22A2" w:rsidRPr="00CD4349" w14:paraId="135C5DF4" w14:textId="77777777" w:rsidTr="008A1486">
        <w:trPr>
          <w:trHeight w:val="1915"/>
        </w:trPr>
        <w:tc>
          <w:tcPr>
            <w:tcW w:w="1980" w:type="dxa"/>
            <w:vMerge/>
            <w:vAlign w:val="center"/>
            <w:hideMark/>
          </w:tcPr>
          <w:p w14:paraId="66B780FD" w14:textId="77777777" w:rsidR="006E22A2" w:rsidRPr="00CD4349" w:rsidRDefault="006E22A2">
            <w:pPr>
              <w:jc w:val="left"/>
              <w:rPr>
                <w:rFonts w:cs="Calibri"/>
                <w:b/>
                <w:bCs/>
                <w:color w:val="000000"/>
                <w:sz w:val="20"/>
                <w:szCs w:val="20"/>
              </w:rPr>
            </w:pPr>
          </w:p>
        </w:tc>
        <w:tc>
          <w:tcPr>
            <w:tcW w:w="2835" w:type="dxa"/>
            <w:shd w:val="clear" w:color="auto" w:fill="auto"/>
            <w:vAlign w:val="center"/>
            <w:hideMark/>
          </w:tcPr>
          <w:p w14:paraId="28DC5FA0" w14:textId="418B1C3B" w:rsidR="006E22A2" w:rsidRPr="00CD4349" w:rsidRDefault="006E22A2">
            <w:pPr>
              <w:ind w:left="111"/>
              <w:jc w:val="left"/>
              <w:rPr>
                <w:rFonts w:cs="Calibri"/>
                <w:color w:val="000000"/>
                <w:sz w:val="20"/>
                <w:szCs w:val="20"/>
              </w:rPr>
            </w:pPr>
            <w:r>
              <w:rPr>
                <w:rFonts w:cs="Calibri"/>
                <w:color w:val="000000"/>
                <w:sz w:val="20"/>
                <w:szCs w:val="20"/>
              </w:rPr>
              <w:t>1.5.</w:t>
            </w:r>
            <w:r w:rsidR="00B504B1">
              <w:rPr>
                <w:rFonts w:cs="Calibri"/>
                <w:color w:val="000000"/>
                <w:sz w:val="20"/>
                <w:szCs w:val="20"/>
              </w:rPr>
              <w:t xml:space="preserve"> </w:t>
            </w:r>
            <w:r w:rsidR="004A582A" w:rsidRPr="00592DA9">
              <w:rPr>
                <w:rFonts w:cs="Calibri"/>
                <w:color w:val="000000"/>
                <w:sz w:val="20"/>
                <w:szCs w:val="20"/>
                <w:lang w:val="sk-SK"/>
              </w:rPr>
              <w:t>Zvýšen</w:t>
            </w:r>
            <w:r w:rsidR="004A582A">
              <w:rPr>
                <w:rFonts w:cs="Calibri"/>
                <w:color w:val="000000"/>
                <w:sz w:val="20"/>
                <w:szCs w:val="20"/>
                <w:lang w:val="sk-SK"/>
              </w:rPr>
              <w:t>ie</w:t>
            </w:r>
            <w:r w:rsidRPr="00CD4349">
              <w:rPr>
                <w:rFonts w:cs="Calibri"/>
                <w:color w:val="000000"/>
                <w:sz w:val="20"/>
                <w:szCs w:val="20"/>
              </w:rPr>
              <w:t xml:space="preserve"> komfortu </w:t>
            </w:r>
            <w:r w:rsidR="004A582A" w:rsidRPr="00CD4349">
              <w:rPr>
                <w:rFonts w:cs="Calibri"/>
                <w:color w:val="000000"/>
                <w:sz w:val="20"/>
                <w:szCs w:val="20"/>
              </w:rPr>
              <w:t>pr</w:t>
            </w:r>
            <w:r w:rsidR="004A582A">
              <w:rPr>
                <w:rFonts w:cs="Calibri"/>
                <w:color w:val="000000"/>
                <w:sz w:val="20"/>
                <w:szCs w:val="20"/>
              </w:rPr>
              <w:t>e</w:t>
            </w:r>
            <w:r w:rsidR="004A582A" w:rsidRPr="00CD4349">
              <w:rPr>
                <w:rFonts w:cs="Calibri"/>
                <w:color w:val="000000"/>
                <w:sz w:val="20"/>
                <w:szCs w:val="20"/>
              </w:rPr>
              <w:t xml:space="preserve"> cestu</w:t>
            </w:r>
            <w:r w:rsidR="004A582A">
              <w:rPr>
                <w:rFonts w:cs="Calibri"/>
                <w:color w:val="000000"/>
                <w:sz w:val="20"/>
                <w:szCs w:val="20"/>
              </w:rPr>
              <w:t>júcich</w:t>
            </w:r>
            <w:r w:rsidR="004A582A" w:rsidRPr="00CD4349">
              <w:rPr>
                <w:rFonts w:cs="Calibri"/>
                <w:color w:val="000000"/>
                <w:sz w:val="20"/>
                <w:szCs w:val="20"/>
              </w:rPr>
              <w:t xml:space="preserve"> </w:t>
            </w:r>
            <w:r w:rsidRPr="00CD4349">
              <w:rPr>
                <w:rFonts w:cs="Calibri"/>
                <w:color w:val="000000"/>
                <w:sz w:val="20"/>
                <w:szCs w:val="20"/>
              </w:rPr>
              <w:t>na stanic</w:t>
            </w:r>
            <w:r w:rsidR="004A582A">
              <w:rPr>
                <w:rFonts w:cs="Calibri"/>
                <w:color w:val="000000"/>
                <w:sz w:val="20"/>
                <w:szCs w:val="20"/>
              </w:rPr>
              <w:t>ia</w:t>
            </w:r>
            <w:r w:rsidRPr="00CD4349">
              <w:rPr>
                <w:rFonts w:cs="Calibri"/>
                <w:color w:val="000000"/>
                <w:sz w:val="20"/>
                <w:szCs w:val="20"/>
              </w:rPr>
              <w:t xml:space="preserve">ch a </w:t>
            </w:r>
            <w:r w:rsidR="004A582A" w:rsidRPr="00CD4349">
              <w:rPr>
                <w:rFonts w:cs="Calibri"/>
                <w:color w:val="000000"/>
                <w:sz w:val="20"/>
                <w:szCs w:val="20"/>
              </w:rPr>
              <w:t>z</w:t>
            </w:r>
            <w:r w:rsidR="004A582A">
              <w:rPr>
                <w:rFonts w:cs="Calibri"/>
                <w:color w:val="000000"/>
                <w:sz w:val="20"/>
                <w:szCs w:val="20"/>
              </w:rPr>
              <w:t>á</w:t>
            </w:r>
            <w:r w:rsidR="004A582A" w:rsidRPr="00CD4349">
              <w:rPr>
                <w:rFonts w:cs="Calibri"/>
                <w:color w:val="000000"/>
                <w:sz w:val="20"/>
                <w:szCs w:val="20"/>
              </w:rPr>
              <w:t>st</w:t>
            </w:r>
            <w:r w:rsidR="004A582A">
              <w:rPr>
                <w:rFonts w:cs="Calibri"/>
                <w:color w:val="000000"/>
                <w:sz w:val="20"/>
                <w:szCs w:val="20"/>
              </w:rPr>
              <w:t>a</w:t>
            </w:r>
            <w:r w:rsidR="004A582A" w:rsidRPr="00CD4349">
              <w:rPr>
                <w:rFonts w:cs="Calibri"/>
                <w:color w:val="000000"/>
                <w:sz w:val="20"/>
                <w:szCs w:val="20"/>
              </w:rPr>
              <w:t>vkách</w:t>
            </w:r>
          </w:p>
        </w:tc>
        <w:tc>
          <w:tcPr>
            <w:tcW w:w="4678" w:type="dxa"/>
            <w:shd w:val="clear" w:color="auto" w:fill="auto"/>
            <w:hideMark/>
          </w:tcPr>
          <w:p w14:paraId="294D3E50" w14:textId="36324E7A" w:rsidR="006E22A2" w:rsidRPr="00905918" w:rsidRDefault="0000751A">
            <w:pPr>
              <w:jc w:val="left"/>
              <w:rPr>
                <w:rFonts w:cs="Calibri"/>
                <w:color w:val="000000"/>
                <w:sz w:val="20"/>
                <w:szCs w:val="20"/>
                <w:lang w:val="sk-SK"/>
              </w:rPr>
            </w:pPr>
            <w:r w:rsidRPr="00447A82">
              <w:rPr>
                <w:rFonts w:cs="Calibri"/>
                <w:color w:val="000000"/>
                <w:sz w:val="20"/>
                <w:szCs w:val="20"/>
                <w:lang w:val="sk-SK"/>
              </w:rPr>
              <w:t>- nastaven</w:t>
            </w:r>
            <w:r>
              <w:rPr>
                <w:rFonts w:cs="Calibri"/>
                <w:color w:val="000000"/>
                <w:sz w:val="20"/>
                <w:szCs w:val="20"/>
                <w:lang w:val="sk-SK"/>
              </w:rPr>
              <w:t>ie</w:t>
            </w:r>
            <w:r w:rsidRPr="00447A82">
              <w:rPr>
                <w:rFonts w:cs="Calibri"/>
                <w:color w:val="000000"/>
                <w:sz w:val="20"/>
                <w:szCs w:val="20"/>
                <w:lang w:val="sk-SK"/>
              </w:rPr>
              <w:t xml:space="preserve"> štandardu vy</w:t>
            </w:r>
            <w:r>
              <w:rPr>
                <w:rFonts w:cs="Calibri"/>
                <w:color w:val="000000"/>
                <w:sz w:val="20"/>
                <w:szCs w:val="20"/>
                <w:lang w:val="sk-SK"/>
              </w:rPr>
              <w:t>bavení</w:t>
            </w:r>
            <w:r w:rsidRPr="00447A82">
              <w:rPr>
                <w:rFonts w:cs="Calibri"/>
                <w:color w:val="000000"/>
                <w:sz w:val="20"/>
                <w:szCs w:val="20"/>
                <w:lang w:val="sk-SK"/>
              </w:rPr>
              <w:t xml:space="preserve"> zást</w:t>
            </w:r>
            <w:r>
              <w:rPr>
                <w:rFonts w:cs="Calibri"/>
                <w:color w:val="000000"/>
                <w:sz w:val="20"/>
                <w:szCs w:val="20"/>
                <w:lang w:val="sk-SK"/>
              </w:rPr>
              <w:t>a</w:t>
            </w:r>
            <w:r w:rsidRPr="00447A82">
              <w:rPr>
                <w:rFonts w:cs="Calibri"/>
                <w:color w:val="000000"/>
                <w:sz w:val="20"/>
                <w:szCs w:val="20"/>
                <w:lang w:val="sk-SK"/>
              </w:rPr>
              <w:t>v</w:t>
            </w:r>
            <w:r>
              <w:rPr>
                <w:rFonts w:cs="Calibri"/>
                <w:color w:val="000000"/>
                <w:sz w:val="20"/>
                <w:szCs w:val="20"/>
                <w:lang w:val="sk-SK"/>
              </w:rPr>
              <w:t>i</w:t>
            </w:r>
            <w:r w:rsidRPr="00447A82">
              <w:rPr>
                <w:rFonts w:cs="Calibri"/>
                <w:color w:val="000000"/>
                <w:sz w:val="20"/>
                <w:szCs w:val="20"/>
                <w:lang w:val="sk-SK"/>
              </w:rPr>
              <w:t>ek (význam, počet cestuj</w:t>
            </w:r>
            <w:r>
              <w:rPr>
                <w:rFonts w:cs="Calibri"/>
                <w:color w:val="000000"/>
                <w:sz w:val="20"/>
                <w:szCs w:val="20"/>
                <w:lang w:val="sk-SK"/>
              </w:rPr>
              <w:t>ú</w:t>
            </w:r>
            <w:r w:rsidRPr="00447A82">
              <w:rPr>
                <w:rFonts w:cs="Calibri"/>
                <w:color w:val="000000"/>
                <w:sz w:val="20"/>
                <w:szCs w:val="20"/>
                <w:lang w:val="sk-SK"/>
              </w:rPr>
              <w:t>c</w:t>
            </w:r>
            <w:r>
              <w:rPr>
                <w:rFonts w:cs="Calibri"/>
                <w:color w:val="000000"/>
                <w:sz w:val="20"/>
                <w:szCs w:val="20"/>
                <w:lang w:val="sk-SK"/>
              </w:rPr>
              <w:t>i</w:t>
            </w:r>
            <w:r w:rsidRPr="00447A82">
              <w:rPr>
                <w:rFonts w:cs="Calibri"/>
                <w:color w:val="000000"/>
                <w:sz w:val="20"/>
                <w:szCs w:val="20"/>
                <w:lang w:val="sk-SK"/>
              </w:rPr>
              <w:t>ch …)</w:t>
            </w:r>
            <w:r w:rsidRPr="00447A82">
              <w:rPr>
                <w:rFonts w:cs="Calibri"/>
                <w:color w:val="000000"/>
                <w:sz w:val="20"/>
                <w:szCs w:val="20"/>
                <w:lang w:val="sk-SK"/>
              </w:rPr>
              <w:br/>
              <w:t>- vybaven</w:t>
            </w:r>
            <w:r>
              <w:rPr>
                <w:rFonts w:cs="Calibri"/>
                <w:color w:val="000000"/>
                <w:sz w:val="20"/>
                <w:szCs w:val="20"/>
                <w:lang w:val="sk-SK"/>
              </w:rPr>
              <w:t>ie</w:t>
            </w:r>
            <w:r w:rsidRPr="00447A82">
              <w:rPr>
                <w:rFonts w:cs="Calibri"/>
                <w:color w:val="000000"/>
                <w:sz w:val="20"/>
                <w:szCs w:val="20"/>
                <w:lang w:val="sk-SK"/>
              </w:rPr>
              <w:t xml:space="preserve"> zástav</w:t>
            </w:r>
            <w:r>
              <w:rPr>
                <w:rFonts w:cs="Calibri"/>
                <w:color w:val="000000"/>
                <w:sz w:val="20"/>
                <w:szCs w:val="20"/>
                <w:lang w:val="sk-SK"/>
              </w:rPr>
              <w:t>ie</w:t>
            </w:r>
            <w:r w:rsidRPr="00447A82">
              <w:rPr>
                <w:rFonts w:cs="Calibri"/>
                <w:color w:val="000000"/>
                <w:sz w:val="20"/>
                <w:szCs w:val="20"/>
                <w:lang w:val="sk-SK"/>
              </w:rPr>
              <w:t>k p</w:t>
            </w:r>
            <w:r>
              <w:rPr>
                <w:rFonts w:cs="Calibri"/>
                <w:color w:val="000000"/>
                <w:sz w:val="20"/>
                <w:szCs w:val="20"/>
                <w:lang w:val="sk-SK"/>
              </w:rPr>
              <w:t>r</w:t>
            </w:r>
            <w:r w:rsidRPr="00447A82">
              <w:rPr>
                <w:rFonts w:cs="Calibri"/>
                <w:color w:val="000000"/>
                <w:sz w:val="20"/>
                <w:szCs w:val="20"/>
                <w:lang w:val="sk-SK"/>
              </w:rPr>
              <w:t>íst</w:t>
            </w:r>
            <w:r>
              <w:rPr>
                <w:rFonts w:cs="Calibri"/>
                <w:color w:val="000000"/>
                <w:sz w:val="20"/>
                <w:szCs w:val="20"/>
                <w:lang w:val="sk-SK"/>
              </w:rPr>
              <w:t>r</w:t>
            </w:r>
            <w:r w:rsidRPr="00447A82">
              <w:rPr>
                <w:rFonts w:cs="Calibri"/>
                <w:color w:val="000000"/>
                <w:sz w:val="20"/>
                <w:szCs w:val="20"/>
                <w:lang w:val="sk-SK"/>
              </w:rPr>
              <w:t>ešky (</w:t>
            </w:r>
            <w:r>
              <w:rPr>
                <w:rFonts w:cs="Calibri"/>
                <w:color w:val="000000"/>
                <w:sz w:val="20"/>
                <w:szCs w:val="20"/>
                <w:lang w:val="sk-SK"/>
              </w:rPr>
              <w:t>podľa</w:t>
            </w:r>
            <w:r w:rsidRPr="00447A82">
              <w:rPr>
                <w:rFonts w:cs="Calibri"/>
                <w:color w:val="000000"/>
                <w:sz w:val="20"/>
                <w:szCs w:val="20"/>
                <w:lang w:val="sk-SK"/>
              </w:rPr>
              <w:t xml:space="preserve"> významu)</w:t>
            </w:r>
            <w:r w:rsidRPr="00447A82">
              <w:rPr>
                <w:rFonts w:cs="Calibri"/>
                <w:color w:val="000000"/>
                <w:sz w:val="20"/>
                <w:szCs w:val="20"/>
                <w:lang w:val="sk-SK"/>
              </w:rPr>
              <w:br/>
              <w:t>- bezbariérový p</w:t>
            </w:r>
            <w:r>
              <w:rPr>
                <w:rFonts w:cs="Calibri"/>
                <w:color w:val="000000"/>
                <w:sz w:val="20"/>
                <w:szCs w:val="20"/>
                <w:lang w:val="sk-SK"/>
              </w:rPr>
              <w:t>r</w:t>
            </w:r>
            <w:r w:rsidRPr="00447A82">
              <w:rPr>
                <w:rFonts w:cs="Calibri"/>
                <w:color w:val="000000"/>
                <w:sz w:val="20"/>
                <w:szCs w:val="20"/>
                <w:lang w:val="sk-SK"/>
              </w:rPr>
              <w:t>ístup</w:t>
            </w:r>
            <w:r w:rsidRPr="00447A82">
              <w:rPr>
                <w:rFonts w:cs="Calibri"/>
                <w:color w:val="000000"/>
                <w:sz w:val="20"/>
                <w:szCs w:val="20"/>
                <w:lang w:val="sk-SK"/>
              </w:rPr>
              <w:br/>
              <w:t>- zvýšená nástupn</w:t>
            </w:r>
            <w:r>
              <w:rPr>
                <w:rFonts w:cs="Calibri"/>
                <w:color w:val="000000"/>
                <w:sz w:val="20"/>
                <w:szCs w:val="20"/>
                <w:lang w:val="sk-SK"/>
              </w:rPr>
              <w:t>á</w:t>
            </w:r>
            <w:r w:rsidRPr="00447A82">
              <w:rPr>
                <w:rFonts w:cs="Calibri"/>
                <w:color w:val="000000"/>
                <w:sz w:val="20"/>
                <w:szCs w:val="20"/>
                <w:lang w:val="sk-SK"/>
              </w:rPr>
              <w:t xml:space="preserve"> hrana</w:t>
            </w:r>
            <w:r w:rsidRPr="00447A82">
              <w:rPr>
                <w:rFonts w:cs="Calibri"/>
                <w:color w:val="000000"/>
                <w:sz w:val="20"/>
                <w:szCs w:val="20"/>
                <w:lang w:val="sk-SK"/>
              </w:rPr>
              <w:br/>
              <w:t xml:space="preserve">- kamerový systém </w:t>
            </w:r>
            <w:r>
              <w:rPr>
                <w:rFonts w:cs="Calibri"/>
                <w:color w:val="000000"/>
                <w:sz w:val="20"/>
                <w:szCs w:val="20"/>
                <w:lang w:val="sk-SK"/>
              </w:rPr>
              <w:t>pri</w:t>
            </w:r>
            <w:r w:rsidRPr="00447A82">
              <w:rPr>
                <w:rFonts w:cs="Calibri"/>
                <w:color w:val="000000"/>
                <w:sz w:val="20"/>
                <w:szCs w:val="20"/>
                <w:lang w:val="sk-SK"/>
              </w:rPr>
              <w:t xml:space="preserve"> vybraných zástav</w:t>
            </w:r>
            <w:r>
              <w:rPr>
                <w:rFonts w:cs="Calibri"/>
                <w:color w:val="000000"/>
                <w:sz w:val="20"/>
                <w:szCs w:val="20"/>
                <w:lang w:val="sk-SK"/>
              </w:rPr>
              <w:t>kách</w:t>
            </w:r>
            <w:r w:rsidRPr="00447A82">
              <w:rPr>
                <w:rFonts w:cs="Calibri"/>
                <w:color w:val="000000"/>
                <w:sz w:val="20"/>
                <w:szCs w:val="20"/>
                <w:lang w:val="sk-SK"/>
              </w:rPr>
              <w:t xml:space="preserve"> </w:t>
            </w:r>
            <w:r w:rsidRPr="00447A82">
              <w:rPr>
                <w:rFonts w:cs="Calibri"/>
                <w:color w:val="000000"/>
                <w:sz w:val="20"/>
                <w:szCs w:val="20"/>
                <w:lang w:val="sk-SK"/>
              </w:rPr>
              <w:br/>
              <w:t>- inform</w:t>
            </w:r>
            <w:r>
              <w:rPr>
                <w:rFonts w:cs="Calibri"/>
                <w:color w:val="000000"/>
                <w:sz w:val="20"/>
                <w:szCs w:val="20"/>
                <w:lang w:val="sk-SK"/>
              </w:rPr>
              <w:t>á</w:t>
            </w:r>
            <w:r w:rsidRPr="00447A82">
              <w:rPr>
                <w:rFonts w:cs="Calibri"/>
                <w:color w:val="000000"/>
                <w:sz w:val="20"/>
                <w:szCs w:val="20"/>
                <w:lang w:val="sk-SK"/>
              </w:rPr>
              <w:t>c</w:t>
            </w:r>
            <w:r>
              <w:rPr>
                <w:rFonts w:cs="Calibri"/>
                <w:color w:val="000000"/>
                <w:sz w:val="20"/>
                <w:szCs w:val="20"/>
                <w:lang w:val="sk-SK"/>
              </w:rPr>
              <w:t>ie</w:t>
            </w:r>
            <w:r w:rsidRPr="00447A82">
              <w:rPr>
                <w:rFonts w:cs="Calibri"/>
                <w:color w:val="000000"/>
                <w:sz w:val="20"/>
                <w:szCs w:val="20"/>
                <w:lang w:val="sk-SK"/>
              </w:rPr>
              <w:t xml:space="preserve"> pr</w:t>
            </w:r>
            <w:r>
              <w:rPr>
                <w:rFonts w:cs="Calibri"/>
                <w:color w:val="000000"/>
                <w:sz w:val="20"/>
                <w:szCs w:val="20"/>
                <w:lang w:val="sk-SK"/>
              </w:rPr>
              <w:t>e</w:t>
            </w:r>
            <w:r w:rsidRPr="00447A82">
              <w:rPr>
                <w:rFonts w:cs="Calibri"/>
                <w:color w:val="000000"/>
                <w:sz w:val="20"/>
                <w:szCs w:val="20"/>
                <w:lang w:val="sk-SK"/>
              </w:rPr>
              <w:t xml:space="preserve"> cestu</w:t>
            </w:r>
            <w:r>
              <w:rPr>
                <w:rFonts w:cs="Calibri"/>
                <w:color w:val="000000"/>
                <w:sz w:val="20"/>
                <w:szCs w:val="20"/>
                <w:lang w:val="sk-SK"/>
              </w:rPr>
              <w:t>júcich</w:t>
            </w:r>
            <w:r w:rsidRPr="00447A82">
              <w:rPr>
                <w:rFonts w:cs="Calibri"/>
                <w:color w:val="000000"/>
                <w:sz w:val="20"/>
                <w:szCs w:val="20"/>
                <w:lang w:val="sk-SK"/>
              </w:rPr>
              <w:t xml:space="preserve"> </w:t>
            </w:r>
            <w:r w:rsidRPr="00447A82">
              <w:rPr>
                <w:rFonts w:cs="Calibri"/>
                <w:color w:val="000000"/>
                <w:sz w:val="20"/>
                <w:szCs w:val="20"/>
                <w:lang w:val="sk-SK"/>
              </w:rPr>
              <w:br/>
              <w:t>- dostat</w:t>
            </w:r>
            <w:r>
              <w:rPr>
                <w:rFonts w:cs="Calibri"/>
                <w:color w:val="000000"/>
                <w:sz w:val="20"/>
                <w:szCs w:val="20"/>
                <w:lang w:val="sk-SK"/>
              </w:rPr>
              <w:t>o</w:t>
            </w:r>
            <w:r w:rsidRPr="00447A82">
              <w:rPr>
                <w:rFonts w:cs="Calibri"/>
                <w:color w:val="000000"/>
                <w:sz w:val="20"/>
                <w:szCs w:val="20"/>
                <w:lang w:val="sk-SK"/>
              </w:rPr>
              <w:t>čné osv</w:t>
            </w:r>
            <w:r>
              <w:rPr>
                <w:rFonts w:cs="Calibri"/>
                <w:color w:val="000000"/>
                <w:sz w:val="20"/>
                <w:szCs w:val="20"/>
                <w:lang w:val="sk-SK"/>
              </w:rPr>
              <w:t>e</w:t>
            </w:r>
            <w:r w:rsidRPr="00447A82">
              <w:rPr>
                <w:rFonts w:cs="Calibri"/>
                <w:color w:val="000000"/>
                <w:sz w:val="20"/>
                <w:szCs w:val="20"/>
                <w:lang w:val="sk-SK"/>
              </w:rPr>
              <w:t>tlen</w:t>
            </w:r>
            <w:r>
              <w:rPr>
                <w:rFonts w:cs="Calibri"/>
                <w:color w:val="000000"/>
                <w:sz w:val="20"/>
                <w:szCs w:val="20"/>
                <w:lang w:val="sk-SK"/>
              </w:rPr>
              <w:t>ie</w:t>
            </w:r>
          </w:p>
        </w:tc>
      </w:tr>
      <w:tr w:rsidR="006E22A2" w:rsidRPr="00CD4349" w14:paraId="2D48DF74" w14:textId="77777777" w:rsidTr="008A1486">
        <w:trPr>
          <w:trHeight w:val="1139"/>
        </w:trPr>
        <w:tc>
          <w:tcPr>
            <w:tcW w:w="1980" w:type="dxa"/>
            <w:vMerge/>
            <w:vAlign w:val="center"/>
            <w:hideMark/>
          </w:tcPr>
          <w:p w14:paraId="598D19C7" w14:textId="77777777" w:rsidR="006E22A2" w:rsidRPr="00CD4349" w:rsidRDefault="006E22A2">
            <w:pPr>
              <w:jc w:val="left"/>
              <w:rPr>
                <w:rFonts w:cs="Calibri"/>
                <w:b/>
                <w:bCs/>
                <w:color w:val="000000"/>
                <w:sz w:val="20"/>
                <w:szCs w:val="20"/>
              </w:rPr>
            </w:pPr>
          </w:p>
        </w:tc>
        <w:tc>
          <w:tcPr>
            <w:tcW w:w="2835" w:type="dxa"/>
            <w:shd w:val="clear" w:color="auto" w:fill="auto"/>
            <w:vAlign w:val="center"/>
            <w:hideMark/>
          </w:tcPr>
          <w:p w14:paraId="1522D3B8" w14:textId="2E6F0025" w:rsidR="006E22A2" w:rsidRPr="00CD4349" w:rsidRDefault="006E22A2">
            <w:pPr>
              <w:ind w:left="111"/>
              <w:jc w:val="left"/>
              <w:rPr>
                <w:rFonts w:cs="Calibri"/>
                <w:color w:val="000000"/>
                <w:sz w:val="20"/>
                <w:szCs w:val="20"/>
              </w:rPr>
            </w:pPr>
            <w:r>
              <w:rPr>
                <w:rFonts w:cs="Calibri"/>
                <w:color w:val="000000"/>
                <w:sz w:val="20"/>
                <w:szCs w:val="20"/>
              </w:rPr>
              <w:t>1.6.</w:t>
            </w:r>
            <w:r w:rsidR="00B504B1">
              <w:rPr>
                <w:rFonts w:cs="Calibri"/>
                <w:color w:val="000000"/>
                <w:sz w:val="20"/>
                <w:szCs w:val="20"/>
              </w:rPr>
              <w:t xml:space="preserve"> </w:t>
            </w:r>
            <w:r w:rsidRPr="00CD4349">
              <w:rPr>
                <w:rFonts w:cs="Calibri"/>
                <w:color w:val="000000"/>
                <w:sz w:val="20"/>
                <w:szCs w:val="20"/>
              </w:rPr>
              <w:t xml:space="preserve">Rozvoj a dostavba </w:t>
            </w:r>
            <w:r w:rsidR="004A582A" w:rsidRPr="00CD4349">
              <w:rPr>
                <w:rFonts w:cs="Calibri"/>
                <w:color w:val="000000"/>
                <w:sz w:val="20"/>
                <w:szCs w:val="20"/>
              </w:rPr>
              <w:t>p</w:t>
            </w:r>
            <w:r w:rsidR="004A582A">
              <w:rPr>
                <w:rFonts w:cs="Calibri"/>
                <w:color w:val="000000"/>
                <w:sz w:val="20"/>
                <w:szCs w:val="20"/>
              </w:rPr>
              <w:t>ria</w:t>
            </w:r>
            <w:r w:rsidR="004A582A" w:rsidRPr="00CD4349">
              <w:rPr>
                <w:rFonts w:cs="Calibri"/>
                <w:color w:val="000000"/>
                <w:sz w:val="20"/>
                <w:szCs w:val="20"/>
              </w:rPr>
              <w:t>m</w:t>
            </w:r>
            <w:r w:rsidR="00C21992">
              <w:rPr>
                <w:rFonts w:cs="Calibri"/>
                <w:color w:val="000000"/>
                <w:sz w:val="20"/>
                <w:szCs w:val="20"/>
              </w:rPr>
              <w:t>y</w:t>
            </w:r>
            <w:r w:rsidR="004A582A" w:rsidRPr="00CD4349">
              <w:rPr>
                <w:rFonts w:cs="Calibri"/>
                <w:color w:val="000000"/>
                <w:sz w:val="20"/>
                <w:szCs w:val="20"/>
              </w:rPr>
              <w:t>ch tr</w:t>
            </w:r>
            <w:r w:rsidR="004A582A">
              <w:rPr>
                <w:rFonts w:cs="Calibri"/>
                <w:color w:val="000000"/>
                <w:sz w:val="20"/>
                <w:szCs w:val="20"/>
              </w:rPr>
              <w:t>á</w:t>
            </w:r>
            <w:r w:rsidR="004A582A" w:rsidRPr="00CD4349">
              <w:rPr>
                <w:rFonts w:cs="Calibri"/>
                <w:color w:val="000000"/>
                <w:sz w:val="20"/>
                <w:szCs w:val="20"/>
              </w:rPr>
              <w:t>s pr</w:t>
            </w:r>
            <w:r w:rsidR="004A582A">
              <w:rPr>
                <w:rFonts w:cs="Calibri"/>
                <w:color w:val="000000"/>
                <w:sz w:val="20"/>
                <w:szCs w:val="20"/>
              </w:rPr>
              <w:t>e</w:t>
            </w:r>
            <w:r w:rsidR="004A582A" w:rsidRPr="00CD4349">
              <w:rPr>
                <w:rFonts w:cs="Calibri"/>
                <w:color w:val="000000"/>
                <w:sz w:val="20"/>
                <w:szCs w:val="20"/>
              </w:rPr>
              <w:t xml:space="preserve"> p</w:t>
            </w:r>
            <w:r w:rsidR="004A582A">
              <w:rPr>
                <w:rFonts w:cs="Calibri"/>
                <w:color w:val="000000"/>
                <w:sz w:val="20"/>
                <w:szCs w:val="20"/>
              </w:rPr>
              <w:t>eších</w:t>
            </w:r>
            <w:r w:rsidR="004A582A" w:rsidRPr="00CD4349">
              <w:rPr>
                <w:rFonts w:cs="Calibri"/>
                <w:color w:val="000000"/>
                <w:sz w:val="20"/>
                <w:szCs w:val="20"/>
              </w:rPr>
              <w:t xml:space="preserve"> </w:t>
            </w:r>
          </w:p>
        </w:tc>
        <w:tc>
          <w:tcPr>
            <w:tcW w:w="4678" w:type="dxa"/>
            <w:shd w:val="clear" w:color="auto" w:fill="auto"/>
            <w:hideMark/>
          </w:tcPr>
          <w:p w14:paraId="7420E6F3" w14:textId="73656919" w:rsidR="006E22A2" w:rsidRPr="00905918" w:rsidRDefault="0000751A">
            <w:pPr>
              <w:jc w:val="left"/>
              <w:rPr>
                <w:rFonts w:cs="Calibri"/>
                <w:color w:val="000000"/>
                <w:sz w:val="20"/>
                <w:szCs w:val="20"/>
                <w:lang w:val="sk-SK"/>
              </w:rPr>
            </w:pPr>
            <w:r w:rsidRPr="00447A82">
              <w:rPr>
                <w:rFonts w:cs="Calibri"/>
                <w:color w:val="000000"/>
                <w:sz w:val="20"/>
                <w:szCs w:val="20"/>
                <w:lang w:val="sk-SK"/>
              </w:rPr>
              <w:t>- výstavba p</w:t>
            </w:r>
            <w:r>
              <w:rPr>
                <w:rFonts w:cs="Calibri"/>
                <w:color w:val="000000"/>
                <w:sz w:val="20"/>
                <w:szCs w:val="20"/>
                <w:lang w:val="sk-SK"/>
              </w:rPr>
              <w:t>e</w:t>
            </w:r>
            <w:r w:rsidRPr="00447A82">
              <w:rPr>
                <w:rFonts w:cs="Calibri"/>
                <w:color w:val="000000"/>
                <w:sz w:val="20"/>
                <w:szCs w:val="20"/>
                <w:lang w:val="sk-SK"/>
              </w:rPr>
              <w:t>ších pr</w:t>
            </w:r>
            <w:r>
              <w:rPr>
                <w:rFonts w:cs="Calibri"/>
                <w:color w:val="000000"/>
                <w:sz w:val="20"/>
                <w:szCs w:val="20"/>
                <w:lang w:val="sk-SK"/>
              </w:rPr>
              <w:t>e</w:t>
            </w:r>
            <w:r w:rsidRPr="00447A82">
              <w:rPr>
                <w:rFonts w:cs="Calibri"/>
                <w:color w:val="000000"/>
                <w:sz w:val="20"/>
                <w:szCs w:val="20"/>
                <w:lang w:val="sk-SK"/>
              </w:rPr>
              <w:t>pojení v území - krátk</w:t>
            </w:r>
            <w:r>
              <w:rPr>
                <w:rFonts w:cs="Calibri"/>
                <w:color w:val="000000"/>
                <w:sz w:val="20"/>
                <w:szCs w:val="20"/>
                <w:lang w:val="sk-SK"/>
              </w:rPr>
              <w:t>e</w:t>
            </w:r>
            <w:r w:rsidRPr="00447A82">
              <w:rPr>
                <w:rFonts w:cs="Calibri"/>
                <w:color w:val="000000"/>
                <w:sz w:val="20"/>
                <w:szCs w:val="20"/>
                <w:lang w:val="sk-SK"/>
              </w:rPr>
              <w:t xml:space="preserve"> spojen</w:t>
            </w:r>
            <w:r>
              <w:rPr>
                <w:rFonts w:cs="Calibri"/>
                <w:color w:val="000000"/>
                <w:sz w:val="20"/>
                <w:szCs w:val="20"/>
                <w:lang w:val="sk-SK"/>
              </w:rPr>
              <w:t>ia</w:t>
            </w:r>
            <w:r w:rsidRPr="00447A82">
              <w:rPr>
                <w:rFonts w:cs="Calibri"/>
                <w:color w:val="000000"/>
                <w:sz w:val="20"/>
                <w:szCs w:val="20"/>
                <w:lang w:val="sk-SK"/>
              </w:rPr>
              <w:br/>
              <w:t>- odstraňov</w:t>
            </w:r>
            <w:r>
              <w:rPr>
                <w:rFonts w:cs="Calibri"/>
                <w:color w:val="000000"/>
                <w:sz w:val="20"/>
                <w:szCs w:val="20"/>
                <w:lang w:val="sk-SK"/>
              </w:rPr>
              <w:t>a</w:t>
            </w:r>
            <w:r w:rsidRPr="00447A82">
              <w:rPr>
                <w:rFonts w:cs="Calibri"/>
                <w:color w:val="000000"/>
                <w:sz w:val="20"/>
                <w:szCs w:val="20"/>
                <w:lang w:val="sk-SK"/>
              </w:rPr>
              <w:t>n</w:t>
            </w:r>
            <w:r>
              <w:rPr>
                <w:rFonts w:cs="Calibri"/>
                <w:color w:val="000000"/>
                <w:sz w:val="20"/>
                <w:szCs w:val="20"/>
                <w:lang w:val="sk-SK"/>
              </w:rPr>
              <w:t>ie</w:t>
            </w:r>
            <w:r w:rsidRPr="00447A82">
              <w:rPr>
                <w:rFonts w:cs="Calibri"/>
                <w:color w:val="000000"/>
                <w:sz w:val="20"/>
                <w:szCs w:val="20"/>
                <w:lang w:val="sk-SK"/>
              </w:rPr>
              <w:t xml:space="preserve"> bariér (fyzických, optických)</w:t>
            </w:r>
            <w:r w:rsidRPr="00447A82">
              <w:rPr>
                <w:rFonts w:cs="Calibri"/>
                <w:color w:val="000000"/>
                <w:sz w:val="20"/>
                <w:szCs w:val="20"/>
                <w:lang w:val="sk-SK"/>
              </w:rPr>
              <w:br/>
              <w:t>- zvyšov</w:t>
            </w:r>
            <w:r>
              <w:rPr>
                <w:rFonts w:cs="Calibri"/>
                <w:color w:val="000000"/>
                <w:sz w:val="20"/>
                <w:szCs w:val="20"/>
                <w:lang w:val="sk-SK"/>
              </w:rPr>
              <w:t>a</w:t>
            </w:r>
            <w:r w:rsidRPr="00447A82">
              <w:rPr>
                <w:rFonts w:cs="Calibri"/>
                <w:color w:val="000000"/>
                <w:sz w:val="20"/>
                <w:szCs w:val="20"/>
                <w:lang w:val="sk-SK"/>
              </w:rPr>
              <w:t>n</w:t>
            </w:r>
            <w:r>
              <w:rPr>
                <w:rFonts w:cs="Calibri"/>
                <w:color w:val="000000"/>
                <w:sz w:val="20"/>
                <w:szCs w:val="20"/>
                <w:lang w:val="sk-SK"/>
              </w:rPr>
              <w:t>ie</w:t>
            </w:r>
            <w:r w:rsidRPr="00447A82">
              <w:rPr>
                <w:rFonts w:cs="Calibri"/>
                <w:color w:val="000000"/>
                <w:sz w:val="20"/>
                <w:szCs w:val="20"/>
                <w:lang w:val="sk-SK"/>
              </w:rPr>
              <w:t xml:space="preserve"> pod</w:t>
            </w:r>
            <w:r>
              <w:rPr>
                <w:rFonts w:cs="Calibri"/>
                <w:color w:val="000000"/>
                <w:sz w:val="20"/>
                <w:szCs w:val="20"/>
                <w:lang w:val="sk-SK"/>
              </w:rPr>
              <w:t>ie</w:t>
            </w:r>
            <w:r w:rsidRPr="00447A82">
              <w:rPr>
                <w:rFonts w:cs="Calibri"/>
                <w:color w:val="000000"/>
                <w:sz w:val="20"/>
                <w:szCs w:val="20"/>
                <w:lang w:val="sk-SK"/>
              </w:rPr>
              <w:t>lu bezpečných tr</w:t>
            </w:r>
            <w:r>
              <w:rPr>
                <w:rFonts w:cs="Calibri"/>
                <w:color w:val="000000"/>
                <w:sz w:val="20"/>
                <w:szCs w:val="20"/>
                <w:lang w:val="sk-SK"/>
              </w:rPr>
              <w:t>á</w:t>
            </w:r>
            <w:r w:rsidRPr="00447A82">
              <w:rPr>
                <w:rFonts w:cs="Calibri"/>
                <w:color w:val="000000"/>
                <w:sz w:val="20"/>
                <w:szCs w:val="20"/>
                <w:lang w:val="sk-SK"/>
              </w:rPr>
              <w:t>s pr</w:t>
            </w:r>
            <w:r>
              <w:rPr>
                <w:rFonts w:cs="Calibri"/>
                <w:color w:val="000000"/>
                <w:sz w:val="20"/>
                <w:szCs w:val="20"/>
                <w:lang w:val="sk-SK"/>
              </w:rPr>
              <w:t>e</w:t>
            </w:r>
            <w:r w:rsidRPr="00447A82">
              <w:rPr>
                <w:rFonts w:cs="Calibri"/>
                <w:color w:val="000000"/>
                <w:sz w:val="20"/>
                <w:szCs w:val="20"/>
                <w:lang w:val="sk-SK"/>
              </w:rPr>
              <w:t xml:space="preserve"> p</w:t>
            </w:r>
            <w:r>
              <w:rPr>
                <w:rFonts w:cs="Calibri"/>
                <w:color w:val="000000"/>
                <w:sz w:val="20"/>
                <w:szCs w:val="20"/>
                <w:lang w:val="sk-SK"/>
              </w:rPr>
              <w:t>e</w:t>
            </w:r>
            <w:r w:rsidRPr="00447A82">
              <w:rPr>
                <w:rFonts w:cs="Calibri"/>
                <w:color w:val="000000"/>
                <w:sz w:val="20"/>
                <w:szCs w:val="20"/>
                <w:lang w:val="sk-SK"/>
              </w:rPr>
              <w:t>ší</w:t>
            </w:r>
            <w:r>
              <w:rPr>
                <w:rFonts w:cs="Calibri"/>
                <w:color w:val="000000"/>
                <w:sz w:val="20"/>
                <w:szCs w:val="20"/>
                <w:lang w:val="sk-SK"/>
              </w:rPr>
              <w:t>ch</w:t>
            </w:r>
            <w:r w:rsidRPr="00447A82">
              <w:rPr>
                <w:rFonts w:cs="Calibri"/>
                <w:color w:val="000000"/>
                <w:sz w:val="20"/>
                <w:szCs w:val="20"/>
                <w:lang w:val="sk-SK"/>
              </w:rPr>
              <w:br/>
              <w:t>- dosta</w:t>
            </w:r>
            <w:r>
              <w:rPr>
                <w:rFonts w:cs="Calibri"/>
                <w:color w:val="000000"/>
                <w:sz w:val="20"/>
                <w:szCs w:val="20"/>
                <w:lang w:val="sk-SK"/>
              </w:rPr>
              <w:t>to</w:t>
            </w:r>
            <w:r w:rsidRPr="00447A82">
              <w:rPr>
                <w:rFonts w:cs="Calibri"/>
                <w:color w:val="000000"/>
                <w:sz w:val="20"/>
                <w:szCs w:val="20"/>
                <w:lang w:val="sk-SK"/>
              </w:rPr>
              <w:t>čné ve</w:t>
            </w:r>
            <w:r>
              <w:rPr>
                <w:rFonts w:cs="Calibri"/>
                <w:color w:val="000000"/>
                <w:sz w:val="20"/>
                <w:szCs w:val="20"/>
                <w:lang w:val="sk-SK"/>
              </w:rPr>
              <w:t>r</w:t>
            </w:r>
            <w:r w:rsidRPr="00447A82">
              <w:rPr>
                <w:rFonts w:cs="Calibri"/>
                <w:color w:val="000000"/>
                <w:sz w:val="20"/>
                <w:szCs w:val="20"/>
                <w:lang w:val="sk-SK"/>
              </w:rPr>
              <w:t>ejné osv</w:t>
            </w:r>
            <w:r>
              <w:rPr>
                <w:rFonts w:cs="Calibri"/>
                <w:color w:val="000000"/>
                <w:sz w:val="20"/>
                <w:szCs w:val="20"/>
                <w:lang w:val="sk-SK"/>
              </w:rPr>
              <w:t>e</w:t>
            </w:r>
            <w:r w:rsidRPr="00447A82">
              <w:rPr>
                <w:rFonts w:cs="Calibri"/>
                <w:color w:val="000000"/>
                <w:sz w:val="20"/>
                <w:szCs w:val="20"/>
                <w:lang w:val="sk-SK"/>
              </w:rPr>
              <w:t>tlen</w:t>
            </w:r>
            <w:r>
              <w:rPr>
                <w:rFonts w:cs="Calibri"/>
                <w:color w:val="000000"/>
                <w:sz w:val="20"/>
                <w:szCs w:val="20"/>
                <w:lang w:val="sk-SK"/>
              </w:rPr>
              <w:t xml:space="preserve">ie </w:t>
            </w:r>
            <w:r>
              <w:rPr>
                <w:rFonts w:cs="Calibri"/>
                <w:color w:val="000000"/>
                <w:sz w:val="20"/>
                <w:szCs w:val="20"/>
                <w:lang w:val="sk-SK"/>
              </w:rPr>
              <w:br/>
              <w:t>- zaistenie</w:t>
            </w:r>
            <w:r w:rsidRPr="00447A82">
              <w:rPr>
                <w:rFonts w:cs="Calibri"/>
                <w:color w:val="000000"/>
                <w:sz w:val="20"/>
                <w:szCs w:val="20"/>
                <w:lang w:val="sk-SK"/>
              </w:rPr>
              <w:t xml:space="preserve"> pr</w:t>
            </w:r>
            <w:r>
              <w:rPr>
                <w:rFonts w:cs="Calibri"/>
                <w:color w:val="000000"/>
                <w:sz w:val="20"/>
                <w:szCs w:val="20"/>
                <w:lang w:val="sk-SK"/>
              </w:rPr>
              <w:t>iestupnosti územia</w:t>
            </w:r>
          </w:p>
        </w:tc>
      </w:tr>
      <w:tr w:rsidR="006E22A2" w:rsidRPr="00CD4349" w14:paraId="2733FB13" w14:textId="77777777" w:rsidTr="008A1486">
        <w:trPr>
          <w:trHeight w:val="1043"/>
        </w:trPr>
        <w:tc>
          <w:tcPr>
            <w:tcW w:w="1980" w:type="dxa"/>
            <w:vMerge/>
            <w:vAlign w:val="center"/>
            <w:hideMark/>
          </w:tcPr>
          <w:p w14:paraId="5FB143A0" w14:textId="77777777" w:rsidR="006E22A2" w:rsidRPr="00CD4349" w:rsidRDefault="006E22A2">
            <w:pPr>
              <w:jc w:val="left"/>
              <w:rPr>
                <w:rFonts w:cs="Calibri"/>
                <w:b/>
                <w:bCs/>
                <w:color w:val="000000"/>
                <w:sz w:val="20"/>
                <w:szCs w:val="20"/>
              </w:rPr>
            </w:pPr>
          </w:p>
        </w:tc>
        <w:tc>
          <w:tcPr>
            <w:tcW w:w="2835" w:type="dxa"/>
            <w:shd w:val="clear" w:color="auto" w:fill="auto"/>
            <w:vAlign w:val="center"/>
            <w:hideMark/>
          </w:tcPr>
          <w:p w14:paraId="2E7C2CD7" w14:textId="5D2F8BAC" w:rsidR="006E22A2" w:rsidRPr="00CD4349" w:rsidRDefault="006E22A2">
            <w:pPr>
              <w:ind w:left="111"/>
              <w:jc w:val="left"/>
              <w:rPr>
                <w:rFonts w:cs="Calibri"/>
                <w:color w:val="000000"/>
                <w:sz w:val="20"/>
                <w:szCs w:val="20"/>
              </w:rPr>
            </w:pPr>
            <w:r>
              <w:rPr>
                <w:rFonts w:cs="Calibri"/>
                <w:color w:val="000000"/>
                <w:sz w:val="20"/>
                <w:szCs w:val="20"/>
              </w:rPr>
              <w:t>1.7.</w:t>
            </w:r>
            <w:r w:rsidR="00B504B1">
              <w:rPr>
                <w:rFonts w:cs="Calibri"/>
                <w:color w:val="000000"/>
                <w:sz w:val="20"/>
                <w:szCs w:val="20"/>
              </w:rPr>
              <w:t xml:space="preserve"> Rozvoj a dostavba </w:t>
            </w:r>
            <w:r w:rsidR="004A582A" w:rsidRPr="00CD4349">
              <w:rPr>
                <w:rFonts w:cs="Calibri"/>
                <w:color w:val="000000"/>
                <w:sz w:val="20"/>
                <w:szCs w:val="20"/>
              </w:rPr>
              <w:t>p</w:t>
            </w:r>
            <w:r w:rsidR="004A582A">
              <w:rPr>
                <w:rFonts w:cs="Calibri"/>
                <w:color w:val="000000"/>
                <w:sz w:val="20"/>
                <w:szCs w:val="20"/>
              </w:rPr>
              <w:t>ria</w:t>
            </w:r>
            <w:r w:rsidR="004A582A" w:rsidRPr="00CD4349">
              <w:rPr>
                <w:rFonts w:cs="Calibri"/>
                <w:color w:val="000000"/>
                <w:sz w:val="20"/>
                <w:szCs w:val="20"/>
              </w:rPr>
              <w:t>m</w:t>
            </w:r>
            <w:r w:rsidR="00C21992">
              <w:rPr>
                <w:rFonts w:cs="Calibri"/>
                <w:color w:val="000000"/>
                <w:sz w:val="20"/>
                <w:szCs w:val="20"/>
              </w:rPr>
              <w:t>y</w:t>
            </w:r>
            <w:r w:rsidR="004A582A" w:rsidRPr="00CD4349">
              <w:rPr>
                <w:rFonts w:cs="Calibri"/>
                <w:color w:val="000000"/>
                <w:sz w:val="20"/>
                <w:szCs w:val="20"/>
              </w:rPr>
              <w:t>ch</w:t>
            </w:r>
            <w:r w:rsidRPr="00CD4349">
              <w:rPr>
                <w:rFonts w:cs="Calibri"/>
                <w:color w:val="000000"/>
                <w:sz w:val="20"/>
                <w:szCs w:val="20"/>
              </w:rPr>
              <w:t xml:space="preserve"> a </w:t>
            </w:r>
            <w:r w:rsidR="004A582A" w:rsidRPr="00CD4349">
              <w:rPr>
                <w:rFonts w:cs="Calibri"/>
                <w:color w:val="000000"/>
                <w:sz w:val="20"/>
                <w:szCs w:val="20"/>
              </w:rPr>
              <w:t>pr</w:t>
            </w:r>
            <w:r w:rsidR="004A582A">
              <w:rPr>
                <w:rFonts w:cs="Calibri"/>
                <w:color w:val="000000"/>
                <w:sz w:val="20"/>
                <w:szCs w:val="20"/>
              </w:rPr>
              <w:t>e</w:t>
            </w:r>
            <w:r w:rsidR="004A582A" w:rsidRPr="00CD4349">
              <w:rPr>
                <w:rFonts w:cs="Calibri"/>
                <w:color w:val="000000"/>
                <w:sz w:val="20"/>
                <w:szCs w:val="20"/>
              </w:rPr>
              <w:t>pojených tr</w:t>
            </w:r>
            <w:r w:rsidR="004A582A">
              <w:rPr>
                <w:rFonts w:cs="Calibri"/>
                <w:color w:val="000000"/>
                <w:sz w:val="20"/>
                <w:szCs w:val="20"/>
              </w:rPr>
              <w:t>á</w:t>
            </w:r>
            <w:r w:rsidR="004A582A" w:rsidRPr="00CD4349">
              <w:rPr>
                <w:rFonts w:cs="Calibri"/>
                <w:color w:val="000000"/>
                <w:sz w:val="20"/>
                <w:szCs w:val="20"/>
              </w:rPr>
              <w:t>s pr</w:t>
            </w:r>
            <w:r w:rsidR="004A582A">
              <w:rPr>
                <w:rFonts w:cs="Calibri"/>
                <w:color w:val="000000"/>
                <w:sz w:val="20"/>
                <w:szCs w:val="20"/>
              </w:rPr>
              <w:t>e</w:t>
            </w:r>
            <w:r w:rsidR="004A582A" w:rsidRPr="00CD4349">
              <w:rPr>
                <w:rFonts w:cs="Calibri"/>
                <w:color w:val="000000"/>
                <w:sz w:val="20"/>
                <w:szCs w:val="20"/>
              </w:rPr>
              <w:t xml:space="preserve"> </w:t>
            </w:r>
            <w:r w:rsidRPr="00CD4349">
              <w:rPr>
                <w:rFonts w:cs="Calibri"/>
                <w:color w:val="000000"/>
                <w:sz w:val="20"/>
                <w:szCs w:val="20"/>
              </w:rPr>
              <w:t>cyklistick</w:t>
            </w:r>
            <w:r w:rsidR="004A582A">
              <w:rPr>
                <w:rFonts w:cs="Calibri"/>
                <w:color w:val="000000"/>
                <w:sz w:val="20"/>
                <w:szCs w:val="20"/>
              </w:rPr>
              <w:t>ú</w:t>
            </w:r>
            <w:r w:rsidRPr="00CD4349">
              <w:rPr>
                <w:rFonts w:cs="Calibri"/>
                <w:color w:val="000000"/>
                <w:sz w:val="20"/>
                <w:szCs w:val="20"/>
              </w:rPr>
              <w:t xml:space="preserve"> dopravu </w:t>
            </w:r>
          </w:p>
        </w:tc>
        <w:tc>
          <w:tcPr>
            <w:tcW w:w="4678" w:type="dxa"/>
            <w:shd w:val="clear" w:color="auto" w:fill="auto"/>
            <w:hideMark/>
          </w:tcPr>
          <w:p w14:paraId="6CD0F42B" w14:textId="040E2A0B" w:rsidR="006E22A2" w:rsidRPr="00905918" w:rsidRDefault="0000751A">
            <w:pPr>
              <w:jc w:val="left"/>
              <w:rPr>
                <w:rFonts w:cs="Calibri"/>
                <w:color w:val="000000"/>
                <w:sz w:val="20"/>
                <w:szCs w:val="20"/>
                <w:lang w:val="sk-SK"/>
              </w:rPr>
            </w:pPr>
            <w:r w:rsidRPr="00447A82">
              <w:rPr>
                <w:rFonts w:cs="Calibri"/>
                <w:color w:val="000000"/>
                <w:sz w:val="20"/>
                <w:szCs w:val="20"/>
                <w:lang w:val="sk-SK"/>
              </w:rPr>
              <w:t>- výstavba nových cyklistických tr</w:t>
            </w:r>
            <w:r>
              <w:rPr>
                <w:rFonts w:cs="Calibri"/>
                <w:color w:val="000000"/>
                <w:sz w:val="20"/>
                <w:szCs w:val="20"/>
                <w:lang w:val="sk-SK"/>
              </w:rPr>
              <w:t>á</w:t>
            </w:r>
            <w:r w:rsidRPr="00447A82">
              <w:rPr>
                <w:rFonts w:cs="Calibri"/>
                <w:color w:val="000000"/>
                <w:sz w:val="20"/>
                <w:szCs w:val="20"/>
                <w:lang w:val="sk-SK"/>
              </w:rPr>
              <w:t>s - krátk</w:t>
            </w:r>
            <w:r>
              <w:rPr>
                <w:rFonts w:cs="Calibri"/>
                <w:color w:val="000000"/>
                <w:sz w:val="20"/>
                <w:szCs w:val="20"/>
                <w:lang w:val="sk-SK"/>
              </w:rPr>
              <w:t>e</w:t>
            </w:r>
            <w:r w:rsidRPr="00447A82">
              <w:rPr>
                <w:rFonts w:cs="Calibri"/>
                <w:color w:val="000000"/>
                <w:sz w:val="20"/>
                <w:szCs w:val="20"/>
                <w:lang w:val="sk-SK"/>
              </w:rPr>
              <w:t xml:space="preserve"> spojen</w:t>
            </w:r>
            <w:r>
              <w:rPr>
                <w:rFonts w:cs="Calibri"/>
                <w:color w:val="000000"/>
                <w:sz w:val="20"/>
                <w:szCs w:val="20"/>
                <w:lang w:val="sk-SK"/>
              </w:rPr>
              <w:t>ia</w:t>
            </w:r>
            <w:r w:rsidRPr="00447A82">
              <w:rPr>
                <w:rFonts w:cs="Calibri"/>
                <w:color w:val="000000"/>
                <w:sz w:val="20"/>
                <w:szCs w:val="20"/>
                <w:lang w:val="sk-SK"/>
              </w:rPr>
              <w:br/>
              <w:t>- odstraňovan</w:t>
            </w:r>
            <w:r>
              <w:rPr>
                <w:rFonts w:cs="Calibri"/>
                <w:color w:val="000000"/>
                <w:sz w:val="20"/>
                <w:szCs w:val="20"/>
                <w:lang w:val="sk-SK"/>
              </w:rPr>
              <w:t>ie</w:t>
            </w:r>
            <w:r w:rsidRPr="00447A82">
              <w:rPr>
                <w:rFonts w:cs="Calibri"/>
                <w:color w:val="000000"/>
                <w:sz w:val="20"/>
                <w:szCs w:val="20"/>
                <w:lang w:val="sk-SK"/>
              </w:rPr>
              <w:t xml:space="preserve"> bariér</w:t>
            </w:r>
            <w:r w:rsidRPr="00447A82">
              <w:rPr>
                <w:rFonts w:cs="Calibri"/>
                <w:color w:val="000000"/>
                <w:sz w:val="20"/>
                <w:szCs w:val="20"/>
                <w:lang w:val="sk-SK"/>
              </w:rPr>
              <w:br/>
              <w:t>- zvyšov</w:t>
            </w:r>
            <w:r>
              <w:rPr>
                <w:rFonts w:cs="Calibri"/>
                <w:color w:val="000000"/>
                <w:sz w:val="20"/>
                <w:szCs w:val="20"/>
                <w:lang w:val="sk-SK"/>
              </w:rPr>
              <w:t>a</w:t>
            </w:r>
            <w:r w:rsidRPr="00447A82">
              <w:rPr>
                <w:rFonts w:cs="Calibri"/>
                <w:color w:val="000000"/>
                <w:sz w:val="20"/>
                <w:szCs w:val="20"/>
                <w:lang w:val="sk-SK"/>
              </w:rPr>
              <w:t>n</w:t>
            </w:r>
            <w:r>
              <w:rPr>
                <w:rFonts w:cs="Calibri"/>
                <w:color w:val="000000"/>
                <w:sz w:val="20"/>
                <w:szCs w:val="20"/>
                <w:lang w:val="sk-SK"/>
              </w:rPr>
              <w:t>ie</w:t>
            </w:r>
            <w:r w:rsidRPr="00447A82">
              <w:rPr>
                <w:rFonts w:cs="Calibri"/>
                <w:color w:val="000000"/>
                <w:sz w:val="20"/>
                <w:szCs w:val="20"/>
                <w:lang w:val="sk-SK"/>
              </w:rPr>
              <w:t xml:space="preserve"> počtu bezpečných m</w:t>
            </w:r>
            <w:r>
              <w:rPr>
                <w:rFonts w:cs="Calibri"/>
                <w:color w:val="000000"/>
                <w:sz w:val="20"/>
                <w:szCs w:val="20"/>
                <w:lang w:val="sk-SK"/>
              </w:rPr>
              <w:t>ie</w:t>
            </w:r>
            <w:r w:rsidRPr="00447A82">
              <w:rPr>
                <w:rFonts w:cs="Calibri"/>
                <w:color w:val="000000"/>
                <w:sz w:val="20"/>
                <w:szCs w:val="20"/>
                <w:lang w:val="sk-SK"/>
              </w:rPr>
              <w:t>st k</w:t>
            </w:r>
            <w:r>
              <w:rPr>
                <w:rFonts w:cs="Calibri"/>
                <w:color w:val="000000"/>
                <w:sz w:val="20"/>
                <w:szCs w:val="20"/>
                <w:lang w:val="sk-SK"/>
              </w:rPr>
              <w:t>r</w:t>
            </w:r>
            <w:r w:rsidRPr="00447A82">
              <w:rPr>
                <w:rFonts w:cs="Calibri"/>
                <w:color w:val="000000"/>
                <w:sz w:val="20"/>
                <w:szCs w:val="20"/>
                <w:lang w:val="sk-SK"/>
              </w:rPr>
              <w:t>ížen</w:t>
            </w:r>
            <w:r>
              <w:rPr>
                <w:rFonts w:cs="Calibri"/>
                <w:color w:val="000000"/>
                <w:sz w:val="20"/>
                <w:szCs w:val="20"/>
                <w:lang w:val="sk-SK"/>
              </w:rPr>
              <w:t>ia</w:t>
            </w:r>
            <w:r w:rsidRPr="00447A82">
              <w:rPr>
                <w:rFonts w:cs="Calibri"/>
                <w:color w:val="000000"/>
                <w:sz w:val="20"/>
                <w:szCs w:val="20"/>
                <w:lang w:val="sk-SK"/>
              </w:rPr>
              <w:t xml:space="preserve"> s ostatn</w:t>
            </w:r>
            <w:r>
              <w:rPr>
                <w:rFonts w:cs="Calibri"/>
                <w:color w:val="000000"/>
                <w:sz w:val="20"/>
                <w:szCs w:val="20"/>
                <w:lang w:val="sk-SK"/>
              </w:rPr>
              <w:t>ý</w:t>
            </w:r>
            <w:r w:rsidRPr="00447A82">
              <w:rPr>
                <w:rFonts w:cs="Calibri"/>
                <w:color w:val="000000"/>
                <w:sz w:val="20"/>
                <w:szCs w:val="20"/>
                <w:lang w:val="sk-SK"/>
              </w:rPr>
              <w:t>mi druh</w:t>
            </w:r>
            <w:r>
              <w:rPr>
                <w:rFonts w:cs="Calibri"/>
                <w:color w:val="000000"/>
                <w:sz w:val="20"/>
                <w:szCs w:val="20"/>
                <w:lang w:val="sk-SK"/>
              </w:rPr>
              <w:t>mi</w:t>
            </w:r>
            <w:r w:rsidRPr="00447A82">
              <w:rPr>
                <w:rFonts w:cs="Calibri"/>
                <w:color w:val="000000"/>
                <w:sz w:val="20"/>
                <w:szCs w:val="20"/>
                <w:lang w:val="sk-SK"/>
              </w:rPr>
              <w:t xml:space="preserve"> dopravy</w:t>
            </w:r>
          </w:p>
        </w:tc>
      </w:tr>
      <w:tr w:rsidR="006E22A2" w:rsidRPr="00CD4349" w14:paraId="4ACE4EA2" w14:textId="77777777" w:rsidTr="008A1486">
        <w:trPr>
          <w:trHeight w:val="1710"/>
        </w:trPr>
        <w:tc>
          <w:tcPr>
            <w:tcW w:w="1980" w:type="dxa"/>
            <w:vMerge/>
            <w:vAlign w:val="center"/>
            <w:hideMark/>
          </w:tcPr>
          <w:p w14:paraId="1033DFA6" w14:textId="77777777" w:rsidR="006E22A2" w:rsidRPr="00CD4349" w:rsidRDefault="006E22A2">
            <w:pPr>
              <w:jc w:val="left"/>
              <w:rPr>
                <w:rFonts w:cs="Calibri"/>
                <w:b/>
                <w:bCs/>
                <w:color w:val="000000"/>
                <w:sz w:val="20"/>
                <w:szCs w:val="20"/>
              </w:rPr>
            </w:pPr>
          </w:p>
        </w:tc>
        <w:tc>
          <w:tcPr>
            <w:tcW w:w="2835" w:type="dxa"/>
            <w:shd w:val="clear" w:color="auto" w:fill="auto"/>
            <w:vAlign w:val="center"/>
            <w:hideMark/>
          </w:tcPr>
          <w:p w14:paraId="31178B51" w14:textId="4BF9489D" w:rsidR="006E22A2" w:rsidRPr="00CD4349" w:rsidRDefault="006E22A2">
            <w:pPr>
              <w:ind w:left="111"/>
              <w:jc w:val="left"/>
              <w:rPr>
                <w:rFonts w:cs="Calibri"/>
                <w:color w:val="000000"/>
                <w:sz w:val="20"/>
                <w:szCs w:val="20"/>
              </w:rPr>
            </w:pPr>
            <w:r>
              <w:rPr>
                <w:rFonts w:cs="Calibri"/>
                <w:color w:val="000000"/>
                <w:sz w:val="20"/>
                <w:szCs w:val="20"/>
              </w:rPr>
              <w:t>1.8.</w:t>
            </w:r>
            <w:r w:rsidR="00B504B1">
              <w:rPr>
                <w:rFonts w:cs="Calibri"/>
                <w:color w:val="000000"/>
                <w:sz w:val="20"/>
                <w:szCs w:val="20"/>
              </w:rPr>
              <w:t xml:space="preserve"> </w:t>
            </w:r>
            <w:r w:rsidR="004A582A" w:rsidRPr="00592DA9">
              <w:rPr>
                <w:rFonts w:cs="Calibri"/>
                <w:color w:val="000000"/>
                <w:sz w:val="20"/>
                <w:szCs w:val="20"/>
                <w:lang w:val="sk-SK"/>
              </w:rPr>
              <w:t>Zvýšen</w:t>
            </w:r>
            <w:r w:rsidR="004A582A">
              <w:rPr>
                <w:rFonts w:cs="Calibri"/>
                <w:color w:val="000000"/>
                <w:sz w:val="20"/>
                <w:szCs w:val="20"/>
                <w:lang w:val="sk-SK"/>
              </w:rPr>
              <w:t>ie</w:t>
            </w:r>
            <w:r w:rsidRPr="00CD4349">
              <w:rPr>
                <w:rFonts w:cs="Calibri"/>
                <w:color w:val="000000"/>
                <w:sz w:val="20"/>
                <w:szCs w:val="20"/>
              </w:rPr>
              <w:t xml:space="preserve"> počtu a kvality </w:t>
            </w:r>
            <w:r w:rsidR="004A582A" w:rsidRPr="00CD4349">
              <w:rPr>
                <w:rFonts w:cs="Calibri"/>
                <w:color w:val="000000"/>
                <w:sz w:val="20"/>
                <w:szCs w:val="20"/>
              </w:rPr>
              <w:t>mobiliá</w:t>
            </w:r>
            <w:r w:rsidR="004A582A">
              <w:rPr>
                <w:rFonts w:cs="Calibri"/>
                <w:color w:val="000000"/>
                <w:sz w:val="20"/>
                <w:szCs w:val="20"/>
              </w:rPr>
              <w:t>ra</w:t>
            </w:r>
            <w:r w:rsidR="004A582A" w:rsidRPr="00CD4349">
              <w:rPr>
                <w:rFonts w:cs="Calibri"/>
                <w:color w:val="000000"/>
                <w:sz w:val="20"/>
                <w:szCs w:val="20"/>
              </w:rPr>
              <w:t xml:space="preserve"> pr</w:t>
            </w:r>
            <w:r w:rsidR="004A582A">
              <w:rPr>
                <w:rFonts w:cs="Calibri"/>
                <w:color w:val="000000"/>
                <w:sz w:val="20"/>
                <w:szCs w:val="20"/>
              </w:rPr>
              <w:t>e</w:t>
            </w:r>
            <w:r w:rsidR="004A582A" w:rsidRPr="00CD4349">
              <w:rPr>
                <w:rFonts w:cs="Calibri"/>
                <w:color w:val="000000"/>
                <w:sz w:val="20"/>
                <w:szCs w:val="20"/>
              </w:rPr>
              <w:t xml:space="preserve"> p</w:t>
            </w:r>
            <w:r w:rsidR="004A582A">
              <w:rPr>
                <w:rFonts w:cs="Calibri"/>
                <w:color w:val="000000"/>
                <w:sz w:val="20"/>
                <w:szCs w:val="20"/>
              </w:rPr>
              <w:t>eších</w:t>
            </w:r>
            <w:r w:rsidR="004A582A" w:rsidRPr="00CD4349">
              <w:rPr>
                <w:rFonts w:cs="Calibri"/>
                <w:color w:val="000000"/>
                <w:sz w:val="20"/>
                <w:szCs w:val="20"/>
              </w:rPr>
              <w:t xml:space="preserve"> </w:t>
            </w:r>
            <w:r w:rsidRPr="00CD4349">
              <w:rPr>
                <w:rFonts w:cs="Calibri"/>
                <w:color w:val="000000"/>
                <w:sz w:val="20"/>
                <w:szCs w:val="20"/>
              </w:rPr>
              <w:t xml:space="preserve">a </w:t>
            </w:r>
            <w:r w:rsidR="004A582A" w:rsidRPr="00CD4349">
              <w:rPr>
                <w:rFonts w:cs="Calibri"/>
                <w:color w:val="000000"/>
                <w:sz w:val="20"/>
                <w:szCs w:val="20"/>
              </w:rPr>
              <w:t>cyklistick</w:t>
            </w:r>
            <w:r w:rsidR="004A582A">
              <w:rPr>
                <w:rFonts w:cs="Calibri"/>
                <w:color w:val="000000"/>
                <w:sz w:val="20"/>
                <w:szCs w:val="20"/>
              </w:rPr>
              <w:t>ú</w:t>
            </w:r>
            <w:r w:rsidR="004A582A" w:rsidRPr="00CD4349">
              <w:rPr>
                <w:rFonts w:cs="Calibri"/>
                <w:color w:val="000000"/>
                <w:sz w:val="20"/>
                <w:szCs w:val="20"/>
              </w:rPr>
              <w:t xml:space="preserve"> </w:t>
            </w:r>
            <w:r w:rsidRPr="00CD4349">
              <w:rPr>
                <w:rFonts w:cs="Calibri"/>
                <w:color w:val="000000"/>
                <w:sz w:val="20"/>
                <w:szCs w:val="20"/>
              </w:rPr>
              <w:t>dopravu</w:t>
            </w:r>
          </w:p>
        </w:tc>
        <w:tc>
          <w:tcPr>
            <w:tcW w:w="4678" w:type="dxa"/>
            <w:shd w:val="clear" w:color="auto" w:fill="auto"/>
            <w:hideMark/>
          </w:tcPr>
          <w:p w14:paraId="6F487C1D" w14:textId="35639D2E" w:rsidR="006E22A2" w:rsidRPr="00905918" w:rsidRDefault="0000751A">
            <w:pPr>
              <w:jc w:val="left"/>
              <w:rPr>
                <w:rFonts w:cs="Calibri"/>
                <w:color w:val="000000"/>
                <w:sz w:val="20"/>
                <w:szCs w:val="20"/>
                <w:lang w:val="sk-SK"/>
              </w:rPr>
            </w:pPr>
            <w:r w:rsidRPr="00447A82">
              <w:rPr>
                <w:rFonts w:cs="Calibri"/>
                <w:color w:val="000000"/>
                <w:sz w:val="20"/>
                <w:szCs w:val="20"/>
                <w:lang w:val="sk-SK"/>
              </w:rPr>
              <w:t>- inštalác</w:t>
            </w:r>
            <w:r>
              <w:rPr>
                <w:rFonts w:cs="Calibri"/>
                <w:color w:val="000000"/>
                <w:sz w:val="20"/>
                <w:szCs w:val="20"/>
                <w:lang w:val="sk-SK"/>
              </w:rPr>
              <w:t>ia</w:t>
            </w:r>
            <w:r w:rsidRPr="00447A82">
              <w:rPr>
                <w:rFonts w:cs="Calibri"/>
                <w:color w:val="000000"/>
                <w:sz w:val="20"/>
                <w:szCs w:val="20"/>
                <w:lang w:val="sk-SK"/>
              </w:rPr>
              <w:t xml:space="preserve"> nových stojan</w:t>
            </w:r>
            <w:r>
              <w:rPr>
                <w:rFonts w:cs="Calibri"/>
                <w:color w:val="000000"/>
                <w:sz w:val="20"/>
                <w:szCs w:val="20"/>
                <w:lang w:val="sk-SK"/>
              </w:rPr>
              <w:t>ov</w:t>
            </w:r>
            <w:r w:rsidRPr="00447A82">
              <w:rPr>
                <w:rFonts w:cs="Calibri"/>
                <w:color w:val="000000"/>
                <w:sz w:val="20"/>
                <w:szCs w:val="20"/>
                <w:lang w:val="sk-SK"/>
              </w:rPr>
              <w:t xml:space="preserve"> na </w:t>
            </w:r>
            <w:r>
              <w:rPr>
                <w:rFonts w:cs="Calibri"/>
                <w:color w:val="000000"/>
                <w:sz w:val="20"/>
                <w:szCs w:val="20"/>
                <w:lang w:val="sk-SK"/>
              </w:rPr>
              <w:t>bicykle</w:t>
            </w:r>
            <w:r w:rsidRPr="00447A82">
              <w:rPr>
                <w:rFonts w:cs="Calibri"/>
                <w:color w:val="000000"/>
                <w:sz w:val="20"/>
                <w:szCs w:val="20"/>
                <w:lang w:val="sk-SK"/>
              </w:rPr>
              <w:br/>
              <w:t>- z</w:t>
            </w:r>
            <w:r>
              <w:rPr>
                <w:rFonts w:cs="Calibri"/>
                <w:color w:val="000000"/>
                <w:sz w:val="20"/>
                <w:szCs w:val="20"/>
                <w:lang w:val="sk-SK"/>
              </w:rPr>
              <w:t>riadenie</w:t>
            </w:r>
            <w:r w:rsidRPr="00447A82">
              <w:rPr>
                <w:rFonts w:cs="Calibri"/>
                <w:color w:val="000000"/>
                <w:sz w:val="20"/>
                <w:szCs w:val="20"/>
                <w:lang w:val="sk-SK"/>
              </w:rPr>
              <w:t xml:space="preserve"> servisn</w:t>
            </w:r>
            <w:r>
              <w:rPr>
                <w:rFonts w:cs="Calibri"/>
                <w:color w:val="000000"/>
                <w:sz w:val="20"/>
                <w:szCs w:val="20"/>
                <w:lang w:val="sk-SK"/>
              </w:rPr>
              <w:t>ý</w:t>
            </w:r>
            <w:r w:rsidRPr="00447A82">
              <w:rPr>
                <w:rFonts w:cs="Calibri"/>
                <w:color w:val="000000"/>
                <w:sz w:val="20"/>
                <w:szCs w:val="20"/>
                <w:lang w:val="sk-SK"/>
              </w:rPr>
              <w:t>ch m</w:t>
            </w:r>
            <w:r>
              <w:rPr>
                <w:rFonts w:cs="Calibri"/>
                <w:color w:val="000000"/>
                <w:sz w:val="20"/>
                <w:szCs w:val="20"/>
                <w:lang w:val="sk-SK"/>
              </w:rPr>
              <w:t>ie</w:t>
            </w:r>
            <w:r w:rsidRPr="00447A82">
              <w:rPr>
                <w:rFonts w:cs="Calibri"/>
                <w:color w:val="000000"/>
                <w:sz w:val="20"/>
                <w:szCs w:val="20"/>
                <w:lang w:val="sk-SK"/>
              </w:rPr>
              <w:t>st pr</w:t>
            </w:r>
            <w:r>
              <w:rPr>
                <w:rFonts w:cs="Calibri"/>
                <w:color w:val="000000"/>
                <w:sz w:val="20"/>
                <w:szCs w:val="20"/>
                <w:lang w:val="sk-SK"/>
              </w:rPr>
              <w:t>e</w:t>
            </w:r>
            <w:r w:rsidRPr="00447A82">
              <w:rPr>
                <w:rFonts w:cs="Calibri"/>
                <w:color w:val="000000"/>
                <w:sz w:val="20"/>
                <w:szCs w:val="20"/>
                <w:lang w:val="sk-SK"/>
              </w:rPr>
              <w:t xml:space="preserve"> cyklist</w:t>
            </w:r>
            <w:r>
              <w:rPr>
                <w:rFonts w:cs="Calibri"/>
                <w:color w:val="000000"/>
                <w:sz w:val="20"/>
                <w:szCs w:val="20"/>
                <w:lang w:val="sk-SK"/>
              </w:rPr>
              <w:t>ov</w:t>
            </w:r>
            <w:r w:rsidRPr="00447A82">
              <w:rPr>
                <w:rFonts w:cs="Calibri"/>
                <w:color w:val="000000"/>
                <w:sz w:val="20"/>
                <w:szCs w:val="20"/>
                <w:lang w:val="sk-SK"/>
              </w:rPr>
              <w:br/>
              <w:t>- zázem</w:t>
            </w:r>
            <w:r>
              <w:rPr>
                <w:rFonts w:cs="Calibri"/>
                <w:color w:val="000000"/>
                <w:sz w:val="20"/>
                <w:szCs w:val="20"/>
                <w:lang w:val="sk-SK"/>
              </w:rPr>
              <w:t>ie</w:t>
            </w:r>
            <w:r w:rsidRPr="00447A82">
              <w:rPr>
                <w:rFonts w:cs="Calibri"/>
                <w:color w:val="000000"/>
                <w:sz w:val="20"/>
                <w:szCs w:val="20"/>
                <w:lang w:val="sk-SK"/>
              </w:rPr>
              <w:t xml:space="preserve"> pr</w:t>
            </w:r>
            <w:r>
              <w:rPr>
                <w:rFonts w:cs="Calibri"/>
                <w:color w:val="000000"/>
                <w:sz w:val="20"/>
                <w:szCs w:val="20"/>
                <w:lang w:val="sk-SK"/>
              </w:rPr>
              <w:t>e</w:t>
            </w:r>
            <w:r w:rsidRPr="00447A82">
              <w:rPr>
                <w:rFonts w:cs="Calibri"/>
                <w:color w:val="000000"/>
                <w:sz w:val="20"/>
                <w:szCs w:val="20"/>
                <w:lang w:val="sk-SK"/>
              </w:rPr>
              <w:t xml:space="preserve"> cyklist</w:t>
            </w:r>
            <w:r>
              <w:rPr>
                <w:rFonts w:cs="Calibri"/>
                <w:color w:val="000000"/>
                <w:sz w:val="20"/>
                <w:szCs w:val="20"/>
                <w:lang w:val="sk-SK"/>
              </w:rPr>
              <w:t>ov</w:t>
            </w:r>
            <w:r w:rsidRPr="00447A82">
              <w:rPr>
                <w:rFonts w:cs="Calibri"/>
                <w:color w:val="000000"/>
                <w:sz w:val="20"/>
                <w:szCs w:val="20"/>
                <w:lang w:val="sk-SK"/>
              </w:rPr>
              <w:t xml:space="preserve"> v</w:t>
            </w:r>
            <w:r>
              <w:rPr>
                <w:rFonts w:cs="Calibri"/>
                <w:color w:val="000000"/>
                <w:sz w:val="20"/>
                <w:szCs w:val="20"/>
                <w:lang w:val="sk-SK"/>
              </w:rPr>
              <w:t>o</w:t>
            </w:r>
            <w:r w:rsidRPr="00447A82">
              <w:rPr>
                <w:rFonts w:cs="Calibri"/>
                <w:color w:val="000000"/>
                <w:sz w:val="20"/>
                <w:szCs w:val="20"/>
                <w:lang w:val="sk-SK"/>
              </w:rPr>
              <w:t xml:space="preserve"> ve</w:t>
            </w:r>
            <w:r>
              <w:rPr>
                <w:rFonts w:cs="Calibri"/>
                <w:color w:val="000000"/>
                <w:sz w:val="20"/>
                <w:szCs w:val="20"/>
                <w:lang w:val="sk-SK"/>
              </w:rPr>
              <w:t>r</w:t>
            </w:r>
            <w:r w:rsidRPr="00447A82">
              <w:rPr>
                <w:rFonts w:cs="Calibri"/>
                <w:color w:val="000000"/>
                <w:sz w:val="20"/>
                <w:szCs w:val="20"/>
                <w:lang w:val="sk-SK"/>
              </w:rPr>
              <w:t>ejných budovách</w:t>
            </w:r>
            <w:r w:rsidRPr="00447A82">
              <w:rPr>
                <w:rFonts w:cs="Calibri"/>
                <w:color w:val="000000"/>
                <w:sz w:val="20"/>
                <w:szCs w:val="20"/>
                <w:lang w:val="sk-SK"/>
              </w:rPr>
              <w:br/>
              <w:t>- nové lavičky</w:t>
            </w:r>
            <w:r w:rsidRPr="00447A82">
              <w:rPr>
                <w:rFonts w:cs="Calibri"/>
                <w:color w:val="000000"/>
                <w:sz w:val="20"/>
                <w:szCs w:val="20"/>
                <w:lang w:val="sk-SK"/>
              </w:rPr>
              <w:br/>
              <w:t>- ve</w:t>
            </w:r>
            <w:r>
              <w:rPr>
                <w:rFonts w:cs="Calibri"/>
                <w:color w:val="000000"/>
                <w:sz w:val="20"/>
                <w:szCs w:val="20"/>
                <w:lang w:val="sk-SK"/>
              </w:rPr>
              <w:t>r</w:t>
            </w:r>
            <w:r w:rsidRPr="00447A82">
              <w:rPr>
                <w:rFonts w:cs="Calibri"/>
                <w:color w:val="000000"/>
                <w:sz w:val="20"/>
                <w:szCs w:val="20"/>
                <w:lang w:val="sk-SK"/>
              </w:rPr>
              <w:t>ejné WC</w:t>
            </w:r>
            <w:r w:rsidRPr="00447A82">
              <w:rPr>
                <w:rFonts w:cs="Calibri"/>
                <w:color w:val="000000"/>
                <w:sz w:val="20"/>
                <w:szCs w:val="20"/>
                <w:lang w:val="sk-SK"/>
              </w:rPr>
              <w:br/>
              <w:t>- odpočinkov</w:t>
            </w:r>
            <w:r>
              <w:rPr>
                <w:rFonts w:cs="Calibri"/>
                <w:color w:val="000000"/>
                <w:sz w:val="20"/>
                <w:szCs w:val="20"/>
                <w:lang w:val="sk-SK"/>
              </w:rPr>
              <w:t>é</w:t>
            </w:r>
            <w:r w:rsidRPr="00447A82">
              <w:rPr>
                <w:rFonts w:cs="Calibri"/>
                <w:color w:val="000000"/>
                <w:sz w:val="20"/>
                <w:szCs w:val="20"/>
                <w:lang w:val="sk-SK"/>
              </w:rPr>
              <w:t xml:space="preserve"> m</w:t>
            </w:r>
            <w:r>
              <w:rPr>
                <w:rFonts w:cs="Calibri"/>
                <w:color w:val="000000"/>
                <w:sz w:val="20"/>
                <w:szCs w:val="20"/>
                <w:lang w:val="sk-SK"/>
              </w:rPr>
              <w:t>ie</w:t>
            </w:r>
            <w:r w:rsidRPr="00447A82">
              <w:rPr>
                <w:rFonts w:cs="Calibri"/>
                <w:color w:val="000000"/>
                <w:sz w:val="20"/>
                <w:szCs w:val="20"/>
                <w:lang w:val="sk-SK"/>
              </w:rPr>
              <w:t>sta pr</w:t>
            </w:r>
            <w:r>
              <w:rPr>
                <w:rFonts w:cs="Calibri"/>
                <w:color w:val="000000"/>
                <w:sz w:val="20"/>
                <w:szCs w:val="20"/>
                <w:lang w:val="sk-SK"/>
              </w:rPr>
              <w:t xml:space="preserve">e peších  </w:t>
            </w:r>
            <w:r>
              <w:rPr>
                <w:rFonts w:cs="Calibri"/>
                <w:color w:val="000000"/>
                <w:sz w:val="20"/>
                <w:szCs w:val="20"/>
                <w:lang w:val="sk-SK"/>
              </w:rPr>
              <w:br/>
              <w:t>- inštalácia</w:t>
            </w:r>
            <w:r w:rsidRPr="00447A82">
              <w:rPr>
                <w:rFonts w:cs="Calibri"/>
                <w:color w:val="000000"/>
                <w:sz w:val="20"/>
                <w:szCs w:val="20"/>
                <w:lang w:val="sk-SK"/>
              </w:rPr>
              <w:t xml:space="preserve"> mobiliá</w:t>
            </w:r>
            <w:r>
              <w:rPr>
                <w:rFonts w:cs="Calibri"/>
                <w:color w:val="000000"/>
                <w:sz w:val="20"/>
                <w:szCs w:val="20"/>
                <w:lang w:val="sk-SK"/>
              </w:rPr>
              <w:t>ra</w:t>
            </w:r>
            <w:r w:rsidRPr="00447A82">
              <w:rPr>
                <w:rFonts w:cs="Calibri"/>
                <w:color w:val="000000"/>
                <w:sz w:val="20"/>
                <w:szCs w:val="20"/>
                <w:lang w:val="sk-SK"/>
              </w:rPr>
              <w:t xml:space="preserve"> s prvk</w:t>
            </w:r>
            <w:r>
              <w:rPr>
                <w:rFonts w:cs="Calibri"/>
                <w:color w:val="000000"/>
                <w:sz w:val="20"/>
                <w:szCs w:val="20"/>
                <w:lang w:val="sk-SK"/>
              </w:rPr>
              <w:t>ami</w:t>
            </w:r>
            <w:r w:rsidRPr="00447A82">
              <w:rPr>
                <w:rFonts w:cs="Calibri"/>
                <w:color w:val="000000"/>
                <w:sz w:val="20"/>
                <w:szCs w:val="20"/>
                <w:lang w:val="sk-SK"/>
              </w:rPr>
              <w:t xml:space="preserve"> Smart City</w:t>
            </w:r>
          </w:p>
        </w:tc>
      </w:tr>
      <w:tr w:rsidR="006E22A2" w:rsidRPr="00CD4349" w14:paraId="48246A25" w14:textId="77777777" w:rsidTr="00AF7F47">
        <w:trPr>
          <w:trHeight w:val="1961"/>
        </w:trPr>
        <w:tc>
          <w:tcPr>
            <w:tcW w:w="1980" w:type="dxa"/>
            <w:vMerge w:val="restart"/>
            <w:shd w:val="clear" w:color="auto" w:fill="auto"/>
            <w:vAlign w:val="center"/>
            <w:hideMark/>
          </w:tcPr>
          <w:p w14:paraId="67AB7E7B" w14:textId="6F89DFF8" w:rsidR="006E22A2" w:rsidRPr="00AF7F47" w:rsidRDefault="006E22A2">
            <w:pPr>
              <w:pStyle w:val="Odstavecseseznamem"/>
              <w:numPr>
                <w:ilvl w:val="0"/>
                <w:numId w:val="16"/>
              </w:numPr>
              <w:spacing w:after="0" w:line="240" w:lineRule="auto"/>
              <w:ind w:left="209" w:hanging="209"/>
              <w:rPr>
                <w:rFonts w:ascii="Calibri" w:hAnsi="Calibri" w:cs="Calibri"/>
                <w:color w:val="000000"/>
                <w:sz w:val="20"/>
                <w:szCs w:val="20"/>
                <w:lang w:eastAsia="en-US"/>
              </w:rPr>
            </w:pPr>
            <w:r w:rsidRPr="00AF7F47">
              <w:rPr>
                <w:rFonts w:ascii="Calibri" w:hAnsi="Calibri" w:cs="Calibri"/>
                <w:color w:val="000000"/>
                <w:sz w:val="20"/>
                <w:szCs w:val="20"/>
                <w:lang w:eastAsia="en-US"/>
              </w:rPr>
              <w:t>Zaisti</w:t>
            </w:r>
            <w:r w:rsidR="004A582A">
              <w:rPr>
                <w:rFonts w:ascii="Calibri" w:hAnsi="Calibri" w:cs="Calibri"/>
                <w:color w:val="000000"/>
                <w:sz w:val="20"/>
                <w:szCs w:val="20"/>
                <w:lang w:eastAsia="en-US"/>
              </w:rPr>
              <w:t>ť</w:t>
            </w:r>
            <w:r w:rsidRPr="00AF7F47">
              <w:rPr>
                <w:rFonts w:ascii="Calibri" w:hAnsi="Calibri" w:cs="Calibri"/>
                <w:color w:val="000000"/>
                <w:sz w:val="20"/>
                <w:szCs w:val="20"/>
                <w:lang w:eastAsia="en-US"/>
              </w:rPr>
              <w:t xml:space="preserve"> </w:t>
            </w:r>
            <w:r w:rsidR="004A582A" w:rsidRPr="00AF7F47">
              <w:rPr>
                <w:rFonts w:ascii="Calibri" w:hAnsi="Calibri" w:cs="Calibri"/>
                <w:color w:val="000000"/>
                <w:sz w:val="20"/>
                <w:szCs w:val="20"/>
                <w:lang w:eastAsia="en-US"/>
              </w:rPr>
              <w:t>pr</w:t>
            </w:r>
            <w:r w:rsidR="004A582A">
              <w:rPr>
                <w:rFonts w:ascii="Calibri" w:hAnsi="Calibri" w:cs="Calibri"/>
                <w:color w:val="000000"/>
                <w:sz w:val="20"/>
                <w:szCs w:val="20"/>
                <w:lang w:eastAsia="en-US"/>
              </w:rPr>
              <w:t>e</w:t>
            </w:r>
            <w:r w:rsidR="004A582A" w:rsidRPr="00AF7F47">
              <w:rPr>
                <w:rFonts w:ascii="Calibri" w:hAnsi="Calibri" w:cs="Calibri"/>
                <w:color w:val="000000"/>
                <w:sz w:val="20"/>
                <w:szCs w:val="20"/>
                <w:lang w:eastAsia="en-US"/>
              </w:rPr>
              <w:t>pojen</w:t>
            </w:r>
            <w:r w:rsidR="004A582A">
              <w:rPr>
                <w:rFonts w:ascii="Calibri" w:hAnsi="Calibri" w:cs="Calibri"/>
                <w:color w:val="000000"/>
                <w:sz w:val="20"/>
                <w:szCs w:val="20"/>
                <w:lang w:eastAsia="en-US"/>
              </w:rPr>
              <w:t>ie</w:t>
            </w:r>
            <w:r w:rsidR="004A582A" w:rsidRPr="00AF7F47">
              <w:rPr>
                <w:rFonts w:ascii="Calibri" w:hAnsi="Calibri" w:cs="Calibri"/>
                <w:color w:val="000000"/>
                <w:sz w:val="20"/>
                <w:szCs w:val="20"/>
                <w:lang w:eastAsia="en-US"/>
              </w:rPr>
              <w:t xml:space="preserve"> udrž</w:t>
            </w:r>
            <w:r w:rsidR="004A582A">
              <w:rPr>
                <w:rFonts w:ascii="Calibri" w:hAnsi="Calibri" w:cs="Calibri"/>
                <w:color w:val="000000"/>
                <w:sz w:val="20"/>
                <w:szCs w:val="20"/>
                <w:lang w:eastAsia="en-US"/>
              </w:rPr>
              <w:t>ateľ</w:t>
            </w:r>
            <w:r w:rsidR="004A582A" w:rsidRPr="00AF7F47">
              <w:rPr>
                <w:rFonts w:ascii="Calibri" w:hAnsi="Calibri" w:cs="Calibri"/>
                <w:color w:val="000000"/>
                <w:sz w:val="20"/>
                <w:szCs w:val="20"/>
                <w:lang w:eastAsia="en-US"/>
              </w:rPr>
              <w:t>ných druh</w:t>
            </w:r>
            <w:r w:rsidR="004A582A">
              <w:rPr>
                <w:rFonts w:ascii="Calibri" w:hAnsi="Calibri" w:cs="Calibri"/>
                <w:color w:val="000000"/>
                <w:sz w:val="20"/>
                <w:szCs w:val="20"/>
                <w:lang w:eastAsia="en-US"/>
              </w:rPr>
              <w:t>ov</w:t>
            </w:r>
            <w:r w:rsidR="004A582A" w:rsidRPr="00AF7F47">
              <w:rPr>
                <w:rFonts w:ascii="Calibri" w:hAnsi="Calibri" w:cs="Calibri"/>
                <w:color w:val="000000"/>
                <w:sz w:val="20"/>
                <w:szCs w:val="20"/>
                <w:lang w:eastAsia="en-US"/>
              </w:rPr>
              <w:t xml:space="preserve"> </w:t>
            </w:r>
            <w:r w:rsidRPr="00AF7F47">
              <w:rPr>
                <w:rFonts w:ascii="Calibri" w:hAnsi="Calibri" w:cs="Calibri"/>
                <w:color w:val="000000"/>
                <w:sz w:val="20"/>
                <w:szCs w:val="20"/>
                <w:lang w:eastAsia="en-US"/>
              </w:rPr>
              <w:t>dopravy</w:t>
            </w:r>
          </w:p>
        </w:tc>
        <w:tc>
          <w:tcPr>
            <w:tcW w:w="2835" w:type="dxa"/>
            <w:shd w:val="clear" w:color="auto" w:fill="auto"/>
            <w:vAlign w:val="center"/>
            <w:hideMark/>
          </w:tcPr>
          <w:p w14:paraId="39202886" w14:textId="074B03D4" w:rsidR="006E22A2" w:rsidRPr="00CD4349" w:rsidRDefault="006E22A2">
            <w:pPr>
              <w:ind w:left="111"/>
              <w:jc w:val="left"/>
              <w:rPr>
                <w:rFonts w:cs="Calibri"/>
                <w:color w:val="000000"/>
                <w:sz w:val="20"/>
                <w:szCs w:val="20"/>
              </w:rPr>
            </w:pPr>
            <w:r>
              <w:rPr>
                <w:rFonts w:cs="Calibri"/>
                <w:color w:val="000000"/>
                <w:sz w:val="20"/>
                <w:szCs w:val="20"/>
              </w:rPr>
              <w:t>2.1.</w:t>
            </w:r>
            <w:r w:rsidR="00B504B1">
              <w:rPr>
                <w:rFonts w:cs="Calibri"/>
                <w:color w:val="000000"/>
                <w:sz w:val="20"/>
                <w:szCs w:val="20"/>
              </w:rPr>
              <w:t xml:space="preserve"> </w:t>
            </w:r>
            <w:r w:rsidRPr="00CD4349">
              <w:rPr>
                <w:rFonts w:cs="Calibri"/>
                <w:color w:val="000000"/>
                <w:sz w:val="20"/>
                <w:szCs w:val="20"/>
              </w:rPr>
              <w:t xml:space="preserve">Vznik </w:t>
            </w:r>
            <w:r w:rsidR="004A582A" w:rsidRPr="00CD4349">
              <w:rPr>
                <w:rFonts w:cs="Calibri"/>
                <w:color w:val="000000"/>
                <w:sz w:val="20"/>
                <w:szCs w:val="20"/>
              </w:rPr>
              <w:t>multimodál</w:t>
            </w:r>
            <w:r w:rsidR="004A582A">
              <w:rPr>
                <w:rFonts w:cs="Calibri"/>
                <w:color w:val="000000"/>
                <w:sz w:val="20"/>
                <w:szCs w:val="20"/>
              </w:rPr>
              <w:t>ny</w:t>
            </w:r>
            <w:r w:rsidR="004A582A" w:rsidRPr="00CD4349">
              <w:rPr>
                <w:rFonts w:cs="Calibri"/>
                <w:color w:val="000000"/>
                <w:sz w:val="20"/>
                <w:szCs w:val="20"/>
              </w:rPr>
              <w:t>ch p</w:t>
            </w:r>
            <w:r w:rsidR="004A582A">
              <w:rPr>
                <w:rFonts w:cs="Calibri"/>
                <w:color w:val="000000"/>
                <w:sz w:val="20"/>
                <w:szCs w:val="20"/>
              </w:rPr>
              <w:t>r</w:t>
            </w:r>
            <w:r w:rsidR="004A582A" w:rsidRPr="00CD4349">
              <w:rPr>
                <w:rFonts w:cs="Calibri"/>
                <w:color w:val="000000"/>
                <w:sz w:val="20"/>
                <w:szCs w:val="20"/>
              </w:rPr>
              <w:t>estupn</w:t>
            </w:r>
            <w:r w:rsidR="004A582A">
              <w:rPr>
                <w:rFonts w:cs="Calibri"/>
                <w:color w:val="000000"/>
                <w:sz w:val="20"/>
                <w:szCs w:val="20"/>
              </w:rPr>
              <w:t>ý</w:t>
            </w:r>
            <w:r w:rsidR="004A582A" w:rsidRPr="00CD4349">
              <w:rPr>
                <w:rFonts w:cs="Calibri"/>
                <w:color w:val="000000"/>
                <w:sz w:val="20"/>
                <w:szCs w:val="20"/>
              </w:rPr>
              <w:t>ch uzl</w:t>
            </w:r>
            <w:r w:rsidR="004A582A">
              <w:rPr>
                <w:rFonts w:cs="Calibri"/>
                <w:color w:val="000000"/>
                <w:sz w:val="20"/>
                <w:szCs w:val="20"/>
              </w:rPr>
              <w:t>ov</w:t>
            </w:r>
          </w:p>
        </w:tc>
        <w:tc>
          <w:tcPr>
            <w:tcW w:w="4678" w:type="dxa"/>
            <w:shd w:val="clear" w:color="auto" w:fill="auto"/>
            <w:hideMark/>
          </w:tcPr>
          <w:p w14:paraId="21BF6F7A" w14:textId="6BD1EAD7" w:rsidR="006E22A2" w:rsidRPr="00905918" w:rsidRDefault="0000751A">
            <w:pPr>
              <w:jc w:val="left"/>
              <w:rPr>
                <w:lang w:val="sk-SK"/>
              </w:rPr>
            </w:pPr>
            <w:r w:rsidRPr="00447A82">
              <w:rPr>
                <w:rFonts w:cs="Calibri"/>
                <w:color w:val="000000"/>
                <w:sz w:val="20"/>
                <w:szCs w:val="20"/>
                <w:lang w:val="sk-SK"/>
              </w:rPr>
              <w:t>- výstavba či rekonštrukc</w:t>
            </w:r>
            <w:r>
              <w:rPr>
                <w:rFonts w:cs="Calibri"/>
                <w:color w:val="000000"/>
                <w:sz w:val="20"/>
                <w:szCs w:val="20"/>
                <w:lang w:val="sk-SK"/>
              </w:rPr>
              <w:t>ia</w:t>
            </w:r>
            <w:r w:rsidRPr="00447A82">
              <w:rPr>
                <w:rFonts w:cs="Calibri"/>
                <w:color w:val="000000"/>
                <w:sz w:val="20"/>
                <w:szCs w:val="20"/>
                <w:lang w:val="sk-SK"/>
              </w:rPr>
              <w:t xml:space="preserve"> p</w:t>
            </w:r>
            <w:r>
              <w:rPr>
                <w:rFonts w:cs="Calibri"/>
                <w:color w:val="000000"/>
                <w:sz w:val="20"/>
                <w:szCs w:val="20"/>
                <w:lang w:val="sk-SK"/>
              </w:rPr>
              <w:t>r</w:t>
            </w:r>
            <w:r w:rsidRPr="00447A82">
              <w:rPr>
                <w:rFonts w:cs="Calibri"/>
                <w:color w:val="000000"/>
                <w:sz w:val="20"/>
                <w:szCs w:val="20"/>
                <w:lang w:val="sk-SK"/>
              </w:rPr>
              <w:t>estupn</w:t>
            </w:r>
            <w:r>
              <w:rPr>
                <w:rFonts w:cs="Calibri"/>
                <w:color w:val="000000"/>
                <w:sz w:val="20"/>
                <w:szCs w:val="20"/>
                <w:lang w:val="sk-SK"/>
              </w:rPr>
              <w:t>ý</w:t>
            </w:r>
            <w:r w:rsidRPr="00447A82">
              <w:rPr>
                <w:rFonts w:cs="Calibri"/>
                <w:color w:val="000000"/>
                <w:sz w:val="20"/>
                <w:szCs w:val="20"/>
                <w:lang w:val="sk-SK"/>
              </w:rPr>
              <w:t>ch uzl</w:t>
            </w:r>
            <w:r>
              <w:rPr>
                <w:rFonts w:cs="Calibri"/>
                <w:color w:val="000000"/>
                <w:sz w:val="20"/>
                <w:szCs w:val="20"/>
                <w:lang w:val="sk-SK"/>
              </w:rPr>
              <w:t>ov</w:t>
            </w:r>
            <w:r w:rsidRPr="00447A82">
              <w:rPr>
                <w:rFonts w:cs="Calibri"/>
                <w:color w:val="000000"/>
                <w:sz w:val="20"/>
                <w:szCs w:val="20"/>
                <w:lang w:val="sk-SK"/>
              </w:rPr>
              <w:t xml:space="preserve"> me</w:t>
            </w:r>
            <w:r>
              <w:rPr>
                <w:rFonts w:cs="Calibri"/>
                <w:color w:val="000000"/>
                <w:sz w:val="20"/>
                <w:szCs w:val="20"/>
                <w:lang w:val="sk-SK"/>
              </w:rPr>
              <w:t>d</w:t>
            </w:r>
            <w:r w:rsidRPr="00447A82">
              <w:rPr>
                <w:rFonts w:cs="Calibri"/>
                <w:color w:val="000000"/>
                <w:sz w:val="20"/>
                <w:szCs w:val="20"/>
                <w:lang w:val="sk-SK"/>
              </w:rPr>
              <w:t>zi autobusovou a železničn</w:t>
            </w:r>
            <w:r>
              <w:rPr>
                <w:rFonts w:cs="Calibri"/>
                <w:color w:val="000000"/>
                <w:sz w:val="20"/>
                <w:szCs w:val="20"/>
                <w:lang w:val="sk-SK"/>
              </w:rPr>
              <w:t>ou</w:t>
            </w:r>
            <w:r w:rsidRPr="00447A82">
              <w:rPr>
                <w:rFonts w:cs="Calibri"/>
                <w:color w:val="000000"/>
                <w:sz w:val="20"/>
                <w:szCs w:val="20"/>
                <w:lang w:val="sk-SK"/>
              </w:rPr>
              <w:t xml:space="preserve"> dopravou</w:t>
            </w:r>
            <w:r w:rsidRPr="00447A82">
              <w:rPr>
                <w:rFonts w:cs="Calibri"/>
                <w:color w:val="000000"/>
                <w:sz w:val="20"/>
                <w:szCs w:val="20"/>
                <w:lang w:val="sk-SK"/>
              </w:rPr>
              <w:br/>
              <w:t>- vybavenosť p</w:t>
            </w:r>
            <w:r>
              <w:rPr>
                <w:rFonts w:cs="Calibri"/>
                <w:color w:val="000000"/>
                <w:sz w:val="20"/>
                <w:szCs w:val="20"/>
                <w:lang w:val="sk-SK"/>
              </w:rPr>
              <w:t>r</w:t>
            </w:r>
            <w:r w:rsidRPr="00447A82">
              <w:rPr>
                <w:rFonts w:cs="Calibri"/>
                <w:color w:val="000000"/>
                <w:sz w:val="20"/>
                <w:szCs w:val="20"/>
                <w:lang w:val="sk-SK"/>
              </w:rPr>
              <w:t>estupn</w:t>
            </w:r>
            <w:r>
              <w:rPr>
                <w:rFonts w:cs="Calibri"/>
                <w:color w:val="000000"/>
                <w:sz w:val="20"/>
                <w:szCs w:val="20"/>
                <w:lang w:val="sk-SK"/>
              </w:rPr>
              <w:t>ý</w:t>
            </w:r>
            <w:r w:rsidRPr="00447A82">
              <w:rPr>
                <w:rFonts w:cs="Calibri"/>
                <w:color w:val="000000"/>
                <w:sz w:val="20"/>
                <w:szCs w:val="20"/>
                <w:lang w:val="sk-SK"/>
              </w:rPr>
              <w:t>ch terminál</w:t>
            </w:r>
            <w:r>
              <w:rPr>
                <w:rFonts w:cs="Calibri"/>
                <w:color w:val="000000"/>
                <w:sz w:val="20"/>
                <w:szCs w:val="20"/>
                <w:lang w:val="sk-SK"/>
              </w:rPr>
              <w:t>ov</w:t>
            </w:r>
            <w:r w:rsidRPr="00447A82">
              <w:rPr>
                <w:rFonts w:cs="Calibri"/>
                <w:color w:val="000000"/>
                <w:sz w:val="20"/>
                <w:szCs w:val="20"/>
                <w:lang w:val="sk-SK"/>
              </w:rPr>
              <w:t xml:space="preserve"> z hľ</w:t>
            </w:r>
            <w:r>
              <w:rPr>
                <w:rFonts w:cs="Calibri"/>
                <w:color w:val="000000"/>
                <w:sz w:val="20"/>
                <w:szCs w:val="20"/>
                <w:lang w:val="sk-SK"/>
              </w:rPr>
              <w:t>a</w:t>
            </w:r>
            <w:r w:rsidRPr="00447A82">
              <w:rPr>
                <w:rFonts w:cs="Calibri"/>
                <w:color w:val="000000"/>
                <w:sz w:val="20"/>
                <w:szCs w:val="20"/>
                <w:lang w:val="sk-SK"/>
              </w:rPr>
              <w:t>diska služ</w:t>
            </w:r>
            <w:r>
              <w:rPr>
                <w:rFonts w:cs="Calibri"/>
                <w:color w:val="000000"/>
                <w:sz w:val="20"/>
                <w:szCs w:val="20"/>
                <w:lang w:val="sk-SK"/>
              </w:rPr>
              <w:t>i</w:t>
            </w:r>
            <w:r w:rsidRPr="00447A82">
              <w:rPr>
                <w:rFonts w:cs="Calibri"/>
                <w:color w:val="000000"/>
                <w:sz w:val="20"/>
                <w:szCs w:val="20"/>
                <w:lang w:val="sk-SK"/>
              </w:rPr>
              <w:t>eb pr</w:t>
            </w:r>
            <w:r>
              <w:rPr>
                <w:rFonts w:cs="Calibri"/>
                <w:color w:val="000000"/>
                <w:sz w:val="20"/>
                <w:szCs w:val="20"/>
                <w:lang w:val="sk-SK"/>
              </w:rPr>
              <w:t>e cestujúcich</w:t>
            </w:r>
            <w:r w:rsidRPr="00447A82">
              <w:rPr>
                <w:rFonts w:cs="Calibri"/>
                <w:color w:val="000000"/>
                <w:sz w:val="20"/>
                <w:szCs w:val="20"/>
                <w:lang w:val="sk-SK"/>
              </w:rPr>
              <w:br/>
              <w:t>- aktuáln</w:t>
            </w:r>
            <w:r>
              <w:rPr>
                <w:rFonts w:cs="Calibri"/>
                <w:color w:val="000000"/>
                <w:sz w:val="20"/>
                <w:szCs w:val="20"/>
                <w:lang w:val="sk-SK"/>
              </w:rPr>
              <w:t xml:space="preserve">e </w:t>
            </w:r>
            <w:r w:rsidRPr="00447A82">
              <w:rPr>
                <w:rFonts w:cs="Calibri"/>
                <w:color w:val="000000"/>
                <w:sz w:val="20"/>
                <w:szCs w:val="20"/>
                <w:lang w:val="sk-SK"/>
              </w:rPr>
              <w:t>inform</w:t>
            </w:r>
            <w:r>
              <w:rPr>
                <w:rFonts w:cs="Calibri"/>
                <w:color w:val="000000"/>
                <w:sz w:val="20"/>
                <w:szCs w:val="20"/>
                <w:lang w:val="sk-SK"/>
              </w:rPr>
              <w:t>á</w:t>
            </w:r>
            <w:r w:rsidRPr="00447A82">
              <w:rPr>
                <w:rFonts w:cs="Calibri"/>
                <w:color w:val="000000"/>
                <w:sz w:val="20"/>
                <w:szCs w:val="20"/>
                <w:lang w:val="sk-SK"/>
              </w:rPr>
              <w:t>c</w:t>
            </w:r>
            <w:r>
              <w:rPr>
                <w:rFonts w:cs="Calibri"/>
                <w:color w:val="000000"/>
                <w:sz w:val="20"/>
                <w:szCs w:val="20"/>
                <w:lang w:val="sk-SK"/>
              </w:rPr>
              <w:t>i</w:t>
            </w:r>
            <w:r w:rsidRPr="00447A82">
              <w:rPr>
                <w:rFonts w:cs="Calibri"/>
                <w:color w:val="000000"/>
                <w:sz w:val="20"/>
                <w:szCs w:val="20"/>
                <w:lang w:val="sk-SK"/>
              </w:rPr>
              <w:t>e o spoj</w:t>
            </w:r>
            <w:r>
              <w:rPr>
                <w:rFonts w:cs="Calibri"/>
                <w:color w:val="000000"/>
                <w:sz w:val="20"/>
                <w:szCs w:val="20"/>
                <w:lang w:val="sk-SK"/>
              </w:rPr>
              <w:t>o</w:t>
            </w:r>
            <w:r w:rsidRPr="00447A82">
              <w:rPr>
                <w:rFonts w:cs="Calibri"/>
                <w:color w:val="000000"/>
                <w:sz w:val="20"/>
                <w:szCs w:val="20"/>
                <w:lang w:val="sk-SK"/>
              </w:rPr>
              <w:t>ch, kapacitách parkov</w:t>
            </w:r>
            <w:r>
              <w:rPr>
                <w:rFonts w:cs="Calibri"/>
                <w:color w:val="000000"/>
                <w:sz w:val="20"/>
                <w:szCs w:val="20"/>
                <w:lang w:val="sk-SK"/>
              </w:rPr>
              <w:t>a</w:t>
            </w:r>
            <w:r w:rsidRPr="00447A82">
              <w:rPr>
                <w:rFonts w:cs="Calibri"/>
                <w:color w:val="000000"/>
                <w:sz w:val="20"/>
                <w:szCs w:val="20"/>
                <w:lang w:val="sk-SK"/>
              </w:rPr>
              <w:t>n</w:t>
            </w:r>
            <w:r>
              <w:rPr>
                <w:rFonts w:cs="Calibri"/>
                <w:color w:val="000000"/>
                <w:sz w:val="20"/>
                <w:szCs w:val="20"/>
                <w:lang w:val="sk-SK"/>
              </w:rPr>
              <w:t>ia</w:t>
            </w:r>
            <w:r w:rsidRPr="00447A82">
              <w:rPr>
                <w:rFonts w:cs="Calibri"/>
                <w:color w:val="000000"/>
                <w:sz w:val="20"/>
                <w:szCs w:val="20"/>
                <w:lang w:val="sk-SK"/>
              </w:rPr>
              <w:br/>
              <w:t>- krátk</w:t>
            </w:r>
            <w:r>
              <w:rPr>
                <w:rFonts w:cs="Calibri"/>
                <w:color w:val="000000"/>
                <w:sz w:val="20"/>
                <w:szCs w:val="20"/>
                <w:lang w:val="sk-SK"/>
              </w:rPr>
              <w:t>e</w:t>
            </w:r>
            <w:r w:rsidRPr="00447A82">
              <w:rPr>
                <w:rFonts w:cs="Calibri"/>
                <w:color w:val="000000"/>
                <w:sz w:val="20"/>
                <w:szCs w:val="20"/>
                <w:lang w:val="sk-SK"/>
              </w:rPr>
              <w:t xml:space="preserve"> p</w:t>
            </w:r>
            <w:r>
              <w:rPr>
                <w:rFonts w:cs="Calibri"/>
                <w:color w:val="000000"/>
                <w:sz w:val="20"/>
                <w:szCs w:val="20"/>
                <w:lang w:val="sk-SK"/>
              </w:rPr>
              <w:t>r</w:t>
            </w:r>
            <w:r w:rsidRPr="00447A82">
              <w:rPr>
                <w:rFonts w:cs="Calibri"/>
                <w:color w:val="000000"/>
                <w:sz w:val="20"/>
                <w:szCs w:val="20"/>
                <w:lang w:val="sk-SK"/>
              </w:rPr>
              <w:t>estupn</w:t>
            </w:r>
            <w:r>
              <w:rPr>
                <w:rFonts w:cs="Calibri"/>
                <w:color w:val="000000"/>
                <w:sz w:val="20"/>
                <w:szCs w:val="20"/>
                <w:lang w:val="sk-SK"/>
              </w:rPr>
              <w:t>é</w:t>
            </w:r>
            <w:r w:rsidRPr="00447A82">
              <w:rPr>
                <w:rFonts w:cs="Calibri"/>
                <w:color w:val="000000"/>
                <w:sz w:val="20"/>
                <w:szCs w:val="20"/>
                <w:lang w:val="sk-SK"/>
              </w:rPr>
              <w:t xml:space="preserve"> v</w:t>
            </w:r>
            <w:r>
              <w:rPr>
                <w:rFonts w:cs="Calibri"/>
                <w:color w:val="000000"/>
                <w:sz w:val="20"/>
                <w:szCs w:val="20"/>
                <w:lang w:val="sk-SK"/>
              </w:rPr>
              <w:t>ä</w:t>
            </w:r>
            <w:r w:rsidRPr="00447A82">
              <w:rPr>
                <w:rFonts w:cs="Calibri"/>
                <w:color w:val="000000"/>
                <w:sz w:val="20"/>
                <w:szCs w:val="20"/>
                <w:lang w:val="sk-SK"/>
              </w:rPr>
              <w:t>zby</w:t>
            </w:r>
            <w:r w:rsidRPr="00447A82">
              <w:rPr>
                <w:rFonts w:cs="Calibri"/>
                <w:color w:val="000000"/>
                <w:sz w:val="20"/>
                <w:szCs w:val="20"/>
                <w:lang w:val="sk-SK"/>
              </w:rPr>
              <w:br/>
              <w:t>- bezpečnosti cestuj</w:t>
            </w:r>
            <w:r>
              <w:rPr>
                <w:rFonts w:cs="Calibri"/>
                <w:color w:val="000000"/>
                <w:sz w:val="20"/>
                <w:szCs w:val="20"/>
                <w:lang w:val="sk-SK"/>
              </w:rPr>
              <w:t>ú</w:t>
            </w:r>
            <w:r w:rsidRPr="00447A82">
              <w:rPr>
                <w:rFonts w:cs="Calibri"/>
                <w:color w:val="000000"/>
                <w:sz w:val="20"/>
                <w:szCs w:val="20"/>
                <w:lang w:val="sk-SK"/>
              </w:rPr>
              <w:t>c</w:t>
            </w:r>
            <w:r>
              <w:rPr>
                <w:rFonts w:cs="Calibri"/>
                <w:color w:val="000000"/>
                <w:sz w:val="20"/>
                <w:szCs w:val="20"/>
                <w:lang w:val="sk-SK"/>
              </w:rPr>
              <w:t>i</w:t>
            </w:r>
            <w:r w:rsidRPr="00447A82">
              <w:rPr>
                <w:rFonts w:cs="Calibri"/>
                <w:color w:val="000000"/>
                <w:sz w:val="20"/>
                <w:szCs w:val="20"/>
                <w:lang w:val="sk-SK"/>
              </w:rPr>
              <w:t>ch</w:t>
            </w:r>
            <w:r w:rsidRPr="00447A82">
              <w:rPr>
                <w:rFonts w:cs="Calibri"/>
                <w:color w:val="000000"/>
                <w:sz w:val="20"/>
                <w:szCs w:val="20"/>
                <w:lang w:val="sk-SK"/>
              </w:rPr>
              <w:br/>
              <w:t>- výstavba P+R v n</w:t>
            </w:r>
            <w:r>
              <w:rPr>
                <w:rFonts w:cs="Calibri"/>
                <w:color w:val="000000"/>
                <w:sz w:val="20"/>
                <w:szCs w:val="20"/>
                <w:lang w:val="sk-SK"/>
              </w:rPr>
              <w:t>advä</w:t>
            </w:r>
            <w:r w:rsidRPr="00447A82">
              <w:rPr>
                <w:rFonts w:cs="Calibri"/>
                <w:color w:val="000000"/>
                <w:sz w:val="20"/>
                <w:szCs w:val="20"/>
                <w:lang w:val="sk-SK"/>
              </w:rPr>
              <w:t>znosti na kapacitn</w:t>
            </w:r>
            <w:r>
              <w:rPr>
                <w:rFonts w:cs="Calibri"/>
                <w:color w:val="000000"/>
                <w:sz w:val="20"/>
                <w:szCs w:val="20"/>
                <w:lang w:val="sk-SK"/>
              </w:rPr>
              <w:t>é</w:t>
            </w:r>
            <w:r w:rsidRPr="00447A82">
              <w:rPr>
                <w:rFonts w:cs="Calibri"/>
                <w:color w:val="000000"/>
                <w:sz w:val="20"/>
                <w:szCs w:val="20"/>
                <w:lang w:val="sk-SK"/>
              </w:rPr>
              <w:t xml:space="preserve"> VOD</w:t>
            </w:r>
          </w:p>
        </w:tc>
      </w:tr>
      <w:tr w:rsidR="007C6E27" w:rsidRPr="00CD4349" w14:paraId="747FC8ED" w14:textId="77777777" w:rsidTr="00AF7F47">
        <w:trPr>
          <w:trHeight w:val="2465"/>
        </w:trPr>
        <w:tc>
          <w:tcPr>
            <w:tcW w:w="1980" w:type="dxa"/>
            <w:vMerge/>
            <w:vAlign w:val="center"/>
            <w:hideMark/>
          </w:tcPr>
          <w:p w14:paraId="3808EA94" w14:textId="77777777" w:rsidR="007C6E27" w:rsidRPr="00AF7F47" w:rsidRDefault="007C6E27" w:rsidP="000660DE">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hideMark/>
          </w:tcPr>
          <w:p w14:paraId="491C0123" w14:textId="6657D23D" w:rsidR="007C6E27" w:rsidRPr="00CD4349" w:rsidRDefault="007C6E27" w:rsidP="0049036A">
            <w:pPr>
              <w:ind w:left="111"/>
              <w:jc w:val="left"/>
              <w:rPr>
                <w:rFonts w:cs="Calibri"/>
                <w:color w:val="000000"/>
                <w:sz w:val="20"/>
                <w:szCs w:val="20"/>
              </w:rPr>
            </w:pPr>
            <w:r>
              <w:rPr>
                <w:rFonts w:cs="Calibri"/>
                <w:color w:val="000000"/>
                <w:sz w:val="20"/>
                <w:szCs w:val="20"/>
              </w:rPr>
              <w:t xml:space="preserve">2.2. </w:t>
            </w:r>
            <w:r w:rsidRPr="00CD4349">
              <w:rPr>
                <w:rFonts w:cs="Calibri"/>
                <w:color w:val="000000"/>
                <w:sz w:val="20"/>
                <w:szCs w:val="20"/>
              </w:rPr>
              <w:t>Podpora vzniku parkov</w:t>
            </w:r>
            <w:r>
              <w:rPr>
                <w:rFonts w:cs="Calibri"/>
                <w:color w:val="000000"/>
                <w:sz w:val="20"/>
                <w:szCs w:val="20"/>
              </w:rPr>
              <w:t>ísk</w:t>
            </w:r>
            <w:r w:rsidRPr="00CD4349">
              <w:rPr>
                <w:rFonts w:cs="Calibri"/>
                <w:color w:val="000000"/>
                <w:sz w:val="20"/>
                <w:szCs w:val="20"/>
              </w:rPr>
              <w:t xml:space="preserve"> typu P+R, B+R, P+G</w:t>
            </w:r>
          </w:p>
        </w:tc>
        <w:tc>
          <w:tcPr>
            <w:tcW w:w="4678" w:type="dxa"/>
            <w:shd w:val="clear" w:color="auto" w:fill="auto"/>
            <w:hideMark/>
          </w:tcPr>
          <w:p w14:paraId="52647F98" w14:textId="4E6CA064" w:rsidR="007C6E27" w:rsidRPr="00336D19" w:rsidRDefault="007C6E27" w:rsidP="0049036A">
            <w:pPr>
              <w:jc w:val="left"/>
              <w:rPr>
                <w:rFonts w:cs="Calibri"/>
                <w:color w:val="000000"/>
                <w:sz w:val="20"/>
                <w:szCs w:val="20"/>
              </w:rPr>
            </w:pPr>
            <w:r w:rsidRPr="00A448E8">
              <w:rPr>
                <w:rFonts w:cs="Calibri"/>
                <w:color w:val="000000"/>
                <w:sz w:val="20"/>
                <w:szCs w:val="20"/>
                <w:lang w:val="sk-SK"/>
              </w:rPr>
              <w:t>- výstavba parkoví</w:t>
            </w:r>
            <w:r>
              <w:rPr>
                <w:rFonts w:cs="Calibri"/>
                <w:color w:val="000000"/>
                <w:sz w:val="20"/>
                <w:szCs w:val="20"/>
                <w:lang w:val="sk-SK"/>
              </w:rPr>
              <w:t>sk</w:t>
            </w:r>
            <w:r w:rsidRPr="00A448E8">
              <w:rPr>
                <w:rFonts w:cs="Calibri"/>
                <w:color w:val="000000"/>
                <w:sz w:val="20"/>
                <w:szCs w:val="20"/>
                <w:lang w:val="sk-SK"/>
              </w:rPr>
              <w:t xml:space="preserve"> typu P+R, B+R v Nit</w:t>
            </w:r>
            <w:r>
              <w:rPr>
                <w:rFonts w:cs="Calibri"/>
                <w:color w:val="000000"/>
                <w:sz w:val="20"/>
                <w:szCs w:val="20"/>
                <w:lang w:val="sk-SK"/>
              </w:rPr>
              <w:t>r</w:t>
            </w:r>
            <w:r w:rsidRPr="00A448E8">
              <w:rPr>
                <w:rFonts w:cs="Calibri"/>
                <w:color w:val="000000"/>
                <w:sz w:val="20"/>
                <w:szCs w:val="20"/>
                <w:lang w:val="sk-SK"/>
              </w:rPr>
              <w:t>e - nutná n</w:t>
            </w:r>
            <w:r>
              <w:rPr>
                <w:rFonts w:cs="Calibri"/>
                <w:color w:val="000000"/>
                <w:sz w:val="20"/>
                <w:szCs w:val="20"/>
                <w:lang w:val="sk-SK"/>
              </w:rPr>
              <w:t>ad</w:t>
            </w:r>
            <w:r w:rsidRPr="00A448E8">
              <w:rPr>
                <w:rFonts w:cs="Calibri"/>
                <w:color w:val="000000"/>
                <w:sz w:val="20"/>
                <w:szCs w:val="20"/>
                <w:lang w:val="sk-SK"/>
              </w:rPr>
              <w:t>v</w:t>
            </w:r>
            <w:r>
              <w:rPr>
                <w:rFonts w:cs="Calibri"/>
                <w:color w:val="000000"/>
                <w:sz w:val="20"/>
                <w:szCs w:val="20"/>
                <w:lang w:val="sk-SK"/>
              </w:rPr>
              <w:t>ä</w:t>
            </w:r>
            <w:r w:rsidRPr="00A448E8">
              <w:rPr>
                <w:rFonts w:cs="Calibri"/>
                <w:color w:val="000000"/>
                <w:sz w:val="20"/>
                <w:szCs w:val="20"/>
                <w:lang w:val="sk-SK"/>
              </w:rPr>
              <w:t>znosť na kapacitn</w:t>
            </w:r>
            <w:r>
              <w:rPr>
                <w:rFonts w:cs="Calibri"/>
                <w:color w:val="000000"/>
                <w:sz w:val="20"/>
                <w:szCs w:val="20"/>
                <w:lang w:val="sk-SK"/>
              </w:rPr>
              <w:t>ú</w:t>
            </w:r>
            <w:r w:rsidRPr="00A448E8">
              <w:rPr>
                <w:rFonts w:cs="Calibri"/>
                <w:color w:val="000000"/>
                <w:sz w:val="20"/>
                <w:szCs w:val="20"/>
                <w:lang w:val="sk-SK"/>
              </w:rPr>
              <w:t xml:space="preserve"> dopravu</w:t>
            </w:r>
            <w:r w:rsidRPr="00A448E8">
              <w:rPr>
                <w:rFonts w:cs="Calibri"/>
                <w:color w:val="000000"/>
                <w:sz w:val="20"/>
                <w:szCs w:val="20"/>
                <w:lang w:val="sk-SK"/>
              </w:rPr>
              <w:br/>
              <w:t>- podpora výstavby P+R, B+R v NSK v n</w:t>
            </w:r>
            <w:r>
              <w:rPr>
                <w:rFonts w:cs="Calibri"/>
                <w:color w:val="000000"/>
                <w:sz w:val="20"/>
                <w:szCs w:val="20"/>
                <w:lang w:val="sk-SK"/>
              </w:rPr>
              <w:t>ad</w:t>
            </w:r>
            <w:r w:rsidRPr="00A448E8">
              <w:rPr>
                <w:rFonts w:cs="Calibri"/>
                <w:color w:val="000000"/>
                <w:sz w:val="20"/>
                <w:szCs w:val="20"/>
                <w:lang w:val="sk-SK"/>
              </w:rPr>
              <w:t>v</w:t>
            </w:r>
            <w:r>
              <w:rPr>
                <w:rFonts w:cs="Calibri"/>
                <w:color w:val="000000"/>
                <w:sz w:val="20"/>
                <w:szCs w:val="20"/>
                <w:lang w:val="sk-SK"/>
              </w:rPr>
              <w:t>ä</w:t>
            </w:r>
            <w:r w:rsidRPr="00A448E8">
              <w:rPr>
                <w:rFonts w:cs="Calibri"/>
                <w:color w:val="000000"/>
                <w:sz w:val="20"/>
                <w:szCs w:val="20"/>
                <w:lang w:val="sk-SK"/>
              </w:rPr>
              <w:t>znosti na kapacitn</w:t>
            </w:r>
            <w:r>
              <w:rPr>
                <w:rFonts w:cs="Calibri"/>
                <w:color w:val="000000"/>
                <w:sz w:val="20"/>
                <w:szCs w:val="20"/>
                <w:lang w:val="sk-SK"/>
              </w:rPr>
              <w:t>ú</w:t>
            </w:r>
            <w:r w:rsidRPr="00A448E8">
              <w:rPr>
                <w:rFonts w:cs="Calibri"/>
                <w:color w:val="000000"/>
                <w:sz w:val="20"/>
                <w:szCs w:val="20"/>
                <w:lang w:val="sk-SK"/>
              </w:rPr>
              <w:t xml:space="preserve"> VOD</w:t>
            </w:r>
            <w:r w:rsidRPr="00A448E8">
              <w:rPr>
                <w:rFonts w:cs="Calibri"/>
                <w:color w:val="000000"/>
                <w:sz w:val="20"/>
                <w:szCs w:val="20"/>
                <w:lang w:val="sk-SK"/>
              </w:rPr>
              <w:br/>
              <w:t>- na hranici centra m</w:t>
            </w:r>
            <w:r>
              <w:rPr>
                <w:rFonts w:cs="Calibri"/>
                <w:color w:val="000000"/>
                <w:sz w:val="20"/>
                <w:szCs w:val="20"/>
                <w:lang w:val="sk-SK"/>
              </w:rPr>
              <w:t>e</w:t>
            </w:r>
            <w:r w:rsidRPr="00A448E8">
              <w:rPr>
                <w:rFonts w:cs="Calibri"/>
                <w:color w:val="000000"/>
                <w:sz w:val="20"/>
                <w:szCs w:val="20"/>
                <w:lang w:val="sk-SK"/>
              </w:rPr>
              <w:t>sta z</w:t>
            </w:r>
            <w:r>
              <w:rPr>
                <w:rFonts w:cs="Calibri"/>
                <w:color w:val="000000"/>
                <w:sz w:val="20"/>
                <w:szCs w:val="20"/>
                <w:lang w:val="sk-SK"/>
              </w:rPr>
              <w:t>riadiť</w:t>
            </w:r>
            <w:r w:rsidRPr="00A448E8">
              <w:rPr>
                <w:rFonts w:cs="Calibri"/>
                <w:color w:val="000000"/>
                <w:sz w:val="20"/>
                <w:szCs w:val="20"/>
                <w:lang w:val="sk-SK"/>
              </w:rPr>
              <w:t xml:space="preserve"> parkovi</w:t>
            </w:r>
            <w:r>
              <w:rPr>
                <w:rFonts w:cs="Calibri"/>
                <w:color w:val="000000"/>
                <w:sz w:val="20"/>
                <w:szCs w:val="20"/>
                <w:lang w:val="sk-SK"/>
              </w:rPr>
              <w:t>sko</w:t>
            </w:r>
            <w:r w:rsidRPr="00A448E8">
              <w:rPr>
                <w:rFonts w:cs="Calibri"/>
                <w:color w:val="000000"/>
                <w:sz w:val="20"/>
                <w:szCs w:val="20"/>
                <w:lang w:val="sk-SK"/>
              </w:rPr>
              <w:t xml:space="preserve"> P+G - </w:t>
            </w:r>
            <w:r>
              <w:rPr>
                <w:rFonts w:cs="Calibri"/>
                <w:color w:val="000000"/>
                <w:sz w:val="20"/>
                <w:szCs w:val="20"/>
                <w:lang w:val="sk-SK"/>
              </w:rPr>
              <w:t>s</w:t>
            </w:r>
            <w:r w:rsidRPr="00A448E8">
              <w:rPr>
                <w:rFonts w:cs="Calibri"/>
                <w:color w:val="000000"/>
                <w:sz w:val="20"/>
                <w:szCs w:val="20"/>
                <w:lang w:val="sk-SK"/>
              </w:rPr>
              <w:t>poplatn</w:t>
            </w:r>
            <w:r>
              <w:rPr>
                <w:rFonts w:cs="Calibri"/>
                <w:color w:val="000000"/>
                <w:sz w:val="20"/>
                <w:szCs w:val="20"/>
                <w:lang w:val="sk-SK"/>
              </w:rPr>
              <w:t>e</w:t>
            </w:r>
            <w:r w:rsidRPr="00A448E8">
              <w:rPr>
                <w:rFonts w:cs="Calibri"/>
                <w:color w:val="000000"/>
                <w:sz w:val="20"/>
                <w:szCs w:val="20"/>
                <w:lang w:val="sk-SK"/>
              </w:rPr>
              <w:t>né</w:t>
            </w:r>
            <w:r w:rsidRPr="00A448E8">
              <w:rPr>
                <w:rFonts w:cs="Calibri"/>
                <w:color w:val="000000"/>
                <w:sz w:val="20"/>
                <w:szCs w:val="20"/>
                <w:lang w:val="sk-SK"/>
              </w:rPr>
              <w:br/>
              <w:t xml:space="preserve">- </w:t>
            </w:r>
            <w:r>
              <w:rPr>
                <w:rFonts w:cs="Calibri"/>
                <w:color w:val="000000"/>
                <w:sz w:val="20"/>
                <w:szCs w:val="20"/>
                <w:lang w:val="sk-SK"/>
              </w:rPr>
              <w:t xml:space="preserve">zriaďovanie </w:t>
            </w:r>
            <w:r w:rsidRPr="00A448E8">
              <w:rPr>
                <w:rFonts w:cs="Calibri"/>
                <w:color w:val="000000"/>
                <w:sz w:val="20"/>
                <w:szCs w:val="20"/>
                <w:lang w:val="sk-SK"/>
              </w:rPr>
              <w:t>nových stojan</w:t>
            </w:r>
            <w:r>
              <w:rPr>
                <w:rFonts w:cs="Calibri"/>
                <w:color w:val="000000"/>
                <w:sz w:val="20"/>
                <w:szCs w:val="20"/>
                <w:lang w:val="sk-SK"/>
              </w:rPr>
              <w:t>ov</w:t>
            </w:r>
            <w:r w:rsidRPr="00A448E8">
              <w:rPr>
                <w:rFonts w:cs="Calibri"/>
                <w:color w:val="000000"/>
                <w:sz w:val="20"/>
                <w:szCs w:val="20"/>
                <w:lang w:val="sk-SK"/>
              </w:rPr>
              <w:t xml:space="preserve"> a úschovn</w:t>
            </w:r>
            <w:r>
              <w:rPr>
                <w:rFonts w:cs="Calibri"/>
                <w:color w:val="000000"/>
                <w:sz w:val="20"/>
                <w:szCs w:val="20"/>
                <w:lang w:val="sk-SK"/>
              </w:rPr>
              <w:t>í</w:t>
            </w:r>
            <w:r w:rsidRPr="00A448E8">
              <w:rPr>
                <w:rFonts w:cs="Calibri"/>
                <w:color w:val="000000"/>
                <w:sz w:val="20"/>
                <w:szCs w:val="20"/>
                <w:lang w:val="sk-SK"/>
              </w:rPr>
              <w:t xml:space="preserve"> </w:t>
            </w:r>
            <w:r>
              <w:rPr>
                <w:rFonts w:cs="Calibri"/>
                <w:color w:val="000000"/>
                <w:sz w:val="20"/>
                <w:szCs w:val="20"/>
                <w:lang w:val="sk-SK"/>
              </w:rPr>
              <w:t>bicyklov</w:t>
            </w:r>
            <w:r w:rsidRPr="00A448E8">
              <w:rPr>
                <w:rFonts w:cs="Calibri"/>
                <w:color w:val="000000"/>
                <w:sz w:val="20"/>
                <w:szCs w:val="20"/>
                <w:lang w:val="sk-SK"/>
              </w:rPr>
              <w:t xml:space="preserve"> </w:t>
            </w:r>
            <w:r>
              <w:rPr>
                <w:rFonts w:cs="Calibri"/>
                <w:color w:val="000000"/>
                <w:sz w:val="20"/>
                <w:szCs w:val="20"/>
                <w:lang w:val="sk-SK"/>
              </w:rPr>
              <w:t>najmä</w:t>
            </w:r>
            <w:r w:rsidRPr="00A448E8">
              <w:rPr>
                <w:rFonts w:cs="Calibri"/>
                <w:color w:val="000000"/>
                <w:sz w:val="20"/>
                <w:szCs w:val="20"/>
                <w:lang w:val="sk-SK"/>
              </w:rPr>
              <w:t xml:space="preserve"> v n</w:t>
            </w:r>
            <w:r>
              <w:rPr>
                <w:rFonts w:cs="Calibri"/>
                <w:color w:val="000000"/>
                <w:sz w:val="20"/>
                <w:szCs w:val="20"/>
                <w:lang w:val="sk-SK"/>
              </w:rPr>
              <w:t>ad</w:t>
            </w:r>
            <w:r w:rsidRPr="00A448E8">
              <w:rPr>
                <w:rFonts w:cs="Calibri"/>
                <w:color w:val="000000"/>
                <w:sz w:val="20"/>
                <w:szCs w:val="20"/>
                <w:lang w:val="sk-SK"/>
              </w:rPr>
              <w:t>v</w:t>
            </w:r>
            <w:r>
              <w:rPr>
                <w:rFonts w:cs="Calibri"/>
                <w:color w:val="000000"/>
                <w:sz w:val="20"/>
                <w:szCs w:val="20"/>
                <w:lang w:val="sk-SK"/>
              </w:rPr>
              <w:t>ä</w:t>
            </w:r>
            <w:r w:rsidRPr="00A448E8">
              <w:rPr>
                <w:rFonts w:cs="Calibri"/>
                <w:color w:val="000000"/>
                <w:sz w:val="20"/>
                <w:szCs w:val="20"/>
                <w:lang w:val="sk-SK"/>
              </w:rPr>
              <w:t>znosti na p</w:t>
            </w:r>
            <w:r>
              <w:rPr>
                <w:rFonts w:cs="Calibri"/>
                <w:color w:val="000000"/>
                <w:sz w:val="20"/>
                <w:szCs w:val="20"/>
                <w:lang w:val="sk-SK"/>
              </w:rPr>
              <w:t>r</w:t>
            </w:r>
            <w:r w:rsidRPr="00A448E8">
              <w:rPr>
                <w:rFonts w:cs="Calibri"/>
                <w:color w:val="000000"/>
                <w:sz w:val="20"/>
                <w:szCs w:val="20"/>
                <w:lang w:val="sk-SK"/>
              </w:rPr>
              <w:t>estupn</w:t>
            </w:r>
            <w:r>
              <w:rPr>
                <w:rFonts w:cs="Calibri"/>
                <w:color w:val="000000"/>
                <w:sz w:val="20"/>
                <w:szCs w:val="20"/>
                <w:lang w:val="sk-SK"/>
              </w:rPr>
              <w:t>é</w:t>
            </w:r>
            <w:r w:rsidRPr="00A448E8">
              <w:rPr>
                <w:rFonts w:cs="Calibri"/>
                <w:color w:val="000000"/>
                <w:sz w:val="20"/>
                <w:szCs w:val="20"/>
                <w:lang w:val="sk-SK"/>
              </w:rPr>
              <w:t xml:space="preserve"> uzly VOD a c</w:t>
            </w:r>
            <w:r>
              <w:rPr>
                <w:rFonts w:cs="Calibri"/>
                <w:color w:val="000000"/>
                <w:sz w:val="20"/>
                <w:szCs w:val="20"/>
                <w:lang w:val="sk-SK"/>
              </w:rPr>
              <w:t>ie</w:t>
            </w:r>
            <w:r w:rsidRPr="00A448E8">
              <w:rPr>
                <w:rFonts w:cs="Calibri"/>
                <w:color w:val="000000"/>
                <w:sz w:val="20"/>
                <w:szCs w:val="20"/>
                <w:lang w:val="sk-SK"/>
              </w:rPr>
              <w:t>le j</w:t>
            </w:r>
            <w:r>
              <w:rPr>
                <w:rFonts w:cs="Calibri"/>
                <w:color w:val="000000"/>
                <w:sz w:val="20"/>
                <w:szCs w:val="20"/>
                <w:lang w:val="sk-SK"/>
              </w:rPr>
              <w:t>a</w:t>
            </w:r>
            <w:r w:rsidRPr="00A448E8">
              <w:rPr>
                <w:rFonts w:cs="Calibri"/>
                <w:color w:val="000000"/>
                <w:sz w:val="20"/>
                <w:szCs w:val="20"/>
                <w:lang w:val="sk-SK"/>
              </w:rPr>
              <w:t>zdy</w:t>
            </w:r>
            <w:r w:rsidRPr="00A448E8">
              <w:rPr>
                <w:rFonts w:cs="Calibri"/>
                <w:color w:val="000000"/>
                <w:sz w:val="20"/>
                <w:szCs w:val="20"/>
                <w:lang w:val="sk-SK"/>
              </w:rPr>
              <w:br/>
              <w:t>- vhodná finančn</w:t>
            </w:r>
            <w:r>
              <w:rPr>
                <w:rFonts w:cs="Calibri"/>
                <w:color w:val="000000"/>
                <w:sz w:val="20"/>
                <w:szCs w:val="20"/>
                <w:lang w:val="sk-SK"/>
              </w:rPr>
              <w:t>á</w:t>
            </w:r>
            <w:r w:rsidRPr="00A448E8">
              <w:rPr>
                <w:rFonts w:cs="Calibri"/>
                <w:color w:val="000000"/>
                <w:sz w:val="20"/>
                <w:szCs w:val="20"/>
                <w:lang w:val="sk-SK"/>
              </w:rPr>
              <w:t xml:space="preserve"> polit</w:t>
            </w:r>
            <w:r>
              <w:rPr>
                <w:rFonts w:cs="Calibri"/>
                <w:color w:val="000000"/>
                <w:sz w:val="20"/>
                <w:szCs w:val="20"/>
                <w:lang w:val="sk-SK"/>
              </w:rPr>
              <w:t>ika hľa</w:t>
            </w:r>
            <w:r w:rsidRPr="00A448E8">
              <w:rPr>
                <w:rFonts w:cs="Calibri"/>
                <w:color w:val="000000"/>
                <w:sz w:val="20"/>
                <w:szCs w:val="20"/>
                <w:lang w:val="sk-SK"/>
              </w:rPr>
              <w:t>daných parkoví</w:t>
            </w:r>
            <w:r>
              <w:rPr>
                <w:rFonts w:cs="Calibri"/>
                <w:color w:val="000000"/>
                <w:sz w:val="20"/>
                <w:szCs w:val="20"/>
                <w:lang w:val="sk-SK"/>
              </w:rPr>
              <w:t>sk (automatická prevádzka</w:t>
            </w:r>
            <w:r w:rsidRPr="00A448E8">
              <w:rPr>
                <w:rFonts w:cs="Calibri"/>
                <w:color w:val="000000"/>
                <w:sz w:val="20"/>
                <w:szCs w:val="20"/>
                <w:lang w:val="sk-SK"/>
              </w:rPr>
              <w:t>)</w:t>
            </w:r>
          </w:p>
        </w:tc>
      </w:tr>
      <w:tr w:rsidR="007C6E27" w:rsidRPr="00CD4349" w14:paraId="330280D2" w14:textId="77777777" w:rsidTr="00AF7F47">
        <w:trPr>
          <w:trHeight w:val="1051"/>
        </w:trPr>
        <w:tc>
          <w:tcPr>
            <w:tcW w:w="1980" w:type="dxa"/>
            <w:vMerge/>
            <w:vAlign w:val="center"/>
            <w:hideMark/>
          </w:tcPr>
          <w:p w14:paraId="654C1CB7" w14:textId="77777777" w:rsidR="007C6E27" w:rsidRPr="00AF7F47" w:rsidRDefault="007C6E27" w:rsidP="000660DE">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hideMark/>
          </w:tcPr>
          <w:p w14:paraId="33F6729F" w14:textId="6B435A62" w:rsidR="007C6E27" w:rsidRPr="00CD4349" w:rsidRDefault="007C6E27">
            <w:pPr>
              <w:ind w:left="111"/>
              <w:jc w:val="left"/>
              <w:rPr>
                <w:rFonts w:cs="Calibri"/>
                <w:color w:val="000000"/>
                <w:sz w:val="20"/>
                <w:szCs w:val="20"/>
              </w:rPr>
            </w:pPr>
            <w:r>
              <w:rPr>
                <w:rFonts w:cs="Calibri"/>
                <w:color w:val="000000"/>
                <w:sz w:val="20"/>
                <w:szCs w:val="20"/>
              </w:rPr>
              <w:t xml:space="preserve">2.3. </w:t>
            </w:r>
            <w:r w:rsidRPr="00CD4349">
              <w:rPr>
                <w:rFonts w:cs="Calibri"/>
                <w:color w:val="000000"/>
                <w:sz w:val="20"/>
                <w:szCs w:val="20"/>
              </w:rPr>
              <w:t>Podpora rozvoj</w:t>
            </w:r>
            <w:r>
              <w:rPr>
                <w:rFonts w:cs="Calibri"/>
                <w:color w:val="000000"/>
                <w:sz w:val="20"/>
                <w:szCs w:val="20"/>
              </w:rPr>
              <w:t>a</w:t>
            </w:r>
            <w:r w:rsidRPr="00CD4349">
              <w:rPr>
                <w:rFonts w:cs="Calibri"/>
                <w:color w:val="000000"/>
                <w:sz w:val="20"/>
                <w:szCs w:val="20"/>
              </w:rPr>
              <w:t xml:space="preserve"> pr</w:t>
            </w:r>
            <w:r>
              <w:rPr>
                <w:rFonts w:cs="Calibri"/>
                <w:color w:val="000000"/>
                <w:sz w:val="20"/>
                <w:szCs w:val="20"/>
              </w:rPr>
              <w:t>e</w:t>
            </w:r>
            <w:r w:rsidRPr="00CD4349">
              <w:rPr>
                <w:rFonts w:cs="Calibri"/>
                <w:color w:val="000000"/>
                <w:sz w:val="20"/>
                <w:szCs w:val="20"/>
              </w:rPr>
              <w:t>pojen</w:t>
            </w:r>
            <w:r>
              <w:rPr>
                <w:rFonts w:cs="Calibri"/>
                <w:color w:val="000000"/>
                <w:sz w:val="20"/>
                <w:szCs w:val="20"/>
              </w:rPr>
              <w:t>ia</w:t>
            </w:r>
            <w:r w:rsidRPr="00CD4349">
              <w:rPr>
                <w:rFonts w:cs="Calibri"/>
                <w:color w:val="000000"/>
                <w:sz w:val="20"/>
                <w:szCs w:val="20"/>
              </w:rPr>
              <w:t xml:space="preserve"> ve</w:t>
            </w:r>
            <w:r>
              <w:rPr>
                <w:rFonts w:cs="Calibri"/>
                <w:color w:val="000000"/>
                <w:sz w:val="20"/>
                <w:szCs w:val="20"/>
              </w:rPr>
              <w:t>r</w:t>
            </w:r>
            <w:r w:rsidRPr="00CD4349">
              <w:rPr>
                <w:rFonts w:cs="Calibri"/>
                <w:color w:val="000000"/>
                <w:sz w:val="20"/>
                <w:szCs w:val="20"/>
              </w:rPr>
              <w:t>ejn</w:t>
            </w:r>
            <w:r>
              <w:rPr>
                <w:rFonts w:cs="Calibri"/>
                <w:color w:val="000000"/>
                <w:sz w:val="20"/>
                <w:szCs w:val="20"/>
              </w:rPr>
              <w:t>ej</w:t>
            </w:r>
            <w:r w:rsidRPr="00CD4349">
              <w:rPr>
                <w:rFonts w:cs="Calibri"/>
                <w:color w:val="000000"/>
                <w:sz w:val="20"/>
                <w:szCs w:val="20"/>
              </w:rPr>
              <w:t xml:space="preserve"> a cyklistick</w:t>
            </w:r>
            <w:r>
              <w:rPr>
                <w:rFonts w:cs="Calibri"/>
                <w:color w:val="000000"/>
                <w:sz w:val="20"/>
                <w:szCs w:val="20"/>
              </w:rPr>
              <w:t>ej</w:t>
            </w:r>
            <w:r w:rsidRPr="00CD4349">
              <w:rPr>
                <w:rFonts w:cs="Calibri"/>
                <w:color w:val="000000"/>
                <w:sz w:val="20"/>
                <w:szCs w:val="20"/>
              </w:rPr>
              <w:t xml:space="preserve"> dopravy </w:t>
            </w:r>
          </w:p>
        </w:tc>
        <w:tc>
          <w:tcPr>
            <w:tcW w:w="4678" w:type="dxa"/>
            <w:shd w:val="clear" w:color="auto" w:fill="auto"/>
            <w:hideMark/>
          </w:tcPr>
          <w:p w14:paraId="109804F2" w14:textId="11EF5093" w:rsidR="007C6E27" w:rsidRPr="00CD4349" w:rsidRDefault="007C6E27" w:rsidP="0049036A">
            <w:pPr>
              <w:jc w:val="left"/>
              <w:rPr>
                <w:rFonts w:cs="Calibri"/>
                <w:color w:val="000000"/>
                <w:sz w:val="20"/>
                <w:szCs w:val="20"/>
              </w:rPr>
            </w:pPr>
            <w:r w:rsidRPr="00A448E8">
              <w:rPr>
                <w:rFonts w:cs="Calibri"/>
                <w:color w:val="000000"/>
                <w:sz w:val="20"/>
                <w:szCs w:val="20"/>
                <w:lang w:val="sk-SK"/>
              </w:rPr>
              <w:t>- vznik IDS</w:t>
            </w:r>
            <w:r w:rsidRPr="00A448E8">
              <w:rPr>
                <w:rFonts w:cs="Calibri"/>
                <w:color w:val="000000"/>
                <w:sz w:val="20"/>
                <w:szCs w:val="20"/>
                <w:lang w:val="sk-SK"/>
              </w:rPr>
              <w:br/>
              <w:t>- jednotný tarif</w:t>
            </w:r>
            <w:r w:rsidRPr="00A448E8">
              <w:rPr>
                <w:rFonts w:cs="Calibri"/>
                <w:color w:val="000000"/>
                <w:sz w:val="20"/>
                <w:szCs w:val="20"/>
                <w:lang w:val="sk-SK"/>
              </w:rPr>
              <w:br/>
              <w:t>- realiz</w:t>
            </w:r>
            <w:r>
              <w:rPr>
                <w:rFonts w:cs="Calibri"/>
                <w:color w:val="000000"/>
                <w:sz w:val="20"/>
                <w:szCs w:val="20"/>
                <w:lang w:val="sk-SK"/>
              </w:rPr>
              <w:t>á</w:t>
            </w:r>
            <w:r w:rsidRPr="00A448E8">
              <w:rPr>
                <w:rFonts w:cs="Calibri"/>
                <w:color w:val="000000"/>
                <w:sz w:val="20"/>
                <w:szCs w:val="20"/>
                <w:lang w:val="sk-SK"/>
              </w:rPr>
              <w:t>c</w:t>
            </w:r>
            <w:r>
              <w:rPr>
                <w:rFonts w:cs="Calibri"/>
                <w:color w:val="000000"/>
                <w:sz w:val="20"/>
                <w:szCs w:val="20"/>
                <w:lang w:val="sk-SK"/>
              </w:rPr>
              <w:t>i</w:t>
            </w:r>
            <w:r w:rsidRPr="00A448E8">
              <w:rPr>
                <w:rFonts w:cs="Calibri"/>
                <w:color w:val="000000"/>
                <w:sz w:val="20"/>
                <w:szCs w:val="20"/>
                <w:lang w:val="sk-SK"/>
              </w:rPr>
              <w:t>e B+R</w:t>
            </w:r>
            <w:r w:rsidRPr="00A448E8">
              <w:rPr>
                <w:rFonts w:cs="Calibri"/>
                <w:color w:val="000000"/>
                <w:sz w:val="20"/>
                <w:szCs w:val="20"/>
                <w:lang w:val="sk-SK"/>
              </w:rPr>
              <w:br/>
              <w:t>- jednotný doklad pr</w:t>
            </w:r>
            <w:r>
              <w:rPr>
                <w:rFonts w:cs="Calibri"/>
                <w:color w:val="000000"/>
                <w:sz w:val="20"/>
                <w:szCs w:val="20"/>
                <w:lang w:val="sk-SK"/>
              </w:rPr>
              <w:t>e</w:t>
            </w:r>
            <w:r w:rsidRPr="00A448E8">
              <w:rPr>
                <w:rFonts w:cs="Calibri"/>
                <w:color w:val="000000"/>
                <w:sz w:val="20"/>
                <w:szCs w:val="20"/>
                <w:lang w:val="sk-SK"/>
              </w:rPr>
              <w:t xml:space="preserve"> VOD a bikesharing</w:t>
            </w:r>
          </w:p>
        </w:tc>
      </w:tr>
      <w:tr w:rsidR="007C6E27" w:rsidRPr="00CD4349" w14:paraId="24B3E9F3" w14:textId="77777777" w:rsidTr="00AF7F47">
        <w:trPr>
          <w:trHeight w:val="1575"/>
        </w:trPr>
        <w:tc>
          <w:tcPr>
            <w:tcW w:w="1980" w:type="dxa"/>
            <w:vMerge w:val="restart"/>
            <w:shd w:val="clear" w:color="auto" w:fill="auto"/>
            <w:vAlign w:val="center"/>
            <w:hideMark/>
          </w:tcPr>
          <w:p w14:paraId="0214C804" w14:textId="24F2CB54" w:rsidR="007C6E27" w:rsidRPr="00AF7F47" w:rsidRDefault="007C6E27">
            <w:pPr>
              <w:pStyle w:val="Odstavecseseznamem"/>
              <w:numPr>
                <w:ilvl w:val="0"/>
                <w:numId w:val="16"/>
              </w:numPr>
              <w:spacing w:after="0" w:line="240" w:lineRule="auto"/>
              <w:ind w:left="209" w:hanging="209"/>
              <w:rPr>
                <w:rFonts w:ascii="Calibri" w:hAnsi="Calibri" w:cs="Calibri"/>
                <w:color w:val="000000"/>
                <w:sz w:val="20"/>
                <w:szCs w:val="20"/>
                <w:lang w:eastAsia="en-US"/>
              </w:rPr>
            </w:pPr>
            <w:r w:rsidRPr="00AF7F47">
              <w:rPr>
                <w:rFonts w:ascii="Calibri" w:hAnsi="Calibri" w:cs="Calibri"/>
                <w:color w:val="000000"/>
                <w:sz w:val="20"/>
                <w:szCs w:val="20"/>
                <w:lang w:eastAsia="en-US"/>
              </w:rPr>
              <w:t>Podpora vzniku integrovaného systému ve</w:t>
            </w:r>
            <w:r>
              <w:rPr>
                <w:rFonts w:ascii="Calibri" w:hAnsi="Calibri" w:cs="Calibri"/>
                <w:color w:val="000000"/>
                <w:sz w:val="20"/>
                <w:szCs w:val="20"/>
                <w:lang w:eastAsia="en-US"/>
              </w:rPr>
              <w:t>r</w:t>
            </w:r>
            <w:r w:rsidRPr="00AF7F47">
              <w:rPr>
                <w:rFonts w:ascii="Calibri" w:hAnsi="Calibri" w:cs="Calibri"/>
                <w:color w:val="000000"/>
                <w:sz w:val="20"/>
                <w:szCs w:val="20"/>
                <w:lang w:eastAsia="en-US"/>
              </w:rPr>
              <w:t>ejn</w:t>
            </w:r>
            <w:r>
              <w:rPr>
                <w:rFonts w:ascii="Calibri" w:hAnsi="Calibri" w:cs="Calibri"/>
                <w:color w:val="000000"/>
                <w:sz w:val="20"/>
                <w:szCs w:val="20"/>
                <w:lang w:eastAsia="en-US"/>
              </w:rPr>
              <w:t>ej</w:t>
            </w:r>
            <w:r w:rsidRPr="00AF7F47">
              <w:rPr>
                <w:rFonts w:ascii="Calibri" w:hAnsi="Calibri" w:cs="Calibri"/>
                <w:color w:val="000000"/>
                <w:sz w:val="20"/>
                <w:szCs w:val="20"/>
                <w:lang w:eastAsia="en-US"/>
              </w:rPr>
              <w:t xml:space="preserve"> dopravy</w:t>
            </w:r>
          </w:p>
        </w:tc>
        <w:tc>
          <w:tcPr>
            <w:tcW w:w="2835" w:type="dxa"/>
            <w:shd w:val="clear" w:color="auto" w:fill="auto"/>
            <w:vAlign w:val="center"/>
            <w:hideMark/>
          </w:tcPr>
          <w:p w14:paraId="7249FF1E" w14:textId="427F4D34" w:rsidR="007C6E27" w:rsidRPr="00CD4349" w:rsidRDefault="007C6E27">
            <w:pPr>
              <w:ind w:left="111"/>
              <w:jc w:val="left"/>
              <w:rPr>
                <w:rFonts w:cs="Calibri"/>
                <w:color w:val="000000"/>
                <w:sz w:val="20"/>
                <w:szCs w:val="20"/>
              </w:rPr>
            </w:pPr>
            <w:r>
              <w:rPr>
                <w:rFonts w:cs="Calibri"/>
                <w:color w:val="000000"/>
                <w:sz w:val="20"/>
                <w:szCs w:val="20"/>
              </w:rPr>
              <w:t xml:space="preserve">3.1. </w:t>
            </w:r>
            <w:r w:rsidRPr="00CD4349">
              <w:rPr>
                <w:rFonts w:cs="Calibri"/>
                <w:color w:val="000000"/>
                <w:sz w:val="20"/>
                <w:szCs w:val="20"/>
              </w:rPr>
              <w:t>Zaveden</w:t>
            </w:r>
            <w:r>
              <w:rPr>
                <w:rFonts w:cs="Calibri"/>
                <w:color w:val="000000"/>
                <w:sz w:val="20"/>
                <w:szCs w:val="20"/>
              </w:rPr>
              <w:t>ie</w:t>
            </w:r>
            <w:r w:rsidRPr="00CD4349">
              <w:rPr>
                <w:rFonts w:cs="Calibri"/>
                <w:color w:val="000000"/>
                <w:sz w:val="20"/>
                <w:szCs w:val="20"/>
              </w:rPr>
              <w:t xml:space="preserve"> tarifn</w:t>
            </w:r>
            <w:r>
              <w:rPr>
                <w:rFonts w:cs="Calibri"/>
                <w:color w:val="000000"/>
                <w:sz w:val="20"/>
                <w:szCs w:val="20"/>
              </w:rPr>
              <w:t>ej</w:t>
            </w:r>
            <w:r w:rsidRPr="00CD4349">
              <w:rPr>
                <w:rFonts w:cs="Calibri"/>
                <w:color w:val="000000"/>
                <w:sz w:val="20"/>
                <w:szCs w:val="20"/>
              </w:rPr>
              <w:t xml:space="preserve"> a časov</w:t>
            </w:r>
            <w:r>
              <w:rPr>
                <w:rFonts w:cs="Calibri"/>
                <w:color w:val="000000"/>
                <w:sz w:val="20"/>
                <w:szCs w:val="20"/>
              </w:rPr>
              <w:t>ej</w:t>
            </w:r>
            <w:r w:rsidRPr="00CD4349">
              <w:rPr>
                <w:rFonts w:cs="Calibri"/>
                <w:color w:val="000000"/>
                <w:sz w:val="20"/>
                <w:szCs w:val="20"/>
              </w:rPr>
              <w:t xml:space="preserve"> integr</w:t>
            </w:r>
            <w:r>
              <w:rPr>
                <w:rFonts w:cs="Calibri"/>
                <w:color w:val="000000"/>
                <w:sz w:val="20"/>
                <w:szCs w:val="20"/>
              </w:rPr>
              <w:t>á</w:t>
            </w:r>
            <w:r w:rsidRPr="00CD4349">
              <w:rPr>
                <w:rFonts w:cs="Calibri"/>
                <w:color w:val="000000"/>
                <w:sz w:val="20"/>
                <w:szCs w:val="20"/>
              </w:rPr>
              <w:t>c</w:t>
            </w:r>
            <w:r>
              <w:rPr>
                <w:rFonts w:cs="Calibri"/>
                <w:color w:val="000000"/>
                <w:sz w:val="20"/>
                <w:szCs w:val="20"/>
              </w:rPr>
              <w:t>i</w:t>
            </w:r>
            <w:r w:rsidRPr="00CD4349">
              <w:rPr>
                <w:rFonts w:cs="Calibri"/>
                <w:color w:val="000000"/>
                <w:sz w:val="20"/>
                <w:szCs w:val="20"/>
              </w:rPr>
              <w:t>e m</w:t>
            </w:r>
            <w:r>
              <w:rPr>
                <w:rFonts w:cs="Calibri"/>
                <w:color w:val="000000"/>
                <w:sz w:val="20"/>
                <w:szCs w:val="20"/>
              </w:rPr>
              <w:t>e</w:t>
            </w:r>
            <w:r w:rsidRPr="00CD4349">
              <w:rPr>
                <w:rFonts w:cs="Calibri"/>
                <w:color w:val="000000"/>
                <w:sz w:val="20"/>
                <w:szCs w:val="20"/>
              </w:rPr>
              <w:t>stsk</w:t>
            </w:r>
            <w:r>
              <w:rPr>
                <w:rFonts w:cs="Calibri"/>
                <w:color w:val="000000"/>
                <w:sz w:val="20"/>
                <w:szCs w:val="20"/>
              </w:rPr>
              <w:t>ej</w:t>
            </w:r>
            <w:r w:rsidRPr="00CD4349">
              <w:rPr>
                <w:rFonts w:cs="Calibri"/>
                <w:color w:val="000000"/>
                <w:sz w:val="20"/>
                <w:szCs w:val="20"/>
              </w:rPr>
              <w:t xml:space="preserve"> a p</w:t>
            </w:r>
            <w:r>
              <w:rPr>
                <w:rFonts w:cs="Calibri"/>
                <w:color w:val="000000"/>
                <w:sz w:val="20"/>
                <w:szCs w:val="20"/>
              </w:rPr>
              <w:t>r</w:t>
            </w:r>
            <w:r w:rsidRPr="00CD4349">
              <w:rPr>
                <w:rFonts w:cs="Calibri"/>
                <w:color w:val="000000"/>
                <w:sz w:val="20"/>
                <w:szCs w:val="20"/>
              </w:rPr>
              <w:t>ím</w:t>
            </w:r>
            <w:r>
              <w:rPr>
                <w:rFonts w:cs="Calibri"/>
                <w:color w:val="000000"/>
                <w:sz w:val="20"/>
                <w:szCs w:val="20"/>
              </w:rPr>
              <w:t>e</w:t>
            </w:r>
            <w:r w:rsidRPr="00CD4349">
              <w:rPr>
                <w:rFonts w:cs="Calibri"/>
                <w:color w:val="000000"/>
                <w:sz w:val="20"/>
                <w:szCs w:val="20"/>
              </w:rPr>
              <w:t>stsk</w:t>
            </w:r>
            <w:r>
              <w:rPr>
                <w:rFonts w:cs="Calibri"/>
                <w:color w:val="000000"/>
                <w:sz w:val="20"/>
                <w:szCs w:val="20"/>
              </w:rPr>
              <w:t>ej</w:t>
            </w:r>
            <w:r w:rsidRPr="00CD4349">
              <w:rPr>
                <w:rFonts w:cs="Calibri"/>
                <w:color w:val="000000"/>
                <w:sz w:val="20"/>
                <w:szCs w:val="20"/>
              </w:rPr>
              <w:t xml:space="preserve"> autobusov</w:t>
            </w:r>
            <w:r>
              <w:rPr>
                <w:rFonts w:cs="Calibri"/>
                <w:color w:val="000000"/>
                <w:sz w:val="20"/>
                <w:szCs w:val="20"/>
              </w:rPr>
              <w:t>ej</w:t>
            </w:r>
            <w:r w:rsidRPr="00CD4349">
              <w:rPr>
                <w:rFonts w:cs="Calibri"/>
                <w:color w:val="000000"/>
                <w:sz w:val="20"/>
                <w:szCs w:val="20"/>
              </w:rPr>
              <w:t xml:space="preserve"> dopravy</w:t>
            </w:r>
          </w:p>
        </w:tc>
        <w:tc>
          <w:tcPr>
            <w:tcW w:w="4678" w:type="dxa"/>
            <w:shd w:val="clear" w:color="auto" w:fill="auto"/>
            <w:hideMark/>
          </w:tcPr>
          <w:p w14:paraId="1BCD0E8D" w14:textId="342098E5" w:rsidR="007C6E27" w:rsidRPr="00A40A96" w:rsidRDefault="007C6E27">
            <w:pPr>
              <w:jc w:val="left"/>
              <w:rPr>
                <w:rFonts w:cs="Calibri"/>
                <w:color w:val="000000"/>
                <w:sz w:val="20"/>
                <w:szCs w:val="20"/>
              </w:rPr>
            </w:pPr>
            <w:r w:rsidRPr="00A448E8">
              <w:rPr>
                <w:rFonts w:cs="Calibri"/>
                <w:color w:val="000000"/>
                <w:sz w:val="20"/>
                <w:szCs w:val="20"/>
                <w:lang w:val="sk-SK"/>
              </w:rPr>
              <w:t>- návrh tarifn</w:t>
            </w:r>
            <w:r>
              <w:rPr>
                <w:rFonts w:cs="Calibri"/>
                <w:color w:val="000000"/>
                <w:sz w:val="20"/>
                <w:szCs w:val="20"/>
                <w:lang w:val="sk-SK"/>
              </w:rPr>
              <w:t>é</w:t>
            </w:r>
            <w:r w:rsidRPr="00A448E8">
              <w:rPr>
                <w:rFonts w:cs="Calibri"/>
                <w:color w:val="000000"/>
                <w:sz w:val="20"/>
                <w:szCs w:val="20"/>
                <w:lang w:val="sk-SK"/>
              </w:rPr>
              <w:t>ho systému</w:t>
            </w:r>
            <w:r w:rsidRPr="00A448E8">
              <w:rPr>
                <w:rFonts w:cs="Calibri"/>
                <w:color w:val="000000"/>
                <w:sz w:val="20"/>
                <w:szCs w:val="20"/>
                <w:lang w:val="sk-SK"/>
              </w:rPr>
              <w:br/>
              <w:t>- zvýšen</w:t>
            </w:r>
            <w:r>
              <w:rPr>
                <w:rFonts w:cs="Calibri"/>
                <w:color w:val="000000"/>
                <w:sz w:val="20"/>
                <w:szCs w:val="20"/>
                <w:lang w:val="sk-SK"/>
              </w:rPr>
              <w:t>ie</w:t>
            </w:r>
            <w:r w:rsidRPr="00A448E8">
              <w:rPr>
                <w:rFonts w:cs="Calibri"/>
                <w:color w:val="000000"/>
                <w:sz w:val="20"/>
                <w:szCs w:val="20"/>
                <w:lang w:val="sk-SK"/>
              </w:rPr>
              <w:t xml:space="preserve"> kvality p</w:t>
            </w:r>
            <w:r>
              <w:rPr>
                <w:rFonts w:cs="Calibri"/>
                <w:color w:val="000000"/>
                <w:sz w:val="20"/>
                <w:szCs w:val="20"/>
                <w:lang w:val="sk-SK"/>
              </w:rPr>
              <w:t>r</w:t>
            </w:r>
            <w:r w:rsidRPr="00A448E8">
              <w:rPr>
                <w:rFonts w:cs="Calibri"/>
                <w:color w:val="000000"/>
                <w:sz w:val="20"/>
                <w:szCs w:val="20"/>
                <w:lang w:val="sk-SK"/>
              </w:rPr>
              <w:t>estupn</w:t>
            </w:r>
            <w:r>
              <w:rPr>
                <w:rFonts w:cs="Calibri"/>
                <w:color w:val="000000"/>
                <w:sz w:val="20"/>
                <w:szCs w:val="20"/>
                <w:lang w:val="sk-SK"/>
              </w:rPr>
              <w:t>ý</w:t>
            </w:r>
            <w:r w:rsidRPr="00A448E8">
              <w:rPr>
                <w:rFonts w:cs="Calibri"/>
                <w:color w:val="000000"/>
                <w:sz w:val="20"/>
                <w:szCs w:val="20"/>
                <w:lang w:val="sk-SK"/>
              </w:rPr>
              <w:t>ch terminál</w:t>
            </w:r>
            <w:r>
              <w:rPr>
                <w:rFonts w:cs="Calibri"/>
                <w:color w:val="000000"/>
                <w:sz w:val="20"/>
                <w:szCs w:val="20"/>
                <w:lang w:val="sk-SK"/>
              </w:rPr>
              <w:t>ov</w:t>
            </w:r>
            <w:r w:rsidRPr="00A448E8">
              <w:rPr>
                <w:rFonts w:cs="Calibri"/>
                <w:color w:val="000000"/>
                <w:sz w:val="20"/>
                <w:szCs w:val="20"/>
                <w:lang w:val="sk-SK"/>
              </w:rPr>
              <w:br/>
              <w:t>- pr</w:t>
            </w:r>
            <w:r>
              <w:rPr>
                <w:rFonts w:cs="Calibri"/>
                <w:color w:val="000000"/>
                <w:sz w:val="20"/>
                <w:szCs w:val="20"/>
                <w:lang w:val="sk-SK"/>
              </w:rPr>
              <w:t>e</w:t>
            </w:r>
            <w:r w:rsidRPr="00A448E8">
              <w:rPr>
                <w:rFonts w:cs="Calibri"/>
                <w:color w:val="000000"/>
                <w:sz w:val="20"/>
                <w:szCs w:val="20"/>
                <w:lang w:val="sk-SK"/>
              </w:rPr>
              <w:t>pojen</w:t>
            </w:r>
            <w:r>
              <w:rPr>
                <w:rFonts w:cs="Calibri"/>
                <w:color w:val="000000"/>
                <w:sz w:val="20"/>
                <w:szCs w:val="20"/>
                <w:lang w:val="sk-SK"/>
              </w:rPr>
              <w:t xml:space="preserve">ie </w:t>
            </w:r>
            <w:r w:rsidRPr="00A448E8">
              <w:rPr>
                <w:rFonts w:cs="Calibri"/>
                <w:color w:val="000000"/>
                <w:sz w:val="20"/>
                <w:szCs w:val="20"/>
                <w:lang w:val="sk-SK"/>
              </w:rPr>
              <w:t>železničn</w:t>
            </w:r>
            <w:r>
              <w:rPr>
                <w:rFonts w:cs="Calibri"/>
                <w:color w:val="000000"/>
                <w:sz w:val="20"/>
                <w:szCs w:val="20"/>
                <w:lang w:val="sk-SK"/>
              </w:rPr>
              <w:t>ej</w:t>
            </w:r>
            <w:r w:rsidRPr="00A448E8">
              <w:rPr>
                <w:rFonts w:cs="Calibri"/>
                <w:color w:val="000000"/>
                <w:sz w:val="20"/>
                <w:szCs w:val="20"/>
                <w:lang w:val="sk-SK"/>
              </w:rPr>
              <w:t xml:space="preserve"> a regionáln</w:t>
            </w:r>
            <w:r>
              <w:rPr>
                <w:rFonts w:cs="Calibri"/>
                <w:color w:val="000000"/>
                <w:sz w:val="20"/>
                <w:szCs w:val="20"/>
                <w:lang w:val="sk-SK"/>
              </w:rPr>
              <w:t>ej</w:t>
            </w:r>
            <w:r w:rsidRPr="00A448E8">
              <w:rPr>
                <w:rFonts w:cs="Calibri"/>
                <w:color w:val="000000"/>
                <w:sz w:val="20"/>
                <w:szCs w:val="20"/>
                <w:lang w:val="sk-SK"/>
              </w:rPr>
              <w:t xml:space="preserve"> autobusov</w:t>
            </w:r>
            <w:r>
              <w:rPr>
                <w:rFonts w:cs="Calibri"/>
                <w:color w:val="000000"/>
                <w:sz w:val="20"/>
                <w:szCs w:val="20"/>
                <w:lang w:val="sk-SK"/>
              </w:rPr>
              <w:t>ej</w:t>
            </w:r>
            <w:r w:rsidRPr="00A448E8">
              <w:rPr>
                <w:rFonts w:cs="Calibri"/>
                <w:color w:val="000000"/>
                <w:sz w:val="20"/>
                <w:szCs w:val="20"/>
                <w:lang w:val="sk-SK"/>
              </w:rPr>
              <w:t xml:space="preserve"> doprav</w:t>
            </w:r>
            <w:r>
              <w:rPr>
                <w:rFonts w:cs="Calibri"/>
                <w:color w:val="000000"/>
                <w:sz w:val="20"/>
                <w:szCs w:val="20"/>
                <w:lang w:val="sk-SK"/>
              </w:rPr>
              <w:t>y</w:t>
            </w:r>
            <w:r w:rsidRPr="00A448E8">
              <w:rPr>
                <w:rFonts w:cs="Calibri"/>
                <w:color w:val="000000"/>
                <w:sz w:val="20"/>
                <w:szCs w:val="20"/>
                <w:lang w:val="sk-SK"/>
              </w:rPr>
              <w:br/>
              <w:t>- úprav</w:t>
            </w:r>
            <w:r>
              <w:rPr>
                <w:rFonts w:cs="Calibri"/>
                <w:color w:val="000000"/>
                <w:sz w:val="20"/>
                <w:szCs w:val="20"/>
                <w:lang w:val="sk-SK"/>
              </w:rPr>
              <w:t>a</w:t>
            </w:r>
            <w:r w:rsidRPr="00A448E8">
              <w:rPr>
                <w:rFonts w:cs="Calibri"/>
                <w:color w:val="000000"/>
                <w:sz w:val="20"/>
                <w:szCs w:val="20"/>
                <w:lang w:val="sk-SK"/>
              </w:rPr>
              <w:t xml:space="preserve"> j</w:t>
            </w:r>
            <w:r>
              <w:rPr>
                <w:rFonts w:cs="Calibri"/>
                <w:color w:val="000000"/>
                <w:sz w:val="20"/>
                <w:szCs w:val="20"/>
                <w:lang w:val="sk-SK"/>
              </w:rPr>
              <w:t>a</w:t>
            </w:r>
            <w:r w:rsidRPr="00A448E8">
              <w:rPr>
                <w:rFonts w:cs="Calibri"/>
                <w:color w:val="000000"/>
                <w:sz w:val="20"/>
                <w:szCs w:val="20"/>
                <w:lang w:val="sk-SK"/>
              </w:rPr>
              <w:t>zdn</w:t>
            </w:r>
            <w:r>
              <w:rPr>
                <w:rFonts w:cs="Calibri"/>
                <w:color w:val="000000"/>
                <w:sz w:val="20"/>
                <w:szCs w:val="20"/>
                <w:lang w:val="sk-SK"/>
              </w:rPr>
              <w:t>ý</w:t>
            </w:r>
            <w:r w:rsidRPr="00A448E8">
              <w:rPr>
                <w:rFonts w:cs="Calibri"/>
                <w:color w:val="000000"/>
                <w:sz w:val="20"/>
                <w:szCs w:val="20"/>
                <w:lang w:val="sk-SK"/>
              </w:rPr>
              <w:t xml:space="preserve">ch </w:t>
            </w:r>
            <w:r>
              <w:rPr>
                <w:rFonts w:cs="Calibri"/>
                <w:color w:val="000000"/>
                <w:sz w:val="20"/>
                <w:szCs w:val="20"/>
                <w:lang w:val="sk-SK"/>
              </w:rPr>
              <w:t>poriadkov</w:t>
            </w:r>
            <w:r w:rsidRPr="00A448E8">
              <w:rPr>
                <w:rFonts w:cs="Calibri"/>
                <w:color w:val="000000"/>
                <w:sz w:val="20"/>
                <w:szCs w:val="20"/>
                <w:lang w:val="sk-SK"/>
              </w:rPr>
              <w:t xml:space="preserve"> - n</w:t>
            </w:r>
            <w:r>
              <w:rPr>
                <w:rFonts w:cs="Calibri"/>
                <w:color w:val="000000"/>
                <w:sz w:val="20"/>
                <w:szCs w:val="20"/>
                <w:lang w:val="sk-SK"/>
              </w:rPr>
              <w:t>ad</w:t>
            </w:r>
            <w:r w:rsidRPr="00A448E8">
              <w:rPr>
                <w:rFonts w:cs="Calibri"/>
                <w:color w:val="000000"/>
                <w:sz w:val="20"/>
                <w:szCs w:val="20"/>
                <w:lang w:val="sk-SK"/>
              </w:rPr>
              <w:t>v</w:t>
            </w:r>
            <w:r>
              <w:rPr>
                <w:rFonts w:cs="Calibri"/>
                <w:color w:val="000000"/>
                <w:sz w:val="20"/>
                <w:szCs w:val="20"/>
                <w:lang w:val="sk-SK"/>
              </w:rPr>
              <w:t>ä</w:t>
            </w:r>
            <w:r w:rsidRPr="00A448E8">
              <w:rPr>
                <w:rFonts w:cs="Calibri"/>
                <w:color w:val="000000"/>
                <w:sz w:val="20"/>
                <w:szCs w:val="20"/>
                <w:lang w:val="sk-SK"/>
              </w:rPr>
              <w:t>znosť spoj</w:t>
            </w:r>
            <w:r>
              <w:rPr>
                <w:rFonts w:cs="Calibri"/>
                <w:color w:val="000000"/>
                <w:sz w:val="20"/>
                <w:szCs w:val="20"/>
                <w:lang w:val="sk-SK"/>
              </w:rPr>
              <w:t>ov</w:t>
            </w:r>
            <w:r w:rsidRPr="00A448E8">
              <w:rPr>
                <w:rFonts w:cs="Calibri"/>
                <w:color w:val="000000"/>
                <w:sz w:val="20"/>
                <w:szCs w:val="20"/>
                <w:lang w:val="sk-SK"/>
              </w:rPr>
              <w:t>, s</w:t>
            </w:r>
            <w:r w:rsidR="00C21992">
              <w:rPr>
                <w:rFonts w:cs="Calibri"/>
                <w:color w:val="000000"/>
                <w:sz w:val="20"/>
                <w:szCs w:val="20"/>
                <w:lang w:val="sk-SK"/>
              </w:rPr>
              <w:t>o</w:t>
            </w:r>
            <w:r>
              <w:t xml:space="preserve"> </w:t>
            </w:r>
            <w:r w:rsidRPr="00A448E8">
              <w:rPr>
                <w:rFonts w:cs="Calibri"/>
                <w:color w:val="000000"/>
                <w:sz w:val="20"/>
                <w:szCs w:val="20"/>
                <w:lang w:val="sk-SK"/>
              </w:rPr>
              <w:t>súbeh</w:t>
            </w:r>
            <w:r w:rsidR="00C21992">
              <w:rPr>
                <w:rFonts w:cs="Calibri"/>
                <w:color w:val="000000"/>
                <w:sz w:val="20"/>
                <w:szCs w:val="20"/>
                <w:lang w:val="sk-SK"/>
              </w:rPr>
              <w:t>mi</w:t>
            </w:r>
            <w:r w:rsidRPr="00A448E8">
              <w:rPr>
                <w:rFonts w:cs="Calibri"/>
                <w:color w:val="000000"/>
                <w:sz w:val="20"/>
                <w:szCs w:val="20"/>
                <w:lang w:val="sk-SK"/>
              </w:rPr>
              <w:t xml:space="preserve"> spoj</w:t>
            </w:r>
            <w:r>
              <w:rPr>
                <w:rFonts w:cs="Calibri"/>
                <w:color w:val="000000"/>
                <w:sz w:val="20"/>
                <w:szCs w:val="20"/>
                <w:lang w:val="sk-SK"/>
              </w:rPr>
              <w:t>ov</w:t>
            </w:r>
            <w:r w:rsidRPr="00A448E8">
              <w:rPr>
                <w:rFonts w:cs="Calibri"/>
                <w:color w:val="000000"/>
                <w:sz w:val="20"/>
                <w:szCs w:val="20"/>
                <w:lang w:val="sk-SK"/>
              </w:rPr>
              <w:t xml:space="preserve"> - optimaliz</w:t>
            </w:r>
            <w:r>
              <w:rPr>
                <w:rFonts w:cs="Calibri"/>
                <w:color w:val="000000"/>
                <w:sz w:val="20"/>
                <w:szCs w:val="20"/>
                <w:lang w:val="sk-SK"/>
              </w:rPr>
              <w:t>á</w:t>
            </w:r>
            <w:r w:rsidRPr="00A448E8">
              <w:rPr>
                <w:rFonts w:cs="Calibri"/>
                <w:color w:val="000000"/>
                <w:sz w:val="20"/>
                <w:szCs w:val="20"/>
                <w:lang w:val="sk-SK"/>
              </w:rPr>
              <w:t>c</w:t>
            </w:r>
            <w:r>
              <w:rPr>
                <w:rFonts w:cs="Calibri"/>
                <w:color w:val="000000"/>
                <w:sz w:val="20"/>
                <w:szCs w:val="20"/>
                <w:lang w:val="sk-SK"/>
              </w:rPr>
              <w:t>ia</w:t>
            </w:r>
            <w:r w:rsidRPr="00A448E8">
              <w:rPr>
                <w:rFonts w:cs="Calibri"/>
                <w:color w:val="000000"/>
                <w:sz w:val="20"/>
                <w:szCs w:val="20"/>
                <w:lang w:val="sk-SK"/>
              </w:rPr>
              <w:t xml:space="preserve"> </w:t>
            </w:r>
            <w:r>
              <w:rPr>
                <w:rFonts w:cs="Calibri"/>
                <w:color w:val="000000"/>
                <w:sz w:val="20"/>
                <w:szCs w:val="20"/>
                <w:lang w:val="sk-SK"/>
              </w:rPr>
              <w:t>po</w:t>
            </w:r>
            <w:r w:rsidRPr="00A448E8">
              <w:rPr>
                <w:rFonts w:cs="Calibri"/>
                <w:color w:val="000000"/>
                <w:sz w:val="20"/>
                <w:szCs w:val="20"/>
                <w:lang w:val="sk-SK"/>
              </w:rPr>
              <w:t>četnosti spoj</w:t>
            </w:r>
            <w:r>
              <w:rPr>
                <w:rFonts w:cs="Calibri"/>
                <w:color w:val="000000"/>
                <w:sz w:val="20"/>
                <w:szCs w:val="20"/>
                <w:lang w:val="sk-SK"/>
              </w:rPr>
              <w:t>ov</w:t>
            </w:r>
            <w:r w:rsidRPr="00A448E8">
              <w:rPr>
                <w:rFonts w:cs="Calibri"/>
                <w:color w:val="000000"/>
                <w:sz w:val="20"/>
                <w:szCs w:val="20"/>
                <w:lang w:val="sk-SK"/>
              </w:rPr>
              <w:t xml:space="preserve"> </w:t>
            </w:r>
          </w:p>
        </w:tc>
      </w:tr>
      <w:tr w:rsidR="007C6E27" w:rsidRPr="00CD4349" w14:paraId="303C8625" w14:textId="77777777" w:rsidTr="00AF7F47">
        <w:trPr>
          <w:trHeight w:val="2211"/>
        </w:trPr>
        <w:tc>
          <w:tcPr>
            <w:tcW w:w="1980" w:type="dxa"/>
            <w:vMerge/>
            <w:vAlign w:val="center"/>
            <w:hideMark/>
          </w:tcPr>
          <w:p w14:paraId="2522E7FF" w14:textId="77777777" w:rsidR="007C6E27" w:rsidRPr="00AF7F47" w:rsidRDefault="007C6E27" w:rsidP="000660DE">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hideMark/>
          </w:tcPr>
          <w:p w14:paraId="472AD783" w14:textId="5DCD04D5" w:rsidR="007C6E27" w:rsidRPr="00CD4349" w:rsidRDefault="007C6E27">
            <w:pPr>
              <w:ind w:left="111"/>
              <w:jc w:val="left"/>
              <w:rPr>
                <w:rFonts w:cs="Calibri"/>
                <w:color w:val="000000"/>
                <w:sz w:val="20"/>
                <w:szCs w:val="20"/>
              </w:rPr>
            </w:pPr>
            <w:r>
              <w:rPr>
                <w:rFonts w:cs="Calibri"/>
                <w:color w:val="000000"/>
                <w:sz w:val="20"/>
                <w:szCs w:val="20"/>
              </w:rPr>
              <w:t xml:space="preserve">3.2. </w:t>
            </w:r>
            <w:r w:rsidRPr="00CD4349">
              <w:rPr>
                <w:rFonts w:cs="Calibri"/>
                <w:color w:val="000000"/>
                <w:sz w:val="20"/>
                <w:szCs w:val="20"/>
              </w:rPr>
              <w:t>Podpora možnosti integr</w:t>
            </w:r>
            <w:r>
              <w:rPr>
                <w:rFonts w:cs="Calibri"/>
                <w:color w:val="000000"/>
                <w:sz w:val="20"/>
                <w:szCs w:val="20"/>
              </w:rPr>
              <w:t>á</w:t>
            </w:r>
            <w:r w:rsidRPr="00CD4349">
              <w:rPr>
                <w:rFonts w:cs="Calibri"/>
                <w:color w:val="000000"/>
                <w:sz w:val="20"/>
                <w:szCs w:val="20"/>
              </w:rPr>
              <w:t>c</w:t>
            </w:r>
            <w:r>
              <w:rPr>
                <w:rFonts w:cs="Calibri"/>
                <w:color w:val="000000"/>
                <w:sz w:val="20"/>
                <w:szCs w:val="20"/>
              </w:rPr>
              <w:t>i</w:t>
            </w:r>
            <w:r w:rsidRPr="00CD4349">
              <w:rPr>
                <w:rFonts w:cs="Calibri"/>
                <w:color w:val="000000"/>
                <w:sz w:val="20"/>
                <w:szCs w:val="20"/>
              </w:rPr>
              <w:t>e železničn</w:t>
            </w:r>
            <w:r>
              <w:rPr>
                <w:rFonts w:cs="Calibri"/>
                <w:color w:val="000000"/>
                <w:sz w:val="20"/>
                <w:szCs w:val="20"/>
              </w:rPr>
              <w:t>ej</w:t>
            </w:r>
            <w:r w:rsidRPr="00CD4349">
              <w:rPr>
                <w:rFonts w:cs="Calibri"/>
                <w:color w:val="000000"/>
                <w:sz w:val="20"/>
                <w:szCs w:val="20"/>
              </w:rPr>
              <w:t xml:space="preserve"> dopravy </w:t>
            </w:r>
          </w:p>
        </w:tc>
        <w:tc>
          <w:tcPr>
            <w:tcW w:w="4678" w:type="dxa"/>
            <w:shd w:val="clear" w:color="auto" w:fill="auto"/>
            <w:hideMark/>
          </w:tcPr>
          <w:p w14:paraId="519A8711" w14:textId="30870185" w:rsidR="007C6E27" w:rsidRPr="00A40A96" w:rsidRDefault="007C6E27" w:rsidP="0049036A">
            <w:pPr>
              <w:jc w:val="left"/>
              <w:rPr>
                <w:rFonts w:cs="Calibri"/>
                <w:color w:val="000000"/>
                <w:sz w:val="20"/>
                <w:szCs w:val="20"/>
              </w:rPr>
            </w:pPr>
            <w:r w:rsidRPr="00A448E8">
              <w:rPr>
                <w:rFonts w:cs="Calibri"/>
                <w:color w:val="000000"/>
                <w:sz w:val="20"/>
                <w:szCs w:val="20"/>
                <w:lang w:val="sk-SK"/>
              </w:rPr>
              <w:t>- vy</w:t>
            </w:r>
            <w:r>
              <w:rPr>
                <w:rFonts w:cs="Calibri"/>
                <w:color w:val="000000"/>
                <w:sz w:val="20"/>
                <w:szCs w:val="20"/>
                <w:lang w:val="sk-SK"/>
              </w:rPr>
              <w:t>riešenie</w:t>
            </w:r>
            <w:r w:rsidRPr="00A448E8">
              <w:rPr>
                <w:rFonts w:cs="Calibri"/>
                <w:color w:val="000000"/>
                <w:sz w:val="20"/>
                <w:szCs w:val="20"/>
                <w:lang w:val="sk-SK"/>
              </w:rPr>
              <w:t xml:space="preserve"> legislat</w:t>
            </w:r>
            <w:r>
              <w:rPr>
                <w:rFonts w:cs="Calibri"/>
                <w:color w:val="000000"/>
                <w:sz w:val="20"/>
                <w:szCs w:val="20"/>
                <w:lang w:val="sk-SK"/>
              </w:rPr>
              <w:t>í</w:t>
            </w:r>
            <w:r w:rsidRPr="00A448E8">
              <w:rPr>
                <w:rFonts w:cs="Calibri"/>
                <w:color w:val="000000"/>
                <w:sz w:val="20"/>
                <w:szCs w:val="20"/>
                <w:lang w:val="sk-SK"/>
              </w:rPr>
              <w:t>vn</w:t>
            </w:r>
            <w:r>
              <w:rPr>
                <w:rFonts w:cs="Calibri"/>
                <w:color w:val="000000"/>
                <w:sz w:val="20"/>
                <w:szCs w:val="20"/>
                <w:lang w:val="sk-SK"/>
              </w:rPr>
              <w:t>e</w:t>
            </w:r>
            <w:r w:rsidRPr="00A448E8">
              <w:rPr>
                <w:rFonts w:cs="Calibri"/>
                <w:color w:val="000000"/>
                <w:sz w:val="20"/>
                <w:szCs w:val="20"/>
                <w:lang w:val="sk-SK"/>
              </w:rPr>
              <w:t>ho rámc</w:t>
            </w:r>
            <w:r>
              <w:rPr>
                <w:rFonts w:cs="Calibri"/>
                <w:color w:val="000000"/>
                <w:sz w:val="20"/>
                <w:szCs w:val="20"/>
                <w:lang w:val="sk-SK"/>
              </w:rPr>
              <w:t>a</w:t>
            </w:r>
            <w:r w:rsidRPr="00A448E8">
              <w:rPr>
                <w:rFonts w:cs="Calibri"/>
                <w:color w:val="000000"/>
                <w:sz w:val="20"/>
                <w:szCs w:val="20"/>
                <w:lang w:val="sk-SK"/>
              </w:rPr>
              <w:t xml:space="preserve"> integr</w:t>
            </w:r>
            <w:r>
              <w:rPr>
                <w:rFonts w:cs="Calibri"/>
                <w:color w:val="000000"/>
                <w:sz w:val="20"/>
                <w:szCs w:val="20"/>
                <w:lang w:val="sk-SK"/>
              </w:rPr>
              <w:t>á</w:t>
            </w:r>
            <w:r w:rsidRPr="00A448E8">
              <w:rPr>
                <w:rFonts w:cs="Calibri"/>
                <w:color w:val="000000"/>
                <w:sz w:val="20"/>
                <w:szCs w:val="20"/>
                <w:lang w:val="sk-SK"/>
              </w:rPr>
              <w:t>c</w:t>
            </w:r>
            <w:r>
              <w:rPr>
                <w:rFonts w:cs="Calibri"/>
                <w:color w:val="000000"/>
                <w:sz w:val="20"/>
                <w:szCs w:val="20"/>
                <w:lang w:val="sk-SK"/>
              </w:rPr>
              <w:t>i</w:t>
            </w:r>
            <w:r w:rsidRPr="00A448E8">
              <w:rPr>
                <w:rFonts w:cs="Calibri"/>
                <w:color w:val="000000"/>
                <w:sz w:val="20"/>
                <w:szCs w:val="20"/>
                <w:lang w:val="sk-SK"/>
              </w:rPr>
              <w:t>e železnice do IDS</w:t>
            </w:r>
            <w:r w:rsidRPr="00A448E8">
              <w:rPr>
                <w:rFonts w:cs="Calibri"/>
                <w:color w:val="000000"/>
                <w:sz w:val="20"/>
                <w:szCs w:val="20"/>
                <w:lang w:val="sk-SK"/>
              </w:rPr>
              <w:br/>
              <w:t>- optimalizác</w:t>
            </w:r>
            <w:r>
              <w:rPr>
                <w:rFonts w:cs="Calibri"/>
                <w:color w:val="000000"/>
                <w:sz w:val="20"/>
                <w:szCs w:val="20"/>
                <w:lang w:val="sk-SK"/>
              </w:rPr>
              <w:t>ia</w:t>
            </w:r>
            <w:r w:rsidRPr="00A448E8">
              <w:rPr>
                <w:rFonts w:cs="Calibri"/>
                <w:color w:val="000000"/>
                <w:sz w:val="20"/>
                <w:szCs w:val="20"/>
                <w:lang w:val="sk-SK"/>
              </w:rPr>
              <w:t xml:space="preserve"> a rozvoj železničn</w:t>
            </w:r>
            <w:r>
              <w:rPr>
                <w:rFonts w:cs="Calibri"/>
                <w:color w:val="000000"/>
                <w:sz w:val="20"/>
                <w:szCs w:val="20"/>
                <w:lang w:val="sk-SK"/>
              </w:rPr>
              <w:t>ej</w:t>
            </w:r>
            <w:r w:rsidRPr="00A448E8">
              <w:rPr>
                <w:rFonts w:cs="Calibri"/>
                <w:color w:val="000000"/>
                <w:sz w:val="20"/>
                <w:szCs w:val="20"/>
                <w:lang w:val="sk-SK"/>
              </w:rPr>
              <w:t xml:space="preserve"> infr</w:t>
            </w:r>
            <w:r>
              <w:rPr>
                <w:rFonts w:cs="Calibri"/>
                <w:color w:val="000000"/>
                <w:sz w:val="20"/>
                <w:szCs w:val="20"/>
                <w:lang w:val="sk-SK"/>
              </w:rPr>
              <w:t>a</w:t>
            </w:r>
            <w:r w:rsidRPr="00A448E8">
              <w:rPr>
                <w:rFonts w:cs="Calibri"/>
                <w:color w:val="000000"/>
                <w:sz w:val="20"/>
                <w:szCs w:val="20"/>
                <w:lang w:val="sk-SK"/>
              </w:rPr>
              <w:t>štruk</w:t>
            </w:r>
            <w:r>
              <w:rPr>
                <w:rFonts w:cs="Calibri"/>
                <w:color w:val="000000"/>
                <w:sz w:val="20"/>
                <w:szCs w:val="20"/>
                <w:lang w:val="sk-SK"/>
              </w:rPr>
              <w:t>t</w:t>
            </w:r>
            <w:r w:rsidRPr="00A448E8">
              <w:rPr>
                <w:rFonts w:cs="Calibri"/>
                <w:color w:val="000000"/>
                <w:sz w:val="20"/>
                <w:szCs w:val="20"/>
                <w:lang w:val="sk-SK"/>
              </w:rPr>
              <w:t>úry na základ</w:t>
            </w:r>
            <w:r>
              <w:rPr>
                <w:rFonts w:cs="Calibri"/>
                <w:color w:val="000000"/>
                <w:sz w:val="20"/>
                <w:szCs w:val="20"/>
                <w:lang w:val="sk-SK"/>
              </w:rPr>
              <w:t>e</w:t>
            </w:r>
            <w:r w:rsidRPr="00A448E8">
              <w:rPr>
                <w:rFonts w:cs="Calibri"/>
                <w:color w:val="000000"/>
                <w:sz w:val="20"/>
                <w:szCs w:val="20"/>
                <w:lang w:val="sk-SK"/>
              </w:rPr>
              <w:t xml:space="preserve"> dopravn</w:t>
            </w:r>
            <w:r>
              <w:rPr>
                <w:rFonts w:cs="Calibri"/>
                <w:color w:val="000000"/>
                <w:sz w:val="20"/>
                <w:szCs w:val="20"/>
                <w:lang w:val="sk-SK"/>
              </w:rPr>
              <w:t>ý</w:t>
            </w:r>
            <w:r w:rsidRPr="00A448E8">
              <w:rPr>
                <w:rFonts w:cs="Calibri"/>
                <w:color w:val="000000"/>
                <w:sz w:val="20"/>
                <w:szCs w:val="20"/>
                <w:lang w:val="sk-SK"/>
              </w:rPr>
              <w:t>ch pr</w:t>
            </w:r>
            <w:r>
              <w:rPr>
                <w:rFonts w:cs="Calibri"/>
                <w:color w:val="000000"/>
                <w:sz w:val="20"/>
                <w:szCs w:val="20"/>
                <w:lang w:val="sk-SK"/>
              </w:rPr>
              <w:t>ieskumov</w:t>
            </w:r>
            <w:r w:rsidRPr="00A448E8">
              <w:rPr>
                <w:rFonts w:cs="Calibri"/>
                <w:color w:val="000000"/>
                <w:sz w:val="20"/>
                <w:szCs w:val="20"/>
                <w:lang w:val="sk-SK"/>
              </w:rPr>
              <w:t xml:space="preserve"> a pož</w:t>
            </w:r>
            <w:r>
              <w:rPr>
                <w:rFonts w:cs="Calibri"/>
                <w:color w:val="000000"/>
                <w:sz w:val="20"/>
                <w:szCs w:val="20"/>
                <w:lang w:val="sk-SK"/>
              </w:rPr>
              <w:t>i</w:t>
            </w:r>
            <w:r w:rsidRPr="00A448E8">
              <w:rPr>
                <w:rFonts w:cs="Calibri"/>
                <w:color w:val="000000"/>
                <w:sz w:val="20"/>
                <w:szCs w:val="20"/>
                <w:lang w:val="sk-SK"/>
              </w:rPr>
              <w:t>adav</w:t>
            </w:r>
            <w:r>
              <w:rPr>
                <w:rFonts w:cs="Calibri"/>
                <w:color w:val="000000"/>
                <w:sz w:val="20"/>
                <w:szCs w:val="20"/>
                <w:lang w:val="sk-SK"/>
              </w:rPr>
              <w:t>iek</w:t>
            </w:r>
            <w:r w:rsidRPr="00A448E8">
              <w:rPr>
                <w:rFonts w:cs="Calibri"/>
                <w:color w:val="000000"/>
                <w:sz w:val="20"/>
                <w:szCs w:val="20"/>
                <w:lang w:val="sk-SK"/>
              </w:rPr>
              <w:br/>
              <w:t>- navýšen</w:t>
            </w:r>
            <w:r>
              <w:rPr>
                <w:rFonts w:cs="Calibri"/>
                <w:color w:val="000000"/>
                <w:sz w:val="20"/>
                <w:szCs w:val="20"/>
                <w:lang w:val="sk-SK"/>
              </w:rPr>
              <w:t>ie</w:t>
            </w:r>
            <w:r w:rsidRPr="00A448E8">
              <w:rPr>
                <w:rFonts w:cs="Calibri"/>
                <w:color w:val="000000"/>
                <w:sz w:val="20"/>
                <w:szCs w:val="20"/>
                <w:lang w:val="sk-SK"/>
              </w:rPr>
              <w:t xml:space="preserve"> počtu spoj</w:t>
            </w:r>
            <w:r>
              <w:rPr>
                <w:rFonts w:cs="Calibri"/>
                <w:color w:val="000000"/>
                <w:sz w:val="20"/>
                <w:szCs w:val="20"/>
                <w:lang w:val="sk-SK"/>
              </w:rPr>
              <w:t>ov</w:t>
            </w:r>
            <w:r w:rsidRPr="00A448E8">
              <w:rPr>
                <w:rFonts w:cs="Calibri"/>
                <w:color w:val="000000"/>
                <w:sz w:val="20"/>
                <w:szCs w:val="20"/>
                <w:lang w:val="sk-SK"/>
              </w:rPr>
              <w:br/>
              <w:t>- dodrž</w:t>
            </w:r>
            <w:r>
              <w:rPr>
                <w:rFonts w:cs="Calibri"/>
                <w:color w:val="000000"/>
                <w:sz w:val="20"/>
                <w:szCs w:val="20"/>
                <w:lang w:val="sk-SK"/>
              </w:rPr>
              <w:t>anie</w:t>
            </w:r>
            <w:r w:rsidRPr="00A448E8">
              <w:rPr>
                <w:rFonts w:cs="Calibri"/>
                <w:color w:val="000000"/>
                <w:sz w:val="20"/>
                <w:szCs w:val="20"/>
                <w:lang w:val="sk-SK"/>
              </w:rPr>
              <w:t xml:space="preserve"> štandard</w:t>
            </w:r>
            <w:r>
              <w:rPr>
                <w:rFonts w:cs="Calibri"/>
                <w:color w:val="000000"/>
                <w:sz w:val="20"/>
                <w:szCs w:val="20"/>
                <w:lang w:val="sk-SK"/>
              </w:rPr>
              <w:t>ov</w:t>
            </w:r>
            <w:r w:rsidRPr="00A448E8">
              <w:rPr>
                <w:rFonts w:cs="Calibri"/>
                <w:color w:val="000000"/>
                <w:sz w:val="20"/>
                <w:szCs w:val="20"/>
                <w:lang w:val="sk-SK"/>
              </w:rPr>
              <w:t xml:space="preserve"> kvality dráhových vozid</w:t>
            </w:r>
            <w:r>
              <w:rPr>
                <w:rFonts w:cs="Calibri"/>
                <w:color w:val="000000"/>
                <w:sz w:val="20"/>
                <w:szCs w:val="20"/>
                <w:lang w:val="sk-SK"/>
              </w:rPr>
              <w:t>i</w:t>
            </w:r>
            <w:r w:rsidRPr="00A448E8">
              <w:rPr>
                <w:rFonts w:cs="Calibri"/>
                <w:color w:val="000000"/>
                <w:sz w:val="20"/>
                <w:szCs w:val="20"/>
                <w:lang w:val="sk-SK"/>
              </w:rPr>
              <w:t>el p</w:t>
            </w:r>
            <w:r>
              <w:rPr>
                <w:rFonts w:cs="Calibri"/>
                <w:color w:val="000000"/>
                <w:sz w:val="20"/>
                <w:szCs w:val="20"/>
                <w:lang w:val="sk-SK"/>
              </w:rPr>
              <w:t>re</w:t>
            </w:r>
            <w:r w:rsidRPr="00A448E8">
              <w:rPr>
                <w:rFonts w:cs="Calibri"/>
                <w:color w:val="000000"/>
                <w:sz w:val="20"/>
                <w:szCs w:val="20"/>
                <w:lang w:val="sk-SK"/>
              </w:rPr>
              <w:t xml:space="preserve"> p</w:t>
            </w:r>
            <w:r>
              <w:rPr>
                <w:rFonts w:cs="Calibri"/>
                <w:color w:val="000000"/>
                <w:sz w:val="20"/>
                <w:szCs w:val="20"/>
                <w:lang w:val="sk-SK"/>
              </w:rPr>
              <w:t>r</w:t>
            </w:r>
            <w:r w:rsidRPr="00A448E8">
              <w:rPr>
                <w:rFonts w:cs="Calibri"/>
                <w:color w:val="000000"/>
                <w:sz w:val="20"/>
                <w:szCs w:val="20"/>
                <w:lang w:val="sk-SK"/>
              </w:rPr>
              <w:t>epravu cestuj</w:t>
            </w:r>
            <w:r>
              <w:rPr>
                <w:rFonts w:cs="Calibri"/>
                <w:color w:val="000000"/>
                <w:sz w:val="20"/>
                <w:szCs w:val="20"/>
                <w:lang w:val="sk-SK"/>
              </w:rPr>
              <w:t>ú</w:t>
            </w:r>
            <w:r w:rsidRPr="00A448E8">
              <w:rPr>
                <w:rFonts w:cs="Calibri"/>
                <w:color w:val="000000"/>
                <w:sz w:val="20"/>
                <w:szCs w:val="20"/>
                <w:lang w:val="sk-SK"/>
              </w:rPr>
              <w:t>c</w:t>
            </w:r>
            <w:r>
              <w:rPr>
                <w:rFonts w:cs="Calibri"/>
                <w:color w:val="000000"/>
                <w:sz w:val="20"/>
                <w:szCs w:val="20"/>
                <w:lang w:val="sk-SK"/>
              </w:rPr>
              <w:t>i</w:t>
            </w:r>
            <w:r w:rsidRPr="00A448E8">
              <w:rPr>
                <w:rFonts w:cs="Calibri"/>
                <w:color w:val="000000"/>
                <w:sz w:val="20"/>
                <w:szCs w:val="20"/>
                <w:lang w:val="sk-SK"/>
              </w:rPr>
              <w:t>ch</w:t>
            </w:r>
            <w:r w:rsidRPr="00A448E8">
              <w:rPr>
                <w:rFonts w:cs="Calibri"/>
                <w:color w:val="000000"/>
                <w:sz w:val="20"/>
                <w:szCs w:val="20"/>
                <w:lang w:val="sk-SK"/>
              </w:rPr>
              <w:br/>
              <w:t>- marketingová podpora využíva</w:t>
            </w:r>
            <w:r>
              <w:rPr>
                <w:rFonts w:cs="Calibri"/>
                <w:color w:val="000000"/>
                <w:sz w:val="20"/>
                <w:szCs w:val="20"/>
                <w:lang w:val="sk-SK"/>
              </w:rPr>
              <w:t>nia</w:t>
            </w:r>
            <w:r w:rsidRPr="00A448E8">
              <w:rPr>
                <w:rFonts w:cs="Calibri"/>
                <w:color w:val="000000"/>
                <w:sz w:val="20"/>
                <w:szCs w:val="20"/>
                <w:lang w:val="sk-SK"/>
              </w:rPr>
              <w:t xml:space="preserve"> regionáln</w:t>
            </w:r>
            <w:r>
              <w:rPr>
                <w:rFonts w:cs="Calibri"/>
                <w:color w:val="000000"/>
                <w:sz w:val="20"/>
                <w:szCs w:val="20"/>
                <w:lang w:val="sk-SK"/>
              </w:rPr>
              <w:t>y</w:t>
            </w:r>
            <w:r w:rsidRPr="00A448E8">
              <w:rPr>
                <w:rFonts w:cs="Calibri"/>
                <w:color w:val="000000"/>
                <w:sz w:val="20"/>
                <w:szCs w:val="20"/>
                <w:lang w:val="sk-SK"/>
              </w:rPr>
              <w:t>ch lin</w:t>
            </w:r>
            <w:r>
              <w:rPr>
                <w:rFonts w:cs="Calibri"/>
                <w:color w:val="000000"/>
                <w:sz w:val="20"/>
                <w:szCs w:val="20"/>
                <w:lang w:val="sk-SK"/>
              </w:rPr>
              <w:t>i</w:t>
            </w:r>
            <w:r w:rsidRPr="00A448E8">
              <w:rPr>
                <w:rFonts w:cs="Calibri"/>
                <w:color w:val="000000"/>
                <w:sz w:val="20"/>
                <w:szCs w:val="20"/>
                <w:lang w:val="sk-SK"/>
              </w:rPr>
              <w:t>ek</w:t>
            </w:r>
            <w:r w:rsidRPr="00A448E8">
              <w:rPr>
                <w:rFonts w:cs="Calibri"/>
                <w:color w:val="000000"/>
                <w:sz w:val="20"/>
                <w:szCs w:val="20"/>
                <w:lang w:val="sk-SK"/>
              </w:rPr>
              <w:br/>
              <w:t xml:space="preserve">- </w:t>
            </w:r>
            <w:r>
              <w:rPr>
                <w:rFonts w:cs="Calibri"/>
                <w:color w:val="000000"/>
                <w:sz w:val="20"/>
                <w:szCs w:val="20"/>
                <w:lang w:val="sk-SK"/>
              </w:rPr>
              <w:t>zriadenie</w:t>
            </w:r>
            <w:r w:rsidRPr="00A448E8">
              <w:rPr>
                <w:rFonts w:cs="Calibri"/>
                <w:color w:val="000000"/>
                <w:sz w:val="20"/>
                <w:szCs w:val="20"/>
                <w:lang w:val="sk-SK"/>
              </w:rPr>
              <w:t xml:space="preserve"> ďalších z</w:t>
            </w:r>
            <w:r>
              <w:rPr>
                <w:rFonts w:cs="Calibri"/>
                <w:color w:val="000000"/>
                <w:sz w:val="20"/>
                <w:szCs w:val="20"/>
                <w:lang w:val="sk-SK"/>
              </w:rPr>
              <w:t>á</w:t>
            </w:r>
            <w:r w:rsidRPr="00A448E8">
              <w:rPr>
                <w:rFonts w:cs="Calibri"/>
                <w:color w:val="000000"/>
                <w:sz w:val="20"/>
                <w:szCs w:val="20"/>
                <w:lang w:val="sk-SK"/>
              </w:rPr>
              <w:t>st</w:t>
            </w:r>
            <w:r>
              <w:rPr>
                <w:rFonts w:cs="Calibri"/>
                <w:color w:val="000000"/>
                <w:sz w:val="20"/>
                <w:szCs w:val="20"/>
                <w:lang w:val="sk-SK"/>
              </w:rPr>
              <w:t>a</w:t>
            </w:r>
            <w:r w:rsidRPr="00A448E8">
              <w:rPr>
                <w:rFonts w:cs="Calibri"/>
                <w:color w:val="000000"/>
                <w:sz w:val="20"/>
                <w:szCs w:val="20"/>
                <w:lang w:val="sk-SK"/>
              </w:rPr>
              <w:t>v</w:t>
            </w:r>
            <w:r>
              <w:rPr>
                <w:rFonts w:cs="Calibri"/>
                <w:color w:val="000000"/>
                <w:sz w:val="20"/>
                <w:szCs w:val="20"/>
                <w:lang w:val="sk-SK"/>
              </w:rPr>
              <w:t>i</w:t>
            </w:r>
            <w:r w:rsidRPr="00A448E8">
              <w:rPr>
                <w:rFonts w:cs="Calibri"/>
                <w:color w:val="000000"/>
                <w:sz w:val="20"/>
                <w:szCs w:val="20"/>
                <w:lang w:val="sk-SK"/>
              </w:rPr>
              <w:t>ek na území m</w:t>
            </w:r>
            <w:r>
              <w:rPr>
                <w:rFonts w:cs="Calibri"/>
                <w:color w:val="000000"/>
                <w:sz w:val="20"/>
                <w:szCs w:val="20"/>
                <w:lang w:val="sk-SK"/>
              </w:rPr>
              <w:t>e</w:t>
            </w:r>
            <w:r w:rsidRPr="00A448E8">
              <w:rPr>
                <w:rFonts w:cs="Calibri"/>
                <w:color w:val="000000"/>
                <w:sz w:val="20"/>
                <w:szCs w:val="20"/>
                <w:lang w:val="sk-SK"/>
              </w:rPr>
              <w:t>sta a kraj</w:t>
            </w:r>
            <w:r>
              <w:rPr>
                <w:rFonts w:cs="Calibri"/>
                <w:color w:val="000000"/>
                <w:sz w:val="20"/>
                <w:szCs w:val="20"/>
                <w:lang w:val="sk-SK"/>
              </w:rPr>
              <w:t>a</w:t>
            </w:r>
          </w:p>
        </w:tc>
      </w:tr>
      <w:tr w:rsidR="007C6E27" w:rsidRPr="00CD4349" w14:paraId="22D26D06" w14:textId="77777777" w:rsidTr="00AF7F47">
        <w:trPr>
          <w:trHeight w:val="626"/>
        </w:trPr>
        <w:tc>
          <w:tcPr>
            <w:tcW w:w="1980" w:type="dxa"/>
            <w:vMerge w:val="restart"/>
            <w:shd w:val="clear" w:color="auto" w:fill="auto"/>
            <w:vAlign w:val="center"/>
            <w:hideMark/>
          </w:tcPr>
          <w:p w14:paraId="1CF313A8" w14:textId="3B3372F3" w:rsidR="007C6E27" w:rsidRPr="00AF7F47" w:rsidRDefault="007C6E27">
            <w:pPr>
              <w:pStyle w:val="Odstavecseseznamem"/>
              <w:numPr>
                <w:ilvl w:val="0"/>
                <w:numId w:val="16"/>
              </w:numPr>
              <w:spacing w:after="0" w:line="240" w:lineRule="auto"/>
              <w:ind w:left="209" w:hanging="209"/>
              <w:rPr>
                <w:rFonts w:ascii="Calibri" w:hAnsi="Calibri" w:cs="Calibri"/>
                <w:color w:val="000000"/>
                <w:sz w:val="20"/>
                <w:szCs w:val="20"/>
                <w:lang w:eastAsia="en-US"/>
              </w:rPr>
            </w:pPr>
            <w:r w:rsidRPr="00AF7F47">
              <w:rPr>
                <w:rFonts w:ascii="Calibri" w:hAnsi="Calibri" w:cs="Calibri"/>
                <w:color w:val="000000"/>
                <w:sz w:val="20"/>
                <w:szCs w:val="20"/>
                <w:lang w:eastAsia="en-US"/>
              </w:rPr>
              <w:t>Zvý</w:t>
            </w:r>
            <w:r>
              <w:rPr>
                <w:rFonts w:ascii="Calibri" w:hAnsi="Calibri" w:cs="Calibri"/>
                <w:color w:val="000000"/>
                <w:sz w:val="20"/>
                <w:szCs w:val="20"/>
                <w:lang w:eastAsia="en-US"/>
              </w:rPr>
              <w:t>šiť</w:t>
            </w:r>
            <w:r w:rsidRPr="00AF7F47">
              <w:rPr>
                <w:rFonts w:ascii="Calibri" w:hAnsi="Calibri" w:cs="Calibri"/>
                <w:color w:val="000000"/>
                <w:sz w:val="20"/>
                <w:szCs w:val="20"/>
                <w:lang w:eastAsia="en-US"/>
              </w:rPr>
              <w:t xml:space="preserve"> využit</w:t>
            </w:r>
            <w:r>
              <w:rPr>
                <w:rFonts w:ascii="Calibri" w:hAnsi="Calibri" w:cs="Calibri"/>
                <w:color w:val="000000"/>
                <w:sz w:val="20"/>
                <w:szCs w:val="20"/>
                <w:lang w:eastAsia="en-US"/>
              </w:rPr>
              <w:t>ie</w:t>
            </w:r>
            <w:r w:rsidRPr="00AF7F47">
              <w:rPr>
                <w:rFonts w:ascii="Calibri" w:hAnsi="Calibri" w:cs="Calibri"/>
                <w:color w:val="000000"/>
                <w:sz w:val="20"/>
                <w:szCs w:val="20"/>
                <w:lang w:eastAsia="en-US"/>
              </w:rPr>
              <w:t xml:space="preserve"> </w:t>
            </w:r>
            <w:r>
              <w:rPr>
                <w:rFonts w:ascii="Calibri" w:hAnsi="Calibri" w:cs="Calibri"/>
                <w:color w:val="000000"/>
                <w:sz w:val="20"/>
                <w:szCs w:val="20"/>
                <w:lang w:eastAsia="en-US"/>
              </w:rPr>
              <w:t>udrža</w:t>
            </w:r>
            <w:r w:rsidRPr="00AF7F47">
              <w:rPr>
                <w:rFonts w:ascii="Calibri" w:hAnsi="Calibri" w:cs="Calibri"/>
                <w:color w:val="000000"/>
                <w:sz w:val="20"/>
                <w:szCs w:val="20"/>
                <w:lang w:eastAsia="en-US"/>
              </w:rPr>
              <w:t>t</w:t>
            </w:r>
            <w:r>
              <w:rPr>
                <w:rFonts w:ascii="Calibri" w:hAnsi="Calibri" w:cs="Calibri"/>
                <w:color w:val="000000"/>
                <w:sz w:val="20"/>
                <w:szCs w:val="20"/>
                <w:lang w:eastAsia="en-US"/>
              </w:rPr>
              <w:t>eľ</w:t>
            </w:r>
            <w:r w:rsidRPr="00AF7F47">
              <w:rPr>
                <w:rFonts w:ascii="Calibri" w:hAnsi="Calibri" w:cs="Calibri"/>
                <w:color w:val="000000"/>
                <w:sz w:val="20"/>
                <w:szCs w:val="20"/>
                <w:lang w:eastAsia="en-US"/>
              </w:rPr>
              <w:t xml:space="preserve">ných </w:t>
            </w:r>
            <w:r>
              <w:rPr>
                <w:rFonts w:ascii="Calibri" w:hAnsi="Calibri" w:cs="Calibri"/>
                <w:color w:val="000000"/>
                <w:sz w:val="20"/>
                <w:szCs w:val="20"/>
                <w:lang w:eastAsia="en-US"/>
              </w:rPr>
              <w:t>spôsobov</w:t>
            </w:r>
            <w:r w:rsidRPr="00AF7F47">
              <w:rPr>
                <w:rFonts w:ascii="Calibri" w:hAnsi="Calibri" w:cs="Calibri"/>
                <w:color w:val="000000"/>
                <w:sz w:val="20"/>
                <w:szCs w:val="20"/>
                <w:lang w:eastAsia="en-US"/>
              </w:rPr>
              <w:t xml:space="preserve"> dopravy</w:t>
            </w:r>
          </w:p>
        </w:tc>
        <w:tc>
          <w:tcPr>
            <w:tcW w:w="2835" w:type="dxa"/>
            <w:shd w:val="clear" w:color="auto" w:fill="auto"/>
            <w:vAlign w:val="center"/>
            <w:hideMark/>
          </w:tcPr>
          <w:p w14:paraId="3445E22F" w14:textId="159B1D02" w:rsidR="007C6E27" w:rsidRPr="00CD4349" w:rsidRDefault="007C6E27">
            <w:pPr>
              <w:ind w:left="111"/>
              <w:jc w:val="left"/>
              <w:rPr>
                <w:rFonts w:cs="Calibri"/>
                <w:color w:val="000000"/>
                <w:sz w:val="20"/>
                <w:szCs w:val="20"/>
              </w:rPr>
            </w:pPr>
            <w:r>
              <w:rPr>
                <w:rFonts w:cs="Calibri"/>
                <w:color w:val="000000"/>
                <w:sz w:val="20"/>
                <w:szCs w:val="20"/>
              </w:rPr>
              <w:t xml:space="preserve">4.1. </w:t>
            </w:r>
            <w:r w:rsidRPr="00CD4349">
              <w:rPr>
                <w:rFonts w:cs="Calibri"/>
                <w:color w:val="000000"/>
                <w:sz w:val="20"/>
                <w:szCs w:val="20"/>
              </w:rPr>
              <w:t>Rozši</w:t>
            </w:r>
            <w:r>
              <w:rPr>
                <w:rFonts w:cs="Calibri"/>
                <w:color w:val="000000"/>
                <w:sz w:val="20"/>
                <w:szCs w:val="20"/>
              </w:rPr>
              <w:t>r</w:t>
            </w:r>
            <w:r w:rsidRPr="00CD4349">
              <w:rPr>
                <w:rFonts w:cs="Calibri"/>
                <w:color w:val="000000"/>
                <w:sz w:val="20"/>
                <w:szCs w:val="20"/>
              </w:rPr>
              <w:t>ov</w:t>
            </w:r>
            <w:r>
              <w:rPr>
                <w:rFonts w:cs="Calibri"/>
                <w:color w:val="000000"/>
                <w:sz w:val="20"/>
                <w:szCs w:val="20"/>
              </w:rPr>
              <w:t>anie</w:t>
            </w:r>
            <w:r w:rsidRPr="00CD4349">
              <w:rPr>
                <w:rFonts w:cs="Calibri"/>
                <w:color w:val="000000"/>
                <w:sz w:val="20"/>
                <w:szCs w:val="20"/>
              </w:rPr>
              <w:t xml:space="preserve"> možnost</w:t>
            </w:r>
            <w:r>
              <w:rPr>
                <w:rFonts w:cs="Calibri"/>
                <w:color w:val="000000"/>
                <w:sz w:val="20"/>
                <w:szCs w:val="20"/>
              </w:rPr>
              <w:t>í</w:t>
            </w:r>
            <w:r w:rsidRPr="00CD4349">
              <w:rPr>
                <w:rFonts w:cs="Calibri"/>
                <w:color w:val="000000"/>
                <w:sz w:val="20"/>
                <w:szCs w:val="20"/>
              </w:rPr>
              <w:t xml:space="preserve"> využit</w:t>
            </w:r>
            <w:r>
              <w:rPr>
                <w:rFonts w:cs="Calibri"/>
                <w:color w:val="000000"/>
                <w:sz w:val="20"/>
                <w:szCs w:val="20"/>
              </w:rPr>
              <w:t>ia</w:t>
            </w:r>
            <w:r w:rsidRPr="00CD4349">
              <w:rPr>
                <w:rFonts w:cs="Calibri"/>
                <w:color w:val="000000"/>
                <w:sz w:val="20"/>
                <w:szCs w:val="20"/>
              </w:rPr>
              <w:t xml:space="preserve"> systému </w:t>
            </w:r>
            <w:r>
              <w:rPr>
                <w:rFonts w:cs="Calibri"/>
                <w:color w:val="000000"/>
                <w:sz w:val="20"/>
                <w:szCs w:val="20"/>
              </w:rPr>
              <w:t>z</w:t>
            </w:r>
            <w:r w:rsidRPr="00CD4349">
              <w:rPr>
                <w:rFonts w:cs="Calibri"/>
                <w:color w:val="000000"/>
                <w:sz w:val="20"/>
                <w:szCs w:val="20"/>
              </w:rPr>
              <w:t>d</w:t>
            </w:r>
            <w:r>
              <w:rPr>
                <w:rFonts w:cs="Calibri"/>
                <w:color w:val="000000"/>
                <w:sz w:val="20"/>
                <w:szCs w:val="20"/>
              </w:rPr>
              <w:t>ieľa</w:t>
            </w:r>
            <w:r w:rsidRPr="00CD4349">
              <w:rPr>
                <w:rFonts w:cs="Calibri"/>
                <w:color w:val="000000"/>
                <w:sz w:val="20"/>
                <w:szCs w:val="20"/>
              </w:rPr>
              <w:t xml:space="preserve">ných </w:t>
            </w:r>
            <w:r>
              <w:rPr>
                <w:rFonts w:cs="Calibri"/>
                <w:color w:val="000000"/>
                <w:sz w:val="20"/>
                <w:szCs w:val="20"/>
              </w:rPr>
              <w:t>bicyklov</w:t>
            </w:r>
          </w:p>
        </w:tc>
        <w:tc>
          <w:tcPr>
            <w:tcW w:w="4678" w:type="dxa"/>
            <w:shd w:val="clear" w:color="auto" w:fill="auto"/>
            <w:hideMark/>
          </w:tcPr>
          <w:p w14:paraId="7802E9DB" w14:textId="7AB4A393" w:rsidR="007C6E27" w:rsidRPr="00A40A96" w:rsidRDefault="007C6E27" w:rsidP="0049036A">
            <w:pPr>
              <w:jc w:val="left"/>
              <w:rPr>
                <w:rFonts w:cs="Calibri"/>
                <w:color w:val="000000"/>
                <w:sz w:val="20"/>
                <w:szCs w:val="20"/>
              </w:rPr>
            </w:pPr>
            <w:r w:rsidRPr="00A448E8">
              <w:rPr>
                <w:rFonts w:cs="Calibri"/>
                <w:color w:val="000000"/>
                <w:sz w:val="20"/>
                <w:szCs w:val="20"/>
                <w:lang w:val="sk-SK"/>
              </w:rPr>
              <w:t>- z</w:t>
            </w:r>
            <w:r>
              <w:rPr>
                <w:rFonts w:cs="Calibri"/>
                <w:color w:val="000000"/>
                <w:sz w:val="20"/>
                <w:szCs w:val="20"/>
                <w:lang w:val="sk-SK"/>
              </w:rPr>
              <w:t>riadenie</w:t>
            </w:r>
            <w:r w:rsidRPr="00A448E8">
              <w:rPr>
                <w:rFonts w:cs="Calibri"/>
                <w:color w:val="000000"/>
                <w:sz w:val="20"/>
                <w:szCs w:val="20"/>
                <w:lang w:val="sk-SK"/>
              </w:rPr>
              <w:t xml:space="preserve"> systému bikesharing a jeho rozši</w:t>
            </w:r>
            <w:r>
              <w:rPr>
                <w:rFonts w:cs="Calibri"/>
                <w:color w:val="000000"/>
                <w:sz w:val="20"/>
                <w:szCs w:val="20"/>
                <w:lang w:val="sk-SK"/>
              </w:rPr>
              <w:t>r</w:t>
            </w:r>
            <w:r w:rsidRPr="00A448E8">
              <w:rPr>
                <w:rFonts w:cs="Calibri"/>
                <w:color w:val="000000"/>
                <w:sz w:val="20"/>
                <w:szCs w:val="20"/>
                <w:lang w:val="sk-SK"/>
              </w:rPr>
              <w:t>ov</w:t>
            </w:r>
            <w:r>
              <w:rPr>
                <w:rFonts w:cs="Calibri"/>
                <w:color w:val="000000"/>
                <w:sz w:val="20"/>
                <w:szCs w:val="20"/>
                <w:lang w:val="sk-SK"/>
              </w:rPr>
              <w:t>a</w:t>
            </w:r>
            <w:r w:rsidRPr="00A448E8">
              <w:rPr>
                <w:rFonts w:cs="Calibri"/>
                <w:color w:val="000000"/>
                <w:sz w:val="20"/>
                <w:szCs w:val="20"/>
                <w:lang w:val="sk-SK"/>
              </w:rPr>
              <w:t>n</w:t>
            </w:r>
            <w:r>
              <w:rPr>
                <w:rFonts w:cs="Calibri"/>
                <w:color w:val="000000"/>
                <w:sz w:val="20"/>
                <w:szCs w:val="20"/>
                <w:lang w:val="sk-SK"/>
              </w:rPr>
              <w:t>ia</w:t>
            </w:r>
          </w:p>
        </w:tc>
      </w:tr>
      <w:tr w:rsidR="007C6E27" w:rsidRPr="00CD4349" w14:paraId="636EAB34" w14:textId="77777777" w:rsidTr="008A1486">
        <w:trPr>
          <w:trHeight w:val="1776"/>
        </w:trPr>
        <w:tc>
          <w:tcPr>
            <w:tcW w:w="1980" w:type="dxa"/>
            <w:vMerge/>
            <w:vAlign w:val="center"/>
            <w:hideMark/>
          </w:tcPr>
          <w:p w14:paraId="7DAD3965" w14:textId="77777777" w:rsidR="007C6E27" w:rsidRPr="00CD4349" w:rsidRDefault="007C6E27" w:rsidP="0049036A">
            <w:pPr>
              <w:jc w:val="left"/>
              <w:rPr>
                <w:rFonts w:cs="Calibri"/>
                <w:b/>
                <w:bCs/>
                <w:color w:val="000000"/>
                <w:sz w:val="20"/>
                <w:szCs w:val="20"/>
              </w:rPr>
            </w:pPr>
          </w:p>
        </w:tc>
        <w:tc>
          <w:tcPr>
            <w:tcW w:w="2835" w:type="dxa"/>
            <w:shd w:val="clear" w:color="auto" w:fill="auto"/>
            <w:vAlign w:val="center"/>
            <w:hideMark/>
          </w:tcPr>
          <w:p w14:paraId="797FDD10" w14:textId="4A4F4D86" w:rsidR="007C6E27" w:rsidRPr="00CD4349" w:rsidRDefault="007C6E27">
            <w:pPr>
              <w:ind w:left="111"/>
              <w:jc w:val="left"/>
              <w:rPr>
                <w:rFonts w:cs="Calibri"/>
                <w:color w:val="000000"/>
                <w:sz w:val="20"/>
                <w:szCs w:val="20"/>
              </w:rPr>
            </w:pPr>
            <w:r>
              <w:rPr>
                <w:rFonts w:cs="Calibri"/>
                <w:color w:val="000000"/>
                <w:sz w:val="20"/>
                <w:szCs w:val="20"/>
              </w:rPr>
              <w:t xml:space="preserve">4.2. </w:t>
            </w:r>
            <w:r w:rsidRPr="00CD4349">
              <w:rPr>
                <w:rFonts w:cs="Calibri"/>
                <w:color w:val="000000"/>
                <w:sz w:val="20"/>
                <w:szCs w:val="20"/>
              </w:rPr>
              <w:t>Využit</w:t>
            </w:r>
            <w:r>
              <w:rPr>
                <w:rFonts w:cs="Calibri"/>
                <w:color w:val="000000"/>
                <w:sz w:val="20"/>
                <w:szCs w:val="20"/>
              </w:rPr>
              <w:t>ie</w:t>
            </w:r>
            <w:r w:rsidRPr="00CD4349">
              <w:rPr>
                <w:rFonts w:cs="Calibri"/>
                <w:color w:val="000000"/>
                <w:sz w:val="20"/>
                <w:szCs w:val="20"/>
              </w:rPr>
              <w:t xml:space="preserve"> prost</w:t>
            </w:r>
            <w:r>
              <w:rPr>
                <w:rFonts w:cs="Calibri"/>
                <w:color w:val="000000"/>
                <w:sz w:val="20"/>
                <w:szCs w:val="20"/>
              </w:rPr>
              <w:t>ri</w:t>
            </w:r>
            <w:r w:rsidRPr="00CD4349">
              <w:rPr>
                <w:rFonts w:cs="Calibri"/>
                <w:color w:val="000000"/>
                <w:sz w:val="20"/>
                <w:szCs w:val="20"/>
              </w:rPr>
              <w:t>edk</w:t>
            </w:r>
            <w:r>
              <w:rPr>
                <w:rFonts w:cs="Calibri"/>
                <w:color w:val="000000"/>
                <w:sz w:val="20"/>
                <w:szCs w:val="20"/>
              </w:rPr>
              <w:t>ov</w:t>
            </w:r>
            <w:r w:rsidRPr="00CD4349">
              <w:rPr>
                <w:rFonts w:cs="Calibri"/>
                <w:color w:val="000000"/>
                <w:sz w:val="20"/>
                <w:szCs w:val="20"/>
              </w:rPr>
              <w:t xml:space="preserve"> nemotorov</w:t>
            </w:r>
            <w:r>
              <w:rPr>
                <w:rFonts w:cs="Calibri"/>
                <w:color w:val="000000"/>
                <w:sz w:val="20"/>
                <w:szCs w:val="20"/>
              </w:rPr>
              <w:t>ej</w:t>
            </w:r>
            <w:r w:rsidRPr="00CD4349">
              <w:rPr>
                <w:rFonts w:cs="Calibri"/>
                <w:color w:val="000000"/>
                <w:sz w:val="20"/>
                <w:szCs w:val="20"/>
              </w:rPr>
              <w:t xml:space="preserve"> dopravy na alternat</w:t>
            </w:r>
            <w:r>
              <w:rPr>
                <w:rFonts w:cs="Calibri"/>
                <w:color w:val="000000"/>
                <w:sz w:val="20"/>
                <w:szCs w:val="20"/>
              </w:rPr>
              <w:t>í</w:t>
            </w:r>
            <w:r w:rsidRPr="00CD4349">
              <w:rPr>
                <w:rFonts w:cs="Calibri"/>
                <w:color w:val="000000"/>
                <w:sz w:val="20"/>
                <w:szCs w:val="20"/>
              </w:rPr>
              <w:t>vn</w:t>
            </w:r>
            <w:r>
              <w:rPr>
                <w:rFonts w:cs="Calibri"/>
                <w:color w:val="000000"/>
                <w:sz w:val="20"/>
                <w:szCs w:val="20"/>
              </w:rPr>
              <w:t>y</w:t>
            </w:r>
            <w:r w:rsidRPr="00CD4349">
              <w:rPr>
                <w:rFonts w:cs="Calibri"/>
                <w:color w:val="000000"/>
                <w:sz w:val="20"/>
                <w:szCs w:val="20"/>
              </w:rPr>
              <w:t xml:space="preserve"> pohon - elektro</w:t>
            </w:r>
            <w:r>
              <w:rPr>
                <w:rFonts w:cs="Calibri"/>
                <w:color w:val="000000"/>
                <w:sz w:val="20"/>
                <w:szCs w:val="20"/>
              </w:rPr>
              <w:t>bicykle</w:t>
            </w:r>
            <w:r w:rsidRPr="00CD4349">
              <w:rPr>
                <w:rFonts w:cs="Calibri"/>
                <w:color w:val="000000"/>
                <w:sz w:val="20"/>
                <w:szCs w:val="20"/>
              </w:rPr>
              <w:t>, kolob</w:t>
            </w:r>
            <w:r>
              <w:rPr>
                <w:rFonts w:cs="Calibri"/>
                <w:color w:val="000000"/>
                <w:sz w:val="20"/>
                <w:szCs w:val="20"/>
              </w:rPr>
              <w:t>e</w:t>
            </w:r>
            <w:r w:rsidRPr="00CD4349">
              <w:rPr>
                <w:rFonts w:cs="Calibri"/>
                <w:color w:val="000000"/>
                <w:sz w:val="20"/>
                <w:szCs w:val="20"/>
              </w:rPr>
              <w:t>žky</w:t>
            </w:r>
          </w:p>
        </w:tc>
        <w:tc>
          <w:tcPr>
            <w:tcW w:w="4678" w:type="dxa"/>
            <w:shd w:val="clear" w:color="auto" w:fill="auto"/>
            <w:hideMark/>
          </w:tcPr>
          <w:p w14:paraId="395094F1" w14:textId="3159988D" w:rsidR="007C6E27" w:rsidRPr="00CD4349" w:rsidRDefault="007C6E27" w:rsidP="0049036A">
            <w:pPr>
              <w:jc w:val="left"/>
              <w:rPr>
                <w:rFonts w:cs="Calibri"/>
                <w:color w:val="000000"/>
                <w:sz w:val="20"/>
                <w:szCs w:val="20"/>
              </w:rPr>
            </w:pPr>
            <w:r w:rsidRPr="00A448E8">
              <w:rPr>
                <w:rFonts w:cs="Calibri"/>
                <w:color w:val="000000"/>
                <w:sz w:val="20"/>
                <w:szCs w:val="20"/>
                <w:lang w:val="sk-SK"/>
              </w:rPr>
              <w:t>- vybudov</w:t>
            </w:r>
            <w:r>
              <w:rPr>
                <w:rFonts w:cs="Calibri"/>
                <w:color w:val="000000"/>
                <w:sz w:val="20"/>
                <w:szCs w:val="20"/>
                <w:lang w:val="sk-SK"/>
              </w:rPr>
              <w:t>anie</w:t>
            </w:r>
            <w:r w:rsidRPr="00A448E8">
              <w:rPr>
                <w:rFonts w:cs="Calibri"/>
                <w:color w:val="000000"/>
                <w:sz w:val="20"/>
                <w:szCs w:val="20"/>
                <w:lang w:val="sk-SK"/>
              </w:rPr>
              <w:t xml:space="preserve"> infraštruktúry pr</w:t>
            </w:r>
            <w:r>
              <w:rPr>
                <w:rFonts w:cs="Calibri"/>
                <w:color w:val="000000"/>
                <w:sz w:val="20"/>
                <w:szCs w:val="20"/>
                <w:lang w:val="sk-SK"/>
              </w:rPr>
              <w:t>e</w:t>
            </w:r>
            <w:r w:rsidRPr="00A448E8">
              <w:rPr>
                <w:rFonts w:cs="Calibri"/>
                <w:color w:val="000000"/>
                <w:sz w:val="20"/>
                <w:szCs w:val="20"/>
                <w:lang w:val="sk-SK"/>
              </w:rPr>
              <w:t xml:space="preserve"> možnosť dobíj</w:t>
            </w:r>
            <w:r>
              <w:rPr>
                <w:rFonts w:cs="Calibri"/>
                <w:color w:val="000000"/>
                <w:sz w:val="20"/>
                <w:szCs w:val="20"/>
                <w:lang w:val="sk-SK"/>
              </w:rPr>
              <w:t>a</w:t>
            </w:r>
            <w:r w:rsidRPr="00A448E8">
              <w:rPr>
                <w:rFonts w:cs="Calibri"/>
                <w:color w:val="000000"/>
                <w:sz w:val="20"/>
                <w:szCs w:val="20"/>
                <w:lang w:val="sk-SK"/>
              </w:rPr>
              <w:t>n</w:t>
            </w:r>
            <w:r>
              <w:rPr>
                <w:rFonts w:cs="Calibri"/>
                <w:color w:val="000000"/>
                <w:sz w:val="20"/>
                <w:szCs w:val="20"/>
                <w:lang w:val="sk-SK"/>
              </w:rPr>
              <w:t>ia</w:t>
            </w:r>
            <w:r w:rsidRPr="00A448E8">
              <w:rPr>
                <w:rFonts w:cs="Calibri"/>
                <w:color w:val="000000"/>
                <w:sz w:val="20"/>
                <w:szCs w:val="20"/>
                <w:lang w:val="sk-SK"/>
              </w:rPr>
              <w:t xml:space="preserve"> v</w:t>
            </w:r>
            <w:r>
              <w:rPr>
                <w:rFonts w:cs="Calibri"/>
                <w:color w:val="000000"/>
                <w:sz w:val="20"/>
                <w:szCs w:val="20"/>
                <w:lang w:val="sk-SK"/>
              </w:rPr>
              <w:t>o</w:t>
            </w:r>
            <w:r w:rsidRPr="00A448E8">
              <w:rPr>
                <w:rFonts w:cs="Calibri"/>
                <w:color w:val="000000"/>
                <w:sz w:val="20"/>
                <w:szCs w:val="20"/>
                <w:lang w:val="sk-SK"/>
              </w:rPr>
              <w:t xml:space="preserve"> ve</w:t>
            </w:r>
            <w:r>
              <w:rPr>
                <w:rFonts w:cs="Calibri"/>
                <w:color w:val="000000"/>
                <w:sz w:val="20"/>
                <w:szCs w:val="20"/>
                <w:lang w:val="sk-SK"/>
              </w:rPr>
              <w:t>r</w:t>
            </w:r>
            <w:r w:rsidRPr="00A448E8">
              <w:rPr>
                <w:rFonts w:cs="Calibri"/>
                <w:color w:val="000000"/>
                <w:sz w:val="20"/>
                <w:szCs w:val="20"/>
                <w:lang w:val="sk-SK"/>
              </w:rPr>
              <w:t>ejn</w:t>
            </w:r>
            <w:r>
              <w:rPr>
                <w:rFonts w:cs="Calibri"/>
                <w:color w:val="000000"/>
                <w:sz w:val="20"/>
                <w:szCs w:val="20"/>
                <w:lang w:val="sk-SK"/>
              </w:rPr>
              <w:t>o</w:t>
            </w:r>
            <w:r w:rsidRPr="00A448E8">
              <w:rPr>
                <w:rFonts w:cs="Calibri"/>
                <w:color w:val="000000"/>
                <w:sz w:val="20"/>
                <w:szCs w:val="20"/>
                <w:lang w:val="sk-SK"/>
              </w:rPr>
              <w:t>m pr</w:t>
            </w:r>
            <w:r>
              <w:rPr>
                <w:rFonts w:cs="Calibri"/>
                <w:color w:val="000000"/>
                <w:sz w:val="20"/>
                <w:szCs w:val="20"/>
                <w:lang w:val="sk-SK"/>
              </w:rPr>
              <w:t>ie</w:t>
            </w:r>
            <w:r w:rsidRPr="00A448E8">
              <w:rPr>
                <w:rFonts w:cs="Calibri"/>
                <w:color w:val="000000"/>
                <w:sz w:val="20"/>
                <w:szCs w:val="20"/>
                <w:lang w:val="sk-SK"/>
              </w:rPr>
              <w:t>stor</w:t>
            </w:r>
            <w:r>
              <w:rPr>
                <w:rFonts w:cs="Calibri"/>
                <w:color w:val="000000"/>
                <w:sz w:val="20"/>
                <w:szCs w:val="20"/>
                <w:lang w:val="sk-SK"/>
              </w:rPr>
              <w:t>e</w:t>
            </w:r>
            <w:r w:rsidRPr="00A448E8">
              <w:rPr>
                <w:rFonts w:cs="Calibri"/>
                <w:color w:val="000000"/>
                <w:sz w:val="20"/>
                <w:szCs w:val="20"/>
                <w:lang w:val="sk-SK"/>
              </w:rPr>
              <w:t>, ve</w:t>
            </w:r>
            <w:r>
              <w:rPr>
                <w:rFonts w:cs="Calibri"/>
                <w:color w:val="000000"/>
                <w:sz w:val="20"/>
                <w:szCs w:val="20"/>
                <w:lang w:val="sk-SK"/>
              </w:rPr>
              <w:t>r</w:t>
            </w:r>
            <w:r w:rsidRPr="00A448E8">
              <w:rPr>
                <w:rFonts w:cs="Calibri"/>
                <w:color w:val="000000"/>
                <w:sz w:val="20"/>
                <w:szCs w:val="20"/>
                <w:lang w:val="sk-SK"/>
              </w:rPr>
              <w:t>ejných budovách</w:t>
            </w:r>
            <w:r w:rsidRPr="00A448E8">
              <w:rPr>
                <w:rFonts w:cs="Calibri"/>
                <w:color w:val="000000"/>
                <w:sz w:val="20"/>
                <w:szCs w:val="20"/>
                <w:lang w:val="sk-SK"/>
              </w:rPr>
              <w:br/>
              <w:t>- dostat</w:t>
            </w:r>
            <w:r>
              <w:rPr>
                <w:rFonts w:cs="Calibri"/>
                <w:color w:val="000000"/>
                <w:sz w:val="20"/>
                <w:szCs w:val="20"/>
                <w:lang w:val="sk-SK"/>
              </w:rPr>
              <w:t>o</w:t>
            </w:r>
            <w:r w:rsidRPr="00A448E8">
              <w:rPr>
                <w:rFonts w:cs="Calibri"/>
                <w:color w:val="000000"/>
                <w:sz w:val="20"/>
                <w:szCs w:val="20"/>
                <w:lang w:val="sk-SK"/>
              </w:rPr>
              <w:t>čná infraštruktúra pr</w:t>
            </w:r>
            <w:r>
              <w:rPr>
                <w:rFonts w:cs="Calibri"/>
                <w:color w:val="000000"/>
                <w:sz w:val="20"/>
                <w:szCs w:val="20"/>
                <w:lang w:val="sk-SK"/>
              </w:rPr>
              <w:t>e</w:t>
            </w:r>
            <w:r w:rsidRPr="00A448E8">
              <w:rPr>
                <w:rFonts w:cs="Calibri"/>
                <w:color w:val="000000"/>
                <w:sz w:val="20"/>
                <w:szCs w:val="20"/>
                <w:lang w:val="sk-SK"/>
              </w:rPr>
              <w:t xml:space="preserve"> bezpečný pohyb v</w:t>
            </w:r>
            <w:r>
              <w:rPr>
                <w:rFonts w:cs="Calibri"/>
                <w:color w:val="000000"/>
                <w:sz w:val="20"/>
                <w:szCs w:val="20"/>
                <w:lang w:val="sk-SK"/>
              </w:rPr>
              <w:t xml:space="preserve">o </w:t>
            </w:r>
            <w:r w:rsidRPr="00A448E8">
              <w:rPr>
                <w:rFonts w:cs="Calibri"/>
                <w:color w:val="000000"/>
                <w:sz w:val="20"/>
                <w:szCs w:val="20"/>
                <w:lang w:val="sk-SK"/>
              </w:rPr>
              <w:t>ve</w:t>
            </w:r>
            <w:r>
              <w:rPr>
                <w:rFonts w:cs="Calibri"/>
                <w:color w:val="000000"/>
                <w:sz w:val="20"/>
                <w:szCs w:val="20"/>
                <w:lang w:val="sk-SK"/>
              </w:rPr>
              <w:t>r</w:t>
            </w:r>
            <w:r w:rsidRPr="00A448E8">
              <w:rPr>
                <w:rFonts w:cs="Calibri"/>
                <w:color w:val="000000"/>
                <w:sz w:val="20"/>
                <w:szCs w:val="20"/>
                <w:lang w:val="sk-SK"/>
              </w:rPr>
              <w:t>ejn</w:t>
            </w:r>
            <w:r>
              <w:rPr>
                <w:rFonts w:cs="Calibri"/>
                <w:color w:val="000000"/>
                <w:sz w:val="20"/>
                <w:szCs w:val="20"/>
                <w:lang w:val="sk-SK"/>
              </w:rPr>
              <w:t>o</w:t>
            </w:r>
            <w:r w:rsidRPr="00A448E8">
              <w:rPr>
                <w:rFonts w:cs="Calibri"/>
                <w:color w:val="000000"/>
                <w:sz w:val="20"/>
                <w:szCs w:val="20"/>
                <w:lang w:val="sk-SK"/>
              </w:rPr>
              <w:t>m pr</w:t>
            </w:r>
            <w:r>
              <w:rPr>
                <w:rFonts w:cs="Calibri"/>
                <w:color w:val="000000"/>
                <w:sz w:val="20"/>
                <w:szCs w:val="20"/>
                <w:lang w:val="sk-SK"/>
              </w:rPr>
              <w:t>ie</w:t>
            </w:r>
            <w:r w:rsidRPr="00A448E8">
              <w:rPr>
                <w:rFonts w:cs="Calibri"/>
                <w:color w:val="000000"/>
                <w:sz w:val="20"/>
                <w:szCs w:val="20"/>
                <w:lang w:val="sk-SK"/>
              </w:rPr>
              <w:t>stor</w:t>
            </w:r>
            <w:r>
              <w:rPr>
                <w:rFonts w:cs="Calibri"/>
                <w:color w:val="000000"/>
                <w:sz w:val="20"/>
                <w:szCs w:val="20"/>
                <w:lang w:val="sk-SK"/>
              </w:rPr>
              <w:t>e</w:t>
            </w:r>
            <w:r w:rsidRPr="00A448E8">
              <w:rPr>
                <w:rFonts w:cs="Calibri"/>
                <w:color w:val="000000"/>
                <w:sz w:val="20"/>
                <w:szCs w:val="20"/>
                <w:lang w:val="sk-SK"/>
              </w:rPr>
              <w:br/>
              <w:t>- kampan</w:t>
            </w:r>
            <w:r>
              <w:rPr>
                <w:rFonts w:cs="Calibri"/>
                <w:color w:val="000000"/>
                <w:sz w:val="20"/>
                <w:szCs w:val="20"/>
                <w:lang w:val="sk-SK"/>
              </w:rPr>
              <w:t>e</w:t>
            </w:r>
            <w:r w:rsidRPr="00A448E8">
              <w:rPr>
                <w:rFonts w:cs="Calibri"/>
                <w:color w:val="000000"/>
                <w:sz w:val="20"/>
                <w:szCs w:val="20"/>
                <w:lang w:val="sk-SK"/>
              </w:rPr>
              <w:t xml:space="preserve"> na podporu to</w:t>
            </w:r>
            <w:r>
              <w:rPr>
                <w:rFonts w:cs="Calibri"/>
                <w:color w:val="000000"/>
                <w:sz w:val="20"/>
                <w:szCs w:val="20"/>
                <w:lang w:val="sk-SK"/>
              </w:rPr>
              <w:t>h</w:t>
            </w:r>
            <w:r w:rsidRPr="00A448E8">
              <w:rPr>
                <w:rFonts w:cs="Calibri"/>
                <w:color w:val="000000"/>
                <w:sz w:val="20"/>
                <w:szCs w:val="20"/>
                <w:lang w:val="sk-SK"/>
              </w:rPr>
              <w:t xml:space="preserve">to </w:t>
            </w:r>
            <w:r>
              <w:rPr>
                <w:rFonts w:cs="Calibri"/>
                <w:color w:val="000000"/>
                <w:sz w:val="20"/>
                <w:szCs w:val="20"/>
                <w:lang w:val="sk-SK"/>
              </w:rPr>
              <w:t>spôs</w:t>
            </w:r>
            <w:r w:rsidRPr="00A448E8">
              <w:rPr>
                <w:rFonts w:cs="Calibri"/>
                <w:color w:val="000000"/>
                <w:sz w:val="20"/>
                <w:szCs w:val="20"/>
                <w:lang w:val="sk-SK"/>
              </w:rPr>
              <w:t>obu dopravy</w:t>
            </w:r>
            <w:r w:rsidRPr="00A448E8">
              <w:rPr>
                <w:rFonts w:cs="Calibri"/>
                <w:color w:val="000000"/>
                <w:sz w:val="20"/>
                <w:szCs w:val="20"/>
                <w:lang w:val="sk-SK"/>
              </w:rPr>
              <w:br/>
              <w:t>- podpora a propag</w:t>
            </w:r>
            <w:r>
              <w:rPr>
                <w:rFonts w:cs="Calibri"/>
                <w:color w:val="000000"/>
                <w:sz w:val="20"/>
                <w:szCs w:val="20"/>
                <w:lang w:val="sk-SK"/>
              </w:rPr>
              <w:t>ácia</w:t>
            </w:r>
            <w:r w:rsidRPr="00A448E8">
              <w:rPr>
                <w:rFonts w:cs="Calibri"/>
                <w:color w:val="000000"/>
                <w:sz w:val="20"/>
                <w:szCs w:val="20"/>
                <w:lang w:val="sk-SK"/>
              </w:rPr>
              <w:t xml:space="preserve"> m</w:t>
            </w:r>
            <w:r>
              <w:rPr>
                <w:rFonts w:cs="Calibri"/>
                <w:color w:val="000000"/>
                <w:sz w:val="20"/>
                <w:szCs w:val="20"/>
                <w:lang w:val="sk-SK"/>
              </w:rPr>
              <w:t>ie</w:t>
            </w:r>
            <w:r w:rsidRPr="00A448E8">
              <w:rPr>
                <w:rFonts w:cs="Calibri"/>
                <w:color w:val="000000"/>
                <w:sz w:val="20"/>
                <w:szCs w:val="20"/>
                <w:lang w:val="sk-SK"/>
              </w:rPr>
              <w:t>stn</w:t>
            </w:r>
            <w:r>
              <w:rPr>
                <w:rFonts w:cs="Calibri"/>
                <w:color w:val="000000"/>
                <w:sz w:val="20"/>
                <w:szCs w:val="20"/>
                <w:lang w:val="sk-SK"/>
              </w:rPr>
              <w:t>ej</w:t>
            </w:r>
            <w:r w:rsidRPr="00A448E8">
              <w:rPr>
                <w:rFonts w:cs="Calibri"/>
                <w:color w:val="000000"/>
                <w:sz w:val="20"/>
                <w:szCs w:val="20"/>
                <w:lang w:val="sk-SK"/>
              </w:rPr>
              <w:t xml:space="preserve"> samospráv</w:t>
            </w:r>
            <w:r>
              <w:rPr>
                <w:rFonts w:cs="Calibri"/>
                <w:color w:val="000000"/>
                <w:sz w:val="20"/>
                <w:szCs w:val="20"/>
                <w:lang w:val="sk-SK"/>
              </w:rPr>
              <w:t>y</w:t>
            </w:r>
            <w:r w:rsidRPr="00A448E8">
              <w:rPr>
                <w:rFonts w:cs="Calibri"/>
                <w:color w:val="000000"/>
                <w:sz w:val="20"/>
                <w:szCs w:val="20"/>
                <w:lang w:val="sk-SK"/>
              </w:rPr>
              <w:t xml:space="preserve"> - využí</w:t>
            </w:r>
            <w:r>
              <w:rPr>
                <w:rFonts w:cs="Calibri"/>
                <w:color w:val="000000"/>
                <w:sz w:val="20"/>
                <w:szCs w:val="20"/>
                <w:lang w:val="sk-SK"/>
              </w:rPr>
              <w:t>vania</w:t>
            </w:r>
            <w:r w:rsidRPr="00A448E8">
              <w:rPr>
                <w:rFonts w:cs="Calibri"/>
                <w:color w:val="000000"/>
                <w:sz w:val="20"/>
                <w:szCs w:val="20"/>
                <w:lang w:val="sk-SK"/>
              </w:rPr>
              <w:t xml:space="preserve"> t</w:t>
            </w:r>
            <w:r>
              <w:rPr>
                <w:rFonts w:cs="Calibri"/>
                <w:color w:val="000000"/>
                <w:sz w:val="20"/>
                <w:szCs w:val="20"/>
                <w:lang w:val="sk-SK"/>
              </w:rPr>
              <w:t>ý</w:t>
            </w:r>
            <w:r w:rsidRPr="00A448E8">
              <w:rPr>
                <w:rFonts w:cs="Calibri"/>
                <w:color w:val="000000"/>
                <w:sz w:val="20"/>
                <w:szCs w:val="20"/>
                <w:lang w:val="sk-SK"/>
              </w:rPr>
              <w:t>chto dopravn</w:t>
            </w:r>
            <w:r>
              <w:rPr>
                <w:rFonts w:cs="Calibri"/>
                <w:color w:val="000000"/>
                <w:sz w:val="20"/>
                <w:szCs w:val="20"/>
                <w:lang w:val="sk-SK"/>
              </w:rPr>
              <w:t>ý</w:t>
            </w:r>
            <w:r w:rsidRPr="00A448E8">
              <w:rPr>
                <w:rFonts w:cs="Calibri"/>
                <w:color w:val="000000"/>
                <w:sz w:val="20"/>
                <w:szCs w:val="20"/>
                <w:lang w:val="sk-SK"/>
              </w:rPr>
              <w:t>ch prost</w:t>
            </w:r>
            <w:r>
              <w:rPr>
                <w:rFonts w:cs="Calibri"/>
                <w:color w:val="000000"/>
                <w:sz w:val="20"/>
                <w:szCs w:val="20"/>
                <w:lang w:val="sk-SK"/>
              </w:rPr>
              <w:t>ri</w:t>
            </w:r>
            <w:r w:rsidRPr="00A448E8">
              <w:rPr>
                <w:rFonts w:cs="Calibri"/>
                <w:color w:val="000000"/>
                <w:sz w:val="20"/>
                <w:szCs w:val="20"/>
                <w:lang w:val="sk-SK"/>
              </w:rPr>
              <w:t>edk</w:t>
            </w:r>
            <w:r>
              <w:rPr>
                <w:rFonts w:cs="Calibri"/>
                <w:color w:val="000000"/>
                <w:sz w:val="20"/>
                <w:szCs w:val="20"/>
                <w:lang w:val="sk-SK"/>
              </w:rPr>
              <w:t>ov</w:t>
            </w:r>
          </w:p>
        </w:tc>
      </w:tr>
    </w:tbl>
    <w:p w14:paraId="6D95474F" w14:textId="77777777" w:rsidR="008A59E8" w:rsidRDefault="008A59E8" w:rsidP="00FC7D9E"/>
    <w:p w14:paraId="12DD99AA" w14:textId="77777777" w:rsidR="008A59E8" w:rsidRDefault="008A59E8" w:rsidP="00FC7D9E"/>
    <w:p w14:paraId="5A5CBAE4" w14:textId="77777777" w:rsidR="008A59E8" w:rsidRDefault="008A59E8" w:rsidP="00FC7D9E"/>
    <w:p w14:paraId="327A9625" w14:textId="77777777" w:rsidR="008A59E8" w:rsidRDefault="008A59E8" w:rsidP="00FC7D9E"/>
    <w:p w14:paraId="23DED0B3" w14:textId="77777777" w:rsidR="008A59E8" w:rsidRDefault="008A59E8" w:rsidP="00FC7D9E"/>
    <w:p w14:paraId="35F932E7" w14:textId="77777777" w:rsidR="008A59E8" w:rsidRDefault="008A59E8" w:rsidP="00FC7D9E"/>
    <w:p w14:paraId="38219CEE" w14:textId="77777777" w:rsidR="004F111D" w:rsidRDefault="004F111D" w:rsidP="00FC7D9E"/>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835"/>
        <w:gridCol w:w="4678"/>
      </w:tblGrid>
      <w:tr w:rsidR="00F81785" w:rsidRPr="00CD4349" w14:paraId="27D37995" w14:textId="77777777" w:rsidTr="004F111D">
        <w:trPr>
          <w:trHeight w:val="375"/>
          <w:tblHeader/>
        </w:trPr>
        <w:tc>
          <w:tcPr>
            <w:tcW w:w="1980" w:type="dxa"/>
            <w:shd w:val="clear" w:color="auto" w:fill="C6D9F1" w:themeFill="text2" w:themeFillTint="33"/>
            <w:vAlign w:val="center"/>
            <w:hideMark/>
          </w:tcPr>
          <w:p w14:paraId="0BDE6158" w14:textId="77777777" w:rsidR="00F81785" w:rsidRPr="00CD4349" w:rsidRDefault="00F81785" w:rsidP="0049036A">
            <w:pPr>
              <w:ind w:left="67"/>
              <w:jc w:val="left"/>
              <w:rPr>
                <w:rFonts w:cs="Calibri"/>
                <w:b/>
                <w:bCs/>
                <w:color w:val="000000"/>
                <w:sz w:val="20"/>
                <w:szCs w:val="20"/>
              </w:rPr>
            </w:pPr>
            <w:r w:rsidRPr="00CD4349">
              <w:rPr>
                <w:rFonts w:cs="Calibri"/>
                <w:b/>
                <w:bCs/>
                <w:color w:val="000000"/>
                <w:sz w:val="20"/>
                <w:szCs w:val="20"/>
              </w:rPr>
              <w:lastRenderedPageBreak/>
              <w:t>Oblasť zmeny</w:t>
            </w:r>
          </w:p>
        </w:tc>
        <w:tc>
          <w:tcPr>
            <w:tcW w:w="7513" w:type="dxa"/>
            <w:gridSpan w:val="2"/>
            <w:shd w:val="clear" w:color="auto" w:fill="C6D9F1" w:themeFill="text2" w:themeFillTint="33"/>
            <w:vAlign w:val="center"/>
            <w:hideMark/>
          </w:tcPr>
          <w:p w14:paraId="6D4915BA" w14:textId="305BE34F" w:rsidR="00F81785" w:rsidRPr="00CD4349" w:rsidRDefault="00FD3350" w:rsidP="0049036A">
            <w:pPr>
              <w:jc w:val="center"/>
              <w:rPr>
                <w:rFonts w:cs="Calibri"/>
                <w:b/>
                <w:bCs/>
                <w:color w:val="000000"/>
                <w:sz w:val="20"/>
                <w:szCs w:val="20"/>
              </w:rPr>
            </w:pPr>
            <w:r w:rsidRPr="00FD3350">
              <w:rPr>
                <w:rFonts w:cs="Calibri"/>
                <w:b/>
                <w:bCs/>
                <w:color w:val="000000"/>
                <w:sz w:val="20"/>
                <w:szCs w:val="20"/>
              </w:rPr>
              <w:t>Komunikačná sieť mesta a kvalita verejného priestranstva</w:t>
            </w:r>
          </w:p>
        </w:tc>
      </w:tr>
      <w:tr w:rsidR="008A59E8" w:rsidRPr="00CD4349" w14:paraId="4F9166DE" w14:textId="77777777" w:rsidTr="004F111D">
        <w:trPr>
          <w:trHeight w:val="375"/>
          <w:tblHeader/>
        </w:trPr>
        <w:tc>
          <w:tcPr>
            <w:tcW w:w="1980" w:type="dxa"/>
            <w:shd w:val="clear" w:color="auto" w:fill="C6D9F1" w:themeFill="text2" w:themeFillTint="33"/>
            <w:vAlign w:val="center"/>
          </w:tcPr>
          <w:p w14:paraId="76EC0A17" w14:textId="553E2F9D" w:rsidR="008A59E8" w:rsidRPr="00CD4349" w:rsidRDefault="008A59E8" w:rsidP="0049036A">
            <w:pPr>
              <w:ind w:left="67"/>
              <w:jc w:val="left"/>
              <w:rPr>
                <w:rFonts w:cs="Calibri"/>
                <w:b/>
                <w:bCs/>
                <w:color w:val="000000"/>
                <w:sz w:val="20"/>
                <w:szCs w:val="20"/>
              </w:rPr>
            </w:pPr>
            <w:r w:rsidRPr="00CD4349">
              <w:rPr>
                <w:rFonts w:cs="Calibri"/>
                <w:b/>
                <w:bCs/>
                <w:color w:val="000000"/>
                <w:sz w:val="20"/>
                <w:szCs w:val="20"/>
              </w:rPr>
              <w:t>Strategické c</w:t>
            </w:r>
            <w:r>
              <w:rPr>
                <w:rFonts w:cs="Calibri"/>
                <w:b/>
                <w:bCs/>
                <w:color w:val="000000"/>
                <w:sz w:val="20"/>
                <w:szCs w:val="20"/>
              </w:rPr>
              <w:t>iele</w:t>
            </w:r>
          </w:p>
        </w:tc>
        <w:tc>
          <w:tcPr>
            <w:tcW w:w="2835" w:type="dxa"/>
            <w:shd w:val="clear" w:color="auto" w:fill="C6D9F1" w:themeFill="text2" w:themeFillTint="33"/>
            <w:vAlign w:val="center"/>
          </w:tcPr>
          <w:p w14:paraId="584C00B3" w14:textId="4DB5846F" w:rsidR="008A59E8" w:rsidRPr="00CD4349" w:rsidRDefault="008A59E8" w:rsidP="0049036A">
            <w:pPr>
              <w:ind w:left="111"/>
              <w:jc w:val="left"/>
              <w:rPr>
                <w:rFonts w:cs="Calibri"/>
                <w:b/>
                <w:bCs/>
                <w:color w:val="000000"/>
                <w:sz w:val="20"/>
                <w:szCs w:val="20"/>
              </w:rPr>
            </w:pPr>
            <w:r>
              <w:rPr>
                <w:rFonts w:cs="Calibri"/>
                <w:b/>
                <w:bCs/>
                <w:color w:val="000000"/>
                <w:sz w:val="20"/>
                <w:szCs w:val="20"/>
              </w:rPr>
              <w:t>Š</w:t>
            </w:r>
            <w:r w:rsidRPr="00CD4349">
              <w:rPr>
                <w:rFonts w:cs="Calibri"/>
                <w:b/>
                <w:bCs/>
                <w:color w:val="000000"/>
                <w:sz w:val="20"/>
                <w:szCs w:val="20"/>
              </w:rPr>
              <w:t xml:space="preserve">pecifické </w:t>
            </w:r>
            <w:r>
              <w:rPr>
                <w:rFonts w:cs="Calibri"/>
                <w:b/>
                <w:bCs/>
                <w:color w:val="000000"/>
                <w:sz w:val="20"/>
                <w:szCs w:val="20"/>
              </w:rPr>
              <w:t>ciel</w:t>
            </w:r>
            <w:r w:rsidRPr="00CD4349">
              <w:rPr>
                <w:rFonts w:cs="Calibri"/>
                <w:b/>
                <w:bCs/>
                <w:color w:val="000000"/>
                <w:sz w:val="20"/>
                <w:szCs w:val="20"/>
              </w:rPr>
              <w:t>e</w:t>
            </w:r>
          </w:p>
        </w:tc>
        <w:tc>
          <w:tcPr>
            <w:tcW w:w="4678" w:type="dxa"/>
            <w:shd w:val="clear" w:color="auto" w:fill="C6D9F1" w:themeFill="text2" w:themeFillTint="33"/>
            <w:noWrap/>
            <w:vAlign w:val="center"/>
          </w:tcPr>
          <w:p w14:paraId="76C3C60A" w14:textId="47A66D77" w:rsidR="008A59E8" w:rsidRPr="00CD4349" w:rsidRDefault="008A59E8" w:rsidP="0049036A">
            <w:pPr>
              <w:jc w:val="left"/>
              <w:rPr>
                <w:rFonts w:cs="Calibri"/>
                <w:b/>
                <w:bCs/>
                <w:color w:val="000000"/>
                <w:sz w:val="20"/>
                <w:szCs w:val="20"/>
              </w:rPr>
            </w:pPr>
            <w:r w:rsidRPr="00CD4349">
              <w:rPr>
                <w:rFonts w:cs="Calibri"/>
                <w:b/>
                <w:bCs/>
                <w:color w:val="000000"/>
                <w:sz w:val="20"/>
                <w:szCs w:val="20"/>
              </w:rPr>
              <w:t>Opat</w:t>
            </w:r>
            <w:r>
              <w:rPr>
                <w:rFonts w:cs="Calibri"/>
                <w:b/>
                <w:bCs/>
                <w:color w:val="000000"/>
                <w:sz w:val="20"/>
                <w:szCs w:val="20"/>
              </w:rPr>
              <w:t>renia</w:t>
            </w:r>
            <w:r w:rsidRPr="00CD4349">
              <w:rPr>
                <w:rFonts w:cs="Calibri"/>
                <w:b/>
                <w:bCs/>
                <w:color w:val="000000"/>
                <w:sz w:val="20"/>
                <w:szCs w:val="20"/>
              </w:rPr>
              <w:t xml:space="preserve"> a vhodné činnosti</w:t>
            </w:r>
          </w:p>
        </w:tc>
      </w:tr>
      <w:tr w:rsidR="00257D2C" w:rsidRPr="00CD4349" w14:paraId="6D2A777F" w14:textId="77777777" w:rsidTr="00CD7EB0">
        <w:trPr>
          <w:trHeight w:val="1558"/>
        </w:trPr>
        <w:tc>
          <w:tcPr>
            <w:tcW w:w="1980" w:type="dxa"/>
            <w:vMerge w:val="restart"/>
            <w:shd w:val="clear" w:color="auto" w:fill="auto"/>
            <w:vAlign w:val="center"/>
          </w:tcPr>
          <w:p w14:paraId="18242898" w14:textId="37F0F51F" w:rsidR="00257D2C" w:rsidRPr="006E22A2" w:rsidRDefault="00257D2C">
            <w:pPr>
              <w:pStyle w:val="Odstavecseseznamem"/>
              <w:numPr>
                <w:ilvl w:val="0"/>
                <w:numId w:val="16"/>
              </w:numPr>
              <w:spacing w:after="0" w:line="240" w:lineRule="auto"/>
              <w:ind w:left="209" w:hanging="209"/>
              <w:rPr>
                <w:rFonts w:ascii="Calibri" w:hAnsi="Calibri" w:cs="Calibri"/>
                <w:color w:val="000000"/>
                <w:sz w:val="20"/>
                <w:szCs w:val="20"/>
                <w:lang w:eastAsia="en-US"/>
              </w:rPr>
            </w:pPr>
            <w:r w:rsidRPr="00800CE1">
              <w:rPr>
                <w:rFonts w:ascii="Calibri" w:hAnsi="Calibri" w:cs="Calibri"/>
                <w:color w:val="000000"/>
                <w:sz w:val="20"/>
                <w:szCs w:val="20"/>
                <w:lang w:eastAsia="en-US"/>
              </w:rPr>
              <w:t>Zvýši</w:t>
            </w:r>
            <w:r>
              <w:rPr>
                <w:rFonts w:ascii="Calibri" w:hAnsi="Calibri" w:cs="Calibri"/>
                <w:color w:val="000000"/>
                <w:sz w:val="20"/>
                <w:szCs w:val="20"/>
                <w:lang w:eastAsia="en-US"/>
              </w:rPr>
              <w:t>ť</w:t>
            </w:r>
            <w:r w:rsidRPr="00800CE1">
              <w:rPr>
                <w:rFonts w:ascii="Calibri" w:hAnsi="Calibri" w:cs="Calibri"/>
                <w:color w:val="000000"/>
                <w:sz w:val="20"/>
                <w:szCs w:val="20"/>
                <w:lang w:eastAsia="en-US"/>
              </w:rPr>
              <w:t xml:space="preserve"> rozlohu a kvality ve</w:t>
            </w:r>
            <w:r>
              <w:rPr>
                <w:rFonts w:ascii="Calibri" w:hAnsi="Calibri" w:cs="Calibri"/>
                <w:color w:val="000000"/>
                <w:sz w:val="20"/>
                <w:szCs w:val="20"/>
                <w:lang w:eastAsia="en-US"/>
              </w:rPr>
              <w:t>r</w:t>
            </w:r>
            <w:r w:rsidRPr="00800CE1">
              <w:rPr>
                <w:rFonts w:ascii="Calibri" w:hAnsi="Calibri" w:cs="Calibri"/>
                <w:color w:val="000000"/>
                <w:sz w:val="20"/>
                <w:szCs w:val="20"/>
                <w:lang w:eastAsia="en-US"/>
              </w:rPr>
              <w:t>ejných pr</w:t>
            </w:r>
            <w:r>
              <w:rPr>
                <w:rFonts w:ascii="Calibri" w:hAnsi="Calibri" w:cs="Calibri"/>
                <w:color w:val="000000"/>
                <w:sz w:val="20"/>
                <w:szCs w:val="20"/>
                <w:lang w:eastAsia="en-US"/>
              </w:rPr>
              <w:t>ie</w:t>
            </w:r>
            <w:r w:rsidRPr="00800CE1">
              <w:rPr>
                <w:rFonts w:ascii="Calibri" w:hAnsi="Calibri" w:cs="Calibri"/>
                <w:color w:val="000000"/>
                <w:sz w:val="20"/>
                <w:szCs w:val="20"/>
                <w:lang w:eastAsia="en-US"/>
              </w:rPr>
              <w:t>stor</w:t>
            </w:r>
            <w:r>
              <w:rPr>
                <w:rFonts w:ascii="Calibri" w:hAnsi="Calibri" w:cs="Calibri"/>
                <w:color w:val="000000"/>
                <w:sz w:val="20"/>
                <w:szCs w:val="20"/>
                <w:lang w:eastAsia="en-US"/>
              </w:rPr>
              <w:t>ov</w:t>
            </w:r>
          </w:p>
        </w:tc>
        <w:tc>
          <w:tcPr>
            <w:tcW w:w="2835" w:type="dxa"/>
            <w:shd w:val="clear" w:color="auto" w:fill="auto"/>
            <w:vAlign w:val="center"/>
          </w:tcPr>
          <w:p w14:paraId="3E360FCF" w14:textId="551D16C9" w:rsidR="00257D2C" w:rsidRPr="00CD4349" w:rsidRDefault="00257D2C" w:rsidP="0049036A">
            <w:pPr>
              <w:ind w:left="111"/>
              <w:jc w:val="left"/>
              <w:rPr>
                <w:rFonts w:cs="Calibri"/>
                <w:color w:val="000000"/>
                <w:sz w:val="20"/>
                <w:szCs w:val="20"/>
              </w:rPr>
            </w:pPr>
            <w:r w:rsidRPr="00772ABE">
              <w:rPr>
                <w:rFonts w:cs="Calibri"/>
                <w:color w:val="000000"/>
                <w:sz w:val="20"/>
                <w:szCs w:val="20"/>
                <w:lang w:val="sk-SK"/>
              </w:rPr>
              <w:t>5.1. Rozší</w:t>
            </w:r>
            <w:r>
              <w:rPr>
                <w:rFonts w:cs="Calibri"/>
                <w:color w:val="000000"/>
                <w:sz w:val="20"/>
                <w:szCs w:val="20"/>
                <w:lang w:val="sk-SK"/>
              </w:rPr>
              <w:t>r</w:t>
            </w:r>
            <w:r w:rsidRPr="00772ABE">
              <w:rPr>
                <w:rFonts w:cs="Calibri"/>
                <w:color w:val="000000"/>
                <w:sz w:val="20"/>
                <w:szCs w:val="20"/>
                <w:lang w:val="sk-SK"/>
              </w:rPr>
              <w:t>en</w:t>
            </w:r>
            <w:r>
              <w:rPr>
                <w:rFonts w:cs="Calibri"/>
                <w:color w:val="000000"/>
                <w:sz w:val="20"/>
                <w:szCs w:val="20"/>
                <w:lang w:val="sk-SK"/>
              </w:rPr>
              <w:t>ie</w:t>
            </w:r>
            <w:r w:rsidRPr="00772ABE">
              <w:rPr>
                <w:rFonts w:cs="Calibri"/>
                <w:color w:val="000000"/>
                <w:sz w:val="20"/>
                <w:szCs w:val="20"/>
                <w:lang w:val="sk-SK"/>
              </w:rPr>
              <w:t xml:space="preserve"> p</w:t>
            </w:r>
            <w:r>
              <w:rPr>
                <w:rFonts w:cs="Calibri"/>
                <w:color w:val="000000"/>
                <w:sz w:val="20"/>
                <w:szCs w:val="20"/>
                <w:lang w:val="sk-SK"/>
              </w:rPr>
              <w:t>e</w:t>
            </w:r>
            <w:r w:rsidRPr="00772ABE">
              <w:rPr>
                <w:rFonts w:cs="Calibri"/>
                <w:color w:val="000000"/>
                <w:sz w:val="20"/>
                <w:szCs w:val="20"/>
                <w:lang w:val="sk-SK"/>
              </w:rPr>
              <w:t>ších zón v centr</w:t>
            </w:r>
            <w:r>
              <w:rPr>
                <w:rFonts w:cs="Calibri"/>
                <w:color w:val="000000"/>
                <w:sz w:val="20"/>
                <w:szCs w:val="20"/>
                <w:lang w:val="sk-SK"/>
              </w:rPr>
              <w:t>e</w:t>
            </w:r>
            <w:r w:rsidRPr="00772ABE">
              <w:rPr>
                <w:rFonts w:cs="Calibri"/>
                <w:color w:val="000000"/>
                <w:sz w:val="20"/>
                <w:szCs w:val="20"/>
                <w:lang w:val="sk-SK"/>
              </w:rPr>
              <w:t xml:space="preserve"> m</w:t>
            </w:r>
            <w:r>
              <w:rPr>
                <w:rFonts w:cs="Calibri"/>
                <w:color w:val="000000"/>
                <w:sz w:val="20"/>
                <w:szCs w:val="20"/>
                <w:lang w:val="sk-SK"/>
              </w:rPr>
              <w:t>e</w:t>
            </w:r>
            <w:r w:rsidRPr="00772ABE">
              <w:rPr>
                <w:rFonts w:cs="Calibri"/>
                <w:color w:val="000000"/>
                <w:sz w:val="20"/>
                <w:szCs w:val="20"/>
                <w:lang w:val="sk-SK"/>
              </w:rPr>
              <w:t>sta</w:t>
            </w:r>
          </w:p>
        </w:tc>
        <w:tc>
          <w:tcPr>
            <w:tcW w:w="4678" w:type="dxa"/>
            <w:shd w:val="clear" w:color="auto" w:fill="auto"/>
          </w:tcPr>
          <w:p w14:paraId="3B0941B4" w14:textId="3D614812" w:rsidR="00257D2C" w:rsidRPr="00CD4349" w:rsidRDefault="00257D2C" w:rsidP="0049036A">
            <w:pPr>
              <w:jc w:val="left"/>
              <w:rPr>
                <w:rFonts w:cs="Calibri"/>
                <w:color w:val="000000"/>
                <w:sz w:val="20"/>
                <w:szCs w:val="20"/>
              </w:rPr>
            </w:pPr>
            <w:r w:rsidRPr="00772ABE">
              <w:rPr>
                <w:rFonts w:cs="Calibri"/>
                <w:sz w:val="18"/>
                <w:szCs w:val="18"/>
                <w:lang w:val="sk-SK"/>
              </w:rPr>
              <w:t>- úprava dopravn</w:t>
            </w:r>
            <w:r>
              <w:rPr>
                <w:rFonts w:cs="Calibri"/>
                <w:sz w:val="18"/>
                <w:szCs w:val="18"/>
                <w:lang w:val="sk-SK"/>
              </w:rPr>
              <w:t>é</w:t>
            </w:r>
            <w:r w:rsidRPr="00772ABE">
              <w:rPr>
                <w:rFonts w:cs="Calibri"/>
                <w:sz w:val="18"/>
                <w:szCs w:val="18"/>
                <w:lang w:val="sk-SK"/>
              </w:rPr>
              <w:t xml:space="preserve">ho režimu na </w:t>
            </w:r>
            <w:r>
              <w:rPr>
                <w:rFonts w:cs="Calibri"/>
                <w:sz w:val="18"/>
                <w:szCs w:val="18"/>
                <w:lang w:val="sk-SK"/>
              </w:rPr>
              <w:t>súčasných komuniká</w:t>
            </w:r>
            <w:r w:rsidRPr="00772ABE">
              <w:rPr>
                <w:rFonts w:cs="Calibri"/>
                <w:sz w:val="18"/>
                <w:szCs w:val="18"/>
                <w:lang w:val="sk-SK"/>
              </w:rPr>
              <w:t>c</w:t>
            </w:r>
            <w:r>
              <w:rPr>
                <w:rFonts w:cs="Calibri"/>
                <w:sz w:val="18"/>
                <w:szCs w:val="18"/>
                <w:lang w:val="sk-SK"/>
              </w:rPr>
              <w:t>iá</w:t>
            </w:r>
            <w:r w:rsidRPr="00772ABE">
              <w:rPr>
                <w:rFonts w:cs="Calibri"/>
                <w:sz w:val="18"/>
                <w:szCs w:val="18"/>
                <w:lang w:val="sk-SK"/>
              </w:rPr>
              <w:t xml:space="preserve">ch - </w:t>
            </w:r>
            <w:r>
              <w:rPr>
                <w:rFonts w:cs="Calibri"/>
                <w:sz w:val="18"/>
                <w:szCs w:val="18"/>
                <w:lang w:val="sk-SK"/>
              </w:rPr>
              <w:t>zriadenie</w:t>
            </w:r>
            <w:r w:rsidRPr="00772ABE">
              <w:rPr>
                <w:rFonts w:cs="Calibri"/>
                <w:sz w:val="18"/>
                <w:szCs w:val="18"/>
                <w:lang w:val="sk-SK"/>
              </w:rPr>
              <w:t xml:space="preserve"> p</w:t>
            </w:r>
            <w:r>
              <w:rPr>
                <w:rFonts w:cs="Calibri"/>
                <w:sz w:val="18"/>
                <w:szCs w:val="18"/>
                <w:lang w:val="sk-SK"/>
              </w:rPr>
              <w:t>e</w:t>
            </w:r>
            <w:r w:rsidRPr="00772ABE">
              <w:rPr>
                <w:rFonts w:cs="Calibri"/>
                <w:sz w:val="18"/>
                <w:szCs w:val="18"/>
                <w:lang w:val="sk-SK"/>
              </w:rPr>
              <w:t>ších zón</w:t>
            </w:r>
            <w:r w:rsidRPr="00772ABE">
              <w:rPr>
                <w:rFonts w:cs="Calibri"/>
                <w:sz w:val="18"/>
                <w:szCs w:val="18"/>
                <w:lang w:val="sk-SK"/>
              </w:rPr>
              <w:br/>
              <w:t>- rekonštrukc</w:t>
            </w:r>
            <w:r>
              <w:rPr>
                <w:rFonts w:cs="Calibri"/>
                <w:sz w:val="18"/>
                <w:szCs w:val="18"/>
                <w:lang w:val="sk-SK"/>
              </w:rPr>
              <w:t>ia</w:t>
            </w:r>
            <w:r w:rsidRPr="00772ABE">
              <w:rPr>
                <w:rFonts w:cs="Calibri"/>
                <w:sz w:val="18"/>
                <w:szCs w:val="18"/>
                <w:lang w:val="sk-SK"/>
              </w:rPr>
              <w:t xml:space="preserve"> </w:t>
            </w:r>
            <w:r>
              <w:rPr>
                <w:rFonts w:cs="Calibri"/>
                <w:sz w:val="18"/>
                <w:szCs w:val="18"/>
                <w:lang w:val="sk-SK"/>
              </w:rPr>
              <w:t>súčasné</w:t>
            </w:r>
            <w:r w:rsidRPr="00772ABE">
              <w:rPr>
                <w:rFonts w:cs="Calibri"/>
                <w:sz w:val="18"/>
                <w:szCs w:val="18"/>
                <w:lang w:val="sk-SK"/>
              </w:rPr>
              <w:t xml:space="preserve">ho stavu </w:t>
            </w:r>
            <w:r>
              <w:rPr>
                <w:rFonts w:cs="Calibri"/>
                <w:sz w:val="18"/>
                <w:szCs w:val="18"/>
                <w:lang w:val="sk-SK"/>
              </w:rPr>
              <w:t>podľa</w:t>
            </w:r>
            <w:r w:rsidRPr="00772ABE">
              <w:rPr>
                <w:rFonts w:cs="Calibri"/>
                <w:sz w:val="18"/>
                <w:szCs w:val="18"/>
                <w:lang w:val="sk-SK"/>
              </w:rPr>
              <w:t xml:space="preserve"> nových pož</w:t>
            </w:r>
            <w:r>
              <w:rPr>
                <w:rFonts w:cs="Calibri"/>
                <w:sz w:val="18"/>
                <w:szCs w:val="18"/>
                <w:lang w:val="sk-SK"/>
              </w:rPr>
              <w:t>i</w:t>
            </w:r>
            <w:r w:rsidRPr="00772ABE">
              <w:rPr>
                <w:rFonts w:cs="Calibri"/>
                <w:sz w:val="18"/>
                <w:szCs w:val="18"/>
                <w:lang w:val="sk-SK"/>
              </w:rPr>
              <w:t>ada</w:t>
            </w:r>
            <w:r>
              <w:rPr>
                <w:rFonts w:cs="Calibri"/>
                <w:sz w:val="18"/>
                <w:szCs w:val="18"/>
                <w:lang w:val="sk-SK"/>
              </w:rPr>
              <w:t>viek</w:t>
            </w:r>
            <w:r w:rsidRPr="00772ABE">
              <w:rPr>
                <w:rFonts w:cs="Calibri"/>
                <w:sz w:val="18"/>
                <w:szCs w:val="18"/>
                <w:lang w:val="sk-SK"/>
              </w:rPr>
              <w:t xml:space="preserve"> na uspo</w:t>
            </w:r>
            <w:r>
              <w:rPr>
                <w:rFonts w:cs="Calibri"/>
                <w:sz w:val="18"/>
                <w:szCs w:val="18"/>
                <w:lang w:val="sk-SK"/>
              </w:rPr>
              <w:t>riadanie</w:t>
            </w:r>
            <w:r w:rsidRPr="00772ABE">
              <w:rPr>
                <w:rFonts w:cs="Calibri"/>
                <w:sz w:val="18"/>
                <w:szCs w:val="18"/>
                <w:lang w:val="sk-SK"/>
              </w:rPr>
              <w:t xml:space="preserve"> uličn</w:t>
            </w:r>
            <w:r>
              <w:rPr>
                <w:rFonts w:cs="Calibri"/>
                <w:sz w:val="18"/>
                <w:szCs w:val="18"/>
                <w:lang w:val="sk-SK"/>
              </w:rPr>
              <w:t>é</w:t>
            </w:r>
            <w:r w:rsidRPr="00772ABE">
              <w:rPr>
                <w:rFonts w:cs="Calibri"/>
                <w:sz w:val="18"/>
                <w:szCs w:val="18"/>
                <w:lang w:val="sk-SK"/>
              </w:rPr>
              <w:t>ho pr</w:t>
            </w:r>
            <w:r>
              <w:rPr>
                <w:rFonts w:cs="Calibri"/>
                <w:sz w:val="18"/>
                <w:szCs w:val="18"/>
                <w:lang w:val="sk-SK"/>
              </w:rPr>
              <w:t>ie</w:t>
            </w:r>
            <w:r w:rsidRPr="00772ABE">
              <w:rPr>
                <w:rFonts w:cs="Calibri"/>
                <w:sz w:val="18"/>
                <w:szCs w:val="18"/>
                <w:lang w:val="sk-SK"/>
              </w:rPr>
              <w:t>storu</w:t>
            </w:r>
            <w:r w:rsidRPr="00772ABE">
              <w:rPr>
                <w:rFonts w:cs="Calibri"/>
                <w:sz w:val="18"/>
                <w:szCs w:val="18"/>
                <w:lang w:val="sk-SK"/>
              </w:rPr>
              <w:br/>
              <w:t>- návrh zm</w:t>
            </w:r>
            <w:r>
              <w:rPr>
                <w:rFonts w:cs="Calibri"/>
                <w:sz w:val="18"/>
                <w:szCs w:val="18"/>
                <w:lang w:val="sk-SK"/>
              </w:rPr>
              <w:t>e</w:t>
            </w:r>
            <w:r w:rsidRPr="00772ABE">
              <w:rPr>
                <w:rFonts w:cs="Calibri"/>
                <w:sz w:val="18"/>
                <w:szCs w:val="18"/>
                <w:lang w:val="sk-SK"/>
              </w:rPr>
              <w:t>ny dopravn</w:t>
            </w:r>
            <w:r>
              <w:rPr>
                <w:rFonts w:cs="Calibri"/>
                <w:sz w:val="18"/>
                <w:szCs w:val="18"/>
                <w:lang w:val="sk-SK"/>
              </w:rPr>
              <w:t>é</w:t>
            </w:r>
            <w:r w:rsidRPr="00772ABE">
              <w:rPr>
                <w:rFonts w:cs="Calibri"/>
                <w:sz w:val="18"/>
                <w:szCs w:val="18"/>
                <w:lang w:val="sk-SK"/>
              </w:rPr>
              <w:t>ho režimu v okolí p</w:t>
            </w:r>
            <w:r>
              <w:rPr>
                <w:rFonts w:cs="Calibri"/>
                <w:sz w:val="18"/>
                <w:szCs w:val="18"/>
                <w:lang w:val="sk-SK"/>
              </w:rPr>
              <w:t>e</w:t>
            </w:r>
            <w:r w:rsidRPr="00772ABE">
              <w:rPr>
                <w:rFonts w:cs="Calibri"/>
                <w:sz w:val="18"/>
                <w:szCs w:val="18"/>
                <w:lang w:val="sk-SK"/>
              </w:rPr>
              <w:t>š</w:t>
            </w:r>
            <w:r>
              <w:rPr>
                <w:rFonts w:cs="Calibri"/>
                <w:sz w:val="18"/>
                <w:szCs w:val="18"/>
                <w:lang w:val="sk-SK"/>
              </w:rPr>
              <w:t>ej</w:t>
            </w:r>
            <w:r w:rsidRPr="00772ABE">
              <w:rPr>
                <w:rFonts w:cs="Calibri"/>
                <w:sz w:val="18"/>
                <w:szCs w:val="18"/>
                <w:lang w:val="sk-SK"/>
              </w:rPr>
              <w:t xml:space="preserve"> zóny, </w:t>
            </w:r>
            <w:r>
              <w:rPr>
                <w:rFonts w:cs="Calibri"/>
                <w:sz w:val="18"/>
                <w:szCs w:val="18"/>
                <w:lang w:val="sk-SK"/>
              </w:rPr>
              <w:t>najmä s ohľado</w:t>
            </w:r>
            <w:r w:rsidRPr="00772ABE">
              <w:rPr>
                <w:rFonts w:cs="Calibri"/>
                <w:sz w:val="18"/>
                <w:szCs w:val="18"/>
                <w:lang w:val="sk-SK"/>
              </w:rPr>
              <w:t>m na dopravn</w:t>
            </w:r>
            <w:r>
              <w:rPr>
                <w:rFonts w:cs="Calibri"/>
                <w:sz w:val="18"/>
                <w:szCs w:val="18"/>
                <w:lang w:val="sk-SK"/>
              </w:rPr>
              <w:t>ú</w:t>
            </w:r>
            <w:r w:rsidRPr="00772ABE">
              <w:rPr>
                <w:rFonts w:cs="Calibri"/>
                <w:sz w:val="18"/>
                <w:szCs w:val="18"/>
                <w:lang w:val="sk-SK"/>
              </w:rPr>
              <w:t xml:space="preserve"> obsluhu</w:t>
            </w:r>
            <w:r w:rsidRPr="00772ABE">
              <w:rPr>
                <w:rFonts w:cs="Calibri"/>
                <w:sz w:val="18"/>
                <w:szCs w:val="18"/>
                <w:lang w:val="sk-SK"/>
              </w:rPr>
              <w:br/>
              <w:t>- návrh opat</w:t>
            </w:r>
            <w:r>
              <w:rPr>
                <w:rFonts w:cs="Calibri"/>
                <w:sz w:val="18"/>
                <w:szCs w:val="18"/>
                <w:lang w:val="sk-SK"/>
              </w:rPr>
              <w:t>r</w:t>
            </w:r>
            <w:r w:rsidRPr="00772ABE">
              <w:rPr>
                <w:rFonts w:cs="Calibri"/>
                <w:sz w:val="18"/>
                <w:szCs w:val="18"/>
                <w:lang w:val="sk-SK"/>
              </w:rPr>
              <w:t>ení pr</w:t>
            </w:r>
            <w:r>
              <w:rPr>
                <w:rFonts w:cs="Calibri"/>
                <w:sz w:val="18"/>
                <w:szCs w:val="18"/>
                <w:lang w:val="sk-SK"/>
              </w:rPr>
              <w:t>e</w:t>
            </w:r>
            <w:r w:rsidRPr="00772ABE">
              <w:rPr>
                <w:rFonts w:cs="Calibri"/>
                <w:sz w:val="18"/>
                <w:szCs w:val="18"/>
                <w:lang w:val="sk-SK"/>
              </w:rPr>
              <w:t xml:space="preserve"> cyklistick</w:t>
            </w:r>
            <w:r>
              <w:rPr>
                <w:rFonts w:cs="Calibri"/>
                <w:sz w:val="18"/>
                <w:szCs w:val="18"/>
                <w:lang w:val="sk-SK"/>
              </w:rPr>
              <w:t>ú</w:t>
            </w:r>
            <w:r w:rsidRPr="00772ABE">
              <w:rPr>
                <w:rFonts w:cs="Calibri"/>
                <w:sz w:val="18"/>
                <w:szCs w:val="18"/>
                <w:lang w:val="sk-SK"/>
              </w:rPr>
              <w:t xml:space="preserve"> dopravu v s</w:t>
            </w:r>
            <w:r>
              <w:rPr>
                <w:rFonts w:cs="Calibri"/>
                <w:sz w:val="18"/>
                <w:szCs w:val="18"/>
                <w:lang w:val="sk-SK"/>
              </w:rPr>
              <w:t>ú</w:t>
            </w:r>
            <w:r w:rsidRPr="00772ABE">
              <w:rPr>
                <w:rFonts w:cs="Calibri"/>
                <w:sz w:val="18"/>
                <w:szCs w:val="18"/>
                <w:lang w:val="sk-SK"/>
              </w:rPr>
              <w:t>vislosti s</w:t>
            </w:r>
            <w:r>
              <w:rPr>
                <w:rFonts w:cs="Calibri"/>
                <w:sz w:val="18"/>
                <w:szCs w:val="18"/>
                <w:lang w:val="sk-SK"/>
              </w:rPr>
              <w:t>o zriadením pešej</w:t>
            </w:r>
            <w:r w:rsidRPr="00772ABE">
              <w:rPr>
                <w:rFonts w:cs="Calibri"/>
                <w:sz w:val="18"/>
                <w:szCs w:val="18"/>
                <w:lang w:val="sk-SK"/>
              </w:rPr>
              <w:t xml:space="preserve"> zóny</w:t>
            </w:r>
            <w:r w:rsidRPr="00772ABE">
              <w:rPr>
                <w:rFonts w:cs="Calibri"/>
                <w:sz w:val="18"/>
                <w:szCs w:val="18"/>
                <w:lang w:val="sk-SK"/>
              </w:rPr>
              <w:br/>
              <w:t>- budovan</w:t>
            </w:r>
            <w:r>
              <w:rPr>
                <w:rFonts w:cs="Calibri"/>
                <w:sz w:val="18"/>
                <w:szCs w:val="18"/>
                <w:lang w:val="sk-SK"/>
              </w:rPr>
              <w:t xml:space="preserve">ie </w:t>
            </w:r>
            <w:r w:rsidRPr="00772ABE">
              <w:rPr>
                <w:rFonts w:cs="Calibri"/>
                <w:sz w:val="18"/>
                <w:szCs w:val="18"/>
                <w:lang w:val="sk-SK"/>
              </w:rPr>
              <w:t>odpočinkových zón v m</w:t>
            </w:r>
            <w:r>
              <w:rPr>
                <w:rFonts w:cs="Calibri"/>
                <w:sz w:val="18"/>
                <w:szCs w:val="18"/>
                <w:lang w:val="sk-SK"/>
              </w:rPr>
              <w:t>e</w:t>
            </w:r>
            <w:r w:rsidRPr="00772ABE">
              <w:rPr>
                <w:rFonts w:cs="Calibri"/>
                <w:sz w:val="18"/>
                <w:szCs w:val="18"/>
                <w:lang w:val="sk-SK"/>
              </w:rPr>
              <w:t>st</w:t>
            </w:r>
            <w:r>
              <w:rPr>
                <w:rFonts w:cs="Calibri"/>
                <w:sz w:val="18"/>
                <w:szCs w:val="18"/>
                <w:lang w:val="sk-SK"/>
              </w:rPr>
              <w:t>e</w:t>
            </w:r>
            <w:r w:rsidRPr="00772ABE">
              <w:rPr>
                <w:rFonts w:cs="Calibri"/>
                <w:sz w:val="18"/>
                <w:szCs w:val="18"/>
                <w:lang w:val="sk-SK"/>
              </w:rPr>
              <w:t xml:space="preserve"> (parky, nám</w:t>
            </w:r>
            <w:r>
              <w:rPr>
                <w:rFonts w:cs="Calibri"/>
                <w:sz w:val="18"/>
                <w:szCs w:val="18"/>
                <w:lang w:val="sk-SK"/>
              </w:rPr>
              <w:t>e</w:t>
            </w:r>
            <w:r w:rsidRPr="00772ABE">
              <w:rPr>
                <w:rFonts w:cs="Calibri"/>
                <w:sz w:val="18"/>
                <w:szCs w:val="18"/>
                <w:lang w:val="sk-SK"/>
              </w:rPr>
              <w:t>st</w:t>
            </w:r>
            <w:r>
              <w:rPr>
                <w:rFonts w:cs="Calibri"/>
                <w:sz w:val="18"/>
                <w:szCs w:val="18"/>
                <w:lang w:val="sk-SK"/>
              </w:rPr>
              <w:t>ia, turistické cie</w:t>
            </w:r>
            <w:r w:rsidRPr="00772ABE">
              <w:rPr>
                <w:rFonts w:cs="Calibri"/>
                <w:sz w:val="18"/>
                <w:szCs w:val="18"/>
                <w:lang w:val="sk-SK"/>
              </w:rPr>
              <w:t>le v okolí a</w:t>
            </w:r>
            <w:r>
              <w:rPr>
                <w:rFonts w:cs="Calibri"/>
                <w:sz w:val="18"/>
                <w:szCs w:val="18"/>
                <w:lang w:val="sk-SK"/>
              </w:rPr>
              <w:t xml:space="preserve"> </w:t>
            </w:r>
            <w:r w:rsidRPr="00772ABE">
              <w:rPr>
                <w:rFonts w:cs="Calibri"/>
                <w:sz w:val="18"/>
                <w:szCs w:val="18"/>
                <w:lang w:val="sk-SK"/>
              </w:rPr>
              <w:t>pod.)</w:t>
            </w:r>
          </w:p>
        </w:tc>
      </w:tr>
      <w:tr w:rsidR="00257D2C" w:rsidRPr="00CD4349" w14:paraId="7139B08C" w14:textId="77777777" w:rsidTr="00B65AA3">
        <w:trPr>
          <w:trHeight w:val="1588"/>
        </w:trPr>
        <w:tc>
          <w:tcPr>
            <w:tcW w:w="1980" w:type="dxa"/>
            <w:vMerge/>
            <w:vAlign w:val="center"/>
          </w:tcPr>
          <w:p w14:paraId="11372C90" w14:textId="77777777" w:rsidR="00257D2C" w:rsidRPr="00800CE1" w:rsidRDefault="00257D2C" w:rsidP="000660DE">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0CB559AC" w14:textId="2AD68B3F" w:rsidR="00257D2C" w:rsidRPr="00CD4349" w:rsidRDefault="00257D2C" w:rsidP="00CD7EB0">
            <w:pPr>
              <w:ind w:left="111"/>
              <w:jc w:val="left"/>
              <w:rPr>
                <w:rFonts w:cs="Calibri"/>
                <w:color w:val="000000"/>
                <w:sz w:val="20"/>
                <w:szCs w:val="20"/>
              </w:rPr>
            </w:pPr>
            <w:r w:rsidRPr="00772ABE">
              <w:rPr>
                <w:rFonts w:cs="Calibri"/>
                <w:color w:val="000000"/>
                <w:sz w:val="20"/>
                <w:szCs w:val="20"/>
                <w:lang w:val="sk-SK"/>
              </w:rPr>
              <w:t>5.2. Zvýšen</w:t>
            </w:r>
            <w:r>
              <w:rPr>
                <w:rFonts w:cs="Calibri"/>
                <w:color w:val="000000"/>
                <w:sz w:val="20"/>
                <w:szCs w:val="20"/>
                <w:lang w:val="sk-SK"/>
              </w:rPr>
              <w:t>ie</w:t>
            </w:r>
            <w:r w:rsidRPr="00772ABE">
              <w:rPr>
                <w:rFonts w:cs="Calibri"/>
                <w:color w:val="000000"/>
                <w:sz w:val="20"/>
                <w:szCs w:val="20"/>
                <w:lang w:val="sk-SK"/>
              </w:rPr>
              <w:t xml:space="preserve"> kvality povrch</w:t>
            </w:r>
            <w:r>
              <w:rPr>
                <w:rFonts w:cs="Calibri"/>
                <w:color w:val="000000"/>
                <w:sz w:val="20"/>
                <w:szCs w:val="20"/>
                <w:lang w:val="sk-SK"/>
              </w:rPr>
              <w:t>ov</w:t>
            </w:r>
            <w:r w:rsidRPr="00772ABE">
              <w:rPr>
                <w:rFonts w:cs="Calibri"/>
                <w:color w:val="000000"/>
                <w:sz w:val="20"/>
                <w:szCs w:val="20"/>
                <w:lang w:val="sk-SK"/>
              </w:rPr>
              <w:t xml:space="preserve"> p</w:t>
            </w:r>
            <w:r>
              <w:rPr>
                <w:rFonts w:cs="Calibri"/>
                <w:color w:val="000000"/>
                <w:sz w:val="20"/>
                <w:szCs w:val="20"/>
                <w:lang w:val="sk-SK"/>
              </w:rPr>
              <w:t>e</w:t>
            </w:r>
            <w:r w:rsidRPr="00772ABE">
              <w:rPr>
                <w:rFonts w:cs="Calibri"/>
                <w:color w:val="000000"/>
                <w:sz w:val="20"/>
                <w:szCs w:val="20"/>
                <w:lang w:val="sk-SK"/>
              </w:rPr>
              <w:t>ších tr</w:t>
            </w:r>
            <w:r>
              <w:rPr>
                <w:rFonts w:cs="Calibri"/>
                <w:color w:val="000000"/>
                <w:sz w:val="20"/>
                <w:szCs w:val="20"/>
                <w:lang w:val="sk-SK"/>
              </w:rPr>
              <w:t>á</w:t>
            </w:r>
            <w:r w:rsidRPr="00772ABE">
              <w:rPr>
                <w:rFonts w:cs="Calibri"/>
                <w:color w:val="000000"/>
                <w:sz w:val="20"/>
                <w:szCs w:val="20"/>
                <w:lang w:val="sk-SK"/>
              </w:rPr>
              <w:t>s a tr</w:t>
            </w:r>
            <w:r>
              <w:rPr>
                <w:rFonts w:cs="Calibri"/>
                <w:color w:val="000000"/>
                <w:sz w:val="20"/>
                <w:szCs w:val="20"/>
                <w:lang w:val="sk-SK"/>
              </w:rPr>
              <w:t>á</w:t>
            </w:r>
            <w:r w:rsidRPr="00772ABE">
              <w:rPr>
                <w:rFonts w:cs="Calibri"/>
                <w:color w:val="000000"/>
                <w:sz w:val="20"/>
                <w:szCs w:val="20"/>
                <w:lang w:val="sk-SK"/>
              </w:rPr>
              <w:t>s pr</w:t>
            </w:r>
            <w:r>
              <w:rPr>
                <w:rFonts w:cs="Calibri"/>
                <w:color w:val="000000"/>
                <w:sz w:val="20"/>
                <w:szCs w:val="20"/>
                <w:lang w:val="sk-SK"/>
              </w:rPr>
              <w:t>e</w:t>
            </w:r>
            <w:r w:rsidRPr="00772ABE">
              <w:rPr>
                <w:rFonts w:cs="Calibri"/>
                <w:color w:val="000000"/>
                <w:sz w:val="20"/>
                <w:szCs w:val="20"/>
                <w:lang w:val="sk-SK"/>
              </w:rPr>
              <w:t xml:space="preserve"> cyklistick</w:t>
            </w:r>
            <w:r>
              <w:rPr>
                <w:rFonts w:cs="Calibri"/>
                <w:color w:val="000000"/>
                <w:sz w:val="20"/>
                <w:szCs w:val="20"/>
                <w:lang w:val="sk-SK"/>
              </w:rPr>
              <w:t>ú</w:t>
            </w:r>
            <w:r w:rsidRPr="00772ABE">
              <w:rPr>
                <w:rFonts w:cs="Calibri"/>
                <w:color w:val="000000"/>
                <w:sz w:val="20"/>
                <w:szCs w:val="20"/>
                <w:lang w:val="sk-SK"/>
              </w:rPr>
              <w:t xml:space="preserve"> dopravu </w:t>
            </w:r>
          </w:p>
        </w:tc>
        <w:tc>
          <w:tcPr>
            <w:tcW w:w="4678" w:type="dxa"/>
            <w:shd w:val="clear" w:color="auto" w:fill="auto"/>
          </w:tcPr>
          <w:p w14:paraId="243DC84B" w14:textId="628DE4D8" w:rsidR="00257D2C" w:rsidRPr="006E22A2" w:rsidRDefault="00257D2C" w:rsidP="00CD7EB0">
            <w:pPr>
              <w:jc w:val="left"/>
              <w:rPr>
                <w:rFonts w:cs="Calibri"/>
                <w:color w:val="000000"/>
                <w:sz w:val="20"/>
                <w:szCs w:val="20"/>
              </w:rPr>
            </w:pPr>
            <w:r w:rsidRPr="00772ABE">
              <w:rPr>
                <w:rFonts w:cs="Calibri"/>
                <w:sz w:val="18"/>
                <w:szCs w:val="18"/>
                <w:lang w:val="sk-SK"/>
              </w:rPr>
              <w:t>- rekonštrukc</w:t>
            </w:r>
            <w:r>
              <w:rPr>
                <w:rFonts w:cs="Calibri"/>
                <w:sz w:val="18"/>
                <w:szCs w:val="18"/>
                <w:lang w:val="sk-SK"/>
              </w:rPr>
              <w:t>ia nemotoristických komuniká</w:t>
            </w:r>
            <w:r w:rsidRPr="00772ABE">
              <w:rPr>
                <w:rFonts w:cs="Calibri"/>
                <w:sz w:val="18"/>
                <w:szCs w:val="18"/>
                <w:lang w:val="sk-SK"/>
              </w:rPr>
              <w:t>c</w:t>
            </w:r>
            <w:r>
              <w:rPr>
                <w:rFonts w:cs="Calibri"/>
                <w:sz w:val="18"/>
                <w:szCs w:val="18"/>
                <w:lang w:val="sk-SK"/>
              </w:rPr>
              <w:t>ií - kvalita povrchu (rovinatosť</w:t>
            </w:r>
            <w:r w:rsidRPr="00772ABE">
              <w:rPr>
                <w:rFonts w:cs="Calibri"/>
                <w:sz w:val="18"/>
                <w:szCs w:val="18"/>
                <w:lang w:val="sk-SK"/>
              </w:rPr>
              <w:t>, bez de</w:t>
            </w:r>
            <w:r>
              <w:rPr>
                <w:rFonts w:cs="Calibri"/>
                <w:sz w:val="18"/>
                <w:szCs w:val="18"/>
                <w:lang w:val="sk-SK"/>
              </w:rPr>
              <w:t>š</w:t>
            </w:r>
            <w:r w:rsidRPr="00772ABE">
              <w:rPr>
                <w:rFonts w:cs="Calibri"/>
                <w:sz w:val="18"/>
                <w:szCs w:val="18"/>
                <w:lang w:val="sk-SK"/>
              </w:rPr>
              <w:t>truktívn</w:t>
            </w:r>
            <w:r>
              <w:rPr>
                <w:rFonts w:cs="Calibri"/>
                <w:sz w:val="18"/>
                <w:szCs w:val="18"/>
                <w:lang w:val="sk-SK"/>
              </w:rPr>
              <w:t>y</w:t>
            </w:r>
            <w:r w:rsidRPr="00772ABE">
              <w:rPr>
                <w:rFonts w:cs="Calibri"/>
                <w:sz w:val="18"/>
                <w:szCs w:val="18"/>
                <w:lang w:val="sk-SK"/>
              </w:rPr>
              <w:t>ch zm</w:t>
            </w:r>
            <w:r>
              <w:rPr>
                <w:rFonts w:cs="Calibri"/>
                <w:sz w:val="18"/>
                <w:szCs w:val="18"/>
                <w:lang w:val="sk-SK"/>
              </w:rPr>
              <w:t>ie</w:t>
            </w:r>
            <w:r w:rsidRPr="00772ABE">
              <w:rPr>
                <w:rFonts w:cs="Calibri"/>
                <w:sz w:val="18"/>
                <w:szCs w:val="18"/>
                <w:lang w:val="sk-SK"/>
              </w:rPr>
              <w:t>n, ..)</w:t>
            </w:r>
            <w:r w:rsidRPr="00772ABE">
              <w:rPr>
                <w:rFonts w:cs="Calibri"/>
                <w:sz w:val="18"/>
                <w:szCs w:val="18"/>
                <w:lang w:val="sk-SK"/>
              </w:rPr>
              <w:br/>
              <w:t>- bezprašnosť povrchu v zastav</w:t>
            </w:r>
            <w:r>
              <w:rPr>
                <w:rFonts w:cs="Calibri"/>
                <w:sz w:val="18"/>
                <w:szCs w:val="18"/>
                <w:lang w:val="sk-SK"/>
              </w:rPr>
              <w:t>a</w:t>
            </w:r>
            <w:r w:rsidRPr="00772ABE">
              <w:rPr>
                <w:rFonts w:cs="Calibri"/>
                <w:sz w:val="18"/>
                <w:szCs w:val="18"/>
                <w:lang w:val="sk-SK"/>
              </w:rPr>
              <w:t>n</w:t>
            </w:r>
            <w:r>
              <w:rPr>
                <w:rFonts w:cs="Calibri"/>
                <w:sz w:val="18"/>
                <w:szCs w:val="18"/>
                <w:lang w:val="sk-SK"/>
              </w:rPr>
              <w:t>o</w:t>
            </w:r>
            <w:r w:rsidRPr="00772ABE">
              <w:rPr>
                <w:rFonts w:cs="Calibri"/>
                <w:sz w:val="18"/>
                <w:szCs w:val="18"/>
                <w:lang w:val="sk-SK"/>
              </w:rPr>
              <w:t xml:space="preserve">m území </w:t>
            </w:r>
            <w:r w:rsidRPr="00772ABE">
              <w:rPr>
                <w:rFonts w:cs="Calibri"/>
                <w:sz w:val="18"/>
                <w:szCs w:val="18"/>
                <w:lang w:val="sk-SK"/>
              </w:rPr>
              <w:br/>
              <w:t>- dodrž</w:t>
            </w:r>
            <w:r>
              <w:rPr>
                <w:rFonts w:cs="Calibri"/>
                <w:sz w:val="18"/>
                <w:szCs w:val="18"/>
                <w:lang w:val="sk-SK"/>
              </w:rPr>
              <w:t>a</w:t>
            </w:r>
            <w:r w:rsidRPr="00772ABE">
              <w:rPr>
                <w:rFonts w:cs="Calibri"/>
                <w:sz w:val="18"/>
                <w:szCs w:val="18"/>
                <w:lang w:val="sk-SK"/>
              </w:rPr>
              <w:t>n</w:t>
            </w:r>
            <w:r>
              <w:rPr>
                <w:rFonts w:cs="Calibri"/>
                <w:sz w:val="18"/>
                <w:szCs w:val="18"/>
                <w:lang w:val="sk-SK"/>
              </w:rPr>
              <w:t>ie</w:t>
            </w:r>
            <w:r w:rsidRPr="00772ABE">
              <w:rPr>
                <w:rFonts w:cs="Calibri"/>
                <w:sz w:val="18"/>
                <w:szCs w:val="18"/>
                <w:lang w:val="sk-SK"/>
              </w:rPr>
              <w:t xml:space="preserve"> pož</w:t>
            </w:r>
            <w:r>
              <w:rPr>
                <w:rFonts w:cs="Calibri"/>
                <w:sz w:val="18"/>
                <w:szCs w:val="18"/>
                <w:lang w:val="sk-SK"/>
              </w:rPr>
              <w:t>i</w:t>
            </w:r>
            <w:r w:rsidRPr="00772ABE">
              <w:rPr>
                <w:rFonts w:cs="Calibri"/>
                <w:sz w:val="18"/>
                <w:szCs w:val="18"/>
                <w:lang w:val="sk-SK"/>
              </w:rPr>
              <w:t>adav</w:t>
            </w:r>
            <w:r>
              <w:rPr>
                <w:rFonts w:cs="Calibri"/>
                <w:sz w:val="18"/>
                <w:szCs w:val="18"/>
                <w:lang w:val="sk-SK"/>
              </w:rPr>
              <w:t>iek</w:t>
            </w:r>
            <w:r w:rsidRPr="00772ABE">
              <w:rPr>
                <w:rFonts w:cs="Calibri"/>
                <w:sz w:val="18"/>
                <w:szCs w:val="18"/>
                <w:lang w:val="sk-SK"/>
              </w:rPr>
              <w:t xml:space="preserve"> na ší</w:t>
            </w:r>
            <w:r>
              <w:rPr>
                <w:rFonts w:cs="Calibri"/>
                <w:sz w:val="18"/>
                <w:szCs w:val="18"/>
                <w:lang w:val="sk-SK"/>
              </w:rPr>
              <w:t>r</w:t>
            </w:r>
            <w:r w:rsidRPr="00772ABE">
              <w:rPr>
                <w:rFonts w:cs="Calibri"/>
                <w:sz w:val="18"/>
                <w:szCs w:val="18"/>
                <w:lang w:val="sk-SK"/>
              </w:rPr>
              <w:t>kové uspo</w:t>
            </w:r>
            <w:r>
              <w:rPr>
                <w:rFonts w:cs="Calibri"/>
                <w:sz w:val="18"/>
                <w:szCs w:val="18"/>
                <w:lang w:val="sk-SK"/>
              </w:rPr>
              <w:t>riadanie</w:t>
            </w:r>
            <w:r w:rsidRPr="00772ABE">
              <w:rPr>
                <w:rFonts w:cs="Calibri"/>
                <w:sz w:val="18"/>
                <w:szCs w:val="18"/>
                <w:lang w:val="sk-SK"/>
              </w:rPr>
              <w:br/>
              <w:t>- odstrániť kolíz</w:t>
            </w:r>
            <w:r>
              <w:rPr>
                <w:rFonts w:cs="Calibri"/>
                <w:sz w:val="18"/>
                <w:szCs w:val="18"/>
                <w:lang w:val="sk-SK"/>
              </w:rPr>
              <w:t>i</w:t>
            </w:r>
            <w:r w:rsidRPr="00772ABE">
              <w:rPr>
                <w:rFonts w:cs="Calibri"/>
                <w:sz w:val="18"/>
                <w:szCs w:val="18"/>
                <w:lang w:val="sk-SK"/>
              </w:rPr>
              <w:t>e komunikác</w:t>
            </w:r>
            <w:r>
              <w:rPr>
                <w:rFonts w:cs="Calibri"/>
                <w:sz w:val="18"/>
                <w:szCs w:val="18"/>
                <w:lang w:val="sk-SK"/>
              </w:rPr>
              <w:t>ií</w:t>
            </w:r>
            <w:r w:rsidRPr="00772ABE">
              <w:rPr>
                <w:rFonts w:cs="Calibri"/>
                <w:sz w:val="18"/>
                <w:szCs w:val="18"/>
                <w:lang w:val="sk-SK"/>
              </w:rPr>
              <w:t xml:space="preserve"> s</w:t>
            </w:r>
            <w:r>
              <w:rPr>
                <w:rFonts w:cs="Calibri"/>
                <w:sz w:val="18"/>
                <w:szCs w:val="18"/>
                <w:lang w:val="sk-SK"/>
              </w:rPr>
              <w:t>a</w:t>
            </w:r>
            <w:r w:rsidRPr="00772ABE">
              <w:rPr>
                <w:rFonts w:cs="Calibri"/>
                <w:sz w:val="18"/>
                <w:szCs w:val="18"/>
                <w:lang w:val="sk-SK"/>
              </w:rPr>
              <w:t xml:space="preserve"> zelení - ko</w:t>
            </w:r>
            <w:r>
              <w:rPr>
                <w:rFonts w:cs="Calibri"/>
                <w:sz w:val="18"/>
                <w:szCs w:val="18"/>
                <w:lang w:val="sk-SK"/>
              </w:rPr>
              <w:t>rene</w:t>
            </w:r>
            <w:r w:rsidRPr="00772ABE">
              <w:rPr>
                <w:rFonts w:cs="Calibri"/>
                <w:sz w:val="18"/>
                <w:szCs w:val="18"/>
                <w:lang w:val="sk-SK"/>
              </w:rPr>
              <w:t xml:space="preserve"> deformuj</w:t>
            </w:r>
            <w:r>
              <w:rPr>
                <w:rFonts w:cs="Calibri"/>
                <w:sz w:val="18"/>
                <w:szCs w:val="18"/>
                <w:lang w:val="sk-SK"/>
              </w:rPr>
              <w:t>ú</w:t>
            </w:r>
            <w:r w:rsidRPr="00772ABE">
              <w:rPr>
                <w:rFonts w:cs="Calibri"/>
                <w:sz w:val="18"/>
                <w:szCs w:val="18"/>
                <w:lang w:val="sk-SK"/>
              </w:rPr>
              <w:t xml:space="preserve"> povrch komuni</w:t>
            </w:r>
            <w:r>
              <w:rPr>
                <w:rFonts w:cs="Calibri"/>
                <w:sz w:val="18"/>
                <w:szCs w:val="18"/>
                <w:lang w:val="sk-SK"/>
              </w:rPr>
              <w:t>kácie</w:t>
            </w:r>
            <w:r w:rsidRPr="00772ABE">
              <w:rPr>
                <w:rFonts w:cs="Calibri"/>
                <w:sz w:val="18"/>
                <w:szCs w:val="18"/>
                <w:lang w:val="sk-SK"/>
              </w:rPr>
              <w:br/>
              <w:t>- odstrán</w:t>
            </w:r>
            <w:r>
              <w:rPr>
                <w:rFonts w:cs="Calibri"/>
                <w:sz w:val="18"/>
                <w:szCs w:val="18"/>
                <w:lang w:val="sk-SK"/>
              </w:rPr>
              <w:t>enie</w:t>
            </w:r>
            <w:r w:rsidRPr="00772ABE">
              <w:rPr>
                <w:rFonts w:cs="Calibri"/>
                <w:sz w:val="18"/>
                <w:szCs w:val="18"/>
                <w:lang w:val="sk-SK"/>
              </w:rPr>
              <w:t xml:space="preserve"> bariér</w:t>
            </w:r>
          </w:p>
        </w:tc>
      </w:tr>
      <w:tr w:rsidR="00257D2C" w:rsidRPr="00CD4349" w14:paraId="4437F413" w14:textId="77777777" w:rsidTr="0049036A">
        <w:trPr>
          <w:trHeight w:val="1026"/>
        </w:trPr>
        <w:tc>
          <w:tcPr>
            <w:tcW w:w="1980" w:type="dxa"/>
            <w:vMerge/>
            <w:vAlign w:val="center"/>
          </w:tcPr>
          <w:p w14:paraId="4D36D9C1" w14:textId="77777777" w:rsidR="00257D2C" w:rsidRPr="00800CE1" w:rsidRDefault="00257D2C" w:rsidP="000660DE">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4C4C945C" w14:textId="31839573" w:rsidR="00257D2C" w:rsidRPr="00CD4349" w:rsidRDefault="00257D2C" w:rsidP="00CD7EB0">
            <w:pPr>
              <w:ind w:left="111"/>
              <w:jc w:val="left"/>
              <w:rPr>
                <w:rFonts w:cs="Calibri"/>
                <w:color w:val="000000"/>
                <w:sz w:val="20"/>
                <w:szCs w:val="20"/>
              </w:rPr>
            </w:pPr>
            <w:r w:rsidRPr="00772ABE">
              <w:rPr>
                <w:rFonts w:cs="Calibri"/>
                <w:color w:val="000000"/>
                <w:sz w:val="20"/>
                <w:szCs w:val="20"/>
                <w:lang w:val="sk-SK"/>
              </w:rPr>
              <w:t xml:space="preserve">5.3. Rozvoj bezbariérových </w:t>
            </w:r>
            <w:r>
              <w:rPr>
                <w:rFonts w:cs="Calibri"/>
                <w:color w:val="000000"/>
                <w:sz w:val="20"/>
                <w:szCs w:val="20"/>
                <w:lang w:val="sk-SK"/>
              </w:rPr>
              <w:t>ri</w:t>
            </w:r>
            <w:r w:rsidRPr="00772ABE">
              <w:rPr>
                <w:rFonts w:cs="Calibri"/>
                <w:color w:val="000000"/>
                <w:sz w:val="20"/>
                <w:szCs w:val="20"/>
                <w:lang w:val="sk-SK"/>
              </w:rPr>
              <w:t>ešení</w:t>
            </w:r>
          </w:p>
        </w:tc>
        <w:tc>
          <w:tcPr>
            <w:tcW w:w="4678" w:type="dxa"/>
            <w:shd w:val="clear" w:color="auto" w:fill="auto"/>
            <w:vAlign w:val="center"/>
          </w:tcPr>
          <w:p w14:paraId="30E45FB2" w14:textId="20091C3E" w:rsidR="00257D2C" w:rsidRPr="00336D19" w:rsidRDefault="00257D2C" w:rsidP="00CD7EB0">
            <w:pPr>
              <w:jc w:val="left"/>
              <w:rPr>
                <w:rFonts w:cs="Calibri"/>
                <w:color w:val="000000"/>
                <w:sz w:val="20"/>
                <w:szCs w:val="20"/>
              </w:rPr>
            </w:pPr>
            <w:r w:rsidRPr="00772ABE">
              <w:rPr>
                <w:rFonts w:cs="Calibri"/>
                <w:sz w:val="18"/>
                <w:szCs w:val="18"/>
                <w:lang w:val="sk-SK"/>
              </w:rPr>
              <w:t xml:space="preserve">- </w:t>
            </w:r>
            <w:r>
              <w:rPr>
                <w:rFonts w:cs="Calibri"/>
                <w:sz w:val="18"/>
                <w:szCs w:val="18"/>
                <w:lang w:val="sk-SK"/>
              </w:rPr>
              <w:t>pr</w:t>
            </w:r>
            <w:r w:rsidRPr="00772ABE">
              <w:rPr>
                <w:rFonts w:cs="Calibri"/>
                <w:sz w:val="18"/>
                <w:szCs w:val="18"/>
                <w:lang w:val="sk-SK"/>
              </w:rPr>
              <w:t>estavba ve</w:t>
            </w:r>
            <w:r>
              <w:rPr>
                <w:rFonts w:cs="Calibri"/>
                <w:sz w:val="18"/>
                <w:szCs w:val="18"/>
                <w:lang w:val="sk-SK"/>
              </w:rPr>
              <w:t>r</w:t>
            </w:r>
            <w:r w:rsidRPr="00772ABE">
              <w:rPr>
                <w:rFonts w:cs="Calibri"/>
                <w:sz w:val="18"/>
                <w:szCs w:val="18"/>
                <w:lang w:val="sk-SK"/>
              </w:rPr>
              <w:t>ejných budov na bezbariérové</w:t>
            </w:r>
            <w:r w:rsidRPr="00772ABE">
              <w:rPr>
                <w:rFonts w:cs="Calibri"/>
                <w:sz w:val="18"/>
                <w:szCs w:val="18"/>
                <w:lang w:val="sk-SK"/>
              </w:rPr>
              <w:br/>
              <w:t xml:space="preserve">- bezbariérové </w:t>
            </w:r>
            <w:r>
              <w:rPr>
                <w:rFonts w:cs="Calibri"/>
                <w:sz w:val="18"/>
                <w:szCs w:val="18"/>
                <w:lang w:val="sk-SK"/>
              </w:rPr>
              <w:t>riešenie</w:t>
            </w:r>
            <w:r w:rsidRPr="00772ABE">
              <w:rPr>
                <w:rFonts w:cs="Calibri"/>
                <w:sz w:val="18"/>
                <w:szCs w:val="18"/>
                <w:lang w:val="sk-SK"/>
              </w:rPr>
              <w:t xml:space="preserve"> ve</w:t>
            </w:r>
            <w:r>
              <w:rPr>
                <w:rFonts w:cs="Calibri"/>
                <w:sz w:val="18"/>
                <w:szCs w:val="18"/>
                <w:lang w:val="sk-SK"/>
              </w:rPr>
              <w:t>r</w:t>
            </w:r>
            <w:r w:rsidRPr="00772ABE">
              <w:rPr>
                <w:rFonts w:cs="Calibri"/>
                <w:sz w:val="18"/>
                <w:szCs w:val="18"/>
                <w:lang w:val="sk-SK"/>
              </w:rPr>
              <w:t>ejného pr</w:t>
            </w:r>
            <w:r>
              <w:rPr>
                <w:rFonts w:cs="Calibri"/>
                <w:sz w:val="18"/>
                <w:szCs w:val="18"/>
                <w:lang w:val="sk-SK"/>
              </w:rPr>
              <w:t>ie</w:t>
            </w:r>
            <w:r w:rsidRPr="00772ABE">
              <w:rPr>
                <w:rFonts w:cs="Calibri"/>
                <w:sz w:val="18"/>
                <w:szCs w:val="18"/>
                <w:lang w:val="sk-SK"/>
              </w:rPr>
              <w:t>storu</w:t>
            </w:r>
            <w:r w:rsidRPr="00772ABE">
              <w:rPr>
                <w:rFonts w:cs="Calibri"/>
                <w:sz w:val="18"/>
                <w:szCs w:val="18"/>
                <w:lang w:val="sk-SK"/>
              </w:rPr>
              <w:br/>
              <w:t xml:space="preserve">- bezbariérové </w:t>
            </w:r>
            <w:r>
              <w:rPr>
                <w:rFonts w:cs="Calibri"/>
                <w:sz w:val="18"/>
                <w:szCs w:val="18"/>
                <w:lang w:val="sk-SK"/>
              </w:rPr>
              <w:t>riešenie</w:t>
            </w:r>
            <w:r w:rsidRPr="00772ABE">
              <w:rPr>
                <w:rFonts w:cs="Calibri"/>
                <w:sz w:val="18"/>
                <w:szCs w:val="18"/>
                <w:lang w:val="sk-SK"/>
              </w:rPr>
              <w:t xml:space="preserve"> zástav</w:t>
            </w:r>
            <w:r>
              <w:rPr>
                <w:rFonts w:cs="Calibri"/>
                <w:sz w:val="18"/>
                <w:szCs w:val="18"/>
                <w:lang w:val="sk-SK"/>
              </w:rPr>
              <w:t>i</w:t>
            </w:r>
            <w:r w:rsidRPr="00772ABE">
              <w:rPr>
                <w:rFonts w:cs="Calibri"/>
                <w:sz w:val="18"/>
                <w:szCs w:val="18"/>
                <w:lang w:val="sk-SK"/>
              </w:rPr>
              <w:t>ek VOD</w:t>
            </w:r>
            <w:r w:rsidRPr="00772ABE">
              <w:rPr>
                <w:rFonts w:cs="Calibri"/>
                <w:sz w:val="18"/>
                <w:szCs w:val="18"/>
                <w:lang w:val="sk-SK"/>
              </w:rPr>
              <w:br/>
              <w:t>- opat</w:t>
            </w:r>
            <w:r>
              <w:rPr>
                <w:rFonts w:cs="Calibri"/>
                <w:sz w:val="18"/>
                <w:szCs w:val="18"/>
                <w:lang w:val="sk-SK"/>
              </w:rPr>
              <w:t>renia</w:t>
            </w:r>
            <w:r w:rsidRPr="00772ABE">
              <w:rPr>
                <w:rFonts w:cs="Calibri"/>
                <w:sz w:val="18"/>
                <w:szCs w:val="18"/>
                <w:lang w:val="sk-SK"/>
              </w:rPr>
              <w:t xml:space="preserve"> pr</w:t>
            </w:r>
            <w:r>
              <w:rPr>
                <w:rFonts w:cs="Calibri"/>
                <w:sz w:val="18"/>
                <w:szCs w:val="18"/>
                <w:lang w:val="sk-SK"/>
              </w:rPr>
              <w:t>e</w:t>
            </w:r>
            <w:r w:rsidRPr="00772ABE">
              <w:rPr>
                <w:rFonts w:cs="Calibri"/>
                <w:sz w:val="18"/>
                <w:szCs w:val="18"/>
                <w:lang w:val="sk-SK"/>
              </w:rPr>
              <w:t xml:space="preserve"> nevidom</w:t>
            </w:r>
            <w:r>
              <w:rPr>
                <w:rFonts w:cs="Calibri"/>
                <w:sz w:val="18"/>
                <w:szCs w:val="18"/>
                <w:lang w:val="sk-SK"/>
              </w:rPr>
              <w:t>ých</w:t>
            </w:r>
            <w:r w:rsidRPr="00772ABE">
              <w:rPr>
                <w:rFonts w:cs="Calibri"/>
                <w:sz w:val="18"/>
                <w:szCs w:val="18"/>
                <w:lang w:val="sk-SK"/>
              </w:rPr>
              <w:t xml:space="preserve"> a slabozrak</w:t>
            </w:r>
            <w:r>
              <w:rPr>
                <w:rFonts w:cs="Calibri"/>
                <w:sz w:val="18"/>
                <w:szCs w:val="18"/>
                <w:lang w:val="sk-SK"/>
              </w:rPr>
              <w:t>ých</w:t>
            </w:r>
            <w:r w:rsidRPr="00772ABE">
              <w:rPr>
                <w:rFonts w:cs="Calibri"/>
                <w:sz w:val="18"/>
                <w:szCs w:val="18"/>
                <w:lang w:val="sk-SK"/>
              </w:rPr>
              <w:t xml:space="preserve"> - ve</w:t>
            </w:r>
            <w:r>
              <w:rPr>
                <w:rFonts w:cs="Calibri"/>
                <w:sz w:val="18"/>
                <w:szCs w:val="18"/>
                <w:lang w:val="sk-SK"/>
              </w:rPr>
              <w:t>r</w:t>
            </w:r>
            <w:r w:rsidRPr="00772ABE">
              <w:rPr>
                <w:rFonts w:cs="Calibri"/>
                <w:sz w:val="18"/>
                <w:szCs w:val="18"/>
                <w:lang w:val="sk-SK"/>
              </w:rPr>
              <w:t>ejný pr</w:t>
            </w:r>
            <w:r>
              <w:rPr>
                <w:rFonts w:cs="Calibri"/>
                <w:sz w:val="18"/>
                <w:szCs w:val="18"/>
                <w:lang w:val="sk-SK"/>
              </w:rPr>
              <w:t>ie</w:t>
            </w:r>
            <w:r w:rsidRPr="00772ABE">
              <w:rPr>
                <w:rFonts w:cs="Calibri"/>
                <w:sz w:val="18"/>
                <w:szCs w:val="18"/>
                <w:lang w:val="sk-SK"/>
              </w:rPr>
              <w:t>stor, prost</w:t>
            </w:r>
            <w:r>
              <w:rPr>
                <w:rFonts w:cs="Calibri"/>
                <w:sz w:val="18"/>
                <w:szCs w:val="18"/>
                <w:lang w:val="sk-SK"/>
              </w:rPr>
              <w:t>ri</w:t>
            </w:r>
            <w:r w:rsidRPr="00772ABE">
              <w:rPr>
                <w:rFonts w:cs="Calibri"/>
                <w:sz w:val="18"/>
                <w:szCs w:val="18"/>
                <w:lang w:val="sk-SK"/>
              </w:rPr>
              <w:t>edky VOD</w:t>
            </w:r>
          </w:p>
        </w:tc>
      </w:tr>
      <w:tr w:rsidR="00257D2C" w:rsidRPr="00CD4349" w14:paraId="7ED65C7A" w14:textId="77777777" w:rsidTr="0049036A">
        <w:trPr>
          <w:trHeight w:val="930"/>
        </w:trPr>
        <w:tc>
          <w:tcPr>
            <w:tcW w:w="1980" w:type="dxa"/>
            <w:vMerge/>
            <w:vAlign w:val="center"/>
          </w:tcPr>
          <w:p w14:paraId="319B5086" w14:textId="77777777" w:rsidR="00257D2C" w:rsidRPr="00800CE1" w:rsidRDefault="00257D2C" w:rsidP="000660DE">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2E6CF36E" w14:textId="0C527551" w:rsidR="00257D2C" w:rsidRPr="00CD4349" w:rsidRDefault="00257D2C" w:rsidP="00EF0710">
            <w:pPr>
              <w:ind w:left="111"/>
              <w:jc w:val="left"/>
              <w:rPr>
                <w:rFonts w:cs="Calibri"/>
                <w:color w:val="000000"/>
                <w:sz w:val="20"/>
                <w:szCs w:val="20"/>
              </w:rPr>
            </w:pPr>
            <w:r w:rsidRPr="00772ABE">
              <w:rPr>
                <w:rFonts w:cs="Calibri"/>
                <w:color w:val="000000"/>
                <w:sz w:val="20"/>
                <w:szCs w:val="20"/>
                <w:lang w:val="sk-SK"/>
              </w:rPr>
              <w:t>5.4. Uvoľn</w:t>
            </w:r>
            <w:r>
              <w:rPr>
                <w:rFonts w:cs="Calibri"/>
                <w:color w:val="000000"/>
                <w:sz w:val="20"/>
                <w:szCs w:val="20"/>
                <w:lang w:val="sk-SK"/>
              </w:rPr>
              <w:t>e</w:t>
            </w:r>
            <w:r w:rsidRPr="00772ABE">
              <w:rPr>
                <w:rFonts w:cs="Calibri"/>
                <w:color w:val="000000"/>
                <w:sz w:val="20"/>
                <w:szCs w:val="20"/>
                <w:lang w:val="sk-SK"/>
              </w:rPr>
              <w:t>n</w:t>
            </w:r>
            <w:r>
              <w:rPr>
                <w:rFonts w:cs="Calibri"/>
                <w:color w:val="000000"/>
                <w:sz w:val="20"/>
                <w:szCs w:val="20"/>
                <w:lang w:val="sk-SK"/>
              </w:rPr>
              <w:t>ie</w:t>
            </w:r>
            <w:r w:rsidRPr="00772ABE">
              <w:rPr>
                <w:rFonts w:cs="Calibri"/>
                <w:color w:val="000000"/>
                <w:sz w:val="20"/>
                <w:szCs w:val="20"/>
                <w:lang w:val="sk-SK"/>
              </w:rPr>
              <w:t xml:space="preserve"> ve</w:t>
            </w:r>
            <w:r>
              <w:rPr>
                <w:rFonts w:cs="Calibri"/>
                <w:color w:val="000000"/>
                <w:sz w:val="20"/>
                <w:szCs w:val="20"/>
                <w:lang w:val="sk-SK"/>
              </w:rPr>
              <w:t>r</w:t>
            </w:r>
            <w:r w:rsidRPr="00772ABE">
              <w:rPr>
                <w:rFonts w:cs="Calibri"/>
                <w:color w:val="000000"/>
                <w:sz w:val="20"/>
                <w:szCs w:val="20"/>
                <w:lang w:val="sk-SK"/>
              </w:rPr>
              <w:t>ejných pr</w:t>
            </w:r>
            <w:r>
              <w:rPr>
                <w:rFonts w:cs="Calibri"/>
                <w:color w:val="000000"/>
                <w:sz w:val="20"/>
                <w:szCs w:val="20"/>
                <w:lang w:val="sk-SK"/>
              </w:rPr>
              <w:t>ie</w:t>
            </w:r>
            <w:r w:rsidRPr="00772ABE">
              <w:rPr>
                <w:rFonts w:cs="Calibri"/>
                <w:color w:val="000000"/>
                <w:sz w:val="20"/>
                <w:szCs w:val="20"/>
                <w:lang w:val="sk-SK"/>
              </w:rPr>
              <w:t>stor</w:t>
            </w:r>
            <w:r>
              <w:rPr>
                <w:rFonts w:cs="Calibri"/>
                <w:color w:val="000000"/>
                <w:sz w:val="20"/>
                <w:szCs w:val="20"/>
                <w:lang w:val="sk-SK"/>
              </w:rPr>
              <w:t>ov</w:t>
            </w:r>
            <w:r w:rsidRPr="00772ABE">
              <w:rPr>
                <w:rFonts w:cs="Calibri"/>
                <w:color w:val="000000"/>
                <w:sz w:val="20"/>
                <w:szCs w:val="20"/>
                <w:lang w:val="sk-SK"/>
              </w:rPr>
              <w:t xml:space="preserve"> od statick</w:t>
            </w:r>
            <w:r>
              <w:rPr>
                <w:rFonts w:cs="Calibri"/>
                <w:color w:val="000000"/>
                <w:sz w:val="20"/>
                <w:szCs w:val="20"/>
                <w:lang w:val="sk-SK"/>
              </w:rPr>
              <w:t>ej</w:t>
            </w:r>
            <w:r w:rsidRPr="00772ABE">
              <w:rPr>
                <w:rFonts w:cs="Calibri"/>
                <w:color w:val="000000"/>
                <w:sz w:val="20"/>
                <w:szCs w:val="20"/>
                <w:lang w:val="sk-SK"/>
              </w:rPr>
              <w:t xml:space="preserve"> dopravy</w:t>
            </w:r>
          </w:p>
        </w:tc>
        <w:tc>
          <w:tcPr>
            <w:tcW w:w="4678" w:type="dxa"/>
            <w:shd w:val="clear" w:color="auto" w:fill="auto"/>
            <w:vAlign w:val="center"/>
          </w:tcPr>
          <w:p w14:paraId="24C39921" w14:textId="7AC78E35" w:rsidR="00257D2C" w:rsidRPr="00CD4349" w:rsidRDefault="00257D2C" w:rsidP="00EF0710">
            <w:pPr>
              <w:jc w:val="left"/>
              <w:rPr>
                <w:rFonts w:cs="Calibri"/>
                <w:color w:val="000000"/>
                <w:sz w:val="20"/>
                <w:szCs w:val="20"/>
              </w:rPr>
            </w:pPr>
            <w:r w:rsidRPr="00772ABE">
              <w:rPr>
                <w:rFonts w:cs="Calibri"/>
                <w:sz w:val="18"/>
                <w:szCs w:val="18"/>
                <w:lang w:val="sk-SK"/>
              </w:rPr>
              <w:t>- budov</w:t>
            </w:r>
            <w:r>
              <w:rPr>
                <w:rFonts w:cs="Calibri"/>
                <w:sz w:val="18"/>
                <w:szCs w:val="18"/>
                <w:lang w:val="sk-SK"/>
              </w:rPr>
              <w:t>anie</w:t>
            </w:r>
            <w:r w:rsidRPr="00772ABE">
              <w:rPr>
                <w:rFonts w:cs="Calibri"/>
                <w:sz w:val="18"/>
                <w:szCs w:val="18"/>
                <w:lang w:val="sk-SK"/>
              </w:rPr>
              <w:t xml:space="preserve"> parkovacích kapac</w:t>
            </w:r>
            <w:r>
              <w:rPr>
                <w:rFonts w:cs="Calibri"/>
                <w:sz w:val="18"/>
                <w:szCs w:val="18"/>
                <w:lang w:val="sk-SK"/>
              </w:rPr>
              <w:t>í</w:t>
            </w:r>
            <w:r w:rsidRPr="00772ABE">
              <w:rPr>
                <w:rFonts w:cs="Calibri"/>
                <w:sz w:val="18"/>
                <w:szCs w:val="18"/>
                <w:lang w:val="sk-SK"/>
              </w:rPr>
              <w:t>t v centrál</w:t>
            </w:r>
            <w:r>
              <w:rPr>
                <w:rFonts w:cs="Calibri"/>
                <w:sz w:val="18"/>
                <w:szCs w:val="18"/>
                <w:lang w:val="sk-SK"/>
              </w:rPr>
              <w:t>nej</w:t>
            </w:r>
            <w:r w:rsidRPr="00772ABE">
              <w:rPr>
                <w:rFonts w:cs="Calibri"/>
                <w:sz w:val="18"/>
                <w:szCs w:val="18"/>
                <w:lang w:val="sk-SK"/>
              </w:rPr>
              <w:t xml:space="preserve"> č</w:t>
            </w:r>
            <w:r>
              <w:rPr>
                <w:rFonts w:cs="Calibri"/>
                <w:sz w:val="18"/>
                <w:szCs w:val="18"/>
                <w:lang w:val="sk-SK"/>
              </w:rPr>
              <w:t>a</w:t>
            </w:r>
            <w:r w:rsidRPr="00772ABE">
              <w:rPr>
                <w:rFonts w:cs="Calibri"/>
                <w:sz w:val="18"/>
                <w:szCs w:val="18"/>
                <w:lang w:val="sk-SK"/>
              </w:rPr>
              <w:t>sti m</w:t>
            </w:r>
            <w:r>
              <w:rPr>
                <w:rFonts w:cs="Calibri"/>
                <w:sz w:val="18"/>
                <w:szCs w:val="18"/>
                <w:lang w:val="sk-SK"/>
              </w:rPr>
              <w:t>e</w:t>
            </w:r>
            <w:r w:rsidRPr="00772ABE">
              <w:rPr>
                <w:rFonts w:cs="Calibri"/>
                <w:sz w:val="18"/>
                <w:szCs w:val="18"/>
                <w:lang w:val="sk-SK"/>
              </w:rPr>
              <w:t>sta - parkovac</w:t>
            </w:r>
            <w:r>
              <w:rPr>
                <w:rFonts w:cs="Calibri"/>
                <w:sz w:val="18"/>
                <w:szCs w:val="18"/>
                <w:lang w:val="sk-SK"/>
              </w:rPr>
              <w:t>ie</w:t>
            </w:r>
            <w:r w:rsidRPr="00772ABE">
              <w:rPr>
                <w:rFonts w:cs="Calibri"/>
                <w:sz w:val="18"/>
                <w:szCs w:val="18"/>
                <w:lang w:val="sk-SK"/>
              </w:rPr>
              <w:t xml:space="preserve"> objekty</w:t>
            </w:r>
            <w:r w:rsidRPr="00772ABE">
              <w:rPr>
                <w:rFonts w:cs="Calibri"/>
                <w:sz w:val="18"/>
                <w:szCs w:val="18"/>
                <w:lang w:val="sk-SK"/>
              </w:rPr>
              <w:br/>
              <w:t xml:space="preserve">- </w:t>
            </w:r>
            <w:r>
              <w:rPr>
                <w:rFonts w:cs="Calibri"/>
                <w:sz w:val="18"/>
                <w:szCs w:val="18"/>
                <w:lang w:val="sk-SK"/>
              </w:rPr>
              <w:t>prevádzka</w:t>
            </w:r>
            <w:r w:rsidRPr="00772ABE">
              <w:rPr>
                <w:rFonts w:cs="Calibri"/>
                <w:sz w:val="18"/>
                <w:szCs w:val="18"/>
                <w:lang w:val="sk-SK"/>
              </w:rPr>
              <w:t xml:space="preserve"> parkovacích zón pr</w:t>
            </w:r>
            <w:r>
              <w:rPr>
                <w:rFonts w:cs="Calibri"/>
                <w:sz w:val="18"/>
                <w:szCs w:val="18"/>
                <w:lang w:val="sk-SK"/>
              </w:rPr>
              <w:t>e krátkodobé a dl</w:t>
            </w:r>
            <w:r w:rsidRPr="00772ABE">
              <w:rPr>
                <w:rFonts w:cs="Calibri"/>
                <w:sz w:val="18"/>
                <w:szCs w:val="18"/>
                <w:lang w:val="sk-SK"/>
              </w:rPr>
              <w:t>hodobé parkov</w:t>
            </w:r>
            <w:r>
              <w:rPr>
                <w:rFonts w:cs="Calibri"/>
                <w:sz w:val="18"/>
                <w:szCs w:val="18"/>
                <w:lang w:val="sk-SK"/>
              </w:rPr>
              <w:t>anie</w:t>
            </w:r>
            <w:r w:rsidRPr="00772ABE">
              <w:rPr>
                <w:rFonts w:cs="Calibri"/>
                <w:sz w:val="18"/>
                <w:szCs w:val="18"/>
                <w:lang w:val="sk-SK"/>
              </w:rPr>
              <w:br/>
              <w:t>- cenová politika parkov</w:t>
            </w:r>
            <w:r>
              <w:rPr>
                <w:rFonts w:cs="Calibri"/>
                <w:sz w:val="18"/>
                <w:szCs w:val="18"/>
                <w:lang w:val="sk-SK"/>
              </w:rPr>
              <w:t>ania</w:t>
            </w:r>
            <w:r w:rsidRPr="00772ABE">
              <w:rPr>
                <w:rFonts w:cs="Calibri"/>
                <w:sz w:val="18"/>
                <w:szCs w:val="18"/>
                <w:lang w:val="sk-SK"/>
              </w:rPr>
              <w:br/>
              <w:t>- kontrola dodržov</w:t>
            </w:r>
            <w:r>
              <w:rPr>
                <w:rFonts w:cs="Calibri"/>
                <w:sz w:val="18"/>
                <w:szCs w:val="18"/>
                <w:lang w:val="sk-SK"/>
              </w:rPr>
              <w:t>ania</w:t>
            </w:r>
            <w:r w:rsidRPr="00772ABE">
              <w:rPr>
                <w:rFonts w:cs="Calibri"/>
                <w:sz w:val="18"/>
                <w:szCs w:val="18"/>
                <w:lang w:val="sk-SK"/>
              </w:rPr>
              <w:t xml:space="preserve"> pravid</w:t>
            </w:r>
            <w:r>
              <w:rPr>
                <w:rFonts w:cs="Calibri"/>
                <w:sz w:val="18"/>
                <w:szCs w:val="18"/>
                <w:lang w:val="sk-SK"/>
              </w:rPr>
              <w:t>i</w:t>
            </w:r>
            <w:r w:rsidRPr="00772ABE">
              <w:rPr>
                <w:rFonts w:cs="Calibri"/>
                <w:sz w:val="18"/>
                <w:szCs w:val="18"/>
                <w:lang w:val="sk-SK"/>
              </w:rPr>
              <w:t>el parkov</w:t>
            </w:r>
            <w:r>
              <w:rPr>
                <w:rFonts w:cs="Calibri"/>
                <w:sz w:val="18"/>
                <w:szCs w:val="18"/>
                <w:lang w:val="sk-SK"/>
              </w:rPr>
              <w:t>ania</w:t>
            </w:r>
            <w:r w:rsidRPr="00772ABE">
              <w:rPr>
                <w:rFonts w:cs="Calibri"/>
                <w:sz w:val="18"/>
                <w:szCs w:val="18"/>
                <w:lang w:val="sk-SK"/>
              </w:rPr>
              <w:br/>
              <w:t>- rušen</w:t>
            </w:r>
            <w:r>
              <w:rPr>
                <w:rFonts w:cs="Calibri"/>
                <w:sz w:val="18"/>
                <w:szCs w:val="18"/>
                <w:lang w:val="sk-SK"/>
              </w:rPr>
              <w:t>ie</w:t>
            </w:r>
            <w:r w:rsidRPr="00772ABE">
              <w:rPr>
                <w:rFonts w:cs="Calibri"/>
                <w:sz w:val="18"/>
                <w:szCs w:val="18"/>
                <w:lang w:val="sk-SK"/>
              </w:rPr>
              <w:t xml:space="preserve"> parkovacích m</w:t>
            </w:r>
            <w:r>
              <w:rPr>
                <w:rFonts w:cs="Calibri"/>
                <w:sz w:val="18"/>
                <w:szCs w:val="18"/>
                <w:lang w:val="sk-SK"/>
              </w:rPr>
              <w:t>ie</w:t>
            </w:r>
            <w:r w:rsidRPr="00772ABE">
              <w:rPr>
                <w:rFonts w:cs="Calibri"/>
                <w:sz w:val="18"/>
                <w:szCs w:val="18"/>
                <w:lang w:val="sk-SK"/>
              </w:rPr>
              <w:t>st v</w:t>
            </w:r>
            <w:r>
              <w:rPr>
                <w:rFonts w:cs="Calibri"/>
                <w:sz w:val="18"/>
                <w:szCs w:val="18"/>
                <w:lang w:val="sk-SK"/>
              </w:rPr>
              <w:t>o</w:t>
            </w:r>
            <w:r w:rsidRPr="00772ABE">
              <w:rPr>
                <w:rFonts w:cs="Calibri"/>
                <w:sz w:val="18"/>
                <w:szCs w:val="18"/>
                <w:lang w:val="sk-SK"/>
              </w:rPr>
              <w:t xml:space="preserve"> vybraných m</w:t>
            </w:r>
            <w:r>
              <w:rPr>
                <w:rFonts w:cs="Calibri"/>
                <w:sz w:val="18"/>
                <w:szCs w:val="18"/>
                <w:lang w:val="sk-SK"/>
              </w:rPr>
              <w:t>ie</w:t>
            </w:r>
            <w:r w:rsidRPr="00772ABE">
              <w:rPr>
                <w:rFonts w:cs="Calibri"/>
                <w:sz w:val="18"/>
                <w:szCs w:val="18"/>
                <w:lang w:val="sk-SK"/>
              </w:rPr>
              <w:t>st</w:t>
            </w:r>
            <w:r>
              <w:rPr>
                <w:rFonts w:cs="Calibri"/>
                <w:sz w:val="18"/>
                <w:szCs w:val="18"/>
                <w:lang w:val="sk-SK"/>
              </w:rPr>
              <w:t>a</w:t>
            </w:r>
            <w:r w:rsidRPr="00772ABE">
              <w:rPr>
                <w:rFonts w:cs="Calibri"/>
                <w:sz w:val="18"/>
                <w:szCs w:val="18"/>
                <w:lang w:val="sk-SK"/>
              </w:rPr>
              <w:t>ch</w:t>
            </w:r>
          </w:p>
        </w:tc>
      </w:tr>
      <w:tr w:rsidR="00257D2C" w:rsidRPr="00CD4349" w14:paraId="07F43E9F" w14:textId="77777777" w:rsidTr="00B65AA3">
        <w:trPr>
          <w:trHeight w:val="1199"/>
        </w:trPr>
        <w:tc>
          <w:tcPr>
            <w:tcW w:w="1980" w:type="dxa"/>
            <w:vMerge w:val="restart"/>
            <w:shd w:val="clear" w:color="auto" w:fill="auto"/>
            <w:vAlign w:val="center"/>
          </w:tcPr>
          <w:p w14:paraId="24EED47C" w14:textId="6863125E" w:rsidR="00257D2C" w:rsidRPr="00800CE1" w:rsidRDefault="00257D2C">
            <w:pPr>
              <w:pStyle w:val="Odstavecseseznamem"/>
              <w:numPr>
                <w:ilvl w:val="0"/>
                <w:numId w:val="16"/>
              </w:numPr>
              <w:spacing w:after="0" w:line="240" w:lineRule="auto"/>
              <w:ind w:left="209" w:hanging="209"/>
              <w:rPr>
                <w:rFonts w:ascii="Calibri" w:hAnsi="Calibri" w:cs="Calibri"/>
                <w:color w:val="000000"/>
                <w:sz w:val="20"/>
                <w:szCs w:val="20"/>
                <w:lang w:eastAsia="en-US"/>
              </w:rPr>
            </w:pPr>
            <w:r>
              <w:rPr>
                <w:rFonts w:ascii="Calibri" w:hAnsi="Calibri" w:cs="Calibri"/>
                <w:color w:val="000000"/>
                <w:sz w:val="20"/>
                <w:szCs w:val="20"/>
                <w:lang w:eastAsia="en-US"/>
              </w:rPr>
              <w:t>Znížiť</w:t>
            </w:r>
            <w:r w:rsidRPr="00800CE1">
              <w:rPr>
                <w:rFonts w:ascii="Calibri" w:hAnsi="Calibri" w:cs="Calibri"/>
                <w:color w:val="000000"/>
                <w:sz w:val="20"/>
                <w:szCs w:val="20"/>
                <w:lang w:eastAsia="en-US"/>
              </w:rPr>
              <w:t xml:space="preserve"> </w:t>
            </w:r>
            <w:r>
              <w:rPr>
                <w:rFonts w:ascii="Calibri" w:hAnsi="Calibri" w:cs="Calibri"/>
                <w:color w:val="000000"/>
                <w:sz w:val="20"/>
                <w:szCs w:val="20"/>
                <w:lang w:eastAsia="en-US"/>
              </w:rPr>
              <w:t>záťa</w:t>
            </w:r>
            <w:r w:rsidRPr="00800CE1">
              <w:rPr>
                <w:rFonts w:ascii="Calibri" w:hAnsi="Calibri" w:cs="Calibri"/>
                <w:color w:val="000000"/>
                <w:sz w:val="20"/>
                <w:szCs w:val="20"/>
                <w:lang w:eastAsia="en-US"/>
              </w:rPr>
              <w:t>ž komunikačn</w:t>
            </w:r>
            <w:r>
              <w:rPr>
                <w:rFonts w:ascii="Calibri" w:hAnsi="Calibri" w:cs="Calibri"/>
                <w:color w:val="000000"/>
                <w:sz w:val="20"/>
                <w:szCs w:val="20"/>
                <w:lang w:eastAsia="en-US"/>
              </w:rPr>
              <w:t>ej</w:t>
            </w:r>
            <w:r w:rsidRPr="00800CE1">
              <w:rPr>
                <w:rFonts w:ascii="Calibri" w:hAnsi="Calibri" w:cs="Calibri"/>
                <w:color w:val="000000"/>
                <w:sz w:val="20"/>
                <w:szCs w:val="20"/>
                <w:lang w:eastAsia="en-US"/>
              </w:rPr>
              <w:t xml:space="preserve"> s</w:t>
            </w:r>
            <w:r>
              <w:rPr>
                <w:rFonts w:ascii="Calibri" w:hAnsi="Calibri" w:cs="Calibri"/>
                <w:color w:val="000000"/>
                <w:sz w:val="20"/>
                <w:szCs w:val="20"/>
                <w:lang w:eastAsia="en-US"/>
              </w:rPr>
              <w:t>iete</w:t>
            </w:r>
          </w:p>
        </w:tc>
        <w:tc>
          <w:tcPr>
            <w:tcW w:w="2835" w:type="dxa"/>
            <w:shd w:val="clear" w:color="auto" w:fill="auto"/>
            <w:vAlign w:val="center"/>
          </w:tcPr>
          <w:p w14:paraId="795A5044" w14:textId="6A8A7F28" w:rsidR="00257D2C" w:rsidRPr="00CD4349" w:rsidRDefault="00257D2C" w:rsidP="00BA409E">
            <w:pPr>
              <w:ind w:left="111"/>
              <w:jc w:val="left"/>
              <w:rPr>
                <w:rFonts w:cs="Calibri"/>
                <w:color w:val="000000"/>
                <w:sz w:val="20"/>
                <w:szCs w:val="20"/>
              </w:rPr>
            </w:pPr>
            <w:r w:rsidRPr="00772ABE">
              <w:rPr>
                <w:rFonts w:cs="Calibri"/>
                <w:color w:val="000000"/>
                <w:sz w:val="20"/>
                <w:szCs w:val="20"/>
                <w:lang w:val="sk-SK"/>
              </w:rPr>
              <w:t>6.1. P</w:t>
            </w:r>
            <w:r>
              <w:rPr>
                <w:rFonts w:cs="Calibri"/>
                <w:color w:val="000000"/>
                <w:sz w:val="20"/>
                <w:szCs w:val="20"/>
                <w:lang w:val="sk-SK"/>
              </w:rPr>
              <w:t>r</w:t>
            </w:r>
            <w:r w:rsidRPr="00772ABE">
              <w:rPr>
                <w:rFonts w:cs="Calibri"/>
                <w:color w:val="000000"/>
                <w:sz w:val="20"/>
                <w:szCs w:val="20"/>
                <w:lang w:val="sk-SK"/>
              </w:rPr>
              <w:t>eveden</w:t>
            </w:r>
            <w:r>
              <w:rPr>
                <w:rFonts w:cs="Calibri"/>
                <w:color w:val="000000"/>
                <w:sz w:val="20"/>
                <w:szCs w:val="20"/>
                <w:lang w:val="sk-SK"/>
              </w:rPr>
              <w:t>ie zvyšnej</w:t>
            </w:r>
            <w:r w:rsidRPr="00772ABE">
              <w:rPr>
                <w:rFonts w:cs="Calibri"/>
                <w:color w:val="000000"/>
                <w:sz w:val="20"/>
                <w:szCs w:val="20"/>
                <w:lang w:val="sk-SK"/>
              </w:rPr>
              <w:t xml:space="preserve"> dopravy mimo centráln</w:t>
            </w:r>
            <w:r>
              <w:rPr>
                <w:rFonts w:cs="Calibri"/>
                <w:color w:val="000000"/>
                <w:sz w:val="20"/>
                <w:szCs w:val="20"/>
                <w:lang w:val="sk-SK"/>
              </w:rPr>
              <w:t>u</w:t>
            </w:r>
            <w:r w:rsidRPr="00772ABE">
              <w:rPr>
                <w:rFonts w:cs="Calibri"/>
                <w:color w:val="000000"/>
                <w:sz w:val="20"/>
                <w:szCs w:val="20"/>
                <w:lang w:val="sk-SK"/>
              </w:rPr>
              <w:t xml:space="preserve"> č</w:t>
            </w:r>
            <w:r>
              <w:rPr>
                <w:rFonts w:cs="Calibri"/>
                <w:color w:val="000000"/>
                <w:sz w:val="20"/>
                <w:szCs w:val="20"/>
                <w:lang w:val="sk-SK"/>
              </w:rPr>
              <w:t>a</w:t>
            </w:r>
            <w:r w:rsidRPr="00772ABE">
              <w:rPr>
                <w:rFonts w:cs="Calibri"/>
                <w:color w:val="000000"/>
                <w:sz w:val="20"/>
                <w:szCs w:val="20"/>
                <w:lang w:val="sk-SK"/>
              </w:rPr>
              <w:t>sť m</w:t>
            </w:r>
            <w:r>
              <w:rPr>
                <w:rFonts w:cs="Calibri"/>
                <w:color w:val="000000"/>
                <w:sz w:val="20"/>
                <w:szCs w:val="20"/>
                <w:lang w:val="sk-SK"/>
              </w:rPr>
              <w:t>e</w:t>
            </w:r>
            <w:r w:rsidRPr="00772ABE">
              <w:rPr>
                <w:rFonts w:cs="Calibri"/>
                <w:color w:val="000000"/>
                <w:sz w:val="20"/>
                <w:szCs w:val="20"/>
                <w:lang w:val="sk-SK"/>
              </w:rPr>
              <w:t>sta</w:t>
            </w:r>
          </w:p>
        </w:tc>
        <w:tc>
          <w:tcPr>
            <w:tcW w:w="4678" w:type="dxa"/>
            <w:shd w:val="clear" w:color="auto" w:fill="auto"/>
            <w:vAlign w:val="center"/>
          </w:tcPr>
          <w:p w14:paraId="18C63BE3" w14:textId="69557416" w:rsidR="00257D2C" w:rsidRPr="00336D19" w:rsidRDefault="00257D2C" w:rsidP="00BA409E">
            <w:pPr>
              <w:jc w:val="left"/>
              <w:rPr>
                <w:rFonts w:cs="Calibri"/>
                <w:color w:val="000000"/>
                <w:sz w:val="20"/>
                <w:szCs w:val="20"/>
              </w:rPr>
            </w:pPr>
            <w:r w:rsidRPr="00772ABE">
              <w:rPr>
                <w:rFonts w:cs="Calibri"/>
                <w:sz w:val="18"/>
                <w:szCs w:val="18"/>
                <w:lang w:val="sk-SK"/>
              </w:rPr>
              <w:t>- výstavba nových komunikác</w:t>
            </w:r>
            <w:r>
              <w:rPr>
                <w:rFonts w:cs="Calibri"/>
                <w:sz w:val="18"/>
                <w:szCs w:val="18"/>
                <w:lang w:val="sk-SK"/>
              </w:rPr>
              <w:t>i</w:t>
            </w:r>
            <w:r w:rsidRPr="00772ABE">
              <w:rPr>
                <w:rFonts w:cs="Calibri"/>
                <w:sz w:val="18"/>
                <w:szCs w:val="18"/>
                <w:lang w:val="sk-SK"/>
              </w:rPr>
              <w:t xml:space="preserve">í a </w:t>
            </w:r>
            <w:r>
              <w:rPr>
                <w:rFonts w:cs="Calibri"/>
                <w:sz w:val="18"/>
                <w:szCs w:val="18"/>
                <w:lang w:val="sk-SK"/>
              </w:rPr>
              <w:t>ciest</w:t>
            </w:r>
            <w:r w:rsidRPr="00772ABE">
              <w:rPr>
                <w:rFonts w:cs="Calibri"/>
                <w:sz w:val="18"/>
                <w:szCs w:val="18"/>
                <w:lang w:val="sk-SK"/>
              </w:rPr>
              <w:t xml:space="preserve"> mimo centrum m</w:t>
            </w:r>
            <w:r>
              <w:rPr>
                <w:rFonts w:cs="Calibri"/>
                <w:sz w:val="18"/>
                <w:szCs w:val="18"/>
                <w:lang w:val="sk-SK"/>
              </w:rPr>
              <w:t>e</w:t>
            </w:r>
            <w:r w:rsidRPr="00772ABE">
              <w:rPr>
                <w:rFonts w:cs="Calibri"/>
                <w:sz w:val="18"/>
                <w:szCs w:val="18"/>
                <w:lang w:val="sk-SK"/>
              </w:rPr>
              <w:t>sta</w:t>
            </w:r>
            <w:r w:rsidRPr="00772ABE">
              <w:rPr>
                <w:rFonts w:cs="Calibri"/>
                <w:sz w:val="18"/>
                <w:szCs w:val="18"/>
                <w:lang w:val="sk-SK"/>
              </w:rPr>
              <w:br/>
              <w:t>- úprava dopravn</w:t>
            </w:r>
            <w:r>
              <w:rPr>
                <w:rFonts w:cs="Calibri"/>
                <w:sz w:val="18"/>
                <w:szCs w:val="18"/>
                <w:lang w:val="sk-SK"/>
              </w:rPr>
              <w:t>é</w:t>
            </w:r>
            <w:r w:rsidRPr="00772ABE">
              <w:rPr>
                <w:rFonts w:cs="Calibri"/>
                <w:sz w:val="18"/>
                <w:szCs w:val="18"/>
                <w:lang w:val="sk-SK"/>
              </w:rPr>
              <w:t>ho režimu v centr</w:t>
            </w:r>
            <w:r>
              <w:rPr>
                <w:rFonts w:cs="Calibri"/>
                <w:sz w:val="18"/>
                <w:szCs w:val="18"/>
                <w:lang w:val="sk-SK"/>
              </w:rPr>
              <w:t>e</w:t>
            </w:r>
            <w:r w:rsidRPr="00772ABE">
              <w:rPr>
                <w:rFonts w:cs="Calibri"/>
                <w:sz w:val="18"/>
                <w:szCs w:val="18"/>
                <w:lang w:val="sk-SK"/>
              </w:rPr>
              <w:t xml:space="preserve"> m</w:t>
            </w:r>
            <w:r>
              <w:rPr>
                <w:rFonts w:cs="Calibri"/>
                <w:sz w:val="18"/>
                <w:szCs w:val="18"/>
                <w:lang w:val="sk-SK"/>
              </w:rPr>
              <w:t>e</w:t>
            </w:r>
            <w:r w:rsidRPr="00772ABE">
              <w:rPr>
                <w:rFonts w:cs="Calibri"/>
                <w:sz w:val="18"/>
                <w:szCs w:val="18"/>
                <w:lang w:val="sk-SK"/>
              </w:rPr>
              <w:t xml:space="preserve">sta </w:t>
            </w:r>
            <w:r w:rsidRPr="00772ABE">
              <w:rPr>
                <w:rFonts w:cs="Calibri"/>
                <w:sz w:val="18"/>
                <w:szCs w:val="18"/>
                <w:lang w:val="sk-SK"/>
              </w:rPr>
              <w:br/>
              <w:t>- trasov</w:t>
            </w:r>
            <w:r>
              <w:rPr>
                <w:rFonts w:cs="Calibri"/>
                <w:sz w:val="18"/>
                <w:szCs w:val="18"/>
                <w:lang w:val="sk-SK"/>
              </w:rPr>
              <w:t>anie</w:t>
            </w:r>
            <w:r w:rsidRPr="00772ABE">
              <w:rPr>
                <w:rFonts w:cs="Calibri"/>
                <w:sz w:val="18"/>
                <w:szCs w:val="18"/>
                <w:lang w:val="sk-SK"/>
              </w:rPr>
              <w:t xml:space="preserve"> tranzitn</w:t>
            </w:r>
            <w:r>
              <w:rPr>
                <w:rFonts w:cs="Calibri"/>
                <w:sz w:val="18"/>
                <w:szCs w:val="18"/>
                <w:lang w:val="sk-SK"/>
              </w:rPr>
              <w:t>ý</w:t>
            </w:r>
            <w:r w:rsidRPr="00772ABE">
              <w:rPr>
                <w:rFonts w:cs="Calibri"/>
                <w:sz w:val="18"/>
                <w:szCs w:val="18"/>
                <w:lang w:val="sk-SK"/>
              </w:rPr>
              <w:t>ch vzťah</w:t>
            </w:r>
            <w:r>
              <w:rPr>
                <w:rFonts w:cs="Calibri"/>
                <w:sz w:val="18"/>
                <w:szCs w:val="18"/>
                <w:lang w:val="sk-SK"/>
              </w:rPr>
              <w:t>ov</w:t>
            </w:r>
            <w:r w:rsidRPr="00772ABE">
              <w:rPr>
                <w:rFonts w:cs="Calibri"/>
                <w:sz w:val="18"/>
                <w:szCs w:val="18"/>
                <w:lang w:val="sk-SK"/>
              </w:rPr>
              <w:t xml:space="preserve"> - vhodné dopravn</w:t>
            </w:r>
            <w:r>
              <w:rPr>
                <w:rFonts w:cs="Calibri"/>
                <w:sz w:val="18"/>
                <w:szCs w:val="18"/>
                <w:lang w:val="sk-SK"/>
              </w:rPr>
              <w:t>é</w:t>
            </w:r>
            <w:r w:rsidRPr="00772ABE">
              <w:rPr>
                <w:rFonts w:cs="Calibri"/>
                <w:sz w:val="18"/>
                <w:szCs w:val="18"/>
                <w:lang w:val="sk-SK"/>
              </w:rPr>
              <w:t xml:space="preserve"> značen</w:t>
            </w:r>
            <w:r>
              <w:rPr>
                <w:rFonts w:cs="Calibri"/>
                <w:sz w:val="18"/>
                <w:szCs w:val="18"/>
                <w:lang w:val="sk-SK"/>
              </w:rPr>
              <w:t>ie</w:t>
            </w:r>
            <w:r w:rsidRPr="00772ABE">
              <w:rPr>
                <w:rFonts w:cs="Calibri"/>
                <w:sz w:val="18"/>
                <w:szCs w:val="18"/>
                <w:lang w:val="sk-SK"/>
              </w:rPr>
              <w:t xml:space="preserve"> </w:t>
            </w:r>
            <w:r w:rsidRPr="00772ABE">
              <w:rPr>
                <w:rFonts w:cs="Calibri"/>
                <w:sz w:val="18"/>
                <w:szCs w:val="18"/>
                <w:lang w:val="sk-SK"/>
              </w:rPr>
              <w:br/>
              <w:t>- návrh dopravn</w:t>
            </w:r>
            <w:r>
              <w:rPr>
                <w:rFonts w:cs="Calibri"/>
                <w:sz w:val="18"/>
                <w:szCs w:val="18"/>
                <w:lang w:val="sk-SK"/>
              </w:rPr>
              <w:t>o-</w:t>
            </w:r>
            <w:r w:rsidRPr="00772ABE">
              <w:rPr>
                <w:rFonts w:cs="Calibri"/>
                <w:sz w:val="18"/>
                <w:szCs w:val="18"/>
                <w:lang w:val="sk-SK"/>
              </w:rPr>
              <w:t>inž</w:t>
            </w:r>
            <w:r>
              <w:rPr>
                <w:rFonts w:cs="Calibri"/>
                <w:sz w:val="18"/>
                <w:szCs w:val="18"/>
                <w:lang w:val="sk-SK"/>
              </w:rPr>
              <w:t>i</w:t>
            </w:r>
            <w:r w:rsidRPr="00772ABE">
              <w:rPr>
                <w:rFonts w:cs="Calibri"/>
                <w:sz w:val="18"/>
                <w:szCs w:val="18"/>
                <w:lang w:val="sk-SK"/>
              </w:rPr>
              <w:t>n</w:t>
            </w:r>
            <w:r>
              <w:rPr>
                <w:rFonts w:cs="Calibri"/>
                <w:sz w:val="18"/>
                <w:szCs w:val="18"/>
                <w:lang w:val="sk-SK"/>
              </w:rPr>
              <w:t>ie</w:t>
            </w:r>
            <w:r w:rsidRPr="00772ABE">
              <w:rPr>
                <w:rFonts w:cs="Calibri"/>
                <w:sz w:val="18"/>
                <w:szCs w:val="18"/>
                <w:lang w:val="sk-SK"/>
              </w:rPr>
              <w:t>rských opat</w:t>
            </w:r>
            <w:r>
              <w:rPr>
                <w:rFonts w:cs="Calibri"/>
                <w:sz w:val="18"/>
                <w:szCs w:val="18"/>
                <w:lang w:val="sk-SK"/>
              </w:rPr>
              <w:t>r</w:t>
            </w:r>
            <w:r w:rsidRPr="00772ABE">
              <w:rPr>
                <w:rFonts w:cs="Calibri"/>
                <w:sz w:val="18"/>
                <w:szCs w:val="18"/>
                <w:lang w:val="sk-SK"/>
              </w:rPr>
              <w:t>ení k</w:t>
            </w:r>
            <w:r>
              <w:rPr>
                <w:rFonts w:cs="Calibri"/>
                <w:sz w:val="18"/>
                <w:szCs w:val="18"/>
                <w:lang w:val="sk-SK"/>
              </w:rPr>
              <w:t>u</w:t>
            </w:r>
            <w:r w:rsidRPr="00772ABE">
              <w:rPr>
                <w:rFonts w:cs="Calibri"/>
                <w:sz w:val="18"/>
                <w:szCs w:val="18"/>
                <w:lang w:val="sk-SK"/>
              </w:rPr>
              <w:t xml:space="preserve"> </w:t>
            </w:r>
            <w:r>
              <w:rPr>
                <w:rFonts w:cs="Calibri"/>
                <w:sz w:val="18"/>
                <w:szCs w:val="18"/>
                <w:lang w:val="sk-SK"/>
              </w:rPr>
              <w:t>z</w:t>
            </w:r>
            <w:r w:rsidRPr="00772ABE">
              <w:rPr>
                <w:rFonts w:cs="Calibri"/>
                <w:sz w:val="18"/>
                <w:szCs w:val="18"/>
                <w:lang w:val="sk-SK"/>
              </w:rPr>
              <w:t>nížen</w:t>
            </w:r>
            <w:r>
              <w:rPr>
                <w:rFonts w:cs="Calibri"/>
                <w:sz w:val="18"/>
                <w:szCs w:val="18"/>
                <w:lang w:val="sk-SK"/>
              </w:rPr>
              <w:t>iu</w:t>
            </w:r>
            <w:r w:rsidRPr="00772ABE">
              <w:rPr>
                <w:rFonts w:cs="Calibri"/>
                <w:sz w:val="18"/>
                <w:szCs w:val="18"/>
                <w:lang w:val="sk-SK"/>
              </w:rPr>
              <w:t xml:space="preserve"> atraktívnosti p</w:t>
            </w:r>
            <w:r>
              <w:rPr>
                <w:rFonts w:cs="Calibri"/>
                <w:sz w:val="18"/>
                <w:szCs w:val="18"/>
                <w:lang w:val="sk-SK"/>
              </w:rPr>
              <w:t>reja</w:t>
            </w:r>
            <w:r w:rsidRPr="00772ABE">
              <w:rPr>
                <w:rFonts w:cs="Calibri"/>
                <w:sz w:val="18"/>
                <w:szCs w:val="18"/>
                <w:lang w:val="sk-SK"/>
              </w:rPr>
              <w:t>zdu centr</w:t>
            </w:r>
            <w:r>
              <w:rPr>
                <w:rFonts w:cs="Calibri"/>
                <w:sz w:val="18"/>
                <w:szCs w:val="18"/>
                <w:lang w:val="sk-SK"/>
              </w:rPr>
              <w:t>o</w:t>
            </w:r>
            <w:r w:rsidRPr="00772ABE">
              <w:rPr>
                <w:rFonts w:cs="Calibri"/>
                <w:sz w:val="18"/>
                <w:szCs w:val="18"/>
                <w:lang w:val="sk-SK"/>
              </w:rPr>
              <w:t>m m</w:t>
            </w:r>
            <w:r>
              <w:rPr>
                <w:rFonts w:cs="Calibri"/>
                <w:sz w:val="18"/>
                <w:szCs w:val="18"/>
                <w:lang w:val="sk-SK"/>
              </w:rPr>
              <w:t>e</w:t>
            </w:r>
            <w:r w:rsidRPr="00772ABE">
              <w:rPr>
                <w:rFonts w:cs="Calibri"/>
                <w:sz w:val="18"/>
                <w:szCs w:val="18"/>
                <w:lang w:val="sk-SK"/>
              </w:rPr>
              <w:t>sta</w:t>
            </w:r>
          </w:p>
        </w:tc>
      </w:tr>
      <w:tr w:rsidR="00257D2C" w:rsidRPr="00CD4349" w14:paraId="777CE90D" w14:textId="77777777" w:rsidTr="00B65AA3">
        <w:trPr>
          <w:trHeight w:val="1542"/>
        </w:trPr>
        <w:tc>
          <w:tcPr>
            <w:tcW w:w="1980" w:type="dxa"/>
            <w:vMerge/>
            <w:vAlign w:val="center"/>
          </w:tcPr>
          <w:p w14:paraId="4013145B" w14:textId="77777777" w:rsidR="00257D2C" w:rsidRPr="00AF7F47" w:rsidRDefault="00257D2C" w:rsidP="000660DE">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3700C28C" w14:textId="3165D07D" w:rsidR="00257D2C" w:rsidRPr="00CD4349" w:rsidRDefault="00257D2C" w:rsidP="00BA409E">
            <w:pPr>
              <w:ind w:left="111"/>
              <w:jc w:val="left"/>
              <w:rPr>
                <w:rFonts w:cs="Calibri"/>
                <w:color w:val="000000"/>
                <w:sz w:val="20"/>
                <w:szCs w:val="20"/>
              </w:rPr>
            </w:pPr>
            <w:r w:rsidRPr="00772ABE">
              <w:rPr>
                <w:rFonts w:cs="Calibri"/>
                <w:color w:val="000000"/>
                <w:sz w:val="20"/>
                <w:szCs w:val="20"/>
                <w:lang w:val="sk-SK"/>
              </w:rPr>
              <w:t xml:space="preserve">6.2. </w:t>
            </w:r>
            <w:r>
              <w:rPr>
                <w:rFonts w:cs="Calibri"/>
                <w:color w:val="000000"/>
                <w:sz w:val="20"/>
                <w:szCs w:val="20"/>
                <w:lang w:val="sk-SK"/>
              </w:rPr>
              <w:t>Z</w:t>
            </w:r>
            <w:r w:rsidRPr="00772ABE">
              <w:rPr>
                <w:rFonts w:cs="Calibri"/>
                <w:color w:val="000000"/>
                <w:sz w:val="20"/>
                <w:szCs w:val="20"/>
                <w:lang w:val="sk-SK"/>
              </w:rPr>
              <w:t>nížen</w:t>
            </w:r>
            <w:r>
              <w:rPr>
                <w:rFonts w:cs="Calibri"/>
                <w:color w:val="000000"/>
                <w:sz w:val="20"/>
                <w:szCs w:val="20"/>
                <w:lang w:val="sk-SK"/>
              </w:rPr>
              <w:t>ie</w:t>
            </w:r>
            <w:r w:rsidRPr="00772ABE">
              <w:rPr>
                <w:rFonts w:cs="Calibri"/>
                <w:color w:val="000000"/>
                <w:sz w:val="20"/>
                <w:szCs w:val="20"/>
                <w:lang w:val="sk-SK"/>
              </w:rPr>
              <w:t xml:space="preserve"> pod</w:t>
            </w:r>
            <w:r>
              <w:rPr>
                <w:rFonts w:cs="Calibri"/>
                <w:color w:val="000000"/>
                <w:sz w:val="20"/>
                <w:szCs w:val="20"/>
                <w:lang w:val="sk-SK"/>
              </w:rPr>
              <w:t>ie</w:t>
            </w:r>
            <w:r w:rsidRPr="00772ABE">
              <w:rPr>
                <w:rFonts w:cs="Calibri"/>
                <w:color w:val="000000"/>
                <w:sz w:val="20"/>
                <w:szCs w:val="20"/>
                <w:lang w:val="sk-SK"/>
              </w:rPr>
              <w:t xml:space="preserve">lu </w:t>
            </w:r>
            <w:r>
              <w:rPr>
                <w:rFonts w:cs="Calibri"/>
                <w:color w:val="000000"/>
                <w:sz w:val="20"/>
                <w:szCs w:val="20"/>
                <w:lang w:val="sk-SK"/>
              </w:rPr>
              <w:t>zvyšnej</w:t>
            </w:r>
            <w:r w:rsidRPr="00772ABE">
              <w:rPr>
                <w:rFonts w:cs="Calibri"/>
                <w:color w:val="000000"/>
                <w:sz w:val="20"/>
                <w:szCs w:val="20"/>
                <w:lang w:val="sk-SK"/>
              </w:rPr>
              <w:t xml:space="preserve"> dopravy v obytných č</w:t>
            </w:r>
            <w:r>
              <w:rPr>
                <w:rFonts w:cs="Calibri"/>
                <w:color w:val="000000"/>
                <w:sz w:val="20"/>
                <w:szCs w:val="20"/>
                <w:lang w:val="sk-SK"/>
              </w:rPr>
              <w:t>astia</w:t>
            </w:r>
            <w:r w:rsidRPr="00772ABE">
              <w:rPr>
                <w:rFonts w:cs="Calibri"/>
                <w:color w:val="000000"/>
                <w:sz w:val="20"/>
                <w:szCs w:val="20"/>
                <w:lang w:val="sk-SK"/>
              </w:rPr>
              <w:t>ch m</w:t>
            </w:r>
            <w:r>
              <w:rPr>
                <w:rFonts w:cs="Calibri"/>
                <w:color w:val="000000"/>
                <w:sz w:val="20"/>
                <w:szCs w:val="20"/>
                <w:lang w:val="sk-SK"/>
              </w:rPr>
              <w:t>e</w:t>
            </w:r>
            <w:r w:rsidRPr="00772ABE">
              <w:rPr>
                <w:rFonts w:cs="Calibri"/>
                <w:color w:val="000000"/>
                <w:sz w:val="20"/>
                <w:szCs w:val="20"/>
                <w:lang w:val="sk-SK"/>
              </w:rPr>
              <w:t>sta</w:t>
            </w:r>
          </w:p>
        </w:tc>
        <w:tc>
          <w:tcPr>
            <w:tcW w:w="4678" w:type="dxa"/>
            <w:shd w:val="clear" w:color="auto" w:fill="auto"/>
            <w:vAlign w:val="center"/>
          </w:tcPr>
          <w:p w14:paraId="33344662" w14:textId="46D7F4D2" w:rsidR="00257D2C" w:rsidRPr="00336D19" w:rsidRDefault="00257D2C" w:rsidP="00BA409E">
            <w:pPr>
              <w:jc w:val="left"/>
              <w:rPr>
                <w:rFonts w:cs="Calibri"/>
                <w:color w:val="000000"/>
                <w:sz w:val="20"/>
                <w:szCs w:val="20"/>
              </w:rPr>
            </w:pPr>
            <w:r w:rsidRPr="00772ABE">
              <w:rPr>
                <w:rFonts w:cs="Calibri"/>
                <w:sz w:val="18"/>
                <w:szCs w:val="18"/>
                <w:lang w:val="sk-SK"/>
              </w:rPr>
              <w:t>- vybudov</w:t>
            </w:r>
            <w:r>
              <w:rPr>
                <w:rFonts w:cs="Calibri"/>
                <w:sz w:val="18"/>
                <w:szCs w:val="18"/>
                <w:lang w:val="sk-SK"/>
              </w:rPr>
              <w:t>anie</w:t>
            </w:r>
            <w:r w:rsidRPr="00772ABE">
              <w:rPr>
                <w:rFonts w:cs="Calibri"/>
                <w:sz w:val="18"/>
                <w:szCs w:val="18"/>
                <w:lang w:val="sk-SK"/>
              </w:rPr>
              <w:t xml:space="preserve"> chýb</w:t>
            </w:r>
            <w:r>
              <w:rPr>
                <w:rFonts w:cs="Calibri"/>
                <w:sz w:val="18"/>
                <w:szCs w:val="18"/>
                <w:lang w:val="sk-SK"/>
              </w:rPr>
              <w:t>a</w:t>
            </w:r>
            <w:r w:rsidRPr="00772ABE">
              <w:rPr>
                <w:rFonts w:cs="Calibri"/>
                <w:sz w:val="18"/>
                <w:szCs w:val="18"/>
                <w:lang w:val="sk-SK"/>
              </w:rPr>
              <w:t>j</w:t>
            </w:r>
            <w:r>
              <w:rPr>
                <w:rFonts w:cs="Calibri"/>
                <w:sz w:val="18"/>
                <w:szCs w:val="18"/>
                <w:lang w:val="sk-SK"/>
              </w:rPr>
              <w:t>úci</w:t>
            </w:r>
            <w:r w:rsidRPr="00772ABE">
              <w:rPr>
                <w:rFonts w:cs="Calibri"/>
                <w:sz w:val="18"/>
                <w:szCs w:val="18"/>
                <w:lang w:val="sk-SK"/>
              </w:rPr>
              <w:t>ch komunikačn</w:t>
            </w:r>
            <w:r>
              <w:rPr>
                <w:rFonts w:cs="Calibri"/>
                <w:sz w:val="18"/>
                <w:szCs w:val="18"/>
                <w:lang w:val="sk-SK"/>
              </w:rPr>
              <w:t>ý</w:t>
            </w:r>
            <w:r w:rsidRPr="00772ABE">
              <w:rPr>
                <w:rFonts w:cs="Calibri"/>
                <w:sz w:val="18"/>
                <w:szCs w:val="18"/>
                <w:lang w:val="sk-SK"/>
              </w:rPr>
              <w:t>ch pr</w:t>
            </w:r>
            <w:r>
              <w:rPr>
                <w:rFonts w:cs="Calibri"/>
                <w:sz w:val="18"/>
                <w:szCs w:val="18"/>
                <w:lang w:val="sk-SK"/>
              </w:rPr>
              <w:t>e</w:t>
            </w:r>
            <w:r w:rsidRPr="00772ABE">
              <w:rPr>
                <w:rFonts w:cs="Calibri"/>
                <w:sz w:val="18"/>
                <w:szCs w:val="18"/>
                <w:lang w:val="sk-SK"/>
              </w:rPr>
              <w:t xml:space="preserve">pojení </w:t>
            </w:r>
            <w:r w:rsidRPr="00772ABE">
              <w:rPr>
                <w:rFonts w:cs="Calibri"/>
                <w:sz w:val="18"/>
                <w:szCs w:val="18"/>
                <w:lang w:val="sk-SK"/>
              </w:rPr>
              <w:br/>
              <w:t>- p</w:t>
            </w:r>
            <w:r>
              <w:rPr>
                <w:rFonts w:cs="Calibri"/>
                <w:sz w:val="18"/>
                <w:szCs w:val="18"/>
                <w:lang w:val="sk-SK"/>
              </w:rPr>
              <w:t>r</w:t>
            </w:r>
            <w:r w:rsidRPr="00772ABE">
              <w:rPr>
                <w:rFonts w:cs="Calibri"/>
                <w:sz w:val="18"/>
                <w:szCs w:val="18"/>
                <w:lang w:val="sk-SK"/>
              </w:rPr>
              <w:t>eveden</w:t>
            </w:r>
            <w:r>
              <w:rPr>
                <w:rFonts w:cs="Calibri"/>
                <w:sz w:val="18"/>
                <w:szCs w:val="18"/>
                <w:lang w:val="sk-SK"/>
              </w:rPr>
              <w:t>ie</w:t>
            </w:r>
            <w:r w:rsidRPr="00772ABE">
              <w:rPr>
                <w:rFonts w:cs="Calibri"/>
                <w:sz w:val="18"/>
                <w:szCs w:val="18"/>
                <w:lang w:val="sk-SK"/>
              </w:rPr>
              <w:t xml:space="preserve"> z</w:t>
            </w:r>
            <w:r>
              <w:rPr>
                <w:rFonts w:cs="Calibri"/>
                <w:sz w:val="18"/>
                <w:szCs w:val="18"/>
                <w:lang w:val="sk-SK"/>
              </w:rPr>
              <w:t>vyšnej</w:t>
            </w:r>
            <w:r w:rsidRPr="00772ABE">
              <w:rPr>
                <w:rFonts w:cs="Calibri"/>
                <w:sz w:val="18"/>
                <w:szCs w:val="18"/>
                <w:lang w:val="sk-SK"/>
              </w:rPr>
              <w:t xml:space="preserve"> dopravy mimo oblasti určené k</w:t>
            </w:r>
            <w:r>
              <w:rPr>
                <w:rFonts w:cs="Calibri"/>
                <w:sz w:val="18"/>
                <w:szCs w:val="18"/>
                <w:lang w:val="sk-SK"/>
              </w:rPr>
              <w:t>u</w:t>
            </w:r>
            <w:r w:rsidRPr="00772ABE">
              <w:rPr>
                <w:rFonts w:cs="Calibri"/>
                <w:sz w:val="18"/>
                <w:szCs w:val="18"/>
                <w:lang w:val="sk-SK"/>
              </w:rPr>
              <w:t xml:space="preserve"> </w:t>
            </w:r>
            <w:r>
              <w:rPr>
                <w:rFonts w:cs="Calibri"/>
                <w:sz w:val="18"/>
                <w:szCs w:val="18"/>
                <w:lang w:val="sk-SK"/>
              </w:rPr>
              <w:t>zkľu</w:t>
            </w:r>
            <w:r w:rsidRPr="00772ABE">
              <w:rPr>
                <w:rFonts w:cs="Calibri"/>
                <w:sz w:val="18"/>
                <w:szCs w:val="18"/>
                <w:lang w:val="sk-SK"/>
              </w:rPr>
              <w:t>dn</w:t>
            </w:r>
            <w:r>
              <w:rPr>
                <w:rFonts w:cs="Calibri"/>
                <w:sz w:val="18"/>
                <w:szCs w:val="18"/>
                <w:lang w:val="sk-SK"/>
              </w:rPr>
              <w:t>e</w:t>
            </w:r>
            <w:r w:rsidRPr="00772ABE">
              <w:rPr>
                <w:rFonts w:cs="Calibri"/>
                <w:sz w:val="18"/>
                <w:szCs w:val="18"/>
                <w:lang w:val="sk-SK"/>
              </w:rPr>
              <w:t>n</w:t>
            </w:r>
            <w:r>
              <w:rPr>
                <w:rFonts w:cs="Calibri"/>
                <w:sz w:val="18"/>
                <w:szCs w:val="18"/>
                <w:lang w:val="sk-SK"/>
              </w:rPr>
              <w:t>iu</w:t>
            </w:r>
            <w:r w:rsidRPr="00772ABE">
              <w:rPr>
                <w:rFonts w:cs="Calibri"/>
                <w:sz w:val="18"/>
                <w:szCs w:val="18"/>
                <w:lang w:val="sk-SK"/>
              </w:rPr>
              <w:br/>
              <w:t>- návrh zón s dopravn</w:t>
            </w:r>
            <w:r>
              <w:rPr>
                <w:rFonts w:cs="Calibri"/>
                <w:sz w:val="18"/>
                <w:szCs w:val="18"/>
                <w:lang w:val="sk-SK"/>
              </w:rPr>
              <w:t>ý</w:t>
            </w:r>
            <w:r w:rsidRPr="00772ABE">
              <w:rPr>
                <w:rFonts w:cs="Calibri"/>
                <w:sz w:val="18"/>
                <w:szCs w:val="18"/>
                <w:lang w:val="sk-SK"/>
              </w:rPr>
              <w:t>m o</w:t>
            </w:r>
            <w:r>
              <w:rPr>
                <w:rFonts w:cs="Calibri"/>
                <w:sz w:val="18"/>
                <w:szCs w:val="18"/>
                <w:lang w:val="sk-SK"/>
              </w:rPr>
              <w:t>b</w:t>
            </w:r>
            <w:r w:rsidRPr="00772ABE">
              <w:rPr>
                <w:rFonts w:cs="Calibri"/>
                <w:sz w:val="18"/>
                <w:szCs w:val="18"/>
                <w:lang w:val="sk-SK"/>
              </w:rPr>
              <w:t>me</w:t>
            </w:r>
            <w:r>
              <w:rPr>
                <w:rFonts w:cs="Calibri"/>
                <w:sz w:val="18"/>
                <w:szCs w:val="18"/>
                <w:lang w:val="sk-SK"/>
              </w:rPr>
              <w:t>d</w:t>
            </w:r>
            <w:r w:rsidRPr="00772ABE">
              <w:rPr>
                <w:rFonts w:cs="Calibri"/>
                <w:sz w:val="18"/>
                <w:szCs w:val="18"/>
                <w:lang w:val="sk-SK"/>
              </w:rPr>
              <w:t>zením (zóny 30)</w:t>
            </w:r>
            <w:r w:rsidRPr="00772ABE">
              <w:rPr>
                <w:rFonts w:cs="Calibri"/>
                <w:sz w:val="18"/>
                <w:szCs w:val="18"/>
                <w:lang w:val="sk-SK"/>
              </w:rPr>
              <w:br/>
              <w:t>- návrh dopravn</w:t>
            </w:r>
            <w:r>
              <w:rPr>
                <w:rFonts w:cs="Calibri"/>
                <w:sz w:val="18"/>
                <w:szCs w:val="18"/>
                <w:lang w:val="sk-SK"/>
              </w:rPr>
              <w:t>o-</w:t>
            </w:r>
            <w:r w:rsidRPr="00772ABE">
              <w:rPr>
                <w:rFonts w:cs="Calibri"/>
                <w:sz w:val="18"/>
                <w:szCs w:val="18"/>
                <w:lang w:val="sk-SK"/>
              </w:rPr>
              <w:t>inž</w:t>
            </w:r>
            <w:r>
              <w:rPr>
                <w:rFonts w:cs="Calibri"/>
                <w:sz w:val="18"/>
                <w:szCs w:val="18"/>
                <w:lang w:val="sk-SK"/>
              </w:rPr>
              <w:t>i</w:t>
            </w:r>
            <w:r w:rsidRPr="00772ABE">
              <w:rPr>
                <w:rFonts w:cs="Calibri"/>
                <w:sz w:val="18"/>
                <w:szCs w:val="18"/>
                <w:lang w:val="sk-SK"/>
              </w:rPr>
              <w:t>n</w:t>
            </w:r>
            <w:r>
              <w:rPr>
                <w:rFonts w:cs="Calibri"/>
                <w:sz w:val="18"/>
                <w:szCs w:val="18"/>
                <w:lang w:val="sk-SK"/>
              </w:rPr>
              <w:t>ie</w:t>
            </w:r>
            <w:r w:rsidRPr="00772ABE">
              <w:rPr>
                <w:rFonts w:cs="Calibri"/>
                <w:sz w:val="18"/>
                <w:szCs w:val="18"/>
                <w:lang w:val="sk-SK"/>
              </w:rPr>
              <w:t>rských opat</w:t>
            </w:r>
            <w:r>
              <w:rPr>
                <w:rFonts w:cs="Calibri"/>
                <w:sz w:val="18"/>
                <w:szCs w:val="18"/>
                <w:lang w:val="sk-SK"/>
              </w:rPr>
              <w:t>r</w:t>
            </w:r>
            <w:r w:rsidRPr="00772ABE">
              <w:rPr>
                <w:rFonts w:cs="Calibri"/>
                <w:sz w:val="18"/>
                <w:szCs w:val="18"/>
                <w:lang w:val="sk-SK"/>
              </w:rPr>
              <w:t>ení pr</w:t>
            </w:r>
            <w:r>
              <w:rPr>
                <w:rFonts w:cs="Calibri"/>
                <w:sz w:val="18"/>
                <w:szCs w:val="18"/>
                <w:lang w:val="sk-SK"/>
              </w:rPr>
              <w:t>e</w:t>
            </w:r>
            <w:r w:rsidRPr="00772ABE">
              <w:rPr>
                <w:rFonts w:cs="Calibri"/>
                <w:sz w:val="18"/>
                <w:szCs w:val="18"/>
                <w:lang w:val="sk-SK"/>
              </w:rPr>
              <w:t xml:space="preserve"> o</w:t>
            </w:r>
            <w:r>
              <w:rPr>
                <w:rFonts w:cs="Calibri"/>
                <w:sz w:val="18"/>
                <w:szCs w:val="18"/>
                <w:lang w:val="sk-SK"/>
              </w:rPr>
              <w:t>b</w:t>
            </w:r>
            <w:r w:rsidRPr="00772ABE">
              <w:rPr>
                <w:rFonts w:cs="Calibri"/>
                <w:sz w:val="18"/>
                <w:szCs w:val="18"/>
                <w:lang w:val="sk-SK"/>
              </w:rPr>
              <w:t>me</w:t>
            </w:r>
            <w:r>
              <w:rPr>
                <w:rFonts w:cs="Calibri"/>
                <w:sz w:val="18"/>
                <w:szCs w:val="18"/>
                <w:lang w:val="sk-SK"/>
              </w:rPr>
              <w:t>d</w:t>
            </w:r>
            <w:r w:rsidRPr="00772ABE">
              <w:rPr>
                <w:rFonts w:cs="Calibri"/>
                <w:sz w:val="18"/>
                <w:szCs w:val="18"/>
                <w:lang w:val="sk-SK"/>
              </w:rPr>
              <w:t>zen</w:t>
            </w:r>
            <w:r>
              <w:rPr>
                <w:rFonts w:cs="Calibri"/>
                <w:sz w:val="18"/>
                <w:szCs w:val="18"/>
                <w:lang w:val="sk-SK"/>
              </w:rPr>
              <w:t>ie</w:t>
            </w:r>
            <w:r w:rsidRPr="00772ABE">
              <w:rPr>
                <w:rFonts w:cs="Calibri"/>
                <w:sz w:val="18"/>
                <w:szCs w:val="18"/>
                <w:lang w:val="sk-SK"/>
              </w:rPr>
              <w:t xml:space="preserve"> pr</w:t>
            </w:r>
            <w:r>
              <w:rPr>
                <w:rFonts w:cs="Calibri"/>
                <w:sz w:val="18"/>
                <w:szCs w:val="18"/>
                <w:lang w:val="sk-SK"/>
              </w:rPr>
              <w:t>e</w:t>
            </w:r>
            <w:r w:rsidRPr="00772ABE">
              <w:rPr>
                <w:rFonts w:cs="Calibri"/>
                <w:sz w:val="18"/>
                <w:szCs w:val="18"/>
                <w:lang w:val="sk-SK"/>
              </w:rPr>
              <w:t>j</w:t>
            </w:r>
            <w:r>
              <w:rPr>
                <w:rFonts w:cs="Calibri"/>
                <w:sz w:val="18"/>
                <w:szCs w:val="18"/>
                <w:lang w:val="sk-SK"/>
              </w:rPr>
              <w:t>a</w:t>
            </w:r>
            <w:r w:rsidRPr="00772ABE">
              <w:rPr>
                <w:rFonts w:cs="Calibri"/>
                <w:sz w:val="18"/>
                <w:szCs w:val="18"/>
                <w:lang w:val="sk-SK"/>
              </w:rPr>
              <w:t>zdu (nap</w:t>
            </w:r>
            <w:r>
              <w:rPr>
                <w:rFonts w:cs="Calibri"/>
                <w:sz w:val="18"/>
                <w:szCs w:val="18"/>
                <w:lang w:val="sk-SK"/>
              </w:rPr>
              <w:t>r</w:t>
            </w:r>
            <w:r w:rsidRPr="00772ABE">
              <w:rPr>
                <w:rFonts w:cs="Calibri"/>
                <w:sz w:val="18"/>
                <w:szCs w:val="18"/>
                <w:lang w:val="sk-SK"/>
              </w:rPr>
              <w:t>. k</w:t>
            </w:r>
            <w:r>
              <w:rPr>
                <w:rFonts w:cs="Calibri"/>
                <w:sz w:val="18"/>
                <w:szCs w:val="18"/>
                <w:lang w:val="sk-SK"/>
              </w:rPr>
              <w:t>r</w:t>
            </w:r>
            <w:r w:rsidRPr="00772ABE">
              <w:rPr>
                <w:rFonts w:cs="Calibri"/>
                <w:sz w:val="18"/>
                <w:szCs w:val="18"/>
                <w:lang w:val="sk-SK"/>
              </w:rPr>
              <w:t>ižovatky bez rozlíšen</w:t>
            </w:r>
            <w:r>
              <w:rPr>
                <w:rFonts w:cs="Calibri"/>
                <w:sz w:val="18"/>
                <w:szCs w:val="18"/>
                <w:lang w:val="sk-SK"/>
              </w:rPr>
              <w:t>ia</w:t>
            </w:r>
            <w:r w:rsidRPr="00772ABE">
              <w:rPr>
                <w:rFonts w:cs="Calibri"/>
                <w:sz w:val="18"/>
                <w:szCs w:val="18"/>
                <w:lang w:val="sk-SK"/>
              </w:rPr>
              <w:t xml:space="preserve"> p</w:t>
            </w:r>
            <w:r>
              <w:rPr>
                <w:rFonts w:cs="Calibri"/>
                <w:sz w:val="18"/>
                <w:szCs w:val="18"/>
                <w:lang w:val="sk-SK"/>
              </w:rPr>
              <w:t>r</w:t>
            </w:r>
            <w:r w:rsidRPr="00772ABE">
              <w:rPr>
                <w:rFonts w:cs="Calibri"/>
                <w:sz w:val="18"/>
                <w:szCs w:val="18"/>
                <w:lang w:val="sk-SK"/>
              </w:rPr>
              <w:t>ednosti dopravn</w:t>
            </w:r>
            <w:r>
              <w:rPr>
                <w:rFonts w:cs="Calibri"/>
                <w:sz w:val="18"/>
                <w:szCs w:val="18"/>
                <w:lang w:val="sk-SK"/>
              </w:rPr>
              <w:t>ý</w:t>
            </w:r>
            <w:r w:rsidRPr="00772ABE">
              <w:rPr>
                <w:rFonts w:cs="Calibri"/>
                <w:sz w:val="18"/>
                <w:szCs w:val="18"/>
                <w:lang w:val="sk-SK"/>
              </w:rPr>
              <w:t>m značením)</w:t>
            </w:r>
          </w:p>
        </w:tc>
      </w:tr>
      <w:tr w:rsidR="00257D2C" w:rsidRPr="00CD4349" w14:paraId="177415E4" w14:textId="77777777" w:rsidTr="0049036A">
        <w:trPr>
          <w:trHeight w:val="1051"/>
        </w:trPr>
        <w:tc>
          <w:tcPr>
            <w:tcW w:w="1980" w:type="dxa"/>
            <w:vMerge/>
            <w:vAlign w:val="center"/>
            <w:hideMark/>
          </w:tcPr>
          <w:p w14:paraId="0E05948E" w14:textId="77777777" w:rsidR="00257D2C" w:rsidRPr="00AF7F47" w:rsidRDefault="00257D2C" w:rsidP="000660DE">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0720D6BE" w14:textId="3F7C7B32" w:rsidR="00257D2C" w:rsidRPr="00CD4349" w:rsidRDefault="00257D2C" w:rsidP="00B65AA3">
            <w:pPr>
              <w:ind w:left="111"/>
              <w:jc w:val="left"/>
              <w:rPr>
                <w:rFonts w:cs="Calibri"/>
                <w:color w:val="000000"/>
                <w:sz w:val="20"/>
                <w:szCs w:val="20"/>
              </w:rPr>
            </w:pPr>
            <w:r w:rsidRPr="00772ABE">
              <w:rPr>
                <w:rFonts w:cs="Calibri"/>
                <w:color w:val="000000"/>
                <w:sz w:val="20"/>
                <w:szCs w:val="20"/>
                <w:lang w:val="sk-SK"/>
              </w:rPr>
              <w:t xml:space="preserve">6.3. </w:t>
            </w:r>
            <w:r>
              <w:rPr>
                <w:rFonts w:cs="Calibri"/>
                <w:color w:val="000000"/>
                <w:sz w:val="20"/>
                <w:szCs w:val="20"/>
                <w:lang w:val="sk-SK"/>
              </w:rPr>
              <w:t>Podpora využitia</w:t>
            </w:r>
            <w:r w:rsidRPr="00772ABE">
              <w:rPr>
                <w:rFonts w:cs="Calibri"/>
                <w:color w:val="000000"/>
                <w:sz w:val="20"/>
                <w:szCs w:val="20"/>
                <w:lang w:val="sk-SK"/>
              </w:rPr>
              <w:t xml:space="preserve"> navigačn</w:t>
            </w:r>
            <w:r>
              <w:rPr>
                <w:rFonts w:cs="Calibri"/>
                <w:color w:val="000000"/>
                <w:sz w:val="20"/>
                <w:szCs w:val="20"/>
                <w:lang w:val="sk-SK"/>
              </w:rPr>
              <w:t>ý</w:t>
            </w:r>
            <w:r w:rsidRPr="00772ABE">
              <w:rPr>
                <w:rFonts w:cs="Calibri"/>
                <w:color w:val="000000"/>
                <w:sz w:val="20"/>
                <w:szCs w:val="20"/>
                <w:lang w:val="sk-SK"/>
              </w:rPr>
              <w:t>ch a informačn</w:t>
            </w:r>
            <w:r>
              <w:rPr>
                <w:rFonts w:cs="Calibri"/>
                <w:color w:val="000000"/>
                <w:sz w:val="20"/>
                <w:szCs w:val="20"/>
                <w:lang w:val="sk-SK"/>
              </w:rPr>
              <w:t>ý</w:t>
            </w:r>
            <w:r w:rsidRPr="00772ABE">
              <w:rPr>
                <w:rFonts w:cs="Calibri"/>
                <w:color w:val="000000"/>
                <w:sz w:val="20"/>
                <w:szCs w:val="20"/>
                <w:lang w:val="sk-SK"/>
              </w:rPr>
              <w:t>ch systém</w:t>
            </w:r>
            <w:r>
              <w:rPr>
                <w:rFonts w:cs="Calibri"/>
                <w:color w:val="000000"/>
                <w:sz w:val="20"/>
                <w:szCs w:val="20"/>
                <w:lang w:val="sk-SK"/>
              </w:rPr>
              <w:t>ov</w:t>
            </w:r>
            <w:r w:rsidRPr="00772ABE">
              <w:rPr>
                <w:rFonts w:cs="Calibri"/>
                <w:color w:val="000000"/>
                <w:sz w:val="20"/>
                <w:szCs w:val="20"/>
                <w:lang w:val="sk-SK"/>
              </w:rPr>
              <w:t xml:space="preserve"> </w:t>
            </w:r>
          </w:p>
        </w:tc>
        <w:tc>
          <w:tcPr>
            <w:tcW w:w="4678" w:type="dxa"/>
            <w:shd w:val="clear" w:color="auto" w:fill="auto"/>
            <w:vAlign w:val="center"/>
          </w:tcPr>
          <w:p w14:paraId="11DAF19F" w14:textId="7D1A8B5D" w:rsidR="00257D2C" w:rsidRPr="00CD4349" w:rsidRDefault="00257D2C" w:rsidP="00B65AA3">
            <w:pPr>
              <w:jc w:val="left"/>
              <w:rPr>
                <w:rFonts w:cs="Calibri"/>
                <w:color w:val="000000"/>
                <w:sz w:val="20"/>
                <w:szCs w:val="20"/>
              </w:rPr>
            </w:pPr>
            <w:r w:rsidRPr="00772ABE">
              <w:rPr>
                <w:rFonts w:cs="Calibri"/>
                <w:sz w:val="18"/>
                <w:szCs w:val="18"/>
                <w:lang w:val="sk-SK"/>
              </w:rPr>
              <w:t>- z</w:t>
            </w:r>
            <w:r>
              <w:rPr>
                <w:rFonts w:cs="Calibri"/>
                <w:sz w:val="18"/>
                <w:szCs w:val="18"/>
                <w:lang w:val="sk-SK"/>
              </w:rPr>
              <w:t>riadenie</w:t>
            </w:r>
            <w:r w:rsidRPr="00772ABE">
              <w:rPr>
                <w:rFonts w:cs="Calibri"/>
                <w:sz w:val="18"/>
                <w:szCs w:val="18"/>
                <w:lang w:val="sk-SK"/>
              </w:rPr>
              <w:t xml:space="preserve"> telematických navigačných systém</w:t>
            </w:r>
            <w:r>
              <w:rPr>
                <w:rFonts w:cs="Calibri"/>
                <w:sz w:val="18"/>
                <w:szCs w:val="18"/>
                <w:lang w:val="sk-SK"/>
              </w:rPr>
              <w:t>ov</w:t>
            </w:r>
            <w:r w:rsidRPr="00772ABE">
              <w:rPr>
                <w:rFonts w:cs="Calibri"/>
                <w:sz w:val="18"/>
                <w:szCs w:val="18"/>
                <w:lang w:val="sk-SK"/>
              </w:rPr>
              <w:br/>
              <w:t>- za</w:t>
            </w:r>
            <w:r>
              <w:rPr>
                <w:rFonts w:cs="Calibri"/>
                <w:sz w:val="18"/>
                <w:szCs w:val="18"/>
                <w:lang w:val="sk-SK"/>
              </w:rPr>
              <w:t>istenie</w:t>
            </w:r>
            <w:r w:rsidRPr="00772ABE">
              <w:rPr>
                <w:rFonts w:cs="Calibri"/>
                <w:sz w:val="18"/>
                <w:szCs w:val="18"/>
                <w:lang w:val="sk-SK"/>
              </w:rPr>
              <w:t xml:space="preserve"> dostat</w:t>
            </w:r>
            <w:r>
              <w:rPr>
                <w:rFonts w:cs="Calibri"/>
                <w:sz w:val="18"/>
                <w:szCs w:val="18"/>
                <w:lang w:val="sk-SK"/>
              </w:rPr>
              <w:t>o</w:t>
            </w:r>
            <w:r w:rsidRPr="00772ABE">
              <w:rPr>
                <w:rFonts w:cs="Calibri"/>
                <w:sz w:val="18"/>
                <w:szCs w:val="18"/>
                <w:lang w:val="sk-SK"/>
              </w:rPr>
              <w:t>čného počtu profil</w:t>
            </w:r>
            <w:r>
              <w:rPr>
                <w:rFonts w:cs="Calibri"/>
                <w:sz w:val="18"/>
                <w:szCs w:val="18"/>
                <w:lang w:val="sk-SK"/>
              </w:rPr>
              <w:t>ov</w:t>
            </w:r>
            <w:r w:rsidRPr="00772ABE">
              <w:rPr>
                <w:rFonts w:cs="Calibri"/>
                <w:sz w:val="18"/>
                <w:szCs w:val="18"/>
                <w:lang w:val="sk-SK"/>
              </w:rPr>
              <w:t xml:space="preserve"> s</w:t>
            </w:r>
            <w:r>
              <w:rPr>
                <w:rFonts w:cs="Calibri"/>
                <w:sz w:val="18"/>
                <w:szCs w:val="18"/>
                <w:lang w:val="sk-SK"/>
              </w:rPr>
              <w:t>o</w:t>
            </w:r>
            <w:r w:rsidRPr="00772ABE">
              <w:rPr>
                <w:rFonts w:cs="Calibri"/>
                <w:sz w:val="18"/>
                <w:szCs w:val="18"/>
                <w:lang w:val="sk-SK"/>
              </w:rPr>
              <w:t xml:space="preserve"> zb</w:t>
            </w:r>
            <w:r>
              <w:rPr>
                <w:rFonts w:cs="Calibri"/>
                <w:sz w:val="18"/>
                <w:szCs w:val="18"/>
                <w:lang w:val="sk-SK"/>
              </w:rPr>
              <w:t>e</w:t>
            </w:r>
            <w:r w:rsidRPr="00772ABE">
              <w:rPr>
                <w:rFonts w:cs="Calibri"/>
                <w:sz w:val="18"/>
                <w:szCs w:val="18"/>
                <w:lang w:val="sk-SK"/>
              </w:rPr>
              <w:t>r</w:t>
            </w:r>
            <w:r>
              <w:rPr>
                <w:rFonts w:cs="Calibri"/>
                <w:sz w:val="18"/>
                <w:szCs w:val="18"/>
                <w:lang w:val="sk-SK"/>
              </w:rPr>
              <w:t>o</w:t>
            </w:r>
            <w:r w:rsidRPr="00772ABE">
              <w:rPr>
                <w:rFonts w:cs="Calibri"/>
                <w:sz w:val="18"/>
                <w:szCs w:val="18"/>
                <w:lang w:val="sk-SK"/>
              </w:rPr>
              <w:t>m aktuáln</w:t>
            </w:r>
            <w:r>
              <w:rPr>
                <w:rFonts w:cs="Calibri"/>
                <w:sz w:val="18"/>
                <w:szCs w:val="18"/>
                <w:lang w:val="sk-SK"/>
              </w:rPr>
              <w:t>y</w:t>
            </w:r>
            <w:r w:rsidRPr="00772ABE">
              <w:rPr>
                <w:rFonts w:cs="Calibri"/>
                <w:sz w:val="18"/>
                <w:szCs w:val="18"/>
                <w:lang w:val="sk-SK"/>
              </w:rPr>
              <w:t>ch d</w:t>
            </w:r>
            <w:r>
              <w:rPr>
                <w:rFonts w:cs="Calibri"/>
                <w:sz w:val="18"/>
                <w:szCs w:val="18"/>
                <w:lang w:val="sk-SK"/>
              </w:rPr>
              <w:t>á</w:t>
            </w:r>
            <w:r w:rsidRPr="00772ABE">
              <w:rPr>
                <w:rFonts w:cs="Calibri"/>
                <w:sz w:val="18"/>
                <w:szCs w:val="18"/>
                <w:lang w:val="sk-SK"/>
              </w:rPr>
              <w:t>t o doprav</w:t>
            </w:r>
            <w:r>
              <w:rPr>
                <w:rFonts w:cs="Calibri"/>
                <w:sz w:val="18"/>
                <w:szCs w:val="18"/>
                <w:lang w:val="sk-SK"/>
              </w:rPr>
              <w:t>e</w:t>
            </w:r>
            <w:r w:rsidRPr="00772ABE">
              <w:rPr>
                <w:rFonts w:cs="Calibri"/>
                <w:sz w:val="18"/>
                <w:szCs w:val="18"/>
                <w:lang w:val="sk-SK"/>
              </w:rPr>
              <w:br/>
              <w:t>- aplikác</w:t>
            </w:r>
            <w:r>
              <w:rPr>
                <w:rFonts w:cs="Calibri"/>
                <w:sz w:val="18"/>
                <w:szCs w:val="18"/>
                <w:lang w:val="sk-SK"/>
              </w:rPr>
              <w:t>ie</w:t>
            </w:r>
            <w:r w:rsidRPr="00772ABE">
              <w:rPr>
                <w:rFonts w:cs="Calibri"/>
                <w:sz w:val="18"/>
                <w:szCs w:val="18"/>
                <w:lang w:val="sk-SK"/>
              </w:rPr>
              <w:t xml:space="preserve"> pr</w:t>
            </w:r>
            <w:r>
              <w:rPr>
                <w:rFonts w:cs="Calibri"/>
                <w:sz w:val="18"/>
                <w:szCs w:val="18"/>
                <w:lang w:val="sk-SK"/>
              </w:rPr>
              <w:t>e</w:t>
            </w:r>
            <w:r w:rsidRPr="00772ABE">
              <w:rPr>
                <w:rFonts w:cs="Calibri"/>
                <w:sz w:val="18"/>
                <w:szCs w:val="18"/>
                <w:lang w:val="sk-SK"/>
              </w:rPr>
              <w:t xml:space="preserve"> mobiln</w:t>
            </w:r>
            <w:r>
              <w:rPr>
                <w:rFonts w:cs="Calibri"/>
                <w:sz w:val="18"/>
                <w:szCs w:val="18"/>
                <w:lang w:val="sk-SK"/>
              </w:rPr>
              <w:t>é</w:t>
            </w:r>
            <w:r w:rsidRPr="00772ABE">
              <w:rPr>
                <w:rFonts w:cs="Calibri"/>
                <w:sz w:val="18"/>
                <w:szCs w:val="18"/>
                <w:lang w:val="sk-SK"/>
              </w:rPr>
              <w:t xml:space="preserve"> telefóny</w:t>
            </w:r>
            <w:r w:rsidRPr="00772ABE">
              <w:rPr>
                <w:rFonts w:cs="Calibri"/>
                <w:sz w:val="18"/>
                <w:szCs w:val="18"/>
                <w:lang w:val="sk-SK"/>
              </w:rPr>
              <w:br/>
              <w:t xml:space="preserve">- </w:t>
            </w:r>
            <w:r w:rsidRPr="00082B40">
              <w:rPr>
                <w:rFonts w:cs="Calibri"/>
                <w:sz w:val="18"/>
                <w:szCs w:val="18"/>
                <w:lang w:val="sk-SK"/>
              </w:rPr>
              <w:t xml:space="preserve">navádzanie </w:t>
            </w:r>
            <w:r w:rsidRPr="00772ABE">
              <w:rPr>
                <w:rFonts w:cs="Calibri"/>
                <w:sz w:val="18"/>
                <w:szCs w:val="18"/>
                <w:lang w:val="sk-SK"/>
              </w:rPr>
              <w:t>na voľné parkovac</w:t>
            </w:r>
            <w:r>
              <w:rPr>
                <w:rFonts w:cs="Calibri"/>
                <w:sz w:val="18"/>
                <w:szCs w:val="18"/>
                <w:lang w:val="sk-SK"/>
              </w:rPr>
              <w:t>ie</w:t>
            </w:r>
            <w:r w:rsidRPr="00772ABE">
              <w:rPr>
                <w:rFonts w:cs="Calibri"/>
                <w:sz w:val="18"/>
                <w:szCs w:val="18"/>
                <w:lang w:val="sk-SK"/>
              </w:rPr>
              <w:t xml:space="preserve"> kapacity</w:t>
            </w:r>
            <w:r w:rsidRPr="00772ABE">
              <w:rPr>
                <w:rFonts w:cs="Calibri"/>
                <w:sz w:val="18"/>
                <w:szCs w:val="18"/>
                <w:lang w:val="sk-SK"/>
              </w:rPr>
              <w:br/>
              <w:t>- z</w:t>
            </w:r>
            <w:r>
              <w:rPr>
                <w:rFonts w:cs="Calibri"/>
                <w:sz w:val="18"/>
                <w:szCs w:val="18"/>
                <w:lang w:val="sk-SK"/>
              </w:rPr>
              <w:t xml:space="preserve">riadenie </w:t>
            </w:r>
            <w:r w:rsidRPr="00772ABE">
              <w:rPr>
                <w:rFonts w:cs="Calibri"/>
                <w:sz w:val="18"/>
                <w:szCs w:val="18"/>
                <w:lang w:val="sk-SK"/>
              </w:rPr>
              <w:t>centráln</w:t>
            </w:r>
            <w:r>
              <w:rPr>
                <w:rFonts w:cs="Calibri"/>
                <w:sz w:val="18"/>
                <w:szCs w:val="18"/>
                <w:lang w:val="sk-SK"/>
              </w:rPr>
              <w:t>e</w:t>
            </w:r>
            <w:r w:rsidRPr="00772ABE">
              <w:rPr>
                <w:rFonts w:cs="Calibri"/>
                <w:sz w:val="18"/>
                <w:szCs w:val="18"/>
                <w:lang w:val="sk-SK"/>
              </w:rPr>
              <w:t>ho pracov</w:t>
            </w:r>
            <w:r>
              <w:rPr>
                <w:rFonts w:cs="Calibri"/>
                <w:sz w:val="18"/>
                <w:szCs w:val="18"/>
                <w:lang w:val="sk-SK"/>
              </w:rPr>
              <w:t>iska riadenia</w:t>
            </w:r>
            <w:r w:rsidRPr="00772ABE">
              <w:rPr>
                <w:rFonts w:cs="Calibri"/>
                <w:sz w:val="18"/>
                <w:szCs w:val="18"/>
                <w:lang w:val="sk-SK"/>
              </w:rPr>
              <w:t xml:space="preserve"> dopravy</w:t>
            </w:r>
          </w:p>
        </w:tc>
      </w:tr>
      <w:tr w:rsidR="00257D2C" w:rsidRPr="00CD4349" w14:paraId="6A2FE19D" w14:textId="77777777" w:rsidTr="0049036A">
        <w:trPr>
          <w:trHeight w:val="381"/>
        </w:trPr>
        <w:tc>
          <w:tcPr>
            <w:tcW w:w="1980" w:type="dxa"/>
            <w:vMerge w:val="restart"/>
            <w:shd w:val="clear" w:color="auto" w:fill="auto"/>
            <w:vAlign w:val="center"/>
          </w:tcPr>
          <w:p w14:paraId="5B7876FC" w14:textId="0B84621E" w:rsidR="00257D2C" w:rsidRPr="00AF7F47" w:rsidRDefault="00257D2C">
            <w:pPr>
              <w:pStyle w:val="Odstavecseseznamem"/>
              <w:numPr>
                <w:ilvl w:val="0"/>
                <w:numId w:val="16"/>
              </w:numPr>
              <w:spacing w:after="0" w:line="240" w:lineRule="auto"/>
              <w:ind w:left="209" w:hanging="209"/>
              <w:rPr>
                <w:rFonts w:ascii="Calibri" w:hAnsi="Calibri" w:cs="Calibri"/>
                <w:color w:val="000000"/>
                <w:sz w:val="20"/>
                <w:szCs w:val="20"/>
                <w:lang w:eastAsia="en-US"/>
              </w:rPr>
            </w:pPr>
            <w:r w:rsidRPr="00800CE1">
              <w:rPr>
                <w:rFonts w:ascii="Calibri" w:hAnsi="Calibri" w:cs="Calibri"/>
                <w:color w:val="000000"/>
                <w:sz w:val="20"/>
                <w:szCs w:val="20"/>
                <w:lang w:eastAsia="en-US"/>
              </w:rPr>
              <w:t>Zvýši</w:t>
            </w:r>
            <w:r>
              <w:rPr>
                <w:rFonts w:ascii="Calibri" w:hAnsi="Calibri" w:cs="Calibri"/>
                <w:color w:val="000000"/>
                <w:sz w:val="20"/>
                <w:szCs w:val="20"/>
                <w:lang w:eastAsia="en-US"/>
              </w:rPr>
              <w:t>ť</w:t>
            </w:r>
            <w:r w:rsidRPr="00800CE1">
              <w:rPr>
                <w:rFonts w:ascii="Calibri" w:hAnsi="Calibri" w:cs="Calibri"/>
                <w:color w:val="000000"/>
                <w:sz w:val="20"/>
                <w:szCs w:val="20"/>
                <w:lang w:eastAsia="en-US"/>
              </w:rPr>
              <w:t xml:space="preserve"> kvalitu prost</w:t>
            </w:r>
            <w:r>
              <w:rPr>
                <w:rFonts w:ascii="Calibri" w:hAnsi="Calibri" w:cs="Calibri"/>
                <w:color w:val="000000"/>
                <w:sz w:val="20"/>
                <w:szCs w:val="20"/>
                <w:lang w:eastAsia="en-US"/>
              </w:rPr>
              <w:t>r</w:t>
            </w:r>
            <w:r w:rsidRPr="00800CE1">
              <w:rPr>
                <w:rFonts w:ascii="Calibri" w:hAnsi="Calibri" w:cs="Calibri"/>
                <w:color w:val="000000"/>
                <w:sz w:val="20"/>
                <w:szCs w:val="20"/>
                <w:lang w:eastAsia="en-US"/>
              </w:rPr>
              <w:t>ed</w:t>
            </w:r>
            <w:r>
              <w:rPr>
                <w:rFonts w:ascii="Calibri" w:hAnsi="Calibri" w:cs="Calibri"/>
                <w:color w:val="000000"/>
                <w:sz w:val="20"/>
                <w:szCs w:val="20"/>
                <w:lang w:eastAsia="en-US"/>
              </w:rPr>
              <w:t>ia</w:t>
            </w:r>
            <w:r w:rsidRPr="00800CE1">
              <w:rPr>
                <w:rFonts w:ascii="Calibri" w:hAnsi="Calibri" w:cs="Calibri"/>
                <w:color w:val="000000"/>
                <w:sz w:val="20"/>
                <w:szCs w:val="20"/>
                <w:lang w:eastAsia="en-US"/>
              </w:rPr>
              <w:t xml:space="preserve"> m</w:t>
            </w:r>
            <w:r>
              <w:rPr>
                <w:rFonts w:ascii="Calibri" w:hAnsi="Calibri" w:cs="Calibri"/>
                <w:color w:val="000000"/>
                <w:sz w:val="20"/>
                <w:szCs w:val="20"/>
                <w:lang w:eastAsia="en-US"/>
              </w:rPr>
              <w:t>e</w:t>
            </w:r>
            <w:r w:rsidRPr="00800CE1">
              <w:rPr>
                <w:rFonts w:ascii="Calibri" w:hAnsi="Calibri" w:cs="Calibri"/>
                <w:color w:val="000000"/>
                <w:sz w:val="20"/>
                <w:szCs w:val="20"/>
                <w:lang w:eastAsia="en-US"/>
              </w:rPr>
              <w:t>sta</w:t>
            </w:r>
          </w:p>
        </w:tc>
        <w:tc>
          <w:tcPr>
            <w:tcW w:w="2835" w:type="dxa"/>
            <w:shd w:val="clear" w:color="auto" w:fill="auto"/>
            <w:vAlign w:val="center"/>
          </w:tcPr>
          <w:p w14:paraId="3779935D" w14:textId="551C66A8" w:rsidR="00257D2C" w:rsidRPr="00CD4349" w:rsidRDefault="00257D2C" w:rsidP="00B24BAD">
            <w:pPr>
              <w:ind w:left="111"/>
              <w:jc w:val="left"/>
              <w:rPr>
                <w:rFonts w:cs="Calibri"/>
                <w:color w:val="000000"/>
                <w:sz w:val="20"/>
                <w:szCs w:val="20"/>
              </w:rPr>
            </w:pPr>
            <w:r w:rsidRPr="00772ABE">
              <w:rPr>
                <w:rFonts w:cs="Calibri"/>
                <w:color w:val="000000"/>
                <w:sz w:val="20"/>
                <w:szCs w:val="20"/>
                <w:lang w:val="sk-SK"/>
              </w:rPr>
              <w:t>7.1. Podpora výsadby zelen</w:t>
            </w:r>
            <w:r>
              <w:rPr>
                <w:rFonts w:cs="Calibri"/>
                <w:color w:val="000000"/>
                <w:sz w:val="20"/>
                <w:szCs w:val="20"/>
                <w:lang w:val="sk-SK"/>
              </w:rPr>
              <w:t>e</w:t>
            </w:r>
            <w:r w:rsidRPr="00772ABE">
              <w:rPr>
                <w:rFonts w:cs="Calibri"/>
                <w:color w:val="000000"/>
                <w:sz w:val="20"/>
                <w:szCs w:val="20"/>
                <w:lang w:val="sk-SK"/>
              </w:rPr>
              <w:t xml:space="preserve"> </w:t>
            </w:r>
          </w:p>
        </w:tc>
        <w:tc>
          <w:tcPr>
            <w:tcW w:w="4678" w:type="dxa"/>
            <w:shd w:val="clear" w:color="auto" w:fill="auto"/>
            <w:vAlign w:val="center"/>
          </w:tcPr>
          <w:p w14:paraId="4E172D40" w14:textId="3D9B305F" w:rsidR="00257D2C" w:rsidRPr="00A40A96" w:rsidRDefault="00257D2C" w:rsidP="00B24BAD">
            <w:pPr>
              <w:jc w:val="left"/>
              <w:rPr>
                <w:rFonts w:cs="Calibri"/>
                <w:color w:val="000000"/>
                <w:sz w:val="20"/>
                <w:szCs w:val="20"/>
              </w:rPr>
            </w:pPr>
            <w:r w:rsidRPr="00772ABE">
              <w:rPr>
                <w:rFonts w:cs="Calibri"/>
                <w:sz w:val="18"/>
                <w:szCs w:val="18"/>
                <w:lang w:val="sk-SK"/>
              </w:rPr>
              <w:t>- výsadba zelen</w:t>
            </w:r>
            <w:r>
              <w:rPr>
                <w:rFonts w:cs="Calibri"/>
                <w:sz w:val="18"/>
                <w:szCs w:val="18"/>
                <w:lang w:val="sk-SK"/>
              </w:rPr>
              <w:t>e</w:t>
            </w:r>
            <w:r w:rsidRPr="00772ABE">
              <w:rPr>
                <w:rFonts w:cs="Calibri"/>
                <w:sz w:val="18"/>
                <w:szCs w:val="18"/>
                <w:lang w:val="sk-SK"/>
              </w:rPr>
              <w:t xml:space="preserve"> v uličn</w:t>
            </w:r>
            <w:r>
              <w:rPr>
                <w:rFonts w:cs="Calibri"/>
                <w:sz w:val="18"/>
                <w:szCs w:val="18"/>
                <w:lang w:val="sk-SK"/>
              </w:rPr>
              <w:t>ých prie</w:t>
            </w:r>
            <w:r w:rsidRPr="00772ABE">
              <w:rPr>
                <w:rFonts w:cs="Calibri"/>
                <w:sz w:val="18"/>
                <w:szCs w:val="18"/>
                <w:lang w:val="sk-SK"/>
              </w:rPr>
              <w:t>stor</w:t>
            </w:r>
            <w:r>
              <w:rPr>
                <w:rFonts w:cs="Calibri"/>
                <w:sz w:val="18"/>
                <w:szCs w:val="18"/>
                <w:lang w:val="sk-SK"/>
              </w:rPr>
              <w:t>och</w:t>
            </w:r>
            <w:r w:rsidRPr="00772ABE">
              <w:rPr>
                <w:rFonts w:cs="Calibri"/>
                <w:sz w:val="18"/>
                <w:szCs w:val="18"/>
                <w:lang w:val="sk-SK"/>
              </w:rPr>
              <w:br/>
              <w:t>- revitalizác</w:t>
            </w:r>
            <w:r>
              <w:rPr>
                <w:rFonts w:cs="Calibri"/>
                <w:sz w:val="18"/>
                <w:szCs w:val="18"/>
                <w:lang w:val="sk-SK"/>
              </w:rPr>
              <w:t>ia</w:t>
            </w:r>
            <w:r w:rsidRPr="00772ABE">
              <w:rPr>
                <w:rFonts w:cs="Calibri"/>
                <w:sz w:val="18"/>
                <w:szCs w:val="18"/>
                <w:lang w:val="sk-SK"/>
              </w:rPr>
              <w:t xml:space="preserve"> sídli</w:t>
            </w:r>
            <w:r>
              <w:rPr>
                <w:rFonts w:cs="Calibri"/>
                <w:sz w:val="18"/>
                <w:szCs w:val="18"/>
                <w:lang w:val="sk-SK"/>
              </w:rPr>
              <w:t>sk</w:t>
            </w:r>
            <w:r w:rsidRPr="00772ABE">
              <w:rPr>
                <w:rFonts w:cs="Calibri"/>
                <w:sz w:val="18"/>
                <w:szCs w:val="18"/>
                <w:lang w:val="sk-SK"/>
              </w:rPr>
              <w:br/>
              <w:t>- revitalizác</w:t>
            </w:r>
            <w:r>
              <w:rPr>
                <w:rFonts w:cs="Calibri"/>
                <w:sz w:val="18"/>
                <w:szCs w:val="18"/>
                <w:lang w:val="sk-SK"/>
              </w:rPr>
              <w:t>ia</w:t>
            </w:r>
            <w:r w:rsidRPr="00772ABE">
              <w:rPr>
                <w:rFonts w:cs="Calibri"/>
                <w:sz w:val="18"/>
                <w:szCs w:val="18"/>
                <w:lang w:val="sk-SK"/>
              </w:rPr>
              <w:t xml:space="preserve"> parkových pl</w:t>
            </w:r>
            <w:r>
              <w:rPr>
                <w:rFonts w:cs="Calibri"/>
                <w:sz w:val="18"/>
                <w:szCs w:val="18"/>
                <w:lang w:val="sk-SK"/>
              </w:rPr>
              <w:t>ô</w:t>
            </w:r>
            <w:r w:rsidRPr="00772ABE">
              <w:rPr>
                <w:rFonts w:cs="Calibri"/>
                <w:sz w:val="18"/>
                <w:szCs w:val="18"/>
                <w:lang w:val="sk-SK"/>
              </w:rPr>
              <w:t>ch a nám</w:t>
            </w:r>
            <w:r>
              <w:rPr>
                <w:rFonts w:cs="Calibri"/>
                <w:sz w:val="18"/>
                <w:szCs w:val="18"/>
                <w:lang w:val="sk-SK"/>
              </w:rPr>
              <w:t>e</w:t>
            </w:r>
            <w:r w:rsidRPr="00772ABE">
              <w:rPr>
                <w:rFonts w:cs="Calibri"/>
                <w:sz w:val="18"/>
                <w:szCs w:val="18"/>
                <w:lang w:val="sk-SK"/>
              </w:rPr>
              <w:t>stí</w:t>
            </w:r>
            <w:r w:rsidRPr="00772ABE">
              <w:rPr>
                <w:rFonts w:cs="Calibri"/>
                <w:sz w:val="18"/>
                <w:szCs w:val="18"/>
                <w:lang w:val="sk-SK"/>
              </w:rPr>
              <w:br/>
              <w:t>- následná údržba zelen</w:t>
            </w:r>
            <w:r>
              <w:rPr>
                <w:rFonts w:cs="Calibri"/>
                <w:sz w:val="18"/>
                <w:szCs w:val="18"/>
                <w:lang w:val="sk-SK"/>
              </w:rPr>
              <w:t>e</w:t>
            </w:r>
            <w:r w:rsidRPr="00772ABE">
              <w:rPr>
                <w:rFonts w:cs="Calibri"/>
                <w:sz w:val="18"/>
                <w:szCs w:val="18"/>
                <w:lang w:val="sk-SK"/>
              </w:rPr>
              <w:t xml:space="preserve"> musí b</w:t>
            </w:r>
            <w:r>
              <w:rPr>
                <w:rFonts w:cs="Calibri"/>
                <w:sz w:val="18"/>
                <w:szCs w:val="18"/>
                <w:lang w:val="sk-SK"/>
              </w:rPr>
              <w:t>yť</w:t>
            </w:r>
            <w:r w:rsidRPr="00772ABE">
              <w:rPr>
                <w:rFonts w:cs="Calibri"/>
                <w:sz w:val="18"/>
                <w:szCs w:val="18"/>
                <w:lang w:val="sk-SK"/>
              </w:rPr>
              <w:t xml:space="preserve"> s</w:t>
            </w:r>
            <w:r>
              <w:rPr>
                <w:rFonts w:cs="Calibri"/>
                <w:sz w:val="18"/>
                <w:szCs w:val="18"/>
                <w:lang w:val="sk-SK"/>
              </w:rPr>
              <w:t>účasťou</w:t>
            </w:r>
            <w:r w:rsidRPr="00772ABE">
              <w:rPr>
                <w:rFonts w:cs="Calibri"/>
                <w:sz w:val="18"/>
                <w:szCs w:val="18"/>
                <w:lang w:val="sk-SK"/>
              </w:rPr>
              <w:t xml:space="preserve"> zám</w:t>
            </w:r>
            <w:r>
              <w:rPr>
                <w:rFonts w:cs="Calibri"/>
                <w:sz w:val="18"/>
                <w:szCs w:val="18"/>
                <w:lang w:val="sk-SK"/>
              </w:rPr>
              <w:t>e</w:t>
            </w:r>
            <w:r w:rsidRPr="00772ABE">
              <w:rPr>
                <w:rFonts w:cs="Calibri"/>
                <w:sz w:val="18"/>
                <w:szCs w:val="18"/>
                <w:lang w:val="sk-SK"/>
              </w:rPr>
              <w:t>ru</w:t>
            </w:r>
          </w:p>
        </w:tc>
      </w:tr>
      <w:tr w:rsidR="00257D2C" w:rsidRPr="00CD4349" w14:paraId="234FB67E" w14:textId="77777777" w:rsidTr="00905918">
        <w:trPr>
          <w:trHeight w:val="210"/>
        </w:trPr>
        <w:tc>
          <w:tcPr>
            <w:tcW w:w="1980" w:type="dxa"/>
            <w:vMerge/>
            <w:vAlign w:val="center"/>
          </w:tcPr>
          <w:p w14:paraId="49EF3D6B" w14:textId="77777777" w:rsidR="00257D2C" w:rsidRPr="00AF7F47" w:rsidRDefault="00257D2C">
            <w:pPr>
              <w:pStyle w:val="Odstavecseseznamem"/>
              <w:numPr>
                <w:ilvl w:val="0"/>
                <w:numId w:val="17"/>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7A141599" w14:textId="14B6D660" w:rsidR="00257D2C" w:rsidRPr="00CD4349" w:rsidRDefault="00257D2C">
            <w:pPr>
              <w:ind w:left="111"/>
              <w:jc w:val="left"/>
              <w:rPr>
                <w:rFonts w:cs="Calibri"/>
                <w:color w:val="000000"/>
                <w:sz w:val="20"/>
                <w:szCs w:val="20"/>
              </w:rPr>
            </w:pPr>
            <w:r w:rsidRPr="00772ABE">
              <w:rPr>
                <w:rFonts w:cs="Calibri"/>
                <w:color w:val="000000"/>
                <w:sz w:val="20"/>
                <w:szCs w:val="20"/>
                <w:lang w:val="sk-SK"/>
              </w:rPr>
              <w:t xml:space="preserve">7.2. </w:t>
            </w:r>
            <w:r>
              <w:rPr>
                <w:rFonts w:cs="Calibri"/>
                <w:color w:val="000000"/>
                <w:sz w:val="20"/>
                <w:szCs w:val="20"/>
                <w:lang w:val="sk-SK"/>
              </w:rPr>
              <w:t>Z</w:t>
            </w:r>
            <w:r w:rsidRPr="00772ABE">
              <w:rPr>
                <w:rFonts w:cs="Calibri"/>
                <w:color w:val="000000"/>
                <w:sz w:val="20"/>
                <w:szCs w:val="20"/>
                <w:lang w:val="sk-SK"/>
              </w:rPr>
              <w:t>nížen</w:t>
            </w:r>
            <w:r>
              <w:rPr>
                <w:rFonts w:cs="Calibri"/>
                <w:color w:val="000000"/>
                <w:sz w:val="20"/>
                <w:szCs w:val="20"/>
                <w:lang w:val="sk-SK"/>
              </w:rPr>
              <w:t>ie</w:t>
            </w:r>
            <w:r w:rsidRPr="00772ABE">
              <w:rPr>
                <w:rFonts w:cs="Calibri"/>
                <w:color w:val="000000"/>
                <w:sz w:val="20"/>
                <w:szCs w:val="20"/>
                <w:lang w:val="sk-SK"/>
              </w:rPr>
              <w:t xml:space="preserve"> prašnosti komunik</w:t>
            </w:r>
            <w:r>
              <w:rPr>
                <w:rFonts w:cs="Calibri"/>
                <w:color w:val="000000"/>
                <w:sz w:val="20"/>
                <w:szCs w:val="20"/>
                <w:lang w:val="sk-SK"/>
              </w:rPr>
              <w:t>á</w:t>
            </w:r>
            <w:r w:rsidRPr="00772ABE">
              <w:rPr>
                <w:rFonts w:cs="Calibri"/>
                <w:color w:val="000000"/>
                <w:sz w:val="20"/>
                <w:szCs w:val="20"/>
                <w:lang w:val="sk-SK"/>
              </w:rPr>
              <w:t>c</w:t>
            </w:r>
            <w:r>
              <w:rPr>
                <w:rFonts w:cs="Calibri"/>
                <w:color w:val="000000"/>
                <w:sz w:val="20"/>
                <w:szCs w:val="20"/>
                <w:lang w:val="sk-SK"/>
              </w:rPr>
              <w:t>i</w:t>
            </w:r>
            <w:r w:rsidRPr="00772ABE">
              <w:rPr>
                <w:rFonts w:cs="Calibri"/>
                <w:color w:val="000000"/>
                <w:sz w:val="20"/>
                <w:szCs w:val="20"/>
                <w:lang w:val="sk-SK"/>
              </w:rPr>
              <w:t>í v zastav</w:t>
            </w:r>
            <w:r>
              <w:rPr>
                <w:rFonts w:cs="Calibri"/>
                <w:color w:val="000000"/>
                <w:sz w:val="20"/>
                <w:szCs w:val="20"/>
                <w:lang w:val="sk-SK"/>
              </w:rPr>
              <w:t>e</w:t>
            </w:r>
            <w:r w:rsidRPr="00772ABE">
              <w:rPr>
                <w:rFonts w:cs="Calibri"/>
                <w:color w:val="000000"/>
                <w:sz w:val="20"/>
                <w:szCs w:val="20"/>
                <w:lang w:val="sk-SK"/>
              </w:rPr>
              <w:t>n</w:t>
            </w:r>
            <w:r>
              <w:rPr>
                <w:rFonts w:cs="Calibri"/>
                <w:color w:val="000000"/>
                <w:sz w:val="20"/>
                <w:szCs w:val="20"/>
                <w:lang w:val="sk-SK"/>
              </w:rPr>
              <w:t>o</w:t>
            </w:r>
            <w:r w:rsidRPr="00772ABE">
              <w:rPr>
                <w:rFonts w:cs="Calibri"/>
                <w:color w:val="000000"/>
                <w:sz w:val="20"/>
                <w:szCs w:val="20"/>
                <w:lang w:val="sk-SK"/>
              </w:rPr>
              <w:t xml:space="preserve">m území </w:t>
            </w:r>
          </w:p>
        </w:tc>
        <w:tc>
          <w:tcPr>
            <w:tcW w:w="4678" w:type="dxa"/>
            <w:shd w:val="clear" w:color="auto" w:fill="auto"/>
            <w:vAlign w:val="center"/>
          </w:tcPr>
          <w:p w14:paraId="6F8D85B7" w14:textId="626DF61E" w:rsidR="00257D2C" w:rsidRPr="00A40A96" w:rsidRDefault="00257D2C">
            <w:pPr>
              <w:jc w:val="left"/>
              <w:rPr>
                <w:rFonts w:cs="Calibri"/>
                <w:color w:val="000000"/>
                <w:sz w:val="20"/>
                <w:szCs w:val="20"/>
              </w:rPr>
            </w:pPr>
            <w:r w:rsidRPr="00772ABE">
              <w:rPr>
                <w:rFonts w:cs="Calibri"/>
                <w:sz w:val="18"/>
                <w:szCs w:val="18"/>
                <w:lang w:val="sk-SK"/>
              </w:rPr>
              <w:t>- z</w:t>
            </w:r>
            <w:r>
              <w:rPr>
                <w:rFonts w:cs="Calibri"/>
                <w:sz w:val="18"/>
                <w:szCs w:val="18"/>
                <w:lang w:val="sk-SK"/>
              </w:rPr>
              <w:t xml:space="preserve">riaďovanie </w:t>
            </w:r>
            <w:r w:rsidRPr="00772ABE">
              <w:rPr>
                <w:rFonts w:cs="Calibri"/>
                <w:sz w:val="18"/>
                <w:szCs w:val="18"/>
                <w:lang w:val="sk-SK"/>
              </w:rPr>
              <w:t>bezprašných povrch</w:t>
            </w:r>
            <w:r>
              <w:rPr>
                <w:rFonts w:cs="Calibri"/>
                <w:sz w:val="18"/>
                <w:szCs w:val="18"/>
                <w:lang w:val="sk-SK"/>
              </w:rPr>
              <w:t>ov pri</w:t>
            </w:r>
            <w:r w:rsidRPr="00772ABE">
              <w:rPr>
                <w:rFonts w:cs="Calibri"/>
                <w:sz w:val="18"/>
                <w:szCs w:val="18"/>
                <w:lang w:val="sk-SK"/>
              </w:rPr>
              <w:t xml:space="preserve"> nových komunik</w:t>
            </w:r>
            <w:r>
              <w:rPr>
                <w:rFonts w:cs="Calibri"/>
                <w:sz w:val="18"/>
                <w:szCs w:val="18"/>
                <w:lang w:val="sk-SK"/>
              </w:rPr>
              <w:t>á</w:t>
            </w:r>
            <w:r w:rsidRPr="00772ABE">
              <w:rPr>
                <w:rFonts w:cs="Calibri"/>
                <w:sz w:val="18"/>
                <w:szCs w:val="18"/>
                <w:lang w:val="sk-SK"/>
              </w:rPr>
              <w:t>c</w:t>
            </w:r>
            <w:r>
              <w:rPr>
                <w:rFonts w:cs="Calibri"/>
                <w:sz w:val="18"/>
                <w:szCs w:val="18"/>
                <w:lang w:val="sk-SK"/>
              </w:rPr>
              <w:t>iách</w:t>
            </w:r>
            <w:r w:rsidRPr="00772ABE">
              <w:rPr>
                <w:rFonts w:cs="Calibri"/>
                <w:sz w:val="18"/>
                <w:szCs w:val="18"/>
                <w:lang w:val="sk-SK"/>
              </w:rPr>
              <w:br/>
              <w:t>- rekonštruk</w:t>
            </w:r>
            <w:r>
              <w:rPr>
                <w:rFonts w:cs="Calibri"/>
                <w:sz w:val="18"/>
                <w:szCs w:val="18"/>
                <w:lang w:val="sk-SK"/>
              </w:rPr>
              <w:t>cia</w:t>
            </w:r>
            <w:r w:rsidRPr="00772ABE">
              <w:rPr>
                <w:rFonts w:cs="Calibri"/>
                <w:sz w:val="18"/>
                <w:szCs w:val="18"/>
                <w:lang w:val="sk-SK"/>
              </w:rPr>
              <w:t xml:space="preserve"> nevyhovuj</w:t>
            </w:r>
            <w:r>
              <w:rPr>
                <w:rFonts w:cs="Calibri"/>
                <w:sz w:val="18"/>
                <w:szCs w:val="18"/>
                <w:lang w:val="sk-SK"/>
              </w:rPr>
              <w:t>ú</w:t>
            </w:r>
            <w:r w:rsidRPr="00772ABE">
              <w:rPr>
                <w:rFonts w:cs="Calibri"/>
                <w:sz w:val="18"/>
                <w:szCs w:val="18"/>
                <w:lang w:val="sk-SK"/>
              </w:rPr>
              <w:t>c</w:t>
            </w:r>
            <w:r>
              <w:rPr>
                <w:rFonts w:cs="Calibri"/>
                <w:sz w:val="18"/>
                <w:szCs w:val="18"/>
                <w:lang w:val="sk-SK"/>
              </w:rPr>
              <w:t>i</w:t>
            </w:r>
            <w:r w:rsidRPr="00772ABE">
              <w:rPr>
                <w:rFonts w:cs="Calibri"/>
                <w:sz w:val="18"/>
                <w:szCs w:val="18"/>
                <w:lang w:val="sk-SK"/>
              </w:rPr>
              <w:t>ch s</w:t>
            </w:r>
            <w:r>
              <w:rPr>
                <w:rFonts w:cs="Calibri"/>
                <w:sz w:val="18"/>
                <w:szCs w:val="18"/>
                <w:lang w:val="sk-SK"/>
              </w:rPr>
              <w:t>účasný</w:t>
            </w:r>
            <w:r w:rsidRPr="00772ABE">
              <w:rPr>
                <w:rFonts w:cs="Calibri"/>
                <w:sz w:val="18"/>
                <w:szCs w:val="18"/>
                <w:lang w:val="sk-SK"/>
              </w:rPr>
              <w:t>ch povrch</w:t>
            </w:r>
            <w:r>
              <w:rPr>
                <w:rFonts w:cs="Calibri"/>
                <w:sz w:val="18"/>
                <w:szCs w:val="18"/>
                <w:lang w:val="sk-SK"/>
              </w:rPr>
              <w:t xml:space="preserve">ov </w:t>
            </w:r>
            <w:r w:rsidRPr="00772ABE">
              <w:rPr>
                <w:rFonts w:cs="Calibri"/>
                <w:sz w:val="18"/>
                <w:szCs w:val="18"/>
                <w:lang w:val="sk-SK"/>
              </w:rPr>
              <w:t>vozov</w:t>
            </w:r>
            <w:r>
              <w:rPr>
                <w:rFonts w:cs="Calibri"/>
                <w:sz w:val="18"/>
                <w:szCs w:val="18"/>
                <w:lang w:val="sk-SK"/>
              </w:rPr>
              <w:t>i</w:t>
            </w:r>
            <w:r w:rsidRPr="00772ABE">
              <w:rPr>
                <w:rFonts w:cs="Calibri"/>
                <w:sz w:val="18"/>
                <w:szCs w:val="18"/>
                <w:lang w:val="sk-SK"/>
              </w:rPr>
              <w:t>ek</w:t>
            </w:r>
            <w:r w:rsidRPr="00772ABE">
              <w:rPr>
                <w:rFonts w:cs="Calibri"/>
                <w:sz w:val="18"/>
                <w:szCs w:val="18"/>
                <w:lang w:val="sk-SK"/>
              </w:rPr>
              <w:br/>
            </w:r>
            <w:r w:rsidRPr="00772ABE">
              <w:rPr>
                <w:rFonts w:cs="Calibri"/>
                <w:sz w:val="18"/>
                <w:szCs w:val="18"/>
                <w:lang w:val="sk-SK"/>
              </w:rPr>
              <w:lastRenderedPageBreak/>
              <w:t>- periodicky s</w:t>
            </w:r>
            <w:r>
              <w:rPr>
                <w:rFonts w:cs="Calibri"/>
                <w:sz w:val="18"/>
                <w:szCs w:val="18"/>
                <w:lang w:val="sk-SK"/>
              </w:rPr>
              <w:t>a</w:t>
            </w:r>
            <w:r w:rsidRPr="00772ABE">
              <w:rPr>
                <w:rFonts w:cs="Calibri"/>
                <w:sz w:val="18"/>
                <w:szCs w:val="18"/>
                <w:lang w:val="sk-SK"/>
              </w:rPr>
              <w:t xml:space="preserve"> opak</w:t>
            </w:r>
            <w:r>
              <w:rPr>
                <w:rFonts w:cs="Calibri"/>
                <w:sz w:val="18"/>
                <w:szCs w:val="18"/>
                <w:lang w:val="sk-SK"/>
              </w:rPr>
              <w:t>ujúc</w:t>
            </w:r>
            <w:r w:rsidR="00C21992">
              <w:rPr>
                <w:rFonts w:cs="Calibri"/>
                <w:sz w:val="18"/>
                <w:szCs w:val="18"/>
                <w:lang w:val="sk-SK"/>
              </w:rPr>
              <w:t>e</w:t>
            </w:r>
            <w:r>
              <w:t xml:space="preserve"> </w:t>
            </w:r>
            <w:r w:rsidRPr="00181DA6">
              <w:rPr>
                <w:rFonts w:cs="Calibri"/>
                <w:sz w:val="18"/>
                <w:szCs w:val="18"/>
                <w:lang w:val="sk-SK"/>
              </w:rPr>
              <w:t xml:space="preserve">upratovanie </w:t>
            </w:r>
            <w:r w:rsidRPr="00772ABE">
              <w:rPr>
                <w:rFonts w:cs="Calibri"/>
                <w:sz w:val="18"/>
                <w:szCs w:val="18"/>
                <w:lang w:val="sk-SK"/>
              </w:rPr>
              <w:t>komunik</w:t>
            </w:r>
            <w:r>
              <w:rPr>
                <w:rFonts w:cs="Calibri"/>
                <w:sz w:val="18"/>
                <w:szCs w:val="18"/>
                <w:lang w:val="sk-SK"/>
              </w:rPr>
              <w:t>á</w:t>
            </w:r>
            <w:r w:rsidRPr="00772ABE">
              <w:rPr>
                <w:rFonts w:cs="Calibri"/>
                <w:sz w:val="18"/>
                <w:szCs w:val="18"/>
                <w:lang w:val="sk-SK"/>
              </w:rPr>
              <w:t>c</w:t>
            </w:r>
            <w:r>
              <w:rPr>
                <w:rFonts w:cs="Calibri"/>
                <w:sz w:val="18"/>
                <w:szCs w:val="18"/>
                <w:lang w:val="sk-SK"/>
              </w:rPr>
              <w:t>i</w:t>
            </w:r>
            <w:r w:rsidRPr="00772ABE">
              <w:rPr>
                <w:rFonts w:cs="Calibri"/>
                <w:sz w:val="18"/>
                <w:szCs w:val="18"/>
                <w:lang w:val="sk-SK"/>
              </w:rPr>
              <w:t xml:space="preserve">í </w:t>
            </w:r>
            <w:r w:rsidRPr="00772ABE">
              <w:rPr>
                <w:rFonts w:cs="Calibri"/>
                <w:sz w:val="18"/>
                <w:szCs w:val="18"/>
                <w:lang w:val="sk-SK"/>
              </w:rPr>
              <w:br/>
              <w:t>- v letn</w:t>
            </w:r>
            <w:r>
              <w:rPr>
                <w:rFonts w:cs="Calibri"/>
                <w:sz w:val="18"/>
                <w:szCs w:val="18"/>
                <w:lang w:val="sk-SK"/>
              </w:rPr>
              <w:t>ý</w:t>
            </w:r>
            <w:r w:rsidRPr="00772ABE">
              <w:rPr>
                <w:rFonts w:cs="Calibri"/>
                <w:sz w:val="18"/>
                <w:szCs w:val="18"/>
                <w:lang w:val="sk-SK"/>
              </w:rPr>
              <w:t>ch m</w:t>
            </w:r>
            <w:r>
              <w:rPr>
                <w:rFonts w:cs="Calibri"/>
                <w:sz w:val="18"/>
                <w:szCs w:val="18"/>
                <w:lang w:val="sk-SK"/>
              </w:rPr>
              <w:t>esiaco</w:t>
            </w:r>
            <w:r w:rsidRPr="00772ABE">
              <w:rPr>
                <w:rFonts w:cs="Calibri"/>
                <w:sz w:val="18"/>
                <w:szCs w:val="18"/>
                <w:lang w:val="sk-SK"/>
              </w:rPr>
              <w:t>ch kropen</w:t>
            </w:r>
            <w:r>
              <w:rPr>
                <w:rFonts w:cs="Calibri"/>
                <w:sz w:val="18"/>
                <w:szCs w:val="18"/>
                <w:lang w:val="sk-SK"/>
              </w:rPr>
              <w:t>i</w:t>
            </w:r>
            <w:r w:rsidR="00C21992">
              <w:rPr>
                <w:rFonts w:cs="Calibri"/>
                <w:sz w:val="18"/>
                <w:szCs w:val="18"/>
                <w:lang w:val="sk-SK"/>
              </w:rPr>
              <w:t>e</w:t>
            </w:r>
            <w:r w:rsidRPr="00772ABE">
              <w:rPr>
                <w:rFonts w:cs="Calibri"/>
                <w:sz w:val="18"/>
                <w:szCs w:val="18"/>
                <w:lang w:val="sk-SK"/>
              </w:rPr>
              <w:t xml:space="preserve"> komunik</w:t>
            </w:r>
            <w:r>
              <w:rPr>
                <w:rFonts w:cs="Calibri"/>
                <w:sz w:val="18"/>
                <w:szCs w:val="18"/>
                <w:lang w:val="sk-SK"/>
              </w:rPr>
              <w:t>á</w:t>
            </w:r>
            <w:r w:rsidRPr="00772ABE">
              <w:rPr>
                <w:rFonts w:cs="Calibri"/>
                <w:sz w:val="18"/>
                <w:szCs w:val="18"/>
                <w:lang w:val="sk-SK"/>
              </w:rPr>
              <w:t>c</w:t>
            </w:r>
            <w:r>
              <w:rPr>
                <w:rFonts w:cs="Calibri"/>
                <w:sz w:val="18"/>
                <w:szCs w:val="18"/>
                <w:lang w:val="sk-SK"/>
              </w:rPr>
              <w:t>i</w:t>
            </w:r>
            <w:r w:rsidRPr="00772ABE">
              <w:rPr>
                <w:rFonts w:cs="Calibri"/>
                <w:sz w:val="18"/>
                <w:szCs w:val="18"/>
                <w:lang w:val="sk-SK"/>
              </w:rPr>
              <w:t xml:space="preserve">í </w:t>
            </w:r>
          </w:p>
        </w:tc>
      </w:tr>
      <w:tr w:rsidR="00B24BAD" w:rsidRPr="00CD4349" w14:paraId="2163F204" w14:textId="77777777" w:rsidTr="00B24BAD">
        <w:trPr>
          <w:trHeight w:val="992"/>
        </w:trPr>
        <w:tc>
          <w:tcPr>
            <w:tcW w:w="1980" w:type="dxa"/>
            <w:vMerge/>
            <w:vAlign w:val="center"/>
          </w:tcPr>
          <w:p w14:paraId="3D57F94D" w14:textId="77777777" w:rsidR="00B24BAD" w:rsidRPr="00AF7F47" w:rsidRDefault="00B24BAD">
            <w:pPr>
              <w:pStyle w:val="Odstavecseseznamem"/>
              <w:numPr>
                <w:ilvl w:val="0"/>
                <w:numId w:val="17"/>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7303C1BB" w14:textId="1C0A38E4" w:rsidR="00B24BAD" w:rsidRPr="00A65321" w:rsidRDefault="00B24BAD">
            <w:pPr>
              <w:ind w:left="111"/>
              <w:jc w:val="left"/>
              <w:rPr>
                <w:rFonts w:cs="Calibri"/>
                <w:color w:val="000000"/>
                <w:sz w:val="20"/>
                <w:szCs w:val="20"/>
              </w:rPr>
            </w:pPr>
            <w:r w:rsidRPr="00A65321">
              <w:rPr>
                <w:rFonts w:cs="Calibri"/>
                <w:color w:val="000000"/>
                <w:sz w:val="20"/>
                <w:szCs w:val="20"/>
              </w:rPr>
              <w:t>7.3.</w:t>
            </w:r>
            <w:r w:rsidR="00B504B1">
              <w:rPr>
                <w:rFonts w:cs="Calibri"/>
                <w:color w:val="000000"/>
                <w:sz w:val="20"/>
                <w:szCs w:val="20"/>
              </w:rPr>
              <w:t xml:space="preserve"> </w:t>
            </w:r>
            <w:r w:rsidRPr="00A65321">
              <w:rPr>
                <w:rFonts w:cs="Calibri"/>
                <w:color w:val="000000"/>
                <w:sz w:val="20"/>
                <w:szCs w:val="20"/>
              </w:rPr>
              <w:t>Ochrana obyvate</w:t>
            </w:r>
            <w:r w:rsidR="00197071">
              <w:rPr>
                <w:rFonts w:cs="Calibri"/>
                <w:color w:val="000000"/>
                <w:sz w:val="20"/>
                <w:szCs w:val="20"/>
              </w:rPr>
              <w:t>ľov</w:t>
            </w:r>
            <w:r w:rsidRPr="00A65321">
              <w:rPr>
                <w:rFonts w:cs="Calibri"/>
                <w:color w:val="000000"/>
                <w:sz w:val="20"/>
                <w:szCs w:val="20"/>
              </w:rPr>
              <w:t xml:space="preserve">, </w:t>
            </w:r>
            <w:r w:rsidR="00197071" w:rsidRPr="00A65321">
              <w:rPr>
                <w:rFonts w:cs="Calibri"/>
                <w:color w:val="000000"/>
                <w:sz w:val="20"/>
                <w:szCs w:val="20"/>
              </w:rPr>
              <w:t>p</w:t>
            </w:r>
            <w:r w:rsidR="00197071">
              <w:rPr>
                <w:rFonts w:cs="Calibri"/>
                <w:color w:val="000000"/>
                <w:sz w:val="20"/>
                <w:szCs w:val="20"/>
              </w:rPr>
              <w:t>redovšetkým</w:t>
            </w:r>
            <w:r w:rsidR="00197071" w:rsidRPr="00A65321">
              <w:rPr>
                <w:rFonts w:cs="Calibri"/>
                <w:color w:val="000000"/>
                <w:sz w:val="20"/>
                <w:szCs w:val="20"/>
              </w:rPr>
              <w:t xml:space="preserve"> chodc</w:t>
            </w:r>
            <w:r w:rsidR="00197071">
              <w:rPr>
                <w:rFonts w:cs="Calibri"/>
                <w:color w:val="000000"/>
                <w:sz w:val="20"/>
                <w:szCs w:val="20"/>
              </w:rPr>
              <w:t>ov</w:t>
            </w:r>
            <w:r w:rsidR="00197071" w:rsidRPr="00A65321">
              <w:rPr>
                <w:rFonts w:cs="Calibri"/>
                <w:color w:val="000000"/>
                <w:sz w:val="20"/>
                <w:szCs w:val="20"/>
              </w:rPr>
              <w:t xml:space="preserve"> </w:t>
            </w:r>
            <w:r w:rsidRPr="00A65321">
              <w:rPr>
                <w:rFonts w:cs="Calibri"/>
                <w:color w:val="000000"/>
                <w:sz w:val="20"/>
                <w:szCs w:val="20"/>
              </w:rPr>
              <w:t>či cyklist</w:t>
            </w:r>
            <w:r w:rsidR="00197071">
              <w:rPr>
                <w:rFonts w:cs="Calibri"/>
                <w:color w:val="000000"/>
                <w:sz w:val="20"/>
                <w:szCs w:val="20"/>
              </w:rPr>
              <w:t>ov</w:t>
            </w:r>
            <w:r w:rsidRPr="00A65321">
              <w:rPr>
                <w:rFonts w:cs="Calibri"/>
                <w:color w:val="000000"/>
                <w:sz w:val="20"/>
                <w:szCs w:val="20"/>
              </w:rPr>
              <w:t xml:space="preserve"> </w:t>
            </w:r>
            <w:r w:rsidR="00197071" w:rsidRPr="00A65321">
              <w:rPr>
                <w:rFonts w:cs="Calibri"/>
                <w:color w:val="000000"/>
                <w:sz w:val="20"/>
                <w:szCs w:val="20"/>
              </w:rPr>
              <w:t>p</w:t>
            </w:r>
            <w:r w:rsidR="00197071">
              <w:rPr>
                <w:rFonts w:cs="Calibri"/>
                <w:color w:val="000000"/>
                <w:sz w:val="20"/>
                <w:szCs w:val="20"/>
              </w:rPr>
              <w:t>r</w:t>
            </w:r>
            <w:r w:rsidR="00197071" w:rsidRPr="00A65321">
              <w:rPr>
                <w:rFonts w:cs="Calibri"/>
                <w:color w:val="000000"/>
                <w:sz w:val="20"/>
                <w:szCs w:val="20"/>
              </w:rPr>
              <w:t>ed v</w:t>
            </w:r>
            <w:r w:rsidR="00197071">
              <w:rPr>
                <w:rFonts w:cs="Calibri"/>
                <w:color w:val="000000"/>
                <w:sz w:val="20"/>
                <w:szCs w:val="20"/>
              </w:rPr>
              <w:t>plyvmi</w:t>
            </w:r>
            <w:r w:rsidR="00197071" w:rsidRPr="00A65321">
              <w:rPr>
                <w:rFonts w:cs="Calibri"/>
                <w:color w:val="000000"/>
                <w:sz w:val="20"/>
                <w:szCs w:val="20"/>
              </w:rPr>
              <w:t xml:space="preserve"> </w:t>
            </w:r>
            <w:r w:rsidRPr="00A65321">
              <w:rPr>
                <w:rFonts w:cs="Calibri"/>
                <w:color w:val="000000"/>
                <w:sz w:val="20"/>
                <w:szCs w:val="20"/>
              </w:rPr>
              <w:t>počas</w:t>
            </w:r>
            <w:r w:rsidR="00197071">
              <w:rPr>
                <w:rFonts w:cs="Calibri"/>
                <w:color w:val="000000"/>
                <w:sz w:val="20"/>
                <w:szCs w:val="20"/>
              </w:rPr>
              <w:t>ia</w:t>
            </w:r>
            <w:r w:rsidRPr="00A65321">
              <w:rPr>
                <w:rFonts w:cs="Calibri"/>
                <w:color w:val="000000"/>
                <w:sz w:val="20"/>
                <w:szCs w:val="20"/>
              </w:rPr>
              <w:t xml:space="preserve"> </w:t>
            </w:r>
          </w:p>
        </w:tc>
        <w:tc>
          <w:tcPr>
            <w:tcW w:w="4678" w:type="dxa"/>
            <w:shd w:val="clear" w:color="auto" w:fill="auto"/>
            <w:vAlign w:val="center"/>
          </w:tcPr>
          <w:p w14:paraId="722C1D10" w14:textId="4F354AD5" w:rsidR="00B24BAD" w:rsidRPr="00905918" w:rsidRDefault="00197071">
            <w:pPr>
              <w:jc w:val="left"/>
              <w:rPr>
                <w:rFonts w:cs="Calibri"/>
                <w:sz w:val="18"/>
                <w:szCs w:val="18"/>
                <w:lang w:val="sk-SK"/>
              </w:rPr>
            </w:pPr>
            <w:r w:rsidRPr="00903162">
              <w:rPr>
                <w:rFonts w:cs="Calibri"/>
                <w:sz w:val="18"/>
                <w:szCs w:val="18"/>
              </w:rPr>
              <w:t>-</w:t>
            </w:r>
            <w:r w:rsidRPr="00181DA6">
              <w:rPr>
                <w:rFonts w:cs="Calibri"/>
                <w:sz w:val="18"/>
                <w:szCs w:val="18"/>
                <w:lang w:val="sk-SK"/>
              </w:rPr>
              <w:t>osa</w:t>
            </w:r>
            <w:r>
              <w:rPr>
                <w:rFonts w:cs="Calibri"/>
                <w:sz w:val="18"/>
                <w:szCs w:val="18"/>
                <w:lang w:val="sk-SK"/>
              </w:rPr>
              <w:t>d</w:t>
            </w:r>
            <w:r w:rsidRPr="00181DA6">
              <w:rPr>
                <w:rFonts w:cs="Calibri"/>
                <w:sz w:val="18"/>
                <w:szCs w:val="18"/>
                <w:lang w:val="sk-SK"/>
              </w:rPr>
              <w:t>zov</w:t>
            </w:r>
            <w:r>
              <w:rPr>
                <w:rFonts w:cs="Calibri"/>
                <w:sz w:val="18"/>
                <w:szCs w:val="18"/>
                <w:lang w:val="sk-SK"/>
              </w:rPr>
              <w:t>a</w:t>
            </w:r>
            <w:r w:rsidRPr="00181DA6">
              <w:rPr>
                <w:rFonts w:cs="Calibri"/>
                <w:sz w:val="18"/>
                <w:szCs w:val="18"/>
                <w:lang w:val="sk-SK"/>
              </w:rPr>
              <w:t>n</w:t>
            </w:r>
            <w:r>
              <w:rPr>
                <w:rFonts w:cs="Calibri"/>
                <w:sz w:val="18"/>
                <w:szCs w:val="18"/>
                <w:lang w:val="sk-SK"/>
              </w:rPr>
              <w:t xml:space="preserve">ie </w:t>
            </w:r>
            <w:r w:rsidRPr="00181DA6">
              <w:rPr>
                <w:rFonts w:cs="Calibri"/>
                <w:sz w:val="18"/>
                <w:szCs w:val="18"/>
                <w:lang w:val="sk-SK"/>
              </w:rPr>
              <w:t>ochla</w:t>
            </w:r>
            <w:r>
              <w:rPr>
                <w:rFonts w:cs="Calibri"/>
                <w:sz w:val="18"/>
                <w:szCs w:val="18"/>
                <w:lang w:val="sk-SK"/>
              </w:rPr>
              <w:t>d</w:t>
            </w:r>
            <w:r w:rsidRPr="00181DA6">
              <w:rPr>
                <w:rFonts w:cs="Calibri"/>
                <w:sz w:val="18"/>
                <w:szCs w:val="18"/>
                <w:lang w:val="sk-SK"/>
              </w:rPr>
              <w:t>zuj</w:t>
            </w:r>
            <w:r>
              <w:rPr>
                <w:rFonts w:cs="Calibri"/>
                <w:sz w:val="18"/>
                <w:szCs w:val="18"/>
                <w:lang w:val="sk-SK"/>
              </w:rPr>
              <w:t>ú</w:t>
            </w:r>
            <w:r w:rsidRPr="00181DA6">
              <w:rPr>
                <w:rFonts w:cs="Calibri"/>
                <w:sz w:val="18"/>
                <w:szCs w:val="18"/>
                <w:lang w:val="sk-SK"/>
              </w:rPr>
              <w:t>c</w:t>
            </w:r>
            <w:r>
              <w:rPr>
                <w:rFonts w:cs="Calibri"/>
                <w:sz w:val="18"/>
                <w:szCs w:val="18"/>
                <w:lang w:val="sk-SK"/>
              </w:rPr>
              <w:t>i</w:t>
            </w:r>
            <w:r w:rsidRPr="00181DA6">
              <w:rPr>
                <w:rFonts w:cs="Calibri"/>
                <w:sz w:val="18"/>
                <w:szCs w:val="18"/>
                <w:lang w:val="sk-SK"/>
              </w:rPr>
              <w:t>ch br</w:t>
            </w:r>
            <w:r>
              <w:rPr>
                <w:rFonts w:cs="Calibri"/>
                <w:sz w:val="18"/>
                <w:szCs w:val="18"/>
                <w:lang w:val="sk-SK"/>
              </w:rPr>
              <w:t>á</w:t>
            </w:r>
            <w:r w:rsidRPr="00181DA6">
              <w:rPr>
                <w:rFonts w:cs="Calibri"/>
                <w:sz w:val="18"/>
                <w:szCs w:val="18"/>
                <w:lang w:val="sk-SK"/>
              </w:rPr>
              <w:t>n - letn</w:t>
            </w:r>
            <w:r>
              <w:rPr>
                <w:rFonts w:cs="Calibri"/>
                <w:sz w:val="18"/>
                <w:szCs w:val="18"/>
                <w:lang w:val="sk-SK"/>
              </w:rPr>
              <w:t>é</w:t>
            </w:r>
            <w:r w:rsidRPr="00181DA6">
              <w:rPr>
                <w:rFonts w:cs="Calibri"/>
                <w:sz w:val="18"/>
                <w:szCs w:val="18"/>
                <w:lang w:val="sk-SK"/>
              </w:rPr>
              <w:t xml:space="preserve"> m</w:t>
            </w:r>
            <w:r>
              <w:rPr>
                <w:rFonts w:cs="Calibri"/>
                <w:sz w:val="18"/>
                <w:szCs w:val="18"/>
                <w:lang w:val="sk-SK"/>
              </w:rPr>
              <w:t>esiace</w:t>
            </w:r>
            <w:r>
              <w:rPr>
                <w:rFonts w:cs="Calibri"/>
                <w:sz w:val="18"/>
                <w:szCs w:val="18"/>
                <w:lang w:val="sk-SK"/>
              </w:rPr>
              <w:br/>
              <w:t>-</w:t>
            </w:r>
            <w:r w:rsidRPr="00181DA6">
              <w:rPr>
                <w:rFonts w:cs="Calibri"/>
                <w:sz w:val="18"/>
                <w:szCs w:val="18"/>
                <w:lang w:val="sk-SK"/>
              </w:rPr>
              <w:t>za</w:t>
            </w:r>
            <w:r>
              <w:rPr>
                <w:rFonts w:cs="Calibri"/>
                <w:sz w:val="18"/>
                <w:szCs w:val="18"/>
                <w:lang w:val="sk-SK"/>
              </w:rPr>
              <w:t>tienenie al</w:t>
            </w:r>
            <w:r w:rsidRPr="00181DA6">
              <w:rPr>
                <w:rFonts w:cs="Calibri"/>
                <w:sz w:val="18"/>
                <w:szCs w:val="18"/>
                <w:lang w:val="sk-SK"/>
              </w:rPr>
              <w:t>ebo zast</w:t>
            </w:r>
            <w:r>
              <w:rPr>
                <w:rFonts w:cs="Calibri"/>
                <w:sz w:val="18"/>
                <w:szCs w:val="18"/>
                <w:lang w:val="sk-SK"/>
              </w:rPr>
              <w:t>r</w:t>
            </w:r>
            <w:r w:rsidRPr="00181DA6">
              <w:rPr>
                <w:rFonts w:cs="Calibri"/>
                <w:sz w:val="18"/>
                <w:szCs w:val="18"/>
                <w:lang w:val="sk-SK"/>
              </w:rPr>
              <w:t>ešen</w:t>
            </w:r>
            <w:r>
              <w:rPr>
                <w:rFonts w:cs="Calibri"/>
                <w:sz w:val="18"/>
                <w:szCs w:val="18"/>
                <w:lang w:val="sk-SK"/>
              </w:rPr>
              <w:t>ie</w:t>
            </w:r>
            <w:r w:rsidRPr="00181DA6">
              <w:rPr>
                <w:rFonts w:cs="Calibri"/>
                <w:sz w:val="18"/>
                <w:szCs w:val="18"/>
                <w:lang w:val="sk-SK"/>
              </w:rPr>
              <w:t xml:space="preserve"> vyčkávacích pr</w:t>
            </w:r>
            <w:r>
              <w:rPr>
                <w:rFonts w:cs="Calibri"/>
                <w:sz w:val="18"/>
                <w:szCs w:val="18"/>
                <w:lang w:val="sk-SK"/>
              </w:rPr>
              <w:t>ie</w:t>
            </w:r>
            <w:r w:rsidRPr="00181DA6">
              <w:rPr>
                <w:rFonts w:cs="Calibri"/>
                <w:sz w:val="18"/>
                <w:szCs w:val="18"/>
                <w:lang w:val="sk-SK"/>
              </w:rPr>
              <w:t>stor</w:t>
            </w:r>
            <w:r>
              <w:rPr>
                <w:rFonts w:cs="Calibri"/>
                <w:sz w:val="18"/>
                <w:szCs w:val="18"/>
                <w:lang w:val="sk-SK"/>
              </w:rPr>
              <w:t>ov</w:t>
            </w:r>
            <w:r w:rsidRPr="00181DA6">
              <w:rPr>
                <w:rFonts w:cs="Calibri"/>
                <w:sz w:val="18"/>
                <w:szCs w:val="18"/>
                <w:lang w:val="sk-SK"/>
              </w:rPr>
              <w:t xml:space="preserve"> pr</w:t>
            </w:r>
            <w:r>
              <w:rPr>
                <w:rFonts w:cs="Calibri"/>
                <w:sz w:val="18"/>
                <w:szCs w:val="18"/>
                <w:lang w:val="sk-SK"/>
              </w:rPr>
              <w:t>e</w:t>
            </w:r>
            <w:r w:rsidRPr="00181DA6">
              <w:rPr>
                <w:rFonts w:cs="Calibri"/>
                <w:sz w:val="18"/>
                <w:szCs w:val="18"/>
                <w:lang w:val="sk-SK"/>
              </w:rPr>
              <w:t xml:space="preserve"> p</w:t>
            </w:r>
            <w:r>
              <w:rPr>
                <w:rFonts w:cs="Calibri"/>
                <w:sz w:val="18"/>
                <w:szCs w:val="18"/>
                <w:lang w:val="sk-SK"/>
              </w:rPr>
              <w:t>e</w:t>
            </w:r>
            <w:r w:rsidRPr="00181DA6">
              <w:rPr>
                <w:rFonts w:cs="Calibri"/>
                <w:sz w:val="18"/>
                <w:szCs w:val="18"/>
                <w:lang w:val="sk-SK"/>
              </w:rPr>
              <w:t>ší</w:t>
            </w:r>
            <w:r>
              <w:rPr>
                <w:rFonts w:cs="Calibri"/>
                <w:sz w:val="18"/>
                <w:szCs w:val="18"/>
                <w:lang w:val="sk-SK"/>
              </w:rPr>
              <w:t>ch</w:t>
            </w:r>
            <w:r w:rsidRPr="00181DA6">
              <w:rPr>
                <w:rFonts w:cs="Calibri"/>
                <w:sz w:val="18"/>
                <w:szCs w:val="18"/>
                <w:lang w:val="sk-SK"/>
              </w:rPr>
              <w:t xml:space="preserve"> </w:t>
            </w:r>
            <w:r w:rsidRPr="00181DA6">
              <w:rPr>
                <w:rFonts w:cs="Calibri"/>
                <w:sz w:val="18"/>
                <w:szCs w:val="18"/>
                <w:lang w:val="sk-SK"/>
              </w:rPr>
              <w:br/>
              <w:t>-vysa</w:t>
            </w:r>
            <w:r>
              <w:rPr>
                <w:rFonts w:cs="Calibri"/>
                <w:sz w:val="18"/>
                <w:szCs w:val="18"/>
                <w:lang w:val="sk-SK"/>
              </w:rPr>
              <w:t>d</w:t>
            </w:r>
            <w:r w:rsidRPr="00181DA6">
              <w:rPr>
                <w:rFonts w:cs="Calibri"/>
                <w:sz w:val="18"/>
                <w:szCs w:val="18"/>
                <w:lang w:val="sk-SK"/>
              </w:rPr>
              <w:t>zov</w:t>
            </w:r>
            <w:r>
              <w:rPr>
                <w:rFonts w:cs="Calibri"/>
                <w:sz w:val="18"/>
                <w:szCs w:val="18"/>
                <w:lang w:val="sk-SK"/>
              </w:rPr>
              <w:t>a</w:t>
            </w:r>
            <w:r w:rsidRPr="00181DA6">
              <w:rPr>
                <w:rFonts w:cs="Calibri"/>
                <w:sz w:val="18"/>
                <w:szCs w:val="18"/>
                <w:lang w:val="sk-SK"/>
              </w:rPr>
              <w:t>n</w:t>
            </w:r>
            <w:r>
              <w:rPr>
                <w:rFonts w:cs="Calibri"/>
                <w:sz w:val="18"/>
                <w:szCs w:val="18"/>
                <w:lang w:val="sk-SK"/>
              </w:rPr>
              <w:t>ie</w:t>
            </w:r>
            <w:r w:rsidRPr="00181DA6">
              <w:rPr>
                <w:rFonts w:cs="Calibri"/>
                <w:sz w:val="18"/>
                <w:szCs w:val="18"/>
                <w:lang w:val="sk-SK"/>
              </w:rPr>
              <w:t xml:space="preserve"> zelen</w:t>
            </w:r>
            <w:r>
              <w:rPr>
                <w:rFonts w:cs="Calibri"/>
                <w:sz w:val="18"/>
                <w:szCs w:val="18"/>
                <w:lang w:val="sk-SK"/>
              </w:rPr>
              <w:t>e v</w:t>
            </w:r>
            <w:r w:rsidRPr="00181DA6">
              <w:rPr>
                <w:rFonts w:cs="Calibri"/>
                <w:sz w:val="18"/>
                <w:szCs w:val="18"/>
                <w:lang w:val="sk-SK"/>
              </w:rPr>
              <w:t xml:space="preserve"> m</w:t>
            </w:r>
            <w:r>
              <w:rPr>
                <w:rFonts w:cs="Calibri"/>
                <w:sz w:val="18"/>
                <w:szCs w:val="18"/>
                <w:lang w:val="sk-SK"/>
              </w:rPr>
              <w:t>e</w:t>
            </w:r>
            <w:r w:rsidRPr="00181DA6">
              <w:rPr>
                <w:rFonts w:cs="Calibri"/>
                <w:sz w:val="18"/>
                <w:szCs w:val="18"/>
                <w:lang w:val="sk-SK"/>
              </w:rPr>
              <w:t>st</w:t>
            </w:r>
            <w:r>
              <w:rPr>
                <w:rFonts w:cs="Calibri"/>
                <w:sz w:val="18"/>
                <w:szCs w:val="18"/>
                <w:lang w:val="sk-SK"/>
              </w:rPr>
              <w:t>e</w:t>
            </w:r>
            <w:r w:rsidRPr="00181DA6">
              <w:rPr>
                <w:rFonts w:cs="Calibri"/>
                <w:sz w:val="18"/>
                <w:szCs w:val="18"/>
                <w:lang w:val="sk-SK"/>
              </w:rPr>
              <w:br/>
              <w:t>-doplňov</w:t>
            </w:r>
            <w:r>
              <w:rPr>
                <w:rFonts w:cs="Calibri"/>
                <w:sz w:val="18"/>
                <w:szCs w:val="18"/>
                <w:lang w:val="sk-SK"/>
              </w:rPr>
              <w:t>anie</w:t>
            </w:r>
            <w:r w:rsidRPr="00181DA6">
              <w:rPr>
                <w:rFonts w:cs="Calibri"/>
                <w:sz w:val="18"/>
                <w:szCs w:val="18"/>
                <w:lang w:val="sk-SK"/>
              </w:rPr>
              <w:t xml:space="preserve"> a údržba  mobiliá</w:t>
            </w:r>
            <w:r>
              <w:rPr>
                <w:rFonts w:cs="Calibri"/>
                <w:sz w:val="18"/>
                <w:szCs w:val="18"/>
                <w:lang w:val="sk-SK"/>
              </w:rPr>
              <w:t>ra</w:t>
            </w:r>
            <w:r w:rsidRPr="00181DA6">
              <w:rPr>
                <w:rFonts w:cs="Calibri"/>
                <w:sz w:val="18"/>
                <w:szCs w:val="18"/>
                <w:lang w:val="sk-SK"/>
              </w:rPr>
              <w:t xml:space="preserve"> pr</w:t>
            </w:r>
            <w:r>
              <w:rPr>
                <w:rFonts w:cs="Calibri"/>
                <w:sz w:val="18"/>
                <w:szCs w:val="18"/>
                <w:lang w:val="sk-SK"/>
              </w:rPr>
              <w:t>e</w:t>
            </w:r>
            <w:r w:rsidRPr="00181DA6">
              <w:rPr>
                <w:rFonts w:cs="Calibri"/>
                <w:sz w:val="18"/>
                <w:szCs w:val="18"/>
                <w:lang w:val="sk-SK"/>
              </w:rPr>
              <w:t xml:space="preserve"> p</w:t>
            </w:r>
            <w:r>
              <w:rPr>
                <w:rFonts w:cs="Calibri"/>
                <w:sz w:val="18"/>
                <w:szCs w:val="18"/>
                <w:lang w:val="sk-SK"/>
              </w:rPr>
              <w:t>e</w:t>
            </w:r>
            <w:r w:rsidRPr="00181DA6">
              <w:rPr>
                <w:rFonts w:cs="Calibri"/>
                <w:sz w:val="18"/>
                <w:szCs w:val="18"/>
                <w:lang w:val="sk-SK"/>
              </w:rPr>
              <w:t>ší</w:t>
            </w:r>
            <w:r>
              <w:rPr>
                <w:rFonts w:cs="Calibri"/>
                <w:sz w:val="18"/>
                <w:szCs w:val="18"/>
                <w:lang w:val="sk-SK"/>
              </w:rPr>
              <w:t>ch</w:t>
            </w:r>
            <w:r w:rsidRPr="00181DA6">
              <w:rPr>
                <w:rFonts w:cs="Calibri"/>
                <w:sz w:val="18"/>
                <w:szCs w:val="18"/>
                <w:lang w:val="sk-SK"/>
              </w:rPr>
              <w:t xml:space="preserve"> a cyklis</w:t>
            </w:r>
            <w:r>
              <w:rPr>
                <w:rFonts w:cs="Calibri"/>
                <w:sz w:val="18"/>
                <w:szCs w:val="18"/>
                <w:lang w:val="sk-SK"/>
              </w:rPr>
              <w:t>tov</w:t>
            </w:r>
          </w:p>
        </w:tc>
      </w:tr>
    </w:tbl>
    <w:p w14:paraId="7A70DE83" w14:textId="77777777" w:rsidR="001363D0" w:rsidRDefault="001363D0"/>
    <w:p w14:paraId="571543BF" w14:textId="77777777" w:rsidR="001363D0" w:rsidRDefault="001363D0" w:rsidP="00FC7D9E"/>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835"/>
        <w:gridCol w:w="4678"/>
      </w:tblGrid>
      <w:tr w:rsidR="00F81785" w:rsidRPr="00CD4349" w14:paraId="14E9B85A" w14:textId="77777777" w:rsidTr="008F1165">
        <w:trPr>
          <w:trHeight w:val="375"/>
          <w:tblHeader/>
        </w:trPr>
        <w:tc>
          <w:tcPr>
            <w:tcW w:w="1980" w:type="dxa"/>
            <w:shd w:val="clear" w:color="auto" w:fill="D6E3BC" w:themeFill="accent3" w:themeFillTint="66"/>
            <w:vAlign w:val="center"/>
            <w:hideMark/>
          </w:tcPr>
          <w:p w14:paraId="556CF513" w14:textId="77777777" w:rsidR="00F81785" w:rsidRPr="00CD4349" w:rsidRDefault="00F81785" w:rsidP="0049036A">
            <w:pPr>
              <w:ind w:left="67"/>
              <w:jc w:val="left"/>
              <w:rPr>
                <w:rFonts w:cs="Calibri"/>
                <w:b/>
                <w:bCs/>
                <w:color w:val="000000"/>
                <w:sz w:val="20"/>
                <w:szCs w:val="20"/>
              </w:rPr>
            </w:pPr>
            <w:r w:rsidRPr="00CD4349">
              <w:rPr>
                <w:rFonts w:cs="Calibri"/>
                <w:b/>
                <w:bCs/>
                <w:color w:val="000000"/>
                <w:sz w:val="20"/>
                <w:szCs w:val="20"/>
              </w:rPr>
              <w:t>Oblasť zmeny</w:t>
            </w:r>
          </w:p>
        </w:tc>
        <w:tc>
          <w:tcPr>
            <w:tcW w:w="7513" w:type="dxa"/>
            <w:gridSpan w:val="2"/>
            <w:shd w:val="clear" w:color="auto" w:fill="D6E3BC" w:themeFill="accent3" w:themeFillTint="66"/>
            <w:vAlign w:val="center"/>
            <w:hideMark/>
          </w:tcPr>
          <w:p w14:paraId="5002C26D" w14:textId="61E2332B" w:rsidR="00F81785" w:rsidRPr="00CD4349" w:rsidRDefault="008F1165" w:rsidP="0049036A">
            <w:pPr>
              <w:jc w:val="center"/>
              <w:rPr>
                <w:rFonts w:cs="Calibri"/>
                <w:b/>
                <w:bCs/>
                <w:color w:val="000000"/>
                <w:sz w:val="20"/>
                <w:szCs w:val="20"/>
              </w:rPr>
            </w:pPr>
            <w:r w:rsidRPr="00580B7A">
              <w:rPr>
                <w:rFonts w:cs="Calibri"/>
                <w:b/>
                <w:bCs/>
                <w:color w:val="000000"/>
                <w:sz w:val="18"/>
                <w:szCs w:val="18"/>
              </w:rPr>
              <w:t>Organizácia a riadenie dopravy a dopyt po doprave</w:t>
            </w:r>
          </w:p>
        </w:tc>
      </w:tr>
      <w:tr w:rsidR="00197071" w:rsidRPr="00CD4349" w14:paraId="434B1D91" w14:textId="77777777" w:rsidTr="008F1165">
        <w:trPr>
          <w:trHeight w:val="375"/>
          <w:tblHeader/>
        </w:trPr>
        <w:tc>
          <w:tcPr>
            <w:tcW w:w="1980" w:type="dxa"/>
            <w:shd w:val="clear" w:color="auto" w:fill="D6E3BC" w:themeFill="accent3" w:themeFillTint="66"/>
            <w:vAlign w:val="center"/>
          </w:tcPr>
          <w:p w14:paraId="6552059F" w14:textId="4A84BC92" w:rsidR="00197071" w:rsidRPr="00CD4349" w:rsidRDefault="00197071" w:rsidP="0049036A">
            <w:pPr>
              <w:ind w:left="67"/>
              <w:jc w:val="left"/>
              <w:rPr>
                <w:rFonts w:cs="Calibri"/>
                <w:b/>
                <w:bCs/>
                <w:color w:val="000000"/>
                <w:sz w:val="20"/>
                <w:szCs w:val="20"/>
              </w:rPr>
            </w:pPr>
            <w:r w:rsidRPr="00CD4349">
              <w:rPr>
                <w:rFonts w:cs="Calibri"/>
                <w:b/>
                <w:bCs/>
                <w:color w:val="000000"/>
                <w:sz w:val="20"/>
                <w:szCs w:val="20"/>
              </w:rPr>
              <w:t>Strategické c</w:t>
            </w:r>
            <w:r>
              <w:rPr>
                <w:rFonts w:cs="Calibri"/>
                <w:b/>
                <w:bCs/>
                <w:color w:val="000000"/>
                <w:sz w:val="20"/>
                <w:szCs w:val="20"/>
              </w:rPr>
              <w:t>iele</w:t>
            </w:r>
          </w:p>
        </w:tc>
        <w:tc>
          <w:tcPr>
            <w:tcW w:w="2835" w:type="dxa"/>
            <w:shd w:val="clear" w:color="auto" w:fill="D6E3BC" w:themeFill="accent3" w:themeFillTint="66"/>
            <w:vAlign w:val="center"/>
          </w:tcPr>
          <w:p w14:paraId="16AE960E" w14:textId="61431C28" w:rsidR="00197071" w:rsidRPr="00CD4349" w:rsidRDefault="00197071" w:rsidP="0049036A">
            <w:pPr>
              <w:ind w:left="111"/>
              <w:jc w:val="left"/>
              <w:rPr>
                <w:rFonts w:cs="Calibri"/>
                <w:b/>
                <w:bCs/>
                <w:color w:val="000000"/>
                <w:sz w:val="20"/>
                <w:szCs w:val="20"/>
              </w:rPr>
            </w:pPr>
            <w:r>
              <w:rPr>
                <w:rFonts w:cs="Calibri"/>
                <w:b/>
                <w:bCs/>
                <w:color w:val="000000"/>
                <w:sz w:val="20"/>
                <w:szCs w:val="20"/>
              </w:rPr>
              <w:t>Š</w:t>
            </w:r>
            <w:r w:rsidRPr="00CD4349">
              <w:rPr>
                <w:rFonts w:cs="Calibri"/>
                <w:b/>
                <w:bCs/>
                <w:color w:val="000000"/>
                <w:sz w:val="20"/>
                <w:szCs w:val="20"/>
              </w:rPr>
              <w:t xml:space="preserve">pecifické </w:t>
            </w:r>
            <w:r>
              <w:rPr>
                <w:rFonts w:cs="Calibri"/>
                <w:b/>
                <w:bCs/>
                <w:color w:val="000000"/>
                <w:sz w:val="20"/>
                <w:szCs w:val="20"/>
              </w:rPr>
              <w:t>ciel</w:t>
            </w:r>
            <w:r w:rsidRPr="00CD4349">
              <w:rPr>
                <w:rFonts w:cs="Calibri"/>
                <w:b/>
                <w:bCs/>
                <w:color w:val="000000"/>
                <w:sz w:val="20"/>
                <w:szCs w:val="20"/>
              </w:rPr>
              <w:t>e</w:t>
            </w:r>
          </w:p>
        </w:tc>
        <w:tc>
          <w:tcPr>
            <w:tcW w:w="4678" w:type="dxa"/>
            <w:shd w:val="clear" w:color="auto" w:fill="D6E3BC" w:themeFill="accent3" w:themeFillTint="66"/>
            <w:noWrap/>
            <w:vAlign w:val="center"/>
          </w:tcPr>
          <w:p w14:paraId="42BF6323" w14:textId="669C12AE" w:rsidR="00197071" w:rsidRPr="00CD4349" w:rsidRDefault="00197071" w:rsidP="0049036A">
            <w:pPr>
              <w:jc w:val="left"/>
              <w:rPr>
                <w:rFonts w:cs="Calibri"/>
                <w:b/>
                <w:bCs/>
                <w:color w:val="000000"/>
                <w:sz w:val="20"/>
                <w:szCs w:val="20"/>
              </w:rPr>
            </w:pPr>
            <w:r w:rsidRPr="00CD4349">
              <w:rPr>
                <w:rFonts w:cs="Calibri"/>
                <w:b/>
                <w:bCs/>
                <w:color w:val="000000"/>
                <w:sz w:val="20"/>
                <w:szCs w:val="20"/>
              </w:rPr>
              <w:t>Opat</w:t>
            </w:r>
            <w:r>
              <w:rPr>
                <w:rFonts w:cs="Calibri"/>
                <w:b/>
                <w:bCs/>
                <w:color w:val="000000"/>
                <w:sz w:val="20"/>
                <w:szCs w:val="20"/>
              </w:rPr>
              <w:t>renia</w:t>
            </w:r>
            <w:r w:rsidRPr="00CD4349">
              <w:rPr>
                <w:rFonts w:cs="Calibri"/>
                <w:b/>
                <w:bCs/>
                <w:color w:val="000000"/>
                <w:sz w:val="20"/>
                <w:szCs w:val="20"/>
              </w:rPr>
              <w:t xml:space="preserve"> a vhodné činnosti</w:t>
            </w:r>
          </w:p>
        </w:tc>
      </w:tr>
      <w:tr w:rsidR="00197071" w:rsidRPr="00CD4349" w14:paraId="241B75A2" w14:textId="77777777" w:rsidTr="00357EB4">
        <w:trPr>
          <w:trHeight w:val="867"/>
        </w:trPr>
        <w:tc>
          <w:tcPr>
            <w:tcW w:w="1980" w:type="dxa"/>
            <w:vMerge w:val="restart"/>
            <w:shd w:val="clear" w:color="auto" w:fill="auto"/>
            <w:vAlign w:val="center"/>
          </w:tcPr>
          <w:p w14:paraId="33BA1413" w14:textId="40D6C8CF" w:rsidR="00197071" w:rsidRPr="00800CE1" w:rsidRDefault="00197071">
            <w:pPr>
              <w:pStyle w:val="Odstavecseseznamem"/>
              <w:numPr>
                <w:ilvl w:val="0"/>
                <w:numId w:val="16"/>
              </w:numPr>
              <w:spacing w:after="0" w:line="240" w:lineRule="auto"/>
              <w:ind w:left="209" w:hanging="209"/>
              <w:rPr>
                <w:rFonts w:ascii="Calibri" w:hAnsi="Calibri" w:cs="Calibri"/>
                <w:color w:val="000000"/>
                <w:sz w:val="20"/>
                <w:szCs w:val="20"/>
                <w:lang w:eastAsia="en-US"/>
              </w:rPr>
            </w:pPr>
            <w:r w:rsidRPr="00800CE1">
              <w:rPr>
                <w:rFonts w:ascii="Calibri" w:hAnsi="Calibri" w:cs="Calibri"/>
                <w:color w:val="000000"/>
                <w:sz w:val="20"/>
                <w:szCs w:val="20"/>
                <w:lang w:eastAsia="en-US"/>
              </w:rPr>
              <w:t>Zvýši</w:t>
            </w:r>
            <w:r>
              <w:rPr>
                <w:rFonts w:ascii="Calibri" w:hAnsi="Calibri" w:cs="Calibri"/>
                <w:color w:val="000000"/>
                <w:sz w:val="20"/>
                <w:szCs w:val="20"/>
                <w:lang w:eastAsia="en-US"/>
              </w:rPr>
              <w:t>ť</w:t>
            </w:r>
            <w:r w:rsidRPr="00800CE1">
              <w:rPr>
                <w:rFonts w:ascii="Calibri" w:hAnsi="Calibri" w:cs="Calibri"/>
                <w:color w:val="000000"/>
                <w:sz w:val="20"/>
                <w:szCs w:val="20"/>
                <w:lang w:eastAsia="en-US"/>
              </w:rPr>
              <w:t xml:space="preserve"> využi</w:t>
            </w:r>
            <w:r>
              <w:rPr>
                <w:rFonts w:ascii="Calibri" w:hAnsi="Calibri" w:cs="Calibri"/>
                <w:color w:val="000000"/>
                <w:sz w:val="20"/>
                <w:szCs w:val="20"/>
                <w:lang w:eastAsia="en-US"/>
              </w:rPr>
              <w:t>tie</w:t>
            </w:r>
            <w:r w:rsidRPr="00800CE1">
              <w:rPr>
                <w:rFonts w:ascii="Calibri" w:hAnsi="Calibri" w:cs="Calibri"/>
                <w:color w:val="000000"/>
                <w:sz w:val="20"/>
                <w:szCs w:val="20"/>
                <w:lang w:eastAsia="en-US"/>
              </w:rPr>
              <w:t xml:space="preserve"> telematických systém</w:t>
            </w:r>
            <w:r>
              <w:rPr>
                <w:rFonts w:ascii="Calibri" w:hAnsi="Calibri" w:cs="Calibri"/>
                <w:color w:val="000000"/>
                <w:sz w:val="20"/>
                <w:szCs w:val="20"/>
                <w:lang w:eastAsia="en-US"/>
              </w:rPr>
              <w:t>ov</w:t>
            </w:r>
            <w:r w:rsidRPr="00800CE1">
              <w:rPr>
                <w:rFonts w:ascii="Calibri" w:hAnsi="Calibri" w:cs="Calibri"/>
                <w:color w:val="000000"/>
                <w:sz w:val="20"/>
                <w:szCs w:val="20"/>
                <w:lang w:eastAsia="en-US"/>
              </w:rPr>
              <w:t xml:space="preserve"> v </w:t>
            </w:r>
            <w:r>
              <w:rPr>
                <w:rFonts w:ascii="Calibri" w:hAnsi="Calibri" w:cs="Calibri"/>
                <w:color w:val="000000"/>
                <w:sz w:val="20"/>
                <w:szCs w:val="20"/>
                <w:lang w:eastAsia="en-US"/>
              </w:rPr>
              <w:t>riadení</w:t>
            </w:r>
            <w:r w:rsidRPr="00800CE1">
              <w:rPr>
                <w:rFonts w:ascii="Calibri" w:hAnsi="Calibri" w:cs="Calibri"/>
                <w:color w:val="000000"/>
                <w:sz w:val="20"/>
                <w:szCs w:val="20"/>
                <w:lang w:eastAsia="en-US"/>
              </w:rPr>
              <w:t xml:space="preserve"> dopravy</w:t>
            </w:r>
          </w:p>
        </w:tc>
        <w:tc>
          <w:tcPr>
            <w:tcW w:w="2835" w:type="dxa"/>
            <w:shd w:val="clear" w:color="auto" w:fill="auto"/>
            <w:vAlign w:val="center"/>
          </w:tcPr>
          <w:p w14:paraId="04A0F2ED" w14:textId="54942EB7" w:rsidR="00197071" w:rsidRPr="00CD4349" w:rsidRDefault="00197071">
            <w:pPr>
              <w:ind w:left="111"/>
              <w:jc w:val="left"/>
              <w:rPr>
                <w:rFonts w:cs="Calibri"/>
                <w:color w:val="000000"/>
                <w:sz w:val="20"/>
                <w:szCs w:val="20"/>
              </w:rPr>
            </w:pPr>
            <w:r w:rsidRPr="00181DA6">
              <w:rPr>
                <w:rFonts w:cs="Calibri"/>
                <w:color w:val="000000"/>
                <w:sz w:val="20"/>
                <w:szCs w:val="20"/>
                <w:lang w:val="sk-SK"/>
              </w:rPr>
              <w:t>8.1. Zvýšen</w:t>
            </w:r>
            <w:r>
              <w:rPr>
                <w:rFonts w:cs="Calibri"/>
                <w:color w:val="000000"/>
                <w:sz w:val="20"/>
                <w:szCs w:val="20"/>
                <w:lang w:val="sk-SK"/>
              </w:rPr>
              <w:t>ie</w:t>
            </w:r>
            <w:r w:rsidRPr="00181DA6">
              <w:rPr>
                <w:rFonts w:cs="Calibri"/>
                <w:color w:val="000000"/>
                <w:sz w:val="20"/>
                <w:szCs w:val="20"/>
                <w:lang w:val="sk-SK"/>
              </w:rPr>
              <w:t xml:space="preserve"> informovanosti účastník</w:t>
            </w:r>
            <w:r>
              <w:rPr>
                <w:rFonts w:cs="Calibri"/>
                <w:color w:val="000000"/>
                <w:sz w:val="20"/>
                <w:szCs w:val="20"/>
                <w:lang w:val="sk-SK"/>
              </w:rPr>
              <w:t>ov cestnej</w:t>
            </w:r>
            <w:r w:rsidRPr="00181DA6">
              <w:rPr>
                <w:rFonts w:cs="Calibri"/>
                <w:color w:val="000000"/>
                <w:sz w:val="20"/>
                <w:szCs w:val="20"/>
                <w:lang w:val="sk-SK"/>
              </w:rPr>
              <w:t xml:space="preserve"> p</w:t>
            </w:r>
            <w:r>
              <w:rPr>
                <w:rFonts w:cs="Calibri"/>
                <w:color w:val="000000"/>
                <w:sz w:val="20"/>
                <w:szCs w:val="20"/>
                <w:lang w:val="sk-SK"/>
              </w:rPr>
              <w:t>revádzky</w:t>
            </w:r>
            <w:r w:rsidRPr="00181DA6">
              <w:rPr>
                <w:rFonts w:cs="Calibri"/>
                <w:color w:val="000000"/>
                <w:sz w:val="20"/>
                <w:szCs w:val="20"/>
                <w:lang w:val="sk-SK"/>
              </w:rPr>
              <w:t xml:space="preserve"> - mimo</w:t>
            </w:r>
            <w:r>
              <w:rPr>
                <w:rFonts w:cs="Calibri"/>
                <w:color w:val="000000"/>
                <w:sz w:val="20"/>
                <w:szCs w:val="20"/>
                <w:lang w:val="sk-SK"/>
              </w:rPr>
              <w:t>ria</w:t>
            </w:r>
            <w:r w:rsidRPr="00181DA6">
              <w:rPr>
                <w:rFonts w:cs="Calibri"/>
                <w:color w:val="000000"/>
                <w:sz w:val="20"/>
                <w:szCs w:val="20"/>
                <w:lang w:val="sk-SK"/>
              </w:rPr>
              <w:t>dne stavy</w:t>
            </w:r>
          </w:p>
        </w:tc>
        <w:tc>
          <w:tcPr>
            <w:tcW w:w="4678" w:type="dxa"/>
            <w:shd w:val="clear" w:color="auto" w:fill="auto"/>
            <w:vAlign w:val="center"/>
          </w:tcPr>
          <w:p w14:paraId="2D940F4B" w14:textId="53D0F6EC" w:rsidR="00197071" w:rsidRPr="00CD4349" w:rsidRDefault="00197071">
            <w:pPr>
              <w:jc w:val="left"/>
              <w:rPr>
                <w:rFonts w:cs="Calibri"/>
                <w:color w:val="000000"/>
                <w:sz w:val="20"/>
                <w:szCs w:val="20"/>
              </w:rPr>
            </w:pPr>
            <w:r w:rsidRPr="00181DA6">
              <w:rPr>
                <w:rFonts w:cs="Calibri"/>
                <w:sz w:val="18"/>
                <w:szCs w:val="18"/>
                <w:lang w:val="sk-SK"/>
              </w:rPr>
              <w:t>- inform</w:t>
            </w:r>
            <w:r>
              <w:rPr>
                <w:rFonts w:cs="Calibri"/>
                <w:sz w:val="18"/>
                <w:szCs w:val="18"/>
                <w:lang w:val="sk-SK"/>
              </w:rPr>
              <w:t>ácie</w:t>
            </w:r>
            <w:r w:rsidRPr="00181DA6">
              <w:rPr>
                <w:rFonts w:cs="Calibri"/>
                <w:sz w:val="18"/>
                <w:szCs w:val="18"/>
                <w:lang w:val="sk-SK"/>
              </w:rPr>
              <w:t xml:space="preserve"> o mimo</w:t>
            </w:r>
            <w:r>
              <w:rPr>
                <w:rFonts w:cs="Calibri"/>
                <w:sz w:val="18"/>
                <w:szCs w:val="18"/>
                <w:lang w:val="sk-SK"/>
              </w:rPr>
              <w:t>riadnych situáciá</w:t>
            </w:r>
            <w:r w:rsidRPr="00181DA6">
              <w:rPr>
                <w:rFonts w:cs="Calibri"/>
                <w:sz w:val="18"/>
                <w:szCs w:val="18"/>
                <w:lang w:val="sk-SK"/>
              </w:rPr>
              <w:t>ch - obchádzkové trasy</w:t>
            </w:r>
            <w:r w:rsidRPr="00181DA6">
              <w:rPr>
                <w:rFonts w:cs="Calibri"/>
                <w:sz w:val="18"/>
                <w:szCs w:val="18"/>
                <w:lang w:val="sk-SK"/>
              </w:rPr>
              <w:br/>
              <w:t>- aktuálnosť inform</w:t>
            </w:r>
            <w:r>
              <w:rPr>
                <w:rFonts w:cs="Calibri"/>
                <w:sz w:val="18"/>
                <w:szCs w:val="18"/>
                <w:lang w:val="sk-SK"/>
              </w:rPr>
              <w:t>á</w:t>
            </w:r>
            <w:r w:rsidRPr="00181DA6">
              <w:rPr>
                <w:rFonts w:cs="Calibri"/>
                <w:sz w:val="18"/>
                <w:szCs w:val="18"/>
                <w:lang w:val="sk-SK"/>
              </w:rPr>
              <w:t>c</w:t>
            </w:r>
            <w:r>
              <w:rPr>
                <w:rFonts w:cs="Calibri"/>
                <w:sz w:val="18"/>
                <w:szCs w:val="18"/>
                <w:lang w:val="sk-SK"/>
              </w:rPr>
              <w:t>i</w:t>
            </w:r>
            <w:r w:rsidRPr="00181DA6">
              <w:rPr>
                <w:rFonts w:cs="Calibri"/>
                <w:sz w:val="18"/>
                <w:szCs w:val="18"/>
                <w:lang w:val="sk-SK"/>
              </w:rPr>
              <w:t xml:space="preserve">í - rýchlosť </w:t>
            </w:r>
            <w:r>
              <w:rPr>
                <w:rFonts w:cs="Calibri"/>
                <w:sz w:val="18"/>
                <w:szCs w:val="18"/>
                <w:lang w:val="sk-SK"/>
              </w:rPr>
              <w:t>z</w:t>
            </w:r>
            <w:r w:rsidRPr="00181DA6">
              <w:rPr>
                <w:rFonts w:cs="Calibri"/>
                <w:sz w:val="18"/>
                <w:szCs w:val="18"/>
                <w:lang w:val="sk-SK"/>
              </w:rPr>
              <w:t>b</w:t>
            </w:r>
            <w:r>
              <w:rPr>
                <w:rFonts w:cs="Calibri"/>
                <w:sz w:val="18"/>
                <w:szCs w:val="18"/>
                <w:lang w:val="sk-SK"/>
              </w:rPr>
              <w:t>e</w:t>
            </w:r>
            <w:r w:rsidRPr="00181DA6">
              <w:rPr>
                <w:rFonts w:cs="Calibri"/>
                <w:sz w:val="18"/>
                <w:szCs w:val="18"/>
                <w:lang w:val="sk-SK"/>
              </w:rPr>
              <w:t>ru d</w:t>
            </w:r>
            <w:r>
              <w:rPr>
                <w:rFonts w:cs="Calibri"/>
                <w:sz w:val="18"/>
                <w:szCs w:val="18"/>
                <w:lang w:val="sk-SK"/>
              </w:rPr>
              <w:t xml:space="preserve">át a </w:t>
            </w:r>
            <w:r w:rsidRPr="00181DA6">
              <w:rPr>
                <w:rFonts w:cs="Calibri"/>
                <w:sz w:val="18"/>
                <w:szCs w:val="18"/>
                <w:lang w:val="sk-SK"/>
              </w:rPr>
              <w:t>ich vyhodn</w:t>
            </w:r>
            <w:r>
              <w:rPr>
                <w:rFonts w:cs="Calibri"/>
                <w:sz w:val="18"/>
                <w:szCs w:val="18"/>
                <w:lang w:val="sk-SK"/>
              </w:rPr>
              <w:t>otenie</w:t>
            </w:r>
          </w:p>
        </w:tc>
      </w:tr>
      <w:tr w:rsidR="00197071" w:rsidRPr="00CD4349" w14:paraId="7B9938EB" w14:textId="77777777" w:rsidTr="00357EB4">
        <w:trPr>
          <w:trHeight w:val="989"/>
        </w:trPr>
        <w:tc>
          <w:tcPr>
            <w:tcW w:w="1980" w:type="dxa"/>
            <w:vMerge/>
            <w:vAlign w:val="center"/>
            <w:hideMark/>
          </w:tcPr>
          <w:p w14:paraId="4C7C82F8" w14:textId="77777777" w:rsidR="00197071" w:rsidRPr="00800CE1" w:rsidRDefault="00197071">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5FB949FF" w14:textId="129DB0C7" w:rsidR="00197071" w:rsidRPr="00CD4349" w:rsidRDefault="00197071">
            <w:pPr>
              <w:ind w:left="111"/>
              <w:jc w:val="left"/>
              <w:rPr>
                <w:rFonts w:cs="Calibri"/>
                <w:color w:val="000000"/>
                <w:sz w:val="20"/>
                <w:szCs w:val="20"/>
              </w:rPr>
            </w:pPr>
            <w:r w:rsidRPr="00181DA6">
              <w:rPr>
                <w:rFonts w:cs="Calibri"/>
                <w:color w:val="000000"/>
                <w:sz w:val="20"/>
                <w:szCs w:val="20"/>
                <w:lang w:val="sk-SK"/>
              </w:rPr>
              <w:t>8.2. Zaveden</w:t>
            </w:r>
            <w:r>
              <w:rPr>
                <w:rFonts w:cs="Calibri"/>
                <w:color w:val="000000"/>
                <w:sz w:val="20"/>
                <w:szCs w:val="20"/>
                <w:lang w:val="sk-SK"/>
              </w:rPr>
              <w:t>ie</w:t>
            </w:r>
            <w:r w:rsidRPr="00181DA6">
              <w:rPr>
                <w:rFonts w:cs="Calibri"/>
                <w:color w:val="000000"/>
                <w:sz w:val="20"/>
                <w:szCs w:val="20"/>
                <w:lang w:val="sk-SK"/>
              </w:rPr>
              <w:t xml:space="preserve"> preferenc</w:t>
            </w:r>
            <w:r>
              <w:rPr>
                <w:rFonts w:cs="Calibri"/>
                <w:color w:val="000000"/>
                <w:sz w:val="20"/>
                <w:szCs w:val="20"/>
                <w:lang w:val="sk-SK"/>
              </w:rPr>
              <w:t>i</w:t>
            </w:r>
            <w:r w:rsidRPr="00181DA6">
              <w:rPr>
                <w:rFonts w:cs="Calibri"/>
                <w:color w:val="000000"/>
                <w:sz w:val="20"/>
                <w:szCs w:val="20"/>
                <w:lang w:val="sk-SK"/>
              </w:rPr>
              <w:t>e vozid</w:t>
            </w:r>
            <w:r>
              <w:rPr>
                <w:rFonts w:cs="Calibri"/>
                <w:color w:val="000000"/>
                <w:sz w:val="20"/>
                <w:szCs w:val="20"/>
                <w:lang w:val="sk-SK"/>
              </w:rPr>
              <w:t>i</w:t>
            </w:r>
            <w:r w:rsidRPr="00181DA6">
              <w:rPr>
                <w:rFonts w:cs="Calibri"/>
                <w:color w:val="000000"/>
                <w:sz w:val="20"/>
                <w:szCs w:val="20"/>
                <w:lang w:val="sk-SK"/>
              </w:rPr>
              <w:t>el ve</w:t>
            </w:r>
            <w:r>
              <w:rPr>
                <w:rFonts w:cs="Calibri"/>
                <w:color w:val="000000"/>
                <w:sz w:val="20"/>
                <w:szCs w:val="20"/>
                <w:lang w:val="sk-SK"/>
              </w:rPr>
              <w:t>r</w:t>
            </w:r>
            <w:r w:rsidRPr="00181DA6">
              <w:rPr>
                <w:rFonts w:cs="Calibri"/>
                <w:color w:val="000000"/>
                <w:sz w:val="20"/>
                <w:szCs w:val="20"/>
                <w:lang w:val="sk-SK"/>
              </w:rPr>
              <w:t>ejn</w:t>
            </w:r>
            <w:r>
              <w:rPr>
                <w:rFonts w:cs="Calibri"/>
                <w:color w:val="000000"/>
                <w:sz w:val="20"/>
                <w:szCs w:val="20"/>
                <w:lang w:val="sk-SK"/>
              </w:rPr>
              <w:t>ej</w:t>
            </w:r>
            <w:r w:rsidRPr="00181DA6">
              <w:rPr>
                <w:rFonts w:cs="Calibri"/>
                <w:color w:val="000000"/>
                <w:sz w:val="20"/>
                <w:szCs w:val="20"/>
                <w:lang w:val="sk-SK"/>
              </w:rPr>
              <w:t xml:space="preserve"> dopravy </w:t>
            </w:r>
          </w:p>
        </w:tc>
        <w:tc>
          <w:tcPr>
            <w:tcW w:w="4678" w:type="dxa"/>
            <w:shd w:val="clear" w:color="auto" w:fill="auto"/>
            <w:vAlign w:val="center"/>
          </w:tcPr>
          <w:p w14:paraId="625896AC" w14:textId="2081AA9B" w:rsidR="00197071" w:rsidRPr="006E22A2" w:rsidRDefault="00197071">
            <w:pPr>
              <w:jc w:val="left"/>
              <w:rPr>
                <w:rFonts w:cs="Calibri"/>
                <w:color w:val="000000"/>
                <w:sz w:val="20"/>
                <w:szCs w:val="20"/>
              </w:rPr>
            </w:pPr>
            <w:r w:rsidRPr="00181DA6">
              <w:rPr>
                <w:rFonts w:cs="Calibri"/>
                <w:sz w:val="18"/>
                <w:szCs w:val="18"/>
                <w:lang w:val="sk-SK"/>
              </w:rPr>
              <w:t>- podpora preferenc</w:t>
            </w:r>
            <w:r>
              <w:rPr>
                <w:rFonts w:cs="Calibri"/>
                <w:sz w:val="18"/>
                <w:szCs w:val="18"/>
                <w:lang w:val="sk-SK"/>
              </w:rPr>
              <w:t>i</w:t>
            </w:r>
            <w:r w:rsidRPr="00181DA6">
              <w:rPr>
                <w:rFonts w:cs="Calibri"/>
                <w:sz w:val="18"/>
                <w:szCs w:val="18"/>
                <w:lang w:val="sk-SK"/>
              </w:rPr>
              <w:t>e na sv</w:t>
            </w:r>
            <w:r>
              <w:rPr>
                <w:rFonts w:cs="Calibri"/>
                <w:sz w:val="18"/>
                <w:szCs w:val="18"/>
                <w:lang w:val="sk-SK"/>
              </w:rPr>
              <w:t>e</w:t>
            </w:r>
            <w:r w:rsidRPr="00181DA6">
              <w:rPr>
                <w:rFonts w:cs="Calibri"/>
                <w:sz w:val="18"/>
                <w:szCs w:val="18"/>
                <w:lang w:val="sk-SK"/>
              </w:rPr>
              <w:t>teln</w:t>
            </w:r>
            <w:r>
              <w:rPr>
                <w:rFonts w:cs="Calibri"/>
                <w:sz w:val="18"/>
                <w:szCs w:val="18"/>
                <w:lang w:val="sk-SK"/>
              </w:rPr>
              <w:t>e</w:t>
            </w:r>
            <w:r w:rsidRPr="00181DA6">
              <w:rPr>
                <w:rFonts w:cs="Calibri"/>
                <w:sz w:val="18"/>
                <w:szCs w:val="18"/>
                <w:lang w:val="sk-SK"/>
              </w:rPr>
              <w:t xml:space="preserve"> </w:t>
            </w:r>
            <w:r>
              <w:rPr>
                <w:rFonts w:cs="Calibri"/>
                <w:sz w:val="18"/>
                <w:szCs w:val="18"/>
                <w:lang w:val="sk-SK"/>
              </w:rPr>
              <w:t>riade</w:t>
            </w:r>
            <w:r w:rsidRPr="00181DA6">
              <w:rPr>
                <w:rFonts w:cs="Calibri"/>
                <w:sz w:val="18"/>
                <w:szCs w:val="18"/>
                <w:lang w:val="sk-SK"/>
              </w:rPr>
              <w:t>ných k</w:t>
            </w:r>
            <w:r>
              <w:rPr>
                <w:rFonts w:cs="Calibri"/>
                <w:sz w:val="18"/>
                <w:szCs w:val="18"/>
                <w:lang w:val="sk-SK"/>
              </w:rPr>
              <w:t>r</w:t>
            </w:r>
            <w:r w:rsidRPr="00181DA6">
              <w:rPr>
                <w:rFonts w:cs="Calibri"/>
                <w:sz w:val="18"/>
                <w:szCs w:val="18"/>
                <w:lang w:val="sk-SK"/>
              </w:rPr>
              <w:t>ižovatkách pr</w:t>
            </w:r>
            <w:r>
              <w:rPr>
                <w:rFonts w:cs="Calibri"/>
                <w:sz w:val="18"/>
                <w:szCs w:val="18"/>
                <w:lang w:val="sk-SK"/>
              </w:rPr>
              <w:t>e</w:t>
            </w:r>
            <w:r w:rsidRPr="00181DA6">
              <w:rPr>
                <w:rFonts w:cs="Calibri"/>
                <w:sz w:val="18"/>
                <w:szCs w:val="18"/>
                <w:lang w:val="sk-SK"/>
              </w:rPr>
              <w:t xml:space="preserve"> VOD</w:t>
            </w:r>
            <w:r w:rsidRPr="00181DA6">
              <w:rPr>
                <w:rFonts w:cs="Calibri"/>
                <w:sz w:val="18"/>
                <w:szCs w:val="18"/>
                <w:lang w:val="sk-SK"/>
              </w:rPr>
              <w:br/>
              <w:t>- preferenčn</w:t>
            </w:r>
            <w:r>
              <w:rPr>
                <w:rFonts w:cs="Calibri"/>
                <w:sz w:val="18"/>
                <w:szCs w:val="18"/>
                <w:lang w:val="sk-SK"/>
              </w:rPr>
              <w:t>é</w:t>
            </w:r>
            <w:r w:rsidRPr="00181DA6">
              <w:rPr>
                <w:rFonts w:cs="Calibri"/>
                <w:sz w:val="18"/>
                <w:szCs w:val="18"/>
                <w:lang w:val="sk-SK"/>
              </w:rPr>
              <w:t xml:space="preserve"> výj</w:t>
            </w:r>
            <w:r>
              <w:rPr>
                <w:rFonts w:cs="Calibri"/>
                <w:sz w:val="18"/>
                <w:szCs w:val="18"/>
                <w:lang w:val="sk-SK"/>
              </w:rPr>
              <w:t>a</w:t>
            </w:r>
            <w:r w:rsidRPr="00181DA6">
              <w:rPr>
                <w:rFonts w:cs="Calibri"/>
                <w:sz w:val="18"/>
                <w:szCs w:val="18"/>
                <w:lang w:val="sk-SK"/>
              </w:rPr>
              <w:t>zdy z</w:t>
            </w:r>
            <w:r>
              <w:rPr>
                <w:rFonts w:cs="Calibri"/>
                <w:sz w:val="18"/>
                <w:szCs w:val="18"/>
                <w:lang w:val="sk-SK"/>
              </w:rPr>
              <w:t>o</w:t>
            </w:r>
            <w:r w:rsidRPr="00181DA6">
              <w:rPr>
                <w:rFonts w:cs="Calibri"/>
                <w:sz w:val="18"/>
                <w:szCs w:val="18"/>
                <w:lang w:val="sk-SK"/>
              </w:rPr>
              <w:t xml:space="preserve"> z</w:t>
            </w:r>
            <w:r>
              <w:rPr>
                <w:rFonts w:cs="Calibri"/>
                <w:sz w:val="18"/>
                <w:szCs w:val="18"/>
                <w:lang w:val="sk-SK"/>
              </w:rPr>
              <w:t>á</w:t>
            </w:r>
            <w:r w:rsidRPr="00181DA6">
              <w:rPr>
                <w:rFonts w:cs="Calibri"/>
                <w:sz w:val="18"/>
                <w:szCs w:val="18"/>
                <w:lang w:val="sk-SK"/>
              </w:rPr>
              <w:t>st</w:t>
            </w:r>
            <w:r>
              <w:rPr>
                <w:rFonts w:cs="Calibri"/>
                <w:sz w:val="18"/>
                <w:szCs w:val="18"/>
                <w:lang w:val="sk-SK"/>
              </w:rPr>
              <w:t>a</w:t>
            </w:r>
            <w:r w:rsidRPr="00181DA6">
              <w:rPr>
                <w:rFonts w:cs="Calibri"/>
                <w:sz w:val="18"/>
                <w:szCs w:val="18"/>
                <w:lang w:val="sk-SK"/>
              </w:rPr>
              <w:t>v</w:t>
            </w:r>
            <w:r>
              <w:rPr>
                <w:rFonts w:cs="Calibri"/>
                <w:sz w:val="18"/>
                <w:szCs w:val="18"/>
                <w:lang w:val="sk-SK"/>
              </w:rPr>
              <w:t>i</w:t>
            </w:r>
            <w:r w:rsidRPr="00181DA6">
              <w:rPr>
                <w:rFonts w:cs="Calibri"/>
                <w:sz w:val="18"/>
                <w:szCs w:val="18"/>
                <w:lang w:val="sk-SK"/>
              </w:rPr>
              <w:t>ek VOD pomoc</w:t>
            </w:r>
            <w:r>
              <w:rPr>
                <w:rFonts w:cs="Calibri"/>
                <w:sz w:val="18"/>
                <w:szCs w:val="18"/>
                <w:lang w:val="sk-SK"/>
              </w:rPr>
              <w:t>ou</w:t>
            </w:r>
            <w:r w:rsidRPr="00181DA6">
              <w:rPr>
                <w:rFonts w:cs="Calibri"/>
                <w:sz w:val="18"/>
                <w:szCs w:val="18"/>
                <w:lang w:val="sk-SK"/>
              </w:rPr>
              <w:t xml:space="preserve"> sv</w:t>
            </w:r>
            <w:r>
              <w:rPr>
                <w:rFonts w:cs="Calibri"/>
                <w:sz w:val="18"/>
                <w:szCs w:val="18"/>
                <w:lang w:val="sk-SK"/>
              </w:rPr>
              <w:t>e</w:t>
            </w:r>
            <w:r w:rsidRPr="00181DA6">
              <w:rPr>
                <w:rFonts w:cs="Calibri"/>
                <w:sz w:val="18"/>
                <w:szCs w:val="18"/>
                <w:lang w:val="sk-SK"/>
              </w:rPr>
              <w:t>teln</w:t>
            </w:r>
            <w:r>
              <w:rPr>
                <w:rFonts w:cs="Calibri"/>
                <w:sz w:val="18"/>
                <w:szCs w:val="18"/>
                <w:lang w:val="sk-SK"/>
              </w:rPr>
              <w:t>ej</w:t>
            </w:r>
            <w:r w:rsidRPr="00181DA6">
              <w:rPr>
                <w:rFonts w:cs="Calibri"/>
                <w:sz w:val="18"/>
                <w:szCs w:val="18"/>
                <w:lang w:val="sk-SK"/>
              </w:rPr>
              <w:t xml:space="preserve"> signaliz</w:t>
            </w:r>
            <w:r>
              <w:rPr>
                <w:rFonts w:cs="Calibri"/>
                <w:sz w:val="18"/>
                <w:szCs w:val="18"/>
                <w:lang w:val="sk-SK"/>
              </w:rPr>
              <w:t>á</w:t>
            </w:r>
            <w:r w:rsidRPr="00181DA6">
              <w:rPr>
                <w:rFonts w:cs="Calibri"/>
                <w:sz w:val="18"/>
                <w:szCs w:val="18"/>
                <w:lang w:val="sk-SK"/>
              </w:rPr>
              <w:t>c</w:t>
            </w:r>
            <w:r>
              <w:rPr>
                <w:rFonts w:cs="Calibri"/>
                <w:sz w:val="18"/>
                <w:szCs w:val="18"/>
                <w:lang w:val="sk-SK"/>
              </w:rPr>
              <w:t>i</w:t>
            </w:r>
            <w:r w:rsidRPr="00181DA6">
              <w:rPr>
                <w:rFonts w:cs="Calibri"/>
                <w:sz w:val="18"/>
                <w:szCs w:val="18"/>
                <w:lang w:val="sk-SK"/>
              </w:rPr>
              <w:t>e</w:t>
            </w:r>
          </w:p>
        </w:tc>
      </w:tr>
      <w:tr w:rsidR="00197071" w:rsidRPr="00CD4349" w14:paraId="7EBA8757" w14:textId="77777777" w:rsidTr="00357EB4">
        <w:trPr>
          <w:trHeight w:val="704"/>
        </w:trPr>
        <w:tc>
          <w:tcPr>
            <w:tcW w:w="1980" w:type="dxa"/>
            <w:vMerge/>
            <w:vAlign w:val="center"/>
            <w:hideMark/>
          </w:tcPr>
          <w:p w14:paraId="402999EA" w14:textId="77777777" w:rsidR="00197071" w:rsidRPr="00800CE1" w:rsidRDefault="00197071">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17027A4E" w14:textId="297AB914" w:rsidR="00197071" w:rsidRPr="00CD4349" w:rsidRDefault="00197071">
            <w:pPr>
              <w:ind w:left="111"/>
              <w:jc w:val="left"/>
              <w:rPr>
                <w:rFonts w:cs="Calibri"/>
                <w:color w:val="000000"/>
                <w:sz w:val="20"/>
                <w:szCs w:val="20"/>
              </w:rPr>
            </w:pPr>
            <w:r w:rsidRPr="00181DA6">
              <w:rPr>
                <w:rFonts w:cs="Calibri"/>
                <w:color w:val="000000"/>
                <w:sz w:val="20"/>
                <w:szCs w:val="20"/>
                <w:lang w:val="sk-SK"/>
              </w:rPr>
              <w:t>8.3. Zaveden</w:t>
            </w:r>
            <w:r>
              <w:rPr>
                <w:rFonts w:cs="Calibri"/>
                <w:color w:val="000000"/>
                <w:sz w:val="20"/>
                <w:szCs w:val="20"/>
                <w:lang w:val="sk-SK"/>
              </w:rPr>
              <w:t>ie</w:t>
            </w:r>
            <w:r w:rsidRPr="00181DA6">
              <w:rPr>
                <w:rFonts w:cs="Calibri"/>
                <w:color w:val="000000"/>
                <w:sz w:val="20"/>
                <w:szCs w:val="20"/>
                <w:lang w:val="sk-SK"/>
              </w:rPr>
              <w:t xml:space="preserve"> preferenc</w:t>
            </w:r>
            <w:r>
              <w:rPr>
                <w:rFonts w:cs="Calibri"/>
                <w:color w:val="000000"/>
                <w:sz w:val="20"/>
                <w:szCs w:val="20"/>
                <w:lang w:val="sk-SK"/>
              </w:rPr>
              <w:t>i</w:t>
            </w:r>
            <w:r w:rsidRPr="00181DA6">
              <w:rPr>
                <w:rFonts w:cs="Calibri"/>
                <w:color w:val="000000"/>
                <w:sz w:val="20"/>
                <w:szCs w:val="20"/>
                <w:lang w:val="sk-SK"/>
              </w:rPr>
              <w:t>e pr</w:t>
            </w:r>
            <w:r>
              <w:rPr>
                <w:rFonts w:cs="Calibri"/>
                <w:color w:val="000000"/>
                <w:sz w:val="20"/>
                <w:szCs w:val="20"/>
                <w:lang w:val="sk-SK"/>
              </w:rPr>
              <w:t>e</w:t>
            </w:r>
            <w:r w:rsidRPr="00181DA6">
              <w:rPr>
                <w:rFonts w:cs="Calibri"/>
                <w:color w:val="000000"/>
                <w:sz w:val="20"/>
                <w:szCs w:val="20"/>
                <w:lang w:val="sk-SK"/>
              </w:rPr>
              <w:t xml:space="preserve"> vozidl</w:t>
            </w:r>
            <w:r>
              <w:rPr>
                <w:rFonts w:cs="Calibri"/>
                <w:color w:val="000000"/>
                <w:sz w:val="20"/>
                <w:szCs w:val="20"/>
                <w:lang w:val="sk-SK"/>
              </w:rPr>
              <w:t>á</w:t>
            </w:r>
            <w:r w:rsidRPr="00181DA6">
              <w:rPr>
                <w:rFonts w:cs="Calibri"/>
                <w:color w:val="000000"/>
                <w:sz w:val="20"/>
                <w:szCs w:val="20"/>
                <w:lang w:val="sk-SK"/>
              </w:rPr>
              <w:t xml:space="preserve"> integrovaného záchra</w:t>
            </w:r>
            <w:r>
              <w:rPr>
                <w:rFonts w:cs="Calibri"/>
                <w:color w:val="000000"/>
                <w:sz w:val="20"/>
                <w:szCs w:val="20"/>
                <w:lang w:val="sk-SK"/>
              </w:rPr>
              <w:t>n</w:t>
            </w:r>
            <w:r w:rsidRPr="00181DA6">
              <w:rPr>
                <w:rFonts w:cs="Calibri"/>
                <w:color w:val="000000"/>
                <w:sz w:val="20"/>
                <w:szCs w:val="20"/>
                <w:lang w:val="sk-SK"/>
              </w:rPr>
              <w:t>ného systému</w:t>
            </w:r>
          </w:p>
        </w:tc>
        <w:tc>
          <w:tcPr>
            <w:tcW w:w="4678" w:type="dxa"/>
            <w:shd w:val="clear" w:color="auto" w:fill="auto"/>
            <w:vAlign w:val="center"/>
          </w:tcPr>
          <w:p w14:paraId="551AC313" w14:textId="641AF3A7" w:rsidR="00197071" w:rsidRPr="00336D19" w:rsidRDefault="00197071">
            <w:pPr>
              <w:jc w:val="left"/>
              <w:rPr>
                <w:rFonts w:cs="Calibri"/>
                <w:color w:val="000000"/>
                <w:sz w:val="20"/>
                <w:szCs w:val="20"/>
              </w:rPr>
            </w:pPr>
            <w:r w:rsidRPr="00181DA6">
              <w:rPr>
                <w:rFonts w:cs="Calibri"/>
                <w:color w:val="000000"/>
                <w:sz w:val="18"/>
                <w:szCs w:val="18"/>
                <w:lang w:val="sk-SK"/>
              </w:rPr>
              <w:t>- úprava sv</w:t>
            </w:r>
            <w:r>
              <w:rPr>
                <w:rFonts w:cs="Calibri"/>
                <w:color w:val="000000"/>
                <w:sz w:val="18"/>
                <w:szCs w:val="18"/>
                <w:lang w:val="sk-SK"/>
              </w:rPr>
              <w:t>e</w:t>
            </w:r>
            <w:r w:rsidRPr="00181DA6">
              <w:rPr>
                <w:rFonts w:cs="Calibri"/>
                <w:color w:val="000000"/>
                <w:sz w:val="18"/>
                <w:szCs w:val="18"/>
                <w:lang w:val="sk-SK"/>
              </w:rPr>
              <w:t>telných signalizác</w:t>
            </w:r>
            <w:r>
              <w:rPr>
                <w:rFonts w:cs="Calibri"/>
                <w:color w:val="000000"/>
                <w:sz w:val="18"/>
                <w:szCs w:val="18"/>
                <w:lang w:val="sk-SK"/>
              </w:rPr>
              <w:t>i</w:t>
            </w:r>
            <w:r w:rsidRPr="00181DA6">
              <w:rPr>
                <w:rFonts w:cs="Calibri"/>
                <w:color w:val="000000"/>
                <w:sz w:val="18"/>
                <w:szCs w:val="18"/>
                <w:lang w:val="sk-SK"/>
              </w:rPr>
              <w:t xml:space="preserve">í </w:t>
            </w:r>
            <w:r w:rsidRPr="00181DA6">
              <w:rPr>
                <w:rFonts w:cs="Calibri"/>
                <w:color w:val="000000"/>
                <w:sz w:val="18"/>
                <w:szCs w:val="18"/>
                <w:lang w:val="sk-SK"/>
              </w:rPr>
              <w:br/>
              <w:t>- vybaven</w:t>
            </w:r>
            <w:r>
              <w:rPr>
                <w:rFonts w:cs="Calibri"/>
                <w:color w:val="000000"/>
                <w:sz w:val="18"/>
                <w:szCs w:val="18"/>
                <w:lang w:val="sk-SK"/>
              </w:rPr>
              <w:t>ie</w:t>
            </w:r>
            <w:r w:rsidRPr="00181DA6">
              <w:rPr>
                <w:rFonts w:cs="Calibri"/>
                <w:color w:val="000000"/>
                <w:sz w:val="18"/>
                <w:szCs w:val="18"/>
                <w:lang w:val="sk-SK"/>
              </w:rPr>
              <w:t xml:space="preserve"> vozid</w:t>
            </w:r>
            <w:r>
              <w:rPr>
                <w:rFonts w:cs="Calibri"/>
                <w:color w:val="000000"/>
                <w:sz w:val="18"/>
                <w:szCs w:val="18"/>
                <w:lang w:val="sk-SK"/>
              </w:rPr>
              <w:t>i</w:t>
            </w:r>
            <w:r w:rsidRPr="00181DA6">
              <w:rPr>
                <w:rFonts w:cs="Calibri"/>
                <w:color w:val="000000"/>
                <w:sz w:val="18"/>
                <w:szCs w:val="18"/>
                <w:lang w:val="sk-SK"/>
              </w:rPr>
              <w:t>el pr</w:t>
            </w:r>
            <w:r>
              <w:rPr>
                <w:rFonts w:cs="Calibri"/>
                <w:color w:val="000000"/>
                <w:sz w:val="18"/>
                <w:szCs w:val="18"/>
                <w:lang w:val="sk-SK"/>
              </w:rPr>
              <w:t>e</w:t>
            </w:r>
            <w:r w:rsidRPr="00181DA6">
              <w:rPr>
                <w:rFonts w:cs="Calibri"/>
                <w:color w:val="000000"/>
                <w:sz w:val="18"/>
                <w:szCs w:val="18"/>
                <w:lang w:val="sk-SK"/>
              </w:rPr>
              <w:t xml:space="preserve"> nastaven</w:t>
            </w:r>
            <w:r>
              <w:rPr>
                <w:rFonts w:cs="Calibri"/>
                <w:color w:val="000000"/>
                <w:sz w:val="18"/>
                <w:szCs w:val="18"/>
                <w:lang w:val="sk-SK"/>
              </w:rPr>
              <w:t xml:space="preserve">ie </w:t>
            </w:r>
            <w:r w:rsidRPr="00181DA6">
              <w:rPr>
                <w:rFonts w:cs="Calibri"/>
                <w:color w:val="000000"/>
                <w:sz w:val="18"/>
                <w:szCs w:val="18"/>
                <w:lang w:val="sk-SK"/>
              </w:rPr>
              <w:t>preferenčn</w:t>
            </w:r>
            <w:r>
              <w:rPr>
                <w:rFonts w:cs="Calibri"/>
                <w:color w:val="000000"/>
                <w:sz w:val="18"/>
                <w:szCs w:val="18"/>
                <w:lang w:val="sk-SK"/>
              </w:rPr>
              <w:t>é</w:t>
            </w:r>
            <w:r w:rsidRPr="00181DA6">
              <w:rPr>
                <w:rFonts w:cs="Calibri"/>
                <w:color w:val="000000"/>
                <w:sz w:val="18"/>
                <w:szCs w:val="18"/>
                <w:lang w:val="sk-SK"/>
              </w:rPr>
              <w:t>ho pr</w:t>
            </w:r>
            <w:r>
              <w:rPr>
                <w:rFonts w:cs="Calibri"/>
                <w:color w:val="000000"/>
                <w:sz w:val="18"/>
                <w:szCs w:val="18"/>
                <w:lang w:val="sk-SK"/>
              </w:rPr>
              <w:t>e</w:t>
            </w:r>
            <w:r w:rsidRPr="00181DA6">
              <w:rPr>
                <w:rFonts w:cs="Calibri"/>
                <w:color w:val="000000"/>
                <w:sz w:val="18"/>
                <w:szCs w:val="18"/>
                <w:lang w:val="sk-SK"/>
              </w:rPr>
              <w:t>j</w:t>
            </w:r>
            <w:r>
              <w:rPr>
                <w:rFonts w:cs="Calibri"/>
                <w:color w:val="000000"/>
                <w:sz w:val="18"/>
                <w:szCs w:val="18"/>
                <w:lang w:val="sk-SK"/>
              </w:rPr>
              <w:t>a</w:t>
            </w:r>
            <w:r w:rsidRPr="00181DA6">
              <w:rPr>
                <w:rFonts w:cs="Calibri"/>
                <w:color w:val="000000"/>
                <w:sz w:val="18"/>
                <w:szCs w:val="18"/>
                <w:lang w:val="sk-SK"/>
              </w:rPr>
              <w:t>zdu</w:t>
            </w:r>
          </w:p>
        </w:tc>
      </w:tr>
      <w:tr w:rsidR="00197071" w:rsidRPr="00CD4349" w14:paraId="133C1CCB" w14:textId="77777777" w:rsidTr="0049036A">
        <w:trPr>
          <w:trHeight w:val="930"/>
        </w:trPr>
        <w:tc>
          <w:tcPr>
            <w:tcW w:w="1980" w:type="dxa"/>
            <w:vMerge/>
            <w:vAlign w:val="center"/>
            <w:hideMark/>
          </w:tcPr>
          <w:p w14:paraId="54E713D5" w14:textId="77777777" w:rsidR="00197071" w:rsidRPr="00800CE1" w:rsidRDefault="00197071">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3FF0BCB4" w14:textId="79024121" w:rsidR="00197071" w:rsidRPr="00CD4349" w:rsidRDefault="00197071">
            <w:pPr>
              <w:ind w:left="111"/>
              <w:jc w:val="left"/>
              <w:rPr>
                <w:rFonts w:cs="Calibri"/>
                <w:color w:val="000000"/>
                <w:sz w:val="20"/>
                <w:szCs w:val="20"/>
              </w:rPr>
            </w:pPr>
            <w:r w:rsidRPr="00181DA6">
              <w:rPr>
                <w:rFonts w:cs="Calibri"/>
                <w:color w:val="000000"/>
                <w:sz w:val="20"/>
                <w:szCs w:val="20"/>
                <w:lang w:val="sk-SK"/>
              </w:rPr>
              <w:t>8.4. Podpora vyu</w:t>
            </w:r>
            <w:r>
              <w:rPr>
                <w:rFonts w:cs="Calibri"/>
                <w:color w:val="000000"/>
                <w:sz w:val="20"/>
                <w:szCs w:val="20"/>
                <w:lang w:val="sk-SK"/>
              </w:rPr>
              <w:t>žitia</w:t>
            </w:r>
            <w:r w:rsidRPr="00181DA6">
              <w:rPr>
                <w:rFonts w:cs="Calibri"/>
                <w:color w:val="000000"/>
                <w:sz w:val="20"/>
                <w:szCs w:val="20"/>
                <w:lang w:val="sk-SK"/>
              </w:rPr>
              <w:t xml:space="preserve"> navigačn</w:t>
            </w:r>
            <w:r>
              <w:rPr>
                <w:rFonts w:cs="Calibri"/>
                <w:color w:val="000000"/>
                <w:sz w:val="20"/>
                <w:szCs w:val="20"/>
                <w:lang w:val="sk-SK"/>
              </w:rPr>
              <w:t>ý</w:t>
            </w:r>
            <w:r w:rsidRPr="00181DA6">
              <w:rPr>
                <w:rFonts w:cs="Calibri"/>
                <w:color w:val="000000"/>
                <w:sz w:val="20"/>
                <w:szCs w:val="20"/>
                <w:lang w:val="sk-SK"/>
              </w:rPr>
              <w:t>ch a informačn</w:t>
            </w:r>
            <w:r>
              <w:rPr>
                <w:rFonts w:cs="Calibri"/>
                <w:color w:val="000000"/>
                <w:sz w:val="20"/>
                <w:szCs w:val="20"/>
                <w:lang w:val="sk-SK"/>
              </w:rPr>
              <w:t>ý</w:t>
            </w:r>
            <w:r w:rsidRPr="00181DA6">
              <w:rPr>
                <w:rFonts w:cs="Calibri"/>
                <w:color w:val="000000"/>
                <w:sz w:val="20"/>
                <w:szCs w:val="20"/>
                <w:lang w:val="sk-SK"/>
              </w:rPr>
              <w:t>ch systém</w:t>
            </w:r>
            <w:r>
              <w:rPr>
                <w:rFonts w:cs="Calibri"/>
                <w:color w:val="000000"/>
                <w:sz w:val="20"/>
                <w:szCs w:val="20"/>
                <w:lang w:val="sk-SK"/>
              </w:rPr>
              <w:t>ov</w:t>
            </w:r>
            <w:r w:rsidRPr="00181DA6">
              <w:rPr>
                <w:rFonts w:cs="Calibri"/>
                <w:color w:val="000000"/>
                <w:sz w:val="20"/>
                <w:szCs w:val="20"/>
                <w:lang w:val="sk-SK"/>
              </w:rPr>
              <w:t xml:space="preserve"> </w:t>
            </w:r>
          </w:p>
        </w:tc>
        <w:tc>
          <w:tcPr>
            <w:tcW w:w="4678" w:type="dxa"/>
            <w:shd w:val="clear" w:color="auto" w:fill="auto"/>
            <w:vAlign w:val="center"/>
          </w:tcPr>
          <w:p w14:paraId="11841591" w14:textId="45C0028D" w:rsidR="00197071" w:rsidRPr="00CD4349" w:rsidRDefault="00197071">
            <w:pPr>
              <w:jc w:val="left"/>
              <w:rPr>
                <w:rFonts w:cs="Calibri"/>
                <w:color w:val="000000"/>
                <w:sz w:val="20"/>
                <w:szCs w:val="20"/>
              </w:rPr>
            </w:pPr>
            <w:r w:rsidRPr="00181DA6">
              <w:rPr>
                <w:rFonts w:cs="Calibri"/>
                <w:sz w:val="18"/>
                <w:szCs w:val="18"/>
                <w:lang w:val="sk-SK"/>
              </w:rPr>
              <w:t>-</w:t>
            </w:r>
            <w:r>
              <w:rPr>
                <w:rFonts w:cs="Calibri"/>
                <w:sz w:val="18"/>
                <w:szCs w:val="18"/>
                <w:lang w:val="sk-SK"/>
              </w:rPr>
              <w:t xml:space="preserve"> zriadenie</w:t>
            </w:r>
            <w:r w:rsidRPr="00181DA6">
              <w:rPr>
                <w:rFonts w:cs="Calibri"/>
                <w:sz w:val="18"/>
                <w:szCs w:val="18"/>
                <w:lang w:val="sk-SK"/>
              </w:rPr>
              <w:t xml:space="preserve"> telematických navigačn</w:t>
            </w:r>
            <w:r>
              <w:rPr>
                <w:rFonts w:cs="Calibri"/>
                <w:sz w:val="18"/>
                <w:szCs w:val="18"/>
                <w:lang w:val="sk-SK"/>
              </w:rPr>
              <w:t>ý</w:t>
            </w:r>
            <w:r w:rsidRPr="00181DA6">
              <w:rPr>
                <w:rFonts w:cs="Calibri"/>
                <w:sz w:val="18"/>
                <w:szCs w:val="18"/>
                <w:lang w:val="sk-SK"/>
              </w:rPr>
              <w:t>ch systém</w:t>
            </w:r>
            <w:r>
              <w:rPr>
                <w:rFonts w:cs="Calibri"/>
                <w:sz w:val="18"/>
                <w:szCs w:val="18"/>
                <w:lang w:val="sk-SK"/>
              </w:rPr>
              <w:t>ov</w:t>
            </w:r>
            <w:r w:rsidRPr="00181DA6">
              <w:rPr>
                <w:rFonts w:cs="Calibri"/>
                <w:sz w:val="18"/>
                <w:szCs w:val="18"/>
                <w:lang w:val="sk-SK"/>
              </w:rPr>
              <w:br/>
              <w:t>- za</w:t>
            </w:r>
            <w:r>
              <w:rPr>
                <w:rFonts w:cs="Calibri"/>
                <w:sz w:val="18"/>
                <w:szCs w:val="18"/>
                <w:lang w:val="sk-SK"/>
              </w:rPr>
              <w:t xml:space="preserve">istenie </w:t>
            </w:r>
            <w:r w:rsidRPr="00181DA6">
              <w:rPr>
                <w:rFonts w:cs="Calibri"/>
                <w:sz w:val="18"/>
                <w:szCs w:val="18"/>
                <w:lang w:val="sk-SK"/>
              </w:rPr>
              <w:t>dostat</w:t>
            </w:r>
            <w:r>
              <w:rPr>
                <w:rFonts w:cs="Calibri"/>
                <w:sz w:val="18"/>
                <w:szCs w:val="18"/>
                <w:lang w:val="sk-SK"/>
              </w:rPr>
              <w:t>o</w:t>
            </w:r>
            <w:r w:rsidRPr="00181DA6">
              <w:rPr>
                <w:rFonts w:cs="Calibri"/>
                <w:sz w:val="18"/>
                <w:szCs w:val="18"/>
                <w:lang w:val="sk-SK"/>
              </w:rPr>
              <w:t>čného počtu profil</w:t>
            </w:r>
            <w:r>
              <w:rPr>
                <w:rFonts w:cs="Calibri"/>
                <w:sz w:val="18"/>
                <w:szCs w:val="18"/>
                <w:lang w:val="sk-SK"/>
              </w:rPr>
              <w:t>ov</w:t>
            </w:r>
            <w:r w:rsidRPr="00181DA6">
              <w:rPr>
                <w:rFonts w:cs="Calibri"/>
                <w:sz w:val="18"/>
                <w:szCs w:val="18"/>
                <w:lang w:val="sk-SK"/>
              </w:rPr>
              <w:t xml:space="preserve"> s</w:t>
            </w:r>
            <w:r>
              <w:rPr>
                <w:rFonts w:cs="Calibri"/>
                <w:sz w:val="18"/>
                <w:szCs w:val="18"/>
                <w:lang w:val="sk-SK"/>
              </w:rPr>
              <w:t>o</w:t>
            </w:r>
            <w:r w:rsidRPr="00181DA6">
              <w:rPr>
                <w:rFonts w:cs="Calibri"/>
                <w:sz w:val="18"/>
                <w:szCs w:val="18"/>
                <w:lang w:val="sk-SK"/>
              </w:rPr>
              <w:t xml:space="preserve"> </w:t>
            </w:r>
            <w:r>
              <w:rPr>
                <w:rFonts w:cs="Calibri"/>
                <w:sz w:val="18"/>
                <w:szCs w:val="18"/>
                <w:lang w:val="sk-SK"/>
              </w:rPr>
              <w:t>zbero</w:t>
            </w:r>
            <w:r w:rsidRPr="00181DA6">
              <w:rPr>
                <w:rFonts w:cs="Calibri"/>
                <w:sz w:val="18"/>
                <w:szCs w:val="18"/>
                <w:lang w:val="sk-SK"/>
              </w:rPr>
              <w:t>m aktuáln</w:t>
            </w:r>
            <w:r>
              <w:rPr>
                <w:rFonts w:cs="Calibri"/>
                <w:sz w:val="18"/>
                <w:szCs w:val="18"/>
                <w:lang w:val="sk-SK"/>
              </w:rPr>
              <w:t>y</w:t>
            </w:r>
            <w:r w:rsidRPr="00181DA6">
              <w:rPr>
                <w:rFonts w:cs="Calibri"/>
                <w:sz w:val="18"/>
                <w:szCs w:val="18"/>
                <w:lang w:val="sk-SK"/>
              </w:rPr>
              <w:t>ch d</w:t>
            </w:r>
            <w:r>
              <w:rPr>
                <w:rFonts w:cs="Calibri"/>
                <w:sz w:val="18"/>
                <w:szCs w:val="18"/>
                <w:lang w:val="sk-SK"/>
              </w:rPr>
              <w:t>á</w:t>
            </w:r>
            <w:r w:rsidRPr="00181DA6">
              <w:rPr>
                <w:rFonts w:cs="Calibri"/>
                <w:sz w:val="18"/>
                <w:szCs w:val="18"/>
                <w:lang w:val="sk-SK"/>
              </w:rPr>
              <w:t>t o doprav</w:t>
            </w:r>
            <w:r>
              <w:rPr>
                <w:rFonts w:cs="Calibri"/>
                <w:sz w:val="18"/>
                <w:szCs w:val="18"/>
                <w:lang w:val="sk-SK"/>
              </w:rPr>
              <w:t>e</w:t>
            </w:r>
            <w:r w:rsidRPr="00181DA6">
              <w:rPr>
                <w:rFonts w:cs="Calibri"/>
                <w:sz w:val="18"/>
                <w:szCs w:val="18"/>
                <w:lang w:val="sk-SK"/>
              </w:rPr>
              <w:br/>
            </w:r>
            <w:r w:rsidRPr="00772ABE">
              <w:rPr>
                <w:rFonts w:cs="Calibri"/>
                <w:sz w:val="18"/>
                <w:szCs w:val="18"/>
                <w:lang w:val="sk-SK"/>
              </w:rPr>
              <w:t>- aplikác</w:t>
            </w:r>
            <w:r>
              <w:rPr>
                <w:rFonts w:cs="Calibri"/>
                <w:sz w:val="18"/>
                <w:szCs w:val="18"/>
                <w:lang w:val="sk-SK"/>
              </w:rPr>
              <w:t>ie</w:t>
            </w:r>
            <w:r w:rsidRPr="00772ABE">
              <w:rPr>
                <w:rFonts w:cs="Calibri"/>
                <w:sz w:val="18"/>
                <w:szCs w:val="18"/>
                <w:lang w:val="sk-SK"/>
              </w:rPr>
              <w:t xml:space="preserve"> pr</w:t>
            </w:r>
            <w:r>
              <w:rPr>
                <w:rFonts w:cs="Calibri"/>
                <w:sz w:val="18"/>
                <w:szCs w:val="18"/>
                <w:lang w:val="sk-SK"/>
              </w:rPr>
              <w:t>e</w:t>
            </w:r>
            <w:r w:rsidRPr="00772ABE">
              <w:rPr>
                <w:rFonts w:cs="Calibri"/>
                <w:sz w:val="18"/>
                <w:szCs w:val="18"/>
                <w:lang w:val="sk-SK"/>
              </w:rPr>
              <w:t xml:space="preserve"> mobiln</w:t>
            </w:r>
            <w:r>
              <w:rPr>
                <w:rFonts w:cs="Calibri"/>
                <w:sz w:val="18"/>
                <w:szCs w:val="18"/>
                <w:lang w:val="sk-SK"/>
              </w:rPr>
              <w:t>é</w:t>
            </w:r>
            <w:r w:rsidRPr="00772ABE">
              <w:rPr>
                <w:rFonts w:cs="Calibri"/>
                <w:sz w:val="18"/>
                <w:szCs w:val="18"/>
                <w:lang w:val="sk-SK"/>
              </w:rPr>
              <w:t xml:space="preserve"> telefóny</w:t>
            </w:r>
            <w:r w:rsidRPr="00772ABE">
              <w:rPr>
                <w:rFonts w:cs="Calibri"/>
                <w:sz w:val="18"/>
                <w:szCs w:val="18"/>
                <w:lang w:val="sk-SK"/>
              </w:rPr>
              <w:br/>
              <w:t xml:space="preserve">- </w:t>
            </w:r>
            <w:r w:rsidRPr="00082B40">
              <w:rPr>
                <w:rFonts w:cs="Calibri"/>
                <w:sz w:val="18"/>
                <w:szCs w:val="18"/>
                <w:lang w:val="sk-SK"/>
              </w:rPr>
              <w:t xml:space="preserve">navádzanie </w:t>
            </w:r>
            <w:r w:rsidRPr="00772ABE">
              <w:rPr>
                <w:rFonts w:cs="Calibri"/>
                <w:sz w:val="18"/>
                <w:szCs w:val="18"/>
                <w:lang w:val="sk-SK"/>
              </w:rPr>
              <w:t>na voľné parkovac</w:t>
            </w:r>
            <w:r>
              <w:rPr>
                <w:rFonts w:cs="Calibri"/>
                <w:sz w:val="18"/>
                <w:szCs w:val="18"/>
                <w:lang w:val="sk-SK"/>
              </w:rPr>
              <w:t>ie</w:t>
            </w:r>
            <w:r w:rsidRPr="00772ABE">
              <w:rPr>
                <w:rFonts w:cs="Calibri"/>
                <w:sz w:val="18"/>
                <w:szCs w:val="18"/>
                <w:lang w:val="sk-SK"/>
              </w:rPr>
              <w:t xml:space="preserve"> kapacity</w:t>
            </w:r>
            <w:r w:rsidRPr="00772ABE">
              <w:rPr>
                <w:rFonts w:cs="Calibri"/>
                <w:sz w:val="18"/>
                <w:szCs w:val="18"/>
                <w:lang w:val="sk-SK"/>
              </w:rPr>
              <w:br/>
              <w:t>- z</w:t>
            </w:r>
            <w:r>
              <w:rPr>
                <w:rFonts w:cs="Calibri"/>
                <w:sz w:val="18"/>
                <w:szCs w:val="18"/>
                <w:lang w:val="sk-SK"/>
              </w:rPr>
              <w:t xml:space="preserve">riadenie </w:t>
            </w:r>
            <w:r w:rsidRPr="00772ABE">
              <w:rPr>
                <w:rFonts w:cs="Calibri"/>
                <w:sz w:val="18"/>
                <w:szCs w:val="18"/>
                <w:lang w:val="sk-SK"/>
              </w:rPr>
              <w:t>centráln</w:t>
            </w:r>
            <w:r>
              <w:rPr>
                <w:rFonts w:cs="Calibri"/>
                <w:sz w:val="18"/>
                <w:szCs w:val="18"/>
                <w:lang w:val="sk-SK"/>
              </w:rPr>
              <w:t>e</w:t>
            </w:r>
            <w:r w:rsidRPr="00772ABE">
              <w:rPr>
                <w:rFonts w:cs="Calibri"/>
                <w:sz w:val="18"/>
                <w:szCs w:val="18"/>
                <w:lang w:val="sk-SK"/>
              </w:rPr>
              <w:t>ho pracov</w:t>
            </w:r>
            <w:r>
              <w:rPr>
                <w:rFonts w:cs="Calibri"/>
                <w:sz w:val="18"/>
                <w:szCs w:val="18"/>
                <w:lang w:val="sk-SK"/>
              </w:rPr>
              <w:t>iska riadenia</w:t>
            </w:r>
            <w:r w:rsidRPr="00772ABE">
              <w:rPr>
                <w:rFonts w:cs="Calibri"/>
                <w:sz w:val="18"/>
                <w:szCs w:val="18"/>
                <w:lang w:val="sk-SK"/>
              </w:rPr>
              <w:t xml:space="preserve"> dopravy</w:t>
            </w:r>
          </w:p>
        </w:tc>
      </w:tr>
      <w:tr w:rsidR="00197071" w:rsidRPr="00CD4349" w14:paraId="160E8727" w14:textId="77777777" w:rsidTr="006E5DD7">
        <w:trPr>
          <w:trHeight w:val="768"/>
        </w:trPr>
        <w:tc>
          <w:tcPr>
            <w:tcW w:w="1980" w:type="dxa"/>
            <w:vMerge w:val="restart"/>
            <w:shd w:val="clear" w:color="auto" w:fill="auto"/>
            <w:vAlign w:val="center"/>
          </w:tcPr>
          <w:p w14:paraId="781B009D" w14:textId="496818A3" w:rsidR="00197071" w:rsidRPr="00800CE1" w:rsidRDefault="00197071">
            <w:pPr>
              <w:pStyle w:val="Odstavecseseznamem"/>
              <w:numPr>
                <w:ilvl w:val="0"/>
                <w:numId w:val="16"/>
              </w:numPr>
              <w:spacing w:after="0" w:line="240" w:lineRule="auto"/>
              <w:ind w:left="209" w:hanging="209"/>
              <w:rPr>
                <w:rFonts w:ascii="Calibri" w:hAnsi="Calibri" w:cs="Calibri"/>
                <w:color w:val="000000"/>
                <w:sz w:val="20"/>
                <w:szCs w:val="20"/>
                <w:lang w:eastAsia="en-US"/>
              </w:rPr>
            </w:pPr>
            <w:r w:rsidRPr="00800CE1">
              <w:rPr>
                <w:rFonts w:ascii="Calibri" w:hAnsi="Calibri" w:cs="Calibri"/>
                <w:color w:val="000000"/>
                <w:sz w:val="20"/>
                <w:szCs w:val="20"/>
                <w:lang w:eastAsia="en-US"/>
              </w:rPr>
              <w:t>Podpo</w:t>
            </w:r>
            <w:r>
              <w:rPr>
                <w:rFonts w:ascii="Calibri" w:hAnsi="Calibri" w:cs="Calibri"/>
                <w:color w:val="000000"/>
                <w:sz w:val="20"/>
                <w:szCs w:val="20"/>
                <w:lang w:eastAsia="en-US"/>
              </w:rPr>
              <w:t>riť</w:t>
            </w:r>
            <w:r w:rsidRPr="00800CE1">
              <w:rPr>
                <w:rFonts w:ascii="Calibri" w:hAnsi="Calibri" w:cs="Calibri"/>
                <w:color w:val="000000"/>
                <w:sz w:val="20"/>
                <w:szCs w:val="20"/>
                <w:lang w:eastAsia="en-US"/>
              </w:rPr>
              <w:t xml:space="preserve"> komplex</w:t>
            </w:r>
            <w:r>
              <w:rPr>
                <w:rFonts w:ascii="Calibri" w:hAnsi="Calibri" w:cs="Calibri"/>
                <w:color w:val="000000"/>
                <w:sz w:val="20"/>
                <w:szCs w:val="20"/>
                <w:lang w:eastAsia="en-US"/>
              </w:rPr>
              <w:t>né</w:t>
            </w:r>
            <w:r w:rsidRPr="00800CE1">
              <w:rPr>
                <w:rFonts w:ascii="Calibri" w:hAnsi="Calibri" w:cs="Calibri"/>
                <w:color w:val="000000"/>
                <w:sz w:val="20"/>
                <w:szCs w:val="20"/>
                <w:lang w:eastAsia="en-US"/>
              </w:rPr>
              <w:t xml:space="preserve"> plánov</w:t>
            </w:r>
            <w:r>
              <w:rPr>
                <w:rFonts w:ascii="Calibri" w:hAnsi="Calibri" w:cs="Calibri"/>
                <w:color w:val="000000"/>
                <w:sz w:val="20"/>
                <w:szCs w:val="20"/>
                <w:lang w:eastAsia="en-US"/>
              </w:rPr>
              <w:t>a</w:t>
            </w:r>
            <w:r w:rsidRPr="00800CE1">
              <w:rPr>
                <w:rFonts w:ascii="Calibri" w:hAnsi="Calibri" w:cs="Calibri"/>
                <w:color w:val="000000"/>
                <w:sz w:val="20"/>
                <w:szCs w:val="20"/>
                <w:lang w:eastAsia="en-US"/>
              </w:rPr>
              <w:t>n</w:t>
            </w:r>
            <w:r>
              <w:rPr>
                <w:rFonts w:ascii="Calibri" w:hAnsi="Calibri" w:cs="Calibri"/>
                <w:color w:val="000000"/>
                <w:sz w:val="20"/>
                <w:szCs w:val="20"/>
                <w:lang w:eastAsia="en-US"/>
              </w:rPr>
              <w:t>ie</w:t>
            </w:r>
            <w:r w:rsidRPr="00800CE1">
              <w:rPr>
                <w:rFonts w:ascii="Calibri" w:hAnsi="Calibri" w:cs="Calibri"/>
                <w:color w:val="000000"/>
                <w:sz w:val="20"/>
                <w:szCs w:val="20"/>
                <w:lang w:eastAsia="en-US"/>
              </w:rPr>
              <w:t xml:space="preserve"> mobility</w:t>
            </w:r>
          </w:p>
        </w:tc>
        <w:tc>
          <w:tcPr>
            <w:tcW w:w="2835" w:type="dxa"/>
            <w:shd w:val="clear" w:color="auto" w:fill="auto"/>
            <w:vAlign w:val="center"/>
          </w:tcPr>
          <w:p w14:paraId="3EF37687" w14:textId="1435102B" w:rsidR="00197071" w:rsidRPr="00CD4349" w:rsidRDefault="00197071">
            <w:pPr>
              <w:ind w:left="111"/>
              <w:jc w:val="left"/>
              <w:rPr>
                <w:rFonts w:cs="Calibri"/>
                <w:color w:val="000000"/>
                <w:sz w:val="20"/>
                <w:szCs w:val="20"/>
              </w:rPr>
            </w:pPr>
            <w:r w:rsidRPr="00181DA6">
              <w:rPr>
                <w:rFonts w:cs="Calibri"/>
                <w:color w:val="000000"/>
                <w:sz w:val="20"/>
                <w:szCs w:val="20"/>
                <w:lang w:val="sk-SK"/>
              </w:rPr>
              <w:t>9.1. Zaveden</w:t>
            </w:r>
            <w:r>
              <w:rPr>
                <w:rFonts w:cs="Calibri"/>
                <w:color w:val="000000"/>
                <w:sz w:val="20"/>
                <w:szCs w:val="20"/>
                <w:lang w:val="sk-SK"/>
              </w:rPr>
              <w:t>ie</w:t>
            </w:r>
            <w:r w:rsidRPr="00181DA6">
              <w:rPr>
                <w:rFonts w:cs="Calibri"/>
                <w:color w:val="000000"/>
                <w:sz w:val="20"/>
                <w:szCs w:val="20"/>
                <w:lang w:val="sk-SK"/>
              </w:rPr>
              <w:t xml:space="preserve"> spolupráce s firmami a in</w:t>
            </w:r>
            <w:r>
              <w:rPr>
                <w:rFonts w:cs="Calibri"/>
                <w:color w:val="000000"/>
                <w:sz w:val="20"/>
                <w:szCs w:val="20"/>
                <w:lang w:val="sk-SK"/>
              </w:rPr>
              <w:t>š</w:t>
            </w:r>
            <w:r w:rsidRPr="00181DA6">
              <w:rPr>
                <w:rFonts w:cs="Calibri"/>
                <w:color w:val="000000"/>
                <w:sz w:val="20"/>
                <w:szCs w:val="20"/>
                <w:lang w:val="sk-SK"/>
              </w:rPr>
              <w:t>tit</w:t>
            </w:r>
            <w:r>
              <w:rPr>
                <w:rFonts w:cs="Calibri"/>
                <w:color w:val="000000"/>
                <w:sz w:val="20"/>
                <w:szCs w:val="20"/>
                <w:lang w:val="sk-SK"/>
              </w:rPr>
              <w:t>ú</w:t>
            </w:r>
            <w:r w:rsidRPr="00181DA6">
              <w:rPr>
                <w:rFonts w:cs="Calibri"/>
                <w:color w:val="000000"/>
                <w:sz w:val="20"/>
                <w:szCs w:val="20"/>
                <w:lang w:val="sk-SK"/>
              </w:rPr>
              <w:t>c</w:t>
            </w:r>
            <w:r>
              <w:rPr>
                <w:rFonts w:cs="Calibri"/>
                <w:color w:val="000000"/>
                <w:sz w:val="20"/>
                <w:szCs w:val="20"/>
                <w:lang w:val="sk-SK"/>
              </w:rPr>
              <w:t>ia</w:t>
            </w:r>
            <w:r w:rsidRPr="00181DA6">
              <w:rPr>
                <w:rFonts w:cs="Calibri"/>
                <w:color w:val="000000"/>
                <w:sz w:val="20"/>
                <w:szCs w:val="20"/>
                <w:lang w:val="sk-SK"/>
              </w:rPr>
              <w:t>mi p</w:t>
            </w:r>
            <w:r>
              <w:rPr>
                <w:rFonts w:cs="Calibri"/>
                <w:color w:val="000000"/>
                <w:sz w:val="20"/>
                <w:szCs w:val="20"/>
                <w:lang w:val="sk-SK"/>
              </w:rPr>
              <w:t>r</w:t>
            </w:r>
            <w:r w:rsidRPr="00181DA6">
              <w:rPr>
                <w:rFonts w:cs="Calibri"/>
                <w:color w:val="000000"/>
                <w:sz w:val="20"/>
                <w:szCs w:val="20"/>
                <w:lang w:val="sk-SK"/>
              </w:rPr>
              <w:t>i organiz</w:t>
            </w:r>
            <w:r>
              <w:rPr>
                <w:rFonts w:cs="Calibri"/>
                <w:color w:val="000000"/>
                <w:sz w:val="20"/>
                <w:szCs w:val="20"/>
                <w:lang w:val="sk-SK"/>
              </w:rPr>
              <w:t>á</w:t>
            </w:r>
            <w:r w:rsidRPr="00181DA6">
              <w:rPr>
                <w:rFonts w:cs="Calibri"/>
                <w:color w:val="000000"/>
                <w:sz w:val="20"/>
                <w:szCs w:val="20"/>
                <w:lang w:val="sk-SK"/>
              </w:rPr>
              <w:t>ci</w:t>
            </w:r>
            <w:r>
              <w:rPr>
                <w:rFonts w:cs="Calibri"/>
                <w:color w:val="000000"/>
                <w:sz w:val="20"/>
                <w:szCs w:val="20"/>
                <w:lang w:val="sk-SK"/>
              </w:rPr>
              <w:t>í</w:t>
            </w:r>
            <w:r w:rsidRPr="00181DA6">
              <w:rPr>
                <w:rFonts w:cs="Calibri"/>
                <w:color w:val="000000"/>
                <w:sz w:val="20"/>
                <w:szCs w:val="20"/>
                <w:lang w:val="sk-SK"/>
              </w:rPr>
              <w:t xml:space="preserve"> dochádzky do zam</w:t>
            </w:r>
            <w:r>
              <w:rPr>
                <w:rFonts w:cs="Calibri"/>
                <w:color w:val="000000"/>
                <w:sz w:val="20"/>
                <w:szCs w:val="20"/>
                <w:lang w:val="sk-SK"/>
              </w:rPr>
              <w:t>e</w:t>
            </w:r>
            <w:r w:rsidRPr="00181DA6">
              <w:rPr>
                <w:rFonts w:cs="Calibri"/>
                <w:color w:val="000000"/>
                <w:sz w:val="20"/>
                <w:szCs w:val="20"/>
                <w:lang w:val="sk-SK"/>
              </w:rPr>
              <w:t>stn</w:t>
            </w:r>
            <w:r>
              <w:rPr>
                <w:rFonts w:cs="Calibri"/>
                <w:color w:val="000000"/>
                <w:sz w:val="20"/>
                <w:szCs w:val="20"/>
                <w:lang w:val="sk-SK"/>
              </w:rPr>
              <w:t>ania</w:t>
            </w:r>
          </w:p>
        </w:tc>
        <w:tc>
          <w:tcPr>
            <w:tcW w:w="4678" w:type="dxa"/>
            <w:shd w:val="clear" w:color="auto" w:fill="auto"/>
            <w:vAlign w:val="center"/>
          </w:tcPr>
          <w:p w14:paraId="1D16FDAD" w14:textId="52B9F1CD" w:rsidR="00197071" w:rsidRPr="00336D19" w:rsidRDefault="00197071">
            <w:pPr>
              <w:jc w:val="left"/>
              <w:rPr>
                <w:rFonts w:cs="Calibri"/>
                <w:color w:val="000000"/>
                <w:sz w:val="20"/>
                <w:szCs w:val="20"/>
              </w:rPr>
            </w:pPr>
            <w:r w:rsidRPr="00181DA6">
              <w:rPr>
                <w:rFonts w:cs="Calibri"/>
                <w:sz w:val="18"/>
                <w:szCs w:val="18"/>
                <w:lang w:val="sk-SK"/>
              </w:rPr>
              <w:t>- motivác</w:t>
            </w:r>
            <w:r>
              <w:rPr>
                <w:rFonts w:cs="Calibri"/>
                <w:sz w:val="18"/>
                <w:szCs w:val="18"/>
                <w:lang w:val="sk-SK"/>
              </w:rPr>
              <w:t>ia</w:t>
            </w:r>
            <w:r w:rsidRPr="00181DA6">
              <w:rPr>
                <w:rFonts w:cs="Calibri"/>
                <w:sz w:val="18"/>
                <w:szCs w:val="18"/>
                <w:lang w:val="sk-SK"/>
              </w:rPr>
              <w:t xml:space="preserve"> zam</w:t>
            </w:r>
            <w:r>
              <w:rPr>
                <w:rFonts w:cs="Calibri"/>
                <w:sz w:val="18"/>
                <w:szCs w:val="18"/>
                <w:lang w:val="sk-SK"/>
              </w:rPr>
              <w:t>e</w:t>
            </w:r>
            <w:r w:rsidRPr="00181DA6">
              <w:rPr>
                <w:rFonts w:cs="Calibri"/>
                <w:sz w:val="18"/>
                <w:szCs w:val="18"/>
                <w:lang w:val="sk-SK"/>
              </w:rPr>
              <w:t>stnávate</w:t>
            </w:r>
            <w:r>
              <w:rPr>
                <w:rFonts w:cs="Calibri"/>
                <w:sz w:val="18"/>
                <w:szCs w:val="18"/>
                <w:lang w:val="sk-SK"/>
              </w:rPr>
              <w:t>ľov</w:t>
            </w:r>
            <w:r w:rsidRPr="00181DA6">
              <w:rPr>
                <w:rFonts w:cs="Calibri"/>
                <w:sz w:val="18"/>
                <w:szCs w:val="18"/>
                <w:lang w:val="sk-SK"/>
              </w:rPr>
              <w:t xml:space="preserve"> k tvorb</w:t>
            </w:r>
            <w:r>
              <w:rPr>
                <w:rFonts w:cs="Calibri"/>
                <w:sz w:val="18"/>
                <w:szCs w:val="18"/>
                <w:lang w:val="sk-SK"/>
              </w:rPr>
              <w:t>e</w:t>
            </w:r>
            <w:r w:rsidRPr="00181DA6">
              <w:rPr>
                <w:rFonts w:cs="Calibri"/>
                <w:sz w:val="18"/>
                <w:szCs w:val="18"/>
                <w:lang w:val="sk-SK"/>
              </w:rPr>
              <w:t xml:space="preserve">  firemn</w:t>
            </w:r>
            <w:r>
              <w:rPr>
                <w:rFonts w:cs="Calibri"/>
                <w:sz w:val="18"/>
                <w:szCs w:val="18"/>
                <w:lang w:val="sk-SK"/>
              </w:rPr>
              <w:t>ý</w:t>
            </w:r>
            <w:r w:rsidRPr="00181DA6">
              <w:rPr>
                <w:rFonts w:cs="Calibri"/>
                <w:sz w:val="18"/>
                <w:szCs w:val="18"/>
                <w:lang w:val="sk-SK"/>
              </w:rPr>
              <w:t>ch plán</w:t>
            </w:r>
            <w:r>
              <w:rPr>
                <w:rFonts w:cs="Calibri"/>
                <w:sz w:val="18"/>
                <w:szCs w:val="18"/>
                <w:lang w:val="sk-SK"/>
              </w:rPr>
              <w:t>ov</w:t>
            </w:r>
            <w:r w:rsidRPr="00181DA6">
              <w:rPr>
                <w:rFonts w:cs="Calibri"/>
                <w:sz w:val="18"/>
                <w:szCs w:val="18"/>
                <w:lang w:val="sk-SK"/>
              </w:rPr>
              <w:t xml:space="preserve"> mobility</w:t>
            </w:r>
          </w:p>
        </w:tc>
      </w:tr>
      <w:tr w:rsidR="00197071" w:rsidRPr="00CD4349" w14:paraId="571A6AD5" w14:textId="77777777" w:rsidTr="00A641F7">
        <w:trPr>
          <w:trHeight w:val="1274"/>
        </w:trPr>
        <w:tc>
          <w:tcPr>
            <w:tcW w:w="1980" w:type="dxa"/>
            <w:vMerge/>
            <w:vAlign w:val="center"/>
          </w:tcPr>
          <w:p w14:paraId="4663AA93" w14:textId="77777777" w:rsidR="00197071" w:rsidRPr="00AF7F47" w:rsidRDefault="00197071">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7893A736" w14:textId="59C7C42A" w:rsidR="00197071" w:rsidRPr="00CD4349" w:rsidRDefault="00197071">
            <w:pPr>
              <w:ind w:left="111"/>
              <w:jc w:val="left"/>
              <w:rPr>
                <w:rFonts w:cs="Calibri"/>
                <w:color w:val="000000"/>
                <w:sz w:val="20"/>
                <w:szCs w:val="20"/>
              </w:rPr>
            </w:pPr>
            <w:r w:rsidRPr="00181DA6">
              <w:rPr>
                <w:rFonts w:cs="Calibri"/>
                <w:color w:val="000000"/>
                <w:sz w:val="20"/>
                <w:szCs w:val="20"/>
                <w:lang w:val="sk-SK"/>
              </w:rPr>
              <w:t>9.2. Podpora rozvoj</w:t>
            </w:r>
            <w:r>
              <w:rPr>
                <w:rFonts w:cs="Calibri"/>
                <w:color w:val="000000"/>
                <w:sz w:val="20"/>
                <w:szCs w:val="20"/>
                <w:lang w:val="sk-SK"/>
              </w:rPr>
              <w:t>a</w:t>
            </w:r>
            <w:r w:rsidRPr="00181DA6">
              <w:rPr>
                <w:rFonts w:cs="Calibri"/>
                <w:color w:val="000000"/>
                <w:sz w:val="20"/>
                <w:szCs w:val="20"/>
                <w:lang w:val="sk-SK"/>
              </w:rPr>
              <w:t xml:space="preserve"> infraštruktúry udrž</w:t>
            </w:r>
            <w:r>
              <w:rPr>
                <w:rFonts w:cs="Calibri"/>
                <w:color w:val="000000"/>
                <w:sz w:val="20"/>
                <w:szCs w:val="20"/>
                <w:lang w:val="sk-SK"/>
              </w:rPr>
              <w:t>a</w:t>
            </w:r>
            <w:r w:rsidRPr="00181DA6">
              <w:rPr>
                <w:rFonts w:cs="Calibri"/>
                <w:color w:val="000000"/>
                <w:sz w:val="20"/>
                <w:szCs w:val="20"/>
                <w:lang w:val="sk-SK"/>
              </w:rPr>
              <w:t>teľn</w:t>
            </w:r>
            <w:r>
              <w:rPr>
                <w:rFonts w:cs="Calibri"/>
                <w:color w:val="000000"/>
                <w:sz w:val="20"/>
                <w:szCs w:val="20"/>
                <w:lang w:val="sk-SK"/>
              </w:rPr>
              <w:t>ej</w:t>
            </w:r>
            <w:r w:rsidRPr="00181DA6">
              <w:rPr>
                <w:rFonts w:cs="Calibri"/>
                <w:color w:val="000000"/>
                <w:sz w:val="20"/>
                <w:szCs w:val="20"/>
                <w:lang w:val="sk-SK"/>
              </w:rPr>
              <w:t xml:space="preserve"> dopravy p</w:t>
            </w:r>
            <w:r>
              <w:rPr>
                <w:rFonts w:cs="Calibri"/>
                <w:color w:val="000000"/>
                <w:sz w:val="20"/>
                <w:szCs w:val="20"/>
                <w:lang w:val="sk-SK"/>
              </w:rPr>
              <w:t>r</w:t>
            </w:r>
            <w:r w:rsidRPr="00181DA6">
              <w:rPr>
                <w:rFonts w:cs="Calibri"/>
                <w:color w:val="000000"/>
                <w:sz w:val="20"/>
                <w:szCs w:val="20"/>
                <w:lang w:val="sk-SK"/>
              </w:rPr>
              <w:t>i nov</w:t>
            </w:r>
            <w:r>
              <w:rPr>
                <w:rFonts w:cs="Calibri"/>
                <w:color w:val="000000"/>
                <w:sz w:val="20"/>
                <w:szCs w:val="20"/>
                <w:lang w:val="sk-SK"/>
              </w:rPr>
              <w:t>ej</w:t>
            </w:r>
            <w:r w:rsidRPr="00181DA6">
              <w:rPr>
                <w:rFonts w:cs="Calibri"/>
                <w:color w:val="000000"/>
                <w:sz w:val="20"/>
                <w:szCs w:val="20"/>
                <w:lang w:val="sk-SK"/>
              </w:rPr>
              <w:t xml:space="preserve"> výstavb</w:t>
            </w:r>
            <w:r>
              <w:rPr>
                <w:rFonts w:cs="Calibri"/>
                <w:color w:val="000000"/>
                <w:sz w:val="20"/>
                <w:szCs w:val="20"/>
                <w:lang w:val="sk-SK"/>
              </w:rPr>
              <w:t>e</w:t>
            </w:r>
            <w:r w:rsidRPr="00181DA6">
              <w:rPr>
                <w:rFonts w:cs="Calibri"/>
                <w:color w:val="000000"/>
                <w:sz w:val="20"/>
                <w:szCs w:val="20"/>
                <w:lang w:val="sk-SK"/>
              </w:rPr>
              <w:t xml:space="preserve">  </w:t>
            </w:r>
          </w:p>
        </w:tc>
        <w:tc>
          <w:tcPr>
            <w:tcW w:w="4678" w:type="dxa"/>
            <w:shd w:val="clear" w:color="auto" w:fill="auto"/>
            <w:vAlign w:val="center"/>
          </w:tcPr>
          <w:p w14:paraId="5382AC57" w14:textId="01ECB945" w:rsidR="00197071" w:rsidRPr="00336D19" w:rsidRDefault="00197071">
            <w:pPr>
              <w:jc w:val="left"/>
              <w:rPr>
                <w:rFonts w:cs="Calibri"/>
                <w:color w:val="000000"/>
                <w:sz w:val="20"/>
                <w:szCs w:val="20"/>
              </w:rPr>
            </w:pPr>
            <w:r w:rsidRPr="00181DA6">
              <w:rPr>
                <w:rFonts w:cs="Calibri"/>
                <w:sz w:val="18"/>
                <w:szCs w:val="18"/>
                <w:lang w:val="sk-SK"/>
              </w:rPr>
              <w:t>- pr</w:t>
            </w:r>
            <w:r>
              <w:rPr>
                <w:rFonts w:cs="Calibri"/>
                <w:sz w:val="18"/>
                <w:szCs w:val="18"/>
                <w:lang w:val="sk-SK"/>
              </w:rPr>
              <w:t>e</w:t>
            </w:r>
            <w:r w:rsidRPr="00181DA6">
              <w:rPr>
                <w:rFonts w:cs="Calibri"/>
                <w:sz w:val="18"/>
                <w:szCs w:val="18"/>
                <w:lang w:val="sk-SK"/>
              </w:rPr>
              <w:t>v</w:t>
            </w:r>
            <w:r>
              <w:rPr>
                <w:rFonts w:cs="Calibri"/>
                <w:sz w:val="18"/>
                <w:szCs w:val="18"/>
                <w:lang w:val="sk-SK"/>
              </w:rPr>
              <w:t>ia</w:t>
            </w:r>
            <w:r w:rsidRPr="00181DA6">
              <w:rPr>
                <w:rFonts w:cs="Calibri"/>
                <w:sz w:val="18"/>
                <w:szCs w:val="18"/>
                <w:lang w:val="sk-SK"/>
              </w:rPr>
              <w:t>zanosť výstavby obytných pl</w:t>
            </w:r>
            <w:r>
              <w:rPr>
                <w:rFonts w:cs="Calibri"/>
                <w:sz w:val="18"/>
                <w:szCs w:val="18"/>
                <w:lang w:val="sk-SK"/>
              </w:rPr>
              <w:t>ô</w:t>
            </w:r>
            <w:r w:rsidRPr="00181DA6">
              <w:rPr>
                <w:rFonts w:cs="Calibri"/>
                <w:sz w:val="18"/>
                <w:szCs w:val="18"/>
                <w:lang w:val="sk-SK"/>
              </w:rPr>
              <w:t>ch s rozvo</w:t>
            </w:r>
            <w:r>
              <w:rPr>
                <w:rFonts w:cs="Calibri"/>
                <w:sz w:val="18"/>
                <w:szCs w:val="18"/>
                <w:lang w:val="sk-SK"/>
              </w:rPr>
              <w:t>jo</w:t>
            </w:r>
            <w:r w:rsidRPr="00181DA6">
              <w:rPr>
                <w:rFonts w:cs="Calibri"/>
                <w:sz w:val="18"/>
                <w:szCs w:val="18"/>
                <w:lang w:val="sk-SK"/>
              </w:rPr>
              <w:t>m systému pr</w:t>
            </w:r>
            <w:r>
              <w:rPr>
                <w:rFonts w:cs="Calibri"/>
                <w:sz w:val="18"/>
                <w:szCs w:val="18"/>
                <w:lang w:val="sk-SK"/>
              </w:rPr>
              <w:t>e</w:t>
            </w:r>
            <w:r w:rsidRPr="00181DA6">
              <w:rPr>
                <w:rFonts w:cs="Calibri"/>
                <w:sz w:val="18"/>
                <w:szCs w:val="18"/>
                <w:lang w:val="sk-SK"/>
              </w:rPr>
              <w:t xml:space="preserve"> ve</w:t>
            </w:r>
            <w:r>
              <w:rPr>
                <w:rFonts w:cs="Calibri"/>
                <w:sz w:val="18"/>
                <w:szCs w:val="18"/>
                <w:lang w:val="sk-SK"/>
              </w:rPr>
              <w:t>rejnú</w:t>
            </w:r>
            <w:r w:rsidRPr="00181DA6">
              <w:rPr>
                <w:rFonts w:cs="Calibri"/>
                <w:sz w:val="18"/>
                <w:szCs w:val="18"/>
                <w:lang w:val="sk-SK"/>
              </w:rPr>
              <w:t>, p</w:t>
            </w:r>
            <w:r>
              <w:rPr>
                <w:rFonts w:cs="Calibri"/>
                <w:sz w:val="18"/>
                <w:szCs w:val="18"/>
                <w:lang w:val="sk-SK"/>
              </w:rPr>
              <w:t>ešiu</w:t>
            </w:r>
            <w:r w:rsidRPr="00181DA6">
              <w:rPr>
                <w:rFonts w:cs="Calibri"/>
                <w:sz w:val="18"/>
                <w:szCs w:val="18"/>
                <w:lang w:val="sk-SK"/>
              </w:rPr>
              <w:t xml:space="preserve"> a cyklistick</w:t>
            </w:r>
            <w:r>
              <w:rPr>
                <w:rFonts w:cs="Calibri"/>
                <w:sz w:val="18"/>
                <w:szCs w:val="18"/>
                <w:lang w:val="sk-SK"/>
              </w:rPr>
              <w:t>ú</w:t>
            </w:r>
            <w:r w:rsidRPr="00181DA6">
              <w:rPr>
                <w:rFonts w:cs="Calibri"/>
                <w:sz w:val="18"/>
                <w:szCs w:val="18"/>
                <w:lang w:val="sk-SK"/>
              </w:rPr>
              <w:t xml:space="preserve"> dopravu</w:t>
            </w:r>
            <w:r w:rsidRPr="00181DA6">
              <w:rPr>
                <w:rFonts w:cs="Calibri"/>
                <w:sz w:val="18"/>
                <w:szCs w:val="18"/>
                <w:lang w:val="sk-SK"/>
              </w:rPr>
              <w:br/>
              <w:t>- zvyšo</w:t>
            </w:r>
            <w:r>
              <w:rPr>
                <w:rFonts w:cs="Calibri"/>
                <w:sz w:val="18"/>
                <w:szCs w:val="18"/>
                <w:lang w:val="sk-SK"/>
              </w:rPr>
              <w:t xml:space="preserve">vanie </w:t>
            </w:r>
            <w:r w:rsidRPr="00181DA6">
              <w:rPr>
                <w:rFonts w:cs="Calibri"/>
                <w:sz w:val="18"/>
                <w:szCs w:val="18"/>
                <w:lang w:val="sk-SK"/>
              </w:rPr>
              <w:t>dostupnosti c</w:t>
            </w:r>
            <w:r>
              <w:rPr>
                <w:rFonts w:cs="Calibri"/>
                <w:sz w:val="18"/>
                <w:szCs w:val="18"/>
                <w:lang w:val="sk-SK"/>
              </w:rPr>
              <w:t>ieľov</w:t>
            </w:r>
            <w:r w:rsidRPr="00181DA6">
              <w:rPr>
                <w:rFonts w:cs="Calibri"/>
                <w:sz w:val="18"/>
                <w:szCs w:val="18"/>
                <w:lang w:val="sk-SK"/>
              </w:rPr>
              <w:t xml:space="preserve"> c</w:t>
            </w:r>
            <w:r>
              <w:rPr>
                <w:rFonts w:cs="Calibri"/>
                <w:sz w:val="18"/>
                <w:szCs w:val="18"/>
                <w:lang w:val="sk-SK"/>
              </w:rPr>
              <w:t>i</w:t>
            </w:r>
            <w:r w:rsidRPr="00181DA6">
              <w:rPr>
                <w:rFonts w:cs="Calibri"/>
                <w:sz w:val="18"/>
                <w:szCs w:val="18"/>
                <w:lang w:val="sk-SK"/>
              </w:rPr>
              <w:t>est udrž</w:t>
            </w:r>
            <w:r>
              <w:rPr>
                <w:rFonts w:cs="Calibri"/>
                <w:sz w:val="18"/>
                <w:szCs w:val="18"/>
                <w:lang w:val="sk-SK"/>
              </w:rPr>
              <w:t>a</w:t>
            </w:r>
            <w:r w:rsidRPr="00181DA6">
              <w:rPr>
                <w:rFonts w:cs="Calibri"/>
                <w:sz w:val="18"/>
                <w:szCs w:val="18"/>
                <w:lang w:val="sk-SK"/>
              </w:rPr>
              <w:t>teľnými druh</w:t>
            </w:r>
            <w:r>
              <w:rPr>
                <w:rFonts w:cs="Calibri"/>
                <w:sz w:val="18"/>
                <w:szCs w:val="18"/>
                <w:lang w:val="sk-SK"/>
              </w:rPr>
              <w:t>mi</w:t>
            </w:r>
            <w:r w:rsidRPr="00181DA6">
              <w:rPr>
                <w:rFonts w:cs="Calibri"/>
                <w:sz w:val="18"/>
                <w:szCs w:val="18"/>
                <w:lang w:val="sk-SK"/>
              </w:rPr>
              <w:t xml:space="preserve"> dopravy</w:t>
            </w:r>
            <w:r w:rsidRPr="00181DA6">
              <w:rPr>
                <w:rFonts w:cs="Calibri"/>
                <w:sz w:val="18"/>
                <w:szCs w:val="18"/>
                <w:lang w:val="sk-SK"/>
              </w:rPr>
              <w:br/>
              <w:t>- pr</w:t>
            </w:r>
            <w:r>
              <w:rPr>
                <w:rFonts w:cs="Calibri"/>
                <w:sz w:val="18"/>
                <w:szCs w:val="18"/>
                <w:lang w:val="sk-SK"/>
              </w:rPr>
              <w:t>e</w:t>
            </w:r>
            <w:r w:rsidRPr="00181DA6">
              <w:rPr>
                <w:rFonts w:cs="Calibri"/>
                <w:sz w:val="18"/>
                <w:szCs w:val="18"/>
                <w:lang w:val="sk-SK"/>
              </w:rPr>
              <w:t>pojen</w:t>
            </w:r>
            <w:r>
              <w:rPr>
                <w:rFonts w:cs="Calibri"/>
                <w:sz w:val="18"/>
                <w:szCs w:val="18"/>
                <w:lang w:val="sk-SK"/>
              </w:rPr>
              <w:t>ie</w:t>
            </w:r>
            <w:r w:rsidRPr="00181DA6">
              <w:rPr>
                <w:rFonts w:cs="Calibri"/>
                <w:sz w:val="18"/>
                <w:szCs w:val="18"/>
                <w:lang w:val="sk-SK"/>
              </w:rPr>
              <w:t xml:space="preserve"> z</w:t>
            </w:r>
            <w:r>
              <w:rPr>
                <w:rFonts w:cs="Calibri"/>
                <w:sz w:val="18"/>
                <w:szCs w:val="18"/>
                <w:lang w:val="sk-SK"/>
              </w:rPr>
              <w:t>á</w:t>
            </w:r>
            <w:r w:rsidRPr="00181DA6">
              <w:rPr>
                <w:rFonts w:cs="Calibri"/>
                <w:sz w:val="18"/>
                <w:szCs w:val="18"/>
                <w:lang w:val="sk-SK"/>
              </w:rPr>
              <w:t>st</w:t>
            </w:r>
            <w:r>
              <w:rPr>
                <w:rFonts w:cs="Calibri"/>
                <w:sz w:val="18"/>
                <w:szCs w:val="18"/>
                <w:lang w:val="sk-SK"/>
              </w:rPr>
              <w:t>a</w:t>
            </w:r>
            <w:r w:rsidRPr="00181DA6">
              <w:rPr>
                <w:rFonts w:cs="Calibri"/>
                <w:sz w:val="18"/>
                <w:szCs w:val="18"/>
                <w:lang w:val="sk-SK"/>
              </w:rPr>
              <w:t>v</w:t>
            </w:r>
            <w:r>
              <w:rPr>
                <w:rFonts w:cs="Calibri"/>
                <w:sz w:val="18"/>
                <w:szCs w:val="18"/>
                <w:lang w:val="sk-SK"/>
              </w:rPr>
              <w:t>i</w:t>
            </w:r>
            <w:r w:rsidRPr="00181DA6">
              <w:rPr>
                <w:rFonts w:cs="Calibri"/>
                <w:sz w:val="18"/>
                <w:szCs w:val="18"/>
                <w:lang w:val="sk-SK"/>
              </w:rPr>
              <w:t>ek VOD s</w:t>
            </w:r>
            <w:r>
              <w:rPr>
                <w:rFonts w:cs="Calibri"/>
                <w:sz w:val="18"/>
                <w:szCs w:val="18"/>
                <w:lang w:val="sk-SK"/>
              </w:rPr>
              <w:t>o</w:t>
            </w:r>
            <w:r w:rsidRPr="00181DA6">
              <w:rPr>
                <w:rFonts w:cs="Calibri"/>
                <w:sz w:val="18"/>
                <w:szCs w:val="18"/>
                <w:lang w:val="sk-SK"/>
              </w:rPr>
              <w:t xml:space="preserve"> zdroj</w:t>
            </w:r>
            <w:r>
              <w:rPr>
                <w:rFonts w:cs="Calibri"/>
                <w:sz w:val="18"/>
                <w:szCs w:val="18"/>
                <w:lang w:val="sk-SK"/>
              </w:rPr>
              <w:t>o</w:t>
            </w:r>
            <w:r w:rsidRPr="00181DA6">
              <w:rPr>
                <w:rFonts w:cs="Calibri"/>
                <w:sz w:val="18"/>
                <w:szCs w:val="18"/>
                <w:lang w:val="sk-SK"/>
              </w:rPr>
              <w:t>m/</w:t>
            </w:r>
            <w:r>
              <w:rPr>
                <w:rFonts w:cs="Calibri"/>
                <w:sz w:val="18"/>
                <w:szCs w:val="18"/>
                <w:lang w:val="sk-SK"/>
              </w:rPr>
              <w:t>cieľom</w:t>
            </w:r>
            <w:r w:rsidRPr="00181DA6">
              <w:rPr>
                <w:rFonts w:cs="Calibri"/>
                <w:sz w:val="18"/>
                <w:szCs w:val="18"/>
                <w:lang w:val="sk-SK"/>
              </w:rPr>
              <w:t xml:space="preserve"> c</w:t>
            </w:r>
            <w:r>
              <w:rPr>
                <w:rFonts w:cs="Calibri"/>
                <w:sz w:val="18"/>
                <w:szCs w:val="18"/>
                <w:lang w:val="sk-SK"/>
              </w:rPr>
              <w:t>i</w:t>
            </w:r>
            <w:r w:rsidRPr="00181DA6">
              <w:rPr>
                <w:rFonts w:cs="Calibri"/>
                <w:sz w:val="18"/>
                <w:szCs w:val="18"/>
                <w:lang w:val="sk-SK"/>
              </w:rPr>
              <w:t>est n</w:t>
            </w:r>
            <w:r>
              <w:rPr>
                <w:rFonts w:cs="Calibri"/>
                <w:sz w:val="18"/>
                <w:szCs w:val="18"/>
                <w:lang w:val="sk-SK"/>
              </w:rPr>
              <w:t>a</w:t>
            </w:r>
            <w:r w:rsidRPr="00181DA6">
              <w:rPr>
                <w:rFonts w:cs="Calibri"/>
                <w:sz w:val="18"/>
                <w:szCs w:val="18"/>
                <w:lang w:val="sk-SK"/>
              </w:rPr>
              <w:t>jkratš</w:t>
            </w:r>
            <w:r>
              <w:rPr>
                <w:rFonts w:cs="Calibri"/>
                <w:sz w:val="18"/>
                <w:szCs w:val="18"/>
                <w:lang w:val="sk-SK"/>
              </w:rPr>
              <w:t>ou</w:t>
            </w:r>
            <w:r w:rsidRPr="00181DA6">
              <w:rPr>
                <w:rFonts w:cs="Calibri"/>
                <w:sz w:val="18"/>
                <w:szCs w:val="18"/>
                <w:lang w:val="sk-SK"/>
              </w:rPr>
              <w:t xml:space="preserve"> možnou cestou</w:t>
            </w:r>
            <w:r w:rsidRPr="00181DA6">
              <w:rPr>
                <w:rFonts w:cs="Calibri"/>
                <w:sz w:val="18"/>
                <w:szCs w:val="18"/>
                <w:lang w:val="sk-SK"/>
              </w:rPr>
              <w:br/>
              <w:t>- o</w:t>
            </w:r>
            <w:r>
              <w:rPr>
                <w:rFonts w:cs="Calibri"/>
                <w:sz w:val="18"/>
                <w:szCs w:val="18"/>
                <w:lang w:val="sk-SK"/>
              </w:rPr>
              <w:t>b</w:t>
            </w:r>
            <w:r w:rsidRPr="00181DA6">
              <w:rPr>
                <w:rFonts w:cs="Calibri"/>
                <w:sz w:val="18"/>
                <w:szCs w:val="18"/>
                <w:lang w:val="sk-SK"/>
              </w:rPr>
              <w:t>me</w:t>
            </w:r>
            <w:r>
              <w:rPr>
                <w:rFonts w:cs="Calibri"/>
                <w:sz w:val="18"/>
                <w:szCs w:val="18"/>
                <w:lang w:val="sk-SK"/>
              </w:rPr>
              <w:t>d</w:t>
            </w:r>
            <w:r w:rsidRPr="00181DA6">
              <w:rPr>
                <w:rFonts w:cs="Calibri"/>
                <w:sz w:val="18"/>
                <w:szCs w:val="18"/>
                <w:lang w:val="sk-SK"/>
              </w:rPr>
              <w:t>zen</w:t>
            </w:r>
            <w:r>
              <w:rPr>
                <w:rFonts w:cs="Calibri"/>
                <w:sz w:val="18"/>
                <w:szCs w:val="18"/>
                <w:lang w:val="sk-SK"/>
              </w:rPr>
              <w:t>ie</w:t>
            </w:r>
            <w:r w:rsidRPr="00181DA6">
              <w:rPr>
                <w:rFonts w:cs="Calibri"/>
                <w:sz w:val="18"/>
                <w:szCs w:val="18"/>
                <w:lang w:val="sk-SK"/>
              </w:rPr>
              <w:t xml:space="preserve"> suburbaniz</w:t>
            </w:r>
            <w:r>
              <w:rPr>
                <w:rFonts w:cs="Calibri"/>
                <w:sz w:val="18"/>
                <w:szCs w:val="18"/>
                <w:lang w:val="sk-SK"/>
              </w:rPr>
              <w:t>á</w:t>
            </w:r>
            <w:r w:rsidRPr="00181DA6">
              <w:rPr>
                <w:rFonts w:cs="Calibri"/>
                <w:sz w:val="18"/>
                <w:szCs w:val="18"/>
                <w:lang w:val="sk-SK"/>
              </w:rPr>
              <w:t>c</w:t>
            </w:r>
            <w:r>
              <w:rPr>
                <w:rFonts w:cs="Calibri"/>
                <w:sz w:val="18"/>
                <w:szCs w:val="18"/>
                <w:lang w:val="sk-SK"/>
              </w:rPr>
              <w:t>i</w:t>
            </w:r>
            <w:r w:rsidRPr="00181DA6">
              <w:rPr>
                <w:rFonts w:cs="Calibri"/>
                <w:sz w:val="18"/>
                <w:szCs w:val="18"/>
                <w:lang w:val="sk-SK"/>
              </w:rPr>
              <w:t>e</w:t>
            </w:r>
          </w:p>
        </w:tc>
      </w:tr>
      <w:tr w:rsidR="00197071" w:rsidRPr="00CD4349" w14:paraId="2002F8DC" w14:textId="77777777" w:rsidTr="0049036A">
        <w:trPr>
          <w:trHeight w:val="1051"/>
        </w:trPr>
        <w:tc>
          <w:tcPr>
            <w:tcW w:w="1980" w:type="dxa"/>
            <w:vMerge/>
            <w:vAlign w:val="center"/>
            <w:hideMark/>
          </w:tcPr>
          <w:p w14:paraId="2B81566E" w14:textId="77777777" w:rsidR="00197071" w:rsidRPr="00AF7F47" w:rsidRDefault="00197071">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1BDD86C4" w14:textId="6884991E" w:rsidR="00197071" w:rsidRPr="00CD4349" w:rsidRDefault="00197071">
            <w:pPr>
              <w:ind w:left="111"/>
              <w:jc w:val="left"/>
              <w:rPr>
                <w:rFonts w:cs="Calibri"/>
                <w:color w:val="000000"/>
                <w:sz w:val="20"/>
                <w:szCs w:val="20"/>
              </w:rPr>
            </w:pPr>
            <w:r w:rsidRPr="00181DA6">
              <w:rPr>
                <w:rFonts w:cs="Calibri"/>
                <w:color w:val="000000"/>
                <w:sz w:val="20"/>
                <w:szCs w:val="20"/>
                <w:lang w:val="sk-SK"/>
              </w:rPr>
              <w:t>9.3. Program citylogistika</w:t>
            </w:r>
          </w:p>
        </w:tc>
        <w:tc>
          <w:tcPr>
            <w:tcW w:w="4678" w:type="dxa"/>
            <w:shd w:val="clear" w:color="auto" w:fill="auto"/>
            <w:vAlign w:val="center"/>
          </w:tcPr>
          <w:p w14:paraId="1C87C7A6" w14:textId="41F30D22" w:rsidR="00197071" w:rsidRPr="00CD4349" w:rsidRDefault="00197071">
            <w:pPr>
              <w:jc w:val="left"/>
              <w:rPr>
                <w:rFonts w:cs="Calibri"/>
                <w:color w:val="000000"/>
                <w:sz w:val="20"/>
                <w:szCs w:val="20"/>
              </w:rPr>
            </w:pPr>
            <w:r w:rsidRPr="00181DA6">
              <w:rPr>
                <w:rFonts w:cs="Calibri"/>
                <w:sz w:val="18"/>
                <w:szCs w:val="18"/>
                <w:lang w:val="sk-SK"/>
              </w:rPr>
              <w:t>- zaveden</w:t>
            </w:r>
            <w:r>
              <w:rPr>
                <w:rFonts w:cs="Calibri"/>
                <w:sz w:val="18"/>
                <w:szCs w:val="18"/>
                <w:lang w:val="sk-SK"/>
              </w:rPr>
              <w:t>ie</w:t>
            </w:r>
            <w:r w:rsidRPr="00181DA6">
              <w:rPr>
                <w:rFonts w:cs="Calibri"/>
                <w:sz w:val="18"/>
                <w:szCs w:val="18"/>
                <w:lang w:val="sk-SK"/>
              </w:rPr>
              <w:t xml:space="preserve"> systém</w:t>
            </w:r>
            <w:r>
              <w:rPr>
                <w:rFonts w:cs="Calibri"/>
                <w:sz w:val="18"/>
                <w:szCs w:val="18"/>
                <w:lang w:val="sk-SK"/>
              </w:rPr>
              <w:t>ov</w:t>
            </w:r>
            <w:r w:rsidRPr="00181DA6">
              <w:rPr>
                <w:rFonts w:cs="Calibri"/>
                <w:sz w:val="18"/>
                <w:szCs w:val="18"/>
                <w:lang w:val="sk-SK"/>
              </w:rPr>
              <w:t xml:space="preserve"> m</w:t>
            </w:r>
            <w:r>
              <w:rPr>
                <w:rFonts w:cs="Calibri"/>
                <w:sz w:val="18"/>
                <w:szCs w:val="18"/>
                <w:lang w:val="sk-SK"/>
              </w:rPr>
              <w:t>e</w:t>
            </w:r>
            <w:r w:rsidRPr="00181DA6">
              <w:rPr>
                <w:rFonts w:cs="Calibri"/>
                <w:sz w:val="18"/>
                <w:szCs w:val="18"/>
                <w:lang w:val="sk-SK"/>
              </w:rPr>
              <w:t>stsk</w:t>
            </w:r>
            <w:r>
              <w:rPr>
                <w:rFonts w:cs="Calibri"/>
                <w:sz w:val="18"/>
                <w:szCs w:val="18"/>
                <w:lang w:val="sk-SK"/>
              </w:rPr>
              <w:t>ej</w:t>
            </w:r>
            <w:r w:rsidRPr="00181DA6">
              <w:rPr>
                <w:rFonts w:cs="Calibri"/>
                <w:sz w:val="18"/>
                <w:szCs w:val="18"/>
                <w:lang w:val="sk-SK"/>
              </w:rPr>
              <w:t xml:space="preserve"> citylogistiky v centráln</w:t>
            </w:r>
            <w:r>
              <w:rPr>
                <w:rFonts w:cs="Calibri"/>
                <w:sz w:val="18"/>
                <w:szCs w:val="18"/>
                <w:lang w:val="sk-SK"/>
              </w:rPr>
              <w:t>ej</w:t>
            </w:r>
            <w:r w:rsidRPr="00181DA6">
              <w:rPr>
                <w:rFonts w:cs="Calibri"/>
                <w:sz w:val="18"/>
                <w:szCs w:val="18"/>
                <w:lang w:val="sk-SK"/>
              </w:rPr>
              <w:t xml:space="preserve"> č</w:t>
            </w:r>
            <w:r>
              <w:rPr>
                <w:rFonts w:cs="Calibri"/>
                <w:sz w:val="18"/>
                <w:szCs w:val="18"/>
                <w:lang w:val="sk-SK"/>
              </w:rPr>
              <w:t>a</w:t>
            </w:r>
            <w:r w:rsidRPr="00181DA6">
              <w:rPr>
                <w:rFonts w:cs="Calibri"/>
                <w:sz w:val="18"/>
                <w:szCs w:val="18"/>
                <w:lang w:val="sk-SK"/>
              </w:rPr>
              <w:t>sti m</w:t>
            </w:r>
            <w:r>
              <w:rPr>
                <w:rFonts w:cs="Calibri"/>
                <w:sz w:val="18"/>
                <w:szCs w:val="18"/>
                <w:lang w:val="sk-SK"/>
              </w:rPr>
              <w:t>e</w:t>
            </w:r>
            <w:r w:rsidRPr="00181DA6">
              <w:rPr>
                <w:rFonts w:cs="Calibri"/>
                <w:sz w:val="18"/>
                <w:szCs w:val="18"/>
                <w:lang w:val="sk-SK"/>
              </w:rPr>
              <w:t>sta</w:t>
            </w:r>
            <w:r w:rsidRPr="00181DA6">
              <w:rPr>
                <w:rFonts w:cs="Calibri"/>
                <w:sz w:val="18"/>
                <w:szCs w:val="18"/>
                <w:lang w:val="sk-SK"/>
              </w:rPr>
              <w:br/>
              <w:t>- organizátor citylogistiky</w:t>
            </w:r>
            <w:r w:rsidRPr="00181DA6">
              <w:rPr>
                <w:rFonts w:cs="Calibri"/>
                <w:sz w:val="18"/>
                <w:szCs w:val="18"/>
                <w:lang w:val="sk-SK"/>
              </w:rPr>
              <w:br/>
              <w:t>- cenová politika</w:t>
            </w:r>
            <w:r w:rsidRPr="00181DA6">
              <w:rPr>
                <w:rFonts w:cs="Calibri"/>
                <w:sz w:val="18"/>
                <w:szCs w:val="18"/>
                <w:lang w:val="sk-SK"/>
              </w:rPr>
              <w:br/>
              <w:t>- vhodné pr</w:t>
            </w:r>
            <w:r>
              <w:rPr>
                <w:rFonts w:cs="Calibri"/>
                <w:sz w:val="18"/>
                <w:szCs w:val="18"/>
                <w:lang w:val="sk-SK"/>
              </w:rPr>
              <w:t>ie</w:t>
            </w:r>
            <w:r w:rsidRPr="00181DA6">
              <w:rPr>
                <w:rFonts w:cs="Calibri"/>
                <w:sz w:val="18"/>
                <w:szCs w:val="18"/>
                <w:lang w:val="sk-SK"/>
              </w:rPr>
              <w:t>story pr</w:t>
            </w:r>
            <w:r>
              <w:rPr>
                <w:rFonts w:cs="Calibri"/>
                <w:sz w:val="18"/>
                <w:szCs w:val="18"/>
                <w:lang w:val="sk-SK"/>
              </w:rPr>
              <w:t>e</w:t>
            </w:r>
            <w:r w:rsidRPr="00181DA6">
              <w:rPr>
                <w:rFonts w:cs="Calibri"/>
                <w:sz w:val="18"/>
                <w:szCs w:val="18"/>
                <w:lang w:val="sk-SK"/>
              </w:rPr>
              <w:t xml:space="preserve"> centráln</w:t>
            </w:r>
            <w:r>
              <w:rPr>
                <w:rFonts w:cs="Calibri"/>
                <w:sz w:val="18"/>
                <w:szCs w:val="18"/>
                <w:lang w:val="sk-SK"/>
              </w:rPr>
              <w:t>y</w:t>
            </w:r>
            <w:r w:rsidRPr="00181DA6">
              <w:rPr>
                <w:rFonts w:cs="Calibri"/>
                <w:sz w:val="18"/>
                <w:szCs w:val="18"/>
                <w:lang w:val="sk-SK"/>
              </w:rPr>
              <w:t xml:space="preserve"> sklad</w:t>
            </w:r>
          </w:p>
        </w:tc>
      </w:tr>
      <w:tr w:rsidR="00197071" w:rsidRPr="00CD4349" w14:paraId="69F36C63" w14:textId="77777777" w:rsidTr="00E36FFA">
        <w:trPr>
          <w:trHeight w:val="793"/>
        </w:trPr>
        <w:tc>
          <w:tcPr>
            <w:tcW w:w="1980" w:type="dxa"/>
            <w:vMerge w:val="restart"/>
            <w:shd w:val="clear" w:color="auto" w:fill="auto"/>
            <w:vAlign w:val="center"/>
            <w:hideMark/>
          </w:tcPr>
          <w:p w14:paraId="2D11C353" w14:textId="1E55CD41" w:rsidR="00197071" w:rsidRPr="00800CE1" w:rsidRDefault="00197071">
            <w:pPr>
              <w:pStyle w:val="Odstavecseseznamem"/>
              <w:numPr>
                <w:ilvl w:val="0"/>
                <w:numId w:val="16"/>
              </w:numPr>
              <w:spacing w:after="0" w:line="240" w:lineRule="auto"/>
              <w:ind w:left="209" w:hanging="209"/>
              <w:rPr>
                <w:rFonts w:ascii="Calibri" w:hAnsi="Calibri" w:cs="Calibri"/>
                <w:color w:val="000000"/>
                <w:sz w:val="20"/>
                <w:szCs w:val="20"/>
                <w:lang w:eastAsia="en-US"/>
              </w:rPr>
            </w:pPr>
            <w:r w:rsidRPr="00800CE1">
              <w:rPr>
                <w:rFonts w:ascii="Calibri" w:hAnsi="Calibri" w:cs="Calibri"/>
                <w:color w:val="000000"/>
                <w:sz w:val="20"/>
                <w:szCs w:val="20"/>
                <w:lang w:eastAsia="en-US"/>
              </w:rPr>
              <w:t>Podpo</w:t>
            </w:r>
            <w:r>
              <w:rPr>
                <w:rFonts w:ascii="Calibri" w:hAnsi="Calibri" w:cs="Calibri"/>
                <w:color w:val="000000"/>
                <w:sz w:val="20"/>
                <w:szCs w:val="20"/>
                <w:lang w:eastAsia="en-US"/>
              </w:rPr>
              <w:t xml:space="preserve">riť </w:t>
            </w:r>
            <w:r w:rsidRPr="00800CE1">
              <w:rPr>
                <w:rFonts w:ascii="Calibri" w:hAnsi="Calibri" w:cs="Calibri"/>
                <w:color w:val="000000"/>
                <w:sz w:val="20"/>
                <w:szCs w:val="20"/>
                <w:lang w:eastAsia="en-US"/>
              </w:rPr>
              <w:t>vznik osv</w:t>
            </w:r>
            <w:r>
              <w:rPr>
                <w:rFonts w:ascii="Calibri" w:hAnsi="Calibri" w:cs="Calibri"/>
                <w:color w:val="000000"/>
                <w:sz w:val="20"/>
                <w:szCs w:val="20"/>
                <w:lang w:eastAsia="en-US"/>
              </w:rPr>
              <w:t>e</w:t>
            </w:r>
            <w:r w:rsidRPr="00800CE1">
              <w:rPr>
                <w:rFonts w:ascii="Calibri" w:hAnsi="Calibri" w:cs="Calibri"/>
                <w:color w:val="000000"/>
                <w:sz w:val="20"/>
                <w:szCs w:val="20"/>
                <w:lang w:eastAsia="en-US"/>
              </w:rPr>
              <w:t>tových a komunikačn</w:t>
            </w:r>
            <w:r>
              <w:rPr>
                <w:rFonts w:ascii="Calibri" w:hAnsi="Calibri" w:cs="Calibri"/>
                <w:color w:val="000000"/>
                <w:sz w:val="20"/>
                <w:szCs w:val="20"/>
                <w:lang w:eastAsia="en-US"/>
              </w:rPr>
              <w:t>ý</w:t>
            </w:r>
            <w:r w:rsidRPr="00800CE1">
              <w:rPr>
                <w:rFonts w:ascii="Calibri" w:hAnsi="Calibri" w:cs="Calibri"/>
                <w:color w:val="000000"/>
                <w:sz w:val="20"/>
                <w:szCs w:val="20"/>
                <w:lang w:eastAsia="en-US"/>
              </w:rPr>
              <w:t>ch kampaní v oblasti mobility</w:t>
            </w:r>
          </w:p>
        </w:tc>
        <w:tc>
          <w:tcPr>
            <w:tcW w:w="2835" w:type="dxa"/>
            <w:shd w:val="clear" w:color="auto" w:fill="auto"/>
            <w:vAlign w:val="center"/>
          </w:tcPr>
          <w:p w14:paraId="1D7F11DC" w14:textId="5CAFF09B" w:rsidR="00197071" w:rsidRPr="00CD4349" w:rsidRDefault="00197071">
            <w:pPr>
              <w:ind w:left="111"/>
              <w:jc w:val="left"/>
              <w:rPr>
                <w:rFonts w:cs="Calibri"/>
                <w:color w:val="000000"/>
                <w:sz w:val="20"/>
                <w:szCs w:val="20"/>
              </w:rPr>
            </w:pPr>
            <w:r w:rsidRPr="00181DA6">
              <w:rPr>
                <w:rFonts w:cs="Calibri"/>
                <w:color w:val="000000"/>
                <w:sz w:val="20"/>
                <w:szCs w:val="20"/>
                <w:lang w:val="sk-SK"/>
              </w:rPr>
              <w:t>10.1. Podpora kampaní zvyšuj</w:t>
            </w:r>
            <w:r>
              <w:rPr>
                <w:rFonts w:cs="Calibri"/>
                <w:color w:val="000000"/>
                <w:sz w:val="20"/>
                <w:szCs w:val="20"/>
                <w:lang w:val="sk-SK"/>
              </w:rPr>
              <w:t>ú</w:t>
            </w:r>
            <w:r w:rsidRPr="00181DA6">
              <w:rPr>
                <w:rFonts w:cs="Calibri"/>
                <w:color w:val="000000"/>
                <w:sz w:val="20"/>
                <w:szCs w:val="20"/>
                <w:lang w:val="sk-SK"/>
              </w:rPr>
              <w:t>c</w:t>
            </w:r>
            <w:r>
              <w:rPr>
                <w:rFonts w:cs="Calibri"/>
                <w:color w:val="000000"/>
                <w:sz w:val="20"/>
                <w:szCs w:val="20"/>
                <w:lang w:val="sk-SK"/>
              </w:rPr>
              <w:t>i</w:t>
            </w:r>
            <w:r w:rsidRPr="00181DA6">
              <w:rPr>
                <w:rFonts w:cs="Calibri"/>
                <w:color w:val="000000"/>
                <w:sz w:val="20"/>
                <w:szCs w:val="20"/>
                <w:lang w:val="sk-SK"/>
              </w:rPr>
              <w:t xml:space="preserve">ch </w:t>
            </w:r>
            <w:r>
              <w:rPr>
                <w:rFonts w:cs="Calibri"/>
                <w:color w:val="000000"/>
                <w:sz w:val="20"/>
                <w:szCs w:val="20"/>
                <w:lang w:val="sk-SK"/>
              </w:rPr>
              <w:t>bezpečnosť</w:t>
            </w:r>
            <w:r w:rsidRPr="00181DA6">
              <w:rPr>
                <w:rFonts w:cs="Calibri"/>
                <w:color w:val="000000"/>
                <w:sz w:val="20"/>
                <w:szCs w:val="20"/>
                <w:lang w:val="sk-SK"/>
              </w:rPr>
              <w:t xml:space="preserve"> </w:t>
            </w:r>
            <w:r>
              <w:rPr>
                <w:rFonts w:cs="Calibri"/>
                <w:color w:val="000000"/>
                <w:sz w:val="20"/>
                <w:szCs w:val="20"/>
                <w:lang w:val="sk-SK"/>
              </w:rPr>
              <w:t>cestnej prevádzky</w:t>
            </w:r>
          </w:p>
        </w:tc>
        <w:tc>
          <w:tcPr>
            <w:tcW w:w="4678" w:type="dxa"/>
            <w:shd w:val="clear" w:color="auto" w:fill="auto"/>
            <w:vAlign w:val="center"/>
          </w:tcPr>
          <w:p w14:paraId="2EDCDC12" w14:textId="64AE5AC6" w:rsidR="00197071" w:rsidRPr="00A40A96" w:rsidRDefault="00197071">
            <w:pPr>
              <w:jc w:val="left"/>
              <w:rPr>
                <w:rFonts w:cs="Calibri"/>
                <w:color w:val="000000"/>
                <w:sz w:val="20"/>
                <w:szCs w:val="20"/>
              </w:rPr>
            </w:pPr>
            <w:r w:rsidRPr="00181DA6">
              <w:rPr>
                <w:rFonts w:cs="Calibri"/>
                <w:color w:val="000000"/>
                <w:sz w:val="18"/>
                <w:szCs w:val="18"/>
                <w:lang w:val="sk-SK"/>
              </w:rPr>
              <w:t>- osv</w:t>
            </w:r>
            <w:r>
              <w:rPr>
                <w:rFonts w:cs="Calibri"/>
                <w:color w:val="000000"/>
                <w:sz w:val="18"/>
                <w:szCs w:val="18"/>
                <w:lang w:val="sk-SK"/>
              </w:rPr>
              <w:t>e</w:t>
            </w:r>
            <w:r w:rsidRPr="00181DA6">
              <w:rPr>
                <w:rFonts w:cs="Calibri"/>
                <w:color w:val="000000"/>
                <w:sz w:val="18"/>
                <w:szCs w:val="18"/>
                <w:lang w:val="sk-SK"/>
              </w:rPr>
              <w:t>tové kampan</w:t>
            </w:r>
            <w:r>
              <w:rPr>
                <w:rFonts w:cs="Calibri"/>
                <w:color w:val="000000"/>
                <w:sz w:val="18"/>
                <w:szCs w:val="18"/>
                <w:lang w:val="sk-SK"/>
              </w:rPr>
              <w:t>e</w:t>
            </w:r>
            <w:r w:rsidRPr="00181DA6">
              <w:rPr>
                <w:rFonts w:cs="Calibri"/>
                <w:color w:val="000000"/>
                <w:sz w:val="18"/>
                <w:szCs w:val="18"/>
                <w:lang w:val="sk-SK"/>
              </w:rPr>
              <w:t xml:space="preserve"> na propag</w:t>
            </w:r>
            <w:r>
              <w:rPr>
                <w:rFonts w:cs="Calibri"/>
                <w:color w:val="000000"/>
                <w:sz w:val="18"/>
                <w:szCs w:val="18"/>
                <w:lang w:val="sk-SK"/>
              </w:rPr>
              <w:t>á</w:t>
            </w:r>
            <w:r w:rsidRPr="00181DA6">
              <w:rPr>
                <w:rFonts w:cs="Calibri"/>
                <w:color w:val="000000"/>
                <w:sz w:val="18"/>
                <w:szCs w:val="18"/>
                <w:lang w:val="sk-SK"/>
              </w:rPr>
              <w:t>ci</w:t>
            </w:r>
            <w:r>
              <w:rPr>
                <w:rFonts w:cs="Calibri"/>
                <w:color w:val="000000"/>
                <w:sz w:val="18"/>
                <w:szCs w:val="18"/>
                <w:lang w:val="sk-SK"/>
              </w:rPr>
              <w:t>u</w:t>
            </w:r>
            <w:r w:rsidRPr="00181DA6">
              <w:rPr>
                <w:rFonts w:cs="Calibri"/>
                <w:color w:val="000000"/>
                <w:sz w:val="18"/>
                <w:szCs w:val="18"/>
                <w:lang w:val="sk-SK"/>
              </w:rPr>
              <w:t xml:space="preserve"> bezpečn</w:t>
            </w:r>
            <w:r>
              <w:rPr>
                <w:rFonts w:cs="Calibri"/>
                <w:color w:val="000000"/>
                <w:sz w:val="18"/>
                <w:szCs w:val="18"/>
                <w:lang w:val="sk-SK"/>
              </w:rPr>
              <w:t>ej</w:t>
            </w:r>
            <w:r w:rsidRPr="00181DA6">
              <w:rPr>
                <w:rFonts w:cs="Calibri"/>
                <w:color w:val="000000"/>
                <w:sz w:val="18"/>
                <w:szCs w:val="18"/>
                <w:lang w:val="sk-SK"/>
              </w:rPr>
              <w:t xml:space="preserve"> j</w:t>
            </w:r>
            <w:r>
              <w:rPr>
                <w:rFonts w:cs="Calibri"/>
                <w:color w:val="000000"/>
                <w:sz w:val="18"/>
                <w:szCs w:val="18"/>
                <w:lang w:val="sk-SK"/>
              </w:rPr>
              <w:t>a</w:t>
            </w:r>
            <w:r w:rsidRPr="00181DA6">
              <w:rPr>
                <w:rFonts w:cs="Calibri"/>
                <w:color w:val="000000"/>
                <w:sz w:val="18"/>
                <w:szCs w:val="18"/>
                <w:lang w:val="sk-SK"/>
              </w:rPr>
              <w:t>zdy</w:t>
            </w:r>
            <w:r w:rsidRPr="00181DA6">
              <w:rPr>
                <w:rFonts w:cs="Calibri"/>
                <w:color w:val="000000"/>
                <w:sz w:val="18"/>
                <w:szCs w:val="18"/>
                <w:lang w:val="sk-SK"/>
              </w:rPr>
              <w:br/>
              <w:t>- akc</w:t>
            </w:r>
            <w:r>
              <w:rPr>
                <w:rFonts w:cs="Calibri"/>
                <w:color w:val="000000"/>
                <w:sz w:val="18"/>
                <w:szCs w:val="18"/>
                <w:lang w:val="sk-SK"/>
              </w:rPr>
              <w:t>i</w:t>
            </w:r>
            <w:r w:rsidRPr="00181DA6">
              <w:rPr>
                <w:rFonts w:cs="Calibri"/>
                <w:color w:val="000000"/>
                <w:sz w:val="18"/>
                <w:szCs w:val="18"/>
                <w:lang w:val="sk-SK"/>
              </w:rPr>
              <w:t>e pr</w:t>
            </w:r>
            <w:r>
              <w:rPr>
                <w:rFonts w:cs="Calibri"/>
                <w:color w:val="000000"/>
                <w:sz w:val="18"/>
                <w:szCs w:val="18"/>
                <w:lang w:val="sk-SK"/>
              </w:rPr>
              <w:t>e</w:t>
            </w:r>
            <w:r w:rsidRPr="00181DA6">
              <w:rPr>
                <w:rFonts w:cs="Calibri"/>
                <w:color w:val="000000"/>
                <w:sz w:val="18"/>
                <w:szCs w:val="18"/>
                <w:lang w:val="sk-SK"/>
              </w:rPr>
              <w:t xml:space="preserve"> d</w:t>
            </w:r>
            <w:r>
              <w:rPr>
                <w:rFonts w:cs="Calibri"/>
                <w:color w:val="000000"/>
                <w:sz w:val="18"/>
                <w:szCs w:val="18"/>
                <w:lang w:val="sk-SK"/>
              </w:rPr>
              <w:t>e</w:t>
            </w:r>
            <w:r w:rsidRPr="00181DA6">
              <w:rPr>
                <w:rFonts w:cs="Calibri"/>
                <w:color w:val="000000"/>
                <w:sz w:val="18"/>
                <w:szCs w:val="18"/>
                <w:lang w:val="sk-SK"/>
              </w:rPr>
              <w:t xml:space="preserve">ti v rámci </w:t>
            </w:r>
            <w:r w:rsidRPr="00C42F27">
              <w:rPr>
                <w:rFonts w:cs="Calibri"/>
                <w:color w:val="000000"/>
                <w:sz w:val="18"/>
                <w:szCs w:val="18"/>
                <w:lang w:val="sk-SK"/>
              </w:rPr>
              <w:t>výučby</w:t>
            </w:r>
            <w:r w:rsidRPr="00181DA6">
              <w:rPr>
                <w:rFonts w:cs="Calibri"/>
                <w:color w:val="000000"/>
                <w:sz w:val="18"/>
                <w:szCs w:val="18"/>
                <w:lang w:val="sk-SK"/>
              </w:rPr>
              <w:t xml:space="preserve"> </w:t>
            </w:r>
            <w:r w:rsidRPr="00181DA6">
              <w:rPr>
                <w:rFonts w:cs="Calibri"/>
                <w:color w:val="000000"/>
                <w:sz w:val="18"/>
                <w:szCs w:val="18"/>
                <w:lang w:val="sk-SK"/>
              </w:rPr>
              <w:br/>
              <w:t>- zapojen</w:t>
            </w:r>
            <w:r>
              <w:rPr>
                <w:rFonts w:cs="Calibri"/>
                <w:color w:val="000000"/>
                <w:sz w:val="18"/>
                <w:szCs w:val="18"/>
                <w:lang w:val="sk-SK"/>
              </w:rPr>
              <w:t>ie</w:t>
            </w:r>
            <w:r w:rsidRPr="00181DA6">
              <w:rPr>
                <w:rFonts w:cs="Calibri"/>
                <w:color w:val="000000"/>
                <w:sz w:val="18"/>
                <w:szCs w:val="18"/>
                <w:lang w:val="sk-SK"/>
              </w:rPr>
              <w:t xml:space="preserve"> m</w:t>
            </w:r>
            <w:r>
              <w:rPr>
                <w:rFonts w:cs="Calibri"/>
                <w:color w:val="000000"/>
                <w:sz w:val="18"/>
                <w:szCs w:val="18"/>
                <w:lang w:val="sk-SK"/>
              </w:rPr>
              <w:t>e</w:t>
            </w:r>
            <w:r w:rsidRPr="00181DA6">
              <w:rPr>
                <w:rFonts w:cs="Calibri"/>
                <w:color w:val="000000"/>
                <w:sz w:val="18"/>
                <w:szCs w:val="18"/>
                <w:lang w:val="sk-SK"/>
              </w:rPr>
              <w:t>sta do celonárodn</w:t>
            </w:r>
            <w:r>
              <w:rPr>
                <w:rFonts w:cs="Calibri"/>
                <w:color w:val="000000"/>
                <w:sz w:val="18"/>
                <w:szCs w:val="18"/>
                <w:lang w:val="sk-SK"/>
              </w:rPr>
              <w:t>ý</w:t>
            </w:r>
            <w:r w:rsidRPr="00181DA6">
              <w:rPr>
                <w:rFonts w:cs="Calibri"/>
                <w:color w:val="000000"/>
                <w:sz w:val="18"/>
                <w:szCs w:val="18"/>
                <w:lang w:val="sk-SK"/>
              </w:rPr>
              <w:t>ch akc</w:t>
            </w:r>
            <w:r>
              <w:rPr>
                <w:rFonts w:cs="Calibri"/>
                <w:color w:val="000000"/>
                <w:sz w:val="18"/>
                <w:szCs w:val="18"/>
                <w:lang w:val="sk-SK"/>
              </w:rPr>
              <w:t>i</w:t>
            </w:r>
            <w:r w:rsidRPr="00181DA6">
              <w:rPr>
                <w:rFonts w:cs="Calibri"/>
                <w:color w:val="000000"/>
                <w:sz w:val="18"/>
                <w:szCs w:val="18"/>
                <w:lang w:val="sk-SK"/>
              </w:rPr>
              <w:t xml:space="preserve">í </w:t>
            </w:r>
          </w:p>
        </w:tc>
      </w:tr>
      <w:tr w:rsidR="00197071" w:rsidRPr="00CD4349" w14:paraId="45A201DA" w14:textId="77777777" w:rsidTr="00E36FFA">
        <w:trPr>
          <w:trHeight w:val="989"/>
        </w:trPr>
        <w:tc>
          <w:tcPr>
            <w:tcW w:w="1980" w:type="dxa"/>
            <w:vMerge/>
            <w:vAlign w:val="center"/>
            <w:hideMark/>
          </w:tcPr>
          <w:p w14:paraId="3A92079A" w14:textId="77777777" w:rsidR="00197071" w:rsidRPr="00AF7F47" w:rsidRDefault="00197071">
            <w:pPr>
              <w:pStyle w:val="Odstavecseseznamem"/>
              <w:numPr>
                <w:ilvl w:val="0"/>
                <w:numId w:val="18"/>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0F3A7F88" w14:textId="0FDD506C" w:rsidR="00197071" w:rsidRPr="00CD4349" w:rsidRDefault="00197071">
            <w:pPr>
              <w:ind w:left="111"/>
              <w:jc w:val="left"/>
              <w:rPr>
                <w:rFonts w:cs="Calibri"/>
                <w:color w:val="000000"/>
                <w:sz w:val="20"/>
                <w:szCs w:val="20"/>
              </w:rPr>
            </w:pPr>
            <w:r w:rsidRPr="00181DA6">
              <w:rPr>
                <w:rFonts w:cs="Calibri"/>
                <w:color w:val="000000"/>
                <w:sz w:val="20"/>
                <w:szCs w:val="20"/>
                <w:lang w:val="sk-SK"/>
              </w:rPr>
              <w:t>10.2. Podpora kampaní pr</w:t>
            </w:r>
            <w:r>
              <w:rPr>
                <w:rFonts w:cs="Calibri"/>
                <w:color w:val="000000"/>
                <w:sz w:val="20"/>
                <w:szCs w:val="20"/>
                <w:lang w:val="sk-SK"/>
              </w:rPr>
              <w:t>e</w:t>
            </w:r>
            <w:r w:rsidRPr="00181DA6">
              <w:rPr>
                <w:rFonts w:cs="Calibri"/>
                <w:color w:val="000000"/>
                <w:sz w:val="20"/>
                <w:szCs w:val="20"/>
                <w:lang w:val="sk-SK"/>
              </w:rPr>
              <w:t xml:space="preserve"> vyšš</w:t>
            </w:r>
            <w:r>
              <w:rPr>
                <w:rFonts w:cs="Calibri"/>
                <w:color w:val="000000"/>
                <w:sz w:val="20"/>
                <w:szCs w:val="20"/>
                <w:lang w:val="sk-SK"/>
              </w:rPr>
              <w:t>ie</w:t>
            </w:r>
            <w:r w:rsidRPr="00181DA6">
              <w:rPr>
                <w:rFonts w:cs="Calibri"/>
                <w:color w:val="000000"/>
                <w:sz w:val="20"/>
                <w:szCs w:val="20"/>
                <w:lang w:val="sk-SK"/>
              </w:rPr>
              <w:t xml:space="preserve"> využit</w:t>
            </w:r>
            <w:r>
              <w:rPr>
                <w:rFonts w:cs="Calibri"/>
                <w:color w:val="000000"/>
                <w:sz w:val="20"/>
                <w:szCs w:val="20"/>
                <w:lang w:val="sk-SK"/>
              </w:rPr>
              <w:t>ie</w:t>
            </w:r>
            <w:r w:rsidRPr="00181DA6">
              <w:rPr>
                <w:rFonts w:cs="Calibri"/>
                <w:color w:val="000000"/>
                <w:sz w:val="20"/>
                <w:szCs w:val="20"/>
                <w:lang w:val="sk-SK"/>
              </w:rPr>
              <w:t xml:space="preserve"> udrž</w:t>
            </w:r>
            <w:r>
              <w:rPr>
                <w:rFonts w:cs="Calibri"/>
                <w:color w:val="000000"/>
                <w:sz w:val="20"/>
                <w:szCs w:val="20"/>
                <w:lang w:val="sk-SK"/>
              </w:rPr>
              <w:t>a</w:t>
            </w:r>
            <w:r w:rsidRPr="00181DA6">
              <w:rPr>
                <w:rFonts w:cs="Calibri"/>
                <w:color w:val="000000"/>
                <w:sz w:val="20"/>
                <w:szCs w:val="20"/>
                <w:lang w:val="sk-SK"/>
              </w:rPr>
              <w:t>teľných druh</w:t>
            </w:r>
            <w:r>
              <w:rPr>
                <w:rFonts w:cs="Calibri"/>
                <w:color w:val="000000"/>
                <w:sz w:val="20"/>
                <w:szCs w:val="20"/>
                <w:lang w:val="sk-SK"/>
              </w:rPr>
              <w:t>ov</w:t>
            </w:r>
            <w:r w:rsidRPr="00181DA6">
              <w:rPr>
                <w:rFonts w:cs="Calibri"/>
                <w:color w:val="000000"/>
                <w:sz w:val="20"/>
                <w:szCs w:val="20"/>
                <w:lang w:val="sk-SK"/>
              </w:rPr>
              <w:t xml:space="preserve"> dopravy (Do práce na </w:t>
            </w:r>
            <w:r>
              <w:rPr>
                <w:rFonts w:cs="Calibri"/>
                <w:color w:val="000000"/>
                <w:sz w:val="20"/>
                <w:szCs w:val="20"/>
                <w:lang w:val="sk-SK"/>
              </w:rPr>
              <w:lastRenderedPageBreak/>
              <w:t>bicykli</w:t>
            </w:r>
            <w:r w:rsidRPr="00181DA6">
              <w:rPr>
                <w:rFonts w:cs="Calibri"/>
                <w:color w:val="000000"/>
                <w:sz w:val="20"/>
                <w:szCs w:val="20"/>
                <w:lang w:val="sk-SK"/>
              </w:rPr>
              <w:t>, E</w:t>
            </w:r>
            <w:r>
              <w:rPr>
                <w:rFonts w:cs="Calibri"/>
                <w:color w:val="000000"/>
                <w:sz w:val="20"/>
                <w:szCs w:val="20"/>
                <w:lang w:val="sk-SK"/>
              </w:rPr>
              <w:t>u</w:t>
            </w:r>
            <w:r w:rsidRPr="00181DA6">
              <w:rPr>
                <w:rFonts w:cs="Calibri"/>
                <w:color w:val="000000"/>
                <w:sz w:val="20"/>
                <w:szCs w:val="20"/>
                <w:lang w:val="sk-SK"/>
              </w:rPr>
              <w:t>rópsky tý</w:t>
            </w:r>
            <w:r>
              <w:rPr>
                <w:rFonts w:cs="Calibri"/>
                <w:color w:val="000000"/>
                <w:sz w:val="20"/>
                <w:szCs w:val="20"/>
                <w:lang w:val="sk-SK"/>
              </w:rPr>
              <w:t>ž</w:t>
            </w:r>
            <w:r w:rsidRPr="00181DA6">
              <w:rPr>
                <w:rFonts w:cs="Calibri"/>
                <w:color w:val="000000"/>
                <w:sz w:val="20"/>
                <w:szCs w:val="20"/>
                <w:lang w:val="sk-SK"/>
              </w:rPr>
              <w:t>deň mobility)</w:t>
            </w:r>
          </w:p>
        </w:tc>
        <w:tc>
          <w:tcPr>
            <w:tcW w:w="4678" w:type="dxa"/>
            <w:shd w:val="clear" w:color="auto" w:fill="auto"/>
            <w:vAlign w:val="center"/>
          </w:tcPr>
          <w:p w14:paraId="523B3D0D" w14:textId="386307B1" w:rsidR="00197071" w:rsidRPr="00A40A96" w:rsidRDefault="00197071">
            <w:pPr>
              <w:jc w:val="left"/>
              <w:rPr>
                <w:rFonts w:cs="Calibri"/>
                <w:color w:val="000000"/>
                <w:sz w:val="20"/>
                <w:szCs w:val="20"/>
              </w:rPr>
            </w:pPr>
            <w:r w:rsidRPr="00181DA6">
              <w:rPr>
                <w:rFonts w:cs="Calibri"/>
                <w:sz w:val="18"/>
                <w:szCs w:val="18"/>
                <w:lang w:val="sk-SK"/>
              </w:rPr>
              <w:lastRenderedPageBreak/>
              <w:t>- spoluprác</w:t>
            </w:r>
            <w:r w:rsidR="0007026E">
              <w:rPr>
                <w:rFonts w:cs="Calibri"/>
                <w:sz w:val="18"/>
                <w:szCs w:val="18"/>
                <w:lang w:val="sk-SK"/>
              </w:rPr>
              <w:t>a</w:t>
            </w:r>
            <w:r w:rsidRPr="00181DA6">
              <w:rPr>
                <w:rFonts w:cs="Calibri"/>
                <w:sz w:val="18"/>
                <w:szCs w:val="18"/>
                <w:lang w:val="sk-SK"/>
              </w:rPr>
              <w:t xml:space="preserve"> zainteresovaných orgán</w:t>
            </w:r>
            <w:r>
              <w:rPr>
                <w:rFonts w:cs="Calibri"/>
                <w:sz w:val="18"/>
                <w:szCs w:val="18"/>
                <w:lang w:val="sk-SK"/>
              </w:rPr>
              <w:t>ov</w:t>
            </w:r>
            <w:r w:rsidRPr="00181DA6">
              <w:rPr>
                <w:rFonts w:cs="Calibri"/>
                <w:sz w:val="18"/>
                <w:szCs w:val="18"/>
                <w:lang w:val="sk-SK"/>
              </w:rPr>
              <w:t xml:space="preserve"> na marketingových kampan</w:t>
            </w:r>
            <w:r>
              <w:rPr>
                <w:rFonts w:cs="Calibri"/>
                <w:sz w:val="18"/>
                <w:szCs w:val="18"/>
                <w:lang w:val="sk-SK"/>
              </w:rPr>
              <w:t>ia</w:t>
            </w:r>
            <w:r w:rsidRPr="00181DA6">
              <w:rPr>
                <w:rFonts w:cs="Calibri"/>
                <w:sz w:val="18"/>
                <w:szCs w:val="18"/>
                <w:lang w:val="sk-SK"/>
              </w:rPr>
              <w:t>ch</w:t>
            </w:r>
            <w:r w:rsidRPr="00181DA6">
              <w:rPr>
                <w:rFonts w:cs="Calibri"/>
                <w:sz w:val="18"/>
                <w:szCs w:val="18"/>
                <w:lang w:val="sk-SK"/>
              </w:rPr>
              <w:br/>
              <w:t>- spol</w:t>
            </w:r>
            <w:r>
              <w:rPr>
                <w:rFonts w:cs="Calibri"/>
                <w:sz w:val="18"/>
                <w:szCs w:val="18"/>
                <w:lang w:val="sk-SK"/>
              </w:rPr>
              <w:t>o</w:t>
            </w:r>
            <w:r w:rsidRPr="00181DA6">
              <w:rPr>
                <w:rFonts w:cs="Calibri"/>
                <w:sz w:val="18"/>
                <w:szCs w:val="18"/>
                <w:lang w:val="sk-SK"/>
              </w:rPr>
              <w:t>čné projekty pr</w:t>
            </w:r>
            <w:r>
              <w:rPr>
                <w:rFonts w:cs="Calibri"/>
                <w:sz w:val="18"/>
                <w:szCs w:val="18"/>
                <w:lang w:val="sk-SK"/>
              </w:rPr>
              <w:t>e</w:t>
            </w:r>
            <w:r w:rsidRPr="00181DA6">
              <w:rPr>
                <w:rFonts w:cs="Calibri"/>
                <w:sz w:val="18"/>
                <w:szCs w:val="18"/>
                <w:lang w:val="sk-SK"/>
              </w:rPr>
              <w:t xml:space="preserve"> m</w:t>
            </w:r>
            <w:r>
              <w:rPr>
                <w:rFonts w:cs="Calibri"/>
                <w:sz w:val="18"/>
                <w:szCs w:val="18"/>
                <w:lang w:val="sk-SK"/>
              </w:rPr>
              <w:t>e</w:t>
            </w:r>
            <w:r w:rsidRPr="00181DA6">
              <w:rPr>
                <w:rFonts w:cs="Calibri"/>
                <w:sz w:val="18"/>
                <w:szCs w:val="18"/>
                <w:lang w:val="sk-SK"/>
              </w:rPr>
              <w:t>sto Nitra a NSK</w:t>
            </w:r>
            <w:r w:rsidRPr="00181DA6">
              <w:rPr>
                <w:rFonts w:cs="Calibri"/>
                <w:sz w:val="18"/>
                <w:szCs w:val="18"/>
                <w:lang w:val="sk-SK"/>
              </w:rPr>
              <w:br/>
              <w:t xml:space="preserve"> - informačn</w:t>
            </w:r>
            <w:r>
              <w:rPr>
                <w:rFonts w:cs="Calibri"/>
                <w:sz w:val="18"/>
                <w:szCs w:val="18"/>
                <w:lang w:val="sk-SK"/>
              </w:rPr>
              <w:t xml:space="preserve">é </w:t>
            </w:r>
            <w:r w:rsidRPr="00181DA6">
              <w:rPr>
                <w:rFonts w:cs="Calibri"/>
                <w:sz w:val="18"/>
                <w:szCs w:val="18"/>
                <w:lang w:val="sk-SK"/>
              </w:rPr>
              <w:t>a osv</w:t>
            </w:r>
            <w:r>
              <w:rPr>
                <w:rFonts w:cs="Calibri"/>
                <w:sz w:val="18"/>
                <w:szCs w:val="18"/>
                <w:lang w:val="sk-SK"/>
              </w:rPr>
              <w:t>e</w:t>
            </w:r>
            <w:r w:rsidRPr="00181DA6">
              <w:rPr>
                <w:rFonts w:cs="Calibri"/>
                <w:sz w:val="18"/>
                <w:szCs w:val="18"/>
                <w:lang w:val="sk-SK"/>
              </w:rPr>
              <w:t>tové kampan</w:t>
            </w:r>
            <w:r>
              <w:rPr>
                <w:rFonts w:cs="Calibri"/>
                <w:sz w:val="18"/>
                <w:szCs w:val="18"/>
                <w:lang w:val="sk-SK"/>
              </w:rPr>
              <w:t>e</w:t>
            </w:r>
          </w:p>
        </w:tc>
      </w:tr>
    </w:tbl>
    <w:p w14:paraId="65D4CF79" w14:textId="77777777" w:rsidR="001363D0" w:rsidRDefault="001363D0" w:rsidP="00FC7D9E"/>
    <w:p w14:paraId="30285409" w14:textId="77777777" w:rsidR="001363D0" w:rsidRDefault="001363D0" w:rsidP="00FC7D9E"/>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835"/>
        <w:gridCol w:w="4678"/>
      </w:tblGrid>
      <w:tr w:rsidR="007F05D6" w:rsidRPr="00CD4349" w14:paraId="513A7FC8" w14:textId="77777777" w:rsidTr="00197752">
        <w:trPr>
          <w:trHeight w:val="375"/>
          <w:tblHeader/>
        </w:trPr>
        <w:tc>
          <w:tcPr>
            <w:tcW w:w="1980" w:type="dxa"/>
            <w:shd w:val="clear" w:color="auto" w:fill="FBD4B4" w:themeFill="accent6" w:themeFillTint="66"/>
            <w:vAlign w:val="center"/>
            <w:hideMark/>
          </w:tcPr>
          <w:p w14:paraId="16748626" w14:textId="77777777" w:rsidR="007F05D6" w:rsidRPr="00CD4349" w:rsidRDefault="007F05D6" w:rsidP="0049036A">
            <w:pPr>
              <w:ind w:left="67"/>
              <w:jc w:val="left"/>
              <w:rPr>
                <w:rFonts w:cs="Calibri"/>
                <w:b/>
                <w:bCs/>
                <w:color w:val="000000"/>
                <w:sz w:val="20"/>
                <w:szCs w:val="20"/>
              </w:rPr>
            </w:pPr>
            <w:r w:rsidRPr="00CD4349">
              <w:rPr>
                <w:rFonts w:cs="Calibri"/>
                <w:b/>
                <w:bCs/>
                <w:color w:val="000000"/>
                <w:sz w:val="20"/>
                <w:szCs w:val="20"/>
              </w:rPr>
              <w:t>Oblasť zmeny</w:t>
            </w:r>
          </w:p>
        </w:tc>
        <w:tc>
          <w:tcPr>
            <w:tcW w:w="7513" w:type="dxa"/>
            <w:gridSpan w:val="2"/>
            <w:shd w:val="clear" w:color="auto" w:fill="FBD4B4" w:themeFill="accent6" w:themeFillTint="66"/>
            <w:vAlign w:val="center"/>
            <w:hideMark/>
          </w:tcPr>
          <w:p w14:paraId="0F4B2797" w14:textId="3D0BE51D" w:rsidR="007F05D6" w:rsidRPr="00CD4349" w:rsidRDefault="00197752" w:rsidP="0049036A">
            <w:pPr>
              <w:jc w:val="center"/>
              <w:rPr>
                <w:rFonts w:cs="Calibri"/>
                <w:b/>
                <w:bCs/>
                <w:color w:val="000000"/>
                <w:sz w:val="20"/>
                <w:szCs w:val="20"/>
              </w:rPr>
            </w:pPr>
            <w:r w:rsidRPr="001E0C34">
              <w:rPr>
                <w:rFonts w:cs="Calibri"/>
                <w:b/>
                <w:bCs/>
                <w:color w:val="000000"/>
                <w:sz w:val="18"/>
                <w:szCs w:val="18"/>
              </w:rPr>
              <w:t>Ochrana a prevencia obyvateľov pred negatívnymi vplyvmi dopravy, energetická náročnosť dopravy</w:t>
            </w:r>
          </w:p>
        </w:tc>
      </w:tr>
      <w:tr w:rsidR="00197071" w:rsidRPr="00CD4349" w14:paraId="2F36824F" w14:textId="77777777" w:rsidTr="00197752">
        <w:trPr>
          <w:trHeight w:val="375"/>
          <w:tblHeader/>
        </w:trPr>
        <w:tc>
          <w:tcPr>
            <w:tcW w:w="1980" w:type="dxa"/>
            <w:shd w:val="clear" w:color="auto" w:fill="FBD4B4" w:themeFill="accent6" w:themeFillTint="66"/>
            <w:vAlign w:val="center"/>
          </w:tcPr>
          <w:p w14:paraId="4C44F0C6" w14:textId="4A2ADD94" w:rsidR="00197071" w:rsidRPr="00CD4349" w:rsidRDefault="00197071" w:rsidP="0049036A">
            <w:pPr>
              <w:ind w:left="67"/>
              <w:jc w:val="left"/>
              <w:rPr>
                <w:rFonts w:cs="Calibri"/>
                <w:b/>
                <w:bCs/>
                <w:color w:val="000000"/>
                <w:sz w:val="20"/>
                <w:szCs w:val="20"/>
              </w:rPr>
            </w:pPr>
            <w:r w:rsidRPr="00CD4349">
              <w:rPr>
                <w:rFonts w:cs="Calibri"/>
                <w:b/>
                <w:bCs/>
                <w:color w:val="000000"/>
                <w:sz w:val="20"/>
                <w:szCs w:val="20"/>
              </w:rPr>
              <w:t>Strategické c</w:t>
            </w:r>
            <w:r>
              <w:rPr>
                <w:rFonts w:cs="Calibri"/>
                <w:b/>
                <w:bCs/>
                <w:color w:val="000000"/>
                <w:sz w:val="20"/>
                <w:szCs w:val="20"/>
              </w:rPr>
              <w:t>iele</w:t>
            </w:r>
          </w:p>
        </w:tc>
        <w:tc>
          <w:tcPr>
            <w:tcW w:w="2835" w:type="dxa"/>
            <w:shd w:val="clear" w:color="auto" w:fill="FBD4B4" w:themeFill="accent6" w:themeFillTint="66"/>
            <w:vAlign w:val="center"/>
          </w:tcPr>
          <w:p w14:paraId="0BD5C2F6" w14:textId="69834D28" w:rsidR="00197071" w:rsidRPr="00CD4349" w:rsidRDefault="00197071" w:rsidP="0049036A">
            <w:pPr>
              <w:ind w:left="111"/>
              <w:jc w:val="left"/>
              <w:rPr>
                <w:rFonts w:cs="Calibri"/>
                <w:b/>
                <w:bCs/>
                <w:color w:val="000000"/>
                <w:sz w:val="20"/>
                <w:szCs w:val="20"/>
              </w:rPr>
            </w:pPr>
            <w:r>
              <w:rPr>
                <w:rFonts w:cs="Calibri"/>
                <w:b/>
                <w:bCs/>
                <w:color w:val="000000"/>
                <w:sz w:val="20"/>
                <w:szCs w:val="20"/>
              </w:rPr>
              <w:t>Š</w:t>
            </w:r>
            <w:r w:rsidRPr="00CD4349">
              <w:rPr>
                <w:rFonts w:cs="Calibri"/>
                <w:b/>
                <w:bCs/>
                <w:color w:val="000000"/>
                <w:sz w:val="20"/>
                <w:szCs w:val="20"/>
              </w:rPr>
              <w:t xml:space="preserve">pecifické </w:t>
            </w:r>
            <w:r>
              <w:rPr>
                <w:rFonts w:cs="Calibri"/>
                <w:b/>
                <w:bCs/>
                <w:color w:val="000000"/>
                <w:sz w:val="20"/>
                <w:szCs w:val="20"/>
              </w:rPr>
              <w:t>ciel</w:t>
            </w:r>
            <w:r w:rsidRPr="00CD4349">
              <w:rPr>
                <w:rFonts w:cs="Calibri"/>
                <w:b/>
                <w:bCs/>
                <w:color w:val="000000"/>
                <w:sz w:val="20"/>
                <w:szCs w:val="20"/>
              </w:rPr>
              <w:t>e</w:t>
            </w:r>
          </w:p>
        </w:tc>
        <w:tc>
          <w:tcPr>
            <w:tcW w:w="4678" w:type="dxa"/>
            <w:shd w:val="clear" w:color="auto" w:fill="FBD4B4" w:themeFill="accent6" w:themeFillTint="66"/>
            <w:noWrap/>
            <w:vAlign w:val="center"/>
          </w:tcPr>
          <w:p w14:paraId="22A5017B" w14:textId="6D33E1ED" w:rsidR="00197071" w:rsidRPr="00CD4349" w:rsidRDefault="00197071" w:rsidP="0049036A">
            <w:pPr>
              <w:jc w:val="left"/>
              <w:rPr>
                <w:rFonts w:cs="Calibri"/>
                <w:b/>
                <w:bCs/>
                <w:color w:val="000000"/>
                <w:sz w:val="20"/>
                <w:szCs w:val="20"/>
              </w:rPr>
            </w:pPr>
            <w:r w:rsidRPr="00CD4349">
              <w:rPr>
                <w:rFonts w:cs="Calibri"/>
                <w:b/>
                <w:bCs/>
                <w:color w:val="000000"/>
                <w:sz w:val="20"/>
                <w:szCs w:val="20"/>
              </w:rPr>
              <w:t>Opat</w:t>
            </w:r>
            <w:r>
              <w:rPr>
                <w:rFonts w:cs="Calibri"/>
                <w:b/>
                <w:bCs/>
                <w:color w:val="000000"/>
                <w:sz w:val="20"/>
                <w:szCs w:val="20"/>
              </w:rPr>
              <w:t>renia</w:t>
            </w:r>
            <w:r w:rsidRPr="00CD4349">
              <w:rPr>
                <w:rFonts w:cs="Calibri"/>
                <w:b/>
                <w:bCs/>
                <w:color w:val="000000"/>
                <w:sz w:val="20"/>
                <w:szCs w:val="20"/>
              </w:rPr>
              <w:t xml:space="preserve"> a vhodné činnosti</w:t>
            </w:r>
          </w:p>
        </w:tc>
      </w:tr>
      <w:tr w:rsidR="002B2FCB" w:rsidRPr="00CD4349" w14:paraId="00FEF3AC" w14:textId="77777777" w:rsidTr="00F358F0">
        <w:trPr>
          <w:trHeight w:val="754"/>
        </w:trPr>
        <w:tc>
          <w:tcPr>
            <w:tcW w:w="1980" w:type="dxa"/>
            <w:vMerge w:val="restart"/>
            <w:shd w:val="clear" w:color="auto" w:fill="auto"/>
            <w:vAlign w:val="center"/>
          </w:tcPr>
          <w:p w14:paraId="5931D422" w14:textId="51F3A736" w:rsidR="002B2FCB" w:rsidRPr="00905918" w:rsidRDefault="002B2FCB">
            <w:pPr>
              <w:pStyle w:val="Odstavecseseznamem"/>
              <w:numPr>
                <w:ilvl w:val="0"/>
                <w:numId w:val="16"/>
              </w:numPr>
              <w:spacing w:after="0" w:line="240" w:lineRule="auto"/>
              <w:ind w:left="209" w:hanging="209"/>
              <w:rPr>
                <w:rFonts w:ascii="Calibri" w:hAnsi="Calibri" w:cs="Calibri"/>
                <w:sz w:val="20"/>
                <w:szCs w:val="20"/>
                <w:lang w:eastAsia="en-US"/>
              </w:rPr>
            </w:pPr>
            <w:r>
              <w:rPr>
                <w:rFonts w:ascii="Calibri" w:hAnsi="Calibri" w:cs="Calibri"/>
                <w:sz w:val="20"/>
                <w:szCs w:val="20"/>
                <w:lang w:eastAsia="en-US"/>
              </w:rPr>
              <w:t>Znížiť</w:t>
            </w:r>
            <w:r w:rsidRPr="00905918">
              <w:rPr>
                <w:rFonts w:ascii="Calibri" w:hAnsi="Calibri" w:cs="Calibri"/>
                <w:sz w:val="20"/>
                <w:szCs w:val="20"/>
                <w:lang w:eastAsia="en-US"/>
              </w:rPr>
              <w:t xml:space="preserve"> počet dopravn</w:t>
            </w:r>
            <w:r>
              <w:rPr>
                <w:rFonts w:ascii="Calibri" w:hAnsi="Calibri" w:cs="Calibri"/>
                <w:sz w:val="20"/>
                <w:szCs w:val="20"/>
                <w:lang w:eastAsia="en-US"/>
              </w:rPr>
              <w:t>ý</w:t>
            </w:r>
            <w:r w:rsidRPr="00905918">
              <w:rPr>
                <w:rFonts w:ascii="Calibri" w:hAnsi="Calibri" w:cs="Calibri"/>
                <w:sz w:val="20"/>
                <w:szCs w:val="20"/>
                <w:lang w:eastAsia="en-US"/>
              </w:rPr>
              <w:t>ch neh</w:t>
            </w:r>
            <w:r>
              <w:rPr>
                <w:rFonts w:ascii="Calibri" w:hAnsi="Calibri" w:cs="Calibri"/>
                <w:sz w:val="20"/>
                <w:szCs w:val="20"/>
                <w:lang w:eastAsia="en-US"/>
              </w:rPr>
              <w:t>ô</w:t>
            </w:r>
            <w:r w:rsidRPr="00905918">
              <w:rPr>
                <w:rFonts w:ascii="Calibri" w:hAnsi="Calibri" w:cs="Calibri"/>
                <w:sz w:val="20"/>
                <w:szCs w:val="20"/>
                <w:lang w:eastAsia="en-US"/>
              </w:rPr>
              <w:t>d</w:t>
            </w:r>
          </w:p>
        </w:tc>
        <w:tc>
          <w:tcPr>
            <w:tcW w:w="2835" w:type="dxa"/>
            <w:shd w:val="clear" w:color="auto" w:fill="auto"/>
            <w:vAlign w:val="center"/>
          </w:tcPr>
          <w:p w14:paraId="67A40879" w14:textId="0B62AC92" w:rsidR="002B2FCB" w:rsidRPr="00905918" w:rsidRDefault="002B2FCB" w:rsidP="008A3DF3">
            <w:pPr>
              <w:ind w:left="111"/>
              <w:jc w:val="left"/>
              <w:rPr>
                <w:rFonts w:cs="Calibri"/>
                <w:sz w:val="20"/>
                <w:szCs w:val="20"/>
              </w:rPr>
            </w:pPr>
            <w:r w:rsidRPr="007C437D">
              <w:rPr>
                <w:rFonts w:cs="Calibri"/>
                <w:sz w:val="20"/>
                <w:szCs w:val="20"/>
                <w:lang w:val="sk-SK"/>
              </w:rPr>
              <w:t>11.1. Rozší</w:t>
            </w:r>
            <w:r>
              <w:rPr>
                <w:rFonts w:cs="Calibri"/>
                <w:sz w:val="20"/>
                <w:szCs w:val="20"/>
                <w:lang w:val="sk-SK"/>
              </w:rPr>
              <w:t>r</w:t>
            </w:r>
            <w:r w:rsidRPr="007C437D">
              <w:rPr>
                <w:rFonts w:cs="Calibri"/>
                <w:sz w:val="20"/>
                <w:szCs w:val="20"/>
                <w:lang w:val="sk-SK"/>
              </w:rPr>
              <w:t>en</w:t>
            </w:r>
            <w:r>
              <w:rPr>
                <w:rFonts w:cs="Calibri"/>
                <w:sz w:val="20"/>
                <w:szCs w:val="20"/>
                <w:lang w:val="sk-SK"/>
              </w:rPr>
              <w:t>ie</w:t>
            </w:r>
            <w:r w:rsidRPr="007C437D">
              <w:rPr>
                <w:rFonts w:cs="Calibri"/>
                <w:sz w:val="20"/>
                <w:szCs w:val="20"/>
                <w:lang w:val="sk-SK"/>
              </w:rPr>
              <w:t xml:space="preserve"> zón s o</w:t>
            </w:r>
            <w:r>
              <w:rPr>
                <w:rFonts w:cs="Calibri"/>
                <w:sz w:val="20"/>
                <w:szCs w:val="20"/>
                <w:lang w:val="sk-SK"/>
              </w:rPr>
              <w:t>b</w:t>
            </w:r>
            <w:r w:rsidRPr="007C437D">
              <w:rPr>
                <w:rFonts w:cs="Calibri"/>
                <w:sz w:val="20"/>
                <w:szCs w:val="20"/>
                <w:lang w:val="sk-SK"/>
              </w:rPr>
              <w:t>me</w:t>
            </w:r>
            <w:r>
              <w:rPr>
                <w:rFonts w:cs="Calibri"/>
                <w:sz w:val="20"/>
                <w:szCs w:val="20"/>
                <w:lang w:val="sk-SK"/>
              </w:rPr>
              <w:t>d</w:t>
            </w:r>
            <w:r w:rsidRPr="007C437D">
              <w:rPr>
                <w:rFonts w:cs="Calibri"/>
                <w:sz w:val="20"/>
                <w:szCs w:val="20"/>
                <w:lang w:val="sk-SK"/>
              </w:rPr>
              <w:t>zenou rýchlosť</w:t>
            </w:r>
            <w:r>
              <w:rPr>
                <w:rFonts w:cs="Calibri"/>
                <w:sz w:val="20"/>
                <w:szCs w:val="20"/>
                <w:lang w:val="sk-SK"/>
              </w:rPr>
              <w:t>ou</w:t>
            </w:r>
            <w:r w:rsidRPr="007C437D">
              <w:rPr>
                <w:rFonts w:cs="Calibri"/>
                <w:sz w:val="20"/>
                <w:szCs w:val="20"/>
                <w:lang w:val="sk-SK"/>
              </w:rPr>
              <w:t xml:space="preserve"> </w:t>
            </w:r>
          </w:p>
        </w:tc>
        <w:tc>
          <w:tcPr>
            <w:tcW w:w="4678" w:type="dxa"/>
            <w:shd w:val="clear" w:color="auto" w:fill="auto"/>
            <w:vAlign w:val="center"/>
          </w:tcPr>
          <w:p w14:paraId="1AE5E7EB" w14:textId="3531B43B" w:rsidR="002B2FCB" w:rsidRPr="00905918" w:rsidRDefault="002B2FCB" w:rsidP="008A3DF3">
            <w:pPr>
              <w:jc w:val="left"/>
              <w:rPr>
                <w:rFonts w:cs="Calibri"/>
                <w:sz w:val="20"/>
                <w:szCs w:val="20"/>
              </w:rPr>
            </w:pPr>
            <w:r w:rsidRPr="007C437D">
              <w:rPr>
                <w:rFonts w:cs="Calibri"/>
                <w:sz w:val="18"/>
                <w:szCs w:val="18"/>
                <w:lang w:val="sk-SK"/>
              </w:rPr>
              <w:t>- návrh Zón 30  v rezidentn</w:t>
            </w:r>
            <w:r>
              <w:rPr>
                <w:rFonts w:cs="Calibri"/>
                <w:sz w:val="18"/>
                <w:szCs w:val="18"/>
                <w:lang w:val="sk-SK"/>
              </w:rPr>
              <w:t>ý</w:t>
            </w:r>
            <w:r w:rsidRPr="007C437D">
              <w:rPr>
                <w:rFonts w:cs="Calibri"/>
                <w:sz w:val="18"/>
                <w:szCs w:val="18"/>
                <w:lang w:val="sk-SK"/>
              </w:rPr>
              <w:t xml:space="preserve">ch </w:t>
            </w:r>
            <w:r>
              <w:rPr>
                <w:rFonts w:cs="Calibri"/>
                <w:sz w:val="18"/>
                <w:szCs w:val="18"/>
                <w:lang w:val="sk-SK"/>
              </w:rPr>
              <w:t>š</w:t>
            </w:r>
            <w:r w:rsidRPr="007C437D">
              <w:rPr>
                <w:rFonts w:cs="Calibri"/>
                <w:sz w:val="18"/>
                <w:szCs w:val="18"/>
                <w:lang w:val="sk-SK"/>
              </w:rPr>
              <w:t>tvrt</w:t>
            </w:r>
            <w:r>
              <w:rPr>
                <w:rFonts w:cs="Calibri"/>
                <w:sz w:val="18"/>
                <w:szCs w:val="18"/>
                <w:lang w:val="sk-SK"/>
              </w:rPr>
              <w:t>ia</w:t>
            </w:r>
            <w:r w:rsidRPr="007C437D">
              <w:rPr>
                <w:rFonts w:cs="Calibri"/>
                <w:sz w:val="18"/>
                <w:szCs w:val="18"/>
                <w:lang w:val="sk-SK"/>
              </w:rPr>
              <w:t>ch m</w:t>
            </w:r>
            <w:r>
              <w:rPr>
                <w:rFonts w:cs="Calibri"/>
                <w:sz w:val="18"/>
                <w:szCs w:val="18"/>
                <w:lang w:val="sk-SK"/>
              </w:rPr>
              <w:t>e</w:t>
            </w:r>
            <w:r w:rsidRPr="007C437D">
              <w:rPr>
                <w:rFonts w:cs="Calibri"/>
                <w:sz w:val="18"/>
                <w:szCs w:val="18"/>
                <w:lang w:val="sk-SK"/>
              </w:rPr>
              <w:t>sta</w:t>
            </w:r>
            <w:r w:rsidRPr="007C437D">
              <w:rPr>
                <w:rFonts w:cs="Calibri"/>
                <w:sz w:val="18"/>
                <w:szCs w:val="18"/>
                <w:lang w:val="sk-SK"/>
              </w:rPr>
              <w:br/>
              <w:t>- návrh Obytných zón v oblast</w:t>
            </w:r>
            <w:r>
              <w:rPr>
                <w:rFonts w:cs="Calibri"/>
                <w:sz w:val="18"/>
                <w:szCs w:val="18"/>
                <w:lang w:val="sk-SK"/>
              </w:rPr>
              <w:t>ia</w:t>
            </w:r>
            <w:r w:rsidRPr="007C437D">
              <w:rPr>
                <w:rFonts w:cs="Calibri"/>
                <w:sz w:val="18"/>
                <w:szCs w:val="18"/>
                <w:lang w:val="sk-SK"/>
              </w:rPr>
              <w:t>ch s vhodnou zástavbou</w:t>
            </w:r>
          </w:p>
        </w:tc>
      </w:tr>
      <w:tr w:rsidR="002B2FCB" w:rsidRPr="00CD4349" w14:paraId="47D1D502" w14:textId="77777777" w:rsidTr="00AF6858">
        <w:trPr>
          <w:trHeight w:val="1598"/>
        </w:trPr>
        <w:tc>
          <w:tcPr>
            <w:tcW w:w="1980" w:type="dxa"/>
            <w:vMerge/>
            <w:vAlign w:val="center"/>
            <w:hideMark/>
          </w:tcPr>
          <w:p w14:paraId="4FD6C408" w14:textId="77777777" w:rsidR="002B2FCB" w:rsidRPr="00905918" w:rsidRDefault="002B2FCB" w:rsidP="000660DE">
            <w:pPr>
              <w:pStyle w:val="Odstavecseseznamem"/>
              <w:numPr>
                <w:ilvl w:val="0"/>
                <w:numId w:val="16"/>
              </w:numPr>
              <w:spacing w:after="0" w:line="240" w:lineRule="auto"/>
              <w:ind w:left="209" w:hanging="209"/>
              <w:rPr>
                <w:rFonts w:ascii="Calibri" w:hAnsi="Calibri" w:cs="Calibri"/>
                <w:sz w:val="20"/>
                <w:szCs w:val="20"/>
                <w:lang w:eastAsia="en-US"/>
              </w:rPr>
            </w:pPr>
          </w:p>
        </w:tc>
        <w:tc>
          <w:tcPr>
            <w:tcW w:w="2835" w:type="dxa"/>
            <w:shd w:val="clear" w:color="auto" w:fill="auto"/>
            <w:vAlign w:val="center"/>
          </w:tcPr>
          <w:p w14:paraId="7D2B49BC" w14:textId="4EDC0D7B" w:rsidR="002B2FCB" w:rsidRPr="00905918" w:rsidRDefault="002B2FCB" w:rsidP="008A3DF3">
            <w:pPr>
              <w:ind w:left="111"/>
              <w:jc w:val="left"/>
              <w:rPr>
                <w:rFonts w:cs="Calibri"/>
                <w:sz w:val="20"/>
                <w:szCs w:val="20"/>
              </w:rPr>
            </w:pPr>
            <w:r w:rsidRPr="007C437D">
              <w:rPr>
                <w:rFonts w:cs="Calibri"/>
                <w:sz w:val="20"/>
                <w:szCs w:val="20"/>
                <w:lang w:val="sk-SK"/>
              </w:rPr>
              <w:t>11.2. Zvýšen</w:t>
            </w:r>
            <w:r>
              <w:rPr>
                <w:rFonts w:cs="Calibri"/>
                <w:sz w:val="20"/>
                <w:szCs w:val="20"/>
                <w:lang w:val="sk-SK"/>
              </w:rPr>
              <w:t>ie</w:t>
            </w:r>
            <w:r w:rsidRPr="007C437D">
              <w:rPr>
                <w:rFonts w:cs="Calibri"/>
                <w:sz w:val="20"/>
                <w:szCs w:val="20"/>
                <w:lang w:val="sk-SK"/>
              </w:rPr>
              <w:t xml:space="preserve"> bezpečnosti infraštruktúry</w:t>
            </w:r>
            <w:r>
              <w:rPr>
                <w:rFonts w:cs="Calibri"/>
                <w:sz w:val="20"/>
                <w:szCs w:val="20"/>
                <w:lang w:val="sk-SK"/>
              </w:rPr>
              <w:t xml:space="preserve"> najmä</w:t>
            </w:r>
            <w:r w:rsidRPr="007C437D">
              <w:rPr>
                <w:rFonts w:cs="Calibri"/>
                <w:sz w:val="20"/>
                <w:szCs w:val="20"/>
                <w:lang w:val="sk-SK"/>
              </w:rPr>
              <w:t xml:space="preserve"> pr</w:t>
            </w:r>
            <w:r>
              <w:rPr>
                <w:rFonts w:cs="Calibri"/>
                <w:sz w:val="20"/>
                <w:szCs w:val="20"/>
                <w:lang w:val="sk-SK"/>
              </w:rPr>
              <w:t>e</w:t>
            </w:r>
            <w:r w:rsidRPr="007C437D">
              <w:rPr>
                <w:rFonts w:cs="Calibri"/>
                <w:sz w:val="20"/>
                <w:szCs w:val="20"/>
                <w:lang w:val="sk-SK"/>
              </w:rPr>
              <w:t xml:space="preserve"> n</w:t>
            </w:r>
            <w:r>
              <w:rPr>
                <w:rFonts w:cs="Calibri"/>
                <w:sz w:val="20"/>
                <w:szCs w:val="20"/>
                <w:lang w:val="sk-SK"/>
              </w:rPr>
              <w:t>a</w:t>
            </w:r>
            <w:r w:rsidRPr="007C437D">
              <w:rPr>
                <w:rFonts w:cs="Calibri"/>
                <w:sz w:val="20"/>
                <w:szCs w:val="20"/>
                <w:lang w:val="sk-SK"/>
              </w:rPr>
              <w:t>jzraniteľn</w:t>
            </w:r>
            <w:r>
              <w:rPr>
                <w:rFonts w:cs="Calibri"/>
                <w:sz w:val="20"/>
                <w:szCs w:val="20"/>
                <w:lang w:val="sk-SK"/>
              </w:rPr>
              <w:t>e</w:t>
            </w:r>
            <w:r w:rsidRPr="007C437D">
              <w:rPr>
                <w:rFonts w:cs="Calibri"/>
                <w:sz w:val="20"/>
                <w:szCs w:val="20"/>
                <w:lang w:val="sk-SK"/>
              </w:rPr>
              <w:t>j</w:t>
            </w:r>
            <w:r>
              <w:rPr>
                <w:rFonts w:cs="Calibri"/>
                <w:sz w:val="20"/>
                <w:szCs w:val="20"/>
                <w:lang w:val="sk-SK"/>
              </w:rPr>
              <w:t>ších</w:t>
            </w:r>
            <w:r w:rsidRPr="007C437D">
              <w:rPr>
                <w:rFonts w:cs="Calibri"/>
                <w:sz w:val="20"/>
                <w:szCs w:val="20"/>
                <w:lang w:val="sk-SK"/>
              </w:rPr>
              <w:t xml:space="preserve"> účastník</w:t>
            </w:r>
            <w:r>
              <w:rPr>
                <w:rFonts w:cs="Calibri"/>
                <w:sz w:val="20"/>
                <w:szCs w:val="20"/>
                <w:lang w:val="sk-SK"/>
              </w:rPr>
              <w:t>ov</w:t>
            </w:r>
            <w:r w:rsidRPr="007C437D">
              <w:rPr>
                <w:rFonts w:cs="Calibri"/>
                <w:sz w:val="20"/>
                <w:szCs w:val="20"/>
                <w:lang w:val="sk-SK"/>
              </w:rPr>
              <w:t xml:space="preserve"> pr</w:t>
            </w:r>
            <w:r>
              <w:rPr>
                <w:rFonts w:cs="Calibri"/>
                <w:sz w:val="20"/>
                <w:szCs w:val="20"/>
                <w:lang w:val="sk-SK"/>
              </w:rPr>
              <w:t>emávky</w:t>
            </w:r>
          </w:p>
        </w:tc>
        <w:tc>
          <w:tcPr>
            <w:tcW w:w="4678" w:type="dxa"/>
            <w:shd w:val="clear" w:color="auto" w:fill="auto"/>
            <w:vAlign w:val="center"/>
          </w:tcPr>
          <w:p w14:paraId="00B8AD02" w14:textId="2CF4EA35" w:rsidR="002B2FCB" w:rsidRPr="00905918" w:rsidRDefault="002B2FCB" w:rsidP="008A3DF3">
            <w:pPr>
              <w:jc w:val="left"/>
              <w:rPr>
                <w:rFonts w:cs="Calibri"/>
                <w:sz w:val="20"/>
                <w:szCs w:val="20"/>
              </w:rPr>
            </w:pPr>
            <w:r w:rsidRPr="007C437D">
              <w:rPr>
                <w:rFonts w:cs="Calibri"/>
                <w:sz w:val="18"/>
                <w:szCs w:val="18"/>
                <w:lang w:val="sk-SK"/>
              </w:rPr>
              <w:t>- z</w:t>
            </w:r>
            <w:r>
              <w:rPr>
                <w:rFonts w:cs="Calibri"/>
                <w:sz w:val="18"/>
                <w:szCs w:val="18"/>
                <w:lang w:val="sk-SK"/>
              </w:rPr>
              <w:t>riaďovanie</w:t>
            </w:r>
            <w:r w:rsidRPr="007C437D">
              <w:rPr>
                <w:rFonts w:cs="Calibri"/>
                <w:sz w:val="18"/>
                <w:szCs w:val="18"/>
                <w:lang w:val="sk-SK"/>
              </w:rPr>
              <w:t xml:space="preserve"> nových bezpečných p</w:t>
            </w:r>
            <w:r>
              <w:rPr>
                <w:rFonts w:cs="Calibri"/>
                <w:sz w:val="18"/>
                <w:szCs w:val="18"/>
                <w:lang w:val="sk-SK"/>
              </w:rPr>
              <w:t>r</w:t>
            </w:r>
            <w:r w:rsidRPr="007C437D">
              <w:rPr>
                <w:rFonts w:cs="Calibri"/>
                <w:sz w:val="18"/>
                <w:szCs w:val="18"/>
                <w:lang w:val="sk-SK"/>
              </w:rPr>
              <w:t>echod</w:t>
            </w:r>
            <w:r>
              <w:rPr>
                <w:rFonts w:cs="Calibri"/>
                <w:sz w:val="18"/>
                <w:szCs w:val="18"/>
                <w:lang w:val="sk-SK"/>
              </w:rPr>
              <w:t>ov</w:t>
            </w:r>
            <w:r w:rsidRPr="007C437D">
              <w:rPr>
                <w:rFonts w:cs="Calibri"/>
                <w:sz w:val="18"/>
                <w:szCs w:val="18"/>
                <w:lang w:val="sk-SK"/>
              </w:rPr>
              <w:t xml:space="preserve"> pr</w:t>
            </w:r>
            <w:r>
              <w:rPr>
                <w:rFonts w:cs="Calibri"/>
                <w:sz w:val="18"/>
                <w:szCs w:val="18"/>
                <w:lang w:val="sk-SK"/>
              </w:rPr>
              <w:t>e</w:t>
            </w:r>
            <w:r w:rsidRPr="007C437D">
              <w:rPr>
                <w:rFonts w:cs="Calibri"/>
                <w:sz w:val="18"/>
                <w:szCs w:val="18"/>
                <w:lang w:val="sk-SK"/>
              </w:rPr>
              <w:t xml:space="preserve"> chodc</w:t>
            </w:r>
            <w:r>
              <w:rPr>
                <w:rFonts w:cs="Calibri"/>
                <w:sz w:val="18"/>
                <w:szCs w:val="18"/>
                <w:lang w:val="sk-SK"/>
              </w:rPr>
              <w:t>ov</w:t>
            </w:r>
            <w:r w:rsidRPr="007C437D">
              <w:rPr>
                <w:rFonts w:cs="Calibri"/>
                <w:sz w:val="18"/>
                <w:szCs w:val="18"/>
                <w:lang w:val="sk-SK"/>
              </w:rPr>
              <w:t xml:space="preserve"> a p</w:t>
            </w:r>
            <w:r>
              <w:rPr>
                <w:rFonts w:cs="Calibri"/>
                <w:sz w:val="18"/>
                <w:szCs w:val="18"/>
                <w:lang w:val="sk-SK"/>
              </w:rPr>
              <w:t>r</w:t>
            </w:r>
            <w:r w:rsidRPr="007C437D">
              <w:rPr>
                <w:rFonts w:cs="Calibri"/>
                <w:sz w:val="18"/>
                <w:szCs w:val="18"/>
                <w:lang w:val="sk-SK"/>
              </w:rPr>
              <w:t>ej</w:t>
            </w:r>
            <w:r>
              <w:rPr>
                <w:rFonts w:cs="Calibri"/>
                <w:sz w:val="18"/>
                <w:szCs w:val="18"/>
                <w:lang w:val="sk-SK"/>
              </w:rPr>
              <w:t>a</w:t>
            </w:r>
            <w:r w:rsidRPr="007C437D">
              <w:rPr>
                <w:rFonts w:cs="Calibri"/>
                <w:sz w:val="18"/>
                <w:szCs w:val="18"/>
                <w:lang w:val="sk-SK"/>
              </w:rPr>
              <w:t>zd</w:t>
            </w:r>
            <w:r>
              <w:rPr>
                <w:rFonts w:cs="Calibri"/>
                <w:sz w:val="18"/>
                <w:szCs w:val="18"/>
                <w:lang w:val="sk-SK"/>
              </w:rPr>
              <w:t>ov</w:t>
            </w:r>
            <w:r w:rsidRPr="007C437D">
              <w:rPr>
                <w:rFonts w:cs="Calibri"/>
                <w:sz w:val="18"/>
                <w:szCs w:val="18"/>
                <w:lang w:val="sk-SK"/>
              </w:rPr>
              <w:t xml:space="preserve"> pr</w:t>
            </w:r>
            <w:r>
              <w:rPr>
                <w:rFonts w:cs="Calibri"/>
                <w:sz w:val="18"/>
                <w:szCs w:val="18"/>
                <w:lang w:val="sk-SK"/>
              </w:rPr>
              <w:t>e</w:t>
            </w:r>
            <w:r w:rsidRPr="007C437D">
              <w:rPr>
                <w:rFonts w:cs="Calibri"/>
                <w:sz w:val="18"/>
                <w:szCs w:val="18"/>
                <w:lang w:val="sk-SK"/>
              </w:rPr>
              <w:t xml:space="preserve"> cyklis</w:t>
            </w:r>
            <w:r>
              <w:rPr>
                <w:rFonts w:cs="Calibri"/>
                <w:sz w:val="18"/>
                <w:szCs w:val="18"/>
                <w:lang w:val="sk-SK"/>
              </w:rPr>
              <w:t>tov</w:t>
            </w:r>
            <w:r w:rsidRPr="007C437D">
              <w:rPr>
                <w:rFonts w:cs="Calibri"/>
                <w:sz w:val="18"/>
                <w:szCs w:val="18"/>
                <w:lang w:val="sk-SK"/>
              </w:rPr>
              <w:br/>
              <w:t>- výstavba bezpečných m</w:t>
            </w:r>
            <w:r>
              <w:rPr>
                <w:rFonts w:cs="Calibri"/>
                <w:sz w:val="18"/>
                <w:szCs w:val="18"/>
                <w:lang w:val="sk-SK"/>
              </w:rPr>
              <w:t>ie</w:t>
            </w:r>
            <w:r w:rsidRPr="007C437D">
              <w:rPr>
                <w:rFonts w:cs="Calibri"/>
                <w:sz w:val="18"/>
                <w:szCs w:val="18"/>
                <w:lang w:val="sk-SK"/>
              </w:rPr>
              <w:t>st pr</w:t>
            </w:r>
            <w:r>
              <w:rPr>
                <w:rFonts w:cs="Calibri"/>
                <w:sz w:val="18"/>
                <w:szCs w:val="18"/>
                <w:lang w:val="sk-SK"/>
              </w:rPr>
              <w:t>e</w:t>
            </w:r>
            <w:r w:rsidRPr="007C437D">
              <w:rPr>
                <w:rFonts w:cs="Calibri"/>
                <w:sz w:val="18"/>
                <w:szCs w:val="18"/>
                <w:lang w:val="sk-SK"/>
              </w:rPr>
              <w:t xml:space="preserve"> p</w:t>
            </w:r>
            <w:r>
              <w:rPr>
                <w:rFonts w:cs="Calibri"/>
                <w:sz w:val="18"/>
                <w:szCs w:val="18"/>
                <w:lang w:val="sk-SK"/>
              </w:rPr>
              <w:t>rechod</w:t>
            </w:r>
            <w:r w:rsidRPr="007C437D">
              <w:rPr>
                <w:rFonts w:cs="Calibri"/>
                <w:sz w:val="18"/>
                <w:szCs w:val="18"/>
                <w:lang w:val="sk-SK"/>
              </w:rPr>
              <w:br/>
              <w:t>- pos</w:t>
            </w:r>
            <w:r>
              <w:rPr>
                <w:rFonts w:cs="Calibri"/>
                <w:sz w:val="18"/>
                <w:szCs w:val="18"/>
                <w:lang w:val="sk-SK"/>
              </w:rPr>
              <w:t>údenie</w:t>
            </w:r>
            <w:r w:rsidRPr="007C437D">
              <w:rPr>
                <w:rFonts w:cs="Calibri"/>
                <w:sz w:val="18"/>
                <w:szCs w:val="18"/>
                <w:lang w:val="sk-SK"/>
              </w:rPr>
              <w:t xml:space="preserve"> k</w:t>
            </w:r>
            <w:r>
              <w:rPr>
                <w:rFonts w:cs="Calibri"/>
                <w:sz w:val="18"/>
                <w:szCs w:val="18"/>
                <w:lang w:val="sk-SK"/>
              </w:rPr>
              <w:t>r</w:t>
            </w:r>
            <w:r w:rsidRPr="007C437D">
              <w:rPr>
                <w:rFonts w:cs="Calibri"/>
                <w:sz w:val="18"/>
                <w:szCs w:val="18"/>
                <w:lang w:val="sk-SK"/>
              </w:rPr>
              <w:t>ižovat</w:t>
            </w:r>
            <w:r>
              <w:rPr>
                <w:rFonts w:cs="Calibri"/>
                <w:sz w:val="18"/>
                <w:szCs w:val="18"/>
                <w:lang w:val="sk-SK"/>
              </w:rPr>
              <w:t>iek s vysokou nehodovosťou</w:t>
            </w:r>
            <w:r w:rsidRPr="007C437D">
              <w:rPr>
                <w:rFonts w:cs="Calibri"/>
                <w:sz w:val="18"/>
                <w:szCs w:val="18"/>
                <w:lang w:val="sk-SK"/>
              </w:rPr>
              <w:t xml:space="preserve"> a intenzitou dopravy a</w:t>
            </w:r>
            <w:r>
              <w:rPr>
                <w:rFonts w:cs="Calibri"/>
                <w:sz w:val="18"/>
                <w:szCs w:val="18"/>
                <w:lang w:val="sk-SK"/>
              </w:rPr>
              <w:t> </w:t>
            </w:r>
            <w:r w:rsidRPr="007C437D">
              <w:rPr>
                <w:rFonts w:cs="Calibri"/>
                <w:sz w:val="18"/>
                <w:szCs w:val="18"/>
                <w:lang w:val="sk-SK"/>
              </w:rPr>
              <w:t>navr</w:t>
            </w:r>
            <w:r>
              <w:rPr>
                <w:rFonts w:cs="Calibri"/>
                <w:sz w:val="18"/>
                <w:szCs w:val="18"/>
                <w:lang w:val="sk-SK"/>
              </w:rPr>
              <w:t>hnutie následných opatr</w:t>
            </w:r>
            <w:r w:rsidRPr="007C437D">
              <w:rPr>
                <w:rFonts w:cs="Calibri"/>
                <w:sz w:val="18"/>
                <w:szCs w:val="18"/>
                <w:lang w:val="sk-SK"/>
              </w:rPr>
              <w:t xml:space="preserve">ení  </w:t>
            </w:r>
            <w:r w:rsidRPr="007C437D">
              <w:rPr>
                <w:rFonts w:cs="Calibri"/>
                <w:sz w:val="18"/>
                <w:szCs w:val="18"/>
                <w:lang w:val="sk-SK"/>
              </w:rPr>
              <w:br/>
              <w:t>- vytv</w:t>
            </w:r>
            <w:r>
              <w:rPr>
                <w:rFonts w:cs="Calibri"/>
                <w:sz w:val="18"/>
                <w:szCs w:val="18"/>
                <w:lang w:val="sk-SK"/>
              </w:rPr>
              <w:t>áranie</w:t>
            </w:r>
            <w:r w:rsidRPr="007C437D">
              <w:rPr>
                <w:rFonts w:cs="Calibri"/>
                <w:sz w:val="18"/>
                <w:szCs w:val="18"/>
                <w:lang w:val="sk-SK"/>
              </w:rPr>
              <w:t xml:space="preserve"> </w:t>
            </w:r>
            <w:r>
              <w:rPr>
                <w:rFonts w:cs="Calibri"/>
                <w:sz w:val="18"/>
                <w:szCs w:val="18"/>
                <w:lang w:val="sk-SK"/>
              </w:rPr>
              <w:t>z</w:t>
            </w:r>
            <w:r w:rsidRPr="007C437D">
              <w:rPr>
                <w:rFonts w:cs="Calibri"/>
                <w:sz w:val="18"/>
                <w:szCs w:val="18"/>
                <w:lang w:val="sk-SK"/>
              </w:rPr>
              <w:t>d</w:t>
            </w:r>
            <w:r>
              <w:rPr>
                <w:rFonts w:cs="Calibri"/>
                <w:sz w:val="18"/>
                <w:szCs w:val="18"/>
                <w:lang w:val="sk-SK"/>
              </w:rPr>
              <w:t>ie</w:t>
            </w:r>
            <w:r w:rsidR="0007026E">
              <w:rPr>
                <w:rFonts w:cs="Calibri"/>
                <w:sz w:val="18"/>
                <w:szCs w:val="18"/>
                <w:lang w:val="sk-SK"/>
              </w:rPr>
              <w:t>ľ</w:t>
            </w:r>
            <w:r>
              <w:rPr>
                <w:rFonts w:cs="Calibri"/>
                <w:sz w:val="18"/>
                <w:szCs w:val="18"/>
                <w:lang w:val="sk-SK"/>
              </w:rPr>
              <w:t>a</w:t>
            </w:r>
            <w:r w:rsidRPr="007C437D">
              <w:rPr>
                <w:rFonts w:cs="Calibri"/>
                <w:sz w:val="18"/>
                <w:szCs w:val="18"/>
                <w:lang w:val="sk-SK"/>
              </w:rPr>
              <w:t>ných pr</w:t>
            </w:r>
            <w:r>
              <w:rPr>
                <w:rFonts w:cs="Calibri"/>
                <w:sz w:val="18"/>
                <w:szCs w:val="18"/>
                <w:lang w:val="sk-SK"/>
              </w:rPr>
              <w:t>iestorov</w:t>
            </w:r>
            <w:r w:rsidRPr="007C437D">
              <w:rPr>
                <w:rFonts w:cs="Calibri"/>
                <w:sz w:val="18"/>
                <w:szCs w:val="18"/>
                <w:lang w:val="sk-SK"/>
              </w:rPr>
              <w:br/>
              <w:t>- rozši</w:t>
            </w:r>
            <w:r>
              <w:rPr>
                <w:rFonts w:cs="Calibri"/>
                <w:sz w:val="18"/>
                <w:szCs w:val="18"/>
                <w:lang w:val="sk-SK"/>
              </w:rPr>
              <w:t>r</w:t>
            </w:r>
            <w:r w:rsidRPr="007C437D">
              <w:rPr>
                <w:rFonts w:cs="Calibri"/>
                <w:sz w:val="18"/>
                <w:szCs w:val="18"/>
                <w:lang w:val="sk-SK"/>
              </w:rPr>
              <w:t>ov</w:t>
            </w:r>
            <w:r>
              <w:rPr>
                <w:rFonts w:cs="Calibri"/>
                <w:sz w:val="18"/>
                <w:szCs w:val="18"/>
                <w:lang w:val="sk-SK"/>
              </w:rPr>
              <w:t>anie</w:t>
            </w:r>
            <w:r w:rsidRPr="007C437D">
              <w:rPr>
                <w:rFonts w:cs="Calibri"/>
                <w:sz w:val="18"/>
                <w:szCs w:val="18"/>
                <w:lang w:val="sk-SK"/>
              </w:rPr>
              <w:t xml:space="preserve"> Zón 30 a Obytných zón </w:t>
            </w:r>
          </w:p>
        </w:tc>
      </w:tr>
      <w:tr w:rsidR="002B2FCB" w:rsidRPr="00CD4349" w14:paraId="4670BAC2" w14:textId="77777777" w:rsidTr="0049036A">
        <w:trPr>
          <w:trHeight w:val="1026"/>
        </w:trPr>
        <w:tc>
          <w:tcPr>
            <w:tcW w:w="1980" w:type="dxa"/>
            <w:vMerge/>
            <w:vAlign w:val="center"/>
            <w:hideMark/>
          </w:tcPr>
          <w:p w14:paraId="57E578CE" w14:textId="77777777" w:rsidR="002B2FCB" w:rsidRPr="00905918" w:rsidRDefault="002B2FCB" w:rsidP="000660DE">
            <w:pPr>
              <w:pStyle w:val="Odstavecseseznamem"/>
              <w:numPr>
                <w:ilvl w:val="0"/>
                <w:numId w:val="16"/>
              </w:numPr>
              <w:spacing w:after="0" w:line="240" w:lineRule="auto"/>
              <w:ind w:left="209" w:hanging="209"/>
              <w:rPr>
                <w:rFonts w:ascii="Calibri" w:hAnsi="Calibri" w:cs="Calibri"/>
                <w:sz w:val="20"/>
                <w:szCs w:val="20"/>
                <w:lang w:eastAsia="en-US"/>
              </w:rPr>
            </w:pPr>
          </w:p>
        </w:tc>
        <w:tc>
          <w:tcPr>
            <w:tcW w:w="2835" w:type="dxa"/>
            <w:shd w:val="clear" w:color="auto" w:fill="auto"/>
            <w:vAlign w:val="center"/>
          </w:tcPr>
          <w:p w14:paraId="19585C4B" w14:textId="4AC9C0F4" w:rsidR="002B2FCB" w:rsidRPr="00905918" w:rsidRDefault="002B2FCB" w:rsidP="00CA79B8">
            <w:pPr>
              <w:ind w:left="111"/>
              <w:jc w:val="left"/>
              <w:rPr>
                <w:rFonts w:cs="Calibri"/>
                <w:sz w:val="20"/>
                <w:szCs w:val="20"/>
              </w:rPr>
            </w:pPr>
            <w:r w:rsidRPr="007C437D">
              <w:rPr>
                <w:rFonts w:cs="Calibri"/>
                <w:sz w:val="20"/>
                <w:szCs w:val="20"/>
                <w:lang w:val="sk-SK"/>
              </w:rPr>
              <w:t>11.3.Osv</w:t>
            </w:r>
            <w:r>
              <w:rPr>
                <w:rFonts w:cs="Calibri"/>
                <w:sz w:val="20"/>
                <w:szCs w:val="20"/>
                <w:lang w:val="sk-SK"/>
              </w:rPr>
              <w:t>e</w:t>
            </w:r>
            <w:r w:rsidRPr="007C437D">
              <w:rPr>
                <w:rFonts w:cs="Calibri"/>
                <w:sz w:val="20"/>
                <w:szCs w:val="20"/>
                <w:lang w:val="sk-SK"/>
              </w:rPr>
              <w:t>tov</w:t>
            </w:r>
            <w:r>
              <w:rPr>
                <w:rFonts w:cs="Calibri"/>
                <w:sz w:val="20"/>
                <w:szCs w:val="20"/>
                <w:lang w:val="sk-SK"/>
              </w:rPr>
              <w:t>é</w:t>
            </w:r>
            <w:r w:rsidRPr="007C437D">
              <w:rPr>
                <w:rFonts w:cs="Calibri"/>
                <w:sz w:val="20"/>
                <w:szCs w:val="20"/>
                <w:lang w:val="sk-SK"/>
              </w:rPr>
              <w:t xml:space="preserve"> kampan</w:t>
            </w:r>
            <w:r>
              <w:rPr>
                <w:rFonts w:cs="Calibri"/>
                <w:sz w:val="20"/>
                <w:szCs w:val="20"/>
                <w:lang w:val="sk-SK"/>
              </w:rPr>
              <w:t>e</w:t>
            </w:r>
            <w:r w:rsidRPr="007C437D">
              <w:rPr>
                <w:rFonts w:cs="Calibri"/>
                <w:sz w:val="20"/>
                <w:szCs w:val="20"/>
                <w:lang w:val="sk-SK"/>
              </w:rPr>
              <w:t xml:space="preserve"> a dopravn</w:t>
            </w:r>
            <w:r>
              <w:rPr>
                <w:rFonts w:cs="Calibri"/>
                <w:sz w:val="20"/>
                <w:szCs w:val="20"/>
                <w:lang w:val="sk-SK"/>
              </w:rPr>
              <w:t>é</w:t>
            </w:r>
            <w:r w:rsidRPr="007C437D">
              <w:rPr>
                <w:rFonts w:cs="Calibri"/>
                <w:sz w:val="20"/>
                <w:szCs w:val="20"/>
                <w:lang w:val="sk-SK"/>
              </w:rPr>
              <w:t xml:space="preserve"> vzd</w:t>
            </w:r>
            <w:r>
              <w:rPr>
                <w:rFonts w:cs="Calibri"/>
                <w:sz w:val="20"/>
                <w:szCs w:val="20"/>
                <w:lang w:val="sk-SK"/>
              </w:rPr>
              <w:t>e</w:t>
            </w:r>
            <w:r w:rsidRPr="007C437D">
              <w:rPr>
                <w:rFonts w:cs="Calibri"/>
                <w:sz w:val="20"/>
                <w:szCs w:val="20"/>
                <w:lang w:val="sk-SK"/>
              </w:rPr>
              <w:t>láv</w:t>
            </w:r>
            <w:r>
              <w:rPr>
                <w:rFonts w:cs="Calibri"/>
                <w:sz w:val="20"/>
                <w:szCs w:val="20"/>
                <w:lang w:val="sk-SK"/>
              </w:rPr>
              <w:t>a</w:t>
            </w:r>
            <w:r w:rsidRPr="007C437D">
              <w:rPr>
                <w:rFonts w:cs="Calibri"/>
                <w:sz w:val="20"/>
                <w:szCs w:val="20"/>
                <w:lang w:val="sk-SK"/>
              </w:rPr>
              <w:t>n</w:t>
            </w:r>
            <w:r>
              <w:rPr>
                <w:rFonts w:cs="Calibri"/>
                <w:sz w:val="20"/>
                <w:szCs w:val="20"/>
                <w:lang w:val="sk-SK"/>
              </w:rPr>
              <w:t>ie</w:t>
            </w:r>
            <w:r w:rsidRPr="007C437D">
              <w:rPr>
                <w:rFonts w:cs="Calibri"/>
                <w:sz w:val="20"/>
                <w:szCs w:val="20"/>
                <w:lang w:val="sk-SK"/>
              </w:rPr>
              <w:t xml:space="preserve"> zam</w:t>
            </w:r>
            <w:r>
              <w:rPr>
                <w:rFonts w:cs="Calibri"/>
                <w:sz w:val="20"/>
                <w:szCs w:val="20"/>
                <w:lang w:val="sk-SK"/>
              </w:rPr>
              <w:t>era</w:t>
            </w:r>
            <w:r w:rsidRPr="007C437D">
              <w:rPr>
                <w:rFonts w:cs="Calibri"/>
                <w:sz w:val="20"/>
                <w:szCs w:val="20"/>
                <w:lang w:val="sk-SK"/>
              </w:rPr>
              <w:t>né na vše</w:t>
            </w:r>
            <w:r>
              <w:rPr>
                <w:rFonts w:cs="Calibri"/>
                <w:sz w:val="20"/>
                <w:szCs w:val="20"/>
                <w:lang w:val="sk-SK"/>
              </w:rPr>
              <w:t>tk</w:t>
            </w:r>
            <w:r w:rsidRPr="007C437D">
              <w:rPr>
                <w:rFonts w:cs="Calibri"/>
                <w:sz w:val="20"/>
                <w:szCs w:val="20"/>
                <w:lang w:val="sk-SK"/>
              </w:rPr>
              <w:t>y v</w:t>
            </w:r>
            <w:r>
              <w:rPr>
                <w:rFonts w:cs="Calibri"/>
                <w:sz w:val="20"/>
                <w:szCs w:val="20"/>
                <w:lang w:val="sk-SK"/>
              </w:rPr>
              <w:t>e</w:t>
            </w:r>
            <w:r w:rsidRPr="007C437D">
              <w:rPr>
                <w:rFonts w:cs="Calibri"/>
                <w:sz w:val="20"/>
                <w:szCs w:val="20"/>
                <w:lang w:val="sk-SK"/>
              </w:rPr>
              <w:t>kové kateg</w:t>
            </w:r>
            <w:r>
              <w:rPr>
                <w:rFonts w:cs="Calibri"/>
                <w:sz w:val="20"/>
                <w:szCs w:val="20"/>
                <w:lang w:val="sk-SK"/>
              </w:rPr>
              <w:t>ó</w:t>
            </w:r>
            <w:r w:rsidRPr="007C437D">
              <w:rPr>
                <w:rFonts w:cs="Calibri"/>
                <w:sz w:val="20"/>
                <w:szCs w:val="20"/>
                <w:lang w:val="sk-SK"/>
              </w:rPr>
              <w:t>rie účastník</w:t>
            </w:r>
            <w:r>
              <w:rPr>
                <w:rFonts w:cs="Calibri"/>
                <w:sz w:val="20"/>
                <w:szCs w:val="20"/>
                <w:lang w:val="sk-SK"/>
              </w:rPr>
              <w:t>ov</w:t>
            </w:r>
            <w:r w:rsidRPr="007C437D">
              <w:rPr>
                <w:rFonts w:cs="Calibri"/>
                <w:sz w:val="20"/>
                <w:szCs w:val="20"/>
                <w:lang w:val="sk-SK"/>
              </w:rPr>
              <w:t xml:space="preserve"> </w:t>
            </w:r>
            <w:r>
              <w:rPr>
                <w:rFonts w:cs="Calibri"/>
                <w:sz w:val="20"/>
                <w:szCs w:val="20"/>
                <w:lang w:val="sk-SK"/>
              </w:rPr>
              <w:t>cestnej</w:t>
            </w:r>
            <w:r w:rsidRPr="007C437D">
              <w:rPr>
                <w:rFonts w:cs="Calibri"/>
                <w:sz w:val="20"/>
                <w:szCs w:val="20"/>
                <w:lang w:val="sk-SK"/>
              </w:rPr>
              <w:t xml:space="preserve"> p</w:t>
            </w:r>
            <w:r>
              <w:rPr>
                <w:rFonts w:cs="Calibri"/>
                <w:sz w:val="20"/>
                <w:szCs w:val="20"/>
                <w:lang w:val="sk-SK"/>
              </w:rPr>
              <w:t>remávky</w:t>
            </w:r>
          </w:p>
        </w:tc>
        <w:tc>
          <w:tcPr>
            <w:tcW w:w="4678" w:type="dxa"/>
            <w:shd w:val="clear" w:color="auto" w:fill="auto"/>
            <w:vAlign w:val="center"/>
          </w:tcPr>
          <w:p w14:paraId="6DD95A79" w14:textId="3F0A4A6E" w:rsidR="002B2FCB" w:rsidRPr="00905918" w:rsidRDefault="002B2FCB" w:rsidP="00CA79B8">
            <w:pPr>
              <w:jc w:val="left"/>
              <w:rPr>
                <w:rFonts w:cs="Calibri"/>
                <w:sz w:val="20"/>
                <w:szCs w:val="20"/>
              </w:rPr>
            </w:pPr>
            <w:r w:rsidRPr="007C437D">
              <w:rPr>
                <w:rFonts w:cs="Calibri"/>
                <w:sz w:val="18"/>
                <w:szCs w:val="18"/>
                <w:lang w:val="sk-SK"/>
              </w:rPr>
              <w:t>- dopravn</w:t>
            </w:r>
            <w:r>
              <w:rPr>
                <w:rFonts w:cs="Calibri"/>
                <w:sz w:val="18"/>
                <w:szCs w:val="18"/>
                <w:lang w:val="sk-SK"/>
              </w:rPr>
              <w:t>á</w:t>
            </w:r>
            <w:r w:rsidRPr="007C437D">
              <w:rPr>
                <w:rFonts w:cs="Calibri"/>
                <w:sz w:val="18"/>
                <w:szCs w:val="18"/>
                <w:lang w:val="sk-SK"/>
              </w:rPr>
              <w:t xml:space="preserve"> výchova na MŠ, ZŠ a SŠ, p</w:t>
            </w:r>
            <w:r>
              <w:rPr>
                <w:rFonts w:cs="Calibri"/>
                <w:sz w:val="18"/>
                <w:szCs w:val="18"/>
                <w:lang w:val="sk-SK"/>
              </w:rPr>
              <w:t>r</w:t>
            </w:r>
            <w:r w:rsidRPr="007C437D">
              <w:rPr>
                <w:rFonts w:cs="Calibri"/>
                <w:sz w:val="18"/>
                <w:szCs w:val="18"/>
                <w:lang w:val="sk-SK"/>
              </w:rPr>
              <w:t>ednášky, kurzy</w:t>
            </w:r>
            <w:r w:rsidRPr="007C437D">
              <w:rPr>
                <w:rFonts w:cs="Calibri"/>
                <w:sz w:val="18"/>
                <w:szCs w:val="18"/>
                <w:lang w:val="sk-SK"/>
              </w:rPr>
              <w:br/>
              <w:t>- informačn</w:t>
            </w:r>
            <w:r>
              <w:rPr>
                <w:rFonts w:cs="Calibri"/>
                <w:sz w:val="18"/>
                <w:szCs w:val="18"/>
                <w:lang w:val="sk-SK"/>
              </w:rPr>
              <w:t>á</w:t>
            </w:r>
            <w:r w:rsidRPr="007C437D">
              <w:rPr>
                <w:rFonts w:cs="Calibri"/>
                <w:sz w:val="18"/>
                <w:szCs w:val="18"/>
                <w:lang w:val="sk-SK"/>
              </w:rPr>
              <w:t xml:space="preserve"> kampaň, školen</w:t>
            </w:r>
            <w:r>
              <w:rPr>
                <w:rFonts w:cs="Calibri"/>
                <w:sz w:val="18"/>
                <w:szCs w:val="18"/>
                <w:lang w:val="sk-SK"/>
              </w:rPr>
              <w:t>ia</w:t>
            </w:r>
            <w:r w:rsidRPr="007C437D">
              <w:rPr>
                <w:rFonts w:cs="Calibri"/>
                <w:sz w:val="18"/>
                <w:szCs w:val="18"/>
                <w:lang w:val="sk-SK"/>
              </w:rPr>
              <w:t>, kurzy pr</w:t>
            </w:r>
            <w:r>
              <w:rPr>
                <w:rFonts w:cs="Calibri"/>
                <w:sz w:val="18"/>
                <w:szCs w:val="18"/>
                <w:lang w:val="sk-SK"/>
              </w:rPr>
              <w:t>e</w:t>
            </w:r>
            <w:r w:rsidRPr="007C437D">
              <w:rPr>
                <w:rFonts w:cs="Calibri"/>
                <w:sz w:val="18"/>
                <w:szCs w:val="18"/>
                <w:lang w:val="sk-SK"/>
              </w:rPr>
              <w:t xml:space="preserve"> vše</w:t>
            </w:r>
            <w:r>
              <w:rPr>
                <w:rFonts w:cs="Calibri"/>
                <w:sz w:val="18"/>
                <w:szCs w:val="18"/>
                <w:lang w:val="sk-SK"/>
              </w:rPr>
              <w:t>tk</w:t>
            </w:r>
            <w:r w:rsidRPr="007C437D">
              <w:rPr>
                <w:rFonts w:cs="Calibri"/>
                <w:sz w:val="18"/>
                <w:szCs w:val="18"/>
                <w:lang w:val="sk-SK"/>
              </w:rPr>
              <w:t>y v</w:t>
            </w:r>
            <w:r>
              <w:rPr>
                <w:rFonts w:cs="Calibri"/>
                <w:sz w:val="18"/>
                <w:szCs w:val="18"/>
                <w:lang w:val="sk-SK"/>
              </w:rPr>
              <w:t>e</w:t>
            </w:r>
            <w:r w:rsidRPr="007C437D">
              <w:rPr>
                <w:rFonts w:cs="Calibri"/>
                <w:sz w:val="18"/>
                <w:szCs w:val="18"/>
                <w:lang w:val="sk-SK"/>
              </w:rPr>
              <w:t>kové kateg</w:t>
            </w:r>
            <w:r>
              <w:rPr>
                <w:rFonts w:cs="Calibri"/>
                <w:sz w:val="18"/>
                <w:szCs w:val="18"/>
                <w:lang w:val="sk-SK"/>
              </w:rPr>
              <w:t>ó</w:t>
            </w:r>
            <w:r w:rsidRPr="007C437D">
              <w:rPr>
                <w:rFonts w:cs="Calibri"/>
                <w:sz w:val="18"/>
                <w:szCs w:val="18"/>
                <w:lang w:val="sk-SK"/>
              </w:rPr>
              <w:t>rie</w:t>
            </w:r>
          </w:p>
        </w:tc>
      </w:tr>
      <w:tr w:rsidR="002B2FCB" w:rsidRPr="00CD4349" w14:paraId="75B71D6C" w14:textId="77777777" w:rsidTr="00AF6858">
        <w:trPr>
          <w:trHeight w:val="846"/>
        </w:trPr>
        <w:tc>
          <w:tcPr>
            <w:tcW w:w="1980" w:type="dxa"/>
            <w:vMerge w:val="restart"/>
            <w:shd w:val="clear" w:color="auto" w:fill="auto"/>
            <w:vAlign w:val="center"/>
          </w:tcPr>
          <w:p w14:paraId="3A527519" w14:textId="26DCFAE9" w:rsidR="002B2FCB" w:rsidRPr="00800CE1" w:rsidRDefault="002B2FCB">
            <w:pPr>
              <w:pStyle w:val="Odstavecseseznamem"/>
              <w:numPr>
                <w:ilvl w:val="0"/>
                <w:numId w:val="16"/>
              </w:numPr>
              <w:spacing w:after="0" w:line="240" w:lineRule="auto"/>
              <w:ind w:left="209" w:hanging="209"/>
              <w:rPr>
                <w:rFonts w:ascii="Calibri" w:hAnsi="Calibri" w:cs="Calibri"/>
                <w:color w:val="000000"/>
                <w:sz w:val="20"/>
                <w:szCs w:val="20"/>
                <w:lang w:eastAsia="en-US"/>
              </w:rPr>
            </w:pPr>
            <w:r>
              <w:rPr>
                <w:rFonts w:ascii="Calibri" w:hAnsi="Calibri" w:cs="Calibri"/>
                <w:color w:val="000000"/>
                <w:sz w:val="20"/>
                <w:szCs w:val="20"/>
                <w:lang w:eastAsia="en-US"/>
              </w:rPr>
              <w:t>Znížiť</w:t>
            </w:r>
            <w:r w:rsidRPr="00800CE1">
              <w:rPr>
                <w:rFonts w:ascii="Calibri" w:hAnsi="Calibri" w:cs="Calibri"/>
                <w:color w:val="000000"/>
                <w:sz w:val="20"/>
                <w:szCs w:val="20"/>
                <w:lang w:eastAsia="en-US"/>
              </w:rPr>
              <w:t xml:space="preserve"> negat</w:t>
            </w:r>
            <w:r>
              <w:rPr>
                <w:rFonts w:ascii="Calibri" w:hAnsi="Calibri" w:cs="Calibri"/>
                <w:color w:val="000000"/>
                <w:sz w:val="20"/>
                <w:szCs w:val="20"/>
                <w:lang w:eastAsia="en-US"/>
              </w:rPr>
              <w:t>í</w:t>
            </w:r>
            <w:r w:rsidRPr="00800CE1">
              <w:rPr>
                <w:rFonts w:ascii="Calibri" w:hAnsi="Calibri" w:cs="Calibri"/>
                <w:color w:val="000000"/>
                <w:sz w:val="20"/>
                <w:szCs w:val="20"/>
                <w:lang w:eastAsia="en-US"/>
              </w:rPr>
              <w:t>vn</w:t>
            </w:r>
            <w:r>
              <w:rPr>
                <w:rFonts w:ascii="Calibri" w:hAnsi="Calibri" w:cs="Calibri"/>
                <w:color w:val="000000"/>
                <w:sz w:val="20"/>
                <w:szCs w:val="20"/>
                <w:lang w:eastAsia="en-US"/>
              </w:rPr>
              <w:t xml:space="preserve">e </w:t>
            </w:r>
            <w:r w:rsidRPr="00800CE1">
              <w:rPr>
                <w:rFonts w:ascii="Calibri" w:hAnsi="Calibri" w:cs="Calibri"/>
                <w:color w:val="000000"/>
                <w:sz w:val="20"/>
                <w:szCs w:val="20"/>
                <w:lang w:eastAsia="en-US"/>
              </w:rPr>
              <w:t>dopady z dopravy na prost</w:t>
            </w:r>
            <w:r>
              <w:rPr>
                <w:rFonts w:ascii="Calibri" w:hAnsi="Calibri" w:cs="Calibri"/>
                <w:color w:val="000000"/>
                <w:sz w:val="20"/>
                <w:szCs w:val="20"/>
                <w:lang w:eastAsia="en-US"/>
              </w:rPr>
              <w:t>r</w:t>
            </w:r>
            <w:r w:rsidRPr="00800CE1">
              <w:rPr>
                <w:rFonts w:ascii="Calibri" w:hAnsi="Calibri" w:cs="Calibri"/>
                <w:color w:val="000000"/>
                <w:sz w:val="20"/>
                <w:szCs w:val="20"/>
                <w:lang w:eastAsia="en-US"/>
              </w:rPr>
              <w:t>ed</w:t>
            </w:r>
            <w:r>
              <w:rPr>
                <w:rFonts w:ascii="Calibri" w:hAnsi="Calibri" w:cs="Calibri"/>
                <w:color w:val="000000"/>
                <w:sz w:val="20"/>
                <w:szCs w:val="20"/>
                <w:lang w:eastAsia="en-US"/>
              </w:rPr>
              <w:t xml:space="preserve">ie </w:t>
            </w:r>
            <w:r w:rsidRPr="00800CE1">
              <w:rPr>
                <w:rFonts w:ascii="Calibri" w:hAnsi="Calibri" w:cs="Calibri"/>
                <w:color w:val="000000"/>
                <w:sz w:val="20"/>
                <w:szCs w:val="20"/>
                <w:lang w:eastAsia="en-US"/>
              </w:rPr>
              <w:t>m</w:t>
            </w:r>
            <w:r>
              <w:rPr>
                <w:rFonts w:ascii="Calibri" w:hAnsi="Calibri" w:cs="Calibri"/>
                <w:color w:val="000000"/>
                <w:sz w:val="20"/>
                <w:szCs w:val="20"/>
                <w:lang w:eastAsia="en-US"/>
              </w:rPr>
              <w:t>e</w:t>
            </w:r>
            <w:r w:rsidRPr="00800CE1">
              <w:rPr>
                <w:rFonts w:ascii="Calibri" w:hAnsi="Calibri" w:cs="Calibri"/>
                <w:color w:val="000000"/>
                <w:sz w:val="20"/>
                <w:szCs w:val="20"/>
                <w:lang w:eastAsia="en-US"/>
              </w:rPr>
              <w:t>sta a jeho obyvat</w:t>
            </w:r>
            <w:r>
              <w:rPr>
                <w:rFonts w:ascii="Calibri" w:hAnsi="Calibri" w:cs="Calibri"/>
                <w:color w:val="000000"/>
                <w:sz w:val="20"/>
                <w:szCs w:val="20"/>
                <w:lang w:eastAsia="en-US"/>
              </w:rPr>
              <w:t>eľov</w:t>
            </w:r>
          </w:p>
        </w:tc>
        <w:tc>
          <w:tcPr>
            <w:tcW w:w="2835" w:type="dxa"/>
            <w:shd w:val="clear" w:color="auto" w:fill="auto"/>
            <w:vAlign w:val="center"/>
          </w:tcPr>
          <w:p w14:paraId="086303D2" w14:textId="3A242EE4" w:rsidR="002B2FCB" w:rsidRPr="00CD4349" w:rsidRDefault="002B2FCB" w:rsidP="008B0956">
            <w:pPr>
              <w:ind w:left="111"/>
              <w:jc w:val="left"/>
              <w:rPr>
                <w:rFonts w:cs="Calibri"/>
                <w:color w:val="000000"/>
                <w:sz w:val="20"/>
                <w:szCs w:val="20"/>
              </w:rPr>
            </w:pPr>
            <w:r w:rsidRPr="007C437D">
              <w:rPr>
                <w:rFonts w:cs="Calibri"/>
                <w:color w:val="000000"/>
                <w:sz w:val="20"/>
                <w:szCs w:val="20"/>
                <w:lang w:val="sk-SK"/>
              </w:rPr>
              <w:t>12.1. Zvyšo</w:t>
            </w:r>
            <w:r>
              <w:rPr>
                <w:rFonts w:cs="Calibri"/>
                <w:color w:val="000000"/>
                <w:sz w:val="20"/>
                <w:szCs w:val="20"/>
                <w:lang w:val="sk-SK"/>
              </w:rPr>
              <w:t xml:space="preserve">vanie </w:t>
            </w:r>
            <w:r w:rsidRPr="007C437D">
              <w:rPr>
                <w:rFonts w:cs="Calibri"/>
                <w:color w:val="000000"/>
                <w:sz w:val="20"/>
                <w:szCs w:val="20"/>
                <w:lang w:val="sk-SK"/>
              </w:rPr>
              <w:t>počtu vozid</w:t>
            </w:r>
            <w:r>
              <w:rPr>
                <w:rFonts w:cs="Calibri"/>
                <w:color w:val="000000"/>
                <w:sz w:val="20"/>
                <w:szCs w:val="20"/>
                <w:lang w:val="sk-SK"/>
              </w:rPr>
              <w:t>i</w:t>
            </w:r>
            <w:r w:rsidRPr="007C437D">
              <w:rPr>
                <w:rFonts w:cs="Calibri"/>
                <w:color w:val="000000"/>
                <w:sz w:val="20"/>
                <w:szCs w:val="20"/>
                <w:lang w:val="sk-SK"/>
              </w:rPr>
              <w:t>el s ekologickým pohon</w:t>
            </w:r>
            <w:r>
              <w:rPr>
                <w:rFonts w:cs="Calibri"/>
                <w:color w:val="000000"/>
                <w:sz w:val="20"/>
                <w:szCs w:val="20"/>
                <w:lang w:val="sk-SK"/>
              </w:rPr>
              <w:t>o</w:t>
            </w:r>
            <w:r w:rsidRPr="007C437D">
              <w:rPr>
                <w:rFonts w:cs="Calibri"/>
                <w:color w:val="000000"/>
                <w:sz w:val="20"/>
                <w:szCs w:val="20"/>
                <w:lang w:val="sk-SK"/>
              </w:rPr>
              <w:t>m</w:t>
            </w:r>
          </w:p>
        </w:tc>
        <w:tc>
          <w:tcPr>
            <w:tcW w:w="4678" w:type="dxa"/>
            <w:shd w:val="clear" w:color="auto" w:fill="auto"/>
            <w:vAlign w:val="center"/>
          </w:tcPr>
          <w:p w14:paraId="59964A8E" w14:textId="2076AEBB" w:rsidR="002B2FCB" w:rsidRPr="00336D19" w:rsidRDefault="002B2FCB" w:rsidP="008B0956">
            <w:pPr>
              <w:jc w:val="left"/>
              <w:rPr>
                <w:rFonts w:cs="Calibri"/>
                <w:color w:val="000000"/>
                <w:sz w:val="20"/>
                <w:szCs w:val="20"/>
              </w:rPr>
            </w:pPr>
            <w:r w:rsidRPr="007C437D">
              <w:rPr>
                <w:rFonts w:cs="Calibri"/>
                <w:sz w:val="18"/>
                <w:szCs w:val="18"/>
                <w:lang w:val="sk-SK"/>
              </w:rPr>
              <w:t>- nákup nových vozid</w:t>
            </w:r>
            <w:r>
              <w:rPr>
                <w:rFonts w:cs="Calibri"/>
                <w:sz w:val="18"/>
                <w:szCs w:val="18"/>
                <w:lang w:val="sk-SK"/>
              </w:rPr>
              <w:t>i</w:t>
            </w:r>
            <w:r w:rsidRPr="007C437D">
              <w:rPr>
                <w:rFonts w:cs="Calibri"/>
                <w:sz w:val="18"/>
                <w:szCs w:val="18"/>
                <w:lang w:val="sk-SK"/>
              </w:rPr>
              <w:t>el VOD (m</w:t>
            </w:r>
            <w:r>
              <w:rPr>
                <w:rFonts w:cs="Calibri"/>
                <w:sz w:val="18"/>
                <w:szCs w:val="18"/>
                <w:lang w:val="sk-SK"/>
              </w:rPr>
              <w:t>e</w:t>
            </w:r>
            <w:r w:rsidRPr="007C437D">
              <w:rPr>
                <w:rFonts w:cs="Calibri"/>
                <w:sz w:val="18"/>
                <w:szCs w:val="18"/>
                <w:lang w:val="sk-SK"/>
              </w:rPr>
              <w:t>stská</w:t>
            </w:r>
            <w:r>
              <w:rPr>
                <w:rFonts w:cs="Calibri"/>
                <w:sz w:val="18"/>
                <w:szCs w:val="18"/>
                <w:lang w:val="sk-SK"/>
              </w:rPr>
              <w:t xml:space="preserve"> a</w:t>
            </w:r>
            <w:r w:rsidRPr="007C437D">
              <w:rPr>
                <w:rFonts w:cs="Calibri"/>
                <w:sz w:val="18"/>
                <w:szCs w:val="18"/>
                <w:lang w:val="sk-SK"/>
              </w:rPr>
              <w:t xml:space="preserve"> p</w:t>
            </w:r>
            <w:r>
              <w:rPr>
                <w:rFonts w:cs="Calibri"/>
                <w:sz w:val="18"/>
                <w:szCs w:val="18"/>
                <w:lang w:val="sk-SK"/>
              </w:rPr>
              <w:t>r</w:t>
            </w:r>
            <w:r w:rsidRPr="007C437D">
              <w:rPr>
                <w:rFonts w:cs="Calibri"/>
                <w:sz w:val="18"/>
                <w:szCs w:val="18"/>
                <w:lang w:val="sk-SK"/>
              </w:rPr>
              <w:t>ím</w:t>
            </w:r>
            <w:r>
              <w:rPr>
                <w:rFonts w:cs="Calibri"/>
                <w:sz w:val="18"/>
                <w:szCs w:val="18"/>
                <w:lang w:val="sk-SK"/>
              </w:rPr>
              <w:t>e</w:t>
            </w:r>
            <w:r w:rsidRPr="007C437D">
              <w:rPr>
                <w:rFonts w:cs="Calibri"/>
                <w:sz w:val="18"/>
                <w:szCs w:val="18"/>
                <w:lang w:val="sk-SK"/>
              </w:rPr>
              <w:t>stská doprava)</w:t>
            </w:r>
            <w:r w:rsidRPr="007C437D">
              <w:rPr>
                <w:rFonts w:cs="Calibri"/>
                <w:sz w:val="18"/>
                <w:szCs w:val="18"/>
                <w:lang w:val="sk-SK"/>
              </w:rPr>
              <w:br/>
              <w:t>- vozidl</w:t>
            </w:r>
            <w:r>
              <w:rPr>
                <w:rFonts w:cs="Calibri"/>
                <w:sz w:val="18"/>
                <w:szCs w:val="18"/>
                <w:lang w:val="sk-SK"/>
              </w:rPr>
              <w:t xml:space="preserve">á </w:t>
            </w:r>
            <w:r w:rsidRPr="007C437D">
              <w:rPr>
                <w:rFonts w:cs="Calibri"/>
                <w:sz w:val="18"/>
                <w:szCs w:val="18"/>
                <w:lang w:val="sk-SK"/>
              </w:rPr>
              <w:t>v majetku m</w:t>
            </w:r>
            <w:r>
              <w:rPr>
                <w:rFonts w:cs="Calibri"/>
                <w:sz w:val="18"/>
                <w:szCs w:val="18"/>
                <w:lang w:val="sk-SK"/>
              </w:rPr>
              <w:t>e</w:t>
            </w:r>
            <w:r w:rsidRPr="007C437D">
              <w:rPr>
                <w:rFonts w:cs="Calibri"/>
                <w:sz w:val="18"/>
                <w:szCs w:val="18"/>
                <w:lang w:val="sk-SK"/>
              </w:rPr>
              <w:t>sta a jeho organiz</w:t>
            </w:r>
            <w:r>
              <w:rPr>
                <w:rFonts w:cs="Calibri"/>
                <w:sz w:val="18"/>
                <w:szCs w:val="18"/>
                <w:lang w:val="sk-SK"/>
              </w:rPr>
              <w:t>á</w:t>
            </w:r>
            <w:r w:rsidRPr="007C437D">
              <w:rPr>
                <w:rFonts w:cs="Calibri"/>
                <w:sz w:val="18"/>
                <w:szCs w:val="18"/>
                <w:lang w:val="sk-SK"/>
              </w:rPr>
              <w:t>c</w:t>
            </w:r>
            <w:r>
              <w:rPr>
                <w:rFonts w:cs="Calibri"/>
                <w:sz w:val="18"/>
                <w:szCs w:val="18"/>
                <w:lang w:val="sk-SK"/>
              </w:rPr>
              <w:t>i</w:t>
            </w:r>
            <w:r w:rsidRPr="007C437D">
              <w:rPr>
                <w:rFonts w:cs="Calibri"/>
                <w:sz w:val="18"/>
                <w:szCs w:val="18"/>
                <w:lang w:val="sk-SK"/>
              </w:rPr>
              <w:t xml:space="preserve">í </w:t>
            </w:r>
            <w:r w:rsidRPr="007C437D">
              <w:rPr>
                <w:rFonts w:cs="Calibri"/>
                <w:sz w:val="18"/>
                <w:szCs w:val="18"/>
                <w:lang w:val="sk-SK"/>
              </w:rPr>
              <w:br/>
              <w:t>- vozidl</w:t>
            </w:r>
            <w:r>
              <w:rPr>
                <w:rFonts w:cs="Calibri"/>
                <w:sz w:val="18"/>
                <w:szCs w:val="18"/>
                <w:lang w:val="sk-SK"/>
              </w:rPr>
              <w:t>á</w:t>
            </w:r>
            <w:r w:rsidRPr="007C437D">
              <w:rPr>
                <w:rFonts w:cs="Calibri"/>
                <w:sz w:val="18"/>
                <w:szCs w:val="18"/>
                <w:lang w:val="sk-SK"/>
              </w:rPr>
              <w:t xml:space="preserve"> organiz</w:t>
            </w:r>
            <w:r>
              <w:rPr>
                <w:rFonts w:cs="Calibri"/>
                <w:sz w:val="18"/>
                <w:szCs w:val="18"/>
                <w:lang w:val="sk-SK"/>
              </w:rPr>
              <w:t>á</w:t>
            </w:r>
            <w:r w:rsidRPr="007C437D">
              <w:rPr>
                <w:rFonts w:cs="Calibri"/>
                <w:sz w:val="18"/>
                <w:szCs w:val="18"/>
                <w:lang w:val="sk-SK"/>
              </w:rPr>
              <w:t>c</w:t>
            </w:r>
            <w:r>
              <w:rPr>
                <w:rFonts w:cs="Calibri"/>
                <w:sz w:val="18"/>
                <w:szCs w:val="18"/>
                <w:lang w:val="sk-SK"/>
              </w:rPr>
              <w:t>i</w:t>
            </w:r>
            <w:r w:rsidRPr="007C437D">
              <w:rPr>
                <w:rFonts w:cs="Calibri"/>
                <w:sz w:val="18"/>
                <w:szCs w:val="18"/>
                <w:lang w:val="sk-SK"/>
              </w:rPr>
              <w:t>í, kt</w:t>
            </w:r>
            <w:r>
              <w:rPr>
                <w:rFonts w:cs="Calibri"/>
                <w:sz w:val="18"/>
                <w:szCs w:val="18"/>
                <w:lang w:val="sk-SK"/>
              </w:rPr>
              <w:t>o</w:t>
            </w:r>
            <w:r w:rsidRPr="007C437D">
              <w:rPr>
                <w:rFonts w:cs="Calibri"/>
                <w:sz w:val="18"/>
                <w:szCs w:val="18"/>
                <w:lang w:val="sk-SK"/>
              </w:rPr>
              <w:t>ré s</w:t>
            </w:r>
            <w:r>
              <w:rPr>
                <w:rFonts w:cs="Calibri"/>
                <w:sz w:val="18"/>
                <w:szCs w:val="18"/>
                <w:lang w:val="sk-SK"/>
              </w:rPr>
              <w:t>a</w:t>
            </w:r>
            <w:r w:rsidRPr="007C437D">
              <w:rPr>
                <w:rFonts w:cs="Calibri"/>
                <w:sz w:val="18"/>
                <w:szCs w:val="18"/>
                <w:lang w:val="sk-SK"/>
              </w:rPr>
              <w:t xml:space="preserve"> pohybuj</w:t>
            </w:r>
            <w:r>
              <w:rPr>
                <w:rFonts w:cs="Calibri"/>
                <w:sz w:val="18"/>
                <w:szCs w:val="18"/>
                <w:lang w:val="sk-SK"/>
              </w:rPr>
              <w:t>ú</w:t>
            </w:r>
            <w:r w:rsidRPr="007C437D">
              <w:rPr>
                <w:rFonts w:cs="Calibri"/>
                <w:sz w:val="18"/>
                <w:szCs w:val="18"/>
                <w:lang w:val="sk-SK"/>
              </w:rPr>
              <w:t xml:space="preserve"> p</w:t>
            </w:r>
            <w:r>
              <w:rPr>
                <w:rFonts w:cs="Calibri"/>
                <w:sz w:val="18"/>
                <w:szCs w:val="18"/>
                <w:lang w:val="sk-SK"/>
              </w:rPr>
              <w:t>redovšetkým</w:t>
            </w:r>
            <w:r w:rsidRPr="007C437D">
              <w:rPr>
                <w:rFonts w:cs="Calibri"/>
                <w:sz w:val="18"/>
                <w:szCs w:val="18"/>
                <w:lang w:val="sk-SK"/>
              </w:rPr>
              <w:t xml:space="preserve"> po m</w:t>
            </w:r>
            <w:r>
              <w:rPr>
                <w:rFonts w:cs="Calibri"/>
                <w:sz w:val="18"/>
                <w:szCs w:val="18"/>
                <w:lang w:val="sk-SK"/>
              </w:rPr>
              <w:t>e</w:t>
            </w:r>
            <w:r w:rsidRPr="007C437D">
              <w:rPr>
                <w:rFonts w:cs="Calibri"/>
                <w:sz w:val="18"/>
                <w:szCs w:val="18"/>
                <w:lang w:val="sk-SK"/>
              </w:rPr>
              <w:t>st</w:t>
            </w:r>
            <w:r>
              <w:rPr>
                <w:rFonts w:cs="Calibri"/>
                <w:sz w:val="18"/>
                <w:szCs w:val="18"/>
                <w:lang w:val="sk-SK"/>
              </w:rPr>
              <w:t>e</w:t>
            </w:r>
            <w:r w:rsidRPr="007C437D">
              <w:rPr>
                <w:rFonts w:cs="Calibri"/>
                <w:sz w:val="18"/>
                <w:szCs w:val="18"/>
                <w:lang w:val="sk-SK"/>
              </w:rPr>
              <w:t xml:space="preserve">  </w:t>
            </w:r>
          </w:p>
        </w:tc>
      </w:tr>
      <w:tr w:rsidR="002B2FCB" w:rsidRPr="00CD4349" w14:paraId="23894C9F" w14:textId="77777777" w:rsidTr="00AF6858">
        <w:trPr>
          <w:trHeight w:val="1001"/>
        </w:trPr>
        <w:tc>
          <w:tcPr>
            <w:tcW w:w="1980" w:type="dxa"/>
            <w:vMerge/>
            <w:vAlign w:val="center"/>
          </w:tcPr>
          <w:p w14:paraId="0CF0B166" w14:textId="77777777" w:rsidR="002B2FCB" w:rsidRPr="00AF7F47" w:rsidRDefault="002B2FCB" w:rsidP="000660DE">
            <w:pPr>
              <w:pStyle w:val="Odstavecseseznamem"/>
              <w:numPr>
                <w:ilvl w:val="0"/>
                <w:numId w:val="19"/>
              </w:numPr>
              <w:spacing w:after="0" w:line="240" w:lineRule="auto"/>
              <w:ind w:left="67" w:hanging="67"/>
              <w:rPr>
                <w:rFonts w:ascii="Calibri" w:hAnsi="Calibri" w:cs="Calibri"/>
                <w:color w:val="000000"/>
                <w:sz w:val="20"/>
                <w:szCs w:val="20"/>
                <w:lang w:eastAsia="en-US"/>
              </w:rPr>
            </w:pPr>
          </w:p>
        </w:tc>
        <w:tc>
          <w:tcPr>
            <w:tcW w:w="2835" w:type="dxa"/>
            <w:shd w:val="clear" w:color="auto" w:fill="auto"/>
            <w:vAlign w:val="center"/>
          </w:tcPr>
          <w:p w14:paraId="08D23E98" w14:textId="402732CC" w:rsidR="002B2FCB" w:rsidRPr="00CD4349" w:rsidRDefault="002B2FCB" w:rsidP="005E69E3">
            <w:pPr>
              <w:ind w:left="111"/>
              <w:jc w:val="left"/>
              <w:rPr>
                <w:rFonts w:cs="Calibri"/>
                <w:color w:val="000000"/>
                <w:sz w:val="20"/>
                <w:szCs w:val="20"/>
              </w:rPr>
            </w:pPr>
            <w:r w:rsidRPr="007C437D">
              <w:rPr>
                <w:rFonts w:cs="Calibri"/>
                <w:color w:val="000000"/>
                <w:sz w:val="20"/>
                <w:szCs w:val="20"/>
                <w:lang w:val="sk-SK"/>
              </w:rPr>
              <w:t>12.2. Podpora využit</w:t>
            </w:r>
            <w:r>
              <w:rPr>
                <w:rFonts w:cs="Calibri"/>
                <w:color w:val="000000"/>
                <w:sz w:val="20"/>
                <w:szCs w:val="20"/>
                <w:lang w:val="sk-SK"/>
              </w:rPr>
              <w:t>ia</w:t>
            </w:r>
            <w:r w:rsidRPr="007C437D">
              <w:rPr>
                <w:rFonts w:cs="Calibri"/>
                <w:color w:val="000000"/>
                <w:sz w:val="20"/>
                <w:szCs w:val="20"/>
                <w:lang w:val="sk-SK"/>
              </w:rPr>
              <w:t xml:space="preserve"> automobil</w:t>
            </w:r>
            <w:r>
              <w:rPr>
                <w:rFonts w:cs="Calibri"/>
                <w:color w:val="000000"/>
                <w:sz w:val="20"/>
                <w:szCs w:val="20"/>
                <w:lang w:val="sk-SK"/>
              </w:rPr>
              <w:t>ov</w:t>
            </w:r>
            <w:r w:rsidRPr="007C437D">
              <w:rPr>
                <w:rFonts w:cs="Calibri"/>
                <w:color w:val="000000"/>
                <w:sz w:val="20"/>
                <w:szCs w:val="20"/>
                <w:lang w:val="sk-SK"/>
              </w:rPr>
              <w:t xml:space="preserve"> s ekologickým pohon</w:t>
            </w:r>
            <w:r>
              <w:rPr>
                <w:rFonts w:cs="Calibri"/>
                <w:color w:val="000000"/>
                <w:sz w:val="20"/>
                <w:szCs w:val="20"/>
                <w:lang w:val="sk-SK"/>
              </w:rPr>
              <w:t>o</w:t>
            </w:r>
            <w:r w:rsidRPr="007C437D">
              <w:rPr>
                <w:rFonts w:cs="Calibri"/>
                <w:color w:val="000000"/>
                <w:sz w:val="20"/>
                <w:szCs w:val="20"/>
                <w:lang w:val="sk-SK"/>
              </w:rPr>
              <w:t>m s</w:t>
            </w:r>
            <w:r>
              <w:rPr>
                <w:rFonts w:cs="Calibri"/>
                <w:color w:val="000000"/>
                <w:sz w:val="20"/>
                <w:szCs w:val="20"/>
                <w:lang w:val="sk-SK"/>
              </w:rPr>
              <w:t>ú</w:t>
            </w:r>
            <w:r w:rsidRPr="007C437D">
              <w:rPr>
                <w:rFonts w:cs="Calibri"/>
                <w:color w:val="000000"/>
                <w:sz w:val="20"/>
                <w:szCs w:val="20"/>
                <w:lang w:val="sk-SK"/>
              </w:rPr>
              <w:t>krom</w:t>
            </w:r>
            <w:r>
              <w:rPr>
                <w:rFonts w:cs="Calibri"/>
                <w:color w:val="000000"/>
                <w:sz w:val="20"/>
                <w:szCs w:val="20"/>
                <w:lang w:val="sk-SK"/>
              </w:rPr>
              <w:t>ný</w:t>
            </w:r>
            <w:r w:rsidRPr="007C437D">
              <w:rPr>
                <w:rFonts w:cs="Calibri"/>
                <w:color w:val="000000"/>
                <w:sz w:val="20"/>
                <w:szCs w:val="20"/>
                <w:lang w:val="sk-SK"/>
              </w:rPr>
              <w:t>mi a fyzickými osobami</w:t>
            </w:r>
          </w:p>
        </w:tc>
        <w:tc>
          <w:tcPr>
            <w:tcW w:w="4678" w:type="dxa"/>
            <w:shd w:val="clear" w:color="auto" w:fill="auto"/>
            <w:vAlign w:val="center"/>
          </w:tcPr>
          <w:p w14:paraId="04B80AF7" w14:textId="084FDF8A" w:rsidR="002B2FCB" w:rsidRPr="00336D19" w:rsidRDefault="002B2FCB" w:rsidP="005E69E3">
            <w:pPr>
              <w:jc w:val="left"/>
              <w:rPr>
                <w:rFonts w:cs="Calibri"/>
                <w:color w:val="000000"/>
                <w:sz w:val="20"/>
                <w:szCs w:val="20"/>
              </w:rPr>
            </w:pPr>
            <w:r w:rsidRPr="007C437D">
              <w:rPr>
                <w:rFonts w:cs="Calibri"/>
                <w:sz w:val="18"/>
                <w:szCs w:val="18"/>
                <w:lang w:val="sk-SK"/>
              </w:rPr>
              <w:t>- zvýhodn</w:t>
            </w:r>
            <w:r>
              <w:rPr>
                <w:rFonts w:cs="Calibri"/>
                <w:sz w:val="18"/>
                <w:szCs w:val="18"/>
                <w:lang w:val="sk-SK"/>
              </w:rPr>
              <w:t>e</w:t>
            </w:r>
            <w:r w:rsidRPr="007C437D">
              <w:rPr>
                <w:rFonts w:cs="Calibri"/>
                <w:sz w:val="18"/>
                <w:szCs w:val="18"/>
                <w:lang w:val="sk-SK"/>
              </w:rPr>
              <w:t>né poplatky za parko</w:t>
            </w:r>
            <w:r>
              <w:rPr>
                <w:rFonts w:cs="Calibri"/>
                <w:sz w:val="18"/>
                <w:szCs w:val="18"/>
                <w:lang w:val="sk-SK"/>
              </w:rPr>
              <w:t>vanie</w:t>
            </w:r>
            <w:r w:rsidRPr="007C437D">
              <w:rPr>
                <w:rFonts w:cs="Calibri"/>
                <w:sz w:val="18"/>
                <w:szCs w:val="18"/>
                <w:lang w:val="sk-SK"/>
              </w:rPr>
              <w:br/>
              <w:t>- z</w:t>
            </w:r>
            <w:r>
              <w:rPr>
                <w:rFonts w:cs="Calibri"/>
                <w:sz w:val="18"/>
                <w:szCs w:val="18"/>
                <w:lang w:val="sk-SK"/>
              </w:rPr>
              <w:t>riadenie</w:t>
            </w:r>
            <w:r w:rsidRPr="007C437D">
              <w:rPr>
                <w:rFonts w:cs="Calibri"/>
                <w:sz w:val="18"/>
                <w:szCs w:val="18"/>
                <w:lang w:val="sk-SK"/>
              </w:rPr>
              <w:t xml:space="preserve"> nízkoemisn</w:t>
            </w:r>
            <w:r>
              <w:rPr>
                <w:rFonts w:cs="Calibri"/>
                <w:sz w:val="18"/>
                <w:szCs w:val="18"/>
                <w:lang w:val="sk-SK"/>
              </w:rPr>
              <w:t>ej</w:t>
            </w:r>
            <w:r w:rsidRPr="007C437D">
              <w:rPr>
                <w:rFonts w:cs="Calibri"/>
                <w:sz w:val="18"/>
                <w:szCs w:val="18"/>
                <w:lang w:val="sk-SK"/>
              </w:rPr>
              <w:t xml:space="preserve"> z</w:t>
            </w:r>
            <w:r>
              <w:rPr>
                <w:rFonts w:cs="Calibri"/>
                <w:sz w:val="18"/>
                <w:szCs w:val="18"/>
                <w:lang w:val="sk-SK"/>
              </w:rPr>
              <w:t xml:space="preserve">óny v </w:t>
            </w:r>
            <w:r w:rsidRPr="007C437D">
              <w:rPr>
                <w:rFonts w:cs="Calibri"/>
                <w:sz w:val="18"/>
                <w:szCs w:val="18"/>
                <w:lang w:val="sk-SK"/>
              </w:rPr>
              <w:t>m</w:t>
            </w:r>
            <w:r>
              <w:rPr>
                <w:rFonts w:cs="Calibri"/>
                <w:sz w:val="18"/>
                <w:szCs w:val="18"/>
                <w:lang w:val="sk-SK"/>
              </w:rPr>
              <w:t>e</w:t>
            </w:r>
            <w:r w:rsidRPr="007C437D">
              <w:rPr>
                <w:rFonts w:cs="Calibri"/>
                <w:sz w:val="18"/>
                <w:szCs w:val="18"/>
                <w:lang w:val="sk-SK"/>
              </w:rPr>
              <w:t>st</w:t>
            </w:r>
            <w:r>
              <w:rPr>
                <w:rFonts w:cs="Calibri"/>
                <w:sz w:val="18"/>
                <w:szCs w:val="18"/>
                <w:lang w:val="sk-SK"/>
              </w:rPr>
              <w:t>e</w:t>
            </w:r>
            <w:r>
              <w:rPr>
                <w:rFonts w:cs="Calibri"/>
                <w:sz w:val="18"/>
                <w:szCs w:val="18"/>
                <w:lang w:val="sk-SK"/>
              </w:rPr>
              <w:br/>
              <w:t>- budovanie</w:t>
            </w:r>
            <w:r w:rsidRPr="007C437D">
              <w:rPr>
                <w:rFonts w:cs="Calibri"/>
                <w:sz w:val="18"/>
                <w:szCs w:val="18"/>
                <w:lang w:val="sk-SK"/>
              </w:rPr>
              <w:t xml:space="preserve"> dobíj</w:t>
            </w:r>
            <w:r>
              <w:rPr>
                <w:rFonts w:cs="Calibri"/>
                <w:sz w:val="18"/>
                <w:szCs w:val="18"/>
                <w:lang w:val="sk-SK"/>
              </w:rPr>
              <w:t>a</w:t>
            </w:r>
            <w:r w:rsidRPr="007C437D">
              <w:rPr>
                <w:rFonts w:cs="Calibri"/>
                <w:sz w:val="18"/>
                <w:szCs w:val="18"/>
                <w:lang w:val="sk-SK"/>
              </w:rPr>
              <w:t>cích stan</w:t>
            </w:r>
            <w:r>
              <w:rPr>
                <w:rFonts w:cs="Calibri"/>
                <w:sz w:val="18"/>
                <w:szCs w:val="18"/>
                <w:lang w:val="sk-SK"/>
              </w:rPr>
              <w:t>í</w:t>
            </w:r>
            <w:r w:rsidRPr="007C437D">
              <w:rPr>
                <w:rFonts w:cs="Calibri"/>
                <w:sz w:val="18"/>
                <w:szCs w:val="18"/>
                <w:lang w:val="sk-SK"/>
              </w:rPr>
              <w:t>c pr</w:t>
            </w:r>
            <w:r>
              <w:rPr>
                <w:rFonts w:cs="Calibri"/>
                <w:sz w:val="18"/>
                <w:szCs w:val="18"/>
                <w:lang w:val="sk-SK"/>
              </w:rPr>
              <w:t>e</w:t>
            </w:r>
            <w:r w:rsidRPr="007C437D">
              <w:rPr>
                <w:rFonts w:cs="Calibri"/>
                <w:sz w:val="18"/>
                <w:szCs w:val="18"/>
                <w:lang w:val="sk-SK"/>
              </w:rPr>
              <w:t xml:space="preserve"> elektromobily</w:t>
            </w:r>
          </w:p>
        </w:tc>
      </w:tr>
      <w:tr w:rsidR="002B2FCB" w:rsidRPr="00CD4349" w14:paraId="45ED1FFA" w14:textId="77777777" w:rsidTr="0049036A">
        <w:trPr>
          <w:trHeight w:val="1051"/>
        </w:trPr>
        <w:tc>
          <w:tcPr>
            <w:tcW w:w="1980" w:type="dxa"/>
            <w:vMerge/>
            <w:vAlign w:val="center"/>
            <w:hideMark/>
          </w:tcPr>
          <w:p w14:paraId="654D2DA7" w14:textId="77777777" w:rsidR="002B2FCB" w:rsidRPr="00AF7F47" w:rsidRDefault="002B2FCB" w:rsidP="000660DE">
            <w:pPr>
              <w:pStyle w:val="Odstavecseseznamem"/>
              <w:numPr>
                <w:ilvl w:val="0"/>
                <w:numId w:val="19"/>
              </w:numPr>
              <w:spacing w:after="0" w:line="240" w:lineRule="auto"/>
              <w:ind w:left="67" w:hanging="67"/>
              <w:rPr>
                <w:rFonts w:ascii="Calibri" w:hAnsi="Calibri" w:cs="Calibri"/>
                <w:color w:val="000000"/>
                <w:sz w:val="20"/>
                <w:szCs w:val="20"/>
                <w:lang w:eastAsia="en-US"/>
              </w:rPr>
            </w:pPr>
          </w:p>
        </w:tc>
        <w:tc>
          <w:tcPr>
            <w:tcW w:w="2835" w:type="dxa"/>
            <w:shd w:val="clear" w:color="auto" w:fill="auto"/>
            <w:vAlign w:val="center"/>
          </w:tcPr>
          <w:p w14:paraId="5CDD3ADB" w14:textId="2B86ABB5" w:rsidR="002B2FCB" w:rsidRPr="00CD4349" w:rsidRDefault="002B2FCB" w:rsidP="005E69E3">
            <w:pPr>
              <w:ind w:left="111"/>
              <w:jc w:val="left"/>
              <w:rPr>
                <w:rFonts w:cs="Calibri"/>
                <w:color w:val="000000"/>
                <w:sz w:val="20"/>
                <w:szCs w:val="20"/>
              </w:rPr>
            </w:pPr>
            <w:r w:rsidRPr="007C437D">
              <w:rPr>
                <w:rFonts w:cs="Calibri"/>
                <w:color w:val="000000"/>
                <w:sz w:val="20"/>
                <w:szCs w:val="20"/>
                <w:lang w:val="sk-SK"/>
              </w:rPr>
              <w:t xml:space="preserve">12.3. </w:t>
            </w:r>
            <w:r>
              <w:rPr>
                <w:rFonts w:cs="Calibri"/>
                <w:color w:val="000000"/>
                <w:sz w:val="20"/>
                <w:szCs w:val="20"/>
                <w:lang w:val="sk-SK"/>
              </w:rPr>
              <w:t>Z</w:t>
            </w:r>
            <w:r w:rsidRPr="007C437D">
              <w:rPr>
                <w:rFonts w:cs="Calibri"/>
                <w:color w:val="000000"/>
                <w:sz w:val="20"/>
                <w:szCs w:val="20"/>
                <w:lang w:val="sk-SK"/>
              </w:rPr>
              <w:t>nížen</w:t>
            </w:r>
            <w:r>
              <w:rPr>
                <w:rFonts w:cs="Calibri"/>
                <w:color w:val="000000"/>
                <w:sz w:val="20"/>
                <w:szCs w:val="20"/>
                <w:lang w:val="sk-SK"/>
              </w:rPr>
              <w:t>ie</w:t>
            </w:r>
            <w:r w:rsidRPr="007C437D">
              <w:rPr>
                <w:rFonts w:cs="Calibri"/>
                <w:color w:val="000000"/>
                <w:sz w:val="20"/>
                <w:szCs w:val="20"/>
                <w:lang w:val="sk-SK"/>
              </w:rPr>
              <w:t xml:space="preserve"> hlukov</w:t>
            </w:r>
            <w:r>
              <w:rPr>
                <w:rFonts w:cs="Calibri"/>
                <w:color w:val="000000"/>
                <w:sz w:val="20"/>
                <w:szCs w:val="20"/>
                <w:lang w:val="sk-SK"/>
              </w:rPr>
              <w:t>ej</w:t>
            </w:r>
            <w:r w:rsidRPr="007C437D">
              <w:rPr>
                <w:rFonts w:cs="Calibri"/>
                <w:color w:val="000000"/>
                <w:sz w:val="20"/>
                <w:szCs w:val="20"/>
                <w:lang w:val="sk-SK"/>
              </w:rPr>
              <w:t xml:space="preserve"> záť</w:t>
            </w:r>
            <w:r>
              <w:rPr>
                <w:rFonts w:cs="Calibri"/>
                <w:color w:val="000000"/>
                <w:sz w:val="20"/>
                <w:szCs w:val="20"/>
                <w:lang w:val="sk-SK"/>
              </w:rPr>
              <w:t>a</w:t>
            </w:r>
            <w:r w:rsidRPr="007C437D">
              <w:rPr>
                <w:rFonts w:cs="Calibri"/>
                <w:color w:val="000000"/>
                <w:sz w:val="20"/>
                <w:szCs w:val="20"/>
                <w:lang w:val="sk-SK"/>
              </w:rPr>
              <w:t>že obyvateľ</w:t>
            </w:r>
            <w:r>
              <w:rPr>
                <w:rFonts w:cs="Calibri"/>
                <w:color w:val="000000"/>
                <w:sz w:val="20"/>
                <w:szCs w:val="20"/>
                <w:lang w:val="sk-SK"/>
              </w:rPr>
              <w:t>ov</w:t>
            </w:r>
            <w:r w:rsidRPr="007C437D">
              <w:rPr>
                <w:rFonts w:cs="Calibri"/>
                <w:color w:val="000000"/>
                <w:sz w:val="20"/>
                <w:szCs w:val="20"/>
                <w:lang w:val="sk-SK"/>
              </w:rPr>
              <w:t xml:space="preserve"> m</w:t>
            </w:r>
            <w:r>
              <w:rPr>
                <w:rFonts w:cs="Calibri"/>
                <w:color w:val="000000"/>
                <w:sz w:val="20"/>
                <w:szCs w:val="20"/>
                <w:lang w:val="sk-SK"/>
              </w:rPr>
              <w:t>e</w:t>
            </w:r>
            <w:r w:rsidRPr="007C437D">
              <w:rPr>
                <w:rFonts w:cs="Calibri"/>
                <w:color w:val="000000"/>
                <w:sz w:val="20"/>
                <w:szCs w:val="20"/>
                <w:lang w:val="sk-SK"/>
              </w:rPr>
              <w:t xml:space="preserve">sta </w:t>
            </w:r>
          </w:p>
        </w:tc>
        <w:tc>
          <w:tcPr>
            <w:tcW w:w="4678" w:type="dxa"/>
            <w:shd w:val="clear" w:color="auto" w:fill="auto"/>
            <w:vAlign w:val="center"/>
          </w:tcPr>
          <w:p w14:paraId="2E27BF92" w14:textId="120B19E4" w:rsidR="002B2FCB" w:rsidRPr="00CD4349" w:rsidRDefault="002B2FCB" w:rsidP="005E69E3">
            <w:pPr>
              <w:jc w:val="left"/>
              <w:rPr>
                <w:rFonts w:cs="Calibri"/>
                <w:color w:val="000000"/>
                <w:sz w:val="20"/>
                <w:szCs w:val="20"/>
              </w:rPr>
            </w:pPr>
            <w:r w:rsidRPr="007C437D">
              <w:rPr>
                <w:rFonts w:cs="Calibri"/>
                <w:sz w:val="18"/>
                <w:szCs w:val="18"/>
                <w:lang w:val="sk-SK"/>
              </w:rPr>
              <w:t>- rekonštrukc</w:t>
            </w:r>
            <w:r>
              <w:rPr>
                <w:rFonts w:cs="Calibri"/>
                <w:sz w:val="18"/>
                <w:szCs w:val="18"/>
                <w:lang w:val="sk-SK"/>
              </w:rPr>
              <w:t>ia</w:t>
            </w:r>
            <w:r w:rsidRPr="007C437D">
              <w:rPr>
                <w:rFonts w:cs="Calibri"/>
                <w:sz w:val="18"/>
                <w:szCs w:val="18"/>
                <w:lang w:val="sk-SK"/>
              </w:rPr>
              <w:t xml:space="preserve"> povrch</w:t>
            </w:r>
            <w:r>
              <w:rPr>
                <w:rFonts w:cs="Calibri"/>
                <w:sz w:val="18"/>
                <w:szCs w:val="18"/>
                <w:lang w:val="sk-SK"/>
              </w:rPr>
              <w:t>u</w:t>
            </w:r>
            <w:r w:rsidRPr="007C437D">
              <w:rPr>
                <w:rFonts w:cs="Calibri"/>
                <w:sz w:val="18"/>
                <w:szCs w:val="18"/>
                <w:lang w:val="sk-SK"/>
              </w:rPr>
              <w:t xml:space="preserve"> vozov</w:t>
            </w:r>
            <w:r>
              <w:rPr>
                <w:rFonts w:cs="Calibri"/>
                <w:sz w:val="18"/>
                <w:szCs w:val="18"/>
                <w:lang w:val="sk-SK"/>
              </w:rPr>
              <w:t>i</w:t>
            </w:r>
            <w:r w:rsidRPr="007C437D">
              <w:rPr>
                <w:rFonts w:cs="Calibri"/>
                <w:sz w:val="18"/>
                <w:szCs w:val="18"/>
                <w:lang w:val="sk-SK"/>
              </w:rPr>
              <w:t>ek, v</w:t>
            </w:r>
            <w:r>
              <w:rPr>
                <w:rFonts w:cs="Calibri"/>
                <w:sz w:val="18"/>
                <w:szCs w:val="18"/>
                <w:lang w:val="sk-SK"/>
              </w:rPr>
              <w:t>rátane</w:t>
            </w:r>
            <w:r w:rsidRPr="007C437D">
              <w:rPr>
                <w:rFonts w:cs="Calibri"/>
                <w:sz w:val="18"/>
                <w:szCs w:val="18"/>
                <w:lang w:val="sk-SK"/>
              </w:rPr>
              <w:t xml:space="preserve"> povrchových znak</w:t>
            </w:r>
            <w:r>
              <w:rPr>
                <w:rFonts w:cs="Calibri"/>
                <w:sz w:val="18"/>
                <w:szCs w:val="18"/>
                <w:lang w:val="sk-SK"/>
              </w:rPr>
              <w:t>ov</w:t>
            </w:r>
            <w:r w:rsidRPr="007C437D">
              <w:rPr>
                <w:rFonts w:cs="Calibri"/>
                <w:sz w:val="18"/>
                <w:szCs w:val="18"/>
                <w:lang w:val="sk-SK"/>
              </w:rPr>
              <w:t xml:space="preserve"> inž</w:t>
            </w:r>
            <w:r>
              <w:rPr>
                <w:rFonts w:cs="Calibri"/>
                <w:sz w:val="18"/>
                <w:szCs w:val="18"/>
                <w:lang w:val="sk-SK"/>
              </w:rPr>
              <w:t>i</w:t>
            </w:r>
            <w:r w:rsidRPr="007C437D">
              <w:rPr>
                <w:rFonts w:cs="Calibri"/>
                <w:sz w:val="18"/>
                <w:szCs w:val="18"/>
                <w:lang w:val="sk-SK"/>
              </w:rPr>
              <w:t>n</w:t>
            </w:r>
            <w:r>
              <w:rPr>
                <w:rFonts w:cs="Calibri"/>
                <w:sz w:val="18"/>
                <w:szCs w:val="18"/>
                <w:lang w:val="sk-SK"/>
              </w:rPr>
              <w:t>ie</w:t>
            </w:r>
            <w:r w:rsidRPr="007C437D">
              <w:rPr>
                <w:rFonts w:cs="Calibri"/>
                <w:sz w:val="18"/>
                <w:szCs w:val="18"/>
                <w:lang w:val="sk-SK"/>
              </w:rPr>
              <w:t xml:space="preserve">rskych </w:t>
            </w:r>
            <w:r>
              <w:rPr>
                <w:rFonts w:cs="Calibri"/>
                <w:sz w:val="18"/>
                <w:szCs w:val="18"/>
                <w:lang w:val="sk-SK"/>
              </w:rPr>
              <w:t>sietí</w:t>
            </w:r>
            <w:r w:rsidRPr="007C437D">
              <w:rPr>
                <w:rFonts w:cs="Calibri"/>
                <w:sz w:val="18"/>
                <w:szCs w:val="18"/>
                <w:lang w:val="sk-SK"/>
              </w:rPr>
              <w:br/>
              <w:t>- o</w:t>
            </w:r>
            <w:r>
              <w:rPr>
                <w:rFonts w:cs="Calibri"/>
                <w:sz w:val="18"/>
                <w:szCs w:val="18"/>
                <w:lang w:val="sk-SK"/>
              </w:rPr>
              <w:t>b</w:t>
            </w:r>
            <w:r w:rsidRPr="007C437D">
              <w:rPr>
                <w:rFonts w:cs="Calibri"/>
                <w:sz w:val="18"/>
                <w:szCs w:val="18"/>
                <w:lang w:val="sk-SK"/>
              </w:rPr>
              <w:t>me</w:t>
            </w:r>
            <w:r>
              <w:rPr>
                <w:rFonts w:cs="Calibri"/>
                <w:sz w:val="18"/>
                <w:szCs w:val="18"/>
                <w:lang w:val="sk-SK"/>
              </w:rPr>
              <w:t>d</w:t>
            </w:r>
            <w:r w:rsidRPr="007C437D">
              <w:rPr>
                <w:rFonts w:cs="Calibri"/>
                <w:sz w:val="18"/>
                <w:szCs w:val="18"/>
                <w:lang w:val="sk-SK"/>
              </w:rPr>
              <w:t>zen</w:t>
            </w:r>
            <w:r>
              <w:rPr>
                <w:rFonts w:cs="Calibri"/>
                <w:sz w:val="18"/>
                <w:szCs w:val="18"/>
                <w:lang w:val="sk-SK"/>
              </w:rPr>
              <w:t>ie</w:t>
            </w:r>
            <w:r w:rsidRPr="007C437D">
              <w:rPr>
                <w:rFonts w:cs="Calibri"/>
                <w:sz w:val="18"/>
                <w:szCs w:val="18"/>
                <w:lang w:val="sk-SK"/>
              </w:rPr>
              <w:t xml:space="preserve"> r</w:t>
            </w:r>
            <w:r>
              <w:rPr>
                <w:rFonts w:cs="Calibri"/>
                <w:sz w:val="18"/>
                <w:szCs w:val="18"/>
                <w:lang w:val="sk-SK"/>
              </w:rPr>
              <w:t>ý</w:t>
            </w:r>
            <w:r w:rsidRPr="007C437D">
              <w:rPr>
                <w:rFonts w:cs="Calibri"/>
                <w:sz w:val="18"/>
                <w:szCs w:val="18"/>
                <w:lang w:val="sk-SK"/>
              </w:rPr>
              <w:t>chlosti j</w:t>
            </w:r>
            <w:r>
              <w:rPr>
                <w:rFonts w:cs="Calibri"/>
                <w:sz w:val="18"/>
                <w:szCs w:val="18"/>
                <w:lang w:val="sk-SK"/>
              </w:rPr>
              <w:t>a</w:t>
            </w:r>
            <w:r w:rsidRPr="007C437D">
              <w:rPr>
                <w:rFonts w:cs="Calibri"/>
                <w:sz w:val="18"/>
                <w:szCs w:val="18"/>
                <w:lang w:val="sk-SK"/>
              </w:rPr>
              <w:t>zdy na komunikác</w:t>
            </w:r>
            <w:r>
              <w:rPr>
                <w:rFonts w:cs="Calibri"/>
                <w:sz w:val="18"/>
                <w:szCs w:val="18"/>
                <w:lang w:val="sk-SK"/>
              </w:rPr>
              <w:t>iá</w:t>
            </w:r>
            <w:r w:rsidRPr="007C437D">
              <w:rPr>
                <w:rFonts w:cs="Calibri"/>
                <w:sz w:val="18"/>
                <w:szCs w:val="18"/>
                <w:lang w:val="sk-SK"/>
              </w:rPr>
              <w:t>ch v</w:t>
            </w:r>
            <w:r>
              <w:rPr>
                <w:rFonts w:cs="Calibri"/>
                <w:sz w:val="18"/>
                <w:szCs w:val="18"/>
                <w:lang w:val="sk-SK"/>
              </w:rPr>
              <w:t> </w:t>
            </w:r>
            <w:r w:rsidRPr="007C437D">
              <w:rPr>
                <w:rFonts w:cs="Calibri"/>
                <w:sz w:val="18"/>
                <w:szCs w:val="18"/>
                <w:lang w:val="sk-SK"/>
              </w:rPr>
              <w:t>obytných</w:t>
            </w:r>
            <w:r>
              <w:rPr>
                <w:rFonts w:cs="Calibri"/>
                <w:sz w:val="18"/>
                <w:szCs w:val="18"/>
                <w:lang w:val="sk-SK"/>
              </w:rPr>
              <w:t xml:space="preserve"> štvrtiach</w:t>
            </w:r>
            <w:r w:rsidRPr="007C437D">
              <w:rPr>
                <w:rFonts w:cs="Calibri"/>
                <w:sz w:val="18"/>
                <w:szCs w:val="18"/>
                <w:lang w:val="sk-SK"/>
              </w:rPr>
              <w:br/>
              <w:t>- protihlukov</w:t>
            </w:r>
            <w:r>
              <w:rPr>
                <w:rFonts w:cs="Calibri"/>
                <w:sz w:val="18"/>
                <w:szCs w:val="18"/>
                <w:lang w:val="sk-SK"/>
              </w:rPr>
              <w:t>é</w:t>
            </w:r>
            <w:r w:rsidRPr="007C437D">
              <w:rPr>
                <w:rFonts w:cs="Calibri"/>
                <w:sz w:val="18"/>
                <w:szCs w:val="18"/>
                <w:lang w:val="sk-SK"/>
              </w:rPr>
              <w:t xml:space="preserve"> opat</w:t>
            </w:r>
            <w:r>
              <w:rPr>
                <w:rFonts w:cs="Calibri"/>
                <w:sz w:val="18"/>
                <w:szCs w:val="18"/>
                <w:lang w:val="sk-SK"/>
              </w:rPr>
              <w:t>renia</w:t>
            </w:r>
            <w:r w:rsidRPr="007C437D">
              <w:rPr>
                <w:rFonts w:cs="Calibri"/>
                <w:sz w:val="18"/>
                <w:szCs w:val="18"/>
                <w:lang w:val="sk-SK"/>
              </w:rPr>
              <w:br/>
              <w:t xml:space="preserve">- </w:t>
            </w:r>
            <w:r>
              <w:rPr>
                <w:rFonts w:cs="Calibri"/>
                <w:sz w:val="18"/>
                <w:szCs w:val="18"/>
                <w:lang w:val="sk-SK"/>
              </w:rPr>
              <w:t>prevedenie</w:t>
            </w:r>
            <w:r w:rsidRPr="007C437D">
              <w:rPr>
                <w:rFonts w:cs="Calibri"/>
                <w:sz w:val="18"/>
                <w:szCs w:val="18"/>
                <w:lang w:val="sk-SK"/>
              </w:rPr>
              <w:t xml:space="preserve"> z</w:t>
            </w:r>
            <w:r>
              <w:rPr>
                <w:rFonts w:cs="Calibri"/>
                <w:sz w:val="18"/>
                <w:szCs w:val="18"/>
                <w:lang w:val="sk-SK"/>
              </w:rPr>
              <w:t>vyšnej</w:t>
            </w:r>
            <w:r w:rsidRPr="007C437D">
              <w:rPr>
                <w:rFonts w:cs="Calibri"/>
                <w:sz w:val="18"/>
                <w:szCs w:val="18"/>
                <w:lang w:val="sk-SK"/>
              </w:rPr>
              <w:t xml:space="preserve"> dopravy mimo obytné</w:t>
            </w:r>
            <w:r>
              <w:rPr>
                <w:rFonts w:cs="Calibri"/>
                <w:sz w:val="18"/>
                <w:szCs w:val="18"/>
                <w:lang w:val="sk-SK"/>
              </w:rPr>
              <w:t xml:space="preserve"> štvrte</w:t>
            </w:r>
          </w:p>
        </w:tc>
      </w:tr>
      <w:tr w:rsidR="002B2FCB" w:rsidRPr="00CD4349" w14:paraId="1C26C8B9" w14:textId="77777777" w:rsidTr="0049036A">
        <w:trPr>
          <w:trHeight w:val="1575"/>
        </w:trPr>
        <w:tc>
          <w:tcPr>
            <w:tcW w:w="1980" w:type="dxa"/>
            <w:vMerge w:val="restart"/>
            <w:shd w:val="clear" w:color="auto" w:fill="auto"/>
            <w:vAlign w:val="center"/>
            <w:hideMark/>
          </w:tcPr>
          <w:p w14:paraId="34F08ECA" w14:textId="5678DAD2" w:rsidR="002B2FCB" w:rsidRPr="00AF7F47" w:rsidRDefault="002B2FCB">
            <w:pPr>
              <w:pStyle w:val="Odstavecseseznamem"/>
              <w:numPr>
                <w:ilvl w:val="0"/>
                <w:numId w:val="16"/>
              </w:numPr>
              <w:spacing w:after="0" w:line="240" w:lineRule="auto"/>
              <w:ind w:left="209" w:hanging="209"/>
              <w:rPr>
                <w:rFonts w:ascii="Calibri" w:hAnsi="Calibri" w:cs="Calibri"/>
                <w:color w:val="000000"/>
                <w:sz w:val="20"/>
                <w:szCs w:val="20"/>
                <w:lang w:eastAsia="en-US"/>
              </w:rPr>
            </w:pPr>
            <w:r w:rsidRPr="008C7148">
              <w:rPr>
                <w:rFonts w:ascii="Calibri" w:hAnsi="Calibri" w:cs="Calibri"/>
                <w:color w:val="000000"/>
                <w:sz w:val="20"/>
                <w:szCs w:val="20"/>
                <w:lang w:eastAsia="en-US"/>
              </w:rPr>
              <w:t>Zvýši</w:t>
            </w:r>
            <w:r>
              <w:rPr>
                <w:rFonts w:ascii="Calibri" w:hAnsi="Calibri" w:cs="Calibri"/>
                <w:color w:val="000000"/>
                <w:sz w:val="20"/>
                <w:szCs w:val="20"/>
                <w:lang w:eastAsia="en-US"/>
              </w:rPr>
              <w:t>ť</w:t>
            </w:r>
            <w:r w:rsidRPr="008C7148">
              <w:rPr>
                <w:rFonts w:ascii="Calibri" w:hAnsi="Calibri" w:cs="Calibri"/>
                <w:color w:val="000000"/>
                <w:sz w:val="20"/>
                <w:szCs w:val="20"/>
                <w:lang w:eastAsia="en-US"/>
              </w:rPr>
              <w:t xml:space="preserve"> bezpečnos</w:t>
            </w:r>
            <w:r>
              <w:rPr>
                <w:rFonts w:ascii="Calibri" w:hAnsi="Calibri" w:cs="Calibri"/>
                <w:color w:val="000000"/>
                <w:sz w:val="20"/>
                <w:szCs w:val="20"/>
                <w:lang w:eastAsia="en-US"/>
              </w:rPr>
              <w:t>ť</w:t>
            </w:r>
            <w:r w:rsidRPr="008C7148">
              <w:rPr>
                <w:rFonts w:ascii="Calibri" w:hAnsi="Calibri" w:cs="Calibri"/>
                <w:color w:val="000000"/>
                <w:sz w:val="20"/>
                <w:szCs w:val="20"/>
                <w:lang w:eastAsia="en-US"/>
              </w:rPr>
              <w:t xml:space="preserve"> v doprav</w:t>
            </w:r>
            <w:r>
              <w:rPr>
                <w:rFonts w:ascii="Calibri" w:hAnsi="Calibri" w:cs="Calibri"/>
                <w:color w:val="000000"/>
                <w:sz w:val="20"/>
                <w:szCs w:val="20"/>
                <w:lang w:eastAsia="en-US"/>
              </w:rPr>
              <w:t>e</w:t>
            </w:r>
          </w:p>
        </w:tc>
        <w:tc>
          <w:tcPr>
            <w:tcW w:w="2835" w:type="dxa"/>
            <w:shd w:val="clear" w:color="auto" w:fill="auto"/>
            <w:vAlign w:val="center"/>
          </w:tcPr>
          <w:p w14:paraId="0BA2B47A" w14:textId="6B5ACD2E" w:rsidR="002B2FCB" w:rsidRPr="00CD4349" w:rsidRDefault="002B2FCB" w:rsidP="00DE01E3">
            <w:pPr>
              <w:ind w:left="111"/>
              <w:jc w:val="left"/>
              <w:rPr>
                <w:rFonts w:cs="Calibri"/>
                <w:color w:val="000000"/>
                <w:sz w:val="20"/>
                <w:szCs w:val="20"/>
              </w:rPr>
            </w:pPr>
            <w:r w:rsidRPr="007C437D">
              <w:rPr>
                <w:rFonts w:cs="Calibri"/>
                <w:color w:val="000000"/>
                <w:sz w:val="20"/>
                <w:szCs w:val="20"/>
                <w:lang w:val="sk-SK"/>
              </w:rPr>
              <w:t>13.1. Zvyšov</w:t>
            </w:r>
            <w:r>
              <w:rPr>
                <w:rFonts w:cs="Calibri"/>
                <w:color w:val="000000"/>
                <w:sz w:val="20"/>
                <w:szCs w:val="20"/>
                <w:lang w:val="sk-SK"/>
              </w:rPr>
              <w:t>anie</w:t>
            </w:r>
            <w:r w:rsidRPr="007C437D">
              <w:rPr>
                <w:rFonts w:cs="Calibri"/>
                <w:color w:val="000000"/>
                <w:sz w:val="20"/>
                <w:szCs w:val="20"/>
                <w:lang w:val="sk-SK"/>
              </w:rPr>
              <w:t xml:space="preserve"> bezpečnosti infra</w:t>
            </w:r>
            <w:r>
              <w:rPr>
                <w:rFonts w:cs="Calibri"/>
                <w:color w:val="000000"/>
                <w:sz w:val="20"/>
                <w:szCs w:val="20"/>
                <w:lang w:val="sk-SK"/>
              </w:rPr>
              <w:t>š</w:t>
            </w:r>
            <w:r w:rsidRPr="007C437D">
              <w:rPr>
                <w:rFonts w:cs="Calibri"/>
                <w:color w:val="000000"/>
                <w:sz w:val="20"/>
                <w:szCs w:val="20"/>
                <w:lang w:val="sk-SK"/>
              </w:rPr>
              <w:t>trukt</w:t>
            </w:r>
            <w:r>
              <w:rPr>
                <w:rFonts w:cs="Calibri"/>
                <w:color w:val="000000"/>
                <w:sz w:val="20"/>
                <w:szCs w:val="20"/>
                <w:lang w:val="sk-SK"/>
              </w:rPr>
              <w:t>ú</w:t>
            </w:r>
            <w:r w:rsidRPr="007C437D">
              <w:rPr>
                <w:rFonts w:cs="Calibri"/>
                <w:color w:val="000000"/>
                <w:sz w:val="20"/>
                <w:szCs w:val="20"/>
                <w:lang w:val="sk-SK"/>
              </w:rPr>
              <w:t xml:space="preserve">ry  </w:t>
            </w:r>
          </w:p>
        </w:tc>
        <w:tc>
          <w:tcPr>
            <w:tcW w:w="4678" w:type="dxa"/>
            <w:shd w:val="clear" w:color="auto" w:fill="auto"/>
            <w:vAlign w:val="center"/>
          </w:tcPr>
          <w:p w14:paraId="7BF25EAB" w14:textId="298CE6DC" w:rsidR="002B2FCB" w:rsidRPr="00A40A96" w:rsidRDefault="002B2FCB">
            <w:pPr>
              <w:jc w:val="left"/>
              <w:rPr>
                <w:rFonts w:cs="Calibri"/>
                <w:color w:val="000000"/>
                <w:sz w:val="20"/>
                <w:szCs w:val="20"/>
              </w:rPr>
            </w:pPr>
            <w:r w:rsidRPr="007C437D">
              <w:rPr>
                <w:rFonts w:cs="Calibri"/>
                <w:sz w:val="18"/>
                <w:szCs w:val="18"/>
                <w:lang w:val="sk-SK"/>
              </w:rPr>
              <w:t>- inštalác</w:t>
            </w:r>
            <w:r>
              <w:rPr>
                <w:rFonts w:cs="Calibri"/>
                <w:sz w:val="18"/>
                <w:szCs w:val="18"/>
                <w:lang w:val="sk-SK"/>
              </w:rPr>
              <w:t>ia</w:t>
            </w:r>
            <w:r w:rsidRPr="007C437D">
              <w:rPr>
                <w:rFonts w:cs="Calibri"/>
                <w:sz w:val="18"/>
                <w:szCs w:val="18"/>
                <w:lang w:val="sk-SK"/>
              </w:rPr>
              <w:t xml:space="preserve"> za</w:t>
            </w:r>
            <w:r>
              <w:rPr>
                <w:rFonts w:cs="Calibri"/>
                <w:sz w:val="18"/>
                <w:szCs w:val="18"/>
                <w:lang w:val="sk-SK"/>
              </w:rPr>
              <w:t>riadení</w:t>
            </w:r>
            <w:r w:rsidRPr="007C437D">
              <w:rPr>
                <w:rFonts w:cs="Calibri"/>
                <w:sz w:val="18"/>
                <w:szCs w:val="18"/>
                <w:lang w:val="sk-SK"/>
              </w:rPr>
              <w:t xml:space="preserve"> pr</w:t>
            </w:r>
            <w:r>
              <w:rPr>
                <w:rFonts w:cs="Calibri"/>
                <w:sz w:val="18"/>
                <w:szCs w:val="18"/>
                <w:lang w:val="sk-SK"/>
              </w:rPr>
              <w:t>e</w:t>
            </w:r>
            <w:r w:rsidRPr="007C437D">
              <w:rPr>
                <w:rFonts w:cs="Calibri"/>
                <w:sz w:val="18"/>
                <w:szCs w:val="18"/>
                <w:lang w:val="sk-SK"/>
              </w:rPr>
              <w:t xml:space="preserve"> dodrža</w:t>
            </w:r>
            <w:r>
              <w:rPr>
                <w:rFonts w:cs="Calibri"/>
                <w:sz w:val="18"/>
                <w:szCs w:val="18"/>
                <w:lang w:val="sk-SK"/>
              </w:rPr>
              <w:t>nie</w:t>
            </w:r>
            <w:r w:rsidRPr="007C437D">
              <w:rPr>
                <w:rFonts w:cs="Calibri"/>
                <w:sz w:val="18"/>
                <w:szCs w:val="18"/>
                <w:lang w:val="sk-SK"/>
              </w:rPr>
              <w:t xml:space="preserve"> rýchlosti vozid</w:t>
            </w:r>
            <w:r>
              <w:rPr>
                <w:rFonts w:cs="Calibri"/>
                <w:sz w:val="18"/>
                <w:szCs w:val="18"/>
                <w:lang w:val="sk-SK"/>
              </w:rPr>
              <w:t>iel</w:t>
            </w:r>
            <w:r>
              <w:rPr>
                <w:rFonts w:cs="Calibri"/>
                <w:sz w:val="18"/>
                <w:szCs w:val="18"/>
                <w:lang w:val="sk-SK"/>
              </w:rPr>
              <w:br/>
              <w:t>- dohľa</w:t>
            </w:r>
            <w:r w:rsidRPr="007C437D">
              <w:rPr>
                <w:rFonts w:cs="Calibri"/>
                <w:sz w:val="18"/>
                <w:szCs w:val="18"/>
                <w:lang w:val="sk-SK"/>
              </w:rPr>
              <w:t>dové kamery na n</w:t>
            </w:r>
            <w:r>
              <w:rPr>
                <w:rFonts w:cs="Calibri"/>
                <w:sz w:val="18"/>
                <w:szCs w:val="18"/>
                <w:lang w:val="sk-SK"/>
              </w:rPr>
              <w:t>ajviac</w:t>
            </w:r>
            <w:r w:rsidRPr="007C437D">
              <w:rPr>
                <w:rFonts w:cs="Calibri"/>
                <w:sz w:val="18"/>
                <w:szCs w:val="18"/>
                <w:lang w:val="sk-SK"/>
              </w:rPr>
              <w:t xml:space="preserve"> za</w:t>
            </w:r>
            <w:r>
              <w:rPr>
                <w:rFonts w:cs="Calibri"/>
                <w:sz w:val="18"/>
                <w:szCs w:val="18"/>
                <w:lang w:val="sk-SK"/>
              </w:rPr>
              <w:t>ťa</w:t>
            </w:r>
            <w:r w:rsidRPr="007C437D">
              <w:rPr>
                <w:rFonts w:cs="Calibri"/>
                <w:sz w:val="18"/>
                <w:szCs w:val="18"/>
                <w:lang w:val="sk-SK"/>
              </w:rPr>
              <w:t>žených križovatkách</w:t>
            </w:r>
            <w:r w:rsidRPr="007C437D">
              <w:rPr>
                <w:rFonts w:cs="Calibri"/>
                <w:sz w:val="18"/>
                <w:szCs w:val="18"/>
                <w:lang w:val="sk-SK"/>
              </w:rPr>
              <w:br/>
              <w:t>- záznamov</w:t>
            </w:r>
            <w:r>
              <w:rPr>
                <w:rFonts w:cs="Calibri"/>
                <w:sz w:val="18"/>
                <w:szCs w:val="18"/>
                <w:lang w:val="sk-SK"/>
              </w:rPr>
              <w:t>é</w:t>
            </w:r>
            <w:r w:rsidRPr="007C437D">
              <w:rPr>
                <w:rFonts w:cs="Calibri"/>
                <w:sz w:val="18"/>
                <w:szCs w:val="18"/>
                <w:lang w:val="sk-SK"/>
              </w:rPr>
              <w:t xml:space="preserve"> </w:t>
            </w:r>
            <w:r>
              <w:rPr>
                <w:rFonts w:cs="Calibri"/>
                <w:sz w:val="18"/>
                <w:szCs w:val="18"/>
                <w:lang w:val="sk-SK"/>
              </w:rPr>
              <w:t>zariadenia</w:t>
            </w:r>
            <w:r w:rsidRPr="007C437D">
              <w:rPr>
                <w:rFonts w:cs="Calibri"/>
                <w:sz w:val="18"/>
                <w:szCs w:val="18"/>
                <w:lang w:val="sk-SK"/>
              </w:rPr>
              <w:t xml:space="preserve"> na križovatky - monitoro</w:t>
            </w:r>
            <w:r>
              <w:rPr>
                <w:rFonts w:cs="Calibri"/>
                <w:sz w:val="18"/>
                <w:szCs w:val="18"/>
                <w:lang w:val="sk-SK"/>
              </w:rPr>
              <w:t>vanie</w:t>
            </w:r>
            <w:r w:rsidRPr="007C437D">
              <w:rPr>
                <w:rFonts w:cs="Calibri"/>
                <w:sz w:val="18"/>
                <w:szCs w:val="18"/>
                <w:lang w:val="sk-SK"/>
              </w:rPr>
              <w:t xml:space="preserve"> pr</w:t>
            </w:r>
            <w:r>
              <w:rPr>
                <w:rFonts w:cs="Calibri"/>
                <w:sz w:val="18"/>
                <w:szCs w:val="18"/>
                <w:lang w:val="sk-SK"/>
              </w:rPr>
              <w:t>e</w:t>
            </w:r>
            <w:r w:rsidRPr="007C437D">
              <w:rPr>
                <w:rFonts w:cs="Calibri"/>
                <w:sz w:val="18"/>
                <w:szCs w:val="18"/>
                <w:lang w:val="sk-SK"/>
              </w:rPr>
              <w:t>j</w:t>
            </w:r>
            <w:r>
              <w:rPr>
                <w:rFonts w:cs="Calibri"/>
                <w:sz w:val="18"/>
                <w:szCs w:val="18"/>
                <w:lang w:val="sk-SK"/>
              </w:rPr>
              <w:t>a</w:t>
            </w:r>
            <w:r w:rsidRPr="007C437D">
              <w:rPr>
                <w:rFonts w:cs="Calibri"/>
                <w:sz w:val="18"/>
                <w:szCs w:val="18"/>
                <w:lang w:val="sk-SK"/>
              </w:rPr>
              <w:t>zd</w:t>
            </w:r>
            <w:r>
              <w:rPr>
                <w:rFonts w:cs="Calibri"/>
                <w:sz w:val="18"/>
                <w:szCs w:val="18"/>
                <w:lang w:val="sk-SK"/>
              </w:rPr>
              <w:t>u</w:t>
            </w:r>
            <w:r w:rsidRPr="007C437D">
              <w:rPr>
                <w:rFonts w:cs="Calibri"/>
                <w:sz w:val="18"/>
                <w:szCs w:val="18"/>
                <w:lang w:val="sk-SK"/>
              </w:rPr>
              <w:t xml:space="preserve"> na červen</w:t>
            </w:r>
            <w:r>
              <w:rPr>
                <w:rFonts w:cs="Calibri"/>
                <w:sz w:val="18"/>
                <w:szCs w:val="18"/>
                <w:lang w:val="sk-SK"/>
              </w:rPr>
              <w:t>ú</w:t>
            </w:r>
            <w:r w:rsidRPr="007C437D">
              <w:rPr>
                <w:rFonts w:cs="Calibri"/>
                <w:sz w:val="18"/>
                <w:szCs w:val="18"/>
                <w:lang w:val="sk-SK"/>
              </w:rPr>
              <w:br/>
              <w:t>- kamerový dohľ</w:t>
            </w:r>
            <w:r>
              <w:rPr>
                <w:rFonts w:cs="Calibri"/>
                <w:sz w:val="18"/>
                <w:szCs w:val="18"/>
                <w:lang w:val="sk-SK"/>
              </w:rPr>
              <w:t>a</w:t>
            </w:r>
            <w:r w:rsidRPr="007C437D">
              <w:rPr>
                <w:rFonts w:cs="Calibri"/>
                <w:sz w:val="18"/>
                <w:szCs w:val="18"/>
                <w:lang w:val="sk-SK"/>
              </w:rPr>
              <w:t>d na úrovňové železničn</w:t>
            </w:r>
            <w:r>
              <w:rPr>
                <w:rFonts w:cs="Calibri"/>
                <w:sz w:val="18"/>
                <w:szCs w:val="18"/>
                <w:lang w:val="sk-SK"/>
              </w:rPr>
              <w:t>é</w:t>
            </w:r>
            <w:r w:rsidRPr="007C437D">
              <w:rPr>
                <w:rFonts w:cs="Calibri"/>
                <w:sz w:val="18"/>
                <w:szCs w:val="18"/>
                <w:lang w:val="sk-SK"/>
              </w:rPr>
              <w:t xml:space="preserve"> p</w:t>
            </w:r>
            <w:r>
              <w:rPr>
                <w:rFonts w:cs="Calibri"/>
                <w:sz w:val="18"/>
                <w:szCs w:val="18"/>
                <w:lang w:val="sk-SK"/>
              </w:rPr>
              <w:t>re</w:t>
            </w:r>
            <w:r w:rsidRPr="007C437D">
              <w:rPr>
                <w:rFonts w:cs="Calibri"/>
                <w:sz w:val="18"/>
                <w:szCs w:val="18"/>
                <w:lang w:val="sk-SK"/>
              </w:rPr>
              <w:t>j</w:t>
            </w:r>
            <w:r>
              <w:rPr>
                <w:rFonts w:cs="Calibri"/>
                <w:sz w:val="18"/>
                <w:szCs w:val="18"/>
                <w:lang w:val="sk-SK"/>
              </w:rPr>
              <w:t>a</w:t>
            </w:r>
            <w:r w:rsidRPr="007C437D">
              <w:rPr>
                <w:rFonts w:cs="Calibri"/>
                <w:sz w:val="18"/>
                <w:szCs w:val="18"/>
                <w:lang w:val="sk-SK"/>
              </w:rPr>
              <w:t>zdy</w:t>
            </w:r>
            <w:r w:rsidRPr="007C437D">
              <w:rPr>
                <w:rFonts w:cs="Calibri"/>
                <w:sz w:val="18"/>
                <w:szCs w:val="18"/>
                <w:lang w:val="sk-SK"/>
              </w:rPr>
              <w:br/>
              <w:t>- rekonštrukc</w:t>
            </w:r>
            <w:r>
              <w:rPr>
                <w:rFonts w:cs="Calibri"/>
                <w:sz w:val="18"/>
                <w:szCs w:val="18"/>
                <w:lang w:val="sk-SK"/>
              </w:rPr>
              <w:t>i</w:t>
            </w:r>
            <w:r w:rsidR="0007026E">
              <w:rPr>
                <w:rFonts w:cs="Calibri"/>
                <w:sz w:val="18"/>
                <w:szCs w:val="18"/>
                <w:lang w:val="sk-SK"/>
              </w:rPr>
              <w:t>a</w:t>
            </w:r>
            <w:r w:rsidRPr="007C437D">
              <w:rPr>
                <w:rFonts w:cs="Calibri"/>
                <w:sz w:val="18"/>
                <w:szCs w:val="18"/>
                <w:lang w:val="sk-SK"/>
              </w:rPr>
              <w:t xml:space="preserve"> </w:t>
            </w:r>
            <w:r>
              <w:rPr>
                <w:rFonts w:cs="Calibri"/>
                <w:sz w:val="18"/>
                <w:szCs w:val="18"/>
                <w:lang w:val="sk-SK"/>
              </w:rPr>
              <w:t>súčasného</w:t>
            </w:r>
            <w:r w:rsidRPr="007C437D">
              <w:rPr>
                <w:rFonts w:cs="Calibri"/>
                <w:sz w:val="18"/>
                <w:szCs w:val="18"/>
                <w:lang w:val="sk-SK"/>
              </w:rPr>
              <w:t xml:space="preserve"> vybaven</w:t>
            </w:r>
            <w:r>
              <w:rPr>
                <w:rFonts w:cs="Calibri"/>
                <w:sz w:val="18"/>
                <w:szCs w:val="18"/>
                <w:lang w:val="sk-SK"/>
              </w:rPr>
              <w:t>ia</w:t>
            </w:r>
            <w:r w:rsidRPr="007C437D">
              <w:rPr>
                <w:rFonts w:cs="Calibri"/>
                <w:sz w:val="18"/>
                <w:szCs w:val="18"/>
                <w:lang w:val="sk-SK"/>
              </w:rPr>
              <w:t xml:space="preserve"> komunik</w:t>
            </w:r>
            <w:r>
              <w:rPr>
                <w:rFonts w:cs="Calibri"/>
                <w:sz w:val="18"/>
                <w:szCs w:val="18"/>
                <w:lang w:val="sk-SK"/>
              </w:rPr>
              <w:t>á</w:t>
            </w:r>
            <w:r w:rsidRPr="007C437D">
              <w:rPr>
                <w:rFonts w:cs="Calibri"/>
                <w:sz w:val="18"/>
                <w:szCs w:val="18"/>
                <w:lang w:val="sk-SK"/>
              </w:rPr>
              <w:t>c</w:t>
            </w:r>
            <w:r>
              <w:rPr>
                <w:rFonts w:cs="Calibri"/>
                <w:sz w:val="18"/>
                <w:szCs w:val="18"/>
                <w:lang w:val="sk-SK"/>
              </w:rPr>
              <w:t>i</w:t>
            </w:r>
            <w:r w:rsidRPr="007C437D">
              <w:rPr>
                <w:rFonts w:cs="Calibri"/>
                <w:sz w:val="18"/>
                <w:szCs w:val="18"/>
                <w:lang w:val="sk-SK"/>
              </w:rPr>
              <w:t>í (osv</w:t>
            </w:r>
            <w:r>
              <w:rPr>
                <w:rFonts w:cs="Calibri"/>
                <w:sz w:val="18"/>
                <w:szCs w:val="18"/>
                <w:lang w:val="sk-SK"/>
              </w:rPr>
              <w:t>etlenie</w:t>
            </w:r>
            <w:r w:rsidRPr="007C437D">
              <w:rPr>
                <w:rFonts w:cs="Calibri"/>
                <w:sz w:val="18"/>
                <w:szCs w:val="18"/>
                <w:lang w:val="sk-SK"/>
              </w:rPr>
              <w:t>, značen</w:t>
            </w:r>
            <w:r>
              <w:rPr>
                <w:rFonts w:cs="Calibri"/>
                <w:sz w:val="18"/>
                <w:szCs w:val="18"/>
                <w:lang w:val="sk-SK"/>
              </w:rPr>
              <w:t>ie</w:t>
            </w:r>
            <w:r w:rsidRPr="007C437D">
              <w:rPr>
                <w:rFonts w:cs="Calibri"/>
                <w:sz w:val="18"/>
                <w:szCs w:val="18"/>
                <w:lang w:val="sk-SK"/>
              </w:rPr>
              <w:t xml:space="preserve"> a</w:t>
            </w:r>
            <w:r>
              <w:rPr>
                <w:rFonts w:cs="Calibri"/>
                <w:sz w:val="18"/>
                <w:szCs w:val="18"/>
                <w:lang w:val="sk-SK"/>
              </w:rPr>
              <w:t xml:space="preserve"> </w:t>
            </w:r>
            <w:r w:rsidRPr="007C437D">
              <w:rPr>
                <w:rFonts w:cs="Calibri"/>
                <w:sz w:val="18"/>
                <w:szCs w:val="18"/>
                <w:lang w:val="sk-SK"/>
              </w:rPr>
              <w:t xml:space="preserve">pod.) </w:t>
            </w:r>
            <w:r w:rsidRPr="007C437D">
              <w:rPr>
                <w:rFonts w:cs="Calibri"/>
                <w:sz w:val="18"/>
                <w:szCs w:val="18"/>
                <w:lang w:val="sk-SK"/>
              </w:rPr>
              <w:br/>
              <w:t>- p</w:t>
            </w:r>
            <w:r>
              <w:rPr>
                <w:rFonts w:cs="Calibri"/>
                <w:sz w:val="18"/>
                <w:szCs w:val="18"/>
                <w:lang w:val="sk-SK"/>
              </w:rPr>
              <w:t>r</w:t>
            </w:r>
            <w:r w:rsidRPr="007C437D">
              <w:rPr>
                <w:rFonts w:cs="Calibri"/>
                <w:sz w:val="18"/>
                <w:szCs w:val="18"/>
                <w:lang w:val="sk-SK"/>
              </w:rPr>
              <w:t>estavba nevyhovuj</w:t>
            </w:r>
            <w:r>
              <w:rPr>
                <w:rFonts w:cs="Calibri"/>
                <w:sz w:val="18"/>
                <w:szCs w:val="18"/>
                <w:lang w:val="sk-SK"/>
              </w:rPr>
              <w:t>ú</w:t>
            </w:r>
            <w:r w:rsidRPr="007C437D">
              <w:rPr>
                <w:rFonts w:cs="Calibri"/>
                <w:sz w:val="18"/>
                <w:szCs w:val="18"/>
                <w:lang w:val="sk-SK"/>
              </w:rPr>
              <w:t>c</w:t>
            </w:r>
            <w:r>
              <w:rPr>
                <w:rFonts w:cs="Calibri"/>
                <w:sz w:val="18"/>
                <w:szCs w:val="18"/>
                <w:lang w:val="sk-SK"/>
              </w:rPr>
              <w:t>i</w:t>
            </w:r>
            <w:r w:rsidRPr="007C437D">
              <w:rPr>
                <w:rFonts w:cs="Calibri"/>
                <w:sz w:val="18"/>
                <w:szCs w:val="18"/>
                <w:lang w:val="sk-SK"/>
              </w:rPr>
              <w:t>ch k</w:t>
            </w:r>
            <w:r>
              <w:rPr>
                <w:rFonts w:cs="Calibri"/>
                <w:sz w:val="18"/>
                <w:szCs w:val="18"/>
                <w:lang w:val="sk-SK"/>
              </w:rPr>
              <w:t>r</w:t>
            </w:r>
            <w:r w:rsidRPr="007C437D">
              <w:rPr>
                <w:rFonts w:cs="Calibri"/>
                <w:sz w:val="18"/>
                <w:szCs w:val="18"/>
                <w:lang w:val="sk-SK"/>
              </w:rPr>
              <w:t>ižovat</w:t>
            </w:r>
            <w:r>
              <w:rPr>
                <w:rFonts w:cs="Calibri"/>
                <w:sz w:val="18"/>
                <w:szCs w:val="18"/>
                <w:lang w:val="sk-SK"/>
              </w:rPr>
              <w:t>i</w:t>
            </w:r>
            <w:r w:rsidRPr="007C437D">
              <w:rPr>
                <w:rFonts w:cs="Calibri"/>
                <w:sz w:val="18"/>
                <w:szCs w:val="18"/>
                <w:lang w:val="sk-SK"/>
              </w:rPr>
              <w:t>ek a úsek</w:t>
            </w:r>
            <w:r>
              <w:rPr>
                <w:rFonts w:cs="Calibri"/>
                <w:sz w:val="18"/>
                <w:szCs w:val="18"/>
                <w:lang w:val="sk-SK"/>
              </w:rPr>
              <w:t>ov</w:t>
            </w:r>
            <w:r w:rsidRPr="007C437D">
              <w:rPr>
                <w:rFonts w:cs="Calibri"/>
                <w:sz w:val="18"/>
                <w:szCs w:val="18"/>
                <w:lang w:val="sk-SK"/>
              </w:rPr>
              <w:t xml:space="preserve"> s</w:t>
            </w:r>
            <w:r>
              <w:rPr>
                <w:rFonts w:cs="Calibri"/>
                <w:sz w:val="18"/>
                <w:szCs w:val="18"/>
                <w:lang w:val="sk-SK"/>
              </w:rPr>
              <w:t> </w:t>
            </w:r>
            <w:r w:rsidRPr="007C437D">
              <w:rPr>
                <w:rFonts w:cs="Calibri"/>
                <w:sz w:val="18"/>
                <w:szCs w:val="18"/>
                <w:lang w:val="sk-SK"/>
              </w:rPr>
              <w:t>c</w:t>
            </w:r>
            <w:r>
              <w:rPr>
                <w:rFonts w:cs="Calibri"/>
                <w:sz w:val="18"/>
                <w:szCs w:val="18"/>
                <w:lang w:val="sk-SK"/>
              </w:rPr>
              <w:t>ieľo</w:t>
            </w:r>
            <w:r w:rsidRPr="007C437D">
              <w:rPr>
                <w:rFonts w:cs="Calibri"/>
                <w:sz w:val="18"/>
                <w:szCs w:val="18"/>
                <w:lang w:val="sk-SK"/>
              </w:rPr>
              <w:t xml:space="preserve">m zvýšiť bezpečnosť </w:t>
            </w:r>
            <w:r>
              <w:rPr>
                <w:rFonts w:cs="Calibri"/>
                <w:sz w:val="18"/>
                <w:szCs w:val="18"/>
                <w:lang w:val="sk-SK"/>
              </w:rPr>
              <w:t>cestnej premávky</w:t>
            </w:r>
          </w:p>
        </w:tc>
      </w:tr>
      <w:tr w:rsidR="002B2FCB" w:rsidRPr="00CD4349" w14:paraId="490ED98B" w14:textId="77777777" w:rsidTr="004E3975">
        <w:trPr>
          <w:trHeight w:val="735"/>
        </w:trPr>
        <w:tc>
          <w:tcPr>
            <w:tcW w:w="1980" w:type="dxa"/>
            <w:vMerge/>
            <w:vAlign w:val="center"/>
            <w:hideMark/>
          </w:tcPr>
          <w:p w14:paraId="16EF2BC3" w14:textId="77777777" w:rsidR="002B2FCB" w:rsidRPr="00AF7F47" w:rsidRDefault="002B2FCB" w:rsidP="000660DE">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706EA769" w14:textId="43D0ED06" w:rsidR="002B2FCB" w:rsidRPr="00CD4349" w:rsidRDefault="002B2FCB" w:rsidP="00DE01E3">
            <w:pPr>
              <w:ind w:left="111"/>
              <w:jc w:val="left"/>
              <w:rPr>
                <w:rFonts w:cs="Calibri"/>
                <w:color w:val="000000"/>
                <w:sz w:val="20"/>
                <w:szCs w:val="20"/>
              </w:rPr>
            </w:pPr>
            <w:r w:rsidRPr="007C437D">
              <w:rPr>
                <w:rFonts w:cs="Calibri"/>
                <w:color w:val="000000"/>
                <w:sz w:val="20"/>
                <w:szCs w:val="20"/>
                <w:lang w:val="sk-SK"/>
              </w:rPr>
              <w:t>13.2. Odstrán</w:t>
            </w:r>
            <w:r>
              <w:rPr>
                <w:rFonts w:cs="Calibri"/>
                <w:color w:val="000000"/>
                <w:sz w:val="20"/>
                <w:szCs w:val="20"/>
                <w:lang w:val="sk-SK"/>
              </w:rPr>
              <w:t>e</w:t>
            </w:r>
            <w:r w:rsidRPr="007C437D">
              <w:rPr>
                <w:rFonts w:cs="Calibri"/>
                <w:color w:val="000000"/>
                <w:sz w:val="20"/>
                <w:szCs w:val="20"/>
                <w:lang w:val="sk-SK"/>
              </w:rPr>
              <w:t>n</w:t>
            </w:r>
            <w:r>
              <w:rPr>
                <w:rFonts w:cs="Calibri"/>
                <w:color w:val="000000"/>
                <w:sz w:val="20"/>
                <w:szCs w:val="20"/>
                <w:lang w:val="sk-SK"/>
              </w:rPr>
              <w:t>ie</w:t>
            </w:r>
            <w:r w:rsidRPr="007C437D">
              <w:rPr>
                <w:rFonts w:cs="Calibri"/>
                <w:color w:val="000000"/>
                <w:sz w:val="20"/>
                <w:szCs w:val="20"/>
                <w:lang w:val="sk-SK"/>
              </w:rPr>
              <w:t xml:space="preserve"> bezpečnostn</w:t>
            </w:r>
            <w:r>
              <w:rPr>
                <w:rFonts w:cs="Calibri"/>
                <w:color w:val="000000"/>
                <w:sz w:val="20"/>
                <w:szCs w:val="20"/>
                <w:lang w:val="sk-SK"/>
              </w:rPr>
              <w:t>ý</w:t>
            </w:r>
            <w:r w:rsidRPr="007C437D">
              <w:rPr>
                <w:rFonts w:cs="Calibri"/>
                <w:color w:val="000000"/>
                <w:sz w:val="20"/>
                <w:szCs w:val="20"/>
                <w:lang w:val="sk-SK"/>
              </w:rPr>
              <w:t>ch závad komunik</w:t>
            </w:r>
            <w:r>
              <w:rPr>
                <w:rFonts w:cs="Calibri"/>
                <w:color w:val="000000"/>
                <w:sz w:val="20"/>
                <w:szCs w:val="20"/>
                <w:lang w:val="sk-SK"/>
              </w:rPr>
              <w:t>á</w:t>
            </w:r>
            <w:r w:rsidRPr="007C437D">
              <w:rPr>
                <w:rFonts w:cs="Calibri"/>
                <w:color w:val="000000"/>
                <w:sz w:val="20"/>
                <w:szCs w:val="20"/>
                <w:lang w:val="sk-SK"/>
              </w:rPr>
              <w:t>c</w:t>
            </w:r>
            <w:r>
              <w:rPr>
                <w:rFonts w:cs="Calibri"/>
                <w:color w:val="000000"/>
                <w:sz w:val="20"/>
                <w:szCs w:val="20"/>
                <w:lang w:val="sk-SK"/>
              </w:rPr>
              <w:t>i</w:t>
            </w:r>
            <w:r w:rsidRPr="007C437D">
              <w:rPr>
                <w:rFonts w:cs="Calibri"/>
                <w:color w:val="000000"/>
                <w:sz w:val="20"/>
                <w:szCs w:val="20"/>
                <w:lang w:val="sk-SK"/>
              </w:rPr>
              <w:t>í</w:t>
            </w:r>
          </w:p>
        </w:tc>
        <w:tc>
          <w:tcPr>
            <w:tcW w:w="4678" w:type="dxa"/>
            <w:shd w:val="clear" w:color="auto" w:fill="auto"/>
            <w:vAlign w:val="center"/>
          </w:tcPr>
          <w:p w14:paraId="60196399" w14:textId="4121CDEE" w:rsidR="002B2FCB" w:rsidRPr="00A40A96" w:rsidRDefault="002B2FCB" w:rsidP="00DE01E3">
            <w:pPr>
              <w:jc w:val="left"/>
              <w:rPr>
                <w:rFonts w:cs="Calibri"/>
                <w:color w:val="000000"/>
                <w:sz w:val="20"/>
                <w:szCs w:val="20"/>
              </w:rPr>
            </w:pPr>
            <w:r w:rsidRPr="007C437D">
              <w:rPr>
                <w:rFonts w:cs="Calibri"/>
                <w:sz w:val="18"/>
                <w:szCs w:val="18"/>
                <w:lang w:val="sk-SK"/>
              </w:rPr>
              <w:t>- bezpečnostn</w:t>
            </w:r>
            <w:r>
              <w:rPr>
                <w:rFonts w:cs="Calibri"/>
                <w:sz w:val="18"/>
                <w:szCs w:val="18"/>
                <w:lang w:val="sk-SK"/>
              </w:rPr>
              <w:t>é</w:t>
            </w:r>
            <w:r w:rsidRPr="007C437D">
              <w:rPr>
                <w:rFonts w:cs="Calibri"/>
                <w:sz w:val="18"/>
                <w:szCs w:val="18"/>
                <w:lang w:val="sk-SK"/>
              </w:rPr>
              <w:t xml:space="preserve"> inšpekc</w:t>
            </w:r>
            <w:r>
              <w:rPr>
                <w:rFonts w:cs="Calibri"/>
                <w:sz w:val="18"/>
                <w:szCs w:val="18"/>
                <w:lang w:val="sk-SK"/>
              </w:rPr>
              <w:t>i</w:t>
            </w:r>
            <w:r w:rsidRPr="007C437D">
              <w:rPr>
                <w:rFonts w:cs="Calibri"/>
                <w:sz w:val="18"/>
                <w:szCs w:val="18"/>
                <w:lang w:val="sk-SK"/>
              </w:rPr>
              <w:t>e s</w:t>
            </w:r>
            <w:r>
              <w:rPr>
                <w:rFonts w:cs="Calibri"/>
                <w:sz w:val="18"/>
                <w:szCs w:val="18"/>
                <w:lang w:val="sk-SK"/>
              </w:rPr>
              <w:t>účasný</w:t>
            </w:r>
            <w:r w:rsidRPr="007C437D">
              <w:rPr>
                <w:rFonts w:cs="Calibri"/>
                <w:sz w:val="18"/>
                <w:szCs w:val="18"/>
                <w:lang w:val="sk-SK"/>
              </w:rPr>
              <w:t>ch komunik</w:t>
            </w:r>
            <w:r>
              <w:rPr>
                <w:rFonts w:cs="Calibri"/>
                <w:sz w:val="18"/>
                <w:szCs w:val="18"/>
                <w:lang w:val="sk-SK"/>
              </w:rPr>
              <w:t>á</w:t>
            </w:r>
            <w:r w:rsidRPr="007C437D">
              <w:rPr>
                <w:rFonts w:cs="Calibri"/>
                <w:sz w:val="18"/>
                <w:szCs w:val="18"/>
                <w:lang w:val="sk-SK"/>
              </w:rPr>
              <w:t>c</w:t>
            </w:r>
            <w:r>
              <w:rPr>
                <w:rFonts w:cs="Calibri"/>
                <w:sz w:val="18"/>
                <w:szCs w:val="18"/>
                <w:lang w:val="sk-SK"/>
              </w:rPr>
              <w:t>i</w:t>
            </w:r>
            <w:r w:rsidRPr="007C437D">
              <w:rPr>
                <w:rFonts w:cs="Calibri"/>
                <w:sz w:val="18"/>
                <w:szCs w:val="18"/>
                <w:lang w:val="sk-SK"/>
              </w:rPr>
              <w:t xml:space="preserve">í </w:t>
            </w:r>
            <w:r w:rsidRPr="007C437D">
              <w:rPr>
                <w:rFonts w:cs="Calibri"/>
                <w:sz w:val="18"/>
                <w:szCs w:val="18"/>
                <w:lang w:val="sk-SK"/>
              </w:rPr>
              <w:br/>
              <w:t>- bezpečnostn</w:t>
            </w:r>
            <w:r>
              <w:rPr>
                <w:rFonts w:cs="Calibri"/>
                <w:sz w:val="18"/>
                <w:szCs w:val="18"/>
                <w:lang w:val="sk-SK"/>
              </w:rPr>
              <w:t>é</w:t>
            </w:r>
            <w:r w:rsidRPr="007C437D">
              <w:rPr>
                <w:rFonts w:cs="Calibri"/>
                <w:sz w:val="18"/>
                <w:szCs w:val="18"/>
                <w:lang w:val="sk-SK"/>
              </w:rPr>
              <w:t xml:space="preserve"> audity zám</w:t>
            </w:r>
            <w:r>
              <w:rPr>
                <w:rFonts w:cs="Calibri"/>
                <w:sz w:val="18"/>
                <w:szCs w:val="18"/>
                <w:lang w:val="sk-SK"/>
              </w:rPr>
              <w:t>erov</w:t>
            </w:r>
            <w:r w:rsidRPr="007C437D">
              <w:rPr>
                <w:rFonts w:cs="Calibri"/>
                <w:sz w:val="18"/>
                <w:szCs w:val="18"/>
                <w:lang w:val="sk-SK"/>
              </w:rPr>
              <w:t xml:space="preserve"> </w:t>
            </w:r>
            <w:r w:rsidRPr="007C437D">
              <w:rPr>
                <w:rFonts w:cs="Calibri"/>
                <w:sz w:val="18"/>
                <w:szCs w:val="18"/>
                <w:lang w:val="sk-SK"/>
              </w:rPr>
              <w:br/>
              <w:t>- pr</w:t>
            </w:r>
            <w:r>
              <w:rPr>
                <w:rFonts w:cs="Calibri"/>
                <w:sz w:val="18"/>
                <w:szCs w:val="18"/>
                <w:lang w:val="sk-SK"/>
              </w:rPr>
              <w:t>ie</w:t>
            </w:r>
            <w:r w:rsidRPr="007C437D">
              <w:rPr>
                <w:rFonts w:cs="Calibri"/>
                <w:sz w:val="18"/>
                <w:szCs w:val="18"/>
                <w:lang w:val="sk-SK"/>
              </w:rPr>
              <w:t>b</w:t>
            </w:r>
            <w:r>
              <w:rPr>
                <w:rFonts w:cs="Calibri"/>
                <w:sz w:val="18"/>
                <w:szCs w:val="18"/>
                <w:lang w:val="sk-SK"/>
              </w:rPr>
              <w:t>e</w:t>
            </w:r>
            <w:r w:rsidRPr="007C437D">
              <w:rPr>
                <w:rFonts w:cs="Calibri"/>
                <w:sz w:val="18"/>
                <w:szCs w:val="18"/>
                <w:lang w:val="sk-SK"/>
              </w:rPr>
              <w:t>žná kontrola stavu dopravn</w:t>
            </w:r>
            <w:r>
              <w:rPr>
                <w:rFonts w:cs="Calibri"/>
                <w:sz w:val="18"/>
                <w:szCs w:val="18"/>
                <w:lang w:val="sk-SK"/>
              </w:rPr>
              <w:t>ej</w:t>
            </w:r>
            <w:r w:rsidRPr="007C437D">
              <w:rPr>
                <w:rFonts w:cs="Calibri"/>
                <w:sz w:val="18"/>
                <w:szCs w:val="18"/>
                <w:lang w:val="sk-SK"/>
              </w:rPr>
              <w:t xml:space="preserve"> inf</w:t>
            </w:r>
            <w:r>
              <w:rPr>
                <w:rFonts w:cs="Calibri"/>
                <w:sz w:val="18"/>
                <w:szCs w:val="18"/>
                <w:lang w:val="sk-SK"/>
              </w:rPr>
              <w:t>r</w:t>
            </w:r>
            <w:r w:rsidRPr="007C437D">
              <w:rPr>
                <w:rFonts w:cs="Calibri"/>
                <w:sz w:val="18"/>
                <w:szCs w:val="18"/>
                <w:lang w:val="sk-SK"/>
              </w:rPr>
              <w:t>a</w:t>
            </w:r>
            <w:r>
              <w:rPr>
                <w:rFonts w:cs="Calibri"/>
                <w:sz w:val="18"/>
                <w:szCs w:val="18"/>
                <w:lang w:val="sk-SK"/>
              </w:rPr>
              <w:t>št</w:t>
            </w:r>
            <w:r w:rsidRPr="007C437D">
              <w:rPr>
                <w:rFonts w:cs="Calibri"/>
                <w:sz w:val="18"/>
                <w:szCs w:val="18"/>
                <w:lang w:val="sk-SK"/>
              </w:rPr>
              <w:t>rukt</w:t>
            </w:r>
            <w:r>
              <w:rPr>
                <w:rFonts w:cs="Calibri"/>
                <w:sz w:val="18"/>
                <w:szCs w:val="18"/>
                <w:lang w:val="sk-SK"/>
              </w:rPr>
              <w:t>ú</w:t>
            </w:r>
            <w:r w:rsidRPr="007C437D">
              <w:rPr>
                <w:rFonts w:cs="Calibri"/>
                <w:sz w:val="18"/>
                <w:szCs w:val="18"/>
                <w:lang w:val="sk-SK"/>
              </w:rPr>
              <w:t>ry</w:t>
            </w:r>
          </w:p>
        </w:tc>
      </w:tr>
      <w:tr w:rsidR="002B2FCB" w:rsidRPr="00CD4349" w14:paraId="742F14B4" w14:textId="77777777" w:rsidTr="004E3975">
        <w:trPr>
          <w:trHeight w:val="704"/>
        </w:trPr>
        <w:tc>
          <w:tcPr>
            <w:tcW w:w="1980" w:type="dxa"/>
            <w:vMerge/>
            <w:vAlign w:val="center"/>
          </w:tcPr>
          <w:p w14:paraId="6022D1F4" w14:textId="77777777" w:rsidR="002B2FCB" w:rsidRPr="00AF7F47" w:rsidRDefault="002B2FCB" w:rsidP="000660DE">
            <w:pPr>
              <w:pStyle w:val="Odstavecseseznamem"/>
              <w:numPr>
                <w:ilvl w:val="0"/>
                <w:numId w:val="16"/>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32DD6711" w14:textId="406302B0" w:rsidR="002B2FCB" w:rsidRPr="00A65321" w:rsidRDefault="002B2FCB" w:rsidP="00DE01E3">
            <w:pPr>
              <w:ind w:left="111"/>
              <w:jc w:val="left"/>
              <w:rPr>
                <w:rFonts w:cs="Calibri"/>
                <w:color w:val="000000"/>
                <w:sz w:val="20"/>
                <w:szCs w:val="20"/>
              </w:rPr>
            </w:pPr>
            <w:r w:rsidRPr="007C437D">
              <w:rPr>
                <w:rFonts w:cs="Calibri"/>
                <w:color w:val="000000"/>
                <w:sz w:val="20"/>
                <w:szCs w:val="20"/>
                <w:lang w:val="sk-SK"/>
              </w:rPr>
              <w:t>13.3. Zvyšov</w:t>
            </w:r>
            <w:r>
              <w:rPr>
                <w:rFonts w:cs="Calibri"/>
                <w:color w:val="000000"/>
                <w:sz w:val="20"/>
                <w:szCs w:val="20"/>
                <w:lang w:val="sk-SK"/>
              </w:rPr>
              <w:t xml:space="preserve">anie </w:t>
            </w:r>
            <w:r w:rsidRPr="007C437D">
              <w:rPr>
                <w:rFonts w:cs="Calibri"/>
                <w:color w:val="000000"/>
                <w:sz w:val="20"/>
                <w:szCs w:val="20"/>
                <w:lang w:val="sk-SK"/>
              </w:rPr>
              <w:t>pocitu bezpečnosti užívateľ</w:t>
            </w:r>
            <w:r>
              <w:rPr>
                <w:rFonts w:cs="Calibri"/>
                <w:color w:val="000000"/>
                <w:sz w:val="20"/>
                <w:szCs w:val="20"/>
                <w:lang w:val="sk-SK"/>
              </w:rPr>
              <w:t>ov</w:t>
            </w:r>
            <w:r w:rsidRPr="007C437D">
              <w:rPr>
                <w:rFonts w:cs="Calibri"/>
                <w:color w:val="000000"/>
                <w:sz w:val="20"/>
                <w:szCs w:val="20"/>
                <w:lang w:val="sk-SK"/>
              </w:rPr>
              <w:t xml:space="preserve"> ve</w:t>
            </w:r>
            <w:r>
              <w:rPr>
                <w:rFonts w:cs="Calibri"/>
                <w:color w:val="000000"/>
                <w:sz w:val="20"/>
                <w:szCs w:val="20"/>
                <w:lang w:val="sk-SK"/>
              </w:rPr>
              <w:t>r</w:t>
            </w:r>
            <w:r w:rsidRPr="007C437D">
              <w:rPr>
                <w:rFonts w:cs="Calibri"/>
                <w:color w:val="000000"/>
                <w:sz w:val="20"/>
                <w:szCs w:val="20"/>
                <w:lang w:val="sk-SK"/>
              </w:rPr>
              <w:t>ejného pr</w:t>
            </w:r>
            <w:r>
              <w:rPr>
                <w:rFonts w:cs="Calibri"/>
                <w:color w:val="000000"/>
                <w:sz w:val="20"/>
                <w:szCs w:val="20"/>
                <w:lang w:val="sk-SK"/>
              </w:rPr>
              <w:t>ie</w:t>
            </w:r>
            <w:r w:rsidRPr="007C437D">
              <w:rPr>
                <w:rFonts w:cs="Calibri"/>
                <w:color w:val="000000"/>
                <w:sz w:val="20"/>
                <w:szCs w:val="20"/>
                <w:lang w:val="sk-SK"/>
              </w:rPr>
              <w:t xml:space="preserve">storu </w:t>
            </w:r>
          </w:p>
        </w:tc>
        <w:tc>
          <w:tcPr>
            <w:tcW w:w="4678" w:type="dxa"/>
            <w:shd w:val="clear" w:color="auto" w:fill="auto"/>
            <w:vAlign w:val="center"/>
          </w:tcPr>
          <w:p w14:paraId="72C7C074" w14:textId="7058DC7A" w:rsidR="002B2FCB" w:rsidRPr="001E0C34" w:rsidRDefault="002B2FCB" w:rsidP="00DE01E3">
            <w:pPr>
              <w:jc w:val="left"/>
              <w:rPr>
                <w:rFonts w:cs="Calibri"/>
                <w:sz w:val="18"/>
                <w:szCs w:val="18"/>
              </w:rPr>
            </w:pPr>
            <w:r w:rsidRPr="007C437D">
              <w:rPr>
                <w:rFonts w:cs="Calibri"/>
                <w:sz w:val="18"/>
                <w:szCs w:val="18"/>
                <w:lang w:val="sk-SK"/>
              </w:rPr>
              <w:t>- osv</w:t>
            </w:r>
            <w:r>
              <w:rPr>
                <w:rFonts w:cs="Calibri"/>
                <w:sz w:val="18"/>
                <w:szCs w:val="18"/>
                <w:lang w:val="sk-SK"/>
              </w:rPr>
              <w:t>e</w:t>
            </w:r>
            <w:r w:rsidRPr="007C437D">
              <w:rPr>
                <w:rFonts w:cs="Calibri"/>
                <w:sz w:val="18"/>
                <w:szCs w:val="18"/>
                <w:lang w:val="sk-SK"/>
              </w:rPr>
              <w:t>tlen</w:t>
            </w:r>
            <w:r>
              <w:rPr>
                <w:rFonts w:cs="Calibri"/>
                <w:sz w:val="18"/>
                <w:szCs w:val="18"/>
                <w:lang w:val="sk-SK"/>
              </w:rPr>
              <w:t>ie</w:t>
            </w:r>
            <w:r w:rsidRPr="007C437D">
              <w:rPr>
                <w:rFonts w:cs="Calibri"/>
                <w:sz w:val="18"/>
                <w:szCs w:val="18"/>
                <w:lang w:val="sk-SK"/>
              </w:rPr>
              <w:t xml:space="preserve"> ve</w:t>
            </w:r>
            <w:r>
              <w:rPr>
                <w:rFonts w:cs="Calibri"/>
                <w:sz w:val="18"/>
                <w:szCs w:val="18"/>
                <w:lang w:val="sk-SK"/>
              </w:rPr>
              <w:t>rejného prie</w:t>
            </w:r>
            <w:r w:rsidRPr="007C437D">
              <w:rPr>
                <w:rFonts w:cs="Calibri"/>
                <w:sz w:val="18"/>
                <w:szCs w:val="18"/>
                <w:lang w:val="sk-SK"/>
              </w:rPr>
              <w:t>storu</w:t>
            </w:r>
            <w:r w:rsidRPr="007C437D">
              <w:rPr>
                <w:rFonts w:cs="Calibri"/>
                <w:sz w:val="18"/>
                <w:szCs w:val="18"/>
                <w:lang w:val="sk-SK"/>
              </w:rPr>
              <w:br/>
              <w:t>- zvyšo</w:t>
            </w:r>
            <w:r>
              <w:rPr>
                <w:rFonts w:cs="Calibri"/>
                <w:sz w:val="18"/>
                <w:szCs w:val="18"/>
                <w:lang w:val="sk-SK"/>
              </w:rPr>
              <w:t>vanie</w:t>
            </w:r>
            <w:r w:rsidRPr="007C437D">
              <w:rPr>
                <w:rFonts w:cs="Calibri"/>
                <w:sz w:val="18"/>
                <w:szCs w:val="18"/>
                <w:lang w:val="sk-SK"/>
              </w:rPr>
              <w:t xml:space="preserve"> bezpečnosti v</w:t>
            </w:r>
            <w:r>
              <w:rPr>
                <w:rFonts w:cs="Calibri"/>
                <w:sz w:val="18"/>
                <w:szCs w:val="18"/>
                <w:lang w:val="sk-SK"/>
              </w:rPr>
              <w:t>o</w:t>
            </w:r>
            <w:r w:rsidRPr="007C437D">
              <w:rPr>
                <w:rFonts w:cs="Calibri"/>
                <w:sz w:val="18"/>
                <w:szCs w:val="18"/>
                <w:lang w:val="sk-SK"/>
              </w:rPr>
              <w:t xml:space="preserve"> ve</w:t>
            </w:r>
            <w:r>
              <w:rPr>
                <w:rFonts w:cs="Calibri"/>
                <w:sz w:val="18"/>
                <w:szCs w:val="18"/>
                <w:lang w:val="sk-SK"/>
              </w:rPr>
              <w:t>r</w:t>
            </w:r>
            <w:r w:rsidRPr="007C437D">
              <w:rPr>
                <w:rFonts w:cs="Calibri"/>
                <w:sz w:val="18"/>
                <w:szCs w:val="18"/>
                <w:lang w:val="sk-SK"/>
              </w:rPr>
              <w:t>ejn</w:t>
            </w:r>
            <w:r>
              <w:rPr>
                <w:rFonts w:cs="Calibri"/>
                <w:sz w:val="18"/>
                <w:szCs w:val="18"/>
                <w:lang w:val="sk-SK"/>
              </w:rPr>
              <w:t>o</w:t>
            </w:r>
            <w:r w:rsidRPr="007C437D">
              <w:rPr>
                <w:rFonts w:cs="Calibri"/>
                <w:sz w:val="18"/>
                <w:szCs w:val="18"/>
                <w:lang w:val="sk-SK"/>
              </w:rPr>
              <w:t>m pr</w:t>
            </w:r>
            <w:r>
              <w:rPr>
                <w:rFonts w:cs="Calibri"/>
                <w:sz w:val="18"/>
                <w:szCs w:val="18"/>
                <w:lang w:val="sk-SK"/>
              </w:rPr>
              <w:t>ie</w:t>
            </w:r>
            <w:r w:rsidRPr="007C437D">
              <w:rPr>
                <w:rFonts w:cs="Calibri"/>
                <w:sz w:val="18"/>
                <w:szCs w:val="18"/>
                <w:lang w:val="sk-SK"/>
              </w:rPr>
              <w:t>stor</w:t>
            </w:r>
            <w:r>
              <w:rPr>
                <w:rFonts w:cs="Calibri"/>
                <w:sz w:val="18"/>
                <w:szCs w:val="18"/>
                <w:lang w:val="sk-SK"/>
              </w:rPr>
              <w:t>e</w:t>
            </w:r>
            <w:r>
              <w:rPr>
                <w:rFonts w:cs="Calibri"/>
                <w:sz w:val="18"/>
                <w:szCs w:val="18"/>
                <w:lang w:val="sk-SK"/>
              </w:rPr>
              <w:br/>
              <w:t>- kamerový dohľa</w:t>
            </w:r>
            <w:r w:rsidRPr="007C437D">
              <w:rPr>
                <w:rFonts w:cs="Calibri"/>
                <w:sz w:val="18"/>
                <w:szCs w:val="18"/>
                <w:lang w:val="sk-SK"/>
              </w:rPr>
              <w:t>dový systém v kritických lokalitách</w:t>
            </w:r>
          </w:p>
        </w:tc>
      </w:tr>
      <w:tr w:rsidR="002B2FCB" w:rsidRPr="00CD4349" w14:paraId="36EBC472" w14:textId="77777777" w:rsidTr="0049036A">
        <w:trPr>
          <w:trHeight w:val="626"/>
        </w:trPr>
        <w:tc>
          <w:tcPr>
            <w:tcW w:w="1980" w:type="dxa"/>
            <w:shd w:val="clear" w:color="auto" w:fill="auto"/>
            <w:vAlign w:val="center"/>
          </w:tcPr>
          <w:p w14:paraId="59BC9817" w14:textId="6B7B7E5C" w:rsidR="002B2FCB" w:rsidRPr="00AF7F47" w:rsidRDefault="002B2FCB">
            <w:pPr>
              <w:pStyle w:val="Odstavecseseznamem"/>
              <w:numPr>
                <w:ilvl w:val="0"/>
                <w:numId w:val="16"/>
              </w:numPr>
              <w:spacing w:after="0" w:line="240" w:lineRule="auto"/>
              <w:ind w:left="209" w:hanging="209"/>
              <w:rPr>
                <w:rFonts w:ascii="Calibri" w:hAnsi="Calibri" w:cs="Calibri"/>
                <w:color w:val="000000"/>
                <w:sz w:val="20"/>
                <w:szCs w:val="20"/>
                <w:lang w:eastAsia="en-US"/>
              </w:rPr>
            </w:pPr>
            <w:r w:rsidRPr="008C7148">
              <w:rPr>
                <w:rFonts w:ascii="Calibri" w:hAnsi="Calibri" w:cs="Calibri"/>
                <w:color w:val="000000"/>
                <w:sz w:val="20"/>
                <w:szCs w:val="20"/>
                <w:lang w:eastAsia="en-US"/>
              </w:rPr>
              <w:t>Zvýši</w:t>
            </w:r>
            <w:r>
              <w:rPr>
                <w:rFonts w:ascii="Calibri" w:hAnsi="Calibri" w:cs="Calibri"/>
                <w:color w:val="000000"/>
                <w:sz w:val="20"/>
                <w:szCs w:val="20"/>
                <w:lang w:eastAsia="en-US"/>
              </w:rPr>
              <w:t>ť</w:t>
            </w:r>
            <w:r w:rsidRPr="008C7148">
              <w:rPr>
                <w:rFonts w:ascii="Calibri" w:hAnsi="Calibri" w:cs="Calibri"/>
                <w:color w:val="000000"/>
                <w:sz w:val="20"/>
                <w:szCs w:val="20"/>
                <w:lang w:eastAsia="en-US"/>
              </w:rPr>
              <w:t xml:space="preserve"> plynulos</w:t>
            </w:r>
            <w:r>
              <w:rPr>
                <w:rFonts w:ascii="Calibri" w:hAnsi="Calibri" w:cs="Calibri"/>
                <w:color w:val="000000"/>
                <w:sz w:val="20"/>
                <w:szCs w:val="20"/>
                <w:lang w:eastAsia="en-US"/>
              </w:rPr>
              <w:t>ť</w:t>
            </w:r>
            <w:r w:rsidRPr="008C7148">
              <w:rPr>
                <w:rFonts w:ascii="Calibri" w:hAnsi="Calibri" w:cs="Calibri"/>
                <w:color w:val="000000"/>
                <w:sz w:val="20"/>
                <w:szCs w:val="20"/>
                <w:lang w:eastAsia="en-US"/>
              </w:rPr>
              <w:t xml:space="preserve"> </w:t>
            </w:r>
            <w:r>
              <w:rPr>
                <w:rFonts w:ascii="Calibri" w:hAnsi="Calibri" w:cs="Calibri"/>
                <w:color w:val="000000"/>
                <w:sz w:val="20"/>
                <w:szCs w:val="20"/>
                <w:lang w:eastAsia="en-US"/>
              </w:rPr>
              <w:t>cestnej premávky</w:t>
            </w:r>
          </w:p>
        </w:tc>
        <w:tc>
          <w:tcPr>
            <w:tcW w:w="2835" w:type="dxa"/>
            <w:shd w:val="clear" w:color="auto" w:fill="auto"/>
            <w:vAlign w:val="center"/>
          </w:tcPr>
          <w:p w14:paraId="33238818" w14:textId="08EFF470" w:rsidR="002B2FCB" w:rsidRPr="00CD4349" w:rsidRDefault="002B2FCB" w:rsidP="009203F9">
            <w:pPr>
              <w:ind w:left="111"/>
              <w:jc w:val="left"/>
              <w:rPr>
                <w:rFonts w:cs="Calibri"/>
                <w:color w:val="000000"/>
                <w:sz w:val="20"/>
                <w:szCs w:val="20"/>
              </w:rPr>
            </w:pPr>
            <w:r w:rsidRPr="007C437D">
              <w:rPr>
                <w:rFonts w:cs="Calibri"/>
                <w:color w:val="000000"/>
                <w:sz w:val="20"/>
                <w:szCs w:val="20"/>
                <w:lang w:val="sk-SK"/>
              </w:rPr>
              <w:t>14.1. Plynulosť dopravy na chrbticových komunikáciách</w:t>
            </w:r>
          </w:p>
        </w:tc>
        <w:tc>
          <w:tcPr>
            <w:tcW w:w="4678" w:type="dxa"/>
            <w:shd w:val="clear" w:color="auto" w:fill="auto"/>
            <w:vAlign w:val="center"/>
          </w:tcPr>
          <w:p w14:paraId="7528BD1C" w14:textId="0AB65436" w:rsidR="002B2FCB" w:rsidRPr="00A40A96" w:rsidRDefault="002B2FCB" w:rsidP="009203F9">
            <w:pPr>
              <w:jc w:val="left"/>
              <w:rPr>
                <w:rFonts w:cs="Calibri"/>
                <w:color w:val="000000"/>
                <w:sz w:val="20"/>
                <w:szCs w:val="20"/>
              </w:rPr>
            </w:pPr>
            <w:r w:rsidRPr="007C437D">
              <w:rPr>
                <w:rFonts w:cs="Calibri"/>
                <w:sz w:val="18"/>
                <w:szCs w:val="18"/>
                <w:lang w:val="sk-SK"/>
              </w:rPr>
              <w:t>- z</w:t>
            </w:r>
            <w:r>
              <w:rPr>
                <w:rFonts w:cs="Calibri"/>
                <w:sz w:val="18"/>
                <w:szCs w:val="18"/>
                <w:lang w:val="sk-SK"/>
              </w:rPr>
              <w:t>aistenie</w:t>
            </w:r>
            <w:r w:rsidRPr="007C437D">
              <w:rPr>
                <w:rFonts w:cs="Calibri"/>
                <w:sz w:val="18"/>
                <w:szCs w:val="18"/>
                <w:lang w:val="sk-SK"/>
              </w:rPr>
              <w:t xml:space="preserve"> plynulého pr</w:t>
            </w:r>
            <w:r>
              <w:rPr>
                <w:rFonts w:cs="Calibri"/>
                <w:sz w:val="18"/>
                <w:szCs w:val="18"/>
                <w:lang w:val="sk-SK"/>
              </w:rPr>
              <w:t>e</w:t>
            </w:r>
            <w:r w:rsidRPr="007C437D">
              <w:rPr>
                <w:rFonts w:cs="Calibri"/>
                <w:sz w:val="18"/>
                <w:szCs w:val="18"/>
                <w:lang w:val="sk-SK"/>
              </w:rPr>
              <w:t>j</w:t>
            </w:r>
            <w:r>
              <w:rPr>
                <w:rFonts w:cs="Calibri"/>
                <w:sz w:val="18"/>
                <w:szCs w:val="18"/>
                <w:lang w:val="sk-SK"/>
              </w:rPr>
              <w:t>a</w:t>
            </w:r>
            <w:r w:rsidRPr="007C437D">
              <w:rPr>
                <w:rFonts w:cs="Calibri"/>
                <w:sz w:val="18"/>
                <w:szCs w:val="18"/>
                <w:lang w:val="sk-SK"/>
              </w:rPr>
              <w:t>zdu s o</w:t>
            </w:r>
            <w:r>
              <w:rPr>
                <w:rFonts w:cs="Calibri"/>
                <w:sz w:val="18"/>
                <w:szCs w:val="18"/>
                <w:lang w:val="sk-SK"/>
              </w:rPr>
              <w:t>b</w:t>
            </w:r>
            <w:r w:rsidRPr="007C437D">
              <w:rPr>
                <w:rFonts w:cs="Calibri"/>
                <w:sz w:val="18"/>
                <w:szCs w:val="18"/>
                <w:lang w:val="sk-SK"/>
              </w:rPr>
              <w:t>me</w:t>
            </w:r>
            <w:r>
              <w:rPr>
                <w:rFonts w:cs="Calibri"/>
                <w:sz w:val="18"/>
                <w:szCs w:val="18"/>
                <w:lang w:val="sk-SK"/>
              </w:rPr>
              <w:t>d</w:t>
            </w:r>
            <w:r w:rsidR="0007026E">
              <w:rPr>
                <w:rFonts w:cs="Calibri"/>
                <w:sz w:val="18"/>
                <w:szCs w:val="18"/>
                <w:lang w:val="sk-SK"/>
              </w:rPr>
              <w:t>zením zastavenia</w:t>
            </w:r>
            <w:r w:rsidRPr="007C437D">
              <w:rPr>
                <w:rFonts w:cs="Calibri"/>
                <w:sz w:val="18"/>
                <w:szCs w:val="18"/>
                <w:lang w:val="sk-SK"/>
              </w:rPr>
              <w:t xml:space="preserve"> na sv</w:t>
            </w:r>
            <w:r>
              <w:rPr>
                <w:rFonts w:cs="Calibri"/>
                <w:sz w:val="18"/>
                <w:szCs w:val="18"/>
                <w:lang w:val="sk-SK"/>
              </w:rPr>
              <w:t>e</w:t>
            </w:r>
            <w:r w:rsidRPr="007C437D">
              <w:rPr>
                <w:rFonts w:cs="Calibri"/>
                <w:sz w:val="18"/>
                <w:szCs w:val="18"/>
                <w:lang w:val="sk-SK"/>
              </w:rPr>
              <w:t>telných signalizá</w:t>
            </w:r>
            <w:r>
              <w:rPr>
                <w:rFonts w:cs="Calibri"/>
                <w:sz w:val="18"/>
                <w:szCs w:val="18"/>
                <w:lang w:val="sk-SK"/>
              </w:rPr>
              <w:t>ciá</w:t>
            </w:r>
            <w:r w:rsidRPr="007C437D">
              <w:rPr>
                <w:rFonts w:cs="Calibri"/>
                <w:sz w:val="18"/>
                <w:szCs w:val="18"/>
                <w:lang w:val="sk-SK"/>
              </w:rPr>
              <w:t>ch - zelená vlna</w:t>
            </w:r>
            <w:r w:rsidRPr="007C437D">
              <w:rPr>
                <w:rFonts w:cs="Calibri"/>
                <w:sz w:val="18"/>
                <w:szCs w:val="18"/>
                <w:lang w:val="sk-SK"/>
              </w:rPr>
              <w:br/>
              <w:t>- z</w:t>
            </w:r>
            <w:r>
              <w:rPr>
                <w:rFonts w:cs="Calibri"/>
                <w:sz w:val="18"/>
                <w:szCs w:val="18"/>
                <w:lang w:val="sk-SK"/>
              </w:rPr>
              <w:t>riadenie</w:t>
            </w:r>
            <w:r w:rsidRPr="007C437D">
              <w:rPr>
                <w:rFonts w:cs="Calibri"/>
                <w:sz w:val="18"/>
                <w:szCs w:val="18"/>
                <w:lang w:val="sk-SK"/>
              </w:rPr>
              <w:t xml:space="preserve"> telematických navigačn</w:t>
            </w:r>
            <w:r>
              <w:rPr>
                <w:rFonts w:cs="Calibri"/>
                <w:sz w:val="18"/>
                <w:szCs w:val="18"/>
                <w:lang w:val="sk-SK"/>
              </w:rPr>
              <w:t>ý</w:t>
            </w:r>
            <w:r w:rsidRPr="007C437D">
              <w:rPr>
                <w:rFonts w:cs="Calibri"/>
                <w:sz w:val="18"/>
                <w:szCs w:val="18"/>
                <w:lang w:val="sk-SK"/>
              </w:rPr>
              <w:t>ch systém</w:t>
            </w:r>
            <w:r>
              <w:rPr>
                <w:rFonts w:cs="Calibri"/>
                <w:sz w:val="18"/>
                <w:szCs w:val="18"/>
                <w:lang w:val="sk-SK"/>
              </w:rPr>
              <w:t>ov</w:t>
            </w:r>
            <w:r w:rsidRPr="007C437D">
              <w:rPr>
                <w:rFonts w:cs="Calibri"/>
                <w:sz w:val="18"/>
                <w:szCs w:val="18"/>
                <w:lang w:val="sk-SK"/>
              </w:rPr>
              <w:br/>
              <w:t xml:space="preserve">- kapacita </w:t>
            </w:r>
            <w:r>
              <w:rPr>
                <w:rFonts w:cs="Calibri"/>
                <w:sz w:val="18"/>
                <w:szCs w:val="18"/>
                <w:lang w:val="sk-SK"/>
              </w:rPr>
              <w:t>chrbtových</w:t>
            </w:r>
            <w:r w:rsidRPr="007C437D">
              <w:rPr>
                <w:rFonts w:cs="Calibri"/>
                <w:sz w:val="18"/>
                <w:szCs w:val="18"/>
                <w:lang w:val="sk-SK"/>
              </w:rPr>
              <w:t xml:space="preserve"> komunik</w:t>
            </w:r>
            <w:r>
              <w:rPr>
                <w:rFonts w:cs="Calibri"/>
                <w:sz w:val="18"/>
                <w:szCs w:val="18"/>
                <w:lang w:val="sk-SK"/>
              </w:rPr>
              <w:t>á</w:t>
            </w:r>
            <w:r w:rsidRPr="007C437D">
              <w:rPr>
                <w:rFonts w:cs="Calibri"/>
                <w:sz w:val="18"/>
                <w:szCs w:val="18"/>
                <w:lang w:val="sk-SK"/>
              </w:rPr>
              <w:t>c</w:t>
            </w:r>
            <w:r>
              <w:rPr>
                <w:rFonts w:cs="Calibri"/>
                <w:sz w:val="18"/>
                <w:szCs w:val="18"/>
                <w:lang w:val="sk-SK"/>
              </w:rPr>
              <w:t xml:space="preserve">ií </w:t>
            </w:r>
            <w:r>
              <w:rPr>
                <w:rFonts w:cs="Calibri"/>
                <w:sz w:val="18"/>
                <w:szCs w:val="18"/>
                <w:lang w:val="sk-SK"/>
              </w:rPr>
              <w:br/>
              <w:t>- splnenie</w:t>
            </w:r>
            <w:r w:rsidRPr="007C437D">
              <w:rPr>
                <w:rFonts w:cs="Calibri"/>
                <w:sz w:val="18"/>
                <w:szCs w:val="18"/>
                <w:lang w:val="sk-SK"/>
              </w:rPr>
              <w:t xml:space="preserve"> pož</w:t>
            </w:r>
            <w:r>
              <w:rPr>
                <w:rFonts w:cs="Calibri"/>
                <w:sz w:val="18"/>
                <w:szCs w:val="18"/>
                <w:lang w:val="sk-SK"/>
              </w:rPr>
              <w:t>i</w:t>
            </w:r>
            <w:r w:rsidRPr="007C437D">
              <w:rPr>
                <w:rFonts w:cs="Calibri"/>
                <w:sz w:val="18"/>
                <w:szCs w:val="18"/>
                <w:lang w:val="sk-SK"/>
              </w:rPr>
              <w:t>adav</w:t>
            </w:r>
            <w:r>
              <w:rPr>
                <w:rFonts w:cs="Calibri"/>
                <w:sz w:val="18"/>
                <w:szCs w:val="18"/>
                <w:lang w:val="sk-SK"/>
              </w:rPr>
              <w:t>iek</w:t>
            </w:r>
            <w:r w:rsidRPr="007C437D">
              <w:rPr>
                <w:rFonts w:cs="Calibri"/>
                <w:sz w:val="18"/>
                <w:szCs w:val="18"/>
                <w:lang w:val="sk-SK"/>
              </w:rPr>
              <w:t xml:space="preserve"> na bezpečnosť a plynulosť pr</w:t>
            </w:r>
            <w:r>
              <w:rPr>
                <w:rFonts w:cs="Calibri"/>
                <w:sz w:val="18"/>
                <w:szCs w:val="18"/>
                <w:lang w:val="sk-SK"/>
              </w:rPr>
              <w:t>evádzky</w:t>
            </w:r>
          </w:p>
        </w:tc>
      </w:tr>
    </w:tbl>
    <w:p w14:paraId="21069579" w14:textId="77777777" w:rsidR="007F05D6" w:rsidRDefault="007F05D6" w:rsidP="00FC7D9E"/>
    <w:p w14:paraId="14A0F4CA" w14:textId="77777777" w:rsidR="007F05D6" w:rsidRDefault="007F05D6" w:rsidP="00FC7D9E"/>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835"/>
        <w:gridCol w:w="4678"/>
      </w:tblGrid>
      <w:tr w:rsidR="007C0E62" w:rsidRPr="00CD4349" w14:paraId="53118B98" w14:textId="77777777" w:rsidTr="008D51F8">
        <w:trPr>
          <w:trHeight w:val="375"/>
          <w:tblHeader/>
        </w:trPr>
        <w:tc>
          <w:tcPr>
            <w:tcW w:w="1980" w:type="dxa"/>
            <w:shd w:val="clear" w:color="auto" w:fill="CCC0D9" w:themeFill="accent4" w:themeFillTint="66"/>
            <w:vAlign w:val="center"/>
            <w:hideMark/>
          </w:tcPr>
          <w:p w14:paraId="662B25D6" w14:textId="77777777" w:rsidR="007C0E62" w:rsidRPr="00CD4349" w:rsidRDefault="007C0E62" w:rsidP="0049036A">
            <w:pPr>
              <w:ind w:left="67"/>
              <w:jc w:val="left"/>
              <w:rPr>
                <w:rFonts w:cs="Calibri"/>
                <w:b/>
                <w:bCs/>
                <w:color w:val="000000"/>
                <w:sz w:val="20"/>
                <w:szCs w:val="20"/>
              </w:rPr>
            </w:pPr>
            <w:r w:rsidRPr="00CD4349">
              <w:rPr>
                <w:rFonts w:cs="Calibri"/>
                <w:b/>
                <w:bCs/>
                <w:color w:val="000000"/>
                <w:sz w:val="20"/>
                <w:szCs w:val="20"/>
              </w:rPr>
              <w:t>Oblasť zmeny</w:t>
            </w:r>
          </w:p>
        </w:tc>
        <w:tc>
          <w:tcPr>
            <w:tcW w:w="7513" w:type="dxa"/>
            <w:gridSpan w:val="2"/>
            <w:shd w:val="clear" w:color="auto" w:fill="CCC0D9" w:themeFill="accent4" w:themeFillTint="66"/>
            <w:vAlign w:val="center"/>
            <w:hideMark/>
          </w:tcPr>
          <w:p w14:paraId="2057602E" w14:textId="0FC95BAF" w:rsidR="007C0E62" w:rsidRPr="00CD4349" w:rsidRDefault="007C0E62">
            <w:pPr>
              <w:jc w:val="center"/>
              <w:rPr>
                <w:rFonts w:cs="Calibri"/>
                <w:b/>
                <w:bCs/>
                <w:color w:val="000000"/>
                <w:sz w:val="20"/>
                <w:szCs w:val="20"/>
              </w:rPr>
            </w:pPr>
            <w:r w:rsidRPr="00D516CD">
              <w:rPr>
                <w:rFonts w:cs="Calibri"/>
                <w:b/>
                <w:bCs/>
                <w:color w:val="000000"/>
                <w:sz w:val="18"/>
                <w:szCs w:val="18"/>
              </w:rPr>
              <w:t xml:space="preserve">Zlepšenie udržateľnej mobility a dostupnosti </w:t>
            </w:r>
            <w:r w:rsidR="002B2FCB" w:rsidRPr="00D516CD">
              <w:rPr>
                <w:rFonts w:cs="Calibri"/>
                <w:b/>
                <w:bCs/>
                <w:color w:val="000000"/>
                <w:sz w:val="18"/>
                <w:szCs w:val="18"/>
              </w:rPr>
              <w:t>m</w:t>
            </w:r>
            <w:r w:rsidR="002B2FCB">
              <w:rPr>
                <w:rFonts w:cs="Calibri"/>
                <w:b/>
                <w:bCs/>
                <w:color w:val="000000"/>
                <w:sz w:val="18"/>
                <w:szCs w:val="18"/>
              </w:rPr>
              <w:t>e</w:t>
            </w:r>
            <w:r w:rsidR="002B2FCB" w:rsidRPr="00D516CD">
              <w:rPr>
                <w:rFonts w:cs="Calibri"/>
                <w:b/>
                <w:bCs/>
                <w:color w:val="000000"/>
                <w:sz w:val="18"/>
                <w:szCs w:val="18"/>
              </w:rPr>
              <w:t>sta</w:t>
            </w:r>
          </w:p>
        </w:tc>
      </w:tr>
      <w:tr w:rsidR="002B2FCB" w:rsidRPr="00CD4349" w14:paraId="4BACA274" w14:textId="77777777" w:rsidTr="008D51F8">
        <w:trPr>
          <w:trHeight w:val="375"/>
          <w:tblHeader/>
        </w:trPr>
        <w:tc>
          <w:tcPr>
            <w:tcW w:w="1980" w:type="dxa"/>
            <w:shd w:val="clear" w:color="auto" w:fill="CCC0D9" w:themeFill="accent4" w:themeFillTint="66"/>
            <w:vAlign w:val="center"/>
          </w:tcPr>
          <w:p w14:paraId="6325199D" w14:textId="3ACF07AA" w:rsidR="002B2FCB" w:rsidRPr="00CD4349" w:rsidRDefault="002B2FCB" w:rsidP="0049036A">
            <w:pPr>
              <w:ind w:left="67"/>
              <w:jc w:val="left"/>
              <w:rPr>
                <w:rFonts w:cs="Calibri"/>
                <w:b/>
                <w:bCs/>
                <w:color w:val="000000"/>
                <w:sz w:val="20"/>
                <w:szCs w:val="20"/>
              </w:rPr>
            </w:pPr>
            <w:r w:rsidRPr="00CD4349">
              <w:rPr>
                <w:rFonts w:cs="Calibri"/>
                <w:b/>
                <w:bCs/>
                <w:color w:val="000000"/>
                <w:sz w:val="20"/>
                <w:szCs w:val="20"/>
              </w:rPr>
              <w:t>Strategické c</w:t>
            </w:r>
            <w:r>
              <w:rPr>
                <w:rFonts w:cs="Calibri"/>
                <w:b/>
                <w:bCs/>
                <w:color w:val="000000"/>
                <w:sz w:val="20"/>
                <w:szCs w:val="20"/>
              </w:rPr>
              <w:t>iele</w:t>
            </w:r>
          </w:p>
        </w:tc>
        <w:tc>
          <w:tcPr>
            <w:tcW w:w="2835" w:type="dxa"/>
            <w:shd w:val="clear" w:color="auto" w:fill="CCC0D9" w:themeFill="accent4" w:themeFillTint="66"/>
            <w:vAlign w:val="center"/>
          </w:tcPr>
          <w:p w14:paraId="21547C3F" w14:textId="3365DC5A" w:rsidR="002B2FCB" w:rsidRPr="00CD4349" w:rsidRDefault="002B2FCB" w:rsidP="0049036A">
            <w:pPr>
              <w:ind w:left="111"/>
              <w:jc w:val="left"/>
              <w:rPr>
                <w:rFonts w:cs="Calibri"/>
                <w:b/>
                <w:bCs/>
                <w:color w:val="000000"/>
                <w:sz w:val="20"/>
                <w:szCs w:val="20"/>
              </w:rPr>
            </w:pPr>
            <w:r>
              <w:rPr>
                <w:rFonts w:cs="Calibri"/>
                <w:b/>
                <w:bCs/>
                <w:color w:val="000000"/>
                <w:sz w:val="20"/>
                <w:szCs w:val="20"/>
              </w:rPr>
              <w:t>Š</w:t>
            </w:r>
            <w:r w:rsidRPr="00CD4349">
              <w:rPr>
                <w:rFonts w:cs="Calibri"/>
                <w:b/>
                <w:bCs/>
                <w:color w:val="000000"/>
                <w:sz w:val="20"/>
                <w:szCs w:val="20"/>
              </w:rPr>
              <w:t xml:space="preserve">pecifické </w:t>
            </w:r>
            <w:r>
              <w:rPr>
                <w:rFonts w:cs="Calibri"/>
                <w:b/>
                <w:bCs/>
                <w:color w:val="000000"/>
                <w:sz w:val="20"/>
                <w:szCs w:val="20"/>
              </w:rPr>
              <w:t>ciel</w:t>
            </w:r>
            <w:r w:rsidRPr="00CD4349">
              <w:rPr>
                <w:rFonts w:cs="Calibri"/>
                <w:b/>
                <w:bCs/>
                <w:color w:val="000000"/>
                <w:sz w:val="20"/>
                <w:szCs w:val="20"/>
              </w:rPr>
              <w:t>e</w:t>
            </w:r>
          </w:p>
        </w:tc>
        <w:tc>
          <w:tcPr>
            <w:tcW w:w="4678" w:type="dxa"/>
            <w:shd w:val="clear" w:color="auto" w:fill="CCC0D9" w:themeFill="accent4" w:themeFillTint="66"/>
            <w:noWrap/>
            <w:vAlign w:val="center"/>
          </w:tcPr>
          <w:p w14:paraId="412F390E" w14:textId="65C32922" w:rsidR="002B2FCB" w:rsidRPr="00CD4349" w:rsidRDefault="002B2FCB" w:rsidP="0049036A">
            <w:pPr>
              <w:jc w:val="left"/>
              <w:rPr>
                <w:rFonts w:cs="Calibri"/>
                <w:b/>
                <w:bCs/>
                <w:color w:val="000000"/>
                <w:sz w:val="20"/>
                <w:szCs w:val="20"/>
              </w:rPr>
            </w:pPr>
            <w:r w:rsidRPr="00CD4349">
              <w:rPr>
                <w:rFonts w:cs="Calibri"/>
                <w:b/>
                <w:bCs/>
                <w:color w:val="000000"/>
                <w:sz w:val="20"/>
                <w:szCs w:val="20"/>
              </w:rPr>
              <w:t>Opat</w:t>
            </w:r>
            <w:r>
              <w:rPr>
                <w:rFonts w:cs="Calibri"/>
                <w:b/>
                <w:bCs/>
                <w:color w:val="000000"/>
                <w:sz w:val="20"/>
                <w:szCs w:val="20"/>
              </w:rPr>
              <w:t>renia</w:t>
            </w:r>
            <w:r w:rsidRPr="00CD4349">
              <w:rPr>
                <w:rFonts w:cs="Calibri"/>
                <w:b/>
                <w:bCs/>
                <w:color w:val="000000"/>
                <w:sz w:val="20"/>
                <w:szCs w:val="20"/>
              </w:rPr>
              <w:t xml:space="preserve"> a vhodné činnosti</w:t>
            </w:r>
          </w:p>
        </w:tc>
      </w:tr>
      <w:tr w:rsidR="00A20E9E" w:rsidRPr="00CD4349" w14:paraId="281C5840" w14:textId="77777777" w:rsidTr="00950694">
        <w:trPr>
          <w:trHeight w:val="1202"/>
        </w:trPr>
        <w:tc>
          <w:tcPr>
            <w:tcW w:w="1980" w:type="dxa"/>
            <w:vMerge w:val="restart"/>
            <w:shd w:val="clear" w:color="auto" w:fill="auto"/>
            <w:vAlign w:val="center"/>
          </w:tcPr>
          <w:p w14:paraId="38E12A36" w14:textId="18D6CB9D" w:rsidR="00A20E9E" w:rsidRPr="006E22A2" w:rsidRDefault="00A20E9E">
            <w:pPr>
              <w:pStyle w:val="Odstavecseseznamem"/>
              <w:spacing w:after="0" w:line="240" w:lineRule="auto"/>
              <w:ind w:left="209"/>
              <w:rPr>
                <w:rFonts w:ascii="Calibri" w:hAnsi="Calibri" w:cs="Calibri"/>
                <w:color w:val="000000"/>
                <w:sz w:val="20"/>
                <w:szCs w:val="20"/>
                <w:lang w:eastAsia="en-US"/>
              </w:rPr>
            </w:pPr>
            <w:r>
              <w:rPr>
                <w:rFonts w:cs="Calibri"/>
                <w:b/>
                <w:bCs/>
                <w:color w:val="000000"/>
                <w:sz w:val="18"/>
                <w:szCs w:val="18"/>
              </w:rPr>
              <w:t xml:space="preserve">15. </w:t>
            </w:r>
            <w:r w:rsidRPr="008C7148">
              <w:rPr>
                <w:rFonts w:ascii="Calibri" w:hAnsi="Calibri" w:cs="Calibri"/>
                <w:color w:val="000000"/>
                <w:sz w:val="20"/>
                <w:szCs w:val="20"/>
                <w:lang w:eastAsia="en-US"/>
              </w:rPr>
              <w:t>Zvýši</w:t>
            </w:r>
            <w:r>
              <w:rPr>
                <w:rFonts w:ascii="Calibri" w:hAnsi="Calibri" w:cs="Calibri"/>
                <w:color w:val="000000"/>
                <w:sz w:val="20"/>
                <w:szCs w:val="20"/>
                <w:lang w:eastAsia="en-US"/>
              </w:rPr>
              <w:t>ť</w:t>
            </w:r>
            <w:r w:rsidRPr="008C7148">
              <w:rPr>
                <w:rFonts w:ascii="Calibri" w:hAnsi="Calibri" w:cs="Calibri"/>
                <w:color w:val="000000"/>
                <w:sz w:val="20"/>
                <w:szCs w:val="20"/>
                <w:lang w:eastAsia="en-US"/>
              </w:rPr>
              <w:t xml:space="preserve"> pod</w:t>
            </w:r>
            <w:r>
              <w:rPr>
                <w:rFonts w:ascii="Calibri" w:hAnsi="Calibri" w:cs="Calibri"/>
                <w:color w:val="000000"/>
                <w:sz w:val="20"/>
                <w:szCs w:val="20"/>
                <w:lang w:eastAsia="en-US"/>
              </w:rPr>
              <w:t>ie</w:t>
            </w:r>
            <w:r w:rsidRPr="008C7148">
              <w:rPr>
                <w:rFonts w:ascii="Calibri" w:hAnsi="Calibri" w:cs="Calibri"/>
                <w:color w:val="000000"/>
                <w:sz w:val="20"/>
                <w:szCs w:val="20"/>
                <w:lang w:eastAsia="en-US"/>
              </w:rPr>
              <w:t>l c</w:t>
            </w:r>
            <w:r>
              <w:rPr>
                <w:rFonts w:ascii="Calibri" w:hAnsi="Calibri" w:cs="Calibri"/>
                <w:color w:val="000000"/>
                <w:sz w:val="20"/>
                <w:szCs w:val="20"/>
                <w:lang w:eastAsia="en-US"/>
              </w:rPr>
              <w:t>i</w:t>
            </w:r>
            <w:r w:rsidRPr="008C7148">
              <w:rPr>
                <w:rFonts w:ascii="Calibri" w:hAnsi="Calibri" w:cs="Calibri"/>
                <w:color w:val="000000"/>
                <w:sz w:val="20"/>
                <w:szCs w:val="20"/>
                <w:lang w:eastAsia="en-US"/>
              </w:rPr>
              <w:t>est udrž</w:t>
            </w:r>
            <w:r>
              <w:rPr>
                <w:rFonts w:ascii="Calibri" w:hAnsi="Calibri" w:cs="Calibri"/>
                <w:color w:val="000000"/>
                <w:sz w:val="20"/>
                <w:szCs w:val="20"/>
                <w:lang w:eastAsia="en-US"/>
              </w:rPr>
              <w:t>ateľ</w:t>
            </w:r>
            <w:r w:rsidRPr="008C7148">
              <w:rPr>
                <w:rFonts w:ascii="Calibri" w:hAnsi="Calibri" w:cs="Calibri"/>
                <w:color w:val="000000"/>
                <w:sz w:val="20"/>
                <w:szCs w:val="20"/>
                <w:lang w:eastAsia="en-US"/>
              </w:rPr>
              <w:t>nými druh</w:t>
            </w:r>
            <w:r>
              <w:rPr>
                <w:rFonts w:ascii="Calibri" w:hAnsi="Calibri" w:cs="Calibri"/>
                <w:color w:val="000000"/>
                <w:sz w:val="20"/>
                <w:szCs w:val="20"/>
                <w:lang w:eastAsia="en-US"/>
              </w:rPr>
              <w:t>mi</w:t>
            </w:r>
            <w:r w:rsidRPr="008C7148">
              <w:rPr>
                <w:rFonts w:ascii="Calibri" w:hAnsi="Calibri" w:cs="Calibri"/>
                <w:color w:val="000000"/>
                <w:sz w:val="20"/>
                <w:szCs w:val="20"/>
                <w:lang w:eastAsia="en-US"/>
              </w:rPr>
              <w:t xml:space="preserve"> dopravy (ve</w:t>
            </w:r>
            <w:r>
              <w:rPr>
                <w:rFonts w:ascii="Calibri" w:hAnsi="Calibri" w:cs="Calibri"/>
                <w:color w:val="000000"/>
                <w:sz w:val="20"/>
                <w:szCs w:val="20"/>
                <w:lang w:eastAsia="en-US"/>
              </w:rPr>
              <w:t>r</w:t>
            </w:r>
            <w:r w:rsidRPr="008C7148">
              <w:rPr>
                <w:rFonts w:ascii="Calibri" w:hAnsi="Calibri" w:cs="Calibri"/>
                <w:color w:val="000000"/>
                <w:sz w:val="20"/>
                <w:szCs w:val="20"/>
                <w:lang w:eastAsia="en-US"/>
              </w:rPr>
              <w:t>ejná, p</w:t>
            </w:r>
            <w:r>
              <w:rPr>
                <w:rFonts w:ascii="Calibri" w:hAnsi="Calibri" w:cs="Calibri"/>
                <w:color w:val="000000"/>
                <w:sz w:val="20"/>
                <w:szCs w:val="20"/>
                <w:lang w:eastAsia="en-US"/>
              </w:rPr>
              <w:t>ešia</w:t>
            </w:r>
            <w:r w:rsidRPr="008C7148">
              <w:rPr>
                <w:rFonts w:ascii="Calibri" w:hAnsi="Calibri" w:cs="Calibri"/>
                <w:color w:val="000000"/>
                <w:sz w:val="20"/>
                <w:szCs w:val="20"/>
                <w:lang w:eastAsia="en-US"/>
              </w:rPr>
              <w:t>, cyklo) do m</w:t>
            </w:r>
            <w:r>
              <w:rPr>
                <w:rFonts w:ascii="Calibri" w:hAnsi="Calibri" w:cs="Calibri"/>
                <w:color w:val="000000"/>
                <w:sz w:val="20"/>
                <w:szCs w:val="20"/>
                <w:lang w:eastAsia="en-US"/>
              </w:rPr>
              <w:t>e</w:t>
            </w:r>
            <w:r w:rsidRPr="008C7148">
              <w:rPr>
                <w:rFonts w:ascii="Calibri" w:hAnsi="Calibri" w:cs="Calibri"/>
                <w:color w:val="000000"/>
                <w:sz w:val="20"/>
                <w:szCs w:val="20"/>
                <w:lang w:eastAsia="en-US"/>
              </w:rPr>
              <w:t>sta a jeho záze</w:t>
            </w:r>
            <w:r>
              <w:rPr>
                <w:rFonts w:ascii="Calibri" w:hAnsi="Calibri" w:cs="Calibri"/>
                <w:color w:val="000000"/>
                <w:sz w:val="20"/>
                <w:szCs w:val="20"/>
                <w:lang w:eastAsia="en-US"/>
              </w:rPr>
              <w:t>mia</w:t>
            </w:r>
          </w:p>
        </w:tc>
        <w:tc>
          <w:tcPr>
            <w:tcW w:w="2835" w:type="dxa"/>
            <w:shd w:val="clear" w:color="auto" w:fill="auto"/>
            <w:vAlign w:val="center"/>
          </w:tcPr>
          <w:p w14:paraId="311D2CF0" w14:textId="0524BD1C" w:rsidR="00A20E9E" w:rsidRPr="00CD4349" w:rsidRDefault="00A20E9E" w:rsidP="00740D97">
            <w:pPr>
              <w:ind w:left="111"/>
              <w:jc w:val="left"/>
              <w:rPr>
                <w:rFonts w:cs="Calibri"/>
                <w:color w:val="000000"/>
                <w:sz w:val="20"/>
                <w:szCs w:val="20"/>
              </w:rPr>
            </w:pPr>
            <w:r w:rsidRPr="000D0D15">
              <w:rPr>
                <w:rFonts w:cs="Calibri"/>
                <w:color w:val="000000"/>
                <w:sz w:val="20"/>
                <w:szCs w:val="20"/>
                <w:lang w:val="sk-SK"/>
              </w:rPr>
              <w:t>15.1. Podpora rozvoj</w:t>
            </w:r>
            <w:r>
              <w:rPr>
                <w:rFonts w:cs="Calibri"/>
                <w:color w:val="000000"/>
                <w:sz w:val="20"/>
                <w:szCs w:val="20"/>
                <w:lang w:val="sk-SK"/>
              </w:rPr>
              <w:t>a</w:t>
            </w:r>
            <w:r w:rsidRPr="000D0D15">
              <w:rPr>
                <w:rFonts w:cs="Calibri"/>
                <w:color w:val="000000"/>
                <w:sz w:val="20"/>
                <w:szCs w:val="20"/>
                <w:lang w:val="sk-SK"/>
              </w:rPr>
              <w:t xml:space="preserve"> a moderniz</w:t>
            </w:r>
            <w:r>
              <w:rPr>
                <w:rFonts w:cs="Calibri"/>
                <w:color w:val="000000"/>
                <w:sz w:val="20"/>
                <w:szCs w:val="20"/>
                <w:lang w:val="sk-SK"/>
              </w:rPr>
              <w:t>á</w:t>
            </w:r>
            <w:r w:rsidRPr="000D0D15">
              <w:rPr>
                <w:rFonts w:cs="Calibri"/>
                <w:color w:val="000000"/>
                <w:sz w:val="20"/>
                <w:szCs w:val="20"/>
                <w:lang w:val="sk-SK"/>
              </w:rPr>
              <w:t>c</w:t>
            </w:r>
            <w:r>
              <w:rPr>
                <w:rFonts w:cs="Calibri"/>
                <w:color w:val="000000"/>
                <w:sz w:val="20"/>
                <w:szCs w:val="20"/>
                <w:lang w:val="sk-SK"/>
              </w:rPr>
              <w:t>i</w:t>
            </w:r>
            <w:r w:rsidRPr="000D0D15">
              <w:rPr>
                <w:rFonts w:cs="Calibri"/>
                <w:color w:val="000000"/>
                <w:sz w:val="20"/>
                <w:szCs w:val="20"/>
                <w:lang w:val="sk-SK"/>
              </w:rPr>
              <w:t>e p</w:t>
            </w:r>
            <w:r>
              <w:rPr>
                <w:rFonts w:cs="Calibri"/>
                <w:color w:val="000000"/>
                <w:sz w:val="20"/>
                <w:szCs w:val="20"/>
                <w:lang w:val="sk-SK"/>
              </w:rPr>
              <w:t>r</w:t>
            </w:r>
            <w:r w:rsidRPr="000D0D15">
              <w:rPr>
                <w:rFonts w:cs="Calibri"/>
                <w:color w:val="000000"/>
                <w:sz w:val="20"/>
                <w:szCs w:val="20"/>
                <w:lang w:val="sk-SK"/>
              </w:rPr>
              <w:t>ím</w:t>
            </w:r>
            <w:r>
              <w:rPr>
                <w:rFonts w:cs="Calibri"/>
                <w:color w:val="000000"/>
                <w:sz w:val="20"/>
                <w:szCs w:val="20"/>
                <w:lang w:val="sk-SK"/>
              </w:rPr>
              <w:t>e</w:t>
            </w:r>
            <w:r w:rsidRPr="000D0D15">
              <w:rPr>
                <w:rFonts w:cs="Calibri"/>
                <w:color w:val="000000"/>
                <w:sz w:val="20"/>
                <w:szCs w:val="20"/>
                <w:lang w:val="sk-SK"/>
              </w:rPr>
              <w:t>stsk</w:t>
            </w:r>
            <w:r>
              <w:rPr>
                <w:rFonts w:cs="Calibri"/>
                <w:color w:val="000000"/>
                <w:sz w:val="20"/>
                <w:szCs w:val="20"/>
                <w:lang w:val="sk-SK"/>
              </w:rPr>
              <w:t>ej</w:t>
            </w:r>
            <w:r w:rsidRPr="000D0D15">
              <w:rPr>
                <w:rFonts w:cs="Calibri"/>
                <w:color w:val="000000"/>
                <w:sz w:val="20"/>
                <w:szCs w:val="20"/>
                <w:lang w:val="sk-SK"/>
              </w:rPr>
              <w:t xml:space="preserve"> železnice </w:t>
            </w:r>
          </w:p>
        </w:tc>
        <w:tc>
          <w:tcPr>
            <w:tcW w:w="4678" w:type="dxa"/>
            <w:shd w:val="clear" w:color="auto" w:fill="auto"/>
            <w:vAlign w:val="center"/>
          </w:tcPr>
          <w:p w14:paraId="4751CC6D" w14:textId="6D777E16" w:rsidR="00A20E9E" w:rsidRPr="00CD4349" w:rsidRDefault="00A20E9E" w:rsidP="00740D97">
            <w:pPr>
              <w:jc w:val="left"/>
              <w:rPr>
                <w:rFonts w:cs="Calibri"/>
                <w:color w:val="000000"/>
                <w:sz w:val="20"/>
                <w:szCs w:val="20"/>
              </w:rPr>
            </w:pPr>
            <w:r w:rsidRPr="000D0D15">
              <w:rPr>
                <w:rFonts w:cs="Calibri"/>
                <w:sz w:val="18"/>
                <w:szCs w:val="18"/>
                <w:lang w:val="sk-SK"/>
              </w:rPr>
              <w:t>- moderniz</w:t>
            </w:r>
            <w:r>
              <w:rPr>
                <w:rFonts w:cs="Calibri"/>
                <w:sz w:val="18"/>
                <w:szCs w:val="18"/>
                <w:lang w:val="sk-SK"/>
              </w:rPr>
              <w:t>á</w:t>
            </w:r>
            <w:r w:rsidRPr="000D0D15">
              <w:rPr>
                <w:rFonts w:cs="Calibri"/>
                <w:sz w:val="18"/>
                <w:szCs w:val="18"/>
                <w:lang w:val="sk-SK"/>
              </w:rPr>
              <w:t>c</w:t>
            </w:r>
            <w:r>
              <w:rPr>
                <w:rFonts w:cs="Calibri"/>
                <w:sz w:val="18"/>
                <w:szCs w:val="18"/>
                <w:lang w:val="sk-SK"/>
              </w:rPr>
              <w:t>i</w:t>
            </w:r>
            <w:r w:rsidRPr="000D0D15">
              <w:rPr>
                <w:rFonts w:cs="Calibri"/>
                <w:sz w:val="18"/>
                <w:szCs w:val="18"/>
                <w:lang w:val="sk-SK"/>
              </w:rPr>
              <w:t>e</w:t>
            </w:r>
            <w:r>
              <w:rPr>
                <w:rFonts w:cs="Calibri"/>
                <w:sz w:val="18"/>
                <w:szCs w:val="18"/>
                <w:lang w:val="sk-SK"/>
              </w:rPr>
              <w:t xml:space="preserve"> súčasnej</w:t>
            </w:r>
            <w:r w:rsidRPr="000D0D15">
              <w:rPr>
                <w:rFonts w:cs="Calibri"/>
                <w:sz w:val="18"/>
                <w:szCs w:val="18"/>
                <w:lang w:val="sk-SK"/>
              </w:rPr>
              <w:t xml:space="preserve"> železničn</w:t>
            </w:r>
            <w:r>
              <w:rPr>
                <w:rFonts w:cs="Calibri"/>
                <w:sz w:val="18"/>
                <w:szCs w:val="18"/>
                <w:lang w:val="sk-SK"/>
              </w:rPr>
              <w:t>ej</w:t>
            </w:r>
            <w:r w:rsidRPr="000D0D15">
              <w:rPr>
                <w:rFonts w:cs="Calibri"/>
                <w:sz w:val="18"/>
                <w:szCs w:val="18"/>
                <w:lang w:val="sk-SK"/>
              </w:rPr>
              <w:t xml:space="preserve"> trati</w:t>
            </w:r>
            <w:r w:rsidRPr="000D0D15">
              <w:rPr>
                <w:rFonts w:cs="Calibri"/>
                <w:sz w:val="18"/>
                <w:szCs w:val="18"/>
                <w:lang w:val="sk-SK"/>
              </w:rPr>
              <w:br/>
              <w:t>- kapacitn</w:t>
            </w:r>
            <w:r>
              <w:rPr>
                <w:rFonts w:cs="Calibri"/>
                <w:sz w:val="18"/>
                <w:szCs w:val="18"/>
                <w:lang w:val="sk-SK"/>
              </w:rPr>
              <w:t>é</w:t>
            </w:r>
            <w:r w:rsidRPr="000D0D15">
              <w:rPr>
                <w:rFonts w:cs="Calibri"/>
                <w:sz w:val="18"/>
                <w:szCs w:val="18"/>
                <w:lang w:val="sk-SK"/>
              </w:rPr>
              <w:t xml:space="preserve"> a rýchle pr</w:t>
            </w:r>
            <w:r>
              <w:rPr>
                <w:rFonts w:cs="Calibri"/>
                <w:sz w:val="18"/>
                <w:szCs w:val="18"/>
                <w:lang w:val="sk-SK"/>
              </w:rPr>
              <w:t>e</w:t>
            </w:r>
            <w:r w:rsidRPr="000D0D15">
              <w:rPr>
                <w:rFonts w:cs="Calibri"/>
                <w:sz w:val="18"/>
                <w:szCs w:val="18"/>
                <w:lang w:val="sk-SK"/>
              </w:rPr>
              <w:t>pojen</w:t>
            </w:r>
            <w:r>
              <w:rPr>
                <w:rFonts w:cs="Calibri"/>
                <w:sz w:val="18"/>
                <w:szCs w:val="18"/>
                <w:lang w:val="sk-SK"/>
              </w:rPr>
              <w:t>ie</w:t>
            </w:r>
            <w:r w:rsidRPr="000D0D15">
              <w:rPr>
                <w:rFonts w:cs="Calibri"/>
                <w:sz w:val="18"/>
                <w:szCs w:val="18"/>
                <w:lang w:val="sk-SK"/>
              </w:rPr>
              <w:t xml:space="preserve"> s Bratislavou (p</w:t>
            </w:r>
            <w:r>
              <w:rPr>
                <w:rFonts w:cs="Calibri"/>
                <w:sz w:val="18"/>
                <w:szCs w:val="18"/>
                <w:lang w:val="sk-SK"/>
              </w:rPr>
              <w:t>r</w:t>
            </w:r>
            <w:r w:rsidRPr="000D0D15">
              <w:rPr>
                <w:rFonts w:cs="Calibri"/>
                <w:sz w:val="18"/>
                <w:szCs w:val="18"/>
                <w:lang w:val="sk-SK"/>
              </w:rPr>
              <w:t>evažn</w:t>
            </w:r>
            <w:r>
              <w:rPr>
                <w:rFonts w:cs="Calibri"/>
                <w:sz w:val="18"/>
                <w:szCs w:val="18"/>
                <w:lang w:val="sk-SK"/>
              </w:rPr>
              <w:t>e</w:t>
            </w:r>
            <w:r w:rsidRPr="000D0D15">
              <w:rPr>
                <w:rFonts w:cs="Calibri"/>
                <w:sz w:val="18"/>
                <w:szCs w:val="18"/>
                <w:lang w:val="sk-SK"/>
              </w:rPr>
              <w:t xml:space="preserve"> mimo </w:t>
            </w:r>
            <w:r>
              <w:rPr>
                <w:rFonts w:cs="Calibri"/>
                <w:sz w:val="18"/>
                <w:szCs w:val="18"/>
                <w:lang w:val="sk-SK"/>
              </w:rPr>
              <w:t>rie</w:t>
            </w:r>
            <w:r w:rsidRPr="000D0D15">
              <w:rPr>
                <w:rFonts w:cs="Calibri"/>
                <w:sz w:val="18"/>
                <w:szCs w:val="18"/>
                <w:lang w:val="sk-SK"/>
              </w:rPr>
              <w:t>šené územ</w:t>
            </w:r>
            <w:r>
              <w:rPr>
                <w:rFonts w:cs="Calibri"/>
                <w:sz w:val="18"/>
                <w:szCs w:val="18"/>
                <w:lang w:val="sk-SK"/>
              </w:rPr>
              <w:t>ie</w:t>
            </w:r>
            <w:r w:rsidRPr="000D0D15">
              <w:rPr>
                <w:rFonts w:cs="Calibri"/>
                <w:sz w:val="18"/>
                <w:szCs w:val="18"/>
                <w:lang w:val="sk-SK"/>
              </w:rPr>
              <w:t>)</w:t>
            </w:r>
            <w:r w:rsidRPr="000D0D15">
              <w:rPr>
                <w:rFonts w:cs="Calibri"/>
                <w:sz w:val="18"/>
                <w:szCs w:val="18"/>
                <w:lang w:val="sk-SK"/>
              </w:rPr>
              <w:br/>
              <w:t>- moderniz</w:t>
            </w:r>
            <w:r>
              <w:rPr>
                <w:rFonts w:cs="Calibri"/>
                <w:sz w:val="18"/>
                <w:szCs w:val="18"/>
                <w:lang w:val="sk-SK"/>
              </w:rPr>
              <w:t>ácia</w:t>
            </w:r>
            <w:r w:rsidRPr="000D0D15">
              <w:rPr>
                <w:rFonts w:cs="Calibri"/>
                <w:sz w:val="18"/>
                <w:szCs w:val="18"/>
                <w:lang w:val="sk-SK"/>
              </w:rPr>
              <w:t xml:space="preserve"> z</w:t>
            </w:r>
            <w:r>
              <w:rPr>
                <w:rFonts w:cs="Calibri"/>
                <w:sz w:val="18"/>
                <w:szCs w:val="18"/>
                <w:lang w:val="sk-SK"/>
              </w:rPr>
              <w:t>á</w:t>
            </w:r>
            <w:r w:rsidRPr="000D0D15">
              <w:rPr>
                <w:rFonts w:cs="Calibri"/>
                <w:sz w:val="18"/>
                <w:szCs w:val="18"/>
                <w:lang w:val="sk-SK"/>
              </w:rPr>
              <w:t>st</w:t>
            </w:r>
            <w:r>
              <w:rPr>
                <w:rFonts w:cs="Calibri"/>
                <w:sz w:val="18"/>
                <w:szCs w:val="18"/>
                <w:lang w:val="sk-SK"/>
              </w:rPr>
              <w:t>a</w:t>
            </w:r>
            <w:r w:rsidRPr="000D0D15">
              <w:rPr>
                <w:rFonts w:cs="Calibri"/>
                <w:sz w:val="18"/>
                <w:szCs w:val="18"/>
                <w:lang w:val="sk-SK"/>
              </w:rPr>
              <w:t>v</w:t>
            </w:r>
            <w:r>
              <w:rPr>
                <w:rFonts w:cs="Calibri"/>
                <w:sz w:val="18"/>
                <w:szCs w:val="18"/>
                <w:lang w:val="sk-SK"/>
              </w:rPr>
              <w:t>i</w:t>
            </w:r>
            <w:r w:rsidRPr="000D0D15">
              <w:rPr>
                <w:rFonts w:cs="Calibri"/>
                <w:sz w:val="18"/>
                <w:szCs w:val="18"/>
                <w:lang w:val="sk-SK"/>
              </w:rPr>
              <w:t>ek, za</w:t>
            </w:r>
            <w:r>
              <w:rPr>
                <w:rFonts w:cs="Calibri"/>
                <w:sz w:val="18"/>
                <w:szCs w:val="18"/>
                <w:lang w:val="sk-SK"/>
              </w:rPr>
              <w:t>istenie</w:t>
            </w:r>
            <w:r w:rsidRPr="000D0D15">
              <w:rPr>
                <w:rFonts w:cs="Calibri"/>
                <w:sz w:val="18"/>
                <w:szCs w:val="18"/>
                <w:lang w:val="sk-SK"/>
              </w:rPr>
              <w:t xml:space="preserve"> p</w:t>
            </w:r>
            <w:r>
              <w:rPr>
                <w:rFonts w:cs="Calibri"/>
                <w:sz w:val="18"/>
                <w:szCs w:val="18"/>
                <w:lang w:val="sk-SK"/>
              </w:rPr>
              <w:t>r</w:t>
            </w:r>
            <w:r w:rsidRPr="000D0D15">
              <w:rPr>
                <w:rFonts w:cs="Calibri"/>
                <w:sz w:val="18"/>
                <w:szCs w:val="18"/>
                <w:lang w:val="sk-SK"/>
              </w:rPr>
              <w:t>estupn</w:t>
            </w:r>
            <w:r>
              <w:rPr>
                <w:rFonts w:cs="Calibri"/>
                <w:sz w:val="18"/>
                <w:szCs w:val="18"/>
                <w:lang w:val="sk-SK"/>
              </w:rPr>
              <w:t>ý</w:t>
            </w:r>
            <w:r w:rsidRPr="000D0D15">
              <w:rPr>
                <w:rFonts w:cs="Calibri"/>
                <w:sz w:val="18"/>
                <w:szCs w:val="18"/>
                <w:lang w:val="sk-SK"/>
              </w:rPr>
              <w:t>ch v</w:t>
            </w:r>
            <w:r>
              <w:rPr>
                <w:rFonts w:cs="Calibri"/>
                <w:sz w:val="18"/>
                <w:szCs w:val="18"/>
                <w:lang w:val="sk-SK"/>
              </w:rPr>
              <w:t>ä</w:t>
            </w:r>
            <w:r w:rsidRPr="000D0D15">
              <w:rPr>
                <w:rFonts w:cs="Calibri"/>
                <w:sz w:val="18"/>
                <w:szCs w:val="18"/>
                <w:lang w:val="sk-SK"/>
              </w:rPr>
              <w:t>z</w:t>
            </w:r>
            <w:r>
              <w:rPr>
                <w:rFonts w:cs="Calibri"/>
                <w:sz w:val="18"/>
                <w:szCs w:val="18"/>
                <w:lang w:val="sk-SK"/>
              </w:rPr>
              <w:t>i</w:t>
            </w:r>
            <w:r w:rsidRPr="000D0D15">
              <w:rPr>
                <w:rFonts w:cs="Calibri"/>
                <w:sz w:val="18"/>
                <w:szCs w:val="18"/>
                <w:lang w:val="sk-SK"/>
              </w:rPr>
              <w:t>eb</w:t>
            </w:r>
            <w:r w:rsidRPr="000D0D15">
              <w:rPr>
                <w:rFonts w:cs="Calibri"/>
                <w:sz w:val="18"/>
                <w:szCs w:val="18"/>
                <w:lang w:val="sk-SK"/>
              </w:rPr>
              <w:br/>
              <w:t>- rekonštrukc</w:t>
            </w:r>
            <w:r>
              <w:rPr>
                <w:rFonts w:cs="Calibri"/>
                <w:sz w:val="18"/>
                <w:szCs w:val="18"/>
                <w:lang w:val="sk-SK"/>
              </w:rPr>
              <w:t>ia</w:t>
            </w:r>
            <w:r w:rsidRPr="000D0D15">
              <w:rPr>
                <w:rFonts w:cs="Calibri"/>
                <w:sz w:val="18"/>
                <w:szCs w:val="18"/>
                <w:lang w:val="sk-SK"/>
              </w:rPr>
              <w:t xml:space="preserve"> železničn</w:t>
            </w:r>
            <w:r>
              <w:rPr>
                <w:rFonts w:cs="Calibri"/>
                <w:sz w:val="18"/>
                <w:szCs w:val="18"/>
                <w:lang w:val="sk-SK"/>
              </w:rPr>
              <w:t>ej</w:t>
            </w:r>
            <w:r w:rsidRPr="000D0D15">
              <w:rPr>
                <w:rFonts w:cs="Calibri"/>
                <w:sz w:val="18"/>
                <w:szCs w:val="18"/>
                <w:lang w:val="sk-SK"/>
              </w:rPr>
              <w:t xml:space="preserve"> stanice Nitra</w:t>
            </w:r>
          </w:p>
        </w:tc>
      </w:tr>
      <w:tr w:rsidR="00A20E9E" w:rsidRPr="00CD4349" w14:paraId="5537D13C" w14:textId="77777777" w:rsidTr="00F2155C">
        <w:trPr>
          <w:trHeight w:val="1486"/>
        </w:trPr>
        <w:tc>
          <w:tcPr>
            <w:tcW w:w="1980" w:type="dxa"/>
            <w:vMerge/>
            <w:vAlign w:val="center"/>
          </w:tcPr>
          <w:p w14:paraId="6272633E" w14:textId="77777777" w:rsidR="00A20E9E" w:rsidRPr="00CD4349" w:rsidRDefault="00A20E9E" w:rsidP="00F2155C">
            <w:pPr>
              <w:jc w:val="left"/>
              <w:rPr>
                <w:rFonts w:cs="Calibri"/>
                <w:b/>
                <w:bCs/>
                <w:color w:val="000000"/>
                <w:sz w:val="20"/>
                <w:szCs w:val="20"/>
              </w:rPr>
            </w:pPr>
          </w:p>
        </w:tc>
        <w:tc>
          <w:tcPr>
            <w:tcW w:w="2835" w:type="dxa"/>
            <w:shd w:val="clear" w:color="auto" w:fill="auto"/>
            <w:vAlign w:val="center"/>
          </w:tcPr>
          <w:p w14:paraId="5956331D" w14:textId="62E857E6" w:rsidR="00A20E9E" w:rsidRPr="00CD4349" w:rsidRDefault="00A20E9E" w:rsidP="00F2155C">
            <w:pPr>
              <w:ind w:left="111"/>
              <w:jc w:val="left"/>
              <w:rPr>
                <w:rFonts w:cs="Calibri"/>
                <w:color w:val="000000"/>
                <w:sz w:val="20"/>
                <w:szCs w:val="20"/>
              </w:rPr>
            </w:pPr>
            <w:r w:rsidRPr="000D0D15">
              <w:rPr>
                <w:rFonts w:cs="Calibri"/>
                <w:color w:val="000000"/>
                <w:sz w:val="20"/>
                <w:szCs w:val="20"/>
                <w:lang w:val="sk-SK"/>
              </w:rPr>
              <w:t>15.2. Podpora vzniku integrovaného systému ve</w:t>
            </w:r>
            <w:r>
              <w:rPr>
                <w:rFonts w:cs="Calibri"/>
                <w:color w:val="000000"/>
                <w:sz w:val="20"/>
                <w:szCs w:val="20"/>
                <w:lang w:val="sk-SK"/>
              </w:rPr>
              <w:t>r</w:t>
            </w:r>
            <w:r w:rsidRPr="000D0D15">
              <w:rPr>
                <w:rFonts w:cs="Calibri"/>
                <w:color w:val="000000"/>
                <w:sz w:val="20"/>
                <w:szCs w:val="20"/>
                <w:lang w:val="sk-SK"/>
              </w:rPr>
              <w:t>ejn</w:t>
            </w:r>
            <w:r>
              <w:rPr>
                <w:rFonts w:cs="Calibri"/>
                <w:color w:val="000000"/>
                <w:sz w:val="20"/>
                <w:szCs w:val="20"/>
                <w:lang w:val="sk-SK"/>
              </w:rPr>
              <w:t>ej</w:t>
            </w:r>
            <w:r w:rsidRPr="000D0D15">
              <w:rPr>
                <w:rFonts w:cs="Calibri"/>
                <w:color w:val="000000"/>
                <w:sz w:val="20"/>
                <w:szCs w:val="20"/>
                <w:lang w:val="sk-SK"/>
              </w:rPr>
              <w:t xml:space="preserve"> dopravy</w:t>
            </w:r>
          </w:p>
        </w:tc>
        <w:tc>
          <w:tcPr>
            <w:tcW w:w="4678" w:type="dxa"/>
            <w:shd w:val="clear" w:color="auto" w:fill="auto"/>
            <w:vAlign w:val="center"/>
          </w:tcPr>
          <w:p w14:paraId="5AF3C776" w14:textId="1FA57A91" w:rsidR="00A20E9E" w:rsidRPr="006E22A2" w:rsidRDefault="00A20E9E" w:rsidP="00F2155C">
            <w:pPr>
              <w:jc w:val="left"/>
              <w:rPr>
                <w:rFonts w:cs="Calibri"/>
                <w:color w:val="000000"/>
                <w:sz w:val="20"/>
                <w:szCs w:val="20"/>
              </w:rPr>
            </w:pPr>
            <w:r w:rsidRPr="000D0D15">
              <w:rPr>
                <w:rFonts w:cs="Calibri"/>
                <w:sz w:val="18"/>
                <w:szCs w:val="18"/>
                <w:lang w:val="sk-SK"/>
              </w:rPr>
              <w:t xml:space="preserve">- </w:t>
            </w:r>
            <w:r>
              <w:rPr>
                <w:rFonts w:cs="Calibri"/>
                <w:sz w:val="18"/>
                <w:szCs w:val="18"/>
                <w:lang w:val="sk-SK"/>
              </w:rPr>
              <w:t>s</w:t>
            </w:r>
            <w:r w:rsidRPr="000D0D15">
              <w:rPr>
                <w:rFonts w:cs="Calibri"/>
                <w:sz w:val="18"/>
                <w:szCs w:val="18"/>
                <w:lang w:val="sk-SK"/>
              </w:rPr>
              <w:t>praco</w:t>
            </w:r>
            <w:r>
              <w:rPr>
                <w:rFonts w:cs="Calibri"/>
                <w:sz w:val="18"/>
                <w:szCs w:val="18"/>
                <w:lang w:val="sk-SK"/>
              </w:rPr>
              <w:t>vanie</w:t>
            </w:r>
            <w:r w:rsidRPr="000D0D15">
              <w:rPr>
                <w:rFonts w:cs="Calibri"/>
                <w:sz w:val="18"/>
                <w:szCs w:val="18"/>
                <w:lang w:val="sk-SK"/>
              </w:rPr>
              <w:t xml:space="preserve"> projektu realiz</w:t>
            </w:r>
            <w:r>
              <w:rPr>
                <w:rFonts w:cs="Calibri"/>
                <w:sz w:val="18"/>
                <w:szCs w:val="18"/>
                <w:lang w:val="sk-SK"/>
              </w:rPr>
              <w:t>á</w:t>
            </w:r>
            <w:r w:rsidRPr="000D0D15">
              <w:rPr>
                <w:rFonts w:cs="Calibri"/>
                <w:sz w:val="18"/>
                <w:szCs w:val="18"/>
                <w:lang w:val="sk-SK"/>
              </w:rPr>
              <w:t>c</w:t>
            </w:r>
            <w:r>
              <w:rPr>
                <w:rFonts w:cs="Calibri"/>
                <w:sz w:val="18"/>
                <w:szCs w:val="18"/>
                <w:lang w:val="sk-SK"/>
              </w:rPr>
              <w:t>i</w:t>
            </w:r>
            <w:r w:rsidRPr="000D0D15">
              <w:rPr>
                <w:rFonts w:cs="Calibri"/>
                <w:sz w:val="18"/>
                <w:szCs w:val="18"/>
                <w:lang w:val="sk-SK"/>
              </w:rPr>
              <w:t>e IDS</w:t>
            </w:r>
            <w:r w:rsidRPr="000D0D15">
              <w:rPr>
                <w:rFonts w:cs="Calibri"/>
                <w:sz w:val="18"/>
                <w:szCs w:val="18"/>
                <w:lang w:val="sk-SK"/>
              </w:rPr>
              <w:br/>
              <w:t>- optimalizác</w:t>
            </w:r>
            <w:r>
              <w:rPr>
                <w:rFonts w:cs="Calibri"/>
                <w:sz w:val="18"/>
                <w:szCs w:val="18"/>
                <w:lang w:val="sk-SK"/>
              </w:rPr>
              <w:t>ia</w:t>
            </w:r>
            <w:r w:rsidRPr="000D0D15">
              <w:rPr>
                <w:rFonts w:cs="Calibri"/>
                <w:sz w:val="18"/>
                <w:szCs w:val="18"/>
                <w:lang w:val="sk-SK"/>
              </w:rPr>
              <w:t xml:space="preserve"> integrác</w:t>
            </w:r>
            <w:r>
              <w:rPr>
                <w:rFonts w:cs="Calibri"/>
                <w:sz w:val="18"/>
                <w:szCs w:val="18"/>
                <w:lang w:val="sk-SK"/>
              </w:rPr>
              <w:t>i</w:t>
            </w:r>
            <w:r w:rsidRPr="000D0D15">
              <w:rPr>
                <w:rFonts w:cs="Calibri"/>
                <w:sz w:val="18"/>
                <w:szCs w:val="18"/>
                <w:lang w:val="sk-SK"/>
              </w:rPr>
              <w:t>e dopravn</w:t>
            </w:r>
            <w:r>
              <w:rPr>
                <w:rFonts w:cs="Calibri"/>
                <w:sz w:val="18"/>
                <w:szCs w:val="18"/>
                <w:lang w:val="sk-SK"/>
              </w:rPr>
              <w:t>é</w:t>
            </w:r>
            <w:r w:rsidRPr="000D0D15">
              <w:rPr>
                <w:rFonts w:cs="Calibri"/>
                <w:sz w:val="18"/>
                <w:szCs w:val="18"/>
                <w:lang w:val="sk-SK"/>
              </w:rPr>
              <w:t>ho systému (tarifn</w:t>
            </w:r>
            <w:r>
              <w:rPr>
                <w:rFonts w:cs="Calibri"/>
                <w:sz w:val="18"/>
                <w:szCs w:val="18"/>
                <w:lang w:val="sk-SK"/>
              </w:rPr>
              <w:t>é</w:t>
            </w:r>
            <w:r w:rsidRPr="000D0D15">
              <w:rPr>
                <w:rFonts w:cs="Calibri"/>
                <w:sz w:val="18"/>
                <w:szCs w:val="18"/>
                <w:lang w:val="sk-SK"/>
              </w:rPr>
              <w:t>, územn</w:t>
            </w:r>
            <w:r>
              <w:rPr>
                <w:rFonts w:cs="Calibri"/>
                <w:sz w:val="18"/>
                <w:szCs w:val="18"/>
                <w:lang w:val="sk-SK"/>
              </w:rPr>
              <w:t>é)</w:t>
            </w:r>
            <w:r>
              <w:rPr>
                <w:rFonts w:cs="Calibri"/>
                <w:sz w:val="18"/>
                <w:szCs w:val="18"/>
                <w:lang w:val="sk-SK"/>
              </w:rPr>
              <w:br/>
              <w:t>- za</w:t>
            </w:r>
            <w:r w:rsidRPr="000D0D15">
              <w:rPr>
                <w:rFonts w:cs="Calibri"/>
                <w:sz w:val="18"/>
                <w:szCs w:val="18"/>
                <w:lang w:val="sk-SK"/>
              </w:rPr>
              <w:t>i</w:t>
            </w:r>
            <w:r>
              <w:rPr>
                <w:rFonts w:cs="Calibri"/>
                <w:sz w:val="18"/>
                <w:szCs w:val="18"/>
                <w:lang w:val="sk-SK"/>
              </w:rPr>
              <w:t>s</w:t>
            </w:r>
            <w:r w:rsidRPr="000D0D15">
              <w:rPr>
                <w:rFonts w:cs="Calibri"/>
                <w:sz w:val="18"/>
                <w:szCs w:val="18"/>
                <w:lang w:val="sk-SK"/>
              </w:rPr>
              <w:t>t</w:t>
            </w:r>
            <w:r>
              <w:rPr>
                <w:rFonts w:cs="Calibri"/>
                <w:sz w:val="18"/>
                <w:szCs w:val="18"/>
                <w:lang w:val="sk-SK"/>
              </w:rPr>
              <w:t>enie</w:t>
            </w:r>
            <w:r w:rsidRPr="000D0D15">
              <w:rPr>
                <w:rFonts w:cs="Calibri"/>
                <w:sz w:val="18"/>
                <w:szCs w:val="18"/>
                <w:lang w:val="sk-SK"/>
              </w:rPr>
              <w:t xml:space="preserve"> spolupráce s NSK</w:t>
            </w:r>
            <w:r w:rsidRPr="000D0D15">
              <w:rPr>
                <w:rFonts w:cs="Calibri"/>
                <w:sz w:val="18"/>
                <w:szCs w:val="18"/>
                <w:lang w:val="sk-SK"/>
              </w:rPr>
              <w:br/>
              <w:t xml:space="preserve">- vhodná </w:t>
            </w:r>
            <w:r>
              <w:rPr>
                <w:rFonts w:cs="Calibri"/>
                <w:sz w:val="18"/>
                <w:szCs w:val="18"/>
                <w:lang w:val="sk-SK"/>
              </w:rPr>
              <w:t>aj</w:t>
            </w:r>
            <w:r w:rsidR="0093790A">
              <w:rPr>
                <w:rFonts w:cs="Calibri"/>
                <w:sz w:val="18"/>
                <w:szCs w:val="18"/>
                <w:lang w:val="sk-SK"/>
              </w:rPr>
              <w:t xml:space="preserve"> spolupráca</w:t>
            </w:r>
            <w:r w:rsidRPr="000D0D15">
              <w:rPr>
                <w:rFonts w:cs="Calibri"/>
                <w:sz w:val="18"/>
                <w:szCs w:val="18"/>
                <w:lang w:val="sk-SK"/>
              </w:rPr>
              <w:t xml:space="preserve"> s BSK a TTSK</w:t>
            </w:r>
            <w:r w:rsidRPr="000D0D15">
              <w:rPr>
                <w:rFonts w:cs="Calibri"/>
                <w:sz w:val="18"/>
                <w:szCs w:val="18"/>
                <w:lang w:val="sk-SK"/>
              </w:rPr>
              <w:br/>
              <w:t>- propag</w:t>
            </w:r>
            <w:r>
              <w:rPr>
                <w:rFonts w:cs="Calibri"/>
                <w:sz w:val="18"/>
                <w:szCs w:val="18"/>
                <w:lang w:val="sk-SK"/>
              </w:rPr>
              <w:t>á</w:t>
            </w:r>
            <w:r w:rsidRPr="000D0D15">
              <w:rPr>
                <w:rFonts w:cs="Calibri"/>
                <w:sz w:val="18"/>
                <w:szCs w:val="18"/>
                <w:lang w:val="sk-SK"/>
              </w:rPr>
              <w:t>c</w:t>
            </w:r>
            <w:r>
              <w:rPr>
                <w:rFonts w:cs="Calibri"/>
                <w:sz w:val="18"/>
                <w:szCs w:val="18"/>
                <w:lang w:val="sk-SK"/>
              </w:rPr>
              <w:t>ia</w:t>
            </w:r>
            <w:r w:rsidRPr="000D0D15">
              <w:rPr>
                <w:rFonts w:cs="Calibri"/>
                <w:sz w:val="18"/>
                <w:szCs w:val="18"/>
                <w:lang w:val="sk-SK"/>
              </w:rPr>
              <w:t xml:space="preserve"> systému IDS už v rámci projektu</w:t>
            </w:r>
            <w:r w:rsidRPr="000D0D15">
              <w:rPr>
                <w:rFonts w:cs="Calibri"/>
                <w:sz w:val="18"/>
                <w:szCs w:val="18"/>
                <w:lang w:val="sk-SK"/>
              </w:rPr>
              <w:br/>
              <w:t>- z</w:t>
            </w:r>
            <w:r>
              <w:rPr>
                <w:rFonts w:cs="Calibri"/>
                <w:sz w:val="18"/>
                <w:szCs w:val="18"/>
                <w:lang w:val="sk-SK"/>
              </w:rPr>
              <w:t>aistenie</w:t>
            </w:r>
            <w:r w:rsidRPr="000D0D15">
              <w:rPr>
                <w:rFonts w:cs="Calibri"/>
                <w:sz w:val="18"/>
                <w:szCs w:val="18"/>
                <w:lang w:val="sk-SK"/>
              </w:rPr>
              <w:t xml:space="preserve"> spolupráce s ŽSR a ŽSSK</w:t>
            </w:r>
          </w:p>
        </w:tc>
      </w:tr>
      <w:tr w:rsidR="00A20E9E" w:rsidRPr="00CD4349" w14:paraId="177A354B" w14:textId="77777777" w:rsidTr="007C0E62">
        <w:trPr>
          <w:trHeight w:val="1026"/>
        </w:trPr>
        <w:tc>
          <w:tcPr>
            <w:tcW w:w="1980" w:type="dxa"/>
            <w:vMerge/>
            <w:vAlign w:val="center"/>
          </w:tcPr>
          <w:p w14:paraId="5962BCB1" w14:textId="77777777" w:rsidR="00A20E9E" w:rsidRPr="00CD4349" w:rsidRDefault="00A20E9E" w:rsidP="00F2155C">
            <w:pPr>
              <w:jc w:val="left"/>
              <w:rPr>
                <w:rFonts w:cs="Calibri"/>
                <w:b/>
                <w:bCs/>
                <w:color w:val="000000"/>
                <w:sz w:val="20"/>
                <w:szCs w:val="20"/>
              </w:rPr>
            </w:pPr>
          </w:p>
        </w:tc>
        <w:tc>
          <w:tcPr>
            <w:tcW w:w="2835" w:type="dxa"/>
            <w:shd w:val="clear" w:color="auto" w:fill="auto"/>
            <w:vAlign w:val="center"/>
          </w:tcPr>
          <w:p w14:paraId="3BEDC099" w14:textId="0823B397" w:rsidR="00A20E9E" w:rsidRPr="00CD4349" w:rsidRDefault="00A20E9E" w:rsidP="00F2155C">
            <w:pPr>
              <w:ind w:left="111"/>
              <w:jc w:val="left"/>
              <w:rPr>
                <w:rFonts w:cs="Calibri"/>
                <w:color w:val="000000"/>
                <w:sz w:val="20"/>
                <w:szCs w:val="20"/>
              </w:rPr>
            </w:pPr>
            <w:r w:rsidRPr="000D0D15">
              <w:rPr>
                <w:rFonts w:cs="Calibri"/>
                <w:color w:val="000000"/>
                <w:sz w:val="20"/>
                <w:szCs w:val="20"/>
                <w:lang w:val="sk-SK"/>
              </w:rPr>
              <w:t>15.3. Dopln</w:t>
            </w:r>
            <w:r>
              <w:rPr>
                <w:rFonts w:cs="Calibri"/>
                <w:color w:val="000000"/>
                <w:sz w:val="20"/>
                <w:szCs w:val="20"/>
                <w:lang w:val="sk-SK"/>
              </w:rPr>
              <w:t>e</w:t>
            </w:r>
            <w:r w:rsidRPr="000D0D15">
              <w:rPr>
                <w:rFonts w:cs="Calibri"/>
                <w:color w:val="000000"/>
                <w:sz w:val="20"/>
                <w:szCs w:val="20"/>
                <w:lang w:val="sk-SK"/>
              </w:rPr>
              <w:t>n</w:t>
            </w:r>
            <w:r>
              <w:rPr>
                <w:rFonts w:cs="Calibri"/>
                <w:color w:val="000000"/>
                <w:sz w:val="20"/>
                <w:szCs w:val="20"/>
                <w:lang w:val="sk-SK"/>
              </w:rPr>
              <w:t>ie a rozvoj cyklistických a</w:t>
            </w:r>
            <w:r w:rsidRPr="000D0D15">
              <w:rPr>
                <w:rFonts w:cs="Calibri"/>
                <w:color w:val="000000"/>
                <w:sz w:val="20"/>
                <w:szCs w:val="20"/>
                <w:lang w:val="sk-SK"/>
              </w:rPr>
              <w:t xml:space="preserve"> p</w:t>
            </w:r>
            <w:r>
              <w:rPr>
                <w:rFonts w:cs="Calibri"/>
                <w:color w:val="000000"/>
                <w:sz w:val="20"/>
                <w:szCs w:val="20"/>
                <w:lang w:val="sk-SK"/>
              </w:rPr>
              <w:t>e</w:t>
            </w:r>
            <w:r w:rsidRPr="000D0D15">
              <w:rPr>
                <w:rFonts w:cs="Calibri"/>
                <w:color w:val="000000"/>
                <w:sz w:val="20"/>
                <w:szCs w:val="20"/>
                <w:lang w:val="sk-SK"/>
              </w:rPr>
              <w:t>ších tr</w:t>
            </w:r>
            <w:r>
              <w:rPr>
                <w:rFonts w:cs="Calibri"/>
                <w:color w:val="000000"/>
                <w:sz w:val="20"/>
                <w:szCs w:val="20"/>
                <w:lang w:val="sk-SK"/>
              </w:rPr>
              <w:t>á</w:t>
            </w:r>
            <w:r w:rsidRPr="000D0D15">
              <w:rPr>
                <w:rFonts w:cs="Calibri"/>
                <w:color w:val="000000"/>
                <w:sz w:val="20"/>
                <w:szCs w:val="20"/>
                <w:lang w:val="sk-SK"/>
              </w:rPr>
              <w:t>s pr</w:t>
            </w:r>
            <w:r>
              <w:rPr>
                <w:rFonts w:cs="Calibri"/>
                <w:color w:val="000000"/>
                <w:sz w:val="20"/>
                <w:szCs w:val="20"/>
                <w:lang w:val="sk-SK"/>
              </w:rPr>
              <w:t>e</w:t>
            </w:r>
            <w:r w:rsidRPr="000D0D15">
              <w:rPr>
                <w:rFonts w:cs="Calibri"/>
                <w:color w:val="000000"/>
                <w:sz w:val="20"/>
                <w:szCs w:val="20"/>
                <w:lang w:val="sk-SK"/>
              </w:rPr>
              <w:t>pojuj</w:t>
            </w:r>
            <w:r>
              <w:rPr>
                <w:rFonts w:cs="Calibri"/>
                <w:color w:val="000000"/>
                <w:sz w:val="20"/>
                <w:szCs w:val="20"/>
                <w:lang w:val="sk-SK"/>
              </w:rPr>
              <w:t>ú</w:t>
            </w:r>
            <w:r w:rsidRPr="000D0D15">
              <w:rPr>
                <w:rFonts w:cs="Calibri"/>
                <w:color w:val="000000"/>
                <w:sz w:val="20"/>
                <w:szCs w:val="20"/>
                <w:lang w:val="sk-SK"/>
              </w:rPr>
              <w:t>c</w:t>
            </w:r>
            <w:r>
              <w:rPr>
                <w:rFonts w:cs="Calibri"/>
                <w:color w:val="000000"/>
                <w:sz w:val="20"/>
                <w:szCs w:val="20"/>
                <w:lang w:val="sk-SK"/>
              </w:rPr>
              <w:t>e</w:t>
            </w:r>
            <w:r w:rsidRPr="000D0D15">
              <w:rPr>
                <w:rFonts w:cs="Calibri"/>
                <w:color w:val="000000"/>
                <w:sz w:val="20"/>
                <w:szCs w:val="20"/>
                <w:lang w:val="sk-SK"/>
              </w:rPr>
              <w:t xml:space="preserve"> m</w:t>
            </w:r>
            <w:r>
              <w:rPr>
                <w:rFonts w:cs="Calibri"/>
                <w:color w:val="000000"/>
                <w:sz w:val="20"/>
                <w:szCs w:val="20"/>
                <w:lang w:val="sk-SK"/>
              </w:rPr>
              <w:t>e</w:t>
            </w:r>
            <w:r w:rsidRPr="000D0D15">
              <w:rPr>
                <w:rFonts w:cs="Calibri"/>
                <w:color w:val="000000"/>
                <w:sz w:val="20"/>
                <w:szCs w:val="20"/>
                <w:lang w:val="sk-SK"/>
              </w:rPr>
              <w:t>sto a okol</w:t>
            </w:r>
            <w:r>
              <w:rPr>
                <w:rFonts w:cs="Calibri"/>
                <w:color w:val="000000"/>
                <w:sz w:val="20"/>
                <w:szCs w:val="20"/>
                <w:lang w:val="sk-SK"/>
              </w:rPr>
              <w:t>ité</w:t>
            </w:r>
            <w:r w:rsidRPr="000D0D15">
              <w:rPr>
                <w:rFonts w:cs="Calibri"/>
                <w:color w:val="000000"/>
                <w:sz w:val="20"/>
                <w:szCs w:val="20"/>
                <w:lang w:val="sk-SK"/>
              </w:rPr>
              <w:t xml:space="preserve"> obce</w:t>
            </w:r>
          </w:p>
        </w:tc>
        <w:tc>
          <w:tcPr>
            <w:tcW w:w="4678" w:type="dxa"/>
            <w:shd w:val="clear" w:color="auto" w:fill="auto"/>
            <w:vAlign w:val="center"/>
          </w:tcPr>
          <w:p w14:paraId="2B026F72" w14:textId="046FBCB5" w:rsidR="00A20E9E" w:rsidRPr="00336D19" w:rsidRDefault="00A20E9E" w:rsidP="00F2155C">
            <w:pPr>
              <w:jc w:val="left"/>
              <w:rPr>
                <w:rFonts w:cs="Calibri"/>
                <w:color w:val="000000"/>
                <w:sz w:val="20"/>
                <w:szCs w:val="20"/>
              </w:rPr>
            </w:pPr>
            <w:r w:rsidRPr="000D0D15">
              <w:rPr>
                <w:rFonts w:cs="Calibri"/>
                <w:sz w:val="18"/>
                <w:szCs w:val="18"/>
                <w:lang w:val="sk-SK"/>
              </w:rPr>
              <w:t xml:space="preserve">- dostavba </w:t>
            </w:r>
            <w:r>
              <w:rPr>
                <w:rFonts w:cs="Calibri"/>
                <w:sz w:val="18"/>
                <w:szCs w:val="18"/>
                <w:lang w:val="sk-SK"/>
              </w:rPr>
              <w:t>chrbtových</w:t>
            </w:r>
            <w:r w:rsidRPr="000D0D15">
              <w:rPr>
                <w:rFonts w:cs="Calibri"/>
                <w:sz w:val="18"/>
                <w:szCs w:val="18"/>
                <w:lang w:val="sk-SK"/>
              </w:rPr>
              <w:t xml:space="preserve"> cyklo</w:t>
            </w:r>
            <w:r>
              <w:rPr>
                <w:rFonts w:cs="Calibri"/>
                <w:sz w:val="18"/>
                <w:szCs w:val="18"/>
                <w:lang w:val="sk-SK"/>
              </w:rPr>
              <w:t>trás</w:t>
            </w:r>
            <w:r w:rsidRPr="000D0D15">
              <w:rPr>
                <w:rFonts w:cs="Calibri"/>
                <w:sz w:val="18"/>
                <w:szCs w:val="18"/>
                <w:lang w:val="sk-SK"/>
              </w:rPr>
              <w:t xml:space="preserve"> a vzáj</w:t>
            </w:r>
            <w:r>
              <w:rPr>
                <w:rFonts w:cs="Calibri"/>
                <w:sz w:val="18"/>
                <w:szCs w:val="18"/>
                <w:lang w:val="sk-SK"/>
              </w:rPr>
              <w:t>o</w:t>
            </w:r>
            <w:r w:rsidRPr="000D0D15">
              <w:rPr>
                <w:rFonts w:cs="Calibri"/>
                <w:sz w:val="18"/>
                <w:szCs w:val="18"/>
                <w:lang w:val="sk-SK"/>
              </w:rPr>
              <w:t>mné pr</w:t>
            </w:r>
            <w:r>
              <w:rPr>
                <w:rFonts w:cs="Calibri"/>
                <w:sz w:val="18"/>
                <w:szCs w:val="18"/>
                <w:lang w:val="sk-SK"/>
              </w:rPr>
              <w:t>e</w:t>
            </w:r>
            <w:r w:rsidRPr="000D0D15">
              <w:rPr>
                <w:rFonts w:cs="Calibri"/>
                <w:sz w:val="18"/>
                <w:szCs w:val="18"/>
                <w:lang w:val="sk-SK"/>
              </w:rPr>
              <w:t>pojov</w:t>
            </w:r>
            <w:r>
              <w:rPr>
                <w:rFonts w:cs="Calibri"/>
                <w:sz w:val="18"/>
                <w:szCs w:val="18"/>
                <w:lang w:val="sk-SK"/>
              </w:rPr>
              <w:t>anie</w:t>
            </w:r>
            <w:r w:rsidRPr="000D0D15">
              <w:rPr>
                <w:rFonts w:cs="Calibri"/>
                <w:sz w:val="18"/>
                <w:szCs w:val="18"/>
                <w:lang w:val="sk-SK"/>
              </w:rPr>
              <w:t xml:space="preserve"> cyklotr</w:t>
            </w:r>
            <w:r>
              <w:rPr>
                <w:rFonts w:cs="Calibri"/>
                <w:sz w:val="18"/>
                <w:szCs w:val="18"/>
                <w:lang w:val="sk-SK"/>
              </w:rPr>
              <w:t>á</w:t>
            </w:r>
            <w:r w:rsidRPr="000D0D15">
              <w:rPr>
                <w:rFonts w:cs="Calibri"/>
                <w:sz w:val="18"/>
                <w:szCs w:val="18"/>
                <w:lang w:val="sk-SK"/>
              </w:rPr>
              <w:t>s</w:t>
            </w:r>
            <w:r w:rsidRPr="000D0D15">
              <w:rPr>
                <w:rFonts w:cs="Calibri"/>
                <w:sz w:val="18"/>
                <w:szCs w:val="18"/>
                <w:lang w:val="sk-SK"/>
              </w:rPr>
              <w:br/>
              <w:t xml:space="preserve">- </w:t>
            </w:r>
            <w:r>
              <w:rPr>
                <w:rFonts w:cs="Calibri"/>
                <w:sz w:val="18"/>
                <w:szCs w:val="18"/>
                <w:lang w:val="sk-SK"/>
              </w:rPr>
              <w:t>s</w:t>
            </w:r>
            <w:r w:rsidRPr="000D0D15">
              <w:rPr>
                <w:rFonts w:cs="Calibri"/>
                <w:sz w:val="18"/>
                <w:szCs w:val="18"/>
                <w:lang w:val="sk-SK"/>
              </w:rPr>
              <w:t>kvalitňov</w:t>
            </w:r>
            <w:r>
              <w:rPr>
                <w:rFonts w:cs="Calibri"/>
                <w:sz w:val="18"/>
                <w:szCs w:val="18"/>
                <w:lang w:val="sk-SK"/>
              </w:rPr>
              <w:t>anie</w:t>
            </w:r>
            <w:r w:rsidRPr="000D0D15">
              <w:rPr>
                <w:rFonts w:cs="Calibri"/>
                <w:sz w:val="18"/>
                <w:szCs w:val="18"/>
                <w:lang w:val="sk-SK"/>
              </w:rPr>
              <w:t xml:space="preserve"> </w:t>
            </w:r>
            <w:r>
              <w:rPr>
                <w:rFonts w:cs="Calibri"/>
                <w:sz w:val="18"/>
                <w:szCs w:val="18"/>
                <w:lang w:val="sk-SK"/>
              </w:rPr>
              <w:t>súčasný</w:t>
            </w:r>
            <w:r w:rsidRPr="000D0D15">
              <w:rPr>
                <w:rFonts w:cs="Calibri"/>
                <w:sz w:val="18"/>
                <w:szCs w:val="18"/>
                <w:lang w:val="sk-SK"/>
              </w:rPr>
              <w:t>ch nemotoristických komunik</w:t>
            </w:r>
            <w:r>
              <w:rPr>
                <w:rFonts w:cs="Calibri"/>
                <w:sz w:val="18"/>
                <w:szCs w:val="18"/>
                <w:lang w:val="sk-SK"/>
              </w:rPr>
              <w:t>á</w:t>
            </w:r>
            <w:r w:rsidRPr="000D0D15">
              <w:rPr>
                <w:rFonts w:cs="Calibri"/>
                <w:sz w:val="18"/>
                <w:szCs w:val="18"/>
                <w:lang w:val="sk-SK"/>
              </w:rPr>
              <w:t>c</w:t>
            </w:r>
            <w:r>
              <w:rPr>
                <w:rFonts w:cs="Calibri"/>
                <w:sz w:val="18"/>
                <w:szCs w:val="18"/>
                <w:lang w:val="sk-SK"/>
              </w:rPr>
              <w:t>i</w:t>
            </w:r>
            <w:r w:rsidRPr="000D0D15">
              <w:rPr>
                <w:rFonts w:cs="Calibri"/>
                <w:sz w:val="18"/>
                <w:szCs w:val="18"/>
                <w:lang w:val="sk-SK"/>
              </w:rPr>
              <w:t>í</w:t>
            </w:r>
            <w:r w:rsidRPr="000D0D15">
              <w:rPr>
                <w:rFonts w:cs="Calibri"/>
                <w:sz w:val="18"/>
                <w:szCs w:val="18"/>
                <w:lang w:val="sk-SK"/>
              </w:rPr>
              <w:br/>
              <w:t>- za</w:t>
            </w:r>
            <w:r>
              <w:rPr>
                <w:rFonts w:cs="Calibri"/>
                <w:sz w:val="18"/>
                <w:szCs w:val="18"/>
                <w:lang w:val="sk-SK"/>
              </w:rPr>
              <w:t xml:space="preserve">istenie </w:t>
            </w:r>
            <w:r w:rsidRPr="000D0D15">
              <w:rPr>
                <w:rFonts w:cs="Calibri"/>
                <w:sz w:val="18"/>
                <w:szCs w:val="18"/>
                <w:lang w:val="sk-SK"/>
              </w:rPr>
              <w:t>pr</w:t>
            </w:r>
            <w:r>
              <w:rPr>
                <w:rFonts w:cs="Calibri"/>
                <w:sz w:val="18"/>
                <w:szCs w:val="18"/>
                <w:lang w:val="sk-SK"/>
              </w:rPr>
              <w:t>ie</w:t>
            </w:r>
            <w:r w:rsidRPr="000D0D15">
              <w:rPr>
                <w:rFonts w:cs="Calibri"/>
                <w:sz w:val="18"/>
                <w:szCs w:val="18"/>
                <w:lang w:val="sk-SK"/>
              </w:rPr>
              <w:t>stupnosti území pr</w:t>
            </w:r>
            <w:r>
              <w:rPr>
                <w:rFonts w:cs="Calibri"/>
                <w:sz w:val="18"/>
                <w:szCs w:val="18"/>
                <w:lang w:val="sk-SK"/>
              </w:rPr>
              <w:t>e</w:t>
            </w:r>
            <w:r w:rsidRPr="000D0D15">
              <w:rPr>
                <w:rFonts w:cs="Calibri"/>
                <w:sz w:val="18"/>
                <w:szCs w:val="18"/>
                <w:lang w:val="sk-SK"/>
              </w:rPr>
              <w:t xml:space="preserve"> nemotoristick</w:t>
            </w:r>
            <w:r>
              <w:rPr>
                <w:rFonts w:cs="Calibri"/>
                <w:sz w:val="18"/>
                <w:szCs w:val="18"/>
                <w:lang w:val="sk-SK"/>
              </w:rPr>
              <w:t>ú</w:t>
            </w:r>
            <w:r w:rsidRPr="000D0D15">
              <w:rPr>
                <w:rFonts w:cs="Calibri"/>
                <w:sz w:val="18"/>
                <w:szCs w:val="18"/>
                <w:lang w:val="sk-SK"/>
              </w:rPr>
              <w:t xml:space="preserve"> dopravu</w:t>
            </w:r>
            <w:r w:rsidRPr="000D0D15">
              <w:rPr>
                <w:rFonts w:cs="Calibri"/>
                <w:sz w:val="18"/>
                <w:szCs w:val="18"/>
                <w:lang w:val="sk-SK"/>
              </w:rPr>
              <w:br/>
              <w:t>- napojen</w:t>
            </w:r>
            <w:r>
              <w:rPr>
                <w:rFonts w:cs="Calibri"/>
                <w:sz w:val="18"/>
                <w:szCs w:val="18"/>
                <w:lang w:val="sk-SK"/>
              </w:rPr>
              <w:t>ie</w:t>
            </w:r>
            <w:r w:rsidRPr="000D0D15">
              <w:rPr>
                <w:rFonts w:cs="Calibri"/>
                <w:sz w:val="18"/>
                <w:szCs w:val="18"/>
                <w:lang w:val="sk-SK"/>
              </w:rPr>
              <w:t xml:space="preserve"> hlavn</w:t>
            </w:r>
            <w:r>
              <w:rPr>
                <w:rFonts w:cs="Calibri"/>
                <w:sz w:val="18"/>
                <w:szCs w:val="18"/>
                <w:lang w:val="sk-SK"/>
              </w:rPr>
              <w:t>ý</w:t>
            </w:r>
            <w:r w:rsidRPr="000D0D15">
              <w:rPr>
                <w:rFonts w:cs="Calibri"/>
                <w:sz w:val="18"/>
                <w:szCs w:val="18"/>
                <w:lang w:val="sk-SK"/>
              </w:rPr>
              <w:t>ch zdroj</w:t>
            </w:r>
            <w:r>
              <w:rPr>
                <w:rFonts w:cs="Calibri"/>
                <w:sz w:val="18"/>
                <w:szCs w:val="18"/>
                <w:lang w:val="sk-SK"/>
              </w:rPr>
              <w:t>ov/cieľov</w:t>
            </w:r>
            <w:r w:rsidRPr="000D0D15">
              <w:rPr>
                <w:rFonts w:cs="Calibri"/>
                <w:sz w:val="18"/>
                <w:szCs w:val="18"/>
                <w:lang w:val="sk-SK"/>
              </w:rPr>
              <w:t xml:space="preserve"> c</w:t>
            </w:r>
            <w:r>
              <w:rPr>
                <w:rFonts w:cs="Calibri"/>
                <w:sz w:val="18"/>
                <w:szCs w:val="18"/>
                <w:lang w:val="sk-SK"/>
              </w:rPr>
              <w:t>i</w:t>
            </w:r>
            <w:r w:rsidRPr="000D0D15">
              <w:rPr>
                <w:rFonts w:cs="Calibri"/>
                <w:sz w:val="18"/>
                <w:szCs w:val="18"/>
                <w:lang w:val="sk-SK"/>
              </w:rPr>
              <w:t>est  (pracovn</w:t>
            </w:r>
            <w:r>
              <w:rPr>
                <w:rFonts w:cs="Calibri"/>
                <w:sz w:val="18"/>
                <w:szCs w:val="18"/>
                <w:lang w:val="sk-SK"/>
              </w:rPr>
              <w:t>é</w:t>
            </w:r>
            <w:r w:rsidRPr="000D0D15">
              <w:rPr>
                <w:rFonts w:cs="Calibri"/>
                <w:sz w:val="18"/>
                <w:szCs w:val="18"/>
                <w:lang w:val="sk-SK"/>
              </w:rPr>
              <w:t xml:space="preserve"> p</w:t>
            </w:r>
            <w:r>
              <w:rPr>
                <w:rFonts w:cs="Calibri"/>
                <w:sz w:val="18"/>
                <w:szCs w:val="18"/>
                <w:lang w:val="sk-SK"/>
              </w:rPr>
              <w:t>r</w:t>
            </w:r>
            <w:r w:rsidRPr="000D0D15">
              <w:rPr>
                <w:rFonts w:cs="Calibri"/>
                <w:sz w:val="18"/>
                <w:szCs w:val="18"/>
                <w:lang w:val="sk-SK"/>
              </w:rPr>
              <w:t>íležitosti, školn</w:t>
            </w:r>
            <w:r>
              <w:rPr>
                <w:rFonts w:cs="Calibri"/>
                <w:sz w:val="18"/>
                <w:szCs w:val="18"/>
                <w:lang w:val="sk-SK"/>
              </w:rPr>
              <w:t>é</w:t>
            </w:r>
            <w:r w:rsidRPr="000D0D15">
              <w:rPr>
                <w:rFonts w:cs="Calibri"/>
                <w:sz w:val="18"/>
                <w:szCs w:val="18"/>
                <w:lang w:val="sk-SK"/>
              </w:rPr>
              <w:t xml:space="preserve"> za</w:t>
            </w:r>
            <w:r>
              <w:rPr>
                <w:rFonts w:cs="Calibri"/>
                <w:sz w:val="18"/>
                <w:szCs w:val="18"/>
                <w:lang w:val="sk-SK"/>
              </w:rPr>
              <w:t>riadenia</w:t>
            </w:r>
            <w:r w:rsidRPr="000D0D15">
              <w:rPr>
                <w:rFonts w:cs="Calibri"/>
                <w:sz w:val="18"/>
                <w:szCs w:val="18"/>
                <w:lang w:val="sk-SK"/>
              </w:rPr>
              <w:t xml:space="preserve"> ...)</w:t>
            </w:r>
          </w:p>
        </w:tc>
      </w:tr>
      <w:tr w:rsidR="00A20E9E" w:rsidRPr="00CD4349" w14:paraId="74BF0FD2" w14:textId="77777777" w:rsidTr="007C0E62">
        <w:trPr>
          <w:trHeight w:val="1026"/>
        </w:trPr>
        <w:tc>
          <w:tcPr>
            <w:tcW w:w="1980" w:type="dxa"/>
            <w:vMerge/>
            <w:vAlign w:val="center"/>
          </w:tcPr>
          <w:p w14:paraId="57BFF41C" w14:textId="77777777" w:rsidR="00A20E9E" w:rsidRPr="00CD4349" w:rsidRDefault="00A20E9E" w:rsidP="00F2155C">
            <w:pPr>
              <w:jc w:val="left"/>
              <w:rPr>
                <w:rFonts w:cs="Calibri"/>
                <w:b/>
                <w:bCs/>
                <w:color w:val="000000"/>
                <w:sz w:val="20"/>
                <w:szCs w:val="20"/>
              </w:rPr>
            </w:pPr>
          </w:p>
        </w:tc>
        <w:tc>
          <w:tcPr>
            <w:tcW w:w="2835" w:type="dxa"/>
            <w:shd w:val="clear" w:color="auto" w:fill="auto"/>
            <w:vAlign w:val="center"/>
          </w:tcPr>
          <w:p w14:paraId="7A04B1A8" w14:textId="2A50C1D2" w:rsidR="00A20E9E" w:rsidRPr="00A65321" w:rsidRDefault="00A20E9E" w:rsidP="00F2155C">
            <w:pPr>
              <w:ind w:left="111"/>
              <w:jc w:val="left"/>
              <w:rPr>
                <w:rFonts w:cs="Calibri"/>
                <w:color w:val="000000"/>
                <w:sz w:val="20"/>
                <w:szCs w:val="20"/>
              </w:rPr>
            </w:pPr>
            <w:r w:rsidRPr="000D0D15">
              <w:rPr>
                <w:rFonts w:cs="Calibri"/>
                <w:color w:val="000000"/>
                <w:sz w:val="20"/>
                <w:szCs w:val="20"/>
                <w:lang w:val="sk-SK"/>
              </w:rPr>
              <w:t>15.4. Podpora budov</w:t>
            </w:r>
            <w:r>
              <w:rPr>
                <w:rFonts w:cs="Calibri"/>
                <w:color w:val="000000"/>
                <w:sz w:val="20"/>
                <w:szCs w:val="20"/>
                <w:lang w:val="sk-SK"/>
              </w:rPr>
              <w:t xml:space="preserve">aní </w:t>
            </w:r>
            <w:r w:rsidRPr="000D0D15">
              <w:rPr>
                <w:rFonts w:cs="Calibri"/>
                <w:color w:val="000000"/>
                <w:sz w:val="20"/>
                <w:szCs w:val="20"/>
                <w:lang w:val="sk-SK"/>
              </w:rPr>
              <w:t>modern</w:t>
            </w:r>
            <w:r>
              <w:rPr>
                <w:rFonts w:cs="Calibri"/>
                <w:color w:val="000000"/>
                <w:sz w:val="20"/>
                <w:szCs w:val="20"/>
                <w:lang w:val="sk-SK"/>
              </w:rPr>
              <w:t>ý</w:t>
            </w:r>
            <w:r w:rsidRPr="000D0D15">
              <w:rPr>
                <w:rFonts w:cs="Calibri"/>
                <w:color w:val="000000"/>
                <w:sz w:val="20"/>
                <w:szCs w:val="20"/>
                <w:lang w:val="sk-SK"/>
              </w:rPr>
              <w:t>ch p</w:t>
            </w:r>
            <w:r>
              <w:rPr>
                <w:rFonts w:cs="Calibri"/>
                <w:color w:val="000000"/>
                <w:sz w:val="20"/>
                <w:szCs w:val="20"/>
                <w:lang w:val="sk-SK"/>
              </w:rPr>
              <w:t>r</w:t>
            </w:r>
            <w:r w:rsidRPr="000D0D15">
              <w:rPr>
                <w:rFonts w:cs="Calibri"/>
                <w:color w:val="000000"/>
                <w:sz w:val="20"/>
                <w:szCs w:val="20"/>
                <w:lang w:val="sk-SK"/>
              </w:rPr>
              <w:t>estupn</w:t>
            </w:r>
            <w:r>
              <w:rPr>
                <w:rFonts w:cs="Calibri"/>
                <w:color w:val="000000"/>
                <w:sz w:val="20"/>
                <w:szCs w:val="20"/>
                <w:lang w:val="sk-SK"/>
              </w:rPr>
              <w:t>ý</w:t>
            </w:r>
            <w:r w:rsidRPr="000D0D15">
              <w:rPr>
                <w:rFonts w:cs="Calibri"/>
                <w:color w:val="000000"/>
                <w:sz w:val="20"/>
                <w:szCs w:val="20"/>
                <w:lang w:val="sk-SK"/>
              </w:rPr>
              <w:t>ch uzl</w:t>
            </w:r>
            <w:r>
              <w:rPr>
                <w:rFonts w:cs="Calibri"/>
                <w:color w:val="000000"/>
                <w:sz w:val="20"/>
                <w:szCs w:val="20"/>
                <w:lang w:val="sk-SK"/>
              </w:rPr>
              <w:t>ov a</w:t>
            </w:r>
            <w:r w:rsidRPr="000D0D15">
              <w:rPr>
                <w:rFonts w:cs="Calibri"/>
                <w:color w:val="000000"/>
                <w:sz w:val="20"/>
                <w:szCs w:val="20"/>
                <w:lang w:val="sk-SK"/>
              </w:rPr>
              <w:t xml:space="preserve"> v n</w:t>
            </w:r>
            <w:r>
              <w:rPr>
                <w:rFonts w:cs="Calibri"/>
                <w:color w:val="000000"/>
                <w:sz w:val="20"/>
                <w:szCs w:val="20"/>
                <w:lang w:val="sk-SK"/>
              </w:rPr>
              <w:t>ad</w:t>
            </w:r>
            <w:r w:rsidRPr="000D0D15">
              <w:rPr>
                <w:rFonts w:cs="Calibri"/>
                <w:color w:val="000000"/>
                <w:sz w:val="20"/>
                <w:szCs w:val="20"/>
                <w:lang w:val="sk-SK"/>
              </w:rPr>
              <w:t>väznosti</w:t>
            </w:r>
            <w:r>
              <w:rPr>
                <w:rFonts w:cs="Calibri"/>
                <w:color w:val="000000"/>
                <w:sz w:val="20"/>
                <w:szCs w:val="20"/>
                <w:lang w:val="sk-SK"/>
              </w:rPr>
              <w:t xml:space="preserve"> na parkoviská</w:t>
            </w:r>
            <w:r w:rsidRPr="000D0D15">
              <w:rPr>
                <w:rFonts w:cs="Calibri"/>
                <w:color w:val="000000"/>
                <w:sz w:val="20"/>
                <w:szCs w:val="20"/>
                <w:lang w:val="sk-SK"/>
              </w:rPr>
              <w:t xml:space="preserve"> P+R</w:t>
            </w:r>
          </w:p>
        </w:tc>
        <w:tc>
          <w:tcPr>
            <w:tcW w:w="4678" w:type="dxa"/>
            <w:shd w:val="clear" w:color="auto" w:fill="auto"/>
            <w:vAlign w:val="center"/>
          </w:tcPr>
          <w:p w14:paraId="212071EB" w14:textId="60B5AAC7" w:rsidR="00A20E9E" w:rsidRPr="00D516CD" w:rsidRDefault="00A20E9E" w:rsidP="00F2155C">
            <w:pPr>
              <w:jc w:val="left"/>
              <w:rPr>
                <w:rFonts w:cs="Calibri"/>
                <w:sz w:val="18"/>
                <w:szCs w:val="18"/>
              </w:rPr>
            </w:pPr>
            <w:r w:rsidRPr="000D0D15">
              <w:rPr>
                <w:rFonts w:cs="Calibri"/>
                <w:sz w:val="18"/>
                <w:szCs w:val="18"/>
                <w:lang w:val="sk-SK"/>
              </w:rPr>
              <w:t>- budov</w:t>
            </w:r>
            <w:r>
              <w:rPr>
                <w:rFonts w:cs="Calibri"/>
                <w:sz w:val="18"/>
                <w:szCs w:val="18"/>
                <w:lang w:val="sk-SK"/>
              </w:rPr>
              <w:t xml:space="preserve">anie </w:t>
            </w:r>
            <w:r w:rsidRPr="000D0D15">
              <w:rPr>
                <w:rFonts w:cs="Calibri"/>
                <w:sz w:val="18"/>
                <w:szCs w:val="18"/>
                <w:lang w:val="sk-SK"/>
              </w:rPr>
              <w:t>nových a moderniz</w:t>
            </w:r>
            <w:r>
              <w:rPr>
                <w:rFonts w:cs="Calibri"/>
                <w:sz w:val="18"/>
                <w:szCs w:val="18"/>
                <w:lang w:val="sk-SK"/>
              </w:rPr>
              <w:t>á</w:t>
            </w:r>
            <w:r w:rsidRPr="000D0D15">
              <w:rPr>
                <w:rFonts w:cs="Calibri"/>
                <w:sz w:val="18"/>
                <w:szCs w:val="18"/>
                <w:lang w:val="sk-SK"/>
              </w:rPr>
              <w:t>c</w:t>
            </w:r>
            <w:r>
              <w:rPr>
                <w:rFonts w:cs="Calibri"/>
                <w:sz w:val="18"/>
                <w:szCs w:val="18"/>
                <w:lang w:val="sk-SK"/>
              </w:rPr>
              <w:t>ia</w:t>
            </w:r>
            <w:r w:rsidRPr="000D0D15">
              <w:rPr>
                <w:rFonts w:cs="Calibri"/>
                <w:sz w:val="18"/>
                <w:szCs w:val="18"/>
                <w:lang w:val="sk-SK"/>
              </w:rPr>
              <w:t xml:space="preserve"> existuj</w:t>
            </w:r>
            <w:r>
              <w:rPr>
                <w:rFonts w:cs="Calibri"/>
                <w:sz w:val="18"/>
                <w:szCs w:val="18"/>
                <w:lang w:val="sk-SK"/>
              </w:rPr>
              <w:t>úci</w:t>
            </w:r>
            <w:r w:rsidRPr="000D0D15">
              <w:rPr>
                <w:rFonts w:cs="Calibri"/>
                <w:sz w:val="18"/>
                <w:szCs w:val="18"/>
                <w:lang w:val="sk-SK"/>
              </w:rPr>
              <w:t>ch p</w:t>
            </w:r>
            <w:r>
              <w:rPr>
                <w:rFonts w:cs="Calibri"/>
                <w:sz w:val="18"/>
                <w:szCs w:val="18"/>
                <w:lang w:val="sk-SK"/>
              </w:rPr>
              <w:t>r</w:t>
            </w:r>
            <w:r w:rsidRPr="000D0D15">
              <w:rPr>
                <w:rFonts w:cs="Calibri"/>
                <w:sz w:val="18"/>
                <w:szCs w:val="18"/>
                <w:lang w:val="sk-SK"/>
              </w:rPr>
              <w:t>estupn</w:t>
            </w:r>
            <w:r>
              <w:rPr>
                <w:rFonts w:cs="Calibri"/>
                <w:sz w:val="18"/>
                <w:szCs w:val="18"/>
                <w:lang w:val="sk-SK"/>
              </w:rPr>
              <w:t>ý</w:t>
            </w:r>
            <w:r w:rsidRPr="000D0D15">
              <w:rPr>
                <w:rFonts w:cs="Calibri"/>
                <w:sz w:val="18"/>
                <w:szCs w:val="18"/>
                <w:lang w:val="sk-SK"/>
              </w:rPr>
              <w:t>ch uzl</w:t>
            </w:r>
            <w:r>
              <w:rPr>
                <w:rFonts w:cs="Calibri"/>
                <w:sz w:val="18"/>
                <w:szCs w:val="18"/>
                <w:lang w:val="sk-SK"/>
              </w:rPr>
              <w:t>ov</w:t>
            </w:r>
            <w:r w:rsidRPr="000D0D15">
              <w:rPr>
                <w:rFonts w:cs="Calibri"/>
                <w:sz w:val="18"/>
                <w:szCs w:val="18"/>
                <w:lang w:val="sk-SK"/>
              </w:rPr>
              <w:br/>
              <w:t>- rekonštrukc</w:t>
            </w:r>
            <w:r>
              <w:rPr>
                <w:rFonts w:cs="Calibri"/>
                <w:sz w:val="18"/>
                <w:szCs w:val="18"/>
                <w:lang w:val="sk-SK"/>
              </w:rPr>
              <w:t>ia</w:t>
            </w:r>
            <w:r w:rsidRPr="000D0D15">
              <w:rPr>
                <w:rFonts w:cs="Calibri"/>
                <w:sz w:val="18"/>
                <w:szCs w:val="18"/>
                <w:lang w:val="sk-SK"/>
              </w:rPr>
              <w:t xml:space="preserve"> na multimodáln</w:t>
            </w:r>
            <w:r>
              <w:rPr>
                <w:rFonts w:cs="Calibri"/>
                <w:sz w:val="18"/>
                <w:szCs w:val="18"/>
                <w:lang w:val="sk-SK"/>
              </w:rPr>
              <w:t>e</w:t>
            </w:r>
            <w:r w:rsidRPr="000D0D15">
              <w:rPr>
                <w:rFonts w:cs="Calibri"/>
                <w:sz w:val="18"/>
                <w:szCs w:val="18"/>
                <w:lang w:val="sk-SK"/>
              </w:rPr>
              <w:t xml:space="preserve"> uzly (v</w:t>
            </w:r>
            <w:r>
              <w:rPr>
                <w:rFonts w:cs="Calibri"/>
                <w:sz w:val="18"/>
                <w:szCs w:val="18"/>
                <w:lang w:val="sk-SK"/>
              </w:rPr>
              <w:t>rátane</w:t>
            </w:r>
            <w:r w:rsidRPr="000D0D15">
              <w:rPr>
                <w:rFonts w:cs="Calibri"/>
                <w:sz w:val="18"/>
                <w:szCs w:val="18"/>
                <w:lang w:val="sk-SK"/>
              </w:rPr>
              <w:t xml:space="preserve"> cyklodopravy)</w:t>
            </w:r>
            <w:r w:rsidRPr="000D0D15">
              <w:rPr>
                <w:rFonts w:cs="Calibri"/>
                <w:sz w:val="18"/>
                <w:szCs w:val="18"/>
                <w:lang w:val="sk-SK"/>
              </w:rPr>
              <w:br/>
              <w:t>- odstraňov</w:t>
            </w:r>
            <w:r>
              <w:rPr>
                <w:rFonts w:cs="Calibri"/>
                <w:sz w:val="18"/>
                <w:szCs w:val="18"/>
                <w:lang w:val="sk-SK"/>
              </w:rPr>
              <w:t>anie bariér</w:t>
            </w:r>
            <w:r>
              <w:rPr>
                <w:rFonts w:cs="Calibri"/>
                <w:sz w:val="18"/>
                <w:szCs w:val="18"/>
                <w:lang w:val="sk-SK"/>
              </w:rPr>
              <w:br/>
              <w:t>- zvyšovanie</w:t>
            </w:r>
            <w:r w:rsidRPr="000D0D15">
              <w:rPr>
                <w:rFonts w:cs="Calibri"/>
                <w:sz w:val="18"/>
                <w:szCs w:val="18"/>
                <w:lang w:val="sk-SK"/>
              </w:rPr>
              <w:t xml:space="preserve"> dostupnosti VOD budov</w:t>
            </w:r>
            <w:r>
              <w:rPr>
                <w:rFonts w:cs="Calibri"/>
                <w:sz w:val="18"/>
                <w:szCs w:val="18"/>
                <w:lang w:val="sk-SK"/>
              </w:rPr>
              <w:t>a</w:t>
            </w:r>
            <w:r w:rsidRPr="000D0D15">
              <w:rPr>
                <w:rFonts w:cs="Calibri"/>
                <w:sz w:val="18"/>
                <w:szCs w:val="18"/>
                <w:lang w:val="sk-SK"/>
              </w:rPr>
              <w:t>ním vlakových z</w:t>
            </w:r>
            <w:r>
              <w:rPr>
                <w:rFonts w:cs="Calibri"/>
                <w:sz w:val="18"/>
                <w:szCs w:val="18"/>
                <w:lang w:val="sk-SK"/>
              </w:rPr>
              <w:t>á</w:t>
            </w:r>
            <w:r w:rsidRPr="000D0D15">
              <w:rPr>
                <w:rFonts w:cs="Calibri"/>
                <w:sz w:val="18"/>
                <w:szCs w:val="18"/>
                <w:lang w:val="sk-SK"/>
              </w:rPr>
              <w:t>st</w:t>
            </w:r>
            <w:r>
              <w:rPr>
                <w:rFonts w:cs="Calibri"/>
                <w:sz w:val="18"/>
                <w:szCs w:val="18"/>
                <w:lang w:val="sk-SK"/>
              </w:rPr>
              <w:t>a</w:t>
            </w:r>
            <w:r w:rsidRPr="000D0D15">
              <w:rPr>
                <w:rFonts w:cs="Calibri"/>
                <w:sz w:val="18"/>
                <w:szCs w:val="18"/>
                <w:lang w:val="sk-SK"/>
              </w:rPr>
              <w:t>v</w:t>
            </w:r>
            <w:r>
              <w:rPr>
                <w:rFonts w:cs="Calibri"/>
                <w:sz w:val="18"/>
                <w:szCs w:val="18"/>
                <w:lang w:val="sk-SK"/>
              </w:rPr>
              <w:t>i</w:t>
            </w:r>
            <w:r w:rsidRPr="000D0D15">
              <w:rPr>
                <w:rFonts w:cs="Calibri"/>
                <w:sz w:val="18"/>
                <w:szCs w:val="18"/>
                <w:lang w:val="sk-SK"/>
              </w:rPr>
              <w:t>ek s p</w:t>
            </w:r>
            <w:r>
              <w:rPr>
                <w:rFonts w:cs="Calibri"/>
                <w:sz w:val="18"/>
                <w:szCs w:val="18"/>
                <w:lang w:val="sk-SK"/>
              </w:rPr>
              <w:t>r</w:t>
            </w:r>
            <w:r w:rsidRPr="000D0D15">
              <w:rPr>
                <w:rFonts w:cs="Calibri"/>
                <w:sz w:val="18"/>
                <w:szCs w:val="18"/>
                <w:lang w:val="sk-SK"/>
              </w:rPr>
              <w:t>estup</w:t>
            </w:r>
            <w:r>
              <w:rPr>
                <w:rFonts w:cs="Calibri"/>
                <w:sz w:val="18"/>
                <w:szCs w:val="18"/>
                <w:lang w:val="sk-SK"/>
              </w:rPr>
              <w:t>o</w:t>
            </w:r>
            <w:r w:rsidRPr="000D0D15">
              <w:rPr>
                <w:rFonts w:cs="Calibri"/>
                <w:sz w:val="18"/>
                <w:szCs w:val="18"/>
                <w:lang w:val="sk-SK"/>
              </w:rPr>
              <w:t>m na MHD</w:t>
            </w:r>
          </w:p>
        </w:tc>
      </w:tr>
      <w:tr w:rsidR="00A20E9E" w:rsidRPr="00CD4349" w14:paraId="01BB01EF" w14:textId="77777777" w:rsidTr="009F1657">
        <w:trPr>
          <w:trHeight w:val="1444"/>
        </w:trPr>
        <w:tc>
          <w:tcPr>
            <w:tcW w:w="1980" w:type="dxa"/>
            <w:vMerge w:val="restart"/>
            <w:shd w:val="clear" w:color="auto" w:fill="auto"/>
            <w:vAlign w:val="center"/>
          </w:tcPr>
          <w:p w14:paraId="465B3FA9" w14:textId="163AF025" w:rsidR="00A20E9E" w:rsidRPr="008C7148" w:rsidRDefault="00A20E9E">
            <w:pPr>
              <w:rPr>
                <w:rFonts w:cs="Calibri"/>
                <w:color w:val="000000"/>
                <w:sz w:val="20"/>
                <w:szCs w:val="20"/>
              </w:rPr>
            </w:pPr>
            <w:r w:rsidRPr="008C7148">
              <w:rPr>
                <w:rFonts w:cs="Calibri"/>
                <w:color w:val="000000"/>
                <w:sz w:val="20"/>
                <w:szCs w:val="20"/>
              </w:rPr>
              <w:t>16. Zvýši</w:t>
            </w:r>
            <w:r>
              <w:rPr>
                <w:rFonts w:cs="Calibri"/>
                <w:color w:val="000000"/>
                <w:sz w:val="20"/>
                <w:szCs w:val="20"/>
              </w:rPr>
              <w:t>ť</w:t>
            </w:r>
            <w:r w:rsidRPr="008C7148">
              <w:rPr>
                <w:rFonts w:cs="Calibri"/>
                <w:color w:val="000000"/>
                <w:sz w:val="20"/>
                <w:szCs w:val="20"/>
              </w:rPr>
              <w:t xml:space="preserve"> dostupnos</w:t>
            </w:r>
            <w:r>
              <w:rPr>
                <w:rFonts w:cs="Calibri"/>
                <w:color w:val="000000"/>
                <w:sz w:val="20"/>
                <w:szCs w:val="20"/>
              </w:rPr>
              <w:t>ť</w:t>
            </w:r>
            <w:r w:rsidRPr="008C7148">
              <w:rPr>
                <w:rFonts w:cs="Calibri"/>
                <w:color w:val="000000"/>
                <w:sz w:val="20"/>
                <w:szCs w:val="20"/>
              </w:rPr>
              <w:t xml:space="preserve"> a p</w:t>
            </w:r>
            <w:r>
              <w:rPr>
                <w:rFonts w:cs="Calibri"/>
                <w:color w:val="000000"/>
                <w:sz w:val="20"/>
                <w:szCs w:val="20"/>
              </w:rPr>
              <w:t>rístupnosť</w:t>
            </w:r>
            <w:r w:rsidRPr="008C7148">
              <w:rPr>
                <w:rFonts w:cs="Calibri"/>
                <w:color w:val="000000"/>
                <w:sz w:val="20"/>
                <w:szCs w:val="20"/>
              </w:rPr>
              <w:t xml:space="preserve"> m</w:t>
            </w:r>
            <w:r>
              <w:rPr>
                <w:rFonts w:cs="Calibri"/>
                <w:color w:val="000000"/>
                <w:sz w:val="20"/>
                <w:szCs w:val="20"/>
              </w:rPr>
              <w:t>e</w:t>
            </w:r>
            <w:r w:rsidRPr="008C7148">
              <w:rPr>
                <w:rFonts w:cs="Calibri"/>
                <w:color w:val="000000"/>
                <w:sz w:val="20"/>
                <w:szCs w:val="20"/>
              </w:rPr>
              <w:t>sta pr</w:t>
            </w:r>
            <w:r>
              <w:rPr>
                <w:rFonts w:cs="Calibri"/>
                <w:color w:val="000000"/>
                <w:sz w:val="20"/>
                <w:szCs w:val="20"/>
              </w:rPr>
              <w:t>e</w:t>
            </w:r>
            <w:r w:rsidRPr="008C7148">
              <w:rPr>
                <w:rFonts w:cs="Calibri"/>
                <w:color w:val="000000"/>
                <w:sz w:val="20"/>
                <w:szCs w:val="20"/>
              </w:rPr>
              <w:t xml:space="preserve"> osoby s</w:t>
            </w:r>
            <w:r>
              <w:rPr>
                <w:rFonts w:cs="Calibri"/>
                <w:color w:val="000000"/>
                <w:sz w:val="20"/>
                <w:szCs w:val="20"/>
              </w:rPr>
              <w:t>o</w:t>
            </w:r>
            <w:r w:rsidRPr="008C7148">
              <w:rPr>
                <w:rFonts w:cs="Calibri"/>
                <w:color w:val="000000"/>
                <w:sz w:val="20"/>
                <w:szCs w:val="20"/>
              </w:rPr>
              <w:t xml:space="preserve"> </w:t>
            </w:r>
            <w:r>
              <w:rPr>
                <w:rFonts w:cs="Calibri"/>
                <w:color w:val="000000"/>
                <w:sz w:val="20"/>
                <w:szCs w:val="20"/>
              </w:rPr>
              <w:t>zníženou</w:t>
            </w:r>
            <w:r w:rsidRPr="008C7148">
              <w:rPr>
                <w:rFonts w:cs="Calibri"/>
                <w:color w:val="000000"/>
                <w:sz w:val="20"/>
                <w:szCs w:val="20"/>
              </w:rPr>
              <w:t xml:space="preserve"> schopnos</w:t>
            </w:r>
            <w:r>
              <w:rPr>
                <w:rFonts w:cs="Calibri"/>
                <w:color w:val="000000"/>
                <w:sz w:val="20"/>
                <w:szCs w:val="20"/>
              </w:rPr>
              <w:t>ťou</w:t>
            </w:r>
            <w:r w:rsidRPr="008C7148">
              <w:rPr>
                <w:rFonts w:cs="Calibri"/>
                <w:color w:val="000000"/>
                <w:sz w:val="20"/>
                <w:szCs w:val="20"/>
              </w:rPr>
              <w:t xml:space="preserve"> pohybu a orient</w:t>
            </w:r>
            <w:r>
              <w:rPr>
                <w:rFonts w:cs="Calibri"/>
                <w:color w:val="000000"/>
                <w:sz w:val="20"/>
                <w:szCs w:val="20"/>
              </w:rPr>
              <w:t>á</w:t>
            </w:r>
            <w:r w:rsidRPr="008C7148">
              <w:rPr>
                <w:rFonts w:cs="Calibri"/>
                <w:color w:val="000000"/>
                <w:sz w:val="20"/>
                <w:szCs w:val="20"/>
              </w:rPr>
              <w:t>c</w:t>
            </w:r>
            <w:r>
              <w:rPr>
                <w:rFonts w:cs="Calibri"/>
                <w:color w:val="000000"/>
                <w:sz w:val="20"/>
                <w:szCs w:val="20"/>
              </w:rPr>
              <w:t>i</w:t>
            </w:r>
            <w:r w:rsidRPr="008C7148">
              <w:rPr>
                <w:rFonts w:cs="Calibri"/>
                <w:color w:val="000000"/>
                <w:sz w:val="20"/>
                <w:szCs w:val="20"/>
              </w:rPr>
              <w:t>e</w:t>
            </w:r>
          </w:p>
        </w:tc>
        <w:tc>
          <w:tcPr>
            <w:tcW w:w="2835" w:type="dxa"/>
            <w:shd w:val="clear" w:color="auto" w:fill="auto"/>
            <w:vAlign w:val="center"/>
          </w:tcPr>
          <w:p w14:paraId="35A5FFD3" w14:textId="6C1996DA" w:rsidR="00A20E9E" w:rsidRPr="00CD4349" w:rsidRDefault="00A20E9E" w:rsidP="00B26969">
            <w:pPr>
              <w:ind w:left="111"/>
              <w:jc w:val="left"/>
              <w:rPr>
                <w:rFonts w:cs="Calibri"/>
                <w:color w:val="000000"/>
                <w:sz w:val="20"/>
                <w:szCs w:val="20"/>
              </w:rPr>
            </w:pPr>
            <w:r w:rsidRPr="000D0D15">
              <w:rPr>
                <w:rFonts w:cs="Calibri"/>
                <w:color w:val="000000"/>
                <w:sz w:val="20"/>
                <w:szCs w:val="20"/>
                <w:lang w:val="sk-SK"/>
              </w:rPr>
              <w:t>16.1. Bezbariérov</w:t>
            </w:r>
            <w:r>
              <w:rPr>
                <w:rFonts w:cs="Calibri"/>
                <w:color w:val="000000"/>
                <w:sz w:val="20"/>
                <w:szCs w:val="20"/>
                <w:lang w:val="sk-SK"/>
              </w:rPr>
              <w:t>é riešenia</w:t>
            </w:r>
            <w:r w:rsidRPr="000D0D15">
              <w:rPr>
                <w:rFonts w:cs="Calibri"/>
                <w:color w:val="000000"/>
                <w:sz w:val="20"/>
                <w:szCs w:val="20"/>
                <w:lang w:val="sk-SK"/>
              </w:rPr>
              <w:t xml:space="preserve"> v</w:t>
            </w:r>
            <w:r>
              <w:rPr>
                <w:rFonts w:cs="Calibri"/>
                <w:color w:val="000000"/>
                <w:sz w:val="20"/>
                <w:szCs w:val="20"/>
                <w:lang w:val="sk-SK"/>
              </w:rPr>
              <w:t>o</w:t>
            </w:r>
            <w:r w:rsidRPr="000D0D15">
              <w:rPr>
                <w:rFonts w:cs="Calibri"/>
                <w:color w:val="000000"/>
                <w:sz w:val="20"/>
                <w:szCs w:val="20"/>
                <w:lang w:val="sk-SK"/>
              </w:rPr>
              <w:t xml:space="preserve"> ve</w:t>
            </w:r>
            <w:r>
              <w:rPr>
                <w:rFonts w:cs="Calibri"/>
                <w:color w:val="000000"/>
                <w:sz w:val="20"/>
                <w:szCs w:val="20"/>
                <w:lang w:val="sk-SK"/>
              </w:rPr>
              <w:t>r</w:t>
            </w:r>
            <w:r w:rsidRPr="000D0D15">
              <w:rPr>
                <w:rFonts w:cs="Calibri"/>
                <w:color w:val="000000"/>
                <w:sz w:val="20"/>
                <w:szCs w:val="20"/>
                <w:lang w:val="sk-SK"/>
              </w:rPr>
              <w:t>ejn</w:t>
            </w:r>
            <w:r>
              <w:rPr>
                <w:rFonts w:cs="Calibri"/>
                <w:color w:val="000000"/>
                <w:sz w:val="20"/>
                <w:szCs w:val="20"/>
                <w:lang w:val="sk-SK"/>
              </w:rPr>
              <w:t>ej</w:t>
            </w:r>
            <w:r w:rsidRPr="000D0D15">
              <w:rPr>
                <w:rFonts w:cs="Calibri"/>
                <w:color w:val="000000"/>
                <w:sz w:val="20"/>
                <w:szCs w:val="20"/>
                <w:lang w:val="sk-SK"/>
              </w:rPr>
              <w:t xml:space="preserve"> doprav</w:t>
            </w:r>
            <w:r>
              <w:rPr>
                <w:rFonts w:cs="Calibri"/>
                <w:color w:val="000000"/>
                <w:sz w:val="20"/>
                <w:szCs w:val="20"/>
                <w:lang w:val="sk-SK"/>
              </w:rPr>
              <w:t>e</w:t>
            </w:r>
            <w:r w:rsidRPr="000D0D15">
              <w:rPr>
                <w:rFonts w:cs="Calibri"/>
                <w:color w:val="000000"/>
                <w:sz w:val="20"/>
                <w:szCs w:val="20"/>
                <w:lang w:val="sk-SK"/>
              </w:rPr>
              <w:t xml:space="preserve"> </w:t>
            </w:r>
          </w:p>
        </w:tc>
        <w:tc>
          <w:tcPr>
            <w:tcW w:w="4678" w:type="dxa"/>
            <w:shd w:val="clear" w:color="auto" w:fill="auto"/>
            <w:vAlign w:val="center"/>
          </w:tcPr>
          <w:p w14:paraId="3C541BCB" w14:textId="6EDEABE7" w:rsidR="00A20E9E" w:rsidRPr="00336D19" w:rsidRDefault="00A20E9E" w:rsidP="00B26969">
            <w:pPr>
              <w:jc w:val="left"/>
              <w:rPr>
                <w:rFonts w:cs="Calibri"/>
                <w:color w:val="000000"/>
                <w:sz w:val="20"/>
                <w:szCs w:val="20"/>
              </w:rPr>
            </w:pPr>
            <w:r w:rsidRPr="000D0D15">
              <w:rPr>
                <w:rFonts w:cs="Calibri"/>
                <w:sz w:val="18"/>
                <w:szCs w:val="18"/>
                <w:lang w:val="sk-SK"/>
              </w:rPr>
              <w:t>- po</w:t>
            </w:r>
            <w:r>
              <w:rPr>
                <w:rFonts w:cs="Calibri"/>
                <w:sz w:val="18"/>
                <w:szCs w:val="18"/>
                <w:lang w:val="sk-SK"/>
              </w:rPr>
              <w:t>riadenie</w:t>
            </w:r>
            <w:r w:rsidRPr="000D0D15">
              <w:rPr>
                <w:rFonts w:cs="Calibri"/>
                <w:sz w:val="18"/>
                <w:szCs w:val="18"/>
                <w:lang w:val="sk-SK"/>
              </w:rPr>
              <w:t xml:space="preserve"> nízkopodlažn</w:t>
            </w:r>
            <w:r>
              <w:rPr>
                <w:rFonts w:cs="Calibri"/>
                <w:sz w:val="18"/>
                <w:szCs w:val="18"/>
                <w:lang w:val="sk-SK"/>
              </w:rPr>
              <w:t>ý</w:t>
            </w:r>
            <w:r w:rsidRPr="000D0D15">
              <w:rPr>
                <w:rFonts w:cs="Calibri"/>
                <w:sz w:val="18"/>
                <w:szCs w:val="18"/>
                <w:lang w:val="sk-SK"/>
              </w:rPr>
              <w:t>ch vozid</w:t>
            </w:r>
            <w:r>
              <w:rPr>
                <w:rFonts w:cs="Calibri"/>
                <w:sz w:val="18"/>
                <w:szCs w:val="18"/>
                <w:lang w:val="sk-SK"/>
              </w:rPr>
              <w:t>i</w:t>
            </w:r>
            <w:r w:rsidRPr="000D0D15">
              <w:rPr>
                <w:rFonts w:cs="Calibri"/>
                <w:sz w:val="18"/>
                <w:szCs w:val="18"/>
                <w:lang w:val="sk-SK"/>
              </w:rPr>
              <w:t xml:space="preserve">el </w:t>
            </w:r>
            <w:r>
              <w:rPr>
                <w:rFonts w:cs="Calibri"/>
                <w:sz w:val="18"/>
                <w:szCs w:val="18"/>
                <w:lang w:val="sk-SK"/>
              </w:rPr>
              <w:t>–</w:t>
            </w:r>
            <w:r w:rsidRPr="000D0D15">
              <w:rPr>
                <w:rFonts w:cs="Calibri"/>
                <w:sz w:val="18"/>
                <w:szCs w:val="18"/>
                <w:lang w:val="sk-SK"/>
              </w:rPr>
              <w:t xml:space="preserve"> m</w:t>
            </w:r>
            <w:r>
              <w:rPr>
                <w:rFonts w:cs="Calibri"/>
                <w:sz w:val="18"/>
                <w:szCs w:val="18"/>
                <w:lang w:val="sk-SK"/>
              </w:rPr>
              <w:t>e</w:t>
            </w:r>
            <w:r w:rsidRPr="000D0D15">
              <w:rPr>
                <w:rFonts w:cs="Calibri"/>
                <w:sz w:val="18"/>
                <w:szCs w:val="18"/>
                <w:lang w:val="sk-SK"/>
              </w:rPr>
              <w:t>stská</w:t>
            </w:r>
            <w:r>
              <w:rPr>
                <w:rFonts w:cs="Calibri"/>
                <w:sz w:val="18"/>
                <w:szCs w:val="18"/>
                <w:lang w:val="sk-SK"/>
              </w:rPr>
              <w:t xml:space="preserve"> a</w:t>
            </w:r>
            <w:r w:rsidRPr="000D0D15">
              <w:rPr>
                <w:rFonts w:cs="Calibri"/>
                <w:sz w:val="18"/>
                <w:szCs w:val="18"/>
                <w:lang w:val="sk-SK"/>
              </w:rPr>
              <w:t xml:space="preserve"> p</w:t>
            </w:r>
            <w:r>
              <w:rPr>
                <w:rFonts w:cs="Calibri"/>
                <w:sz w:val="18"/>
                <w:szCs w:val="18"/>
                <w:lang w:val="sk-SK"/>
              </w:rPr>
              <w:t>r</w:t>
            </w:r>
            <w:r w:rsidRPr="000D0D15">
              <w:rPr>
                <w:rFonts w:cs="Calibri"/>
                <w:sz w:val="18"/>
                <w:szCs w:val="18"/>
                <w:lang w:val="sk-SK"/>
              </w:rPr>
              <w:t>ím</w:t>
            </w:r>
            <w:r>
              <w:rPr>
                <w:rFonts w:cs="Calibri"/>
                <w:sz w:val="18"/>
                <w:szCs w:val="18"/>
                <w:lang w:val="sk-SK"/>
              </w:rPr>
              <w:t>e</w:t>
            </w:r>
            <w:r w:rsidRPr="000D0D15">
              <w:rPr>
                <w:rFonts w:cs="Calibri"/>
                <w:sz w:val="18"/>
                <w:szCs w:val="18"/>
                <w:lang w:val="sk-SK"/>
              </w:rPr>
              <w:t>stská doprava</w:t>
            </w:r>
            <w:r w:rsidRPr="000D0D15">
              <w:rPr>
                <w:rFonts w:cs="Calibri"/>
                <w:sz w:val="18"/>
                <w:szCs w:val="18"/>
                <w:lang w:val="sk-SK"/>
              </w:rPr>
              <w:br/>
              <w:t>- bezbariérové zastávky a p</w:t>
            </w:r>
            <w:r>
              <w:rPr>
                <w:rFonts w:cs="Calibri"/>
                <w:sz w:val="18"/>
                <w:szCs w:val="18"/>
                <w:lang w:val="sk-SK"/>
              </w:rPr>
              <w:t xml:space="preserve">rístupy </w:t>
            </w:r>
            <w:r w:rsidRPr="000D0D15">
              <w:rPr>
                <w:rFonts w:cs="Calibri"/>
                <w:sz w:val="18"/>
                <w:szCs w:val="18"/>
                <w:lang w:val="sk-SK"/>
              </w:rPr>
              <w:t>a</w:t>
            </w:r>
            <w:r>
              <w:rPr>
                <w:rFonts w:cs="Calibri"/>
                <w:sz w:val="18"/>
                <w:szCs w:val="18"/>
                <w:lang w:val="sk-SK"/>
              </w:rPr>
              <w:t xml:space="preserve"> na </w:t>
            </w:r>
            <w:r w:rsidRPr="000D0D15">
              <w:rPr>
                <w:rFonts w:cs="Calibri"/>
                <w:sz w:val="18"/>
                <w:szCs w:val="18"/>
                <w:lang w:val="sk-SK"/>
              </w:rPr>
              <w:t>n</w:t>
            </w:r>
            <w:r>
              <w:rPr>
                <w:rFonts w:cs="Calibri"/>
                <w:sz w:val="18"/>
                <w:szCs w:val="18"/>
                <w:lang w:val="sk-SK"/>
              </w:rPr>
              <w:t>e</w:t>
            </w:r>
            <w:r w:rsidRPr="000D0D15">
              <w:rPr>
                <w:rFonts w:cs="Calibri"/>
                <w:sz w:val="18"/>
                <w:szCs w:val="18"/>
                <w:lang w:val="sk-SK"/>
              </w:rPr>
              <w:br/>
              <w:t>- bezbariérov</w:t>
            </w:r>
            <w:r>
              <w:rPr>
                <w:rFonts w:cs="Calibri"/>
                <w:sz w:val="18"/>
                <w:szCs w:val="18"/>
                <w:lang w:val="sk-SK"/>
              </w:rPr>
              <w:t>é</w:t>
            </w:r>
            <w:r w:rsidRPr="000D0D15">
              <w:rPr>
                <w:rFonts w:cs="Calibri"/>
                <w:sz w:val="18"/>
                <w:szCs w:val="18"/>
                <w:lang w:val="sk-SK"/>
              </w:rPr>
              <w:t xml:space="preserve"> nástupišt</w:t>
            </w:r>
            <w:r>
              <w:rPr>
                <w:rFonts w:cs="Calibri"/>
                <w:sz w:val="18"/>
                <w:szCs w:val="18"/>
                <w:lang w:val="sk-SK"/>
              </w:rPr>
              <w:t>e</w:t>
            </w:r>
            <w:r w:rsidRPr="000D0D15">
              <w:rPr>
                <w:rFonts w:cs="Calibri"/>
                <w:sz w:val="18"/>
                <w:szCs w:val="18"/>
                <w:lang w:val="sk-SK"/>
              </w:rPr>
              <w:t xml:space="preserve"> a terminály</w:t>
            </w:r>
            <w:r w:rsidRPr="000D0D15">
              <w:rPr>
                <w:rFonts w:cs="Calibri"/>
                <w:sz w:val="18"/>
                <w:szCs w:val="18"/>
                <w:lang w:val="sk-SK"/>
              </w:rPr>
              <w:br/>
              <w:t>- hlasové inštrukc</w:t>
            </w:r>
            <w:r>
              <w:rPr>
                <w:rFonts w:cs="Calibri"/>
                <w:sz w:val="18"/>
                <w:szCs w:val="18"/>
                <w:lang w:val="sk-SK"/>
              </w:rPr>
              <w:t>i</w:t>
            </w:r>
            <w:r w:rsidRPr="000D0D15">
              <w:rPr>
                <w:rFonts w:cs="Calibri"/>
                <w:sz w:val="18"/>
                <w:szCs w:val="18"/>
                <w:lang w:val="sk-SK"/>
              </w:rPr>
              <w:t>e pr</w:t>
            </w:r>
            <w:r>
              <w:rPr>
                <w:rFonts w:cs="Calibri"/>
                <w:sz w:val="18"/>
                <w:szCs w:val="18"/>
                <w:lang w:val="sk-SK"/>
              </w:rPr>
              <w:t>e</w:t>
            </w:r>
            <w:r w:rsidRPr="000D0D15">
              <w:rPr>
                <w:rFonts w:cs="Calibri"/>
                <w:sz w:val="18"/>
                <w:szCs w:val="18"/>
                <w:lang w:val="sk-SK"/>
              </w:rPr>
              <w:t xml:space="preserve"> nevidomé</w:t>
            </w:r>
            <w:r w:rsidRPr="000D0D15">
              <w:rPr>
                <w:rFonts w:cs="Calibri"/>
                <w:sz w:val="18"/>
                <w:szCs w:val="18"/>
                <w:lang w:val="sk-SK"/>
              </w:rPr>
              <w:br/>
              <w:t>- úpravy pr</w:t>
            </w:r>
            <w:r>
              <w:rPr>
                <w:rFonts w:cs="Calibri"/>
                <w:sz w:val="18"/>
                <w:szCs w:val="18"/>
                <w:lang w:val="sk-SK"/>
              </w:rPr>
              <w:t>e</w:t>
            </w:r>
            <w:r w:rsidRPr="000D0D15">
              <w:rPr>
                <w:rFonts w:cs="Calibri"/>
                <w:sz w:val="18"/>
                <w:szCs w:val="18"/>
                <w:lang w:val="sk-SK"/>
              </w:rPr>
              <w:t xml:space="preserve"> nevidomé a slabozraké</w:t>
            </w:r>
          </w:p>
        </w:tc>
      </w:tr>
      <w:tr w:rsidR="00A20E9E" w:rsidRPr="00CD4349" w14:paraId="4E1C5472" w14:textId="77777777" w:rsidTr="009F1657">
        <w:trPr>
          <w:trHeight w:val="969"/>
        </w:trPr>
        <w:tc>
          <w:tcPr>
            <w:tcW w:w="1980" w:type="dxa"/>
            <w:vMerge/>
            <w:vAlign w:val="center"/>
          </w:tcPr>
          <w:p w14:paraId="7E45D05D" w14:textId="77777777" w:rsidR="00A20E9E" w:rsidRPr="00AF7F47" w:rsidRDefault="00A20E9E" w:rsidP="000660DE">
            <w:pPr>
              <w:pStyle w:val="Odstavecseseznamem"/>
              <w:numPr>
                <w:ilvl w:val="0"/>
                <w:numId w:val="19"/>
              </w:numPr>
              <w:spacing w:after="0" w:line="240" w:lineRule="auto"/>
              <w:ind w:left="67" w:hanging="67"/>
              <w:rPr>
                <w:rFonts w:ascii="Calibri" w:hAnsi="Calibri" w:cs="Calibri"/>
                <w:color w:val="000000"/>
                <w:sz w:val="20"/>
                <w:szCs w:val="20"/>
                <w:lang w:eastAsia="en-US"/>
              </w:rPr>
            </w:pPr>
          </w:p>
        </w:tc>
        <w:tc>
          <w:tcPr>
            <w:tcW w:w="2835" w:type="dxa"/>
            <w:shd w:val="clear" w:color="auto" w:fill="auto"/>
            <w:vAlign w:val="center"/>
          </w:tcPr>
          <w:p w14:paraId="575775E0" w14:textId="505B47E0" w:rsidR="00A20E9E" w:rsidRPr="00CD4349" w:rsidRDefault="00A20E9E" w:rsidP="00B26969">
            <w:pPr>
              <w:ind w:left="111"/>
              <w:jc w:val="left"/>
              <w:rPr>
                <w:rFonts w:cs="Calibri"/>
                <w:color w:val="000000"/>
                <w:sz w:val="20"/>
                <w:szCs w:val="20"/>
              </w:rPr>
            </w:pPr>
            <w:r w:rsidRPr="000D0D15">
              <w:rPr>
                <w:rFonts w:cs="Calibri"/>
                <w:color w:val="000000"/>
                <w:sz w:val="20"/>
                <w:szCs w:val="20"/>
                <w:lang w:val="sk-SK"/>
              </w:rPr>
              <w:t>16.2. Zlepšen</w:t>
            </w:r>
            <w:r>
              <w:rPr>
                <w:rFonts w:cs="Calibri"/>
                <w:color w:val="000000"/>
                <w:sz w:val="20"/>
                <w:szCs w:val="20"/>
                <w:lang w:val="sk-SK"/>
              </w:rPr>
              <w:t>ie</w:t>
            </w:r>
            <w:r w:rsidRPr="000D0D15">
              <w:rPr>
                <w:rFonts w:cs="Calibri"/>
                <w:color w:val="000000"/>
                <w:sz w:val="20"/>
                <w:szCs w:val="20"/>
                <w:lang w:val="sk-SK"/>
              </w:rPr>
              <w:t xml:space="preserve"> dopravn</w:t>
            </w:r>
            <w:r>
              <w:rPr>
                <w:rFonts w:cs="Calibri"/>
                <w:color w:val="000000"/>
                <w:sz w:val="20"/>
                <w:szCs w:val="20"/>
                <w:lang w:val="sk-SK"/>
              </w:rPr>
              <w:t>ej</w:t>
            </w:r>
            <w:r w:rsidRPr="000D0D15">
              <w:rPr>
                <w:rFonts w:cs="Calibri"/>
                <w:color w:val="000000"/>
                <w:sz w:val="20"/>
                <w:szCs w:val="20"/>
                <w:lang w:val="sk-SK"/>
              </w:rPr>
              <w:t xml:space="preserve"> infraštruktúry pr</w:t>
            </w:r>
            <w:r>
              <w:rPr>
                <w:rFonts w:cs="Calibri"/>
                <w:color w:val="000000"/>
                <w:sz w:val="20"/>
                <w:szCs w:val="20"/>
                <w:lang w:val="sk-SK"/>
              </w:rPr>
              <w:t>e</w:t>
            </w:r>
            <w:r w:rsidRPr="000D0D15">
              <w:rPr>
                <w:rFonts w:cs="Calibri"/>
                <w:color w:val="000000"/>
                <w:sz w:val="20"/>
                <w:szCs w:val="20"/>
                <w:lang w:val="sk-SK"/>
              </w:rPr>
              <w:t xml:space="preserve"> osoby s</w:t>
            </w:r>
            <w:r>
              <w:rPr>
                <w:rFonts w:cs="Calibri"/>
                <w:color w:val="000000"/>
                <w:sz w:val="20"/>
                <w:szCs w:val="20"/>
                <w:lang w:val="sk-SK"/>
              </w:rPr>
              <w:t>o</w:t>
            </w:r>
            <w:r w:rsidRPr="000D0D15">
              <w:rPr>
                <w:rFonts w:cs="Calibri"/>
                <w:color w:val="000000"/>
                <w:sz w:val="20"/>
                <w:szCs w:val="20"/>
                <w:lang w:val="sk-SK"/>
              </w:rPr>
              <w:t xml:space="preserve"> </w:t>
            </w:r>
            <w:r>
              <w:rPr>
                <w:rFonts w:cs="Calibri"/>
                <w:color w:val="000000"/>
                <w:sz w:val="20"/>
                <w:szCs w:val="20"/>
                <w:lang w:val="sk-SK"/>
              </w:rPr>
              <w:t>z</w:t>
            </w:r>
            <w:r w:rsidRPr="000D0D15">
              <w:rPr>
                <w:rFonts w:cs="Calibri"/>
                <w:color w:val="000000"/>
                <w:sz w:val="20"/>
                <w:szCs w:val="20"/>
                <w:lang w:val="sk-SK"/>
              </w:rPr>
              <w:t>níženou schopnos</w:t>
            </w:r>
            <w:r>
              <w:rPr>
                <w:rFonts w:cs="Calibri"/>
                <w:color w:val="000000"/>
                <w:sz w:val="20"/>
                <w:szCs w:val="20"/>
                <w:lang w:val="sk-SK"/>
              </w:rPr>
              <w:t>ťou</w:t>
            </w:r>
            <w:r w:rsidRPr="000D0D15">
              <w:rPr>
                <w:rFonts w:cs="Calibri"/>
                <w:color w:val="000000"/>
                <w:sz w:val="20"/>
                <w:szCs w:val="20"/>
                <w:lang w:val="sk-SK"/>
              </w:rPr>
              <w:t xml:space="preserve"> orient</w:t>
            </w:r>
            <w:r>
              <w:rPr>
                <w:rFonts w:cs="Calibri"/>
                <w:color w:val="000000"/>
                <w:sz w:val="20"/>
                <w:szCs w:val="20"/>
                <w:lang w:val="sk-SK"/>
              </w:rPr>
              <w:t>á</w:t>
            </w:r>
            <w:r w:rsidRPr="000D0D15">
              <w:rPr>
                <w:rFonts w:cs="Calibri"/>
                <w:color w:val="000000"/>
                <w:sz w:val="20"/>
                <w:szCs w:val="20"/>
                <w:lang w:val="sk-SK"/>
              </w:rPr>
              <w:t>c</w:t>
            </w:r>
            <w:r>
              <w:rPr>
                <w:rFonts w:cs="Calibri"/>
                <w:color w:val="000000"/>
                <w:sz w:val="20"/>
                <w:szCs w:val="20"/>
                <w:lang w:val="sk-SK"/>
              </w:rPr>
              <w:t>i</w:t>
            </w:r>
            <w:r w:rsidRPr="000D0D15">
              <w:rPr>
                <w:rFonts w:cs="Calibri"/>
                <w:color w:val="000000"/>
                <w:sz w:val="20"/>
                <w:szCs w:val="20"/>
                <w:lang w:val="sk-SK"/>
              </w:rPr>
              <w:t xml:space="preserve">e </w:t>
            </w:r>
          </w:p>
        </w:tc>
        <w:tc>
          <w:tcPr>
            <w:tcW w:w="4678" w:type="dxa"/>
            <w:shd w:val="clear" w:color="auto" w:fill="auto"/>
            <w:vAlign w:val="center"/>
          </w:tcPr>
          <w:p w14:paraId="5151E71E" w14:textId="550EB4F3" w:rsidR="00A20E9E" w:rsidRPr="00336D19" w:rsidRDefault="00A20E9E">
            <w:pPr>
              <w:jc w:val="left"/>
              <w:rPr>
                <w:rFonts w:cs="Calibri"/>
                <w:color w:val="000000"/>
                <w:sz w:val="20"/>
                <w:szCs w:val="20"/>
              </w:rPr>
            </w:pPr>
            <w:r w:rsidRPr="000D0D15">
              <w:rPr>
                <w:rFonts w:cs="Calibri"/>
                <w:sz w:val="18"/>
                <w:szCs w:val="18"/>
                <w:lang w:val="sk-SK"/>
              </w:rPr>
              <w:t>- rekonštrukc</w:t>
            </w:r>
            <w:r>
              <w:rPr>
                <w:rFonts w:cs="Calibri"/>
                <w:sz w:val="18"/>
                <w:szCs w:val="18"/>
                <w:lang w:val="sk-SK"/>
              </w:rPr>
              <w:t>i</w:t>
            </w:r>
            <w:r w:rsidR="0093790A">
              <w:rPr>
                <w:rFonts w:cs="Calibri"/>
                <w:sz w:val="18"/>
                <w:szCs w:val="18"/>
                <w:lang w:val="sk-SK"/>
              </w:rPr>
              <w:t>a</w:t>
            </w:r>
            <w:r w:rsidRPr="000D0D15">
              <w:rPr>
                <w:rFonts w:cs="Calibri"/>
                <w:sz w:val="18"/>
                <w:szCs w:val="18"/>
                <w:lang w:val="sk-SK"/>
              </w:rPr>
              <w:t xml:space="preserve"> a stavba vod</w:t>
            </w:r>
            <w:r>
              <w:rPr>
                <w:rFonts w:cs="Calibri"/>
                <w:sz w:val="18"/>
                <w:szCs w:val="18"/>
                <w:lang w:val="sk-SK"/>
              </w:rPr>
              <w:t>ia</w:t>
            </w:r>
            <w:r w:rsidRPr="000D0D15">
              <w:rPr>
                <w:rFonts w:cs="Calibri"/>
                <w:sz w:val="18"/>
                <w:szCs w:val="18"/>
                <w:lang w:val="sk-SK"/>
              </w:rPr>
              <w:t>cich prvk</w:t>
            </w:r>
            <w:r>
              <w:rPr>
                <w:rFonts w:cs="Calibri"/>
                <w:sz w:val="18"/>
                <w:szCs w:val="18"/>
                <w:lang w:val="sk-SK"/>
              </w:rPr>
              <w:t>ov</w:t>
            </w:r>
            <w:r w:rsidRPr="000D0D15">
              <w:rPr>
                <w:rFonts w:cs="Calibri"/>
                <w:sz w:val="18"/>
                <w:szCs w:val="18"/>
                <w:lang w:val="sk-SK"/>
              </w:rPr>
              <w:t xml:space="preserve"> </w:t>
            </w:r>
            <w:r>
              <w:rPr>
                <w:rFonts w:cs="Calibri"/>
                <w:sz w:val="18"/>
                <w:szCs w:val="18"/>
                <w:lang w:val="sk-SK"/>
              </w:rPr>
              <w:t>podľa</w:t>
            </w:r>
            <w:r w:rsidRPr="000D0D15">
              <w:rPr>
                <w:rFonts w:cs="Calibri"/>
                <w:sz w:val="18"/>
                <w:szCs w:val="18"/>
                <w:lang w:val="sk-SK"/>
              </w:rPr>
              <w:t xml:space="preserve"> STN p</w:t>
            </w:r>
            <w:r>
              <w:rPr>
                <w:rFonts w:cs="Calibri"/>
                <w:sz w:val="18"/>
                <w:szCs w:val="18"/>
                <w:lang w:val="sk-SK"/>
              </w:rPr>
              <w:t>r</w:t>
            </w:r>
            <w:r w:rsidRPr="000D0D15">
              <w:rPr>
                <w:rFonts w:cs="Calibri"/>
                <w:sz w:val="18"/>
                <w:szCs w:val="18"/>
                <w:lang w:val="sk-SK"/>
              </w:rPr>
              <w:t>i každ</w:t>
            </w:r>
            <w:r>
              <w:rPr>
                <w:rFonts w:cs="Calibri"/>
                <w:sz w:val="18"/>
                <w:szCs w:val="18"/>
                <w:lang w:val="sk-SK"/>
              </w:rPr>
              <w:t>ej</w:t>
            </w:r>
            <w:r w:rsidRPr="000D0D15">
              <w:rPr>
                <w:rFonts w:cs="Calibri"/>
                <w:sz w:val="18"/>
                <w:szCs w:val="18"/>
                <w:lang w:val="sk-SK"/>
              </w:rPr>
              <w:t xml:space="preserve"> stavb</w:t>
            </w:r>
            <w:r>
              <w:rPr>
                <w:rFonts w:cs="Calibri"/>
                <w:sz w:val="18"/>
                <w:szCs w:val="18"/>
                <w:lang w:val="sk-SK"/>
              </w:rPr>
              <w:t>e</w:t>
            </w:r>
            <w:r w:rsidRPr="000D0D15">
              <w:rPr>
                <w:rFonts w:cs="Calibri"/>
                <w:sz w:val="18"/>
                <w:szCs w:val="18"/>
                <w:lang w:val="sk-SK"/>
              </w:rPr>
              <w:t xml:space="preserve"> či rekonštrukci</w:t>
            </w:r>
            <w:r>
              <w:rPr>
                <w:rFonts w:cs="Calibri"/>
                <w:sz w:val="18"/>
                <w:szCs w:val="18"/>
                <w:lang w:val="sk-SK"/>
              </w:rPr>
              <w:t>í</w:t>
            </w:r>
            <w:r w:rsidRPr="000D0D15">
              <w:rPr>
                <w:rFonts w:cs="Calibri"/>
                <w:sz w:val="18"/>
                <w:szCs w:val="18"/>
                <w:lang w:val="sk-SK"/>
              </w:rPr>
              <w:t xml:space="preserve"> komunikác</w:t>
            </w:r>
            <w:r>
              <w:rPr>
                <w:rFonts w:cs="Calibri"/>
                <w:sz w:val="18"/>
                <w:szCs w:val="18"/>
                <w:lang w:val="sk-SK"/>
              </w:rPr>
              <w:t>i</w:t>
            </w:r>
            <w:r w:rsidRPr="000D0D15">
              <w:rPr>
                <w:rFonts w:cs="Calibri"/>
                <w:sz w:val="18"/>
                <w:szCs w:val="18"/>
                <w:lang w:val="sk-SK"/>
              </w:rPr>
              <w:t>e</w:t>
            </w:r>
            <w:r w:rsidRPr="000D0D15">
              <w:rPr>
                <w:rFonts w:cs="Calibri"/>
                <w:sz w:val="18"/>
                <w:szCs w:val="18"/>
                <w:lang w:val="sk-SK"/>
              </w:rPr>
              <w:br/>
              <w:t>- realizác</w:t>
            </w:r>
            <w:r>
              <w:rPr>
                <w:rFonts w:cs="Calibri"/>
                <w:sz w:val="18"/>
                <w:szCs w:val="18"/>
                <w:lang w:val="sk-SK"/>
              </w:rPr>
              <w:t>ia</w:t>
            </w:r>
            <w:r w:rsidRPr="000D0D15">
              <w:rPr>
                <w:rFonts w:cs="Calibri"/>
                <w:sz w:val="18"/>
                <w:szCs w:val="18"/>
                <w:lang w:val="sk-SK"/>
              </w:rPr>
              <w:t xml:space="preserve"> a rekonštrukc</w:t>
            </w:r>
            <w:r>
              <w:rPr>
                <w:rFonts w:cs="Calibri"/>
                <w:sz w:val="18"/>
                <w:szCs w:val="18"/>
                <w:lang w:val="sk-SK"/>
              </w:rPr>
              <w:t>ia</w:t>
            </w:r>
            <w:r w:rsidRPr="000D0D15">
              <w:rPr>
                <w:rFonts w:cs="Calibri"/>
                <w:sz w:val="18"/>
                <w:szCs w:val="18"/>
                <w:lang w:val="sk-SK"/>
              </w:rPr>
              <w:t xml:space="preserve"> p</w:t>
            </w:r>
            <w:r>
              <w:rPr>
                <w:rFonts w:cs="Calibri"/>
                <w:sz w:val="18"/>
                <w:szCs w:val="18"/>
                <w:lang w:val="sk-SK"/>
              </w:rPr>
              <w:t>r</w:t>
            </w:r>
            <w:r w:rsidRPr="000D0D15">
              <w:rPr>
                <w:rFonts w:cs="Calibri"/>
                <w:sz w:val="18"/>
                <w:szCs w:val="18"/>
                <w:lang w:val="sk-SK"/>
              </w:rPr>
              <w:t>echod</w:t>
            </w:r>
            <w:r>
              <w:rPr>
                <w:rFonts w:cs="Calibri"/>
                <w:sz w:val="18"/>
                <w:szCs w:val="18"/>
                <w:lang w:val="sk-SK"/>
              </w:rPr>
              <w:t>ov</w:t>
            </w:r>
            <w:r w:rsidRPr="000D0D15">
              <w:rPr>
                <w:rFonts w:cs="Calibri"/>
                <w:sz w:val="18"/>
                <w:szCs w:val="18"/>
                <w:lang w:val="sk-SK"/>
              </w:rPr>
              <w:t xml:space="preserve"> pr</w:t>
            </w:r>
            <w:r>
              <w:rPr>
                <w:rFonts w:cs="Calibri"/>
                <w:sz w:val="18"/>
                <w:szCs w:val="18"/>
                <w:lang w:val="sk-SK"/>
              </w:rPr>
              <w:t>e</w:t>
            </w:r>
            <w:r w:rsidRPr="000D0D15">
              <w:rPr>
                <w:rFonts w:cs="Calibri"/>
                <w:sz w:val="18"/>
                <w:szCs w:val="18"/>
                <w:lang w:val="sk-SK"/>
              </w:rPr>
              <w:t xml:space="preserve"> chodc</w:t>
            </w:r>
            <w:r>
              <w:rPr>
                <w:rFonts w:cs="Calibri"/>
                <w:sz w:val="18"/>
                <w:szCs w:val="18"/>
                <w:lang w:val="sk-SK"/>
              </w:rPr>
              <w:t>ov so</w:t>
            </w:r>
            <w:r w:rsidRPr="000D0D15">
              <w:rPr>
                <w:rFonts w:cs="Calibri"/>
                <w:sz w:val="18"/>
                <w:szCs w:val="18"/>
                <w:lang w:val="sk-SK"/>
              </w:rPr>
              <w:t xml:space="preserve"> zvukovým signál</w:t>
            </w:r>
            <w:r>
              <w:rPr>
                <w:rFonts w:cs="Calibri"/>
                <w:sz w:val="18"/>
                <w:szCs w:val="18"/>
                <w:lang w:val="sk-SK"/>
              </w:rPr>
              <w:t>o</w:t>
            </w:r>
            <w:r w:rsidRPr="000D0D15">
              <w:rPr>
                <w:rFonts w:cs="Calibri"/>
                <w:sz w:val="18"/>
                <w:szCs w:val="18"/>
                <w:lang w:val="sk-SK"/>
              </w:rPr>
              <w:t>m</w:t>
            </w:r>
          </w:p>
        </w:tc>
      </w:tr>
      <w:tr w:rsidR="00A20E9E" w:rsidRPr="00CD4349" w14:paraId="18E4424A" w14:textId="77777777" w:rsidTr="009F1657">
        <w:trPr>
          <w:trHeight w:val="855"/>
        </w:trPr>
        <w:tc>
          <w:tcPr>
            <w:tcW w:w="1980" w:type="dxa"/>
            <w:vMerge/>
            <w:vAlign w:val="center"/>
          </w:tcPr>
          <w:p w14:paraId="2FE07E7E" w14:textId="77777777" w:rsidR="00A20E9E" w:rsidRPr="00AF7F47" w:rsidRDefault="00A20E9E" w:rsidP="000660DE">
            <w:pPr>
              <w:pStyle w:val="Odstavecseseznamem"/>
              <w:numPr>
                <w:ilvl w:val="0"/>
                <w:numId w:val="19"/>
              </w:numPr>
              <w:spacing w:after="0" w:line="240" w:lineRule="auto"/>
              <w:ind w:left="67" w:hanging="67"/>
              <w:rPr>
                <w:rFonts w:ascii="Calibri" w:hAnsi="Calibri" w:cs="Calibri"/>
                <w:color w:val="000000"/>
                <w:sz w:val="20"/>
                <w:szCs w:val="20"/>
                <w:lang w:eastAsia="en-US"/>
              </w:rPr>
            </w:pPr>
          </w:p>
        </w:tc>
        <w:tc>
          <w:tcPr>
            <w:tcW w:w="2835" w:type="dxa"/>
            <w:shd w:val="clear" w:color="auto" w:fill="auto"/>
            <w:vAlign w:val="center"/>
          </w:tcPr>
          <w:p w14:paraId="526182E3" w14:textId="5E59750D" w:rsidR="00A20E9E" w:rsidRPr="00CD4349" w:rsidRDefault="00A20E9E" w:rsidP="00B26969">
            <w:pPr>
              <w:ind w:left="111"/>
              <w:jc w:val="left"/>
              <w:rPr>
                <w:rFonts w:cs="Calibri"/>
                <w:color w:val="000000"/>
                <w:sz w:val="20"/>
                <w:szCs w:val="20"/>
              </w:rPr>
            </w:pPr>
            <w:r w:rsidRPr="000D0D15">
              <w:rPr>
                <w:rFonts w:cs="Calibri"/>
                <w:color w:val="000000"/>
                <w:sz w:val="20"/>
                <w:szCs w:val="20"/>
                <w:lang w:val="sk-SK"/>
              </w:rPr>
              <w:t>16.3. Rozvoj bezbariérov</w:t>
            </w:r>
            <w:r>
              <w:rPr>
                <w:rFonts w:cs="Calibri"/>
                <w:color w:val="000000"/>
                <w:sz w:val="20"/>
                <w:szCs w:val="20"/>
                <w:lang w:val="sk-SK"/>
              </w:rPr>
              <w:t>ej</w:t>
            </w:r>
            <w:r w:rsidRPr="000D0D15">
              <w:rPr>
                <w:rFonts w:cs="Calibri"/>
                <w:color w:val="000000"/>
                <w:sz w:val="20"/>
                <w:szCs w:val="20"/>
                <w:lang w:val="sk-SK"/>
              </w:rPr>
              <w:t xml:space="preserve"> p</w:t>
            </w:r>
            <w:r>
              <w:rPr>
                <w:rFonts w:cs="Calibri"/>
                <w:color w:val="000000"/>
                <w:sz w:val="20"/>
                <w:szCs w:val="20"/>
                <w:lang w:val="sk-SK"/>
              </w:rPr>
              <w:t>r</w:t>
            </w:r>
            <w:r w:rsidRPr="000D0D15">
              <w:rPr>
                <w:rFonts w:cs="Calibri"/>
                <w:color w:val="000000"/>
                <w:sz w:val="20"/>
                <w:szCs w:val="20"/>
                <w:lang w:val="sk-SK"/>
              </w:rPr>
              <w:t>ístupnosti ve</w:t>
            </w:r>
            <w:r>
              <w:rPr>
                <w:rFonts w:cs="Calibri"/>
                <w:color w:val="000000"/>
                <w:sz w:val="20"/>
                <w:szCs w:val="20"/>
                <w:lang w:val="sk-SK"/>
              </w:rPr>
              <w:t>r</w:t>
            </w:r>
            <w:r w:rsidRPr="000D0D15">
              <w:rPr>
                <w:rFonts w:cs="Calibri"/>
                <w:color w:val="000000"/>
                <w:sz w:val="20"/>
                <w:szCs w:val="20"/>
                <w:lang w:val="sk-SK"/>
              </w:rPr>
              <w:t>ejných p</w:t>
            </w:r>
            <w:r>
              <w:rPr>
                <w:rFonts w:cs="Calibri"/>
                <w:color w:val="000000"/>
                <w:sz w:val="20"/>
                <w:szCs w:val="20"/>
                <w:lang w:val="sk-SK"/>
              </w:rPr>
              <w:t>iestorv</w:t>
            </w:r>
            <w:r w:rsidRPr="000D0D15">
              <w:rPr>
                <w:rFonts w:cs="Calibri"/>
                <w:color w:val="000000"/>
                <w:sz w:val="20"/>
                <w:szCs w:val="20"/>
                <w:lang w:val="sk-SK"/>
              </w:rPr>
              <w:t xml:space="preserve"> a budov</w:t>
            </w:r>
          </w:p>
        </w:tc>
        <w:tc>
          <w:tcPr>
            <w:tcW w:w="4678" w:type="dxa"/>
            <w:shd w:val="clear" w:color="auto" w:fill="auto"/>
            <w:vAlign w:val="center"/>
          </w:tcPr>
          <w:p w14:paraId="01E71383" w14:textId="0F569D3C" w:rsidR="00A20E9E" w:rsidRPr="00CD4349" w:rsidRDefault="00A20E9E" w:rsidP="00B26969">
            <w:pPr>
              <w:jc w:val="left"/>
              <w:rPr>
                <w:rFonts w:cs="Calibri"/>
                <w:color w:val="000000"/>
                <w:sz w:val="20"/>
                <w:szCs w:val="20"/>
              </w:rPr>
            </w:pPr>
            <w:r w:rsidRPr="000D0D15">
              <w:rPr>
                <w:rFonts w:cs="Calibri"/>
                <w:sz w:val="18"/>
                <w:szCs w:val="18"/>
                <w:lang w:val="sk-SK"/>
              </w:rPr>
              <w:t>- úpravy vše</w:t>
            </w:r>
            <w:r>
              <w:rPr>
                <w:rFonts w:cs="Calibri"/>
                <w:sz w:val="18"/>
                <w:szCs w:val="18"/>
                <w:lang w:val="sk-SK"/>
              </w:rPr>
              <w:t>tký</w:t>
            </w:r>
            <w:r w:rsidRPr="000D0D15">
              <w:rPr>
                <w:rFonts w:cs="Calibri"/>
                <w:sz w:val="18"/>
                <w:szCs w:val="18"/>
                <w:lang w:val="sk-SK"/>
              </w:rPr>
              <w:t>ch ve</w:t>
            </w:r>
            <w:r>
              <w:rPr>
                <w:rFonts w:cs="Calibri"/>
                <w:sz w:val="18"/>
                <w:szCs w:val="18"/>
                <w:lang w:val="sk-SK"/>
              </w:rPr>
              <w:t>r</w:t>
            </w:r>
            <w:r w:rsidRPr="000D0D15">
              <w:rPr>
                <w:rFonts w:cs="Calibri"/>
                <w:sz w:val="18"/>
                <w:szCs w:val="18"/>
                <w:lang w:val="sk-SK"/>
              </w:rPr>
              <w:t>ejných budov na bezbariérové</w:t>
            </w:r>
            <w:r w:rsidRPr="000D0D15">
              <w:rPr>
                <w:rFonts w:cs="Calibri"/>
                <w:sz w:val="18"/>
                <w:szCs w:val="18"/>
                <w:lang w:val="sk-SK"/>
              </w:rPr>
              <w:br/>
              <w:t xml:space="preserve">- bezbariérové </w:t>
            </w:r>
            <w:r>
              <w:rPr>
                <w:rFonts w:cs="Calibri"/>
                <w:sz w:val="18"/>
                <w:szCs w:val="18"/>
                <w:lang w:val="sk-SK"/>
              </w:rPr>
              <w:t>ri</w:t>
            </w:r>
            <w:r w:rsidRPr="000D0D15">
              <w:rPr>
                <w:rFonts w:cs="Calibri"/>
                <w:sz w:val="18"/>
                <w:szCs w:val="18"/>
                <w:lang w:val="sk-SK"/>
              </w:rPr>
              <w:t>ešen</w:t>
            </w:r>
            <w:r>
              <w:rPr>
                <w:rFonts w:cs="Calibri"/>
                <w:sz w:val="18"/>
                <w:szCs w:val="18"/>
                <w:lang w:val="sk-SK"/>
              </w:rPr>
              <w:t>ie</w:t>
            </w:r>
            <w:r w:rsidRPr="000D0D15">
              <w:rPr>
                <w:rFonts w:cs="Calibri"/>
                <w:sz w:val="18"/>
                <w:szCs w:val="18"/>
                <w:lang w:val="sk-SK"/>
              </w:rPr>
              <w:t xml:space="preserve"> ve</w:t>
            </w:r>
            <w:r>
              <w:rPr>
                <w:rFonts w:cs="Calibri"/>
                <w:sz w:val="18"/>
                <w:szCs w:val="18"/>
                <w:lang w:val="sk-SK"/>
              </w:rPr>
              <w:t>r</w:t>
            </w:r>
            <w:r w:rsidRPr="000D0D15">
              <w:rPr>
                <w:rFonts w:cs="Calibri"/>
                <w:sz w:val="18"/>
                <w:szCs w:val="18"/>
                <w:lang w:val="sk-SK"/>
              </w:rPr>
              <w:t>ejného pr</w:t>
            </w:r>
            <w:r>
              <w:rPr>
                <w:rFonts w:cs="Calibri"/>
                <w:sz w:val="18"/>
                <w:szCs w:val="18"/>
                <w:lang w:val="sk-SK"/>
              </w:rPr>
              <w:t>ie</w:t>
            </w:r>
            <w:r w:rsidRPr="000D0D15">
              <w:rPr>
                <w:rFonts w:cs="Calibri"/>
                <w:sz w:val="18"/>
                <w:szCs w:val="18"/>
                <w:lang w:val="sk-SK"/>
              </w:rPr>
              <w:t>storu, z</w:t>
            </w:r>
            <w:r>
              <w:rPr>
                <w:rFonts w:cs="Calibri"/>
                <w:sz w:val="18"/>
                <w:szCs w:val="18"/>
                <w:lang w:val="sk-SK"/>
              </w:rPr>
              <w:t>á</w:t>
            </w:r>
            <w:r w:rsidRPr="000D0D15">
              <w:rPr>
                <w:rFonts w:cs="Calibri"/>
                <w:sz w:val="18"/>
                <w:szCs w:val="18"/>
                <w:lang w:val="sk-SK"/>
              </w:rPr>
              <w:t>st</w:t>
            </w:r>
            <w:r>
              <w:rPr>
                <w:rFonts w:cs="Calibri"/>
                <w:sz w:val="18"/>
                <w:szCs w:val="18"/>
                <w:lang w:val="sk-SK"/>
              </w:rPr>
              <w:t>a</w:t>
            </w:r>
            <w:r w:rsidRPr="000D0D15">
              <w:rPr>
                <w:rFonts w:cs="Calibri"/>
                <w:sz w:val="18"/>
                <w:szCs w:val="18"/>
                <w:lang w:val="sk-SK"/>
              </w:rPr>
              <w:t>v</w:t>
            </w:r>
            <w:r>
              <w:rPr>
                <w:rFonts w:cs="Calibri"/>
                <w:sz w:val="18"/>
                <w:szCs w:val="18"/>
                <w:lang w:val="sk-SK"/>
              </w:rPr>
              <w:t>i</w:t>
            </w:r>
            <w:r w:rsidRPr="000D0D15">
              <w:rPr>
                <w:rFonts w:cs="Calibri"/>
                <w:sz w:val="18"/>
                <w:szCs w:val="18"/>
                <w:lang w:val="sk-SK"/>
              </w:rPr>
              <w:t>ek VOD,</w:t>
            </w:r>
            <w:r>
              <w:rPr>
                <w:rFonts w:cs="Calibri"/>
                <w:sz w:val="18"/>
                <w:szCs w:val="18"/>
                <w:lang w:val="sk-SK"/>
              </w:rPr>
              <w:t xml:space="preserve"> atď</w:t>
            </w:r>
            <w:r w:rsidRPr="000D0D15">
              <w:rPr>
                <w:rFonts w:cs="Calibri"/>
                <w:sz w:val="18"/>
                <w:szCs w:val="18"/>
                <w:lang w:val="sk-SK"/>
              </w:rPr>
              <w:t>.</w:t>
            </w:r>
          </w:p>
        </w:tc>
      </w:tr>
      <w:tr w:rsidR="00A20E9E" w:rsidRPr="00CD4349" w14:paraId="4E0AFFA3" w14:textId="77777777" w:rsidTr="00100A7D">
        <w:trPr>
          <w:trHeight w:val="542"/>
        </w:trPr>
        <w:tc>
          <w:tcPr>
            <w:tcW w:w="1980" w:type="dxa"/>
            <w:vMerge w:val="restart"/>
            <w:shd w:val="clear" w:color="auto" w:fill="auto"/>
            <w:vAlign w:val="center"/>
          </w:tcPr>
          <w:p w14:paraId="07CFBF1F" w14:textId="31E3839F" w:rsidR="00A20E9E" w:rsidRPr="00664F60" w:rsidRDefault="00A20E9E">
            <w:pPr>
              <w:pStyle w:val="Odstavecseseznamem"/>
              <w:numPr>
                <w:ilvl w:val="0"/>
                <w:numId w:val="20"/>
              </w:numPr>
              <w:ind w:left="351" w:hanging="351"/>
              <w:rPr>
                <w:rFonts w:ascii="Calibri" w:hAnsi="Calibri" w:cs="Calibri"/>
                <w:color w:val="000000"/>
                <w:sz w:val="20"/>
                <w:szCs w:val="20"/>
                <w:lang w:eastAsia="en-US"/>
              </w:rPr>
            </w:pPr>
            <w:r w:rsidRPr="008C7148">
              <w:rPr>
                <w:rFonts w:ascii="Calibri" w:hAnsi="Calibri" w:cs="Calibri"/>
                <w:color w:val="000000"/>
                <w:sz w:val="20"/>
                <w:szCs w:val="20"/>
                <w:lang w:eastAsia="en-US"/>
              </w:rPr>
              <w:lastRenderedPageBreak/>
              <w:t>Zvýši</w:t>
            </w:r>
            <w:r>
              <w:rPr>
                <w:rFonts w:ascii="Calibri" w:hAnsi="Calibri" w:cs="Calibri"/>
                <w:color w:val="000000"/>
                <w:sz w:val="20"/>
                <w:szCs w:val="20"/>
                <w:lang w:eastAsia="en-US"/>
              </w:rPr>
              <w:t>ť</w:t>
            </w:r>
            <w:r w:rsidRPr="008C7148">
              <w:rPr>
                <w:rFonts w:ascii="Calibri" w:hAnsi="Calibri" w:cs="Calibri"/>
                <w:color w:val="000000"/>
                <w:sz w:val="20"/>
                <w:szCs w:val="20"/>
                <w:lang w:eastAsia="en-US"/>
              </w:rPr>
              <w:t xml:space="preserve"> využit</w:t>
            </w:r>
            <w:r>
              <w:rPr>
                <w:rFonts w:ascii="Calibri" w:hAnsi="Calibri" w:cs="Calibri"/>
                <w:color w:val="000000"/>
                <w:sz w:val="20"/>
                <w:szCs w:val="20"/>
                <w:lang w:eastAsia="en-US"/>
              </w:rPr>
              <w:t>ie</w:t>
            </w:r>
            <w:r w:rsidRPr="008C7148">
              <w:rPr>
                <w:rFonts w:ascii="Calibri" w:hAnsi="Calibri" w:cs="Calibri"/>
                <w:color w:val="000000"/>
                <w:sz w:val="20"/>
                <w:szCs w:val="20"/>
                <w:lang w:eastAsia="en-US"/>
              </w:rPr>
              <w:t xml:space="preserve"> </w:t>
            </w:r>
            <w:r>
              <w:rPr>
                <w:rFonts w:ascii="Calibri" w:hAnsi="Calibri" w:cs="Calibri"/>
                <w:color w:val="000000"/>
                <w:sz w:val="20"/>
                <w:szCs w:val="20"/>
                <w:lang w:eastAsia="en-US"/>
              </w:rPr>
              <w:t>zdieľa</w:t>
            </w:r>
            <w:r w:rsidRPr="008C7148">
              <w:rPr>
                <w:rFonts w:ascii="Calibri" w:hAnsi="Calibri" w:cs="Calibri"/>
                <w:color w:val="000000"/>
                <w:sz w:val="20"/>
                <w:szCs w:val="20"/>
                <w:lang w:eastAsia="en-US"/>
              </w:rPr>
              <w:t>ných druh</w:t>
            </w:r>
            <w:r>
              <w:rPr>
                <w:rFonts w:ascii="Calibri" w:hAnsi="Calibri" w:cs="Calibri"/>
                <w:color w:val="000000"/>
                <w:sz w:val="20"/>
                <w:szCs w:val="20"/>
                <w:lang w:eastAsia="en-US"/>
              </w:rPr>
              <w:t>ov</w:t>
            </w:r>
            <w:r w:rsidRPr="008C7148">
              <w:rPr>
                <w:rFonts w:ascii="Calibri" w:hAnsi="Calibri" w:cs="Calibri"/>
                <w:color w:val="000000"/>
                <w:sz w:val="20"/>
                <w:szCs w:val="20"/>
                <w:lang w:eastAsia="en-US"/>
              </w:rPr>
              <w:t xml:space="preserve"> dopravy</w:t>
            </w:r>
          </w:p>
        </w:tc>
        <w:tc>
          <w:tcPr>
            <w:tcW w:w="2835" w:type="dxa"/>
            <w:shd w:val="clear" w:color="auto" w:fill="auto"/>
            <w:vAlign w:val="center"/>
          </w:tcPr>
          <w:p w14:paraId="47E3AF26" w14:textId="17D52C13" w:rsidR="00A20E9E" w:rsidRPr="00CD4349" w:rsidRDefault="00A20E9E" w:rsidP="00100A7D">
            <w:pPr>
              <w:ind w:left="111"/>
              <w:jc w:val="left"/>
              <w:rPr>
                <w:rFonts w:cs="Calibri"/>
                <w:color w:val="000000"/>
                <w:sz w:val="20"/>
                <w:szCs w:val="20"/>
              </w:rPr>
            </w:pPr>
            <w:r w:rsidRPr="000D0D15">
              <w:rPr>
                <w:rFonts w:cs="Calibri"/>
                <w:color w:val="000000"/>
                <w:sz w:val="20"/>
                <w:szCs w:val="20"/>
                <w:lang w:val="sk-SK"/>
              </w:rPr>
              <w:t xml:space="preserve">17.1. Podpora carsharingu </w:t>
            </w:r>
          </w:p>
        </w:tc>
        <w:tc>
          <w:tcPr>
            <w:tcW w:w="4678" w:type="dxa"/>
            <w:shd w:val="clear" w:color="auto" w:fill="auto"/>
            <w:vAlign w:val="center"/>
          </w:tcPr>
          <w:p w14:paraId="04C32910" w14:textId="680897E3" w:rsidR="00A20E9E" w:rsidRPr="00A40A96" w:rsidRDefault="00A20E9E" w:rsidP="00100A7D">
            <w:pPr>
              <w:jc w:val="left"/>
              <w:rPr>
                <w:rFonts w:cs="Calibri"/>
                <w:color w:val="000000"/>
                <w:sz w:val="20"/>
                <w:szCs w:val="20"/>
              </w:rPr>
            </w:pPr>
            <w:r w:rsidRPr="000D0D15">
              <w:rPr>
                <w:rFonts w:cs="Calibri"/>
                <w:sz w:val="18"/>
                <w:szCs w:val="18"/>
                <w:lang w:val="sk-SK"/>
              </w:rPr>
              <w:t xml:space="preserve">- podpora </w:t>
            </w:r>
            <w:r w:rsidRPr="00F37779">
              <w:rPr>
                <w:rFonts w:cs="Calibri"/>
                <w:sz w:val="18"/>
                <w:szCs w:val="18"/>
                <w:lang w:val="sk-SK"/>
              </w:rPr>
              <w:t>zriaďovateľov</w:t>
            </w:r>
            <w:r w:rsidRPr="000D0D15">
              <w:rPr>
                <w:rFonts w:cs="Calibri"/>
                <w:sz w:val="18"/>
                <w:szCs w:val="18"/>
                <w:lang w:val="sk-SK"/>
              </w:rPr>
              <w:t xml:space="preserve"> carsharingu</w:t>
            </w:r>
          </w:p>
        </w:tc>
      </w:tr>
      <w:tr w:rsidR="00A20E9E" w:rsidRPr="00CD4349" w14:paraId="192CD3C2" w14:textId="77777777" w:rsidTr="00100A7D">
        <w:trPr>
          <w:trHeight w:val="564"/>
        </w:trPr>
        <w:tc>
          <w:tcPr>
            <w:tcW w:w="1980" w:type="dxa"/>
            <w:vMerge/>
            <w:vAlign w:val="center"/>
          </w:tcPr>
          <w:p w14:paraId="16FDEC3B" w14:textId="77777777" w:rsidR="00A20E9E" w:rsidRPr="00AF7F47" w:rsidRDefault="00A20E9E" w:rsidP="000660DE">
            <w:pPr>
              <w:pStyle w:val="Odstavecseseznamem"/>
              <w:numPr>
                <w:ilvl w:val="0"/>
                <w:numId w:val="20"/>
              </w:numPr>
              <w:spacing w:after="0" w:line="240" w:lineRule="auto"/>
              <w:ind w:left="209" w:hanging="209"/>
              <w:rPr>
                <w:rFonts w:ascii="Calibri" w:hAnsi="Calibri" w:cs="Calibri"/>
                <w:color w:val="000000"/>
                <w:sz w:val="20"/>
                <w:szCs w:val="20"/>
                <w:lang w:eastAsia="en-US"/>
              </w:rPr>
            </w:pPr>
          </w:p>
        </w:tc>
        <w:tc>
          <w:tcPr>
            <w:tcW w:w="2835" w:type="dxa"/>
            <w:shd w:val="clear" w:color="auto" w:fill="auto"/>
            <w:vAlign w:val="center"/>
          </w:tcPr>
          <w:p w14:paraId="265C4902" w14:textId="2ED8D246" w:rsidR="00A20E9E" w:rsidRPr="00CD4349" w:rsidRDefault="00A20E9E" w:rsidP="00100A7D">
            <w:pPr>
              <w:ind w:left="111"/>
              <w:jc w:val="left"/>
              <w:rPr>
                <w:rFonts w:cs="Calibri"/>
                <w:color w:val="000000"/>
                <w:sz w:val="20"/>
                <w:szCs w:val="20"/>
              </w:rPr>
            </w:pPr>
            <w:r w:rsidRPr="000D0D15">
              <w:rPr>
                <w:rFonts w:cs="Calibri"/>
                <w:color w:val="000000"/>
                <w:sz w:val="20"/>
                <w:szCs w:val="20"/>
                <w:lang w:val="sk-SK"/>
              </w:rPr>
              <w:t>17.2. Podpora carpoolingu</w:t>
            </w:r>
          </w:p>
        </w:tc>
        <w:tc>
          <w:tcPr>
            <w:tcW w:w="4678" w:type="dxa"/>
            <w:shd w:val="clear" w:color="auto" w:fill="auto"/>
            <w:vAlign w:val="center"/>
          </w:tcPr>
          <w:p w14:paraId="3D69A6B2" w14:textId="4F078C70" w:rsidR="00A20E9E" w:rsidRPr="00A40A96" w:rsidRDefault="00A20E9E" w:rsidP="00100A7D">
            <w:pPr>
              <w:jc w:val="left"/>
              <w:rPr>
                <w:rFonts w:cs="Calibri"/>
                <w:color w:val="000000"/>
                <w:sz w:val="20"/>
                <w:szCs w:val="20"/>
              </w:rPr>
            </w:pPr>
            <w:r>
              <w:rPr>
                <w:rFonts w:cs="Calibri"/>
                <w:sz w:val="18"/>
                <w:szCs w:val="18"/>
                <w:lang w:val="sk-SK"/>
              </w:rPr>
              <w:t xml:space="preserve">- podpora </w:t>
            </w:r>
            <w:r w:rsidRPr="00F37779">
              <w:rPr>
                <w:rFonts w:cs="Calibri"/>
                <w:sz w:val="18"/>
                <w:szCs w:val="18"/>
                <w:lang w:val="sk-SK"/>
              </w:rPr>
              <w:t>zriaďovateľov</w:t>
            </w:r>
            <w:r w:rsidRPr="000D0D15">
              <w:rPr>
                <w:rFonts w:cs="Calibri"/>
                <w:sz w:val="18"/>
                <w:szCs w:val="18"/>
                <w:lang w:val="sk-SK"/>
              </w:rPr>
              <w:t xml:space="preserve"> carpooling</w:t>
            </w:r>
            <w:r>
              <w:rPr>
                <w:rFonts w:cs="Calibri"/>
                <w:sz w:val="18"/>
                <w:szCs w:val="18"/>
                <w:lang w:val="sk-SK"/>
              </w:rPr>
              <w:t>u</w:t>
            </w:r>
            <w:r w:rsidRPr="000D0D15">
              <w:rPr>
                <w:rFonts w:cs="Calibri"/>
                <w:sz w:val="18"/>
                <w:szCs w:val="18"/>
                <w:lang w:val="sk-SK"/>
              </w:rPr>
              <w:br/>
              <w:t>- motiv</w:t>
            </w:r>
            <w:r>
              <w:rPr>
                <w:rFonts w:cs="Calibri"/>
                <w:sz w:val="18"/>
                <w:szCs w:val="18"/>
                <w:lang w:val="sk-SK"/>
              </w:rPr>
              <w:t>á</w:t>
            </w:r>
            <w:r w:rsidRPr="000D0D15">
              <w:rPr>
                <w:rFonts w:cs="Calibri"/>
                <w:sz w:val="18"/>
                <w:szCs w:val="18"/>
                <w:lang w:val="sk-SK"/>
              </w:rPr>
              <w:t>c</w:t>
            </w:r>
            <w:r>
              <w:rPr>
                <w:rFonts w:cs="Calibri"/>
                <w:sz w:val="18"/>
                <w:szCs w:val="18"/>
                <w:lang w:val="sk-SK"/>
              </w:rPr>
              <w:t>ia</w:t>
            </w:r>
            <w:r w:rsidRPr="000D0D15">
              <w:rPr>
                <w:rFonts w:cs="Calibri"/>
                <w:sz w:val="18"/>
                <w:szCs w:val="18"/>
                <w:lang w:val="sk-SK"/>
              </w:rPr>
              <w:t xml:space="preserve"> zam</w:t>
            </w:r>
            <w:r>
              <w:rPr>
                <w:rFonts w:cs="Calibri"/>
                <w:sz w:val="18"/>
                <w:szCs w:val="18"/>
                <w:lang w:val="sk-SK"/>
              </w:rPr>
              <w:t>e</w:t>
            </w:r>
            <w:r w:rsidRPr="000D0D15">
              <w:rPr>
                <w:rFonts w:cs="Calibri"/>
                <w:sz w:val="18"/>
                <w:szCs w:val="18"/>
                <w:lang w:val="sk-SK"/>
              </w:rPr>
              <w:t>stnáv</w:t>
            </w:r>
            <w:r>
              <w:rPr>
                <w:rFonts w:cs="Calibri"/>
                <w:sz w:val="18"/>
                <w:szCs w:val="18"/>
                <w:lang w:val="sk-SK"/>
              </w:rPr>
              <w:t>ateľov</w:t>
            </w:r>
            <w:r w:rsidRPr="000D0D15">
              <w:rPr>
                <w:rFonts w:cs="Calibri"/>
                <w:sz w:val="18"/>
                <w:szCs w:val="18"/>
                <w:lang w:val="sk-SK"/>
              </w:rPr>
              <w:t xml:space="preserve"> k podpo</w:t>
            </w:r>
            <w:r>
              <w:rPr>
                <w:rFonts w:cs="Calibri"/>
                <w:sz w:val="18"/>
                <w:szCs w:val="18"/>
                <w:lang w:val="sk-SK"/>
              </w:rPr>
              <w:t>r</w:t>
            </w:r>
            <w:r w:rsidRPr="000D0D15">
              <w:rPr>
                <w:rFonts w:cs="Calibri"/>
                <w:sz w:val="18"/>
                <w:szCs w:val="18"/>
                <w:lang w:val="sk-SK"/>
              </w:rPr>
              <w:t>e carpoolingu</w:t>
            </w:r>
          </w:p>
        </w:tc>
      </w:tr>
    </w:tbl>
    <w:p w14:paraId="78FCBC01" w14:textId="77777777" w:rsidR="00134743" w:rsidRPr="00C556A5" w:rsidRDefault="00134743" w:rsidP="00134743">
      <w:pPr>
        <w:spacing w:before="120" w:line="264" w:lineRule="auto"/>
        <w:rPr>
          <w:lang w:eastAsia="cs-CZ"/>
        </w:rPr>
      </w:pPr>
    </w:p>
    <w:p w14:paraId="1B4FA981" w14:textId="29D7CCAF" w:rsidR="00A20E9E" w:rsidRPr="00F37779" w:rsidRDefault="00A20E9E" w:rsidP="00A20E9E">
      <w:pPr>
        <w:spacing w:before="120" w:line="264" w:lineRule="auto"/>
        <w:rPr>
          <w:sz w:val="22"/>
          <w:lang w:val="sk-SK" w:eastAsia="cs-CZ"/>
        </w:rPr>
      </w:pPr>
      <w:r w:rsidRPr="00F37779">
        <w:rPr>
          <w:sz w:val="22"/>
          <w:lang w:val="sk-SK" w:eastAsia="cs-CZ"/>
        </w:rPr>
        <w:t>Účelom n</w:t>
      </w:r>
      <w:r>
        <w:rPr>
          <w:sz w:val="22"/>
          <w:lang w:val="sk-SK" w:eastAsia="cs-CZ"/>
        </w:rPr>
        <w:t>ižšie</w:t>
      </w:r>
      <w:r w:rsidRPr="00F37779">
        <w:rPr>
          <w:sz w:val="22"/>
          <w:lang w:val="sk-SK" w:eastAsia="cs-CZ"/>
        </w:rPr>
        <w:t xml:space="preserve"> uveden</w:t>
      </w:r>
      <w:r>
        <w:rPr>
          <w:sz w:val="22"/>
          <w:lang w:val="sk-SK" w:eastAsia="cs-CZ"/>
        </w:rPr>
        <w:t>ej tabuľ</w:t>
      </w:r>
      <w:r w:rsidRPr="00F37779">
        <w:rPr>
          <w:sz w:val="22"/>
          <w:lang w:val="sk-SK" w:eastAsia="cs-CZ"/>
        </w:rPr>
        <w:t>ky b</w:t>
      </w:r>
      <w:r>
        <w:rPr>
          <w:sz w:val="22"/>
          <w:lang w:val="sk-SK" w:eastAsia="cs-CZ"/>
        </w:rPr>
        <w:t>o</w:t>
      </w:r>
      <w:r w:rsidRPr="00F37779">
        <w:rPr>
          <w:sz w:val="22"/>
          <w:lang w:val="sk-SK" w:eastAsia="cs-CZ"/>
        </w:rPr>
        <w:t>lo určiť, kt</w:t>
      </w:r>
      <w:r>
        <w:rPr>
          <w:sz w:val="22"/>
          <w:lang w:val="sk-SK" w:eastAsia="cs-CZ"/>
        </w:rPr>
        <w:t>o</w:t>
      </w:r>
      <w:r w:rsidRPr="00F37779">
        <w:rPr>
          <w:sz w:val="22"/>
          <w:lang w:val="sk-SK" w:eastAsia="cs-CZ"/>
        </w:rPr>
        <w:t>ré strategické c</w:t>
      </w:r>
      <w:r>
        <w:rPr>
          <w:sz w:val="22"/>
          <w:lang w:val="sk-SK" w:eastAsia="cs-CZ"/>
        </w:rPr>
        <w:t>ie</w:t>
      </w:r>
      <w:r w:rsidRPr="00F37779">
        <w:rPr>
          <w:sz w:val="22"/>
          <w:lang w:val="sk-SK" w:eastAsia="cs-CZ"/>
        </w:rPr>
        <w:t>le PUM Nitra m</w:t>
      </w:r>
      <w:r>
        <w:rPr>
          <w:sz w:val="22"/>
          <w:lang w:val="sk-SK" w:eastAsia="cs-CZ"/>
        </w:rPr>
        <w:t>ôžu mať</w:t>
      </w:r>
      <w:r w:rsidRPr="00F37779">
        <w:rPr>
          <w:sz w:val="22"/>
          <w:lang w:val="sk-SK" w:eastAsia="cs-CZ"/>
        </w:rPr>
        <w:t xml:space="preserve"> v</w:t>
      </w:r>
      <w:r>
        <w:rPr>
          <w:sz w:val="22"/>
          <w:lang w:val="sk-SK" w:eastAsia="cs-CZ"/>
        </w:rPr>
        <w:t>ä</w:t>
      </w:r>
      <w:r w:rsidRPr="00F37779">
        <w:rPr>
          <w:sz w:val="22"/>
          <w:lang w:val="sk-SK" w:eastAsia="cs-CZ"/>
        </w:rPr>
        <w:t>zbu na životn</w:t>
      </w:r>
      <w:r>
        <w:rPr>
          <w:sz w:val="22"/>
          <w:lang w:val="sk-SK" w:eastAsia="cs-CZ"/>
        </w:rPr>
        <w:t>é</w:t>
      </w:r>
      <w:r w:rsidRPr="00F37779">
        <w:rPr>
          <w:sz w:val="22"/>
          <w:lang w:val="sk-SK" w:eastAsia="cs-CZ"/>
        </w:rPr>
        <w:t xml:space="preserve"> prost</w:t>
      </w:r>
      <w:r>
        <w:rPr>
          <w:sz w:val="22"/>
          <w:lang w:val="sk-SK" w:eastAsia="cs-CZ"/>
        </w:rPr>
        <w:t>r</w:t>
      </w:r>
      <w:r w:rsidRPr="00F37779">
        <w:rPr>
          <w:sz w:val="22"/>
          <w:lang w:val="sk-SK" w:eastAsia="cs-CZ"/>
        </w:rPr>
        <w:t>ed</w:t>
      </w:r>
      <w:r>
        <w:rPr>
          <w:sz w:val="22"/>
          <w:lang w:val="sk-SK" w:eastAsia="cs-CZ"/>
        </w:rPr>
        <w:t>ie</w:t>
      </w:r>
      <w:r w:rsidRPr="00F37779">
        <w:rPr>
          <w:sz w:val="22"/>
          <w:lang w:val="sk-SK" w:eastAsia="cs-CZ"/>
        </w:rPr>
        <w:t xml:space="preserve"> a zdrav</w:t>
      </w:r>
      <w:r>
        <w:rPr>
          <w:sz w:val="22"/>
          <w:lang w:val="sk-SK" w:eastAsia="cs-CZ"/>
        </w:rPr>
        <w:t>ie</w:t>
      </w:r>
      <w:r w:rsidRPr="00F37779">
        <w:rPr>
          <w:sz w:val="22"/>
          <w:lang w:val="sk-SK" w:eastAsia="cs-CZ"/>
        </w:rPr>
        <w:t>. Ď</w:t>
      </w:r>
      <w:r>
        <w:rPr>
          <w:sz w:val="22"/>
          <w:lang w:val="sk-SK" w:eastAsia="cs-CZ"/>
        </w:rPr>
        <w:t>alej</w:t>
      </w:r>
      <w:r w:rsidRPr="00F37779">
        <w:rPr>
          <w:sz w:val="22"/>
          <w:lang w:val="sk-SK" w:eastAsia="cs-CZ"/>
        </w:rPr>
        <w:t xml:space="preserve"> b</w:t>
      </w:r>
      <w:r>
        <w:rPr>
          <w:sz w:val="22"/>
          <w:lang w:val="sk-SK" w:eastAsia="cs-CZ"/>
        </w:rPr>
        <w:t>o</w:t>
      </w:r>
      <w:r w:rsidRPr="00F37779">
        <w:rPr>
          <w:sz w:val="22"/>
          <w:lang w:val="sk-SK" w:eastAsia="cs-CZ"/>
        </w:rPr>
        <w:t>l</w:t>
      </w:r>
      <w:r>
        <w:rPr>
          <w:sz w:val="22"/>
          <w:lang w:val="sk-SK" w:eastAsia="cs-CZ"/>
        </w:rPr>
        <w:t>i</w:t>
      </w:r>
      <w:r w:rsidRPr="00F37779">
        <w:rPr>
          <w:sz w:val="22"/>
          <w:lang w:val="sk-SK" w:eastAsia="cs-CZ"/>
        </w:rPr>
        <w:t xml:space="preserve"> hodno</w:t>
      </w:r>
      <w:r>
        <w:rPr>
          <w:sz w:val="22"/>
          <w:lang w:val="sk-SK" w:eastAsia="cs-CZ"/>
        </w:rPr>
        <w:t>tené</w:t>
      </w:r>
      <w:r w:rsidRPr="00F37779">
        <w:rPr>
          <w:sz w:val="22"/>
          <w:lang w:val="sk-SK" w:eastAsia="cs-CZ"/>
        </w:rPr>
        <w:t xml:space="preserve"> </w:t>
      </w:r>
      <w:r>
        <w:rPr>
          <w:sz w:val="22"/>
          <w:lang w:val="sk-SK" w:eastAsia="cs-CZ"/>
        </w:rPr>
        <w:t>len</w:t>
      </w:r>
      <w:r w:rsidRPr="00F37779">
        <w:rPr>
          <w:sz w:val="22"/>
          <w:lang w:val="sk-SK" w:eastAsia="cs-CZ"/>
        </w:rPr>
        <w:t xml:space="preserve"> t</w:t>
      </w:r>
      <w:r>
        <w:rPr>
          <w:sz w:val="22"/>
          <w:lang w:val="sk-SK" w:eastAsia="cs-CZ"/>
        </w:rPr>
        <w:t>ie</w:t>
      </w:r>
      <w:r w:rsidRPr="00F37779">
        <w:rPr>
          <w:sz w:val="22"/>
          <w:lang w:val="sk-SK" w:eastAsia="cs-CZ"/>
        </w:rPr>
        <w:t xml:space="preserve"> c</w:t>
      </w:r>
      <w:r>
        <w:rPr>
          <w:sz w:val="22"/>
          <w:lang w:val="sk-SK" w:eastAsia="cs-CZ"/>
        </w:rPr>
        <w:t>ie</w:t>
      </w:r>
      <w:r w:rsidRPr="00F37779">
        <w:rPr>
          <w:sz w:val="22"/>
          <w:lang w:val="sk-SK" w:eastAsia="cs-CZ"/>
        </w:rPr>
        <w:t xml:space="preserve">le, </w:t>
      </w:r>
      <w:r>
        <w:rPr>
          <w:sz w:val="22"/>
          <w:lang w:val="sk-SK" w:eastAsia="cs-CZ"/>
        </w:rPr>
        <w:t>pri ktorých</w:t>
      </w:r>
      <w:r w:rsidRPr="00F37779">
        <w:rPr>
          <w:sz w:val="22"/>
          <w:lang w:val="sk-SK" w:eastAsia="cs-CZ"/>
        </w:rPr>
        <w:t xml:space="preserve"> b</w:t>
      </w:r>
      <w:r>
        <w:rPr>
          <w:sz w:val="22"/>
          <w:lang w:val="sk-SK" w:eastAsia="cs-CZ"/>
        </w:rPr>
        <w:t>o</w:t>
      </w:r>
      <w:r w:rsidRPr="00F37779">
        <w:rPr>
          <w:sz w:val="22"/>
          <w:lang w:val="sk-SK" w:eastAsia="cs-CZ"/>
        </w:rPr>
        <w:t>la identifikovaná v</w:t>
      </w:r>
      <w:r>
        <w:rPr>
          <w:sz w:val="22"/>
          <w:lang w:val="sk-SK" w:eastAsia="cs-CZ"/>
        </w:rPr>
        <w:t>ä</w:t>
      </w:r>
      <w:r w:rsidRPr="00F37779">
        <w:rPr>
          <w:sz w:val="22"/>
          <w:lang w:val="sk-SK" w:eastAsia="cs-CZ"/>
        </w:rPr>
        <w:t xml:space="preserve">zba 1 </w:t>
      </w:r>
      <w:r>
        <w:rPr>
          <w:sz w:val="22"/>
          <w:lang w:val="sk-SK" w:eastAsia="cs-CZ"/>
        </w:rPr>
        <w:t>al</w:t>
      </w:r>
      <w:r w:rsidRPr="00F37779">
        <w:rPr>
          <w:sz w:val="22"/>
          <w:lang w:val="sk-SK" w:eastAsia="cs-CZ"/>
        </w:rPr>
        <w:t>ebo 2.</w:t>
      </w:r>
    </w:p>
    <w:p w14:paraId="5A268012" w14:textId="77777777" w:rsidR="00A20E9E" w:rsidRPr="00F37779" w:rsidRDefault="00A20E9E" w:rsidP="00A20E9E">
      <w:pPr>
        <w:spacing w:before="120" w:line="264" w:lineRule="auto"/>
        <w:rPr>
          <w:sz w:val="22"/>
          <w:lang w:val="sk-SK" w:eastAsia="cs-CZ"/>
        </w:rPr>
        <w:sectPr w:rsidR="00A20E9E" w:rsidRPr="00F37779" w:rsidSect="00973614">
          <w:pgSz w:w="11906" w:h="16838"/>
          <w:pgMar w:top="2269" w:right="1466" w:bottom="1418" w:left="1440" w:header="709" w:footer="709" w:gutter="0"/>
          <w:cols w:space="708"/>
          <w:docGrid w:linePitch="360"/>
        </w:sectPr>
      </w:pPr>
      <w:r w:rsidRPr="00F37779">
        <w:rPr>
          <w:sz w:val="22"/>
          <w:lang w:val="sk-SK" w:eastAsia="cs-CZ"/>
        </w:rPr>
        <w:t>C</w:t>
      </w:r>
      <w:r>
        <w:rPr>
          <w:sz w:val="22"/>
          <w:lang w:val="sk-SK" w:eastAsia="cs-CZ"/>
        </w:rPr>
        <w:t>ie</w:t>
      </w:r>
      <w:r w:rsidRPr="00F37779">
        <w:rPr>
          <w:sz w:val="22"/>
          <w:lang w:val="sk-SK" w:eastAsia="cs-CZ"/>
        </w:rPr>
        <w:t xml:space="preserve">le, </w:t>
      </w:r>
      <w:r>
        <w:rPr>
          <w:sz w:val="22"/>
          <w:lang w:val="sk-SK" w:eastAsia="cs-CZ"/>
        </w:rPr>
        <w:t>pri ktorých</w:t>
      </w:r>
      <w:r w:rsidRPr="00F37779">
        <w:rPr>
          <w:sz w:val="22"/>
          <w:lang w:val="sk-SK" w:eastAsia="cs-CZ"/>
        </w:rPr>
        <w:t xml:space="preserve"> b</w:t>
      </w:r>
      <w:r>
        <w:rPr>
          <w:sz w:val="22"/>
          <w:lang w:val="sk-SK" w:eastAsia="cs-CZ"/>
        </w:rPr>
        <w:t>o</w:t>
      </w:r>
      <w:r w:rsidRPr="00F37779">
        <w:rPr>
          <w:sz w:val="22"/>
          <w:lang w:val="sk-SK" w:eastAsia="cs-CZ"/>
        </w:rPr>
        <w:t>la identifikovaná nulová v</w:t>
      </w:r>
      <w:r>
        <w:rPr>
          <w:sz w:val="22"/>
          <w:lang w:val="sk-SK" w:eastAsia="cs-CZ"/>
        </w:rPr>
        <w:t>ä</w:t>
      </w:r>
      <w:r w:rsidRPr="00F37779">
        <w:rPr>
          <w:sz w:val="22"/>
          <w:lang w:val="sk-SK" w:eastAsia="cs-CZ"/>
        </w:rPr>
        <w:t>zba k tém</w:t>
      </w:r>
      <w:r>
        <w:rPr>
          <w:sz w:val="22"/>
          <w:lang w:val="sk-SK" w:eastAsia="cs-CZ"/>
        </w:rPr>
        <w:t>am</w:t>
      </w:r>
      <w:r w:rsidRPr="00F37779">
        <w:rPr>
          <w:sz w:val="22"/>
          <w:lang w:val="sk-SK" w:eastAsia="cs-CZ"/>
        </w:rPr>
        <w:t xml:space="preserve"> ŽP a VZ neb</w:t>
      </w:r>
      <w:r>
        <w:rPr>
          <w:sz w:val="22"/>
          <w:lang w:val="sk-SK" w:eastAsia="cs-CZ"/>
        </w:rPr>
        <w:t>o</w:t>
      </w:r>
      <w:r w:rsidRPr="00F37779">
        <w:rPr>
          <w:sz w:val="22"/>
          <w:lang w:val="sk-SK" w:eastAsia="cs-CZ"/>
        </w:rPr>
        <w:t xml:space="preserve">la </w:t>
      </w:r>
      <w:r>
        <w:rPr>
          <w:sz w:val="22"/>
          <w:lang w:val="sk-SK" w:eastAsia="cs-CZ"/>
        </w:rPr>
        <w:t xml:space="preserve">ďalej </w:t>
      </w:r>
      <w:r w:rsidRPr="00F37779">
        <w:rPr>
          <w:sz w:val="22"/>
          <w:lang w:val="sk-SK" w:eastAsia="cs-CZ"/>
        </w:rPr>
        <w:t>hodno</w:t>
      </w:r>
      <w:r>
        <w:rPr>
          <w:sz w:val="22"/>
          <w:lang w:val="sk-SK" w:eastAsia="cs-CZ"/>
        </w:rPr>
        <w:t>t</w:t>
      </w:r>
      <w:r w:rsidRPr="00F37779">
        <w:rPr>
          <w:sz w:val="22"/>
          <w:lang w:val="sk-SK" w:eastAsia="cs-CZ"/>
        </w:rPr>
        <w:t>en</w:t>
      </w:r>
      <w:r>
        <w:rPr>
          <w:sz w:val="22"/>
          <w:lang w:val="sk-SK" w:eastAsia="cs-CZ"/>
        </w:rPr>
        <w:t>á</w:t>
      </w:r>
      <w:r w:rsidRPr="00F37779">
        <w:rPr>
          <w:sz w:val="22"/>
          <w:lang w:val="sk-SK" w:eastAsia="cs-CZ"/>
        </w:rPr>
        <w:t>.</w:t>
      </w:r>
    </w:p>
    <w:p w14:paraId="5CE26DBC" w14:textId="77777777" w:rsidR="00A20E9E" w:rsidRPr="00F37779" w:rsidRDefault="00A20E9E" w:rsidP="00A20E9E">
      <w:pPr>
        <w:pStyle w:val="Titulek"/>
        <w:shd w:val="clear" w:color="auto" w:fill="F2F2F2" w:themeFill="background1" w:themeFillShade="F2"/>
        <w:rPr>
          <w:rFonts w:asciiTheme="minorHAnsi" w:hAnsiTheme="minorHAnsi" w:cstheme="minorHAnsi"/>
          <w:b w:val="0"/>
          <w:bCs w:val="0"/>
          <w:i w:val="0"/>
          <w:iCs w:val="0"/>
          <w:lang w:val="sk-SK"/>
        </w:rPr>
      </w:pPr>
      <w:bookmarkStart w:id="113" w:name="_Toc32926805"/>
      <w:r w:rsidRPr="00F37779">
        <w:rPr>
          <w:rFonts w:asciiTheme="minorHAnsi" w:hAnsiTheme="minorHAnsi" w:cstheme="minorHAnsi"/>
          <w:b w:val="0"/>
          <w:bCs w:val="0"/>
          <w:i w:val="0"/>
          <w:iCs w:val="0"/>
          <w:lang w:val="sk-SK"/>
        </w:rPr>
        <w:lastRenderedPageBreak/>
        <w:t xml:space="preserve">Tabuľka </w:t>
      </w:r>
      <w:r w:rsidRPr="00F37779">
        <w:rPr>
          <w:rFonts w:asciiTheme="minorHAnsi" w:hAnsiTheme="minorHAnsi" w:cstheme="minorHAnsi"/>
          <w:b w:val="0"/>
          <w:bCs w:val="0"/>
          <w:i w:val="0"/>
          <w:iCs w:val="0"/>
          <w:lang w:val="sk-SK"/>
        </w:rPr>
        <w:fldChar w:fldCharType="begin"/>
      </w:r>
      <w:r w:rsidRPr="00F37779">
        <w:rPr>
          <w:rFonts w:asciiTheme="minorHAnsi" w:hAnsiTheme="minorHAnsi" w:cstheme="minorHAnsi"/>
          <w:b w:val="0"/>
          <w:bCs w:val="0"/>
          <w:i w:val="0"/>
          <w:iCs w:val="0"/>
          <w:lang w:val="sk-SK"/>
        </w:rPr>
        <w:instrText xml:space="preserve"> SEQ Tabulka \* ARABIC </w:instrText>
      </w:r>
      <w:r w:rsidRPr="00F37779">
        <w:rPr>
          <w:rFonts w:asciiTheme="minorHAnsi" w:hAnsiTheme="minorHAnsi" w:cstheme="minorHAnsi"/>
          <w:b w:val="0"/>
          <w:bCs w:val="0"/>
          <w:i w:val="0"/>
          <w:iCs w:val="0"/>
          <w:lang w:val="sk-SK"/>
        </w:rPr>
        <w:fldChar w:fldCharType="separate"/>
      </w:r>
      <w:r w:rsidRPr="00F37779">
        <w:rPr>
          <w:rFonts w:asciiTheme="minorHAnsi" w:hAnsiTheme="minorHAnsi" w:cstheme="minorHAnsi"/>
          <w:b w:val="0"/>
          <w:bCs w:val="0"/>
          <w:i w:val="0"/>
          <w:iCs w:val="0"/>
          <w:lang w:val="sk-SK"/>
        </w:rPr>
        <w:t>10</w:t>
      </w:r>
      <w:r w:rsidRPr="00F37779">
        <w:rPr>
          <w:rFonts w:asciiTheme="minorHAnsi" w:hAnsiTheme="minorHAnsi" w:cstheme="minorHAnsi"/>
          <w:b w:val="0"/>
          <w:bCs w:val="0"/>
          <w:i w:val="0"/>
          <w:iCs w:val="0"/>
          <w:lang w:val="sk-SK"/>
        </w:rPr>
        <w:fldChar w:fldCharType="end"/>
      </w:r>
      <w:r w:rsidRPr="00F37779">
        <w:rPr>
          <w:rFonts w:asciiTheme="minorHAnsi" w:hAnsiTheme="minorHAnsi" w:cstheme="minorHAnsi"/>
          <w:b w:val="0"/>
          <w:bCs w:val="0"/>
          <w:i w:val="0"/>
          <w:iCs w:val="0"/>
          <w:lang w:val="sk-SK"/>
        </w:rPr>
        <w:t>:</w:t>
      </w:r>
      <w:r w:rsidRPr="00F37779">
        <w:rPr>
          <w:rFonts w:asciiTheme="minorHAnsi" w:hAnsiTheme="minorHAnsi" w:cstheme="minorHAnsi"/>
          <w:b w:val="0"/>
          <w:bCs w:val="0"/>
          <w:i w:val="0"/>
          <w:iCs w:val="0"/>
          <w:lang w:val="sk-SK"/>
        </w:rPr>
        <w:tab/>
        <w:t>Hodno</w:t>
      </w:r>
      <w:r>
        <w:rPr>
          <w:rFonts w:asciiTheme="minorHAnsi" w:hAnsiTheme="minorHAnsi" w:cstheme="minorHAnsi"/>
          <w:b w:val="0"/>
          <w:bCs w:val="0"/>
          <w:i w:val="0"/>
          <w:iCs w:val="0"/>
          <w:lang w:val="sk-SK"/>
        </w:rPr>
        <w:t>tenie</w:t>
      </w:r>
      <w:r w:rsidRPr="00F37779">
        <w:rPr>
          <w:rFonts w:asciiTheme="minorHAnsi" w:hAnsiTheme="minorHAnsi" w:cstheme="minorHAnsi"/>
          <w:b w:val="0"/>
          <w:bCs w:val="0"/>
          <w:i w:val="0"/>
          <w:iCs w:val="0"/>
          <w:lang w:val="sk-SK"/>
        </w:rPr>
        <w:t xml:space="preserve"> v</w:t>
      </w:r>
      <w:r>
        <w:rPr>
          <w:rFonts w:asciiTheme="minorHAnsi" w:hAnsiTheme="minorHAnsi" w:cstheme="minorHAnsi"/>
          <w:b w:val="0"/>
          <w:bCs w:val="0"/>
          <w:i w:val="0"/>
          <w:iCs w:val="0"/>
          <w:lang w:val="sk-SK"/>
        </w:rPr>
        <w:t>ä</w:t>
      </w:r>
      <w:r w:rsidRPr="00F37779">
        <w:rPr>
          <w:rFonts w:asciiTheme="minorHAnsi" w:hAnsiTheme="minorHAnsi" w:cstheme="minorHAnsi"/>
          <w:b w:val="0"/>
          <w:bCs w:val="0"/>
          <w:i w:val="0"/>
          <w:iCs w:val="0"/>
          <w:lang w:val="sk-SK"/>
        </w:rPr>
        <w:t>zby me</w:t>
      </w:r>
      <w:r>
        <w:rPr>
          <w:rFonts w:asciiTheme="minorHAnsi" w:hAnsiTheme="minorHAnsi" w:cstheme="minorHAnsi"/>
          <w:b w:val="0"/>
          <w:bCs w:val="0"/>
          <w:i w:val="0"/>
          <w:iCs w:val="0"/>
          <w:lang w:val="sk-SK"/>
        </w:rPr>
        <w:t>d</w:t>
      </w:r>
      <w:r w:rsidRPr="00F37779">
        <w:rPr>
          <w:rFonts w:asciiTheme="minorHAnsi" w:hAnsiTheme="minorHAnsi" w:cstheme="minorHAnsi"/>
          <w:b w:val="0"/>
          <w:bCs w:val="0"/>
          <w:i w:val="0"/>
          <w:iCs w:val="0"/>
          <w:lang w:val="sk-SK"/>
        </w:rPr>
        <w:t>zi téma</w:t>
      </w:r>
      <w:r>
        <w:rPr>
          <w:rFonts w:asciiTheme="minorHAnsi" w:hAnsiTheme="minorHAnsi" w:cstheme="minorHAnsi"/>
          <w:b w:val="0"/>
          <w:bCs w:val="0"/>
          <w:i w:val="0"/>
          <w:iCs w:val="0"/>
          <w:lang w:val="sk-SK"/>
        </w:rPr>
        <w:t>mi</w:t>
      </w:r>
      <w:r w:rsidRPr="00F37779">
        <w:rPr>
          <w:rFonts w:asciiTheme="minorHAnsi" w:hAnsiTheme="minorHAnsi" w:cstheme="minorHAnsi"/>
          <w:b w:val="0"/>
          <w:bCs w:val="0"/>
          <w:i w:val="0"/>
          <w:iCs w:val="0"/>
          <w:lang w:val="sk-SK"/>
        </w:rPr>
        <w:t xml:space="preserve"> ŽP a zdrav</w:t>
      </w:r>
      <w:r>
        <w:rPr>
          <w:rFonts w:asciiTheme="minorHAnsi" w:hAnsiTheme="minorHAnsi" w:cstheme="minorHAnsi"/>
          <w:b w:val="0"/>
          <w:bCs w:val="0"/>
          <w:i w:val="0"/>
          <w:iCs w:val="0"/>
          <w:lang w:val="sk-SK"/>
        </w:rPr>
        <w:t>ia a strategickými cieľmi</w:t>
      </w:r>
      <w:r w:rsidRPr="00F37779">
        <w:rPr>
          <w:rFonts w:asciiTheme="minorHAnsi" w:hAnsiTheme="minorHAnsi" w:cstheme="minorHAnsi"/>
          <w:b w:val="0"/>
          <w:bCs w:val="0"/>
          <w:i w:val="0"/>
          <w:iCs w:val="0"/>
          <w:lang w:val="sk-SK"/>
        </w:rPr>
        <w:t xml:space="preserve"> PUM</w:t>
      </w:r>
      <w:bookmarkEnd w:id="113"/>
    </w:p>
    <w:tbl>
      <w:tblPr>
        <w:tblW w:w="144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9"/>
        <w:gridCol w:w="2158"/>
        <w:gridCol w:w="460"/>
        <w:gridCol w:w="460"/>
        <w:gridCol w:w="460"/>
        <w:gridCol w:w="460"/>
        <w:gridCol w:w="460"/>
        <w:gridCol w:w="460"/>
        <w:gridCol w:w="460"/>
        <w:gridCol w:w="460"/>
        <w:gridCol w:w="460"/>
        <w:gridCol w:w="460"/>
        <w:gridCol w:w="460"/>
        <w:gridCol w:w="460"/>
        <w:gridCol w:w="460"/>
        <w:gridCol w:w="460"/>
        <w:gridCol w:w="460"/>
        <w:gridCol w:w="471"/>
        <w:gridCol w:w="471"/>
        <w:gridCol w:w="3073"/>
      </w:tblGrid>
      <w:tr w:rsidR="0049036A" w:rsidRPr="006C5234" w14:paraId="6A7AFD8B" w14:textId="77777777" w:rsidTr="00905918">
        <w:trPr>
          <w:cantSplit/>
          <w:trHeight w:val="992"/>
        </w:trPr>
        <w:tc>
          <w:tcPr>
            <w:tcW w:w="1389" w:type="dxa"/>
            <w:vMerge w:val="restart"/>
            <w:vAlign w:val="center"/>
          </w:tcPr>
          <w:p w14:paraId="4367DFE1" w14:textId="31841C00" w:rsidR="0049036A" w:rsidRPr="00DE727E" w:rsidRDefault="0049036A">
            <w:pPr>
              <w:spacing w:line="264" w:lineRule="auto"/>
              <w:jc w:val="center"/>
              <w:rPr>
                <w:b/>
                <w:sz w:val="20"/>
                <w:szCs w:val="20"/>
                <w:lang w:eastAsia="cs-CZ"/>
              </w:rPr>
            </w:pPr>
            <w:r w:rsidRPr="00DE727E">
              <w:rPr>
                <w:b/>
                <w:sz w:val="20"/>
                <w:szCs w:val="20"/>
                <w:lang w:eastAsia="cs-CZ"/>
              </w:rPr>
              <w:t xml:space="preserve">Téma </w:t>
            </w:r>
            <w:r w:rsidR="00A20E9E" w:rsidRPr="00DE727E">
              <w:rPr>
                <w:b/>
                <w:sz w:val="20"/>
                <w:szCs w:val="20"/>
                <w:lang w:eastAsia="cs-CZ"/>
              </w:rPr>
              <w:t>životn</w:t>
            </w:r>
            <w:r w:rsidR="00A20E9E">
              <w:rPr>
                <w:b/>
                <w:sz w:val="20"/>
                <w:szCs w:val="20"/>
                <w:lang w:eastAsia="cs-CZ"/>
              </w:rPr>
              <w:t>é</w:t>
            </w:r>
            <w:r w:rsidR="00A20E9E" w:rsidRPr="00DE727E">
              <w:rPr>
                <w:b/>
                <w:sz w:val="20"/>
                <w:szCs w:val="20"/>
                <w:lang w:eastAsia="cs-CZ"/>
              </w:rPr>
              <w:t>ho prost</w:t>
            </w:r>
            <w:r w:rsidR="00A20E9E">
              <w:rPr>
                <w:b/>
                <w:sz w:val="20"/>
                <w:szCs w:val="20"/>
                <w:lang w:eastAsia="cs-CZ"/>
              </w:rPr>
              <w:t>redia</w:t>
            </w:r>
            <w:r w:rsidR="00A20E9E" w:rsidRPr="00DE727E">
              <w:rPr>
                <w:b/>
                <w:sz w:val="20"/>
                <w:szCs w:val="20"/>
                <w:lang w:eastAsia="cs-CZ"/>
              </w:rPr>
              <w:t xml:space="preserve"> </w:t>
            </w:r>
            <w:r w:rsidRPr="00DE727E">
              <w:rPr>
                <w:b/>
                <w:sz w:val="20"/>
                <w:szCs w:val="20"/>
                <w:lang w:eastAsia="cs-CZ"/>
              </w:rPr>
              <w:t xml:space="preserve">a </w:t>
            </w:r>
            <w:r w:rsidR="00A20E9E" w:rsidRPr="00DE727E">
              <w:rPr>
                <w:b/>
                <w:sz w:val="20"/>
                <w:szCs w:val="20"/>
                <w:lang w:eastAsia="cs-CZ"/>
              </w:rPr>
              <w:t>zdrav</w:t>
            </w:r>
            <w:r w:rsidR="00A20E9E">
              <w:rPr>
                <w:b/>
                <w:sz w:val="20"/>
                <w:szCs w:val="20"/>
                <w:lang w:eastAsia="cs-CZ"/>
              </w:rPr>
              <w:t>ia</w:t>
            </w:r>
          </w:p>
        </w:tc>
        <w:tc>
          <w:tcPr>
            <w:tcW w:w="2158" w:type="dxa"/>
            <w:vMerge w:val="restart"/>
            <w:vAlign w:val="center"/>
          </w:tcPr>
          <w:p w14:paraId="5F3B20AA" w14:textId="1DA4A08E" w:rsidR="0049036A" w:rsidRPr="00DE727E" w:rsidRDefault="00A20E9E" w:rsidP="00E62756">
            <w:pPr>
              <w:spacing w:line="264" w:lineRule="auto"/>
              <w:rPr>
                <w:b/>
                <w:sz w:val="20"/>
                <w:szCs w:val="20"/>
                <w:lang w:eastAsia="cs-CZ"/>
              </w:rPr>
            </w:pPr>
            <w:r>
              <w:rPr>
                <w:b/>
                <w:sz w:val="20"/>
                <w:szCs w:val="20"/>
                <w:lang w:eastAsia="cs-CZ"/>
              </w:rPr>
              <w:t>Š</w:t>
            </w:r>
            <w:r w:rsidRPr="00DE727E">
              <w:rPr>
                <w:b/>
                <w:sz w:val="20"/>
                <w:szCs w:val="20"/>
                <w:lang w:eastAsia="cs-CZ"/>
              </w:rPr>
              <w:t xml:space="preserve">pecifické </w:t>
            </w:r>
            <w:r w:rsidR="0049036A" w:rsidRPr="00DE727E">
              <w:rPr>
                <w:b/>
                <w:sz w:val="20"/>
                <w:szCs w:val="20"/>
                <w:lang w:eastAsia="cs-CZ"/>
              </w:rPr>
              <w:t>problémy</w:t>
            </w:r>
          </w:p>
          <w:p w14:paraId="7A60FDC9" w14:textId="0197D79B" w:rsidR="0049036A" w:rsidRPr="00655A46" w:rsidRDefault="0049036A" w:rsidP="00E62756">
            <w:pPr>
              <w:spacing w:line="264" w:lineRule="auto"/>
              <w:rPr>
                <w:b/>
                <w:sz w:val="20"/>
                <w:szCs w:val="20"/>
                <w:highlight w:val="yellow"/>
                <w:lang w:eastAsia="cs-CZ"/>
              </w:rPr>
            </w:pPr>
            <w:r w:rsidRPr="00DE727E">
              <w:rPr>
                <w:b/>
                <w:sz w:val="20"/>
                <w:szCs w:val="20"/>
                <w:lang w:eastAsia="cs-CZ"/>
              </w:rPr>
              <w:t xml:space="preserve">(pozn. </w:t>
            </w:r>
            <w:r w:rsidR="00867FD7">
              <w:rPr>
                <w:b/>
                <w:sz w:val="20"/>
                <w:szCs w:val="20"/>
                <w:lang w:eastAsia="cs-CZ"/>
              </w:rPr>
              <w:t>v</w:t>
            </w:r>
            <w:r w:rsidR="00A20E9E" w:rsidRPr="00DE727E">
              <w:rPr>
                <w:b/>
                <w:sz w:val="20"/>
                <w:szCs w:val="20"/>
                <w:lang w:eastAsia="cs-CZ"/>
              </w:rPr>
              <w:t>ychá</w:t>
            </w:r>
            <w:r w:rsidR="00A20E9E">
              <w:rPr>
                <w:b/>
                <w:sz w:val="20"/>
                <w:szCs w:val="20"/>
                <w:lang w:eastAsia="cs-CZ"/>
              </w:rPr>
              <w:t>dza</w:t>
            </w:r>
            <w:r w:rsidR="00A20E9E" w:rsidRPr="00DE727E">
              <w:rPr>
                <w:b/>
                <w:sz w:val="20"/>
                <w:szCs w:val="20"/>
                <w:lang w:eastAsia="cs-CZ"/>
              </w:rPr>
              <w:t xml:space="preserve"> </w:t>
            </w:r>
            <w:r w:rsidRPr="00DE727E">
              <w:rPr>
                <w:b/>
                <w:sz w:val="20"/>
                <w:szCs w:val="20"/>
                <w:lang w:eastAsia="cs-CZ"/>
              </w:rPr>
              <w:t xml:space="preserve">z oznámení, </w:t>
            </w:r>
            <w:r w:rsidR="00A20E9E">
              <w:rPr>
                <w:b/>
                <w:sz w:val="20"/>
                <w:szCs w:val="20"/>
                <w:lang w:eastAsia="cs-CZ"/>
              </w:rPr>
              <w:t>avšak</w:t>
            </w:r>
            <w:r w:rsidR="00A20E9E" w:rsidRPr="00DE727E">
              <w:rPr>
                <w:b/>
                <w:sz w:val="20"/>
                <w:szCs w:val="20"/>
                <w:lang w:eastAsia="cs-CZ"/>
              </w:rPr>
              <w:t xml:space="preserve"> </w:t>
            </w:r>
            <w:r w:rsidRPr="00DE727E">
              <w:rPr>
                <w:b/>
                <w:sz w:val="20"/>
                <w:szCs w:val="20"/>
                <w:lang w:eastAsia="cs-CZ"/>
              </w:rPr>
              <w:t>v </w:t>
            </w:r>
            <w:r w:rsidR="00A20E9E" w:rsidRPr="00DE727E">
              <w:rPr>
                <w:b/>
                <w:sz w:val="20"/>
                <w:szCs w:val="20"/>
                <w:lang w:eastAsia="cs-CZ"/>
              </w:rPr>
              <w:t>t</w:t>
            </w:r>
            <w:r w:rsidR="00A20E9E">
              <w:rPr>
                <w:b/>
                <w:sz w:val="20"/>
                <w:szCs w:val="20"/>
                <w:lang w:eastAsia="cs-CZ"/>
              </w:rPr>
              <w:t>ej</w:t>
            </w:r>
            <w:r w:rsidR="00A20E9E" w:rsidRPr="00DE727E">
              <w:rPr>
                <w:b/>
                <w:sz w:val="20"/>
                <w:szCs w:val="20"/>
                <w:lang w:eastAsia="cs-CZ"/>
              </w:rPr>
              <w:t xml:space="preserve">to </w:t>
            </w:r>
            <w:r w:rsidRPr="00DE727E">
              <w:rPr>
                <w:b/>
                <w:sz w:val="20"/>
                <w:szCs w:val="20"/>
                <w:lang w:eastAsia="cs-CZ"/>
              </w:rPr>
              <w:t>fáz</w:t>
            </w:r>
            <w:r w:rsidR="00A20E9E">
              <w:rPr>
                <w:b/>
                <w:sz w:val="20"/>
                <w:szCs w:val="20"/>
                <w:lang w:eastAsia="cs-CZ"/>
              </w:rPr>
              <w:t>e</w:t>
            </w:r>
            <w:r w:rsidRPr="00DE727E">
              <w:rPr>
                <w:b/>
                <w:sz w:val="20"/>
                <w:szCs w:val="20"/>
                <w:lang w:eastAsia="cs-CZ"/>
              </w:rPr>
              <w:t xml:space="preserve"> </w:t>
            </w:r>
            <w:r w:rsidR="00A20E9E">
              <w:rPr>
                <w:b/>
                <w:sz w:val="20"/>
                <w:szCs w:val="20"/>
                <w:lang w:eastAsia="cs-CZ"/>
              </w:rPr>
              <w:t>je možné</w:t>
            </w:r>
            <w:r w:rsidRPr="00DE727E">
              <w:rPr>
                <w:b/>
                <w:sz w:val="20"/>
                <w:szCs w:val="20"/>
                <w:lang w:eastAsia="cs-CZ"/>
              </w:rPr>
              <w:t xml:space="preserve"> </w:t>
            </w:r>
            <w:r w:rsidR="00A20E9E">
              <w:rPr>
                <w:b/>
                <w:sz w:val="20"/>
                <w:szCs w:val="20"/>
                <w:lang w:eastAsia="cs-CZ"/>
              </w:rPr>
              <w:t>š</w:t>
            </w:r>
            <w:r w:rsidR="00A20E9E" w:rsidRPr="00DE727E">
              <w:rPr>
                <w:b/>
                <w:sz w:val="20"/>
                <w:szCs w:val="20"/>
                <w:lang w:eastAsia="cs-CZ"/>
              </w:rPr>
              <w:t xml:space="preserve">pecifické </w:t>
            </w:r>
            <w:r w:rsidRPr="00DE727E">
              <w:rPr>
                <w:b/>
                <w:sz w:val="20"/>
                <w:szCs w:val="20"/>
                <w:lang w:eastAsia="cs-CZ"/>
              </w:rPr>
              <w:t>problémy upravi</w:t>
            </w:r>
            <w:r w:rsidR="00A20E9E">
              <w:rPr>
                <w:b/>
                <w:sz w:val="20"/>
                <w:szCs w:val="20"/>
                <w:lang w:eastAsia="cs-CZ"/>
              </w:rPr>
              <w:t>ť</w:t>
            </w:r>
            <w:r w:rsidRPr="00DE727E">
              <w:rPr>
                <w:b/>
                <w:sz w:val="20"/>
                <w:szCs w:val="20"/>
                <w:lang w:eastAsia="cs-CZ"/>
              </w:rPr>
              <w:t xml:space="preserve"> či </w:t>
            </w:r>
            <w:r w:rsidR="00A20E9E" w:rsidRPr="00DE727E">
              <w:rPr>
                <w:b/>
                <w:sz w:val="20"/>
                <w:szCs w:val="20"/>
                <w:lang w:eastAsia="cs-CZ"/>
              </w:rPr>
              <w:t>doplni</w:t>
            </w:r>
            <w:r w:rsidR="00A20E9E">
              <w:rPr>
                <w:b/>
                <w:sz w:val="20"/>
                <w:szCs w:val="20"/>
                <w:lang w:eastAsia="cs-CZ"/>
              </w:rPr>
              <w:t>ť</w:t>
            </w:r>
            <w:r w:rsidR="00A20E9E" w:rsidRPr="00DE727E">
              <w:rPr>
                <w:b/>
                <w:sz w:val="20"/>
                <w:szCs w:val="20"/>
                <w:lang w:eastAsia="cs-CZ"/>
              </w:rPr>
              <w:t xml:space="preserve"> </w:t>
            </w:r>
            <w:r w:rsidR="00A20E9E">
              <w:rPr>
                <w:b/>
                <w:sz w:val="20"/>
                <w:szCs w:val="20"/>
                <w:lang w:eastAsia="cs-CZ"/>
              </w:rPr>
              <w:t>podľa</w:t>
            </w:r>
            <w:r w:rsidR="00A20E9E" w:rsidRPr="00DE727E">
              <w:rPr>
                <w:b/>
                <w:sz w:val="20"/>
                <w:szCs w:val="20"/>
                <w:lang w:eastAsia="cs-CZ"/>
              </w:rPr>
              <w:t xml:space="preserve"> pot</w:t>
            </w:r>
            <w:r w:rsidR="00A20E9E">
              <w:rPr>
                <w:b/>
                <w:sz w:val="20"/>
                <w:szCs w:val="20"/>
                <w:lang w:eastAsia="cs-CZ"/>
              </w:rPr>
              <w:t>r</w:t>
            </w:r>
            <w:r w:rsidR="00A20E9E" w:rsidRPr="00DE727E">
              <w:rPr>
                <w:b/>
                <w:sz w:val="20"/>
                <w:szCs w:val="20"/>
                <w:lang w:eastAsia="cs-CZ"/>
              </w:rPr>
              <w:t>eby</w:t>
            </w:r>
            <w:r w:rsidRPr="00DE727E">
              <w:rPr>
                <w:b/>
                <w:sz w:val="20"/>
                <w:szCs w:val="20"/>
                <w:lang w:eastAsia="cs-CZ"/>
              </w:rPr>
              <w:t>)</w:t>
            </w:r>
          </w:p>
        </w:tc>
        <w:tc>
          <w:tcPr>
            <w:tcW w:w="7842" w:type="dxa"/>
            <w:gridSpan w:val="17"/>
          </w:tcPr>
          <w:p w14:paraId="75F50BAA" w14:textId="3936F9F3" w:rsidR="0049036A" w:rsidRPr="004D7659" w:rsidRDefault="0049036A">
            <w:pPr>
              <w:spacing w:line="264" w:lineRule="auto"/>
              <w:jc w:val="center"/>
              <w:rPr>
                <w:b/>
                <w:sz w:val="20"/>
                <w:szCs w:val="20"/>
                <w:highlight w:val="yellow"/>
                <w:lang w:eastAsia="cs-CZ"/>
              </w:rPr>
            </w:pPr>
            <w:r w:rsidRPr="004D7659">
              <w:rPr>
                <w:b/>
                <w:sz w:val="20"/>
                <w:szCs w:val="20"/>
                <w:lang w:eastAsia="cs-CZ"/>
              </w:rPr>
              <w:t xml:space="preserve">Strategické </w:t>
            </w:r>
            <w:r w:rsidR="00A20E9E" w:rsidRPr="004D7659">
              <w:rPr>
                <w:b/>
                <w:sz w:val="20"/>
                <w:szCs w:val="20"/>
                <w:lang w:eastAsia="cs-CZ"/>
              </w:rPr>
              <w:t>c</w:t>
            </w:r>
            <w:r w:rsidR="00A20E9E">
              <w:rPr>
                <w:b/>
                <w:sz w:val="20"/>
                <w:szCs w:val="20"/>
                <w:lang w:eastAsia="cs-CZ"/>
              </w:rPr>
              <w:t>ie</w:t>
            </w:r>
            <w:r w:rsidR="00A20E9E" w:rsidRPr="004D7659">
              <w:rPr>
                <w:b/>
                <w:sz w:val="20"/>
                <w:szCs w:val="20"/>
                <w:lang w:eastAsia="cs-CZ"/>
              </w:rPr>
              <w:t xml:space="preserve">le </w:t>
            </w:r>
            <w:r w:rsidRPr="004D7659">
              <w:rPr>
                <w:b/>
                <w:sz w:val="20"/>
                <w:szCs w:val="20"/>
                <w:lang w:eastAsia="cs-CZ"/>
              </w:rPr>
              <w:t>PUM</w:t>
            </w:r>
          </w:p>
        </w:tc>
        <w:tc>
          <w:tcPr>
            <w:tcW w:w="3073" w:type="dxa"/>
            <w:vAlign w:val="center"/>
          </w:tcPr>
          <w:p w14:paraId="54CD7E81" w14:textId="492638D6" w:rsidR="0049036A" w:rsidRPr="00905918" w:rsidRDefault="00A20E9E" w:rsidP="00AD0AB7">
            <w:pPr>
              <w:spacing w:line="264" w:lineRule="auto"/>
              <w:rPr>
                <w:b/>
                <w:sz w:val="20"/>
                <w:szCs w:val="20"/>
                <w:lang w:val="sk-SK" w:eastAsia="cs-CZ"/>
              </w:rPr>
            </w:pPr>
            <w:r w:rsidRPr="00F37779">
              <w:rPr>
                <w:b/>
                <w:sz w:val="20"/>
                <w:szCs w:val="20"/>
                <w:lang w:val="sk-SK" w:eastAsia="cs-CZ"/>
              </w:rPr>
              <w:t>Stručný komentár k celkovej väzbe PUM na dané témy životného prostredia a zdrav</w:t>
            </w:r>
            <w:r>
              <w:rPr>
                <w:b/>
                <w:sz w:val="20"/>
                <w:szCs w:val="20"/>
                <w:lang w:val="sk-SK" w:eastAsia="cs-CZ"/>
              </w:rPr>
              <w:t>ia</w:t>
            </w:r>
            <w:r w:rsidRPr="00F37779">
              <w:rPr>
                <w:b/>
                <w:sz w:val="20"/>
                <w:szCs w:val="20"/>
                <w:lang w:val="sk-SK" w:eastAsia="cs-CZ"/>
              </w:rPr>
              <w:t xml:space="preserve"> (s p</w:t>
            </w:r>
            <w:r>
              <w:rPr>
                <w:b/>
                <w:sz w:val="20"/>
                <w:szCs w:val="20"/>
                <w:lang w:val="sk-SK" w:eastAsia="cs-CZ"/>
              </w:rPr>
              <w:t>r</w:t>
            </w:r>
            <w:r w:rsidRPr="00F37779">
              <w:rPr>
                <w:b/>
                <w:sz w:val="20"/>
                <w:szCs w:val="20"/>
                <w:lang w:val="sk-SK" w:eastAsia="cs-CZ"/>
              </w:rPr>
              <w:t>ihl</w:t>
            </w:r>
            <w:r>
              <w:rPr>
                <w:b/>
                <w:sz w:val="20"/>
                <w:szCs w:val="20"/>
                <w:lang w:val="sk-SK" w:eastAsia="cs-CZ"/>
              </w:rPr>
              <w:t>ia</w:t>
            </w:r>
            <w:r w:rsidRPr="00F37779">
              <w:rPr>
                <w:b/>
                <w:sz w:val="20"/>
                <w:szCs w:val="20"/>
                <w:lang w:val="sk-SK" w:eastAsia="cs-CZ"/>
              </w:rPr>
              <w:t>dnutím k relevantn</w:t>
            </w:r>
            <w:r>
              <w:rPr>
                <w:b/>
                <w:sz w:val="20"/>
                <w:szCs w:val="20"/>
                <w:lang w:val="sk-SK" w:eastAsia="cs-CZ"/>
              </w:rPr>
              <w:t>ý</w:t>
            </w:r>
            <w:r w:rsidRPr="00F37779">
              <w:rPr>
                <w:b/>
                <w:sz w:val="20"/>
                <w:szCs w:val="20"/>
                <w:lang w:val="sk-SK" w:eastAsia="cs-CZ"/>
              </w:rPr>
              <w:t>m c</w:t>
            </w:r>
            <w:r>
              <w:rPr>
                <w:b/>
                <w:sz w:val="20"/>
                <w:szCs w:val="20"/>
                <w:lang w:val="sk-SK" w:eastAsia="cs-CZ"/>
              </w:rPr>
              <w:t>ieľo</w:t>
            </w:r>
            <w:r w:rsidRPr="00F37779">
              <w:rPr>
                <w:b/>
                <w:sz w:val="20"/>
                <w:szCs w:val="20"/>
                <w:lang w:val="sk-SK" w:eastAsia="cs-CZ"/>
              </w:rPr>
              <w:t>m a špecifickým problém</w:t>
            </w:r>
            <w:r>
              <w:rPr>
                <w:b/>
                <w:sz w:val="20"/>
                <w:szCs w:val="20"/>
                <w:lang w:val="sk-SK" w:eastAsia="cs-CZ"/>
              </w:rPr>
              <w:t>o</w:t>
            </w:r>
            <w:r w:rsidRPr="00F37779">
              <w:rPr>
                <w:b/>
                <w:sz w:val="20"/>
                <w:szCs w:val="20"/>
                <w:lang w:val="sk-SK" w:eastAsia="cs-CZ"/>
              </w:rPr>
              <w:t>m)</w:t>
            </w:r>
          </w:p>
        </w:tc>
      </w:tr>
      <w:tr w:rsidR="0049036A" w:rsidRPr="00655A46" w14:paraId="425CC6B1" w14:textId="77777777" w:rsidTr="00905918">
        <w:trPr>
          <w:cantSplit/>
          <w:trHeight w:val="928"/>
        </w:trPr>
        <w:tc>
          <w:tcPr>
            <w:tcW w:w="1389" w:type="dxa"/>
            <w:vMerge/>
          </w:tcPr>
          <w:p w14:paraId="0B5D9FCE" w14:textId="77777777" w:rsidR="0049036A" w:rsidRPr="00655A46" w:rsidRDefault="0049036A" w:rsidP="0049036A">
            <w:pPr>
              <w:spacing w:line="264" w:lineRule="auto"/>
              <w:jc w:val="left"/>
              <w:rPr>
                <w:b/>
                <w:sz w:val="20"/>
                <w:szCs w:val="20"/>
                <w:highlight w:val="yellow"/>
                <w:lang w:eastAsia="cs-CZ"/>
              </w:rPr>
            </w:pPr>
          </w:p>
        </w:tc>
        <w:tc>
          <w:tcPr>
            <w:tcW w:w="2158" w:type="dxa"/>
            <w:vMerge/>
          </w:tcPr>
          <w:p w14:paraId="1F499B0B" w14:textId="77777777" w:rsidR="0049036A" w:rsidRPr="00655A46" w:rsidRDefault="0049036A" w:rsidP="00E62756">
            <w:pPr>
              <w:spacing w:line="264" w:lineRule="auto"/>
              <w:ind w:right="459"/>
              <w:rPr>
                <w:b/>
                <w:sz w:val="20"/>
                <w:szCs w:val="20"/>
                <w:highlight w:val="yellow"/>
                <w:lang w:eastAsia="cs-CZ"/>
              </w:rPr>
            </w:pPr>
          </w:p>
        </w:tc>
        <w:tc>
          <w:tcPr>
            <w:tcW w:w="460" w:type="dxa"/>
            <w:textDirection w:val="btLr"/>
          </w:tcPr>
          <w:p w14:paraId="65CDC731"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1.</w:t>
            </w:r>
          </w:p>
        </w:tc>
        <w:tc>
          <w:tcPr>
            <w:tcW w:w="460" w:type="dxa"/>
            <w:textDirection w:val="btLr"/>
          </w:tcPr>
          <w:p w14:paraId="225F869B"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2.</w:t>
            </w:r>
          </w:p>
        </w:tc>
        <w:tc>
          <w:tcPr>
            <w:tcW w:w="460" w:type="dxa"/>
            <w:textDirection w:val="btLr"/>
          </w:tcPr>
          <w:p w14:paraId="45BBC00D"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3.</w:t>
            </w:r>
          </w:p>
        </w:tc>
        <w:tc>
          <w:tcPr>
            <w:tcW w:w="460" w:type="dxa"/>
            <w:textDirection w:val="btLr"/>
          </w:tcPr>
          <w:p w14:paraId="4EC38119"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4.</w:t>
            </w:r>
          </w:p>
        </w:tc>
        <w:tc>
          <w:tcPr>
            <w:tcW w:w="460" w:type="dxa"/>
            <w:textDirection w:val="btLr"/>
          </w:tcPr>
          <w:p w14:paraId="3D3C75C6"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5.</w:t>
            </w:r>
          </w:p>
        </w:tc>
        <w:tc>
          <w:tcPr>
            <w:tcW w:w="460" w:type="dxa"/>
            <w:textDirection w:val="btLr"/>
          </w:tcPr>
          <w:p w14:paraId="537EF0AA"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6.</w:t>
            </w:r>
          </w:p>
        </w:tc>
        <w:tc>
          <w:tcPr>
            <w:tcW w:w="460" w:type="dxa"/>
            <w:textDirection w:val="btLr"/>
          </w:tcPr>
          <w:p w14:paraId="47E38B64"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7.</w:t>
            </w:r>
          </w:p>
        </w:tc>
        <w:tc>
          <w:tcPr>
            <w:tcW w:w="460" w:type="dxa"/>
            <w:textDirection w:val="btLr"/>
          </w:tcPr>
          <w:p w14:paraId="7F6748CD"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8.</w:t>
            </w:r>
          </w:p>
        </w:tc>
        <w:tc>
          <w:tcPr>
            <w:tcW w:w="460" w:type="dxa"/>
            <w:textDirection w:val="btLr"/>
          </w:tcPr>
          <w:p w14:paraId="3860D9A2"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9.</w:t>
            </w:r>
          </w:p>
        </w:tc>
        <w:tc>
          <w:tcPr>
            <w:tcW w:w="460" w:type="dxa"/>
            <w:textDirection w:val="btLr"/>
          </w:tcPr>
          <w:p w14:paraId="7689EAC0"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10.</w:t>
            </w:r>
          </w:p>
        </w:tc>
        <w:tc>
          <w:tcPr>
            <w:tcW w:w="460" w:type="dxa"/>
            <w:textDirection w:val="btLr"/>
          </w:tcPr>
          <w:p w14:paraId="23FFABDB"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11.</w:t>
            </w:r>
          </w:p>
        </w:tc>
        <w:tc>
          <w:tcPr>
            <w:tcW w:w="460" w:type="dxa"/>
            <w:textDirection w:val="btLr"/>
          </w:tcPr>
          <w:p w14:paraId="2270BDD0"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12.</w:t>
            </w:r>
          </w:p>
        </w:tc>
        <w:tc>
          <w:tcPr>
            <w:tcW w:w="460" w:type="dxa"/>
            <w:textDirection w:val="btLr"/>
          </w:tcPr>
          <w:p w14:paraId="5A2E9274"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13.</w:t>
            </w:r>
          </w:p>
        </w:tc>
        <w:tc>
          <w:tcPr>
            <w:tcW w:w="460" w:type="dxa"/>
            <w:textDirection w:val="btLr"/>
          </w:tcPr>
          <w:p w14:paraId="47B54754"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14.</w:t>
            </w:r>
          </w:p>
        </w:tc>
        <w:tc>
          <w:tcPr>
            <w:tcW w:w="460" w:type="dxa"/>
            <w:textDirection w:val="btLr"/>
          </w:tcPr>
          <w:p w14:paraId="107E3D88" w14:textId="77777777" w:rsidR="0049036A" w:rsidRPr="00DB2A91" w:rsidRDefault="0049036A" w:rsidP="0049036A">
            <w:pPr>
              <w:spacing w:line="264" w:lineRule="auto"/>
              <w:ind w:left="113" w:right="459"/>
              <w:jc w:val="left"/>
              <w:rPr>
                <w:b/>
                <w:sz w:val="20"/>
                <w:szCs w:val="20"/>
                <w:lang w:eastAsia="cs-CZ"/>
              </w:rPr>
            </w:pPr>
            <w:r w:rsidRPr="00DB2A91">
              <w:rPr>
                <w:b/>
                <w:sz w:val="20"/>
                <w:szCs w:val="20"/>
                <w:lang w:eastAsia="cs-CZ"/>
              </w:rPr>
              <w:t>15.</w:t>
            </w:r>
          </w:p>
        </w:tc>
        <w:tc>
          <w:tcPr>
            <w:tcW w:w="471" w:type="dxa"/>
            <w:textDirection w:val="btLr"/>
          </w:tcPr>
          <w:p w14:paraId="560B3FFB" w14:textId="77777777" w:rsidR="0049036A" w:rsidRPr="004D7659" w:rsidRDefault="0049036A" w:rsidP="0049036A">
            <w:pPr>
              <w:spacing w:line="264" w:lineRule="auto"/>
              <w:ind w:left="113" w:right="459"/>
              <w:jc w:val="left"/>
              <w:rPr>
                <w:b/>
                <w:sz w:val="20"/>
                <w:szCs w:val="20"/>
                <w:lang w:eastAsia="cs-CZ"/>
              </w:rPr>
            </w:pPr>
            <w:r>
              <w:rPr>
                <w:b/>
                <w:sz w:val="20"/>
                <w:szCs w:val="20"/>
                <w:lang w:eastAsia="cs-CZ"/>
              </w:rPr>
              <w:t>16.</w:t>
            </w:r>
          </w:p>
        </w:tc>
        <w:tc>
          <w:tcPr>
            <w:tcW w:w="471" w:type="dxa"/>
            <w:textDirection w:val="btLr"/>
          </w:tcPr>
          <w:p w14:paraId="08A25528" w14:textId="77777777" w:rsidR="0049036A" w:rsidRPr="004D7659" w:rsidRDefault="0049036A" w:rsidP="0049036A">
            <w:pPr>
              <w:spacing w:line="264" w:lineRule="auto"/>
              <w:ind w:left="113" w:right="459"/>
              <w:jc w:val="left"/>
              <w:rPr>
                <w:b/>
                <w:sz w:val="20"/>
                <w:szCs w:val="20"/>
                <w:lang w:eastAsia="cs-CZ"/>
              </w:rPr>
            </w:pPr>
            <w:r w:rsidRPr="004D7659">
              <w:rPr>
                <w:b/>
                <w:sz w:val="20"/>
                <w:szCs w:val="20"/>
                <w:lang w:eastAsia="cs-CZ"/>
              </w:rPr>
              <w:t>1</w:t>
            </w:r>
            <w:r>
              <w:rPr>
                <w:b/>
                <w:sz w:val="20"/>
                <w:szCs w:val="20"/>
                <w:lang w:eastAsia="cs-CZ"/>
              </w:rPr>
              <w:t>7.</w:t>
            </w:r>
          </w:p>
        </w:tc>
        <w:tc>
          <w:tcPr>
            <w:tcW w:w="3073" w:type="dxa"/>
          </w:tcPr>
          <w:p w14:paraId="56A99242" w14:textId="77777777" w:rsidR="0049036A" w:rsidRPr="00655A46" w:rsidRDefault="0049036A" w:rsidP="00AD0AB7">
            <w:pPr>
              <w:spacing w:line="264" w:lineRule="auto"/>
              <w:ind w:right="459"/>
              <w:rPr>
                <w:b/>
                <w:sz w:val="20"/>
                <w:szCs w:val="20"/>
                <w:highlight w:val="yellow"/>
                <w:lang w:eastAsia="cs-CZ"/>
              </w:rPr>
            </w:pPr>
          </w:p>
        </w:tc>
      </w:tr>
      <w:tr w:rsidR="00DB4D43" w:rsidRPr="006C5234" w14:paraId="66695BDA" w14:textId="77777777" w:rsidTr="00905918">
        <w:trPr>
          <w:trHeight w:val="358"/>
        </w:trPr>
        <w:tc>
          <w:tcPr>
            <w:tcW w:w="1389" w:type="dxa"/>
          </w:tcPr>
          <w:p w14:paraId="7C3F5089" w14:textId="181A1002" w:rsidR="00DB4D43" w:rsidRPr="00812648" w:rsidRDefault="00DB4D43">
            <w:pPr>
              <w:ind w:left="110" w:right="57"/>
              <w:rPr>
                <w:sz w:val="20"/>
                <w:szCs w:val="20"/>
              </w:rPr>
            </w:pPr>
            <w:r w:rsidRPr="00812648">
              <w:rPr>
                <w:sz w:val="20"/>
                <w:szCs w:val="20"/>
              </w:rPr>
              <w:t>Kl</w:t>
            </w:r>
            <w:r>
              <w:rPr>
                <w:sz w:val="20"/>
                <w:szCs w:val="20"/>
              </w:rPr>
              <w:t>í</w:t>
            </w:r>
            <w:r w:rsidRPr="00812648">
              <w:rPr>
                <w:sz w:val="20"/>
                <w:szCs w:val="20"/>
              </w:rPr>
              <w:t>ma a klimatick</w:t>
            </w:r>
            <w:r>
              <w:rPr>
                <w:sz w:val="20"/>
                <w:szCs w:val="20"/>
              </w:rPr>
              <w:t>é pomery</w:t>
            </w:r>
          </w:p>
        </w:tc>
        <w:tc>
          <w:tcPr>
            <w:tcW w:w="2158" w:type="dxa"/>
          </w:tcPr>
          <w:p w14:paraId="43198A42" w14:textId="77777777" w:rsidR="00DB4D43" w:rsidRPr="00905918" w:rsidRDefault="00DB4D43" w:rsidP="00E62756">
            <w:pPr>
              <w:ind w:left="28" w:right="57"/>
              <w:rPr>
                <w:sz w:val="18"/>
                <w:szCs w:val="18"/>
                <w:lang w:val="sk-SK"/>
              </w:rPr>
            </w:pPr>
            <w:r w:rsidRPr="00905918">
              <w:rPr>
                <w:sz w:val="18"/>
                <w:szCs w:val="18"/>
                <w:lang w:val="sk-SK"/>
              </w:rPr>
              <w:t>Na národnej úrovni pokračuje rast emisií skleníkových plynov z dopravy.</w:t>
            </w:r>
          </w:p>
          <w:p w14:paraId="69E2B7CA" w14:textId="77777777" w:rsidR="00DB4D43" w:rsidRPr="00905918" w:rsidRDefault="00DB4D43" w:rsidP="00E62756">
            <w:pPr>
              <w:ind w:left="28" w:right="57"/>
              <w:rPr>
                <w:sz w:val="18"/>
                <w:szCs w:val="18"/>
              </w:rPr>
            </w:pPr>
          </w:p>
        </w:tc>
        <w:tc>
          <w:tcPr>
            <w:tcW w:w="460" w:type="dxa"/>
          </w:tcPr>
          <w:p w14:paraId="39B1A889" w14:textId="3C771AB2" w:rsidR="00DB4D43" w:rsidRPr="00812648" w:rsidRDefault="00DB4D43" w:rsidP="00812648">
            <w:pPr>
              <w:spacing w:before="20" w:after="20"/>
              <w:ind w:left="34" w:right="57"/>
              <w:jc w:val="left"/>
              <w:rPr>
                <w:sz w:val="20"/>
                <w:szCs w:val="20"/>
                <w:lang w:eastAsia="cs-CZ"/>
              </w:rPr>
            </w:pPr>
            <w:r w:rsidRPr="00812648">
              <w:rPr>
                <w:sz w:val="20"/>
                <w:szCs w:val="20"/>
                <w:lang w:eastAsia="cs-CZ"/>
              </w:rPr>
              <w:t>2</w:t>
            </w:r>
          </w:p>
        </w:tc>
        <w:tc>
          <w:tcPr>
            <w:tcW w:w="460" w:type="dxa"/>
          </w:tcPr>
          <w:p w14:paraId="6F9B55AD" w14:textId="4047F043" w:rsidR="00DB4D43" w:rsidRPr="00812648" w:rsidRDefault="00DB4D43" w:rsidP="00812648">
            <w:pPr>
              <w:spacing w:before="20" w:after="20"/>
              <w:ind w:left="34" w:right="57"/>
              <w:jc w:val="left"/>
              <w:rPr>
                <w:sz w:val="20"/>
                <w:szCs w:val="20"/>
                <w:lang w:eastAsia="cs-CZ"/>
              </w:rPr>
            </w:pPr>
            <w:r w:rsidRPr="00812648">
              <w:rPr>
                <w:sz w:val="20"/>
                <w:szCs w:val="20"/>
                <w:lang w:eastAsia="cs-CZ"/>
              </w:rPr>
              <w:t>2</w:t>
            </w:r>
          </w:p>
        </w:tc>
        <w:tc>
          <w:tcPr>
            <w:tcW w:w="460" w:type="dxa"/>
          </w:tcPr>
          <w:p w14:paraId="3532B9BF" w14:textId="22D90CC3" w:rsidR="00DB4D43" w:rsidRPr="00812648" w:rsidRDefault="00DB4D43" w:rsidP="00812648">
            <w:pPr>
              <w:spacing w:before="20" w:after="20"/>
              <w:ind w:left="34" w:right="57"/>
              <w:jc w:val="left"/>
              <w:rPr>
                <w:sz w:val="20"/>
                <w:szCs w:val="20"/>
                <w:lang w:eastAsia="cs-CZ"/>
              </w:rPr>
            </w:pPr>
            <w:r w:rsidRPr="00812648">
              <w:rPr>
                <w:sz w:val="20"/>
                <w:szCs w:val="20"/>
                <w:lang w:eastAsia="cs-CZ"/>
              </w:rPr>
              <w:t>2</w:t>
            </w:r>
          </w:p>
        </w:tc>
        <w:tc>
          <w:tcPr>
            <w:tcW w:w="460" w:type="dxa"/>
          </w:tcPr>
          <w:p w14:paraId="760C9D70" w14:textId="7BCB672F" w:rsidR="00DB4D43" w:rsidRPr="00812648" w:rsidRDefault="00DB4D43" w:rsidP="00812648">
            <w:pPr>
              <w:spacing w:before="20" w:after="20"/>
              <w:ind w:left="34" w:right="57"/>
              <w:jc w:val="left"/>
              <w:rPr>
                <w:sz w:val="20"/>
                <w:szCs w:val="20"/>
                <w:lang w:eastAsia="cs-CZ"/>
              </w:rPr>
            </w:pPr>
            <w:r w:rsidRPr="00812648">
              <w:rPr>
                <w:sz w:val="20"/>
                <w:szCs w:val="20"/>
                <w:lang w:eastAsia="cs-CZ"/>
              </w:rPr>
              <w:t>2</w:t>
            </w:r>
          </w:p>
        </w:tc>
        <w:tc>
          <w:tcPr>
            <w:tcW w:w="460" w:type="dxa"/>
          </w:tcPr>
          <w:p w14:paraId="5D00D5B6" w14:textId="454267D1" w:rsidR="00DB4D43" w:rsidRPr="00812648" w:rsidRDefault="00DB4D43" w:rsidP="00812648">
            <w:pPr>
              <w:spacing w:before="20" w:after="20"/>
              <w:ind w:left="34" w:right="57"/>
              <w:jc w:val="left"/>
              <w:rPr>
                <w:sz w:val="20"/>
                <w:szCs w:val="20"/>
                <w:lang w:eastAsia="cs-CZ"/>
              </w:rPr>
            </w:pPr>
            <w:r w:rsidRPr="00812648">
              <w:rPr>
                <w:sz w:val="20"/>
                <w:szCs w:val="20"/>
                <w:lang w:eastAsia="cs-CZ"/>
              </w:rPr>
              <w:t>1</w:t>
            </w:r>
          </w:p>
        </w:tc>
        <w:tc>
          <w:tcPr>
            <w:tcW w:w="460" w:type="dxa"/>
          </w:tcPr>
          <w:p w14:paraId="0413830F" w14:textId="1F958C94" w:rsidR="00DB4D43" w:rsidRPr="00812648" w:rsidRDefault="00DB4D43" w:rsidP="00812648">
            <w:pPr>
              <w:spacing w:before="20" w:after="20"/>
              <w:ind w:left="34" w:right="57"/>
              <w:jc w:val="left"/>
              <w:rPr>
                <w:sz w:val="20"/>
                <w:szCs w:val="20"/>
                <w:lang w:eastAsia="cs-CZ"/>
              </w:rPr>
            </w:pPr>
            <w:r w:rsidRPr="00812648">
              <w:rPr>
                <w:sz w:val="20"/>
                <w:szCs w:val="20"/>
                <w:lang w:eastAsia="cs-CZ"/>
              </w:rPr>
              <w:t>1</w:t>
            </w:r>
          </w:p>
        </w:tc>
        <w:tc>
          <w:tcPr>
            <w:tcW w:w="460" w:type="dxa"/>
          </w:tcPr>
          <w:p w14:paraId="7B97850D" w14:textId="473EC077" w:rsidR="00DB4D43" w:rsidRPr="00812648" w:rsidRDefault="00DB4D43" w:rsidP="00812648">
            <w:pPr>
              <w:spacing w:before="20" w:after="20"/>
              <w:ind w:left="34" w:right="57"/>
              <w:jc w:val="left"/>
              <w:rPr>
                <w:sz w:val="20"/>
                <w:szCs w:val="20"/>
                <w:lang w:eastAsia="cs-CZ"/>
              </w:rPr>
            </w:pPr>
            <w:r w:rsidRPr="00812648">
              <w:rPr>
                <w:sz w:val="20"/>
                <w:szCs w:val="20"/>
                <w:lang w:eastAsia="cs-CZ"/>
              </w:rPr>
              <w:t>1</w:t>
            </w:r>
          </w:p>
        </w:tc>
        <w:tc>
          <w:tcPr>
            <w:tcW w:w="460" w:type="dxa"/>
          </w:tcPr>
          <w:p w14:paraId="7ED8432C" w14:textId="4D6A5FA2" w:rsidR="00DB4D43" w:rsidRPr="00812648" w:rsidRDefault="00DB4D43" w:rsidP="00812648">
            <w:pPr>
              <w:spacing w:before="20" w:after="20"/>
              <w:ind w:left="34" w:right="57"/>
              <w:jc w:val="left"/>
              <w:rPr>
                <w:sz w:val="20"/>
                <w:szCs w:val="20"/>
                <w:lang w:eastAsia="cs-CZ"/>
              </w:rPr>
            </w:pPr>
            <w:r w:rsidRPr="00812648">
              <w:rPr>
                <w:sz w:val="20"/>
                <w:szCs w:val="20"/>
                <w:lang w:eastAsia="cs-CZ"/>
              </w:rPr>
              <w:t>1</w:t>
            </w:r>
          </w:p>
        </w:tc>
        <w:tc>
          <w:tcPr>
            <w:tcW w:w="460" w:type="dxa"/>
          </w:tcPr>
          <w:p w14:paraId="4995EE23" w14:textId="04E3B1DB" w:rsidR="00DB4D43" w:rsidRPr="00812648" w:rsidRDefault="00DB4D43" w:rsidP="00812648">
            <w:pPr>
              <w:spacing w:before="20" w:after="20"/>
              <w:ind w:left="34" w:right="57"/>
              <w:jc w:val="left"/>
              <w:rPr>
                <w:sz w:val="20"/>
                <w:szCs w:val="20"/>
                <w:lang w:eastAsia="cs-CZ"/>
              </w:rPr>
            </w:pPr>
            <w:r w:rsidRPr="00812648">
              <w:rPr>
                <w:sz w:val="20"/>
                <w:szCs w:val="20"/>
                <w:lang w:eastAsia="cs-CZ"/>
              </w:rPr>
              <w:t>1</w:t>
            </w:r>
          </w:p>
        </w:tc>
        <w:tc>
          <w:tcPr>
            <w:tcW w:w="460" w:type="dxa"/>
          </w:tcPr>
          <w:p w14:paraId="17DD97FF" w14:textId="2E2AD688" w:rsidR="00DB4D43" w:rsidRPr="00812648" w:rsidRDefault="00DB4D43" w:rsidP="00812648">
            <w:pPr>
              <w:spacing w:before="20" w:after="20"/>
              <w:ind w:left="34" w:right="57"/>
              <w:jc w:val="left"/>
              <w:rPr>
                <w:sz w:val="20"/>
                <w:szCs w:val="20"/>
                <w:lang w:eastAsia="cs-CZ"/>
              </w:rPr>
            </w:pPr>
            <w:r w:rsidRPr="00812648">
              <w:rPr>
                <w:sz w:val="20"/>
                <w:szCs w:val="20"/>
                <w:lang w:eastAsia="cs-CZ"/>
              </w:rPr>
              <w:t>1</w:t>
            </w:r>
          </w:p>
        </w:tc>
        <w:tc>
          <w:tcPr>
            <w:tcW w:w="460" w:type="dxa"/>
          </w:tcPr>
          <w:p w14:paraId="2B1CDEF7" w14:textId="3C74ED2F" w:rsidR="00DB4D43" w:rsidRPr="00812648" w:rsidRDefault="00DB4D43" w:rsidP="00812648">
            <w:pPr>
              <w:spacing w:before="20" w:after="20"/>
              <w:ind w:left="34" w:right="57"/>
              <w:jc w:val="left"/>
              <w:rPr>
                <w:sz w:val="20"/>
                <w:szCs w:val="20"/>
                <w:lang w:eastAsia="cs-CZ"/>
              </w:rPr>
            </w:pPr>
            <w:r w:rsidRPr="00812648">
              <w:rPr>
                <w:sz w:val="20"/>
                <w:szCs w:val="20"/>
                <w:lang w:eastAsia="cs-CZ"/>
              </w:rPr>
              <w:t>1</w:t>
            </w:r>
          </w:p>
        </w:tc>
        <w:tc>
          <w:tcPr>
            <w:tcW w:w="460" w:type="dxa"/>
          </w:tcPr>
          <w:p w14:paraId="0DA26E98" w14:textId="6CBBEC61" w:rsidR="00DB4D43" w:rsidRPr="00812648" w:rsidRDefault="00DB4D43" w:rsidP="00812648">
            <w:pPr>
              <w:spacing w:before="20" w:after="20"/>
              <w:ind w:left="34" w:right="57"/>
              <w:jc w:val="left"/>
              <w:rPr>
                <w:sz w:val="20"/>
                <w:szCs w:val="20"/>
                <w:lang w:eastAsia="cs-CZ"/>
              </w:rPr>
            </w:pPr>
            <w:r w:rsidRPr="00812648">
              <w:rPr>
                <w:sz w:val="20"/>
                <w:szCs w:val="20"/>
                <w:lang w:eastAsia="cs-CZ"/>
              </w:rPr>
              <w:t>2</w:t>
            </w:r>
          </w:p>
        </w:tc>
        <w:tc>
          <w:tcPr>
            <w:tcW w:w="460" w:type="dxa"/>
          </w:tcPr>
          <w:p w14:paraId="2B796DEC" w14:textId="006829F2" w:rsidR="00DB4D43" w:rsidRPr="00812648" w:rsidRDefault="00DB4D43" w:rsidP="00812648">
            <w:pPr>
              <w:spacing w:before="20" w:after="20"/>
              <w:ind w:left="34" w:right="57"/>
              <w:jc w:val="left"/>
              <w:rPr>
                <w:sz w:val="20"/>
                <w:szCs w:val="20"/>
                <w:lang w:eastAsia="cs-CZ"/>
              </w:rPr>
            </w:pPr>
            <w:r w:rsidRPr="00812648">
              <w:rPr>
                <w:sz w:val="20"/>
                <w:szCs w:val="20"/>
                <w:lang w:eastAsia="cs-CZ"/>
              </w:rPr>
              <w:t>1</w:t>
            </w:r>
          </w:p>
        </w:tc>
        <w:tc>
          <w:tcPr>
            <w:tcW w:w="460" w:type="dxa"/>
          </w:tcPr>
          <w:p w14:paraId="6C7AD31E" w14:textId="371DE130" w:rsidR="00DB4D43" w:rsidRPr="00812648" w:rsidRDefault="00DB4D43" w:rsidP="00812648">
            <w:pPr>
              <w:spacing w:before="20" w:after="20"/>
              <w:ind w:left="34" w:right="57"/>
              <w:jc w:val="left"/>
              <w:rPr>
                <w:sz w:val="20"/>
                <w:szCs w:val="20"/>
                <w:lang w:eastAsia="cs-CZ"/>
              </w:rPr>
            </w:pPr>
            <w:r w:rsidRPr="00812648">
              <w:rPr>
                <w:sz w:val="20"/>
                <w:szCs w:val="20"/>
                <w:lang w:eastAsia="cs-CZ"/>
              </w:rPr>
              <w:t>1</w:t>
            </w:r>
          </w:p>
        </w:tc>
        <w:tc>
          <w:tcPr>
            <w:tcW w:w="460" w:type="dxa"/>
          </w:tcPr>
          <w:p w14:paraId="3F0224AD" w14:textId="1054B1BA" w:rsidR="00DB4D43" w:rsidRPr="00812648" w:rsidRDefault="00DB4D43" w:rsidP="00812648">
            <w:pPr>
              <w:spacing w:before="20" w:after="20"/>
              <w:ind w:left="34" w:right="57"/>
              <w:jc w:val="left"/>
              <w:rPr>
                <w:sz w:val="20"/>
                <w:szCs w:val="20"/>
                <w:lang w:eastAsia="cs-CZ"/>
              </w:rPr>
            </w:pPr>
            <w:r w:rsidRPr="00812648">
              <w:rPr>
                <w:sz w:val="20"/>
                <w:szCs w:val="20"/>
                <w:lang w:eastAsia="cs-CZ"/>
              </w:rPr>
              <w:t>2</w:t>
            </w:r>
          </w:p>
        </w:tc>
        <w:tc>
          <w:tcPr>
            <w:tcW w:w="471" w:type="dxa"/>
          </w:tcPr>
          <w:p w14:paraId="5045E793" w14:textId="1C32F2C8" w:rsidR="00DB4D43" w:rsidRPr="00812648" w:rsidRDefault="00DB4D43" w:rsidP="00812648">
            <w:pPr>
              <w:spacing w:before="20" w:after="20"/>
              <w:ind w:left="34" w:right="57"/>
              <w:jc w:val="left"/>
              <w:rPr>
                <w:sz w:val="20"/>
                <w:szCs w:val="20"/>
                <w:lang w:eastAsia="cs-CZ"/>
              </w:rPr>
            </w:pPr>
            <w:r w:rsidRPr="00812648">
              <w:rPr>
                <w:sz w:val="20"/>
                <w:szCs w:val="20"/>
                <w:lang w:eastAsia="cs-CZ"/>
              </w:rPr>
              <w:t>0</w:t>
            </w:r>
          </w:p>
        </w:tc>
        <w:tc>
          <w:tcPr>
            <w:tcW w:w="471" w:type="dxa"/>
          </w:tcPr>
          <w:p w14:paraId="24D1CD5E" w14:textId="69989DB3" w:rsidR="00DB4D43" w:rsidRPr="00812648" w:rsidRDefault="00DB4D43" w:rsidP="00812648">
            <w:pPr>
              <w:spacing w:before="20" w:after="20"/>
              <w:ind w:left="34" w:right="57"/>
              <w:jc w:val="left"/>
              <w:rPr>
                <w:sz w:val="20"/>
                <w:szCs w:val="20"/>
                <w:lang w:eastAsia="cs-CZ"/>
              </w:rPr>
            </w:pPr>
            <w:r w:rsidRPr="00812648">
              <w:rPr>
                <w:sz w:val="20"/>
                <w:szCs w:val="20"/>
                <w:lang w:eastAsia="cs-CZ"/>
              </w:rPr>
              <w:t>1</w:t>
            </w:r>
          </w:p>
        </w:tc>
        <w:tc>
          <w:tcPr>
            <w:tcW w:w="3073" w:type="dxa"/>
          </w:tcPr>
          <w:p w14:paraId="34F0AF18" w14:textId="77777777" w:rsidR="00DB4D43" w:rsidRPr="00905918" w:rsidRDefault="00DB4D43" w:rsidP="00AD0AB7">
            <w:pPr>
              <w:ind w:left="110" w:right="57"/>
              <w:rPr>
                <w:sz w:val="18"/>
                <w:szCs w:val="18"/>
                <w:lang w:val="sk-SK"/>
              </w:rPr>
            </w:pPr>
            <w:r w:rsidRPr="00905918">
              <w:rPr>
                <w:sz w:val="18"/>
                <w:szCs w:val="18"/>
                <w:lang w:val="sk-SK"/>
              </w:rPr>
              <w:t>Znižovanie emisií skleníkových plynov bude vedľajším efektom väčšiny opatrení zameraných na ekologizáciu dopravného systému. Celkový efekt však bude málo významný.</w:t>
            </w:r>
          </w:p>
          <w:p w14:paraId="30B9E3EA" w14:textId="23F99A2C" w:rsidR="00DB4D43" w:rsidRPr="00905918" w:rsidRDefault="00DB4D43" w:rsidP="00AD0AB7">
            <w:pPr>
              <w:ind w:left="110" w:right="57"/>
              <w:rPr>
                <w:sz w:val="18"/>
                <w:szCs w:val="18"/>
              </w:rPr>
            </w:pPr>
            <w:r w:rsidRPr="00905918">
              <w:rPr>
                <w:sz w:val="18"/>
                <w:szCs w:val="18"/>
                <w:lang w:val="sk-SK"/>
              </w:rPr>
              <w:t>Zohľadňovanie klimatický rizík je možné odporučiť na úrovni projektovej prípravy</w:t>
            </w:r>
          </w:p>
        </w:tc>
      </w:tr>
      <w:tr w:rsidR="00DB4D43" w:rsidRPr="00232CBA" w14:paraId="64748022" w14:textId="77777777" w:rsidTr="00905918">
        <w:trPr>
          <w:trHeight w:val="358"/>
        </w:trPr>
        <w:tc>
          <w:tcPr>
            <w:tcW w:w="1389" w:type="dxa"/>
          </w:tcPr>
          <w:p w14:paraId="11D11FC1" w14:textId="399C5344" w:rsidR="00DB4D43" w:rsidRPr="00232CBA" w:rsidRDefault="00DB4D43">
            <w:pPr>
              <w:ind w:left="110" w:right="57"/>
              <w:rPr>
                <w:sz w:val="20"/>
                <w:szCs w:val="20"/>
                <w:highlight w:val="red"/>
              </w:rPr>
            </w:pPr>
            <w:r w:rsidRPr="00A34E6F">
              <w:rPr>
                <w:sz w:val="20"/>
                <w:szCs w:val="20"/>
              </w:rPr>
              <w:t>Ovzdu</w:t>
            </w:r>
            <w:r>
              <w:rPr>
                <w:sz w:val="20"/>
                <w:szCs w:val="20"/>
              </w:rPr>
              <w:t>šie</w:t>
            </w:r>
          </w:p>
        </w:tc>
        <w:tc>
          <w:tcPr>
            <w:tcW w:w="2158" w:type="dxa"/>
          </w:tcPr>
          <w:p w14:paraId="1EBBF463" w14:textId="6DF54AB4" w:rsidR="00DB4D43" w:rsidRPr="00905918" w:rsidRDefault="00DB4D43" w:rsidP="00E62756">
            <w:pPr>
              <w:ind w:left="28" w:right="57"/>
              <w:rPr>
                <w:sz w:val="18"/>
                <w:szCs w:val="18"/>
                <w:highlight w:val="red"/>
              </w:rPr>
            </w:pPr>
            <w:r w:rsidRPr="00905918">
              <w:rPr>
                <w:rFonts w:asciiTheme="minorHAnsi" w:hAnsiTheme="minorHAnsi"/>
                <w:sz w:val="18"/>
                <w:szCs w:val="18"/>
                <w:lang w:val="sk-SK"/>
              </w:rPr>
              <w:t>Prekračovanie hodnôt benzo(a)pyrénu a počtu dní s prekročením cieľovej hodnoty ozónu na ochranu zdravia</w:t>
            </w:r>
          </w:p>
        </w:tc>
        <w:tc>
          <w:tcPr>
            <w:tcW w:w="460" w:type="dxa"/>
          </w:tcPr>
          <w:p w14:paraId="2B9B3DD0" w14:textId="6CA17042"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2</w:t>
            </w:r>
          </w:p>
        </w:tc>
        <w:tc>
          <w:tcPr>
            <w:tcW w:w="460" w:type="dxa"/>
          </w:tcPr>
          <w:p w14:paraId="7D9F2D76" w14:textId="085C91DC"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2</w:t>
            </w:r>
          </w:p>
        </w:tc>
        <w:tc>
          <w:tcPr>
            <w:tcW w:w="460" w:type="dxa"/>
          </w:tcPr>
          <w:p w14:paraId="5EA008B4" w14:textId="62545E64"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2</w:t>
            </w:r>
          </w:p>
        </w:tc>
        <w:tc>
          <w:tcPr>
            <w:tcW w:w="460" w:type="dxa"/>
          </w:tcPr>
          <w:p w14:paraId="3C7ADB26" w14:textId="59B60861"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1</w:t>
            </w:r>
          </w:p>
        </w:tc>
        <w:tc>
          <w:tcPr>
            <w:tcW w:w="460" w:type="dxa"/>
          </w:tcPr>
          <w:p w14:paraId="50362103" w14:textId="376C5A37"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1</w:t>
            </w:r>
          </w:p>
        </w:tc>
        <w:tc>
          <w:tcPr>
            <w:tcW w:w="460" w:type="dxa"/>
          </w:tcPr>
          <w:p w14:paraId="479D529F" w14:textId="52CDB5D0"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2</w:t>
            </w:r>
          </w:p>
        </w:tc>
        <w:tc>
          <w:tcPr>
            <w:tcW w:w="460" w:type="dxa"/>
          </w:tcPr>
          <w:p w14:paraId="79777221" w14:textId="38C4D17E"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1</w:t>
            </w:r>
          </w:p>
        </w:tc>
        <w:tc>
          <w:tcPr>
            <w:tcW w:w="460" w:type="dxa"/>
          </w:tcPr>
          <w:p w14:paraId="76624A0E" w14:textId="71A59BF2"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1</w:t>
            </w:r>
          </w:p>
        </w:tc>
        <w:tc>
          <w:tcPr>
            <w:tcW w:w="460" w:type="dxa"/>
          </w:tcPr>
          <w:p w14:paraId="33BFF4D8" w14:textId="795C968F"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1</w:t>
            </w:r>
          </w:p>
        </w:tc>
        <w:tc>
          <w:tcPr>
            <w:tcW w:w="460" w:type="dxa"/>
          </w:tcPr>
          <w:p w14:paraId="6620E2C0" w14:textId="7008F1B2"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1</w:t>
            </w:r>
          </w:p>
        </w:tc>
        <w:tc>
          <w:tcPr>
            <w:tcW w:w="460" w:type="dxa"/>
          </w:tcPr>
          <w:p w14:paraId="16A7C940" w14:textId="222D1C59"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0</w:t>
            </w:r>
          </w:p>
        </w:tc>
        <w:tc>
          <w:tcPr>
            <w:tcW w:w="460" w:type="dxa"/>
          </w:tcPr>
          <w:p w14:paraId="3DE06C80" w14:textId="37A53E5A"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1</w:t>
            </w:r>
          </w:p>
        </w:tc>
        <w:tc>
          <w:tcPr>
            <w:tcW w:w="460" w:type="dxa"/>
          </w:tcPr>
          <w:p w14:paraId="65AF3294" w14:textId="5955C920"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0</w:t>
            </w:r>
          </w:p>
        </w:tc>
        <w:tc>
          <w:tcPr>
            <w:tcW w:w="460" w:type="dxa"/>
          </w:tcPr>
          <w:p w14:paraId="0D344DEE" w14:textId="1B7B2B2C" w:rsidR="00DB4D43" w:rsidRPr="00232CBA" w:rsidRDefault="00DB4D43" w:rsidP="00F514D6">
            <w:pPr>
              <w:spacing w:before="20" w:after="20"/>
              <w:ind w:left="34" w:right="57"/>
              <w:jc w:val="left"/>
              <w:rPr>
                <w:sz w:val="20"/>
                <w:szCs w:val="20"/>
                <w:highlight w:val="red"/>
                <w:lang w:eastAsia="cs-CZ"/>
              </w:rPr>
            </w:pPr>
            <w:r w:rsidRPr="00DF733E">
              <w:rPr>
                <w:rFonts w:asciiTheme="minorHAnsi" w:hAnsiTheme="minorHAnsi"/>
                <w:sz w:val="20"/>
                <w:szCs w:val="20"/>
                <w:lang w:eastAsia="cs-CZ"/>
              </w:rPr>
              <w:t>2</w:t>
            </w:r>
          </w:p>
        </w:tc>
        <w:tc>
          <w:tcPr>
            <w:tcW w:w="460" w:type="dxa"/>
          </w:tcPr>
          <w:p w14:paraId="2A9E6819" w14:textId="0409B7C3"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 xml:space="preserve">2 </w:t>
            </w:r>
          </w:p>
        </w:tc>
        <w:tc>
          <w:tcPr>
            <w:tcW w:w="471" w:type="dxa"/>
          </w:tcPr>
          <w:p w14:paraId="1A0C493F" w14:textId="03DB6DC3"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0</w:t>
            </w:r>
          </w:p>
        </w:tc>
        <w:tc>
          <w:tcPr>
            <w:tcW w:w="471" w:type="dxa"/>
          </w:tcPr>
          <w:p w14:paraId="6462B845" w14:textId="140E94FB" w:rsidR="00DB4D43" w:rsidRPr="00232CBA" w:rsidRDefault="00DB4D43" w:rsidP="00A34E6F">
            <w:pPr>
              <w:spacing w:before="20" w:after="20"/>
              <w:ind w:left="34" w:right="57"/>
              <w:jc w:val="left"/>
              <w:rPr>
                <w:sz w:val="20"/>
                <w:szCs w:val="20"/>
                <w:highlight w:val="red"/>
                <w:lang w:eastAsia="cs-CZ"/>
              </w:rPr>
            </w:pPr>
            <w:r w:rsidRPr="00DF733E">
              <w:rPr>
                <w:rFonts w:asciiTheme="minorHAnsi" w:hAnsiTheme="minorHAnsi"/>
                <w:sz w:val="20"/>
                <w:szCs w:val="20"/>
                <w:lang w:eastAsia="cs-CZ"/>
              </w:rPr>
              <w:t>1</w:t>
            </w:r>
          </w:p>
        </w:tc>
        <w:tc>
          <w:tcPr>
            <w:tcW w:w="3073" w:type="dxa"/>
          </w:tcPr>
          <w:p w14:paraId="3A442CB9" w14:textId="0831C67D" w:rsidR="00DB4D43" w:rsidRPr="00905918" w:rsidRDefault="00DB4D43" w:rsidP="00AD0AB7">
            <w:pPr>
              <w:ind w:left="110" w:right="57"/>
              <w:rPr>
                <w:sz w:val="18"/>
                <w:szCs w:val="18"/>
              </w:rPr>
            </w:pPr>
            <w:r w:rsidRPr="00905918">
              <w:rPr>
                <w:sz w:val="18"/>
                <w:szCs w:val="18"/>
                <w:lang w:val="sk-SK"/>
              </w:rPr>
              <w:t xml:space="preserve">Väčšina cieľov má väzbu k téme ovzdušia. Pri väčšine je predpoklad pozitívneho ovplyvnenia, pri niektorých je identifikovaný možný negatívny vplyv – viď. hodnotenie ďalej. Ku kompenzácií negatívnych vplyvov boli navrhnuté vhodné opatrenia. </w:t>
            </w:r>
          </w:p>
        </w:tc>
      </w:tr>
      <w:tr w:rsidR="00DB4D43" w:rsidRPr="006C5234" w14:paraId="118A629A" w14:textId="77777777" w:rsidTr="00905918">
        <w:trPr>
          <w:trHeight w:val="358"/>
        </w:trPr>
        <w:tc>
          <w:tcPr>
            <w:tcW w:w="1389" w:type="dxa"/>
          </w:tcPr>
          <w:p w14:paraId="3CE9A099" w14:textId="0B329F7B" w:rsidR="00DB4D43" w:rsidRPr="00BA23F5" w:rsidRDefault="00DB4D43">
            <w:pPr>
              <w:ind w:left="110" w:right="57"/>
              <w:rPr>
                <w:sz w:val="20"/>
                <w:szCs w:val="20"/>
              </w:rPr>
            </w:pPr>
            <w:r w:rsidRPr="00BA23F5">
              <w:rPr>
                <w:sz w:val="20"/>
                <w:szCs w:val="20"/>
              </w:rPr>
              <w:t>Zdrav</w:t>
            </w:r>
            <w:r>
              <w:rPr>
                <w:sz w:val="20"/>
                <w:szCs w:val="20"/>
              </w:rPr>
              <w:t>ie</w:t>
            </w:r>
            <w:r w:rsidRPr="00BA23F5">
              <w:rPr>
                <w:sz w:val="20"/>
                <w:szCs w:val="20"/>
              </w:rPr>
              <w:t xml:space="preserve"> obyvate</w:t>
            </w:r>
            <w:r>
              <w:rPr>
                <w:sz w:val="20"/>
                <w:szCs w:val="20"/>
              </w:rPr>
              <w:t>ľov</w:t>
            </w:r>
          </w:p>
        </w:tc>
        <w:tc>
          <w:tcPr>
            <w:tcW w:w="2158" w:type="dxa"/>
          </w:tcPr>
          <w:p w14:paraId="69C2E2C6" w14:textId="301CECF4" w:rsidR="00DB4D43" w:rsidRPr="00905918" w:rsidRDefault="00DB4D43" w:rsidP="00E62756">
            <w:pPr>
              <w:ind w:left="28" w:right="57"/>
              <w:rPr>
                <w:sz w:val="18"/>
                <w:szCs w:val="18"/>
              </w:rPr>
            </w:pPr>
            <w:r w:rsidRPr="00905918">
              <w:rPr>
                <w:sz w:val="18"/>
                <w:szCs w:val="18"/>
                <w:lang w:val="sk-SK"/>
              </w:rPr>
              <w:t>Dlhodobá expozícia obyvateľov znečistenia benzo(a)pyrénu. Hluková expozícia. Rastúca nehodovosť s rastúcim trendom ľahkých zranení.</w:t>
            </w:r>
          </w:p>
        </w:tc>
        <w:tc>
          <w:tcPr>
            <w:tcW w:w="460" w:type="dxa"/>
          </w:tcPr>
          <w:p w14:paraId="7482B3EC" w14:textId="044405B5" w:rsidR="00DB4D43" w:rsidRPr="00BA23F5" w:rsidRDefault="00DB4D43" w:rsidP="00B764B2">
            <w:pPr>
              <w:spacing w:before="20" w:after="20"/>
              <w:ind w:left="34" w:right="57"/>
              <w:jc w:val="left"/>
              <w:rPr>
                <w:sz w:val="20"/>
                <w:szCs w:val="20"/>
                <w:lang w:eastAsia="cs-CZ"/>
              </w:rPr>
            </w:pPr>
            <w:r w:rsidRPr="00BA23F5">
              <w:rPr>
                <w:sz w:val="20"/>
                <w:szCs w:val="20"/>
                <w:lang w:eastAsia="cs-CZ"/>
              </w:rPr>
              <w:t>0/+1</w:t>
            </w:r>
          </w:p>
        </w:tc>
        <w:tc>
          <w:tcPr>
            <w:tcW w:w="460" w:type="dxa"/>
          </w:tcPr>
          <w:p w14:paraId="553D5773" w14:textId="409B917F" w:rsidR="00DB4D43" w:rsidRPr="00BA23F5" w:rsidRDefault="00DB4D43" w:rsidP="00B764B2">
            <w:pPr>
              <w:spacing w:before="20" w:after="20"/>
              <w:ind w:left="34" w:right="57"/>
              <w:jc w:val="left"/>
              <w:rPr>
                <w:sz w:val="20"/>
                <w:szCs w:val="20"/>
                <w:lang w:eastAsia="cs-CZ"/>
              </w:rPr>
            </w:pPr>
            <w:r w:rsidRPr="00BA23F5">
              <w:rPr>
                <w:sz w:val="20"/>
                <w:szCs w:val="20"/>
                <w:lang w:eastAsia="cs-CZ"/>
              </w:rPr>
              <w:t>0/+1</w:t>
            </w:r>
          </w:p>
        </w:tc>
        <w:tc>
          <w:tcPr>
            <w:tcW w:w="460" w:type="dxa"/>
          </w:tcPr>
          <w:p w14:paraId="2D50B437" w14:textId="2B299D70" w:rsidR="00DB4D43" w:rsidRPr="00BA23F5" w:rsidRDefault="00DB4D43" w:rsidP="00B764B2">
            <w:pPr>
              <w:spacing w:before="20" w:after="20"/>
              <w:ind w:left="34" w:right="57"/>
              <w:jc w:val="left"/>
              <w:rPr>
                <w:sz w:val="20"/>
                <w:szCs w:val="20"/>
                <w:lang w:eastAsia="cs-CZ"/>
              </w:rPr>
            </w:pPr>
            <w:r w:rsidRPr="00BA23F5">
              <w:rPr>
                <w:sz w:val="20"/>
                <w:szCs w:val="20"/>
                <w:lang w:eastAsia="cs-CZ"/>
              </w:rPr>
              <w:t>0</w:t>
            </w:r>
          </w:p>
        </w:tc>
        <w:tc>
          <w:tcPr>
            <w:tcW w:w="460" w:type="dxa"/>
          </w:tcPr>
          <w:p w14:paraId="0C1E68DE" w14:textId="7689A587" w:rsidR="00DB4D43" w:rsidRPr="00BA23F5" w:rsidRDefault="00DB4D43" w:rsidP="00B764B2">
            <w:pPr>
              <w:spacing w:before="20" w:after="20"/>
              <w:ind w:left="34" w:right="57"/>
              <w:jc w:val="left"/>
              <w:rPr>
                <w:sz w:val="20"/>
                <w:szCs w:val="20"/>
                <w:lang w:eastAsia="cs-CZ"/>
              </w:rPr>
            </w:pPr>
            <w:r w:rsidRPr="00BA23F5">
              <w:rPr>
                <w:sz w:val="20"/>
                <w:szCs w:val="20"/>
                <w:lang w:eastAsia="cs-CZ"/>
              </w:rPr>
              <w:t>0</w:t>
            </w:r>
          </w:p>
        </w:tc>
        <w:tc>
          <w:tcPr>
            <w:tcW w:w="460" w:type="dxa"/>
          </w:tcPr>
          <w:p w14:paraId="05A9B9AF" w14:textId="19A03610" w:rsidR="00DB4D43" w:rsidRPr="00BA23F5" w:rsidRDefault="00DB4D43" w:rsidP="00B764B2">
            <w:pPr>
              <w:spacing w:before="20" w:after="20"/>
              <w:ind w:left="34" w:right="57"/>
              <w:jc w:val="left"/>
              <w:rPr>
                <w:sz w:val="20"/>
                <w:szCs w:val="20"/>
                <w:lang w:eastAsia="cs-CZ"/>
              </w:rPr>
            </w:pPr>
            <w:r w:rsidRPr="00BA23F5">
              <w:rPr>
                <w:sz w:val="20"/>
                <w:szCs w:val="20"/>
                <w:lang w:eastAsia="cs-CZ"/>
              </w:rPr>
              <w:t>0/+1</w:t>
            </w:r>
          </w:p>
        </w:tc>
        <w:tc>
          <w:tcPr>
            <w:tcW w:w="460" w:type="dxa"/>
          </w:tcPr>
          <w:p w14:paraId="5B45286B" w14:textId="3246CDC5" w:rsidR="00DB4D43" w:rsidRPr="00BA23F5" w:rsidRDefault="00DB4D43" w:rsidP="00B764B2">
            <w:pPr>
              <w:spacing w:before="20" w:after="20"/>
              <w:ind w:left="34" w:right="57"/>
              <w:jc w:val="left"/>
              <w:rPr>
                <w:sz w:val="20"/>
                <w:szCs w:val="20"/>
                <w:lang w:eastAsia="cs-CZ"/>
              </w:rPr>
            </w:pPr>
            <w:r w:rsidRPr="00BA23F5">
              <w:rPr>
                <w:sz w:val="20"/>
                <w:szCs w:val="20"/>
                <w:lang w:eastAsia="cs-CZ"/>
              </w:rPr>
              <w:t>-1/+2</w:t>
            </w:r>
          </w:p>
        </w:tc>
        <w:tc>
          <w:tcPr>
            <w:tcW w:w="460" w:type="dxa"/>
          </w:tcPr>
          <w:p w14:paraId="072C7368" w14:textId="6150BCC1" w:rsidR="00DB4D43" w:rsidRPr="00BA23F5" w:rsidRDefault="00DB4D43" w:rsidP="00B764B2">
            <w:pPr>
              <w:spacing w:before="20" w:after="20"/>
              <w:ind w:left="34" w:right="57"/>
              <w:jc w:val="left"/>
              <w:rPr>
                <w:sz w:val="20"/>
                <w:szCs w:val="20"/>
                <w:lang w:eastAsia="cs-CZ"/>
              </w:rPr>
            </w:pPr>
            <w:r w:rsidRPr="00BA23F5">
              <w:rPr>
                <w:sz w:val="20"/>
                <w:szCs w:val="20"/>
                <w:lang w:eastAsia="cs-CZ"/>
              </w:rPr>
              <w:t>+1</w:t>
            </w:r>
          </w:p>
        </w:tc>
        <w:tc>
          <w:tcPr>
            <w:tcW w:w="460" w:type="dxa"/>
          </w:tcPr>
          <w:p w14:paraId="4F540AC9" w14:textId="71662F2C" w:rsidR="00DB4D43" w:rsidRPr="00BA23F5" w:rsidRDefault="00DB4D43" w:rsidP="00B764B2">
            <w:pPr>
              <w:spacing w:before="20" w:after="20"/>
              <w:ind w:left="34" w:right="57"/>
              <w:jc w:val="left"/>
              <w:rPr>
                <w:sz w:val="20"/>
                <w:szCs w:val="20"/>
                <w:lang w:eastAsia="cs-CZ"/>
              </w:rPr>
            </w:pPr>
            <w:r w:rsidRPr="00BA23F5">
              <w:rPr>
                <w:sz w:val="20"/>
                <w:szCs w:val="20"/>
                <w:lang w:eastAsia="cs-CZ"/>
              </w:rPr>
              <w:t>0</w:t>
            </w:r>
          </w:p>
        </w:tc>
        <w:tc>
          <w:tcPr>
            <w:tcW w:w="460" w:type="dxa"/>
          </w:tcPr>
          <w:p w14:paraId="662EAF16" w14:textId="782C9CDF" w:rsidR="00DB4D43" w:rsidRPr="00BA23F5" w:rsidRDefault="00DB4D43" w:rsidP="00B764B2">
            <w:pPr>
              <w:spacing w:before="20" w:after="20"/>
              <w:ind w:left="34" w:right="57"/>
              <w:jc w:val="left"/>
              <w:rPr>
                <w:sz w:val="20"/>
                <w:szCs w:val="20"/>
                <w:lang w:eastAsia="cs-CZ"/>
              </w:rPr>
            </w:pPr>
            <w:r w:rsidRPr="00BA23F5">
              <w:rPr>
                <w:sz w:val="20"/>
                <w:szCs w:val="20"/>
                <w:lang w:eastAsia="cs-CZ"/>
              </w:rPr>
              <w:t>0</w:t>
            </w:r>
          </w:p>
        </w:tc>
        <w:tc>
          <w:tcPr>
            <w:tcW w:w="460" w:type="dxa"/>
          </w:tcPr>
          <w:p w14:paraId="27FFD8AD" w14:textId="628B1ACF" w:rsidR="00DB4D43" w:rsidRPr="00BA23F5" w:rsidRDefault="00DB4D43" w:rsidP="00B764B2">
            <w:pPr>
              <w:spacing w:before="20" w:after="20"/>
              <w:ind w:left="34" w:right="57"/>
              <w:jc w:val="left"/>
              <w:rPr>
                <w:sz w:val="20"/>
                <w:szCs w:val="20"/>
                <w:lang w:eastAsia="cs-CZ"/>
              </w:rPr>
            </w:pPr>
            <w:r w:rsidRPr="00BA23F5">
              <w:rPr>
                <w:sz w:val="20"/>
                <w:szCs w:val="20"/>
                <w:lang w:eastAsia="cs-CZ"/>
              </w:rPr>
              <w:t>0</w:t>
            </w:r>
          </w:p>
        </w:tc>
        <w:tc>
          <w:tcPr>
            <w:tcW w:w="460" w:type="dxa"/>
          </w:tcPr>
          <w:p w14:paraId="1D283E17" w14:textId="0D906486" w:rsidR="00DB4D43" w:rsidRPr="00BA23F5" w:rsidRDefault="00DB4D43" w:rsidP="00B764B2">
            <w:pPr>
              <w:spacing w:before="20" w:after="20"/>
              <w:ind w:left="34" w:right="57"/>
              <w:jc w:val="left"/>
              <w:rPr>
                <w:sz w:val="20"/>
                <w:szCs w:val="20"/>
                <w:lang w:eastAsia="cs-CZ"/>
              </w:rPr>
            </w:pPr>
            <w:r w:rsidRPr="00BA23F5">
              <w:rPr>
                <w:sz w:val="20"/>
                <w:szCs w:val="20"/>
                <w:lang w:eastAsia="cs-CZ"/>
              </w:rPr>
              <w:t>+1</w:t>
            </w:r>
          </w:p>
        </w:tc>
        <w:tc>
          <w:tcPr>
            <w:tcW w:w="460" w:type="dxa"/>
          </w:tcPr>
          <w:p w14:paraId="2BE2B8A5" w14:textId="776D1CAD" w:rsidR="00DB4D43" w:rsidRPr="00BA23F5" w:rsidRDefault="00DB4D43" w:rsidP="00B764B2">
            <w:pPr>
              <w:spacing w:before="20" w:after="20"/>
              <w:ind w:left="34" w:right="57"/>
              <w:jc w:val="left"/>
              <w:rPr>
                <w:sz w:val="20"/>
                <w:szCs w:val="20"/>
                <w:lang w:eastAsia="cs-CZ"/>
              </w:rPr>
            </w:pPr>
            <w:r w:rsidRPr="00BA23F5">
              <w:rPr>
                <w:sz w:val="20"/>
                <w:szCs w:val="20"/>
                <w:lang w:eastAsia="cs-CZ"/>
              </w:rPr>
              <w:t>+2</w:t>
            </w:r>
          </w:p>
        </w:tc>
        <w:tc>
          <w:tcPr>
            <w:tcW w:w="460" w:type="dxa"/>
          </w:tcPr>
          <w:p w14:paraId="33D265F0" w14:textId="2FF21B4D" w:rsidR="00DB4D43" w:rsidRPr="00BA23F5" w:rsidRDefault="00DB4D43" w:rsidP="00B764B2">
            <w:pPr>
              <w:spacing w:before="20" w:after="20"/>
              <w:ind w:left="34" w:right="57"/>
              <w:jc w:val="left"/>
              <w:rPr>
                <w:sz w:val="20"/>
                <w:szCs w:val="20"/>
                <w:lang w:eastAsia="cs-CZ"/>
              </w:rPr>
            </w:pPr>
            <w:r w:rsidRPr="00BA23F5">
              <w:rPr>
                <w:sz w:val="20"/>
                <w:szCs w:val="20"/>
                <w:lang w:eastAsia="cs-CZ"/>
              </w:rPr>
              <w:t>+1</w:t>
            </w:r>
          </w:p>
        </w:tc>
        <w:tc>
          <w:tcPr>
            <w:tcW w:w="460" w:type="dxa"/>
          </w:tcPr>
          <w:p w14:paraId="299D736B" w14:textId="760E1596" w:rsidR="00DB4D43" w:rsidRPr="00BA23F5" w:rsidRDefault="00DB4D43" w:rsidP="00B764B2">
            <w:pPr>
              <w:spacing w:before="20" w:after="20"/>
              <w:ind w:left="34" w:right="57"/>
              <w:jc w:val="left"/>
              <w:rPr>
                <w:sz w:val="20"/>
                <w:szCs w:val="20"/>
                <w:lang w:eastAsia="cs-CZ"/>
              </w:rPr>
            </w:pPr>
            <w:r w:rsidRPr="00BA23F5">
              <w:rPr>
                <w:sz w:val="20"/>
                <w:szCs w:val="20"/>
                <w:lang w:eastAsia="cs-CZ"/>
              </w:rPr>
              <w:t>0</w:t>
            </w:r>
          </w:p>
        </w:tc>
        <w:tc>
          <w:tcPr>
            <w:tcW w:w="460" w:type="dxa"/>
          </w:tcPr>
          <w:p w14:paraId="18619170" w14:textId="155F19AD" w:rsidR="00DB4D43" w:rsidRPr="00BA23F5" w:rsidRDefault="00DB4D43" w:rsidP="00B764B2">
            <w:pPr>
              <w:spacing w:before="20" w:after="20"/>
              <w:ind w:left="34" w:right="57"/>
              <w:jc w:val="left"/>
              <w:rPr>
                <w:sz w:val="20"/>
                <w:szCs w:val="20"/>
                <w:lang w:eastAsia="cs-CZ"/>
              </w:rPr>
            </w:pPr>
            <w:r w:rsidRPr="00BA23F5">
              <w:rPr>
                <w:sz w:val="20"/>
                <w:szCs w:val="20"/>
                <w:lang w:eastAsia="cs-CZ"/>
              </w:rPr>
              <w:t>0/+1</w:t>
            </w:r>
          </w:p>
        </w:tc>
        <w:tc>
          <w:tcPr>
            <w:tcW w:w="471" w:type="dxa"/>
          </w:tcPr>
          <w:p w14:paraId="721526B0" w14:textId="7C68B0D3" w:rsidR="00DB4D43" w:rsidRPr="00BA23F5" w:rsidRDefault="00DB4D43" w:rsidP="00B764B2">
            <w:pPr>
              <w:spacing w:before="20" w:after="20"/>
              <w:ind w:left="34" w:right="57"/>
              <w:jc w:val="left"/>
              <w:rPr>
                <w:sz w:val="20"/>
                <w:szCs w:val="20"/>
                <w:lang w:eastAsia="cs-CZ"/>
              </w:rPr>
            </w:pPr>
            <w:r w:rsidRPr="00BA23F5">
              <w:rPr>
                <w:sz w:val="20"/>
                <w:szCs w:val="20"/>
                <w:lang w:eastAsia="cs-CZ"/>
              </w:rPr>
              <w:t>+1</w:t>
            </w:r>
          </w:p>
        </w:tc>
        <w:tc>
          <w:tcPr>
            <w:tcW w:w="471" w:type="dxa"/>
          </w:tcPr>
          <w:p w14:paraId="307A2633" w14:textId="57548A95" w:rsidR="00DB4D43" w:rsidRPr="009171E3" w:rsidRDefault="00DB4D43" w:rsidP="00B764B2">
            <w:pPr>
              <w:spacing w:before="20" w:after="20"/>
              <w:ind w:left="34" w:right="57"/>
              <w:jc w:val="left"/>
              <w:rPr>
                <w:sz w:val="20"/>
                <w:szCs w:val="20"/>
                <w:lang w:eastAsia="cs-CZ"/>
              </w:rPr>
            </w:pPr>
            <w:r w:rsidRPr="00BA23F5">
              <w:rPr>
                <w:sz w:val="20"/>
                <w:szCs w:val="20"/>
                <w:lang w:eastAsia="cs-CZ"/>
              </w:rPr>
              <w:t>0</w:t>
            </w:r>
          </w:p>
        </w:tc>
        <w:tc>
          <w:tcPr>
            <w:tcW w:w="3073" w:type="dxa"/>
          </w:tcPr>
          <w:p w14:paraId="59183A88" w14:textId="56BBC824" w:rsidR="00DB4D43" w:rsidRPr="00905918" w:rsidRDefault="00DB4D43" w:rsidP="00AD0AB7">
            <w:pPr>
              <w:ind w:left="110" w:right="57"/>
              <w:rPr>
                <w:sz w:val="18"/>
                <w:szCs w:val="18"/>
              </w:rPr>
            </w:pPr>
            <w:r w:rsidRPr="00905918">
              <w:rPr>
                <w:sz w:val="18"/>
                <w:szCs w:val="18"/>
                <w:lang w:val="sk-SK" w:eastAsia="cs-CZ"/>
              </w:rPr>
              <w:t xml:space="preserve">Naplnenie cieľov a realizácie naprostej väčšiny opatrení navrhnutých PUM Nitra bude mať mierne pozitívny vplyv na zdravie. V prípade niektorých konkrétnych projektov bude vplyv dokonca významne pozitívny, ale pri iných (obsiahnutých v katalógu projektov) môže naopak dôjsť k lokálnym negatívnym zmenám (presun </w:t>
            </w:r>
            <w:r w:rsidRPr="00905918">
              <w:rPr>
                <w:sz w:val="18"/>
                <w:szCs w:val="18"/>
                <w:lang w:val="sk-SK" w:eastAsia="cs-CZ"/>
              </w:rPr>
              <w:lastRenderedPageBreak/>
              <w:t>intenzívnej dopravy alebo parkovania do obývaných lokalít)</w:t>
            </w:r>
          </w:p>
        </w:tc>
      </w:tr>
      <w:tr w:rsidR="00193E4B" w:rsidRPr="006C5234" w14:paraId="25449B40" w14:textId="77777777" w:rsidTr="00905918">
        <w:trPr>
          <w:trHeight w:val="358"/>
        </w:trPr>
        <w:tc>
          <w:tcPr>
            <w:tcW w:w="1389" w:type="dxa"/>
          </w:tcPr>
          <w:p w14:paraId="3FD9DDE6" w14:textId="350F8F23" w:rsidR="00193E4B" w:rsidRDefault="00193E4B" w:rsidP="00B764B2">
            <w:pPr>
              <w:ind w:left="110" w:right="57"/>
              <w:rPr>
                <w:sz w:val="20"/>
                <w:szCs w:val="20"/>
              </w:rPr>
            </w:pPr>
            <w:r>
              <w:rPr>
                <w:sz w:val="20"/>
                <w:szCs w:val="20"/>
              </w:rPr>
              <w:lastRenderedPageBreak/>
              <w:t>Hluk</w:t>
            </w:r>
          </w:p>
        </w:tc>
        <w:tc>
          <w:tcPr>
            <w:tcW w:w="2158" w:type="dxa"/>
          </w:tcPr>
          <w:p w14:paraId="455E85C1" w14:textId="77777777" w:rsidR="00193E4B" w:rsidRPr="00905918" w:rsidRDefault="00193E4B" w:rsidP="00E62756">
            <w:pPr>
              <w:spacing w:after="120" w:line="264" w:lineRule="auto"/>
              <w:rPr>
                <w:sz w:val="18"/>
                <w:szCs w:val="18"/>
                <w:lang w:val="sk-SK"/>
              </w:rPr>
            </w:pPr>
            <w:r w:rsidRPr="00905918">
              <w:rPr>
                <w:sz w:val="18"/>
                <w:szCs w:val="18"/>
                <w:lang w:val="sk-SK"/>
              </w:rPr>
              <w:t>Postupný nárast hluku z dopravy</w:t>
            </w:r>
          </w:p>
          <w:p w14:paraId="24229A2C" w14:textId="35E4915B" w:rsidR="00193E4B" w:rsidRPr="00905918" w:rsidRDefault="00193E4B" w:rsidP="00E62756">
            <w:pPr>
              <w:ind w:left="28" w:right="57"/>
              <w:rPr>
                <w:sz w:val="18"/>
                <w:szCs w:val="18"/>
              </w:rPr>
            </w:pPr>
          </w:p>
        </w:tc>
        <w:tc>
          <w:tcPr>
            <w:tcW w:w="460" w:type="dxa"/>
          </w:tcPr>
          <w:p w14:paraId="5E8146C0" w14:textId="30F30E1A" w:rsidR="00193E4B" w:rsidRDefault="00193E4B" w:rsidP="00B764B2">
            <w:pPr>
              <w:spacing w:before="20" w:after="20"/>
              <w:ind w:left="34" w:right="57"/>
              <w:jc w:val="left"/>
              <w:rPr>
                <w:sz w:val="20"/>
                <w:szCs w:val="20"/>
                <w:lang w:eastAsia="cs-CZ"/>
              </w:rPr>
            </w:pPr>
            <w:r>
              <w:rPr>
                <w:sz w:val="20"/>
                <w:szCs w:val="20"/>
                <w:lang w:eastAsia="cs-CZ"/>
              </w:rPr>
              <w:t>0</w:t>
            </w:r>
          </w:p>
        </w:tc>
        <w:tc>
          <w:tcPr>
            <w:tcW w:w="460" w:type="dxa"/>
          </w:tcPr>
          <w:p w14:paraId="20841981" w14:textId="7770D3DC" w:rsidR="00193E4B" w:rsidRPr="009171E3" w:rsidRDefault="00193E4B" w:rsidP="00B764B2">
            <w:pPr>
              <w:spacing w:before="20" w:after="20"/>
              <w:ind w:left="34" w:right="57"/>
              <w:jc w:val="left"/>
              <w:rPr>
                <w:sz w:val="20"/>
                <w:szCs w:val="20"/>
                <w:lang w:eastAsia="cs-CZ"/>
              </w:rPr>
            </w:pPr>
            <w:r w:rsidRPr="009171E3">
              <w:rPr>
                <w:sz w:val="20"/>
                <w:szCs w:val="20"/>
                <w:lang w:eastAsia="cs-CZ"/>
              </w:rPr>
              <w:t>1</w:t>
            </w:r>
          </w:p>
        </w:tc>
        <w:tc>
          <w:tcPr>
            <w:tcW w:w="460" w:type="dxa"/>
          </w:tcPr>
          <w:p w14:paraId="06D336F8" w14:textId="3E7C85A6" w:rsidR="00193E4B" w:rsidRDefault="00193E4B" w:rsidP="00B764B2">
            <w:pPr>
              <w:spacing w:before="20" w:after="20"/>
              <w:ind w:left="34" w:right="57"/>
              <w:jc w:val="left"/>
              <w:rPr>
                <w:sz w:val="20"/>
                <w:szCs w:val="20"/>
                <w:lang w:eastAsia="cs-CZ"/>
              </w:rPr>
            </w:pPr>
            <w:r>
              <w:rPr>
                <w:sz w:val="20"/>
                <w:szCs w:val="20"/>
                <w:lang w:eastAsia="cs-CZ"/>
              </w:rPr>
              <w:t>0</w:t>
            </w:r>
          </w:p>
        </w:tc>
        <w:tc>
          <w:tcPr>
            <w:tcW w:w="460" w:type="dxa"/>
          </w:tcPr>
          <w:p w14:paraId="6FF0780C" w14:textId="4A200C58" w:rsidR="00193E4B" w:rsidRPr="009171E3" w:rsidRDefault="00193E4B" w:rsidP="00B764B2">
            <w:pPr>
              <w:spacing w:before="20" w:after="20"/>
              <w:ind w:left="34" w:right="57"/>
              <w:jc w:val="left"/>
              <w:rPr>
                <w:sz w:val="20"/>
                <w:szCs w:val="20"/>
                <w:lang w:eastAsia="cs-CZ"/>
              </w:rPr>
            </w:pPr>
            <w:r w:rsidRPr="009171E3">
              <w:rPr>
                <w:sz w:val="20"/>
                <w:szCs w:val="20"/>
                <w:lang w:eastAsia="cs-CZ"/>
              </w:rPr>
              <w:t>0</w:t>
            </w:r>
          </w:p>
        </w:tc>
        <w:tc>
          <w:tcPr>
            <w:tcW w:w="460" w:type="dxa"/>
          </w:tcPr>
          <w:p w14:paraId="773A47C9" w14:textId="4A865A0B" w:rsidR="00193E4B" w:rsidRPr="009171E3" w:rsidRDefault="00193E4B" w:rsidP="00B764B2">
            <w:pPr>
              <w:spacing w:before="20" w:after="20"/>
              <w:ind w:left="34" w:right="57"/>
              <w:jc w:val="left"/>
              <w:rPr>
                <w:sz w:val="20"/>
                <w:szCs w:val="20"/>
                <w:lang w:eastAsia="cs-CZ"/>
              </w:rPr>
            </w:pPr>
            <w:r w:rsidRPr="009171E3">
              <w:rPr>
                <w:sz w:val="20"/>
                <w:szCs w:val="20"/>
                <w:lang w:eastAsia="cs-CZ"/>
              </w:rPr>
              <w:t>0</w:t>
            </w:r>
          </w:p>
        </w:tc>
        <w:tc>
          <w:tcPr>
            <w:tcW w:w="460" w:type="dxa"/>
          </w:tcPr>
          <w:p w14:paraId="11E0EBB9" w14:textId="1F393C2D" w:rsidR="00193E4B" w:rsidRPr="009171E3" w:rsidRDefault="00193E4B" w:rsidP="00B764B2">
            <w:pPr>
              <w:spacing w:before="20" w:after="20"/>
              <w:ind w:left="34" w:right="57"/>
              <w:jc w:val="left"/>
              <w:rPr>
                <w:sz w:val="20"/>
                <w:szCs w:val="20"/>
                <w:lang w:eastAsia="cs-CZ"/>
              </w:rPr>
            </w:pPr>
            <w:r w:rsidRPr="009171E3">
              <w:rPr>
                <w:sz w:val="20"/>
                <w:szCs w:val="20"/>
                <w:lang w:eastAsia="cs-CZ"/>
              </w:rPr>
              <w:t>2</w:t>
            </w:r>
          </w:p>
        </w:tc>
        <w:tc>
          <w:tcPr>
            <w:tcW w:w="460" w:type="dxa"/>
          </w:tcPr>
          <w:p w14:paraId="7CBFDBDD" w14:textId="71C65E90" w:rsidR="00193E4B" w:rsidRPr="009171E3" w:rsidRDefault="00193E4B" w:rsidP="00B764B2">
            <w:pPr>
              <w:spacing w:before="20" w:after="20"/>
              <w:ind w:left="34" w:right="57"/>
              <w:jc w:val="left"/>
              <w:rPr>
                <w:sz w:val="20"/>
                <w:szCs w:val="20"/>
                <w:lang w:eastAsia="cs-CZ"/>
              </w:rPr>
            </w:pPr>
            <w:r w:rsidRPr="009171E3">
              <w:rPr>
                <w:sz w:val="20"/>
                <w:szCs w:val="20"/>
                <w:lang w:eastAsia="cs-CZ"/>
              </w:rPr>
              <w:t>0</w:t>
            </w:r>
          </w:p>
        </w:tc>
        <w:tc>
          <w:tcPr>
            <w:tcW w:w="460" w:type="dxa"/>
          </w:tcPr>
          <w:p w14:paraId="6762AE4F" w14:textId="6226C0CF" w:rsidR="00193E4B" w:rsidRDefault="00193E4B" w:rsidP="00B764B2">
            <w:pPr>
              <w:spacing w:before="20" w:after="20"/>
              <w:ind w:left="34" w:right="57"/>
              <w:jc w:val="left"/>
              <w:rPr>
                <w:sz w:val="20"/>
                <w:szCs w:val="20"/>
                <w:lang w:eastAsia="cs-CZ"/>
              </w:rPr>
            </w:pPr>
            <w:r>
              <w:rPr>
                <w:sz w:val="20"/>
                <w:szCs w:val="20"/>
                <w:lang w:eastAsia="cs-CZ"/>
              </w:rPr>
              <w:t>0</w:t>
            </w:r>
          </w:p>
        </w:tc>
        <w:tc>
          <w:tcPr>
            <w:tcW w:w="460" w:type="dxa"/>
          </w:tcPr>
          <w:p w14:paraId="4FC604CF" w14:textId="03BFA0D7" w:rsidR="00193E4B" w:rsidRDefault="00193E4B" w:rsidP="00B764B2">
            <w:pPr>
              <w:spacing w:before="20" w:after="20"/>
              <w:ind w:left="34" w:right="57"/>
              <w:jc w:val="left"/>
              <w:rPr>
                <w:sz w:val="20"/>
                <w:szCs w:val="20"/>
                <w:lang w:eastAsia="cs-CZ"/>
              </w:rPr>
            </w:pPr>
            <w:r>
              <w:rPr>
                <w:sz w:val="20"/>
                <w:szCs w:val="20"/>
                <w:lang w:eastAsia="cs-CZ"/>
              </w:rPr>
              <w:t>0</w:t>
            </w:r>
          </w:p>
        </w:tc>
        <w:tc>
          <w:tcPr>
            <w:tcW w:w="460" w:type="dxa"/>
          </w:tcPr>
          <w:p w14:paraId="7AB3598E" w14:textId="698A1133" w:rsidR="00193E4B" w:rsidRDefault="00193E4B" w:rsidP="00B764B2">
            <w:pPr>
              <w:spacing w:before="20" w:after="20"/>
              <w:ind w:left="34" w:right="57"/>
              <w:jc w:val="left"/>
              <w:rPr>
                <w:sz w:val="20"/>
                <w:szCs w:val="20"/>
                <w:lang w:eastAsia="cs-CZ"/>
              </w:rPr>
            </w:pPr>
            <w:r>
              <w:rPr>
                <w:sz w:val="20"/>
                <w:szCs w:val="20"/>
                <w:lang w:eastAsia="cs-CZ"/>
              </w:rPr>
              <w:t>0</w:t>
            </w:r>
          </w:p>
        </w:tc>
        <w:tc>
          <w:tcPr>
            <w:tcW w:w="460" w:type="dxa"/>
          </w:tcPr>
          <w:p w14:paraId="4D7F8D0E" w14:textId="70C2BB19" w:rsidR="00193E4B" w:rsidRDefault="00193E4B" w:rsidP="00B764B2">
            <w:pPr>
              <w:spacing w:before="20" w:after="20"/>
              <w:ind w:left="34" w:right="57"/>
              <w:jc w:val="left"/>
              <w:rPr>
                <w:sz w:val="20"/>
                <w:szCs w:val="20"/>
                <w:lang w:eastAsia="cs-CZ"/>
              </w:rPr>
            </w:pPr>
            <w:r>
              <w:rPr>
                <w:sz w:val="20"/>
                <w:szCs w:val="20"/>
                <w:lang w:eastAsia="cs-CZ"/>
              </w:rPr>
              <w:t>0</w:t>
            </w:r>
          </w:p>
        </w:tc>
        <w:tc>
          <w:tcPr>
            <w:tcW w:w="460" w:type="dxa"/>
          </w:tcPr>
          <w:p w14:paraId="31531E4A" w14:textId="7990ABA9" w:rsidR="00193E4B" w:rsidRPr="009171E3" w:rsidRDefault="00193E4B" w:rsidP="00B764B2">
            <w:pPr>
              <w:spacing w:before="20" w:after="20"/>
              <w:ind w:left="34" w:right="57"/>
              <w:jc w:val="left"/>
              <w:rPr>
                <w:sz w:val="20"/>
                <w:szCs w:val="20"/>
                <w:lang w:eastAsia="cs-CZ"/>
              </w:rPr>
            </w:pPr>
            <w:r w:rsidRPr="009171E3">
              <w:rPr>
                <w:sz w:val="20"/>
                <w:szCs w:val="20"/>
                <w:lang w:eastAsia="cs-CZ"/>
              </w:rPr>
              <w:t>2</w:t>
            </w:r>
          </w:p>
        </w:tc>
        <w:tc>
          <w:tcPr>
            <w:tcW w:w="460" w:type="dxa"/>
          </w:tcPr>
          <w:p w14:paraId="5CBDCC4E" w14:textId="3E165CB8" w:rsidR="00193E4B" w:rsidRPr="009171E3" w:rsidRDefault="00193E4B" w:rsidP="00B764B2">
            <w:pPr>
              <w:spacing w:before="20" w:after="20"/>
              <w:ind w:left="34" w:right="57"/>
              <w:jc w:val="left"/>
              <w:rPr>
                <w:sz w:val="20"/>
                <w:szCs w:val="20"/>
                <w:lang w:eastAsia="cs-CZ"/>
              </w:rPr>
            </w:pPr>
            <w:r w:rsidRPr="009171E3">
              <w:rPr>
                <w:sz w:val="20"/>
                <w:szCs w:val="20"/>
                <w:lang w:eastAsia="cs-CZ"/>
              </w:rPr>
              <w:t>0</w:t>
            </w:r>
          </w:p>
        </w:tc>
        <w:tc>
          <w:tcPr>
            <w:tcW w:w="460" w:type="dxa"/>
          </w:tcPr>
          <w:p w14:paraId="7853BADA" w14:textId="7AEFCF17" w:rsidR="00193E4B" w:rsidRDefault="00193E4B" w:rsidP="00B764B2">
            <w:pPr>
              <w:spacing w:before="20" w:after="20"/>
              <w:ind w:left="34" w:right="57"/>
              <w:jc w:val="left"/>
              <w:rPr>
                <w:sz w:val="20"/>
                <w:szCs w:val="20"/>
                <w:lang w:eastAsia="cs-CZ"/>
              </w:rPr>
            </w:pPr>
            <w:r>
              <w:rPr>
                <w:sz w:val="20"/>
                <w:szCs w:val="20"/>
                <w:lang w:eastAsia="cs-CZ"/>
              </w:rPr>
              <w:t>1</w:t>
            </w:r>
          </w:p>
        </w:tc>
        <w:tc>
          <w:tcPr>
            <w:tcW w:w="460" w:type="dxa"/>
          </w:tcPr>
          <w:p w14:paraId="3F343A53" w14:textId="5CE893CC" w:rsidR="00193E4B" w:rsidRPr="009171E3" w:rsidRDefault="00193E4B" w:rsidP="00B764B2">
            <w:pPr>
              <w:spacing w:before="20" w:after="20"/>
              <w:ind w:left="34" w:right="57"/>
              <w:jc w:val="left"/>
              <w:rPr>
                <w:sz w:val="20"/>
                <w:szCs w:val="20"/>
                <w:lang w:eastAsia="cs-CZ"/>
              </w:rPr>
            </w:pPr>
            <w:r w:rsidRPr="009171E3">
              <w:rPr>
                <w:sz w:val="20"/>
                <w:szCs w:val="20"/>
                <w:lang w:eastAsia="cs-CZ"/>
              </w:rPr>
              <w:t>2</w:t>
            </w:r>
          </w:p>
        </w:tc>
        <w:tc>
          <w:tcPr>
            <w:tcW w:w="471" w:type="dxa"/>
          </w:tcPr>
          <w:p w14:paraId="51AE692E" w14:textId="617AEF6B" w:rsidR="00193E4B" w:rsidRPr="009171E3" w:rsidRDefault="00193E4B" w:rsidP="00B764B2">
            <w:pPr>
              <w:spacing w:before="20" w:after="20"/>
              <w:ind w:left="34" w:right="57"/>
              <w:jc w:val="left"/>
              <w:rPr>
                <w:sz w:val="20"/>
                <w:szCs w:val="20"/>
                <w:lang w:eastAsia="cs-CZ"/>
              </w:rPr>
            </w:pPr>
            <w:r w:rsidRPr="009171E3">
              <w:rPr>
                <w:sz w:val="20"/>
                <w:szCs w:val="20"/>
                <w:lang w:eastAsia="cs-CZ"/>
              </w:rPr>
              <w:t>0</w:t>
            </w:r>
          </w:p>
        </w:tc>
        <w:tc>
          <w:tcPr>
            <w:tcW w:w="471" w:type="dxa"/>
          </w:tcPr>
          <w:p w14:paraId="2B05DA2F" w14:textId="443FD4CE" w:rsidR="00193E4B" w:rsidRPr="009171E3" w:rsidRDefault="00193E4B" w:rsidP="00B764B2">
            <w:pPr>
              <w:spacing w:before="20" w:after="20"/>
              <w:ind w:left="34" w:right="57"/>
              <w:jc w:val="left"/>
              <w:rPr>
                <w:sz w:val="20"/>
                <w:szCs w:val="20"/>
                <w:lang w:eastAsia="cs-CZ"/>
              </w:rPr>
            </w:pPr>
            <w:r w:rsidRPr="009171E3">
              <w:rPr>
                <w:sz w:val="20"/>
                <w:szCs w:val="20"/>
                <w:lang w:eastAsia="cs-CZ"/>
              </w:rPr>
              <w:t>1</w:t>
            </w:r>
          </w:p>
        </w:tc>
        <w:tc>
          <w:tcPr>
            <w:tcW w:w="3073" w:type="dxa"/>
          </w:tcPr>
          <w:p w14:paraId="535093D9" w14:textId="77777777" w:rsidR="00193E4B" w:rsidRPr="00905918" w:rsidRDefault="00193E4B" w:rsidP="00AD0AB7">
            <w:pPr>
              <w:ind w:left="110" w:right="57"/>
              <w:rPr>
                <w:sz w:val="18"/>
                <w:szCs w:val="18"/>
                <w:lang w:val="sk-SK"/>
              </w:rPr>
            </w:pPr>
            <w:r w:rsidRPr="00905918">
              <w:rPr>
                <w:sz w:val="18"/>
                <w:szCs w:val="18"/>
                <w:lang w:val="sk-SK"/>
              </w:rPr>
              <w:t>Akustickú situáciu bude nutné riešiť na základe detailných akustických posúdení, ktoré budú obsahovať návrh a posúdenie prípadných vhodných protihlukových opatrení.</w:t>
            </w:r>
          </w:p>
          <w:p w14:paraId="1A901A10" w14:textId="492B4AAA" w:rsidR="00193E4B" w:rsidRPr="00905918" w:rsidRDefault="00193E4B" w:rsidP="00AD0AB7">
            <w:pPr>
              <w:ind w:left="110" w:right="57"/>
              <w:rPr>
                <w:sz w:val="18"/>
                <w:szCs w:val="18"/>
              </w:rPr>
            </w:pPr>
            <w:r w:rsidRPr="00905918">
              <w:rPr>
                <w:sz w:val="18"/>
                <w:szCs w:val="18"/>
                <w:lang w:val="sk-SK"/>
              </w:rPr>
              <w:t>Prehľad možných protihlukových opatrení je uvedený v textovej časti 6.1 návrhového stavu – „Modelovanie hladín hluku“.</w:t>
            </w:r>
          </w:p>
        </w:tc>
      </w:tr>
      <w:tr w:rsidR="00193E4B" w:rsidRPr="006C5234" w14:paraId="77DABA9A" w14:textId="77777777" w:rsidTr="00905918">
        <w:trPr>
          <w:trHeight w:val="358"/>
        </w:trPr>
        <w:tc>
          <w:tcPr>
            <w:tcW w:w="1389" w:type="dxa"/>
            <w:vMerge w:val="restart"/>
          </w:tcPr>
          <w:p w14:paraId="24C9C409" w14:textId="0178A475" w:rsidR="00193E4B" w:rsidRDefault="00193E4B" w:rsidP="00B764B2">
            <w:pPr>
              <w:ind w:left="110" w:right="57"/>
              <w:rPr>
                <w:sz w:val="20"/>
                <w:szCs w:val="20"/>
              </w:rPr>
            </w:pPr>
            <w:r>
              <w:rPr>
                <w:sz w:val="20"/>
                <w:szCs w:val="20"/>
              </w:rPr>
              <w:t>Voda</w:t>
            </w:r>
          </w:p>
        </w:tc>
        <w:tc>
          <w:tcPr>
            <w:tcW w:w="2158" w:type="dxa"/>
          </w:tcPr>
          <w:p w14:paraId="6B725CFE" w14:textId="1CDC2664" w:rsidR="00193E4B" w:rsidRPr="00905918" w:rsidRDefault="00193E4B" w:rsidP="00E62756">
            <w:pPr>
              <w:ind w:left="28" w:right="57"/>
              <w:rPr>
                <w:sz w:val="18"/>
                <w:szCs w:val="18"/>
                <w:highlight w:val="yellow"/>
              </w:rPr>
            </w:pPr>
            <w:r w:rsidRPr="00905918">
              <w:rPr>
                <w:rFonts w:cs="Calibri"/>
                <w:sz w:val="18"/>
                <w:szCs w:val="18"/>
                <w:lang w:val="sk-SK"/>
              </w:rPr>
              <w:t>Znečistenie povrch. a podzem. vôd</w:t>
            </w:r>
          </w:p>
        </w:tc>
        <w:tc>
          <w:tcPr>
            <w:tcW w:w="460" w:type="dxa"/>
          </w:tcPr>
          <w:p w14:paraId="1D66604E" w14:textId="32AE64A0" w:rsidR="00193E4B" w:rsidRDefault="00193E4B" w:rsidP="00B764B2">
            <w:pPr>
              <w:spacing w:before="20" w:after="20"/>
              <w:ind w:left="34" w:right="57"/>
              <w:jc w:val="left"/>
              <w:rPr>
                <w:sz w:val="20"/>
                <w:szCs w:val="20"/>
                <w:lang w:eastAsia="cs-CZ"/>
              </w:rPr>
            </w:pPr>
            <w:r w:rsidRPr="00515CF7">
              <w:rPr>
                <w:sz w:val="20"/>
                <w:szCs w:val="20"/>
                <w:lang w:eastAsia="cs-CZ"/>
              </w:rPr>
              <w:t>1</w:t>
            </w:r>
          </w:p>
        </w:tc>
        <w:tc>
          <w:tcPr>
            <w:tcW w:w="460" w:type="dxa"/>
          </w:tcPr>
          <w:p w14:paraId="7B8956B1" w14:textId="67572112" w:rsidR="00193E4B" w:rsidRPr="009171E3" w:rsidRDefault="00193E4B" w:rsidP="00B764B2">
            <w:pPr>
              <w:spacing w:before="20" w:after="20"/>
              <w:ind w:left="34" w:right="57"/>
              <w:jc w:val="left"/>
              <w:rPr>
                <w:sz w:val="20"/>
                <w:szCs w:val="20"/>
                <w:lang w:eastAsia="cs-CZ"/>
              </w:rPr>
            </w:pPr>
            <w:r>
              <w:rPr>
                <w:sz w:val="20"/>
                <w:szCs w:val="20"/>
                <w:lang w:eastAsia="cs-CZ"/>
              </w:rPr>
              <w:t>2</w:t>
            </w:r>
          </w:p>
        </w:tc>
        <w:tc>
          <w:tcPr>
            <w:tcW w:w="460" w:type="dxa"/>
          </w:tcPr>
          <w:p w14:paraId="5ECFB3A5" w14:textId="149C8C4E" w:rsidR="00193E4B" w:rsidRDefault="00193E4B"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612B97C8" w14:textId="54BF3ADE" w:rsidR="00193E4B" w:rsidRPr="009171E3" w:rsidRDefault="00193E4B"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606AC180" w14:textId="474228C5" w:rsidR="00193E4B" w:rsidRPr="009171E3" w:rsidRDefault="00193E4B" w:rsidP="00B764B2">
            <w:pPr>
              <w:spacing w:before="20" w:after="20"/>
              <w:ind w:left="34" w:right="57"/>
              <w:jc w:val="left"/>
              <w:rPr>
                <w:sz w:val="20"/>
                <w:szCs w:val="20"/>
                <w:lang w:eastAsia="cs-CZ"/>
              </w:rPr>
            </w:pPr>
            <w:r w:rsidRPr="00515CF7">
              <w:rPr>
                <w:sz w:val="20"/>
                <w:szCs w:val="20"/>
                <w:lang w:eastAsia="cs-CZ"/>
              </w:rPr>
              <w:t>1</w:t>
            </w:r>
          </w:p>
        </w:tc>
        <w:tc>
          <w:tcPr>
            <w:tcW w:w="460" w:type="dxa"/>
          </w:tcPr>
          <w:p w14:paraId="7A8E3046" w14:textId="5022EA67" w:rsidR="00193E4B" w:rsidRPr="009171E3" w:rsidRDefault="00193E4B" w:rsidP="00B764B2">
            <w:pPr>
              <w:spacing w:before="20" w:after="20"/>
              <w:ind w:left="34" w:right="57"/>
              <w:jc w:val="left"/>
              <w:rPr>
                <w:sz w:val="20"/>
                <w:szCs w:val="20"/>
                <w:lang w:eastAsia="cs-CZ"/>
              </w:rPr>
            </w:pPr>
            <w:r w:rsidRPr="00515CF7">
              <w:rPr>
                <w:sz w:val="20"/>
                <w:szCs w:val="20"/>
                <w:lang w:eastAsia="cs-CZ"/>
              </w:rPr>
              <w:t>2</w:t>
            </w:r>
          </w:p>
        </w:tc>
        <w:tc>
          <w:tcPr>
            <w:tcW w:w="460" w:type="dxa"/>
          </w:tcPr>
          <w:p w14:paraId="3BDEF965" w14:textId="66874D47" w:rsidR="00193E4B" w:rsidRPr="009171E3" w:rsidRDefault="00193E4B"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74127D37" w14:textId="6FAC9127" w:rsidR="00193E4B" w:rsidRDefault="00193E4B"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045AABE8" w14:textId="4A4988BE" w:rsidR="00193E4B" w:rsidRDefault="00193E4B"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25819FC0" w14:textId="020FB95E" w:rsidR="00193E4B" w:rsidRDefault="00193E4B"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78DA52A0" w14:textId="3047048B" w:rsidR="00193E4B" w:rsidRDefault="00193E4B" w:rsidP="00B764B2">
            <w:pPr>
              <w:spacing w:before="20" w:after="20"/>
              <w:ind w:left="34" w:right="57"/>
              <w:jc w:val="left"/>
              <w:rPr>
                <w:sz w:val="20"/>
                <w:szCs w:val="20"/>
                <w:lang w:eastAsia="cs-CZ"/>
              </w:rPr>
            </w:pPr>
            <w:r w:rsidRPr="00515CF7">
              <w:rPr>
                <w:sz w:val="20"/>
                <w:szCs w:val="20"/>
                <w:lang w:eastAsia="cs-CZ"/>
              </w:rPr>
              <w:t>1</w:t>
            </w:r>
          </w:p>
        </w:tc>
        <w:tc>
          <w:tcPr>
            <w:tcW w:w="460" w:type="dxa"/>
          </w:tcPr>
          <w:p w14:paraId="6AA0C812" w14:textId="2F862795" w:rsidR="00193E4B" w:rsidRPr="009171E3" w:rsidRDefault="00193E4B" w:rsidP="00B764B2">
            <w:pPr>
              <w:spacing w:before="20" w:after="20"/>
              <w:ind w:left="34" w:right="57"/>
              <w:jc w:val="left"/>
              <w:rPr>
                <w:sz w:val="20"/>
                <w:szCs w:val="20"/>
                <w:lang w:eastAsia="cs-CZ"/>
              </w:rPr>
            </w:pPr>
            <w:r w:rsidRPr="00515CF7">
              <w:rPr>
                <w:sz w:val="20"/>
                <w:szCs w:val="20"/>
                <w:lang w:eastAsia="cs-CZ"/>
              </w:rPr>
              <w:t>1</w:t>
            </w:r>
          </w:p>
        </w:tc>
        <w:tc>
          <w:tcPr>
            <w:tcW w:w="460" w:type="dxa"/>
          </w:tcPr>
          <w:p w14:paraId="352855CC" w14:textId="48A95CDD" w:rsidR="00193E4B" w:rsidRPr="009171E3" w:rsidRDefault="00193E4B" w:rsidP="00B764B2">
            <w:pPr>
              <w:spacing w:before="20" w:after="20"/>
              <w:ind w:left="34" w:right="57"/>
              <w:jc w:val="left"/>
              <w:rPr>
                <w:sz w:val="20"/>
                <w:szCs w:val="20"/>
                <w:lang w:eastAsia="cs-CZ"/>
              </w:rPr>
            </w:pPr>
            <w:r w:rsidRPr="00515CF7">
              <w:rPr>
                <w:sz w:val="20"/>
                <w:szCs w:val="20"/>
                <w:lang w:eastAsia="cs-CZ"/>
              </w:rPr>
              <w:t>1</w:t>
            </w:r>
          </w:p>
        </w:tc>
        <w:tc>
          <w:tcPr>
            <w:tcW w:w="460" w:type="dxa"/>
          </w:tcPr>
          <w:p w14:paraId="6770453B" w14:textId="245C6D0B" w:rsidR="00193E4B" w:rsidRDefault="00193E4B"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591CC545" w14:textId="08D001E9" w:rsidR="00193E4B" w:rsidRPr="009171E3" w:rsidRDefault="00193E4B" w:rsidP="00B764B2">
            <w:pPr>
              <w:spacing w:before="20" w:after="20"/>
              <w:ind w:left="34" w:right="57"/>
              <w:jc w:val="left"/>
              <w:rPr>
                <w:sz w:val="20"/>
                <w:szCs w:val="20"/>
                <w:lang w:eastAsia="cs-CZ"/>
              </w:rPr>
            </w:pPr>
            <w:r w:rsidRPr="00515CF7">
              <w:rPr>
                <w:sz w:val="20"/>
                <w:szCs w:val="20"/>
                <w:lang w:eastAsia="cs-CZ"/>
              </w:rPr>
              <w:t>1</w:t>
            </w:r>
          </w:p>
        </w:tc>
        <w:tc>
          <w:tcPr>
            <w:tcW w:w="471" w:type="dxa"/>
          </w:tcPr>
          <w:p w14:paraId="3FC8C3EE" w14:textId="2EE602FD" w:rsidR="00193E4B" w:rsidRPr="009171E3" w:rsidRDefault="00193E4B" w:rsidP="00B764B2">
            <w:pPr>
              <w:spacing w:before="20" w:after="20"/>
              <w:ind w:left="34" w:right="57"/>
              <w:jc w:val="left"/>
              <w:rPr>
                <w:sz w:val="20"/>
                <w:szCs w:val="20"/>
                <w:lang w:eastAsia="cs-CZ"/>
              </w:rPr>
            </w:pPr>
            <w:r w:rsidRPr="00515CF7">
              <w:rPr>
                <w:sz w:val="20"/>
                <w:szCs w:val="20"/>
                <w:lang w:eastAsia="cs-CZ"/>
              </w:rPr>
              <w:t>0</w:t>
            </w:r>
          </w:p>
        </w:tc>
        <w:tc>
          <w:tcPr>
            <w:tcW w:w="471" w:type="dxa"/>
          </w:tcPr>
          <w:p w14:paraId="14114F77" w14:textId="490D785B" w:rsidR="00193E4B" w:rsidRPr="009171E3" w:rsidRDefault="00193E4B" w:rsidP="00B764B2">
            <w:pPr>
              <w:spacing w:before="20" w:after="20"/>
              <w:ind w:left="34" w:right="57"/>
              <w:jc w:val="left"/>
              <w:rPr>
                <w:sz w:val="20"/>
                <w:szCs w:val="20"/>
                <w:lang w:eastAsia="cs-CZ"/>
              </w:rPr>
            </w:pPr>
            <w:r w:rsidRPr="00515CF7">
              <w:rPr>
                <w:sz w:val="20"/>
                <w:szCs w:val="20"/>
                <w:lang w:eastAsia="cs-CZ"/>
              </w:rPr>
              <w:t>0</w:t>
            </w:r>
          </w:p>
        </w:tc>
        <w:tc>
          <w:tcPr>
            <w:tcW w:w="3073" w:type="dxa"/>
            <w:vMerge w:val="restart"/>
          </w:tcPr>
          <w:p w14:paraId="596B07E7" w14:textId="77777777" w:rsidR="00193E4B" w:rsidRPr="00905918" w:rsidRDefault="00193E4B" w:rsidP="00AD0AB7">
            <w:pPr>
              <w:ind w:left="110" w:right="57"/>
              <w:rPr>
                <w:sz w:val="18"/>
                <w:szCs w:val="18"/>
                <w:lang w:val="sk-SK"/>
              </w:rPr>
            </w:pPr>
            <w:r w:rsidRPr="00905918">
              <w:rPr>
                <w:sz w:val="18"/>
                <w:szCs w:val="18"/>
                <w:lang w:val="sk-SK"/>
              </w:rPr>
              <w:t xml:space="preserve">Pri naplňovaní PUM Nitra je možné očakávať negatívne a pozitívne vplyvy na povrchové a podzemné vody. </w:t>
            </w:r>
          </w:p>
          <w:p w14:paraId="7A1B17CF" w14:textId="77777777" w:rsidR="00193E4B" w:rsidRPr="00905918" w:rsidRDefault="00193E4B" w:rsidP="00AD0AB7">
            <w:pPr>
              <w:ind w:left="110" w:right="57"/>
              <w:rPr>
                <w:sz w:val="18"/>
                <w:szCs w:val="18"/>
                <w:lang w:val="sk-SK"/>
              </w:rPr>
            </w:pPr>
            <w:r w:rsidRPr="00905918">
              <w:rPr>
                <w:sz w:val="18"/>
                <w:szCs w:val="18"/>
                <w:lang w:val="sk-SK"/>
              </w:rPr>
              <w:t xml:space="preserve">Negatívne vplyvy budú relevantne z pohľadu všetkých identifikovaných špecifických problémov a budú generované najmä v súvislosti s implementáciou opatrení zahrnujúcich úpravy alebo výstavbu nových prvkov dopravnej infraštruktúry. Významné vplyvy nie je možné vylúčiť v prípade umiestnenia týchto prvkov v územiach vymedzených pre ochranu vôd alebo v územiach, ktoré sú z pohľadu ochrany vôd citlivá. </w:t>
            </w:r>
          </w:p>
          <w:p w14:paraId="77223F13" w14:textId="749CAA90" w:rsidR="00193E4B" w:rsidRPr="00905918" w:rsidRDefault="00193E4B" w:rsidP="00AD0AB7">
            <w:pPr>
              <w:ind w:left="110" w:right="57"/>
              <w:rPr>
                <w:sz w:val="18"/>
                <w:szCs w:val="18"/>
              </w:rPr>
            </w:pPr>
            <w:r w:rsidRPr="00905918">
              <w:rPr>
                <w:sz w:val="18"/>
                <w:szCs w:val="18"/>
                <w:lang w:val="sk-SK"/>
              </w:rPr>
              <w:t xml:space="preserve">Pozitívne vplyvy budú naopak spojené s implementáciou opatrení zameraných na zvýšenie bezpečnosti dopravy a dopravnej infraštruktúry, obmedzenie počtu a závažnosti havárií alebo podporu udržateľných druhov dopravy a vozidiel s ekologickým pohonom. Tieto opatrenia budú mať synergický efekt a predpokladať je možné výsledný mierne pozitívny vplyv na kvalitu podzemných a povrchových vôd. </w:t>
            </w:r>
          </w:p>
        </w:tc>
      </w:tr>
      <w:tr w:rsidR="00B764B2" w:rsidRPr="006C5234" w14:paraId="6844F09E" w14:textId="77777777" w:rsidTr="00905918">
        <w:trPr>
          <w:trHeight w:val="358"/>
        </w:trPr>
        <w:tc>
          <w:tcPr>
            <w:tcW w:w="1389" w:type="dxa"/>
            <w:vMerge/>
          </w:tcPr>
          <w:p w14:paraId="5800B59B" w14:textId="77777777" w:rsidR="00B764B2" w:rsidRDefault="00B764B2" w:rsidP="00B764B2">
            <w:pPr>
              <w:ind w:left="110" w:right="57"/>
              <w:rPr>
                <w:sz w:val="20"/>
                <w:szCs w:val="20"/>
              </w:rPr>
            </w:pPr>
          </w:p>
        </w:tc>
        <w:tc>
          <w:tcPr>
            <w:tcW w:w="2158" w:type="dxa"/>
          </w:tcPr>
          <w:p w14:paraId="2E43E063" w14:textId="394858B0" w:rsidR="00B764B2" w:rsidRPr="00905918" w:rsidRDefault="00A0716C" w:rsidP="00E62756">
            <w:pPr>
              <w:ind w:left="28" w:right="57"/>
              <w:rPr>
                <w:rFonts w:cs="Calibri"/>
                <w:sz w:val="18"/>
                <w:szCs w:val="18"/>
                <w:lang w:val="sk-SK"/>
              </w:rPr>
            </w:pPr>
            <w:r w:rsidRPr="00905918">
              <w:rPr>
                <w:rFonts w:cs="Calibri"/>
                <w:sz w:val="18"/>
                <w:szCs w:val="18"/>
                <w:lang w:val="sk-SK"/>
              </w:rPr>
              <w:t>Zrýchlený odtok vody z urbanizovaného územ</w:t>
            </w:r>
            <w:r w:rsidR="00DB4D43" w:rsidRPr="00905918">
              <w:rPr>
                <w:rFonts w:cs="Calibri"/>
                <w:sz w:val="18"/>
                <w:szCs w:val="18"/>
                <w:lang w:val="sk-SK"/>
              </w:rPr>
              <w:t>ia</w:t>
            </w:r>
            <w:r w:rsidRPr="00905918">
              <w:rPr>
                <w:rFonts w:cs="Calibri"/>
                <w:sz w:val="18"/>
                <w:szCs w:val="18"/>
                <w:lang w:val="sk-SK"/>
              </w:rPr>
              <w:t>, dotknuté územie je vlahovo deficitné.</w:t>
            </w:r>
          </w:p>
        </w:tc>
        <w:tc>
          <w:tcPr>
            <w:tcW w:w="460" w:type="dxa"/>
          </w:tcPr>
          <w:p w14:paraId="7D041113" w14:textId="2F210742" w:rsidR="00B764B2" w:rsidRPr="00515CF7" w:rsidRDefault="00B764B2" w:rsidP="00B764B2">
            <w:pPr>
              <w:spacing w:before="20" w:after="20"/>
              <w:ind w:left="34" w:right="57"/>
              <w:jc w:val="left"/>
              <w:rPr>
                <w:sz w:val="20"/>
                <w:szCs w:val="20"/>
                <w:lang w:eastAsia="cs-CZ"/>
              </w:rPr>
            </w:pPr>
            <w:r w:rsidRPr="00515CF7">
              <w:rPr>
                <w:sz w:val="20"/>
                <w:szCs w:val="20"/>
                <w:lang w:eastAsia="cs-CZ"/>
              </w:rPr>
              <w:t>1</w:t>
            </w:r>
          </w:p>
        </w:tc>
        <w:tc>
          <w:tcPr>
            <w:tcW w:w="460" w:type="dxa"/>
          </w:tcPr>
          <w:p w14:paraId="20100150" w14:textId="212038C8" w:rsidR="00B764B2" w:rsidRDefault="00B764B2" w:rsidP="00B764B2">
            <w:pPr>
              <w:spacing w:before="20" w:after="20"/>
              <w:ind w:left="34" w:right="57"/>
              <w:jc w:val="left"/>
              <w:rPr>
                <w:sz w:val="20"/>
                <w:szCs w:val="20"/>
                <w:lang w:eastAsia="cs-CZ"/>
              </w:rPr>
            </w:pPr>
            <w:r w:rsidRPr="00515CF7">
              <w:rPr>
                <w:sz w:val="20"/>
                <w:szCs w:val="20"/>
                <w:lang w:eastAsia="cs-CZ"/>
              </w:rPr>
              <w:t>2</w:t>
            </w:r>
          </w:p>
        </w:tc>
        <w:tc>
          <w:tcPr>
            <w:tcW w:w="460" w:type="dxa"/>
          </w:tcPr>
          <w:p w14:paraId="210F13D6" w14:textId="6C2F2745"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5A78ADF1" w14:textId="6802815E"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62B5CF0A" w14:textId="4329E45D" w:rsidR="00B764B2" w:rsidRPr="00515CF7" w:rsidRDefault="00B764B2" w:rsidP="00B764B2">
            <w:pPr>
              <w:spacing w:before="20" w:after="20"/>
              <w:ind w:left="34" w:right="57"/>
              <w:jc w:val="left"/>
              <w:rPr>
                <w:sz w:val="20"/>
                <w:szCs w:val="20"/>
                <w:lang w:eastAsia="cs-CZ"/>
              </w:rPr>
            </w:pPr>
            <w:r w:rsidRPr="00515CF7">
              <w:rPr>
                <w:sz w:val="20"/>
                <w:szCs w:val="20"/>
                <w:lang w:eastAsia="cs-CZ"/>
              </w:rPr>
              <w:t>1</w:t>
            </w:r>
          </w:p>
        </w:tc>
        <w:tc>
          <w:tcPr>
            <w:tcW w:w="460" w:type="dxa"/>
          </w:tcPr>
          <w:p w14:paraId="73D4A053" w14:textId="392AAF3C" w:rsidR="00B764B2" w:rsidRPr="00515CF7" w:rsidRDefault="00B764B2" w:rsidP="00B764B2">
            <w:pPr>
              <w:spacing w:before="20" w:after="20"/>
              <w:ind w:left="34" w:right="57"/>
              <w:jc w:val="left"/>
              <w:rPr>
                <w:sz w:val="20"/>
                <w:szCs w:val="20"/>
                <w:lang w:eastAsia="cs-CZ"/>
              </w:rPr>
            </w:pPr>
            <w:r w:rsidRPr="00515CF7">
              <w:rPr>
                <w:sz w:val="20"/>
                <w:szCs w:val="20"/>
                <w:lang w:eastAsia="cs-CZ"/>
              </w:rPr>
              <w:t>2</w:t>
            </w:r>
          </w:p>
        </w:tc>
        <w:tc>
          <w:tcPr>
            <w:tcW w:w="460" w:type="dxa"/>
          </w:tcPr>
          <w:p w14:paraId="3F178D5C" w14:textId="35915668"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0596C9FB" w14:textId="23ACA3CF"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04CF6792" w14:textId="3114EF60"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23C50729" w14:textId="0B30120A"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58B06F6F" w14:textId="4E30CD25"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03AFD05E" w14:textId="413AD12B"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0AD94DDD" w14:textId="08773877"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4D8CD51A" w14:textId="60BDD88A"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2ED81AAB" w14:textId="6E28FF85" w:rsidR="00B764B2" w:rsidRPr="00515CF7" w:rsidRDefault="00B764B2" w:rsidP="00B764B2">
            <w:pPr>
              <w:spacing w:before="20" w:after="20"/>
              <w:ind w:left="34" w:right="57"/>
              <w:jc w:val="left"/>
              <w:rPr>
                <w:sz w:val="20"/>
                <w:szCs w:val="20"/>
                <w:lang w:eastAsia="cs-CZ"/>
              </w:rPr>
            </w:pPr>
            <w:r w:rsidRPr="00515CF7">
              <w:rPr>
                <w:sz w:val="20"/>
                <w:szCs w:val="20"/>
                <w:lang w:eastAsia="cs-CZ"/>
              </w:rPr>
              <w:t>1</w:t>
            </w:r>
          </w:p>
        </w:tc>
        <w:tc>
          <w:tcPr>
            <w:tcW w:w="471" w:type="dxa"/>
          </w:tcPr>
          <w:p w14:paraId="3383CBE4" w14:textId="35DF85E8"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71" w:type="dxa"/>
          </w:tcPr>
          <w:p w14:paraId="6231C564" w14:textId="5B20E108"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3073" w:type="dxa"/>
            <w:vMerge/>
          </w:tcPr>
          <w:p w14:paraId="2A6E65D2" w14:textId="77777777" w:rsidR="00B764B2" w:rsidRPr="00A80891" w:rsidRDefault="00B764B2" w:rsidP="00AD0AB7">
            <w:pPr>
              <w:rPr>
                <w:rFonts w:cs="Calibri"/>
                <w:color w:val="000000"/>
                <w:lang w:eastAsia="cs-CZ"/>
              </w:rPr>
            </w:pPr>
          </w:p>
        </w:tc>
      </w:tr>
      <w:tr w:rsidR="00B764B2" w:rsidRPr="006C5234" w14:paraId="22338FA2" w14:textId="77777777" w:rsidTr="00905918">
        <w:trPr>
          <w:trHeight w:val="358"/>
        </w:trPr>
        <w:tc>
          <w:tcPr>
            <w:tcW w:w="1389" w:type="dxa"/>
            <w:vMerge/>
          </w:tcPr>
          <w:p w14:paraId="04B62304" w14:textId="77777777" w:rsidR="00B764B2" w:rsidRDefault="00B764B2" w:rsidP="00B764B2">
            <w:pPr>
              <w:ind w:left="110" w:right="57"/>
              <w:rPr>
                <w:sz w:val="20"/>
                <w:szCs w:val="20"/>
              </w:rPr>
            </w:pPr>
          </w:p>
        </w:tc>
        <w:tc>
          <w:tcPr>
            <w:tcW w:w="2158" w:type="dxa"/>
          </w:tcPr>
          <w:p w14:paraId="5A6A0F51" w14:textId="661F2CEF" w:rsidR="00B764B2" w:rsidRPr="00905918" w:rsidRDefault="00B764B2" w:rsidP="00E62756">
            <w:pPr>
              <w:ind w:left="28" w:right="57"/>
              <w:rPr>
                <w:rFonts w:cs="Calibri"/>
                <w:sz w:val="18"/>
                <w:szCs w:val="18"/>
                <w:lang w:val="sk-SK"/>
              </w:rPr>
            </w:pPr>
            <w:r w:rsidRPr="00905918">
              <w:rPr>
                <w:rFonts w:cs="Calibri"/>
                <w:sz w:val="18"/>
                <w:szCs w:val="18"/>
                <w:lang w:val="sk-SK"/>
              </w:rPr>
              <w:t>Úpravy tokov</w:t>
            </w:r>
          </w:p>
        </w:tc>
        <w:tc>
          <w:tcPr>
            <w:tcW w:w="460" w:type="dxa"/>
          </w:tcPr>
          <w:p w14:paraId="31DA7F7A" w14:textId="35C346D3" w:rsidR="00B764B2" w:rsidRPr="00515CF7" w:rsidRDefault="00B764B2" w:rsidP="00B764B2">
            <w:pPr>
              <w:spacing w:before="20" w:after="20"/>
              <w:ind w:left="34" w:right="57"/>
              <w:jc w:val="left"/>
              <w:rPr>
                <w:sz w:val="20"/>
                <w:szCs w:val="20"/>
                <w:lang w:eastAsia="cs-CZ"/>
              </w:rPr>
            </w:pPr>
            <w:r w:rsidRPr="00515CF7">
              <w:rPr>
                <w:sz w:val="20"/>
                <w:szCs w:val="20"/>
                <w:lang w:eastAsia="cs-CZ"/>
              </w:rPr>
              <w:t>1</w:t>
            </w:r>
          </w:p>
        </w:tc>
        <w:tc>
          <w:tcPr>
            <w:tcW w:w="460" w:type="dxa"/>
          </w:tcPr>
          <w:p w14:paraId="26593820" w14:textId="1F80E884" w:rsidR="00B764B2" w:rsidRPr="00515CF7" w:rsidRDefault="00B764B2" w:rsidP="00B764B2">
            <w:pPr>
              <w:spacing w:before="20" w:after="20"/>
              <w:ind w:left="34" w:right="57"/>
              <w:jc w:val="left"/>
              <w:rPr>
                <w:sz w:val="20"/>
                <w:szCs w:val="20"/>
                <w:lang w:eastAsia="cs-CZ"/>
              </w:rPr>
            </w:pPr>
            <w:r w:rsidRPr="00515CF7">
              <w:rPr>
                <w:sz w:val="20"/>
                <w:szCs w:val="20"/>
                <w:lang w:eastAsia="cs-CZ"/>
              </w:rPr>
              <w:t>1</w:t>
            </w:r>
          </w:p>
        </w:tc>
        <w:tc>
          <w:tcPr>
            <w:tcW w:w="460" w:type="dxa"/>
          </w:tcPr>
          <w:p w14:paraId="47CADE12" w14:textId="2F64DDF4"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4CB62617" w14:textId="4BA3B6DA"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02E01A20" w14:textId="62AAA189"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6A56E1F7" w14:textId="4703E487" w:rsidR="00B764B2" w:rsidRPr="00515CF7" w:rsidRDefault="00B764B2" w:rsidP="00B764B2">
            <w:pPr>
              <w:spacing w:before="20" w:after="20"/>
              <w:ind w:left="34" w:right="57"/>
              <w:jc w:val="left"/>
              <w:rPr>
                <w:sz w:val="20"/>
                <w:szCs w:val="20"/>
                <w:lang w:eastAsia="cs-CZ"/>
              </w:rPr>
            </w:pPr>
            <w:r w:rsidRPr="00515CF7">
              <w:rPr>
                <w:sz w:val="20"/>
                <w:szCs w:val="20"/>
                <w:lang w:eastAsia="cs-CZ"/>
              </w:rPr>
              <w:t>1</w:t>
            </w:r>
          </w:p>
        </w:tc>
        <w:tc>
          <w:tcPr>
            <w:tcW w:w="460" w:type="dxa"/>
          </w:tcPr>
          <w:p w14:paraId="22279E3F" w14:textId="7B62EE20"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64EE9560" w14:textId="1D562EB9"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2FE57073" w14:textId="0E4B34AB"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1017A6D3" w14:textId="76304634"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7667A538" w14:textId="35024109"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013A5ADF" w14:textId="3285D1C2"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36BCC480" w14:textId="52CCD0FF"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02CB31C8" w14:textId="167AB875"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60" w:type="dxa"/>
          </w:tcPr>
          <w:p w14:paraId="484164FA" w14:textId="7D03109B" w:rsidR="00B764B2" w:rsidRPr="00515CF7" w:rsidRDefault="00B764B2" w:rsidP="00B764B2">
            <w:pPr>
              <w:spacing w:before="20" w:after="20"/>
              <w:ind w:left="34" w:right="57"/>
              <w:jc w:val="left"/>
              <w:rPr>
                <w:sz w:val="20"/>
                <w:szCs w:val="20"/>
                <w:lang w:eastAsia="cs-CZ"/>
              </w:rPr>
            </w:pPr>
            <w:r w:rsidRPr="00515CF7">
              <w:rPr>
                <w:sz w:val="20"/>
                <w:szCs w:val="20"/>
                <w:lang w:eastAsia="cs-CZ"/>
              </w:rPr>
              <w:t>1</w:t>
            </w:r>
          </w:p>
        </w:tc>
        <w:tc>
          <w:tcPr>
            <w:tcW w:w="471" w:type="dxa"/>
          </w:tcPr>
          <w:p w14:paraId="0FCBA1D1" w14:textId="79A0FBAC"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471" w:type="dxa"/>
          </w:tcPr>
          <w:p w14:paraId="120B94FD" w14:textId="2FE3EEF2" w:rsidR="00B764B2" w:rsidRPr="00515CF7" w:rsidRDefault="00B764B2" w:rsidP="00B764B2">
            <w:pPr>
              <w:spacing w:before="20" w:after="20"/>
              <w:ind w:left="34" w:right="57"/>
              <w:jc w:val="left"/>
              <w:rPr>
                <w:sz w:val="20"/>
                <w:szCs w:val="20"/>
                <w:lang w:eastAsia="cs-CZ"/>
              </w:rPr>
            </w:pPr>
            <w:r w:rsidRPr="00515CF7">
              <w:rPr>
                <w:sz w:val="20"/>
                <w:szCs w:val="20"/>
                <w:lang w:eastAsia="cs-CZ"/>
              </w:rPr>
              <w:t>0</w:t>
            </w:r>
          </w:p>
        </w:tc>
        <w:tc>
          <w:tcPr>
            <w:tcW w:w="3073" w:type="dxa"/>
            <w:vMerge/>
          </w:tcPr>
          <w:p w14:paraId="615F5B04" w14:textId="77777777" w:rsidR="00B764B2" w:rsidRPr="00A80891" w:rsidRDefault="00B764B2" w:rsidP="00AD0AB7">
            <w:pPr>
              <w:rPr>
                <w:rFonts w:cs="Calibri"/>
                <w:color w:val="000000"/>
                <w:lang w:eastAsia="cs-CZ"/>
              </w:rPr>
            </w:pPr>
          </w:p>
        </w:tc>
      </w:tr>
      <w:tr w:rsidR="00780F22" w:rsidRPr="006C5234" w14:paraId="3BA5ECB8" w14:textId="77777777" w:rsidTr="00905918">
        <w:trPr>
          <w:trHeight w:val="358"/>
        </w:trPr>
        <w:tc>
          <w:tcPr>
            <w:tcW w:w="1389" w:type="dxa"/>
            <w:vMerge w:val="restart"/>
          </w:tcPr>
          <w:p w14:paraId="566FD372" w14:textId="7B51FD40" w:rsidR="00780F22" w:rsidRDefault="00780F22" w:rsidP="00B764B2">
            <w:pPr>
              <w:ind w:left="110" w:right="57"/>
              <w:rPr>
                <w:sz w:val="20"/>
                <w:szCs w:val="20"/>
              </w:rPr>
            </w:pPr>
            <w:r>
              <w:rPr>
                <w:sz w:val="20"/>
                <w:szCs w:val="20"/>
              </w:rPr>
              <w:lastRenderedPageBreak/>
              <w:t>Odpady</w:t>
            </w:r>
          </w:p>
        </w:tc>
        <w:tc>
          <w:tcPr>
            <w:tcW w:w="2158" w:type="dxa"/>
          </w:tcPr>
          <w:p w14:paraId="1B0F8F10" w14:textId="277F33E0" w:rsidR="00780F22" w:rsidRPr="00905918" w:rsidRDefault="00780F22" w:rsidP="00E62756">
            <w:pPr>
              <w:ind w:left="110" w:right="57"/>
              <w:rPr>
                <w:sz w:val="18"/>
                <w:szCs w:val="18"/>
              </w:rPr>
            </w:pPr>
            <w:r w:rsidRPr="00905918">
              <w:rPr>
                <w:sz w:val="18"/>
                <w:szCs w:val="18"/>
              </w:rPr>
              <w:t>Produkcia komunálného odpadu má rastúci trend.</w:t>
            </w:r>
          </w:p>
        </w:tc>
        <w:tc>
          <w:tcPr>
            <w:tcW w:w="460" w:type="dxa"/>
          </w:tcPr>
          <w:p w14:paraId="3EF019B3" w14:textId="489FB801"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1C16CD68" w14:textId="3262CD0A" w:rsidR="00780F22" w:rsidRPr="009171E3"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31D2DF68" w14:textId="1360C7D6"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01D15D58" w14:textId="02DF0FFF" w:rsidR="00780F22" w:rsidRPr="009171E3"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57F6B429" w14:textId="42756667" w:rsidR="00780F22" w:rsidRPr="009171E3"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2E6A75C5" w14:textId="2CE6632D" w:rsidR="00780F22" w:rsidRPr="009171E3"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4534CE1F" w14:textId="1D777317" w:rsidR="00780F22" w:rsidRPr="009171E3"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15D46703" w14:textId="0A87069C"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10809936" w14:textId="79154C8F"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30826C28" w14:textId="41270B80"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167C1592" w14:textId="11F10997"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3154501E" w14:textId="6709A265" w:rsidR="00780F22" w:rsidRPr="009171E3"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0A924CB8" w14:textId="77A7F3E6" w:rsidR="00780F22" w:rsidRPr="009171E3"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2995DCB4" w14:textId="0144BE63"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75409F28" w14:textId="45488AF2" w:rsidR="00780F22" w:rsidRPr="009171E3" w:rsidRDefault="00780F22" w:rsidP="00B764B2">
            <w:pPr>
              <w:spacing w:before="20" w:after="20"/>
              <w:ind w:left="34" w:right="57"/>
              <w:jc w:val="left"/>
              <w:rPr>
                <w:sz w:val="20"/>
                <w:szCs w:val="20"/>
                <w:lang w:eastAsia="cs-CZ"/>
              </w:rPr>
            </w:pPr>
            <w:r>
              <w:rPr>
                <w:sz w:val="20"/>
                <w:szCs w:val="20"/>
                <w:lang w:eastAsia="cs-CZ"/>
              </w:rPr>
              <w:t>0</w:t>
            </w:r>
          </w:p>
        </w:tc>
        <w:tc>
          <w:tcPr>
            <w:tcW w:w="471" w:type="dxa"/>
          </w:tcPr>
          <w:p w14:paraId="4B26C375" w14:textId="0B073B7D" w:rsidR="00780F22" w:rsidRPr="009171E3" w:rsidRDefault="00780F22" w:rsidP="00B764B2">
            <w:pPr>
              <w:spacing w:before="20" w:after="20"/>
              <w:ind w:left="34" w:right="57"/>
              <w:jc w:val="left"/>
              <w:rPr>
                <w:sz w:val="20"/>
                <w:szCs w:val="20"/>
                <w:lang w:eastAsia="cs-CZ"/>
              </w:rPr>
            </w:pPr>
            <w:r>
              <w:rPr>
                <w:sz w:val="20"/>
                <w:szCs w:val="20"/>
                <w:lang w:eastAsia="cs-CZ"/>
              </w:rPr>
              <w:t>0</w:t>
            </w:r>
          </w:p>
        </w:tc>
        <w:tc>
          <w:tcPr>
            <w:tcW w:w="471" w:type="dxa"/>
          </w:tcPr>
          <w:p w14:paraId="29253825" w14:textId="2F81D39F" w:rsidR="00780F22" w:rsidRPr="009171E3" w:rsidRDefault="00780F22" w:rsidP="00B764B2">
            <w:pPr>
              <w:spacing w:before="20" w:after="20"/>
              <w:ind w:left="34" w:right="57"/>
              <w:jc w:val="left"/>
              <w:rPr>
                <w:sz w:val="20"/>
                <w:szCs w:val="20"/>
                <w:lang w:eastAsia="cs-CZ"/>
              </w:rPr>
            </w:pPr>
            <w:r>
              <w:rPr>
                <w:sz w:val="20"/>
                <w:szCs w:val="20"/>
                <w:lang w:eastAsia="cs-CZ"/>
              </w:rPr>
              <w:t>0</w:t>
            </w:r>
          </w:p>
        </w:tc>
        <w:tc>
          <w:tcPr>
            <w:tcW w:w="3073" w:type="dxa"/>
          </w:tcPr>
          <w:p w14:paraId="13E7B8B6" w14:textId="569F220F" w:rsidR="00780F22" w:rsidRPr="00905918" w:rsidRDefault="00780F22" w:rsidP="00AD0AB7">
            <w:pPr>
              <w:ind w:left="110" w:right="57"/>
              <w:rPr>
                <w:sz w:val="18"/>
                <w:szCs w:val="18"/>
              </w:rPr>
            </w:pPr>
            <w:r w:rsidRPr="00905918">
              <w:rPr>
                <w:sz w:val="18"/>
                <w:szCs w:val="18"/>
                <w:lang w:val="sk-SK"/>
              </w:rPr>
              <w:t>Bez väzby. Implementácia strategických a špecifických cieľov PUM neovplyvní danú tému.</w:t>
            </w:r>
          </w:p>
        </w:tc>
      </w:tr>
      <w:tr w:rsidR="00780F22" w:rsidRPr="006C5234" w14:paraId="41879A66" w14:textId="77777777" w:rsidTr="00905918">
        <w:trPr>
          <w:trHeight w:val="358"/>
        </w:trPr>
        <w:tc>
          <w:tcPr>
            <w:tcW w:w="1389" w:type="dxa"/>
            <w:vMerge/>
          </w:tcPr>
          <w:p w14:paraId="7E2C5738" w14:textId="77777777" w:rsidR="00780F22" w:rsidRDefault="00780F22" w:rsidP="00B764B2">
            <w:pPr>
              <w:ind w:left="110" w:right="57"/>
              <w:rPr>
                <w:sz w:val="20"/>
                <w:szCs w:val="20"/>
              </w:rPr>
            </w:pPr>
          </w:p>
        </w:tc>
        <w:tc>
          <w:tcPr>
            <w:tcW w:w="2158" w:type="dxa"/>
          </w:tcPr>
          <w:p w14:paraId="061AF98F" w14:textId="6A8D379C" w:rsidR="00780F22" w:rsidRPr="00905918" w:rsidRDefault="00780F22" w:rsidP="00E62756">
            <w:pPr>
              <w:ind w:left="110" w:right="57"/>
              <w:rPr>
                <w:sz w:val="18"/>
                <w:szCs w:val="18"/>
              </w:rPr>
            </w:pPr>
            <w:r w:rsidRPr="00905918">
              <w:rPr>
                <w:sz w:val="18"/>
                <w:szCs w:val="18"/>
              </w:rPr>
              <w:t>Najčastejším spôsobom nakladania s odpadom je skládkovanie.</w:t>
            </w:r>
          </w:p>
        </w:tc>
        <w:tc>
          <w:tcPr>
            <w:tcW w:w="460" w:type="dxa"/>
          </w:tcPr>
          <w:p w14:paraId="53E4857E" w14:textId="20EFF943"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00E20280" w14:textId="313A366A"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7986A62A" w14:textId="21464764"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3DA185E8" w14:textId="202D9ABA"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789AE2D4" w14:textId="10958B6B"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68FCDF24" w14:textId="5412440A"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4809594B" w14:textId="5BC90800"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29B37DB2" w14:textId="4A44D612"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65E9DB45" w14:textId="4DD543DC"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578DDC74" w14:textId="0999282A"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784F27AD" w14:textId="53A6938C"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0FB21A60" w14:textId="387735DB"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3EAA9889" w14:textId="5059DDC9"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31AA9A6F" w14:textId="229E4FF2"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78F365EB" w14:textId="2E6DCE48" w:rsidR="00780F22" w:rsidRDefault="00780F22" w:rsidP="00B764B2">
            <w:pPr>
              <w:spacing w:before="20" w:after="20"/>
              <w:ind w:left="34" w:right="57"/>
              <w:jc w:val="left"/>
              <w:rPr>
                <w:sz w:val="20"/>
                <w:szCs w:val="20"/>
                <w:lang w:eastAsia="cs-CZ"/>
              </w:rPr>
            </w:pPr>
            <w:r>
              <w:rPr>
                <w:sz w:val="20"/>
                <w:szCs w:val="20"/>
                <w:lang w:eastAsia="cs-CZ"/>
              </w:rPr>
              <w:t>0</w:t>
            </w:r>
          </w:p>
        </w:tc>
        <w:tc>
          <w:tcPr>
            <w:tcW w:w="471" w:type="dxa"/>
          </w:tcPr>
          <w:p w14:paraId="2C99E128" w14:textId="458F720E" w:rsidR="00780F22" w:rsidRDefault="00780F22" w:rsidP="00B764B2">
            <w:pPr>
              <w:spacing w:before="20" w:after="20"/>
              <w:ind w:left="34" w:right="57"/>
              <w:jc w:val="left"/>
              <w:rPr>
                <w:sz w:val="20"/>
                <w:szCs w:val="20"/>
                <w:lang w:eastAsia="cs-CZ"/>
              </w:rPr>
            </w:pPr>
            <w:r>
              <w:rPr>
                <w:sz w:val="20"/>
                <w:szCs w:val="20"/>
                <w:lang w:eastAsia="cs-CZ"/>
              </w:rPr>
              <w:t>0</w:t>
            </w:r>
          </w:p>
        </w:tc>
        <w:tc>
          <w:tcPr>
            <w:tcW w:w="471" w:type="dxa"/>
          </w:tcPr>
          <w:p w14:paraId="265F8DE1" w14:textId="2B174B05" w:rsidR="00780F22" w:rsidRDefault="00780F22" w:rsidP="00B764B2">
            <w:pPr>
              <w:spacing w:before="20" w:after="20"/>
              <w:ind w:left="34" w:right="57"/>
              <w:jc w:val="left"/>
              <w:rPr>
                <w:sz w:val="20"/>
                <w:szCs w:val="20"/>
                <w:lang w:eastAsia="cs-CZ"/>
              </w:rPr>
            </w:pPr>
            <w:r>
              <w:rPr>
                <w:sz w:val="20"/>
                <w:szCs w:val="20"/>
                <w:lang w:eastAsia="cs-CZ"/>
              </w:rPr>
              <w:t>0</w:t>
            </w:r>
          </w:p>
        </w:tc>
        <w:tc>
          <w:tcPr>
            <w:tcW w:w="3073" w:type="dxa"/>
          </w:tcPr>
          <w:p w14:paraId="3AD2BC1E" w14:textId="0A2A9180" w:rsidR="00780F22" w:rsidRPr="00905918" w:rsidRDefault="00780F22" w:rsidP="00AD0AB7">
            <w:pPr>
              <w:ind w:left="110" w:right="57"/>
              <w:rPr>
                <w:sz w:val="18"/>
                <w:szCs w:val="18"/>
              </w:rPr>
            </w:pPr>
            <w:r w:rsidRPr="00905918">
              <w:rPr>
                <w:sz w:val="18"/>
                <w:szCs w:val="18"/>
                <w:lang w:val="sk-SK"/>
              </w:rPr>
              <w:t>Bez väzby. Implementácia strategických a špecifických cieľov PUM neovplyvní danú tému.</w:t>
            </w:r>
          </w:p>
        </w:tc>
      </w:tr>
      <w:tr w:rsidR="00780F22" w:rsidRPr="006C5234" w14:paraId="29E8FDED" w14:textId="77777777" w:rsidTr="00905918">
        <w:trPr>
          <w:trHeight w:val="358"/>
        </w:trPr>
        <w:tc>
          <w:tcPr>
            <w:tcW w:w="1389" w:type="dxa"/>
            <w:vMerge w:val="restart"/>
          </w:tcPr>
          <w:p w14:paraId="7A521512" w14:textId="4FF29594" w:rsidR="00780F22" w:rsidRDefault="00780F22">
            <w:pPr>
              <w:ind w:left="110" w:right="57"/>
              <w:rPr>
                <w:sz w:val="20"/>
                <w:szCs w:val="20"/>
              </w:rPr>
            </w:pPr>
            <w:r w:rsidRPr="00045FDA">
              <w:rPr>
                <w:sz w:val="20"/>
                <w:szCs w:val="20"/>
              </w:rPr>
              <w:t>P</w:t>
            </w:r>
            <w:r>
              <w:rPr>
                <w:sz w:val="20"/>
                <w:szCs w:val="20"/>
              </w:rPr>
              <w:t>ô</w:t>
            </w:r>
            <w:r w:rsidRPr="00045FDA">
              <w:rPr>
                <w:sz w:val="20"/>
                <w:szCs w:val="20"/>
              </w:rPr>
              <w:t>da, horninové prost</w:t>
            </w:r>
            <w:r>
              <w:rPr>
                <w:sz w:val="20"/>
                <w:szCs w:val="20"/>
              </w:rPr>
              <w:t>redie</w:t>
            </w:r>
            <w:r w:rsidRPr="00045FDA">
              <w:rPr>
                <w:sz w:val="20"/>
                <w:szCs w:val="20"/>
              </w:rPr>
              <w:t xml:space="preserve"> a ner</w:t>
            </w:r>
            <w:r>
              <w:rPr>
                <w:sz w:val="20"/>
                <w:szCs w:val="20"/>
              </w:rPr>
              <w:t>a</w:t>
            </w:r>
            <w:r w:rsidRPr="00045FDA">
              <w:rPr>
                <w:sz w:val="20"/>
                <w:szCs w:val="20"/>
              </w:rPr>
              <w:t>stné suroviny</w:t>
            </w:r>
          </w:p>
        </w:tc>
        <w:tc>
          <w:tcPr>
            <w:tcW w:w="2158" w:type="dxa"/>
          </w:tcPr>
          <w:p w14:paraId="39FF5205" w14:textId="33610B3F" w:rsidR="00780F22" w:rsidRPr="00905918" w:rsidRDefault="00780F22" w:rsidP="00E62756">
            <w:pPr>
              <w:ind w:left="110" w:right="57"/>
              <w:rPr>
                <w:sz w:val="18"/>
                <w:szCs w:val="18"/>
              </w:rPr>
            </w:pPr>
            <w:r w:rsidRPr="00905918">
              <w:rPr>
                <w:sz w:val="18"/>
                <w:szCs w:val="18"/>
              </w:rPr>
              <w:t xml:space="preserve">Úbytok </w:t>
            </w:r>
            <w:r w:rsidR="00BF0D0B">
              <w:rPr>
                <w:sz w:val="18"/>
                <w:szCs w:val="18"/>
              </w:rPr>
              <w:t>P</w:t>
            </w:r>
            <w:r w:rsidRPr="00905918">
              <w:rPr>
                <w:sz w:val="18"/>
                <w:szCs w:val="18"/>
              </w:rPr>
              <w:t>PF a nezastavených plôch</w:t>
            </w:r>
          </w:p>
        </w:tc>
        <w:tc>
          <w:tcPr>
            <w:tcW w:w="460" w:type="dxa"/>
          </w:tcPr>
          <w:p w14:paraId="12FA54AC" w14:textId="66FA1F55"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288F0F92" w14:textId="2490F85E" w:rsidR="00780F22" w:rsidRPr="009171E3" w:rsidRDefault="00780F22" w:rsidP="00B764B2">
            <w:pPr>
              <w:spacing w:before="20" w:after="20"/>
              <w:ind w:left="34" w:right="57"/>
              <w:jc w:val="left"/>
              <w:rPr>
                <w:sz w:val="20"/>
                <w:szCs w:val="20"/>
                <w:lang w:eastAsia="cs-CZ"/>
              </w:rPr>
            </w:pPr>
            <w:r w:rsidRPr="00381476">
              <w:rPr>
                <w:sz w:val="20"/>
                <w:szCs w:val="20"/>
                <w:lang w:eastAsia="cs-CZ"/>
              </w:rPr>
              <w:t>1</w:t>
            </w:r>
          </w:p>
        </w:tc>
        <w:tc>
          <w:tcPr>
            <w:tcW w:w="460" w:type="dxa"/>
          </w:tcPr>
          <w:p w14:paraId="135519A7" w14:textId="6894E49F" w:rsidR="00780F22" w:rsidRDefault="00780F22" w:rsidP="00B764B2">
            <w:pPr>
              <w:spacing w:before="20" w:after="20"/>
              <w:ind w:left="34" w:right="57"/>
              <w:jc w:val="left"/>
              <w:rPr>
                <w:sz w:val="20"/>
                <w:szCs w:val="20"/>
                <w:lang w:eastAsia="cs-CZ"/>
              </w:rPr>
            </w:pPr>
            <w:r w:rsidRPr="00EF21BA">
              <w:rPr>
                <w:sz w:val="20"/>
                <w:szCs w:val="20"/>
                <w:lang w:eastAsia="cs-CZ"/>
              </w:rPr>
              <w:t>0</w:t>
            </w:r>
          </w:p>
        </w:tc>
        <w:tc>
          <w:tcPr>
            <w:tcW w:w="460" w:type="dxa"/>
          </w:tcPr>
          <w:p w14:paraId="42C5C554" w14:textId="331383A0" w:rsidR="00780F22" w:rsidRPr="009171E3" w:rsidRDefault="00780F22" w:rsidP="00B764B2">
            <w:pPr>
              <w:spacing w:before="20" w:after="20"/>
              <w:ind w:left="34" w:right="57"/>
              <w:jc w:val="left"/>
              <w:rPr>
                <w:sz w:val="20"/>
                <w:szCs w:val="20"/>
                <w:lang w:eastAsia="cs-CZ"/>
              </w:rPr>
            </w:pPr>
            <w:r w:rsidRPr="00EF21BA">
              <w:rPr>
                <w:sz w:val="20"/>
                <w:szCs w:val="20"/>
                <w:lang w:eastAsia="cs-CZ"/>
              </w:rPr>
              <w:t>0</w:t>
            </w:r>
          </w:p>
        </w:tc>
        <w:tc>
          <w:tcPr>
            <w:tcW w:w="460" w:type="dxa"/>
          </w:tcPr>
          <w:p w14:paraId="3830010E" w14:textId="0EAD5F21" w:rsidR="00780F22" w:rsidRPr="009171E3"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24A55240" w14:textId="2C272BD6" w:rsidR="00780F22" w:rsidRPr="009171E3" w:rsidRDefault="00780F22" w:rsidP="00B764B2">
            <w:pPr>
              <w:spacing w:before="20" w:after="20"/>
              <w:ind w:left="34" w:right="57"/>
              <w:jc w:val="left"/>
              <w:rPr>
                <w:sz w:val="20"/>
                <w:szCs w:val="20"/>
                <w:lang w:eastAsia="cs-CZ"/>
              </w:rPr>
            </w:pPr>
            <w:r w:rsidRPr="0018066C">
              <w:rPr>
                <w:sz w:val="20"/>
                <w:szCs w:val="20"/>
                <w:lang w:eastAsia="cs-CZ"/>
              </w:rPr>
              <w:t>1</w:t>
            </w:r>
          </w:p>
        </w:tc>
        <w:tc>
          <w:tcPr>
            <w:tcW w:w="460" w:type="dxa"/>
          </w:tcPr>
          <w:p w14:paraId="755124C2" w14:textId="75C98914" w:rsidR="00780F22" w:rsidRPr="009171E3" w:rsidRDefault="00780F22" w:rsidP="00B764B2">
            <w:pPr>
              <w:spacing w:before="20" w:after="20"/>
              <w:ind w:left="34" w:right="57"/>
              <w:jc w:val="left"/>
              <w:rPr>
                <w:sz w:val="20"/>
                <w:szCs w:val="20"/>
                <w:lang w:eastAsia="cs-CZ"/>
              </w:rPr>
            </w:pPr>
            <w:r w:rsidRPr="0018066C">
              <w:rPr>
                <w:sz w:val="20"/>
                <w:szCs w:val="20"/>
                <w:lang w:eastAsia="cs-CZ"/>
              </w:rPr>
              <w:t>0</w:t>
            </w:r>
          </w:p>
        </w:tc>
        <w:tc>
          <w:tcPr>
            <w:tcW w:w="460" w:type="dxa"/>
          </w:tcPr>
          <w:p w14:paraId="44FC1991" w14:textId="4F9CCA63" w:rsidR="00780F22" w:rsidRDefault="00780F22" w:rsidP="00B764B2">
            <w:pPr>
              <w:spacing w:before="20" w:after="20"/>
              <w:ind w:left="34" w:right="57"/>
              <w:jc w:val="left"/>
              <w:rPr>
                <w:sz w:val="20"/>
                <w:szCs w:val="20"/>
                <w:lang w:eastAsia="cs-CZ"/>
              </w:rPr>
            </w:pPr>
            <w:r w:rsidRPr="0018066C">
              <w:rPr>
                <w:sz w:val="20"/>
                <w:szCs w:val="20"/>
                <w:lang w:eastAsia="cs-CZ"/>
              </w:rPr>
              <w:t>0</w:t>
            </w:r>
          </w:p>
        </w:tc>
        <w:tc>
          <w:tcPr>
            <w:tcW w:w="460" w:type="dxa"/>
          </w:tcPr>
          <w:p w14:paraId="166DA985" w14:textId="4D0D1733" w:rsidR="00780F22" w:rsidRDefault="00780F22" w:rsidP="00B764B2">
            <w:pPr>
              <w:spacing w:before="20" w:after="20"/>
              <w:ind w:left="34" w:right="57"/>
              <w:jc w:val="left"/>
              <w:rPr>
                <w:sz w:val="20"/>
                <w:szCs w:val="20"/>
                <w:lang w:eastAsia="cs-CZ"/>
              </w:rPr>
            </w:pPr>
            <w:r w:rsidRPr="0018066C">
              <w:rPr>
                <w:sz w:val="20"/>
                <w:szCs w:val="20"/>
                <w:lang w:eastAsia="cs-CZ"/>
              </w:rPr>
              <w:t>0</w:t>
            </w:r>
          </w:p>
        </w:tc>
        <w:tc>
          <w:tcPr>
            <w:tcW w:w="460" w:type="dxa"/>
          </w:tcPr>
          <w:p w14:paraId="080CFEA1" w14:textId="0A3FD433" w:rsidR="00780F22" w:rsidRDefault="00780F22" w:rsidP="00B764B2">
            <w:pPr>
              <w:spacing w:before="20" w:after="20"/>
              <w:ind w:left="34" w:right="57"/>
              <w:jc w:val="left"/>
              <w:rPr>
                <w:sz w:val="20"/>
                <w:szCs w:val="20"/>
                <w:lang w:eastAsia="cs-CZ"/>
              </w:rPr>
            </w:pPr>
            <w:r w:rsidRPr="003D4682">
              <w:rPr>
                <w:sz w:val="20"/>
                <w:szCs w:val="20"/>
                <w:lang w:eastAsia="cs-CZ"/>
              </w:rPr>
              <w:t>0</w:t>
            </w:r>
          </w:p>
        </w:tc>
        <w:tc>
          <w:tcPr>
            <w:tcW w:w="460" w:type="dxa"/>
          </w:tcPr>
          <w:p w14:paraId="75911983" w14:textId="4DBC65BE" w:rsidR="00780F22" w:rsidRDefault="00780F22" w:rsidP="00B764B2">
            <w:pPr>
              <w:spacing w:before="20" w:after="20"/>
              <w:ind w:left="34" w:right="57"/>
              <w:jc w:val="left"/>
              <w:rPr>
                <w:sz w:val="20"/>
                <w:szCs w:val="20"/>
                <w:lang w:eastAsia="cs-CZ"/>
              </w:rPr>
            </w:pPr>
            <w:r w:rsidRPr="00BA5280">
              <w:rPr>
                <w:sz w:val="20"/>
                <w:szCs w:val="20"/>
                <w:lang w:eastAsia="cs-CZ"/>
              </w:rPr>
              <w:t>0</w:t>
            </w:r>
          </w:p>
        </w:tc>
        <w:tc>
          <w:tcPr>
            <w:tcW w:w="460" w:type="dxa"/>
          </w:tcPr>
          <w:p w14:paraId="5A8CAB2D" w14:textId="4F981339" w:rsidR="00780F22" w:rsidRPr="009171E3" w:rsidRDefault="00780F22" w:rsidP="00B764B2">
            <w:pPr>
              <w:spacing w:before="20" w:after="20"/>
              <w:ind w:left="34" w:right="57"/>
              <w:jc w:val="left"/>
              <w:rPr>
                <w:sz w:val="20"/>
                <w:szCs w:val="20"/>
                <w:lang w:eastAsia="cs-CZ"/>
              </w:rPr>
            </w:pPr>
            <w:r w:rsidRPr="00BA5280">
              <w:rPr>
                <w:sz w:val="20"/>
                <w:szCs w:val="20"/>
                <w:lang w:eastAsia="cs-CZ"/>
              </w:rPr>
              <w:t>0</w:t>
            </w:r>
          </w:p>
        </w:tc>
        <w:tc>
          <w:tcPr>
            <w:tcW w:w="460" w:type="dxa"/>
          </w:tcPr>
          <w:p w14:paraId="618FCF76" w14:textId="18264C73" w:rsidR="00780F22" w:rsidRPr="009171E3" w:rsidRDefault="00780F22" w:rsidP="00B764B2">
            <w:pPr>
              <w:spacing w:before="20" w:after="20"/>
              <w:ind w:left="34" w:right="57"/>
              <w:jc w:val="left"/>
              <w:rPr>
                <w:sz w:val="20"/>
                <w:szCs w:val="20"/>
                <w:lang w:eastAsia="cs-CZ"/>
              </w:rPr>
            </w:pPr>
            <w:r w:rsidRPr="00BA5280">
              <w:rPr>
                <w:sz w:val="20"/>
                <w:szCs w:val="20"/>
                <w:lang w:eastAsia="cs-CZ"/>
              </w:rPr>
              <w:t>0</w:t>
            </w:r>
          </w:p>
        </w:tc>
        <w:tc>
          <w:tcPr>
            <w:tcW w:w="460" w:type="dxa"/>
          </w:tcPr>
          <w:p w14:paraId="6516D435" w14:textId="104F89FC"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37D7D623" w14:textId="566D307C" w:rsidR="00780F22" w:rsidRPr="009171E3" w:rsidRDefault="00780F22" w:rsidP="00B764B2">
            <w:pPr>
              <w:spacing w:before="20" w:after="20"/>
              <w:ind w:left="34" w:right="57"/>
              <w:jc w:val="left"/>
              <w:rPr>
                <w:sz w:val="20"/>
                <w:szCs w:val="20"/>
                <w:lang w:eastAsia="cs-CZ"/>
              </w:rPr>
            </w:pPr>
            <w:r w:rsidRPr="00BA5280">
              <w:rPr>
                <w:sz w:val="20"/>
                <w:szCs w:val="20"/>
                <w:lang w:eastAsia="cs-CZ"/>
              </w:rPr>
              <w:t>1</w:t>
            </w:r>
          </w:p>
        </w:tc>
        <w:tc>
          <w:tcPr>
            <w:tcW w:w="471" w:type="dxa"/>
          </w:tcPr>
          <w:p w14:paraId="6E3ED13B" w14:textId="35E9D7C5" w:rsidR="00780F22" w:rsidRPr="009171E3" w:rsidRDefault="00780F22" w:rsidP="00B764B2">
            <w:pPr>
              <w:spacing w:before="20" w:after="20"/>
              <w:ind w:left="34" w:right="57"/>
              <w:jc w:val="left"/>
              <w:rPr>
                <w:sz w:val="20"/>
                <w:szCs w:val="20"/>
                <w:lang w:eastAsia="cs-CZ"/>
              </w:rPr>
            </w:pPr>
            <w:r w:rsidRPr="00BA5280">
              <w:rPr>
                <w:sz w:val="20"/>
                <w:szCs w:val="20"/>
                <w:lang w:eastAsia="cs-CZ"/>
              </w:rPr>
              <w:t>0</w:t>
            </w:r>
          </w:p>
        </w:tc>
        <w:tc>
          <w:tcPr>
            <w:tcW w:w="471" w:type="dxa"/>
          </w:tcPr>
          <w:p w14:paraId="7AEDC070" w14:textId="6707686C" w:rsidR="00780F22" w:rsidRPr="009171E3" w:rsidRDefault="00780F22" w:rsidP="00B764B2">
            <w:pPr>
              <w:spacing w:before="20" w:after="20"/>
              <w:ind w:left="34" w:right="57"/>
              <w:jc w:val="left"/>
              <w:rPr>
                <w:sz w:val="20"/>
                <w:szCs w:val="20"/>
                <w:lang w:eastAsia="cs-CZ"/>
              </w:rPr>
            </w:pPr>
            <w:r w:rsidRPr="00BA5280">
              <w:rPr>
                <w:sz w:val="20"/>
                <w:szCs w:val="20"/>
                <w:lang w:eastAsia="cs-CZ"/>
              </w:rPr>
              <w:t>0</w:t>
            </w:r>
          </w:p>
        </w:tc>
        <w:tc>
          <w:tcPr>
            <w:tcW w:w="3073" w:type="dxa"/>
          </w:tcPr>
          <w:p w14:paraId="0DFC7A35" w14:textId="0DD994AE" w:rsidR="00780F22" w:rsidRPr="00905918" w:rsidRDefault="00780F22" w:rsidP="00AD0AB7">
            <w:pPr>
              <w:ind w:left="110" w:right="57"/>
              <w:rPr>
                <w:sz w:val="18"/>
                <w:szCs w:val="18"/>
              </w:rPr>
            </w:pPr>
            <w:r w:rsidRPr="00905918">
              <w:rPr>
                <w:sz w:val="18"/>
                <w:szCs w:val="18"/>
                <w:lang w:val="sk-SK"/>
              </w:rPr>
              <w:t>Niektoré opatrenia PUM môžu mať nepriamy vplyv na zvyšovanie podielu zastavanej plochy (napr. výstavba parkovísk, prestupných uzlov, cestných stavieb a pod.)</w:t>
            </w:r>
          </w:p>
        </w:tc>
      </w:tr>
      <w:tr w:rsidR="00780F22" w:rsidRPr="006C5234" w14:paraId="22E15A1E" w14:textId="77777777" w:rsidTr="00905918">
        <w:trPr>
          <w:trHeight w:val="358"/>
        </w:trPr>
        <w:tc>
          <w:tcPr>
            <w:tcW w:w="1389" w:type="dxa"/>
            <w:vMerge/>
          </w:tcPr>
          <w:p w14:paraId="4C86A991" w14:textId="77777777" w:rsidR="00780F22" w:rsidRDefault="00780F22" w:rsidP="00B764B2">
            <w:pPr>
              <w:ind w:left="110" w:right="57"/>
              <w:rPr>
                <w:sz w:val="20"/>
                <w:szCs w:val="20"/>
              </w:rPr>
            </w:pPr>
          </w:p>
        </w:tc>
        <w:tc>
          <w:tcPr>
            <w:tcW w:w="2158" w:type="dxa"/>
          </w:tcPr>
          <w:p w14:paraId="1E8EEA58" w14:textId="77777777" w:rsidR="00780F22" w:rsidRPr="00905918" w:rsidRDefault="00780F22" w:rsidP="00E62756">
            <w:pPr>
              <w:ind w:left="110" w:right="57"/>
              <w:rPr>
                <w:sz w:val="18"/>
                <w:szCs w:val="18"/>
              </w:rPr>
            </w:pPr>
            <w:r w:rsidRPr="00905918">
              <w:rPr>
                <w:sz w:val="18"/>
                <w:szCs w:val="18"/>
              </w:rPr>
              <w:t>Erózia z </w:t>
            </w:r>
          </w:p>
          <w:p w14:paraId="6523F0E5" w14:textId="6BC100B7" w:rsidR="00780F22" w:rsidRPr="00905918" w:rsidRDefault="00780F22" w:rsidP="00E62756">
            <w:pPr>
              <w:ind w:left="110" w:right="57"/>
              <w:rPr>
                <w:sz w:val="18"/>
                <w:szCs w:val="18"/>
              </w:rPr>
            </w:pPr>
            <w:r w:rsidRPr="00905918">
              <w:rPr>
                <w:sz w:val="18"/>
                <w:szCs w:val="18"/>
              </w:rPr>
              <w:t>poľnohospodárskych a iných nespevnených pozemkov.</w:t>
            </w:r>
          </w:p>
        </w:tc>
        <w:tc>
          <w:tcPr>
            <w:tcW w:w="460" w:type="dxa"/>
          </w:tcPr>
          <w:p w14:paraId="2EDD7D80" w14:textId="6075FD18"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02245818" w14:textId="297B748C" w:rsidR="00780F22" w:rsidRPr="00381476"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475433DC" w14:textId="0032F388" w:rsidR="00780F22" w:rsidRPr="00EF21BA" w:rsidRDefault="00780F22" w:rsidP="00B764B2">
            <w:pPr>
              <w:spacing w:before="20" w:after="20"/>
              <w:ind w:left="34" w:right="57"/>
              <w:jc w:val="left"/>
              <w:rPr>
                <w:sz w:val="20"/>
                <w:szCs w:val="20"/>
                <w:lang w:eastAsia="cs-CZ"/>
              </w:rPr>
            </w:pPr>
            <w:r w:rsidRPr="005469A8">
              <w:rPr>
                <w:sz w:val="20"/>
                <w:szCs w:val="20"/>
                <w:lang w:eastAsia="cs-CZ"/>
              </w:rPr>
              <w:t>0</w:t>
            </w:r>
          </w:p>
        </w:tc>
        <w:tc>
          <w:tcPr>
            <w:tcW w:w="460" w:type="dxa"/>
          </w:tcPr>
          <w:p w14:paraId="04566009" w14:textId="3DB565A0" w:rsidR="00780F22" w:rsidRPr="00EF21BA" w:rsidRDefault="00780F22" w:rsidP="00B764B2">
            <w:pPr>
              <w:spacing w:before="20" w:after="20"/>
              <w:ind w:left="34" w:right="57"/>
              <w:jc w:val="left"/>
              <w:rPr>
                <w:sz w:val="20"/>
                <w:szCs w:val="20"/>
                <w:lang w:eastAsia="cs-CZ"/>
              </w:rPr>
            </w:pPr>
            <w:r w:rsidRPr="005469A8">
              <w:rPr>
                <w:sz w:val="20"/>
                <w:szCs w:val="20"/>
                <w:lang w:eastAsia="cs-CZ"/>
              </w:rPr>
              <w:t>0</w:t>
            </w:r>
          </w:p>
        </w:tc>
        <w:tc>
          <w:tcPr>
            <w:tcW w:w="460" w:type="dxa"/>
          </w:tcPr>
          <w:p w14:paraId="00AEECF9" w14:textId="73086DF6" w:rsidR="00780F22" w:rsidRDefault="00780F22" w:rsidP="00B764B2">
            <w:pPr>
              <w:spacing w:before="20" w:after="20"/>
              <w:ind w:left="34" w:right="57"/>
              <w:jc w:val="left"/>
              <w:rPr>
                <w:sz w:val="20"/>
                <w:szCs w:val="20"/>
                <w:lang w:eastAsia="cs-CZ"/>
              </w:rPr>
            </w:pPr>
            <w:r w:rsidRPr="005469A8">
              <w:rPr>
                <w:sz w:val="20"/>
                <w:szCs w:val="20"/>
                <w:lang w:eastAsia="cs-CZ"/>
              </w:rPr>
              <w:t>0</w:t>
            </w:r>
          </w:p>
        </w:tc>
        <w:tc>
          <w:tcPr>
            <w:tcW w:w="460" w:type="dxa"/>
          </w:tcPr>
          <w:p w14:paraId="51C5CCAB" w14:textId="256F5F7E" w:rsidR="00780F22" w:rsidRPr="0018066C" w:rsidRDefault="00780F22" w:rsidP="00B764B2">
            <w:pPr>
              <w:spacing w:before="20" w:after="20"/>
              <w:ind w:left="34" w:right="57"/>
              <w:jc w:val="left"/>
              <w:rPr>
                <w:sz w:val="20"/>
                <w:szCs w:val="20"/>
                <w:lang w:eastAsia="cs-CZ"/>
              </w:rPr>
            </w:pPr>
            <w:r w:rsidRPr="005469A8">
              <w:rPr>
                <w:sz w:val="20"/>
                <w:szCs w:val="20"/>
                <w:lang w:eastAsia="cs-CZ"/>
              </w:rPr>
              <w:t>0</w:t>
            </w:r>
          </w:p>
        </w:tc>
        <w:tc>
          <w:tcPr>
            <w:tcW w:w="460" w:type="dxa"/>
          </w:tcPr>
          <w:p w14:paraId="2C49AF83" w14:textId="3CAF389E" w:rsidR="00780F22" w:rsidRPr="0018066C" w:rsidRDefault="00780F22" w:rsidP="00B764B2">
            <w:pPr>
              <w:spacing w:before="20" w:after="20"/>
              <w:ind w:left="34" w:right="57"/>
              <w:jc w:val="left"/>
              <w:rPr>
                <w:sz w:val="20"/>
                <w:szCs w:val="20"/>
                <w:lang w:eastAsia="cs-CZ"/>
              </w:rPr>
            </w:pPr>
            <w:r w:rsidRPr="005469A8">
              <w:rPr>
                <w:sz w:val="20"/>
                <w:szCs w:val="20"/>
                <w:lang w:eastAsia="cs-CZ"/>
              </w:rPr>
              <w:t>1</w:t>
            </w:r>
          </w:p>
        </w:tc>
        <w:tc>
          <w:tcPr>
            <w:tcW w:w="460" w:type="dxa"/>
          </w:tcPr>
          <w:p w14:paraId="21DF0F68" w14:textId="291BE90E" w:rsidR="00780F22" w:rsidRPr="0018066C" w:rsidRDefault="00780F22" w:rsidP="00B764B2">
            <w:pPr>
              <w:spacing w:before="20" w:after="20"/>
              <w:ind w:left="34" w:right="57"/>
              <w:jc w:val="left"/>
              <w:rPr>
                <w:sz w:val="20"/>
                <w:szCs w:val="20"/>
                <w:lang w:eastAsia="cs-CZ"/>
              </w:rPr>
            </w:pPr>
            <w:r w:rsidRPr="00A62D94">
              <w:rPr>
                <w:sz w:val="20"/>
                <w:szCs w:val="20"/>
                <w:lang w:eastAsia="cs-CZ"/>
              </w:rPr>
              <w:t>0</w:t>
            </w:r>
          </w:p>
        </w:tc>
        <w:tc>
          <w:tcPr>
            <w:tcW w:w="460" w:type="dxa"/>
          </w:tcPr>
          <w:p w14:paraId="055EC1F5" w14:textId="2EC887E4" w:rsidR="00780F22" w:rsidRPr="0018066C" w:rsidRDefault="00780F22" w:rsidP="00B764B2">
            <w:pPr>
              <w:spacing w:before="20" w:after="20"/>
              <w:ind w:left="34" w:right="57"/>
              <w:jc w:val="left"/>
              <w:rPr>
                <w:sz w:val="20"/>
                <w:szCs w:val="20"/>
                <w:lang w:eastAsia="cs-CZ"/>
              </w:rPr>
            </w:pPr>
            <w:r w:rsidRPr="00A62D94">
              <w:rPr>
                <w:sz w:val="20"/>
                <w:szCs w:val="20"/>
                <w:lang w:eastAsia="cs-CZ"/>
              </w:rPr>
              <w:t>0</w:t>
            </w:r>
          </w:p>
        </w:tc>
        <w:tc>
          <w:tcPr>
            <w:tcW w:w="460" w:type="dxa"/>
          </w:tcPr>
          <w:p w14:paraId="1F4377D2" w14:textId="5E120C72" w:rsidR="00780F22" w:rsidRPr="003D468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7A588662" w14:textId="75744A5A" w:rsidR="00780F22" w:rsidRPr="00BA5280"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3128484D" w14:textId="09554FD7" w:rsidR="00780F22" w:rsidRPr="00BA5280"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716A7E9F" w14:textId="28E4A95F" w:rsidR="00780F22" w:rsidRPr="00BA5280"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1D889300" w14:textId="6742792D" w:rsidR="00780F22" w:rsidRDefault="00780F22" w:rsidP="00B764B2">
            <w:pPr>
              <w:spacing w:before="20" w:after="20"/>
              <w:ind w:left="34" w:right="57"/>
              <w:jc w:val="left"/>
              <w:rPr>
                <w:sz w:val="20"/>
                <w:szCs w:val="20"/>
                <w:lang w:eastAsia="cs-CZ"/>
              </w:rPr>
            </w:pPr>
            <w:r>
              <w:rPr>
                <w:sz w:val="20"/>
                <w:szCs w:val="20"/>
                <w:lang w:eastAsia="cs-CZ"/>
              </w:rPr>
              <w:t>0</w:t>
            </w:r>
          </w:p>
        </w:tc>
        <w:tc>
          <w:tcPr>
            <w:tcW w:w="460" w:type="dxa"/>
          </w:tcPr>
          <w:p w14:paraId="1B7C1695" w14:textId="7C2FA11D" w:rsidR="00780F22" w:rsidRPr="00BA5280" w:rsidRDefault="00780F22" w:rsidP="00B764B2">
            <w:pPr>
              <w:spacing w:before="20" w:after="20"/>
              <w:ind w:left="34" w:right="57"/>
              <w:jc w:val="left"/>
              <w:rPr>
                <w:sz w:val="20"/>
                <w:szCs w:val="20"/>
                <w:lang w:eastAsia="cs-CZ"/>
              </w:rPr>
            </w:pPr>
            <w:r>
              <w:rPr>
                <w:sz w:val="20"/>
                <w:szCs w:val="20"/>
                <w:lang w:eastAsia="cs-CZ"/>
              </w:rPr>
              <w:t>0</w:t>
            </w:r>
          </w:p>
        </w:tc>
        <w:tc>
          <w:tcPr>
            <w:tcW w:w="471" w:type="dxa"/>
          </w:tcPr>
          <w:p w14:paraId="027B12B9" w14:textId="4A44D9B5" w:rsidR="00780F22" w:rsidRPr="00BA5280" w:rsidRDefault="00780F22" w:rsidP="00B764B2">
            <w:pPr>
              <w:spacing w:before="20" w:after="20"/>
              <w:ind w:left="34" w:right="57"/>
              <w:jc w:val="left"/>
              <w:rPr>
                <w:sz w:val="20"/>
                <w:szCs w:val="20"/>
                <w:lang w:eastAsia="cs-CZ"/>
              </w:rPr>
            </w:pPr>
            <w:r>
              <w:rPr>
                <w:sz w:val="20"/>
                <w:szCs w:val="20"/>
                <w:lang w:eastAsia="cs-CZ"/>
              </w:rPr>
              <w:t>0</w:t>
            </w:r>
          </w:p>
        </w:tc>
        <w:tc>
          <w:tcPr>
            <w:tcW w:w="471" w:type="dxa"/>
          </w:tcPr>
          <w:p w14:paraId="4689E659" w14:textId="4E60DE7A" w:rsidR="00780F22" w:rsidRPr="00BA5280" w:rsidRDefault="00780F22" w:rsidP="00B764B2">
            <w:pPr>
              <w:spacing w:before="20" w:after="20"/>
              <w:ind w:left="34" w:right="57"/>
              <w:jc w:val="left"/>
              <w:rPr>
                <w:sz w:val="20"/>
                <w:szCs w:val="20"/>
                <w:lang w:eastAsia="cs-CZ"/>
              </w:rPr>
            </w:pPr>
            <w:r>
              <w:rPr>
                <w:sz w:val="20"/>
                <w:szCs w:val="20"/>
                <w:lang w:eastAsia="cs-CZ"/>
              </w:rPr>
              <w:t>0</w:t>
            </w:r>
          </w:p>
        </w:tc>
        <w:tc>
          <w:tcPr>
            <w:tcW w:w="3073" w:type="dxa"/>
          </w:tcPr>
          <w:p w14:paraId="3356C571" w14:textId="6F299B18" w:rsidR="00780F22" w:rsidRPr="00905918" w:rsidRDefault="00780F22" w:rsidP="00AD0AB7">
            <w:pPr>
              <w:ind w:left="110" w:right="57"/>
              <w:rPr>
                <w:sz w:val="18"/>
                <w:szCs w:val="18"/>
              </w:rPr>
            </w:pPr>
            <w:r w:rsidRPr="00905918">
              <w:rPr>
                <w:sz w:val="18"/>
                <w:szCs w:val="18"/>
                <w:lang w:val="sk-SK"/>
              </w:rPr>
              <w:t>Výsadba zelene v uličnom priestore a revitalizácia parkových plôch môže čiastočne nepriamo pozitívne ovplyvniť eróziu z nespevnených pozemkov.</w:t>
            </w:r>
          </w:p>
        </w:tc>
      </w:tr>
      <w:tr w:rsidR="00780F22" w:rsidRPr="006C5234" w14:paraId="04B2242F" w14:textId="77777777" w:rsidTr="00905918">
        <w:trPr>
          <w:trHeight w:val="358"/>
        </w:trPr>
        <w:tc>
          <w:tcPr>
            <w:tcW w:w="1389" w:type="dxa"/>
          </w:tcPr>
          <w:p w14:paraId="0F50171A" w14:textId="2A2FD74A" w:rsidR="00780F22" w:rsidRPr="0037259C" w:rsidRDefault="00780F22">
            <w:pPr>
              <w:ind w:left="110" w:right="57"/>
              <w:rPr>
                <w:sz w:val="20"/>
                <w:szCs w:val="20"/>
              </w:rPr>
            </w:pPr>
            <w:r w:rsidRPr="0037259C">
              <w:rPr>
                <w:sz w:val="20"/>
                <w:szCs w:val="20"/>
              </w:rPr>
              <w:t>P</w:t>
            </w:r>
            <w:r>
              <w:rPr>
                <w:sz w:val="20"/>
                <w:szCs w:val="20"/>
              </w:rPr>
              <w:t>r</w:t>
            </w:r>
            <w:r w:rsidRPr="0037259C">
              <w:rPr>
                <w:sz w:val="20"/>
                <w:szCs w:val="20"/>
              </w:rPr>
              <w:t>íroda, lesy, biodiverzita a krajina</w:t>
            </w:r>
          </w:p>
        </w:tc>
        <w:tc>
          <w:tcPr>
            <w:tcW w:w="2158" w:type="dxa"/>
          </w:tcPr>
          <w:p w14:paraId="0E92F0C7" w14:textId="565C55C9" w:rsidR="00780F22" w:rsidRPr="00905918" w:rsidRDefault="00780F22" w:rsidP="00E62756">
            <w:pPr>
              <w:ind w:left="110" w:right="57"/>
              <w:rPr>
                <w:sz w:val="18"/>
                <w:szCs w:val="18"/>
              </w:rPr>
            </w:pPr>
            <w:r w:rsidRPr="00905918">
              <w:rPr>
                <w:sz w:val="18"/>
                <w:szCs w:val="18"/>
              </w:rPr>
              <w:t>- dostavba trás pre peších, dostavba cyklistických trás, parkovísk a rekonštrukcia infraštruktúry a pod. sa môže dotknúť zelene, biodiverzity, chránených území a území Natura 2000</w:t>
            </w:r>
          </w:p>
        </w:tc>
        <w:tc>
          <w:tcPr>
            <w:tcW w:w="460" w:type="dxa"/>
          </w:tcPr>
          <w:p w14:paraId="362BBBD7" w14:textId="2F53F43C" w:rsidR="00780F22" w:rsidRDefault="00780F22" w:rsidP="00B764B2">
            <w:pPr>
              <w:spacing w:before="20" w:after="20"/>
              <w:ind w:left="34" w:right="57"/>
              <w:jc w:val="left"/>
              <w:rPr>
                <w:sz w:val="20"/>
                <w:szCs w:val="20"/>
                <w:lang w:eastAsia="cs-CZ"/>
              </w:rPr>
            </w:pPr>
            <w:r w:rsidRPr="00EF7E99">
              <w:rPr>
                <w:sz w:val="20"/>
                <w:szCs w:val="20"/>
                <w:lang w:eastAsia="cs-CZ"/>
              </w:rPr>
              <w:t>1/2</w:t>
            </w:r>
          </w:p>
        </w:tc>
        <w:tc>
          <w:tcPr>
            <w:tcW w:w="460" w:type="dxa"/>
          </w:tcPr>
          <w:p w14:paraId="46D1EDC3" w14:textId="42CD7112" w:rsidR="00780F22" w:rsidRDefault="00780F22" w:rsidP="00B764B2">
            <w:pPr>
              <w:spacing w:before="20" w:after="20"/>
              <w:ind w:left="34" w:right="57"/>
              <w:jc w:val="left"/>
              <w:rPr>
                <w:sz w:val="20"/>
                <w:szCs w:val="20"/>
                <w:lang w:eastAsia="cs-CZ"/>
              </w:rPr>
            </w:pPr>
            <w:r w:rsidRPr="00EF7E99">
              <w:rPr>
                <w:sz w:val="20"/>
                <w:szCs w:val="20"/>
                <w:lang w:eastAsia="cs-CZ"/>
              </w:rPr>
              <w:t>1</w:t>
            </w:r>
          </w:p>
        </w:tc>
        <w:tc>
          <w:tcPr>
            <w:tcW w:w="460" w:type="dxa"/>
          </w:tcPr>
          <w:p w14:paraId="7E9B36B1" w14:textId="5E77A01F" w:rsidR="00780F22" w:rsidRPr="005469A8" w:rsidRDefault="00780F22" w:rsidP="00B764B2">
            <w:pPr>
              <w:spacing w:before="20" w:after="20"/>
              <w:ind w:left="34" w:right="57"/>
              <w:jc w:val="left"/>
              <w:rPr>
                <w:sz w:val="20"/>
                <w:szCs w:val="20"/>
                <w:lang w:eastAsia="cs-CZ"/>
              </w:rPr>
            </w:pPr>
            <w:r w:rsidRPr="00EF7E99">
              <w:rPr>
                <w:sz w:val="20"/>
                <w:szCs w:val="20"/>
                <w:lang w:eastAsia="cs-CZ"/>
              </w:rPr>
              <w:t>0</w:t>
            </w:r>
          </w:p>
        </w:tc>
        <w:tc>
          <w:tcPr>
            <w:tcW w:w="460" w:type="dxa"/>
          </w:tcPr>
          <w:p w14:paraId="238E10E0" w14:textId="2E46A446" w:rsidR="00780F22" w:rsidRPr="005469A8" w:rsidRDefault="00780F22" w:rsidP="00B764B2">
            <w:pPr>
              <w:spacing w:before="20" w:after="20"/>
              <w:ind w:left="34" w:right="57"/>
              <w:jc w:val="left"/>
              <w:rPr>
                <w:sz w:val="20"/>
                <w:szCs w:val="20"/>
                <w:lang w:eastAsia="cs-CZ"/>
              </w:rPr>
            </w:pPr>
            <w:r w:rsidRPr="00EF7E99">
              <w:rPr>
                <w:sz w:val="20"/>
                <w:szCs w:val="20"/>
                <w:lang w:eastAsia="cs-CZ"/>
              </w:rPr>
              <w:t>0</w:t>
            </w:r>
          </w:p>
        </w:tc>
        <w:tc>
          <w:tcPr>
            <w:tcW w:w="460" w:type="dxa"/>
          </w:tcPr>
          <w:p w14:paraId="1C2A1C7F" w14:textId="6718D131" w:rsidR="00780F22" w:rsidRPr="005469A8" w:rsidRDefault="00780F22" w:rsidP="00B764B2">
            <w:pPr>
              <w:spacing w:before="20" w:after="20"/>
              <w:ind w:left="34" w:right="57"/>
              <w:jc w:val="left"/>
              <w:rPr>
                <w:sz w:val="20"/>
                <w:szCs w:val="20"/>
                <w:lang w:eastAsia="cs-CZ"/>
              </w:rPr>
            </w:pPr>
            <w:r w:rsidRPr="00EF7E99">
              <w:rPr>
                <w:sz w:val="20"/>
                <w:szCs w:val="20"/>
                <w:lang w:eastAsia="cs-CZ"/>
              </w:rPr>
              <w:t>1</w:t>
            </w:r>
          </w:p>
        </w:tc>
        <w:tc>
          <w:tcPr>
            <w:tcW w:w="460" w:type="dxa"/>
          </w:tcPr>
          <w:p w14:paraId="1693F3AE" w14:textId="3E1E34BE" w:rsidR="00780F22" w:rsidRPr="005469A8" w:rsidRDefault="00780F22" w:rsidP="00B764B2">
            <w:pPr>
              <w:spacing w:before="20" w:after="20"/>
              <w:ind w:left="34" w:right="57"/>
              <w:jc w:val="left"/>
              <w:rPr>
                <w:sz w:val="20"/>
                <w:szCs w:val="20"/>
                <w:lang w:eastAsia="cs-CZ"/>
              </w:rPr>
            </w:pPr>
            <w:r w:rsidRPr="00EF7E99">
              <w:rPr>
                <w:sz w:val="20"/>
                <w:szCs w:val="20"/>
                <w:lang w:eastAsia="cs-CZ"/>
              </w:rPr>
              <w:t>1</w:t>
            </w:r>
          </w:p>
        </w:tc>
        <w:tc>
          <w:tcPr>
            <w:tcW w:w="460" w:type="dxa"/>
          </w:tcPr>
          <w:p w14:paraId="44F80EE3" w14:textId="27DA451A" w:rsidR="00780F22" w:rsidRPr="005469A8" w:rsidRDefault="00780F22" w:rsidP="00B764B2">
            <w:pPr>
              <w:spacing w:before="20" w:after="20"/>
              <w:ind w:left="34" w:right="57"/>
              <w:jc w:val="left"/>
              <w:rPr>
                <w:sz w:val="20"/>
                <w:szCs w:val="20"/>
                <w:lang w:eastAsia="cs-CZ"/>
              </w:rPr>
            </w:pPr>
            <w:r w:rsidRPr="00EF7E99">
              <w:rPr>
                <w:sz w:val="20"/>
                <w:szCs w:val="20"/>
                <w:lang w:eastAsia="cs-CZ"/>
              </w:rPr>
              <w:t>2</w:t>
            </w:r>
          </w:p>
        </w:tc>
        <w:tc>
          <w:tcPr>
            <w:tcW w:w="460" w:type="dxa"/>
          </w:tcPr>
          <w:p w14:paraId="7B5FE889" w14:textId="7B99B562" w:rsidR="00780F22" w:rsidRPr="00A62D94" w:rsidRDefault="00780F22" w:rsidP="00B764B2">
            <w:pPr>
              <w:spacing w:before="20" w:after="20"/>
              <w:ind w:left="34" w:right="57"/>
              <w:jc w:val="left"/>
              <w:rPr>
                <w:sz w:val="20"/>
                <w:szCs w:val="20"/>
                <w:lang w:eastAsia="cs-CZ"/>
              </w:rPr>
            </w:pPr>
            <w:r w:rsidRPr="00EF7E99">
              <w:rPr>
                <w:sz w:val="20"/>
                <w:szCs w:val="20"/>
                <w:lang w:eastAsia="cs-CZ"/>
              </w:rPr>
              <w:t>0</w:t>
            </w:r>
          </w:p>
        </w:tc>
        <w:tc>
          <w:tcPr>
            <w:tcW w:w="460" w:type="dxa"/>
          </w:tcPr>
          <w:p w14:paraId="2968DA50" w14:textId="52D0609E" w:rsidR="00780F22" w:rsidRPr="00A62D94" w:rsidRDefault="00780F22" w:rsidP="00B764B2">
            <w:pPr>
              <w:spacing w:before="20" w:after="20"/>
              <w:ind w:left="34" w:right="57"/>
              <w:jc w:val="left"/>
              <w:rPr>
                <w:sz w:val="20"/>
                <w:szCs w:val="20"/>
                <w:lang w:eastAsia="cs-CZ"/>
              </w:rPr>
            </w:pPr>
            <w:r w:rsidRPr="00EF7E99">
              <w:rPr>
                <w:sz w:val="20"/>
                <w:szCs w:val="20"/>
                <w:lang w:eastAsia="cs-CZ"/>
              </w:rPr>
              <w:t>1/2</w:t>
            </w:r>
          </w:p>
        </w:tc>
        <w:tc>
          <w:tcPr>
            <w:tcW w:w="460" w:type="dxa"/>
          </w:tcPr>
          <w:p w14:paraId="368C035C" w14:textId="1F177C85" w:rsidR="00780F22" w:rsidRDefault="00780F22" w:rsidP="00B764B2">
            <w:pPr>
              <w:spacing w:before="20" w:after="20"/>
              <w:ind w:left="34" w:right="57"/>
              <w:jc w:val="left"/>
              <w:rPr>
                <w:sz w:val="20"/>
                <w:szCs w:val="20"/>
                <w:lang w:eastAsia="cs-CZ"/>
              </w:rPr>
            </w:pPr>
            <w:r w:rsidRPr="00EF7E99">
              <w:rPr>
                <w:sz w:val="20"/>
                <w:szCs w:val="20"/>
                <w:lang w:eastAsia="cs-CZ"/>
              </w:rPr>
              <w:t>0</w:t>
            </w:r>
          </w:p>
        </w:tc>
        <w:tc>
          <w:tcPr>
            <w:tcW w:w="460" w:type="dxa"/>
          </w:tcPr>
          <w:p w14:paraId="3469A129" w14:textId="6310BC1A" w:rsidR="00780F22" w:rsidRDefault="00780F22" w:rsidP="00B764B2">
            <w:pPr>
              <w:spacing w:before="20" w:after="20"/>
              <w:ind w:left="34" w:right="57"/>
              <w:jc w:val="left"/>
              <w:rPr>
                <w:sz w:val="20"/>
                <w:szCs w:val="20"/>
                <w:lang w:eastAsia="cs-CZ"/>
              </w:rPr>
            </w:pPr>
            <w:r w:rsidRPr="00EF7E99">
              <w:rPr>
                <w:sz w:val="20"/>
                <w:szCs w:val="20"/>
                <w:lang w:eastAsia="cs-CZ"/>
              </w:rPr>
              <w:t>1</w:t>
            </w:r>
          </w:p>
        </w:tc>
        <w:tc>
          <w:tcPr>
            <w:tcW w:w="460" w:type="dxa"/>
          </w:tcPr>
          <w:p w14:paraId="53587956" w14:textId="140D1DB8" w:rsidR="00780F22" w:rsidRDefault="00780F22" w:rsidP="00B764B2">
            <w:pPr>
              <w:spacing w:before="20" w:after="20"/>
              <w:ind w:left="34" w:right="57"/>
              <w:jc w:val="left"/>
              <w:rPr>
                <w:sz w:val="20"/>
                <w:szCs w:val="20"/>
                <w:lang w:eastAsia="cs-CZ"/>
              </w:rPr>
            </w:pPr>
            <w:r w:rsidRPr="00EF7E99">
              <w:rPr>
                <w:sz w:val="20"/>
                <w:szCs w:val="20"/>
                <w:lang w:eastAsia="cs-CZ"/>
              </w:rPr>
              <w:t>1</w:t>
            </w:r>
          </w:p>
        </w:tc>
        <w:tc>
          <w:tcPr>
            <w:tcW w:w="460" w:type="dxa"/>
          </w:tcPr>
          <w:p w14:paraId="0433B11C" w14:textId="5639E160" w:rsidR="00780F22" w:rsidRDefault="00780F22" w:rsidP="00B764B2">
            <w:pPr>
              <w:spacing w:before="20" w:after="20"/>
              <w:ind w:left="34" w:right="57"/>
              <w:jc w:val="left"/>
              <w:rPr>
                <w:sz w:val="20"/>
                <w:szCs w:val="20"/>
                <w:lang w:eastAsia="cs-CZ"/>
              </w:rPr>
            </w:pPr>
            <w:r w:rsidRPr="00EF7E99">
              <w:rPr>
                <w:sz w:val="20"/>
                <w:szCs w:val="20"/>
                <w:lang w:eastAsia="cs-CZ"/>
              </w:rPr>
              <w:t>1</w:t>
            </w:r>
          </w:p>
        </w:tc>
        <w:tc>
          <w:tcPr>
            <w:tcW w:w="460" w:type="dxa"/>
          </w:tcPr>
          <w:p w14:paraId="4E1E42FB" w14:textId="05880F4C" w:rsidR="00780F22" w:rsidRDefault="00780F22" w:rsidP="00B764B2">
            <w:pPr>
              <w:spacing w:before="20" w:after="20"/>
              <w:ind w:left="34" w:right="57"/>
              <w:jc w:val="left"/>
              <w:rPr>
                <w:sz w:val="20"/>
                <w:szCs w:val="20"/>
                <w:lang w:eastAsia="cs-CZ"/>
              </w:rPr>
            </w:pPr>
            <w:r w:rsidRPr="00EF7E99">
              <w:rPr>
                <w:sz w:val="20"/>
                <w:szCs w:val="20"/>
                <w:lang w:eastAsia="cs-CZ"/>
              </w:rPr>
              <w:t>0</w:t>
            </w:r>
          </w:p>
        </w:tc>
        <w:tc>
          <w:tcPr>
            <w:tcW w:w="460" w:type="dxa"/>
          </w:tcPr>
          <w:p w14:paraId="79FC7FC8" w14:textId="4FBF8DE8" w:rsidR="00780F22" w:rsidRDefault="00780F22" w:rsidP="00B764B2">
            <w:pPr>
              <w:spacing w:before="20" w:after="20"/>
              <w:ind w:left="34" w:right="57"/>
              <w:jc w:val="left"/>
              <w:rPr>
                <w:sz w:val="20"/>
                <w:szCs w:val="20"/>
                <w:lang w:eastAsia="cs-CZ"/>
              </w:rPr>
            </w:pPr>
            <w:r w:rsidRPr="00EF7E99">
              <w:rPr>
                <w:sz w:val="20"/>
                <w:szCs w:val="20"/>
                <w:lang w:eastAsia="cs-CZ"/>
              </w:rPr>
              <w:t>1/2</w:t>
            </w:r>
          </w:p>
        </w:tc>
        <w:tc>
          <w:tcPr>
            <w:tcW w:w="471" w:type="dxa"/>
          </w:tcPr>
          <w:p w14:paraId="66BF0B5F" w14:textId="02B3D913" w:rsidR="00780F22" w:rsidRDefault="00780F22" w:rsidP="00B764B2">
            <w:pPr>
              <w:spacing w:before="20" w:after="20"/>
              <w:ind w:left="34" w:right="57"/>
              <w:jc w:val="left"/>
              <w:rPr>
                <w:sz w:val="20"/>
                <w:szCs w:val="20"/>
                <w:lang w:eastAsia="cs-CZ"/>
              </w:rPr>
            </w:pPr>
            <w:r w:rsidRPr="00EF7E99">
              <w:rPr>
                <w:sz w:val="20"/>
                <w:szCs w:val="20"/>
                <w:lang w:eastAsia="cs-CZ"/>
              </w:rPr>
              <w:t>0</w:t>
            </w:r>
          </w:p>
        </w:tc>
        <w:tc>
          <w:tcPr>
            <w:tcW w:w="471" w:type="dxa"/>
          </w:tcPr>
          <w:p w14:paraId="4A24351F" w14:textId="489B4E92" w:rsidR="00780F22" w:rsidRDefault="00780F22" w:rsidP="00B764B2">
            <w:pPr>
              <w:spacing w:before="20" w:after="20"/>
              <w:ind w:left="34" w:right="57"/>
              <w:jc w:val="left"/>
              <w:rPr>
                <w:sz w:val="20"/>
                <w:szCs w:val="20"/>
                <w:lang w:eastAsia="cs-CZ"/>
              </w:rPr>
            </w:pPr>
            <w:r w:rsidRPr="00EF7E99">
              <w:rPr>
                <w:sz w:val="20"/>
                <w:szCs w:val="20"/>
                <w:lang w:eastAsia="cs-CZ"/>
              </w:rPr>
              <w:t>0</w:t>
            </w:r>
          </w:p>
        </w:tc>
        <w:tc>
          <w:tcPr>
            <w:tcW w:w="3073" w:type="dxa"/>
          </w:tcPr>
          <w:p w14:paraId="6A16B888" w14:textId="57B1ED50" w:rsidR="00780F22" w:rsidRPr="00905918" w:rsidRDefault="00780F22" w:rsidP="00AD0AB7">
            <w:pPr>
              <w:ind w:left="110" w:right="57"/>
              <w:rPr>
                <w:sz w:val="18"/>
                <w:szCs w:val="18"/>
              </w:rPr>
            </w:pPr>
            <w:r w:rsidRPr="00905918">
              <w:rPr>
                <w:sz w:val="18"/>
                <w:szCs w:val="18"/>
                <w:lang w:val="sk-SK" w:eastAsia="cs-CZ"/>
              </w:rPr>
              <w:t xml:space="preserve">Plánovanie opatrení pri budovaní dopravnej infraštruktúry /chodníky, cyklotrasy, cesty, parkoviská) alebo rekonštrukcia dopravnej infraštruktúry môže zasiahnuť do plôch zelene, lokalít biodiverzity a chránených území vrátane Ntura 2000 (napr. redukcia plôch, zásah do biotopov). Naopak pozitívnym vplyvom môže byt výsadba nových plôch zelene, alebo redukcia emisnej a hlukovej záťaže. </w:t>
            </w:r>
          </w:p>
        </w:tc>
      </w:tr>
      <w:tr w:rsidR="00B764B2" w:rsidRPr="006C5234" w14:paraId="090A6984" w14:textId="77777777" w:rsidTr="00905918">
        <w:trPr>
          <w:trHeight w:val="983"/>
        </w:trPr>
        <w:tc>
          <w:tcPr>
            <w:tcW w:w="1389" w:type="dxa"/>
          </w:tcPr>
          <w:p w14:paraId="529CE2F3" w14:textId="77777777" w:rsidR="00A0716C" w:rsidRPr="00F056D3" w:rsidRDefault="00A0716C" w:rsidP="00A0716C">
            <w:pPr>
              <w:rPr>
                <w:lang w:val="sk-SK"/>
              </w:rPr>
            </w:pPr>
            <w:r w:rsidRPr="00F056D3">
              <w:rPr>
                <w:sz w:val="20"/>
                <w:szCs w:val="20"/>
                <w:lang w:val="sk-SK"/>
              </w:rPr>
              <w:t>Kultúrne pamiatky</w:t>
            </w:r>
          </w:p>
          <w:p w14:paraId="6CF6E808" w14:textId="5FEA0016" w:rsidR="00B764B2" w:rsidRPr="008E66CB" w:rsidRDefault="00B764B2" w:rsidP="00B764B2">
            <w:pPr>
              <w:ind w:left="110" w:right="57"/>
              <w:rPr>
                <w:sz w:val="20"/>
                <w:szCs w:val="20"/>
              </w:rPr>
            </w:pPr>
          </w:p>
        </w:tc>
        <w:tc>
          <w:tcPr>
            <w:tcW w:w="2158" w:type="dxa"/>
          </w:tcPr>
          <w:p w14:paraId="573078B6" w14:textId="272A2939" w:rsidR="00B764B2" w:rsidRPr="00905918" w:rsidRDefault="00B764B2" w:rsidP="00E62756">
            <w:pPr>
              <w:ind w:left="110" w:right="57"/>
              <w:rPr>
                <w:sz w:val="18"/>
                <w:szCs w:val="18"/>
              </w:rPr>
            </w:pPr>
            <w:r w:rsidRPr="00905918">
              <w:rPr>
                <w:sz w:val="18"/>
                <w:szCs w:val="18"/>
              </w:rPr>
              <w:t>Poškodzovanie pamiatok vplyvom atmosférickej depozície na pamiatkové objekty.</w:t>
            </w:r>
          </w:p>
        </w:tc>
        <w:tc>
          <w:tcPr>
            <w:tcW w:w="460" w:type="dxa"/>
          </w:tcPr>
          <w:p w14:paraId="7993B70E" w14:textId="177C2A61" w:rsidR="00B764B2" w:rsidRPr="008E66CB" w:rsidRDefault="00B764B2" w:rsidP="00B764B2">
            <w:pPr>
              <w:spacing w:before="20" w:after="20"/>
              <w:ind w:left="34" w:right="57"/>
              <w:jc w:val="left"/>
              <w:rPr>
                <w:sz w:val="20"/>
                <w:szCs w:val="20"/>
                <w:lang w:eastAsia="cs-CZ"/>
              </w:rPr>
            </w:pPr>
            <w:r w:rsidRPr="008E66CB">
              <w:rPr>
                <w:sz w:val="20"/>
                <w:szCs w:val="20"/>
                <w:lang w:eastAsia="cs-CZ"/>
              </w:rPr>
              <w:t>1</w:t>
            </w:r>
          </w:p>
        </w:tc>
        <w:tc>
          <w:tcPr>
            <w:tcW w:w="460" w:type="dxa"/>
          </w:tcPr>
          <w:p w14:paraId="32E2853B" w14:textId="11728755" w:rsidR="00B764B2" w:rsidRPr="008E66CB" w:rsidRDefault="00B764B2" w:rsidP="00B764B2">
            <w:pPr>
              <w:spacing w:before="20" w:after="20"/>
              <w:ind w:left="34" w:right="57"/>
              <w:jc w:val="left"/>
              <w:rPr>
                <w:sz w:val="20"/>
                <w:szCs w:val="20"/>
                <w:lang w:eastAsia="cs-CZ"/>
              </w:rPr>
            </w:pPr>
            <w:r w:rsidRPr="008E66CB">
              <w:rPr>
                <w:sz w:val="20"/>
                <w:szCs w:val="20"/>
                <w:lang w:eastAsia="cs-CZ"/>
              </w:rPr>
              <w:t>1</w:t>
            </w:r>
          </w:p>
        </w:tc>
        <w:tc>
          <w:tcPr>
            <w:tcW w:w="460" w:type="dxa"/>
          </w:tcPr>
          <w:p w14:paraId="371DE6B3" w14:textId="71BE9547" w:rsidR="00B764B2" w:rsidRPr="008E66CB" w:rsidRDefault="00B764B2" w:rsidP="00B764B2">
            <w:pPr>
              <w:spacing w:before="20" w:after="20"/>
              <w:ind w:left="34" w:right="57"/>
              <w:jc w:val="left"/>
              <w:rPr>
                <w:sz w:val="20"/>
                <w:szCs w:val="20"/>
                <w:lang w:eastAsia="cs-CZ"/>
              </w:rPr>
            </w:pPr>
            <w:r w:rsidRPr="008E66CB">
              <w:rPr>
                <w:sz w:val="20"/>
                <w:szCs w:val="20"/>
                <w:lang w:eastAsia="cs-CZ"/>
              </w:rPr>
              <w:t>0</w:t>
            </w:r>
          </w:p>
        </w:tc>
        <w:tc>
          <w:tcPr>
            <w:tcW w:w="460" w:type="dxa"/>
          </w:tcPr>
          <w:p w14:paraId="112838B2" w14:textId="3771B6FC" w:rsidR="00B764B2" w:rsidRPr="008E66CB" w:rsidRDefault="00B764B2" w:rsidP="00B764B2">
            <w:pPr>
              <w:spacing w:before="20" w:after="20"/>
              <w:ind w:left="34" w:right="57"/>
              <w:jc w:val="left"/>
              <w:rPr>
                <w:sz w:val="20"/>
                <w:szCs w:val="20"/>
                <w:lang w:eastAsia="cs-CZ"/>
              </w:rPr>
            </w:pPr>
            <w:r w:rsidRPr="008E66CB">
              <w:rPr>
                <w:sz w:val="20"/>
                <w:szCs w:val="20"/>
                <w:lang w:eastAsia="cs-CZ"/>
              </w:rPr>
              <w:t>0</w:t>
            </w:r>
          </w:p>
        </w:tc>
        <w:tc>
          <w:tcPr>
            <w:tcW w:w="460" w:type="dxa"/>
          </w:tcPr>
          <w:p w14:paraId="4F13CC12" w14:textId="2085B47F" w:rsidR="00B764B2" w:rsidRPr="008E66CB" w:rsidRDefault="00B764B2" w:rsidP="00B764B2">
            <w:pPr>
              <w:spacing w:before="20" w:after="20"/>
              <w:ind w:left="34" w:right="57"/>
              <w:jc w:val="left"/>
              <w:rPr>
                <w:sz w:val="20"/>
                <w:szCs w:val="20"/>
                <w:lang w:eastAsia="cs-CZ"/>
              </w:rPr>
            </w:pPr>
            <w:r w:rsidRPr="008E66CB">
              <w:rPr>
                <w:sz w:val="20"/>
                <w:szCs w:val="20"/>
                <w:lang w:eastAsia="cs-CZ"/>
              </w:rPr>
              <w:t>1</w:t>
            </w:r>
          </w:p>
        </w:tc>
        <w:tc>
          <w:tcPr>
            <w:tcW w:w="460" w:type="dxa"/>
          </w:tcPr>
          <w:p w14:paraId="4588AC59" w14:textId="446A2289" w:rsidR="00B764B2" w:rsidRPr="008E66CB" w:rsidRDefault="00B764B2" w:rsidP="00B764B2">
            <w:pPr>
              <w:spacing w:before="20" w:after="20"/>
              <w:ind w:left="34" w:right="57"/>
              <w:jc w:val="left"/>
              <w:rPr>
                <w:sz w:val="20"/>
                <w:szCs w:val="20"/>
                <w:lang w:eastAsia="cs-CZ"/>
              </w:rPr>
            </w:pPr>
            <w:r w:rsidRPr="008E66CB">
              <w:rPr>
                <w:sz w:val="20"/>
                <w:szCs w:val="20"/>
                <w:lang w:eastAsia="cs-CZ"/>
              </w:rPr>
              <w:t>1</w:t>
            </w:r>
          </w:p>
        </w:tc>
        <w:tc>
          <w:tcPr>
            <w:tcW w:w="460" w:type="dxa"/>
          </w:tcPr>
          <w:p w14:paraId="2748BC0F" w14:textId="36BBB6AA" w:rsidR="00B764B2" w:rsidRPr="008E66CB" w:rsidRDefault="00B764B2" w:rsidP="00B764B2">
            <w:pPr>
              <w:spacing w:before="20" w:after="20"/>
              <w:ind w:left="34" w:right="57"/>
              <w:jc w:val="left"/>
              <w:rPr>
                <w:sz w:val="20"/>
                <w:szCs w:val="20"/>
                <w:lang w:eastAsia="cs-CZ"/>
              </w:rPr>
            </w:pPr>
            <w:r w:rsidRPr="008E66CB">
              <w:rPr>
                <w:sz w:val="20"/>
                <w:szCs w:val="20"/>
                <w:lang w:eastAsia="cs-CZ"/>
              </w:rPr>
              <w:t>0</w:t>
            </w:r>
          </w:p>
        </w:tc>
        <w:tc>
          <w:tcPr>
            <w:tcW w:w="460" w:type="dxa"/>
          </w:tcPr>
          <w:p w14:paraId="2C634A3E" w14:textId="5A5B69E1" w:rsidR="00B764B2" w:rsidRPr="008E66CB" w:rsidRDefault="00B764B2" w:rsidP="00B764B2">
            <w:pPr>
              <w:spacing w:before="20" w:after="20"/>
              <w:ind w:left="34" w:right="57"/>
              <w:jc w:val="left"/>
              <w:rPr>
                <w:sz w:val="20"/>
                <w:szCs w:val="20"/>
                <w:lang w:eastAsia="cs-CZ"/>
              </w:rPr>
            </w:pPr>
            <w:r w:rsidRPr="008E66CB">
              <w:rPr>
                <w:sz w:val="20"/>
                <w:szCs w:val="20"/>
                <w:lang w:eastAsia="cs-CZ"/>
              </w:rPr>
              <w:t>0</w:t>
            </w:r>
          </w:p>
        </w:tc>
        <w:tc>
          <w:tcPr>
            <w:tcW w:w="460" w:type="dxa"/>
          </w:tcPr>
          <w:p w14:paraId="7823E83D" w14:textId="7FF9B992" w:rsidR="00B764B2" w:rsidRPr="008E66CB" w:rsidRDefault="00B764B2" w:rsidP="00B764B2">
            <w:pPr>
              <w:spacing w:before="20" w:after="20"/>
              <w:ind w:left="34" w:right="57"/>
              <w:jc w:val="left"/>
              <w:rPr>
                <w:sz w:val="20"/>
                <w:szCs w:val="20"/>
                <w:lang w:eastAsia="cs-CZ"/>
              </w:rPr>
            </w:pPr>
            <w:r w:rsidRPr="008E66CB">
              <w:rPr>
                <w:sz w:val="20"/>
                <w:szCs w:val="20"/>
                <w:lang w:eastAsia="cs-CZ"/>
              </w:rPr>
              <w:t>0</w:t>
            </w:r>
          </w:p>
        </w:tc>
        <w:tc>
          <w:tcPr>
            <w:tcW w:w="460" w:type="dxa"/>
          </w:tcPr>
          <w:p w14:paraId="14916373" w14:textId="2A511844" w:rsidR="00B764B2" w:rsidRPr="008E66CB" w:rsidRDefault="00B764B2" w:rsidP="00B764B2">
            <w:pPr>
              <w:spacing w:before="20" w:after="20"/>
              <w:ind w:left="34" w:right="57"/>
              <w:jc w:val="left"/>
              <w:rPr>
                <w:sz w:val="20"/>
                <w:szCs w:val="20"/>
                <w:lang w:eastAsia="cs-CZ"/>
              </w:rPr>
            </w:pPr>
            <w:r w:rsidRPr="008E66CB">
              <w:rPr>
                <w:sz w:val="20"/>
                <w:szCs w:val="20"/>
                <w:lang w:eastAsia="cs-CZ"/>
              </w:rPr>
              <w:t>0</w:t>
            </w:r>
          </w:p>
        </w:tc>
        <w:tc>
          <w:tcPr>
            <w:tcW w:w="460" w:type="dxa"/>
          </w:tcPr>
          <w:p w14:paraId="28A0ECD9" w14:textId="041CB6DB" w:rsidR="00B764B2" w:rsidRPr="008E66CB" w:rsidRDefault="00B764B2" w:rsidP="00B764B2">
            <w:pPr>
              <w:spacing w:before="20" w:after="20"/>
              <w:ind w:left="34" w:right="57"/>
              <w:jc w:val="left"/>
              <w:rPr>
                <w:sz w:val="20"/>
                <w:szCs w:val="20"/>
                <w:lang w:eastAsia="cs-CZ"/>
              </w:rPr>
            </w:pPr>
            <w:r w:rsidRPr="008E66CB">
              <w:rPr>
                <w:sz w:val="20"/>
                <w:szCs w:val="20"/>
                <w:lang w:eastAsia="cs-CZ"/>
              </w:rPr>
              <w:t>0</w:t>
            </w:r>
          </w:p>
        </w:tc>
        <w:tc>
          <w:tcPr>
            <w:tcW w:w="460" w:type="dxa"/>
          </w:tcPr>
          <w:p w14:paraId="40AB11E8" w14:textId="5C9FB457" w:rsidR="00B764B2" w:rsidRPr="008E66CB" w:rsidRDefault="00B764B2" w:rsidP="00B764B2">
            <w:pPr>
              <w:spacing w:before="20" w:after="20"/>
              <w:ind w:left="34" w:right="57"/>
              <w:jc w:val="left"/>
              <w:rPr>
                <w:sz w:val="20"/>
                <w:szCs w:val="20"/>
                <w:lang w:eastAsia="cs-CZ"/>
              </w:rPr>
            </w:pPr>
            <w:r w:rsidRPr="008E66CB">
              <w:rPr>
                <w:sz w:val="20"/>
                <w:szCs w:val="20"/>
                <w:lang w:eastAsia="cs-CZ"/>
              </w:rPr>
              <w:t>0</w:t>
            </w:r>
          </w:p>
        </w:tc>
        <w:tc>
          <w:tcPr>
            <w:tcW w:w="460" w:type="dxa"/>
          </w:tcPr>
          <w:p w14:paraId="7DDAB949" w14:textId="75D66410" w:rsidR="00B764B2" w:rsidRPr="008E66CB" w:rsidRDefault="00B764B2" w:rsidP="00B764B2">
            <w:pPr>
              <w:spacing w:before="20" w:after="20"/>
              <w:ind w:left="34" w:right="57"/>
              <w:jc w:val="left"/>
              <w:rPr>
                <w:sz w:val="20"/>
                <w:szCs w:val="20"/>
                <w:lang w:eastAsia="cs-CZ"/>
              </w:rPr>
            </w:pPr>
            <w:r w:rsidRPr="008E66CB">
              <w:rPr>
                <w:sz w:val="20"/>
                <w:szCs w:val="20"/>
                <w:lang w:eastAsia="cs-CZ"/>
              </w:rPr>
              <w:t>0</w:t>
            </w:r>
          </w:p>
        </w:tc>
        <w:tc>
          <w:tcPr>
            <w:tcW w:w="460" w:type="dxa"/>
          </w:tcPr>
          <w:p w14:paraId="4B0314B6" w14:textId="3CC9C0AF" w:rsidR="00B764B2" w:rsidRPr="008E66CB" w:rsidRDefault="00B764B2" w:rsidP="00B764B2">
            <w:pPr>
              <w:spacing w:before="20" w:after="20"/>
              <w:ind w:left="34" w:right="57"/>
              <w:jc w:val="left"/>
              <w:rPr>
                <w:sz w:val="20"/>
                <w:szCs w:val="20"/>
                <w:lang w:eastAsia="cs-CZ"/>
              </w:rPr>
            </w:pPr>
            <w:r w:rsidRPr="008E66CB">
              <w:rPr>
                <w:sz w:val="20"/>
                <w:szCs w:val="20"/>
                <w:lang w:eastAsia="cs-CZ"/>
              </w:rPr>
              <w:t>0</w:t>
            </w:r>
          </w:p>
        </w:tc>
        <w:tc>
          <w:tcPr>
            <w:tcW w:w="460" w:type="dxa"/>
          </w:tcPr>
          <w:p w14:paraId="503E793C" w14:textId="22F1D19E" w:rsidR="00B764B2" w:rsidRPr="008E66CB" w:rsidRDefault="00B764B2" w:rsidP="00B764B2">
            <w:pPr>
              <w:spacing w:before="20" w:after="20"/>
              <w:ind w:left="34" w:right="57"/>
              <w:jc w:val="left"/>
              <w:rPr>
                <w:sz w:val="20"/>
                <w:szCs w:val="20"/>
                <w:lang w:eastAsia="cs-CZ"/>
              </w:rPr>
            </w:pPr>
            <w:r w:rsidRPr="008E66CB">
              <w:rPr>
                <w:sz w:val="20"/>
                <w:szCs w:val="20"/>
                <w:lang w:eastAsia="cs-CZ"/>
              </w:rPr>
              <w:t>1</w:t>
            </w:r>
          </w:p>
        </w:tc>
        <w:tc>
          <w:tcPr>
            <w:tcW w:w="471" w:type="dxa"/>
          </w:tcPr>
          <w:p w14:paraId="07BDDAF3" w14:textId="32035E49" w:rsidR="00B764B2" w:rsidRPr="008E66CB" w:rsidRDefault="00B764B2" w:rsidP="00B764B2">
            <w:pPr>
              <w:spacing w:before="20" w:after="20"/>
              <w:ind w:left="34" w:right="57"/>
              <w:jc w:val="left"/>
              <w:rPr>
                <w:sz w:val="20"/>
                <w:szCs w:val="20"/>
                <w:lang w:eastAsia="cs-CZ"/>
              </w:rPr>
            </w:pPr>
            <w:r w:rsidRPr="008E66CB">
              <w:rPr>
                <w:sz w:val="20"/>
                <w:szCs w:val="20"/>
                <w:lang w:eastAsia="cs-CZ"/>
              </w:rPr>
              <w:t>0</w:t>
            </w:r>
          </w:p>
        </w:tc>
        <w:tc>
          <w:tcPr>
            <w:tcW w:w="471" w:type="dxa"/>
          </w:tcPr>
          <w:p w14:paraId="19856230" w14:textId="4644DFB9" w:rsidR="00B764B2" w:rsidRPr="008E66CB" w:rsidRDefault="00B764B2" w:rsidP="00B764B2">
            <w:pPr>
              <w:spacing w:before="20" w:after="20"/>
              <w:ind w:left="34" w:right="57"/>
              <w:jc w:val="left"/>
              <w:rPr>
                <w:sz w:val="20"/>
                <w:szCs w:val="20"/>
                <w:lang w:eastAsia="cs-CZ"/>
              </w:rPr>
            </w:pPr>
            <w:r w:rsidRPr="008E66CB">
              <w:rPr>
                <w:sz w:val="20"/>
                <w:szCs w:val="20"/>
                <w:lang w:eastAsia="cs-CZ"/>
              </w:rPr>
              <w:t>0</w:t>
            </w:r>
          </w:p>
        </w:tc>
        <w:tc>
          <w:tcPr>
            <w:tcW w:w="3073" w:type="dxa"/>
          </w:tcPr>
          <w:p w14:paraId="4BE8A70A" w14:textId="77777777" w:rsidR="00780F22" w:rsidRPr="00905918" w:rsidRDefault="00780F22" w:rsidP="00AD0AB7">
            <w:pPr>
              <w:ind w:right="57"/>
              <w:rPr>
                <w:sz w:val="18"/>
                <w:szCs w:val="18"/>
                <w:lang w:val="sk-SK"/>
              </w:rPr>
            </w:pPr>
            <w:r w:rsidRPr="00905918">
              <w:rPr>
                <w:sz w:val="18"/>
                <w:szCs w:val="18"/>
                <w:lang w:val="sk-SK"/>
              </w:rPr>
              <w:t xml:space="preserve">Ekologizácia dopravného systému bude mať pozitívny vplyv na znižovanie záťaže pamiatkových objektov atmosférickou depozíciou, tento pozitívny efekt ale bude malý. </w:t>
            </w:r>
          </w:p>
          <w:p w14:paraId="2D1490F9" w14:textId="3DECD2FE" w:rsidR="00B764B2" w:rsidRPr="00CB629C" w:rsidRDefault="00780F22" w:rsidP="00AD0AB7">
            <w:pPr>
              <w:rPr>
                <w:sz w:val="20"/>
                <w:szCs w:val="20"/>
              </w:rPr>
            </w:pPr>
            <w:r w:rsidRPr="00905918">
              <w:rPr>
                <w:sz w:val="18"/>
                <w:szCs w:val="18"/>
                <w:lang w:val="sk-SK"/>
              </w:rPr>
              <w:t>Negatívny dopad (vizuálnej) výstavby novej infraštruktúry v blízkosti pamiatkových objektov (pamiatkovej rezervácie/zóny) na chránené hodnoty sa nepredpokladá (viď. ďalej).</w:t>
            </w:r>
          </w:p>
        </w:tc>
      </w:tr>
    </w:tbl>
    <w:p w14:paraId="2553D6D5" w14:textId="77777777" w:rsidR="0049036A" w:rsidRDefault="0049036A" w:rsidP="00FC7D9E">
      <w:pPr>
        <w:sectPr w:rsidR="0049036A" w:rsidSect="00973614">
          <w:pgSz w:w="16838" w:h="11906" w:orient="landscape"/>
          <w:pgMar w:top="1440" w:right="2269" w:bottom="1466" w:left="1418" w:header="709" w:footer="709" w:gutter="0"/>
          <w:cols w:space="708"/>
          <w:docGrid w:linePitch="360"/>
        </w:sectPr>
      </w:pPr>
    </w:p>
    <w:p w14:paraId="1CFB0C37" w14:textId="33562305" w:rsidR="00577B7A" w:rsidRDefault="00241F81" w:rsidP="00241F81">
      <w:pPr>
        <w:pStyle w:val="Nadpis2"/>
        <w:numPr>
          <w:ilvl w:val="0"/>
          <w:numId w:val="0"/>
        </w:numPr>
        <w:rPr>
          <w:b w:val="0"/>
          <w:caps w:val="0"/>
          <w:color w:val="000000"/>
          <w:sz w:val="28"/>
          <w:szCs w:val="24"/>
        </w:rPr>
      </w:pPr>
      <w:bookmarkStart w:id="114" w:name="_Toc31970918"/>
      <w:bookmarkStart w:id="115" w:name="_Toc31970996"/>
      <w:bookmarkStart w:id="116" w:name="_Toc31806980"/>
      <w:r w:rsidRPr="00577B7A">
        <w:rPr>
          <w:b w:val="0"/>
          <w:caps w:val="0"/>
          <w:color w:val="000000"/>
          <w:sz w:val="28"/>
          <w:szCs w:val="24"/>
        </w:rPr>
        <w:lastRenderedPageBreak/>
        <w:t>IV.1.3</w:t>
      </w:r>
      <w:r w:rsidRPr="00577B7A">
        <w:rPr>
          <w:b w:val="0"/>
          <w:caps w:val="0"/>
          <w:color w:val="000000"/>
          <w:sz w:val="28"/>
          <w:szCs w:val="24"/>
        </w:rPr>
        <w:tab/>
      </w:r>
      <w:r w:rsidR="00A0716C">
        <w:rPr>
          <w:b w:val="0"/>
          <w:caps w:val="0"/>
          <w:color w:val="000000"/>
          <w:sz w:val="28"/>
          <w:szCs w:val="24"/>
        </w:rPr>
        <w:t xml:space="preserve"> </w:t>
      </w:r>
      <w:r w:rsidR="008C21D2" w:rsidRPr="00577B7A">
        <w:rPr>
          <w:b w:val="0"/>
          <w:caps w:val="0"/>
          <w:color w:val="000000"/>
          <w:sz w:val="28"/>
          <w:szCs w:val="24"/>
        </w:rPr>
        <w:t>V</w:t>
      </w:r>
      <w:r w:rsidR="008C21D2">
        <w:rPr>
          <w:b w:val="0"/>
          <w:caps w:val="0"/>
          <w:color w:val="000000"/>
          <w:sz w:val="28"/>
          <w:szCs w:val="24"/>
        </w:rPr>
        <w:t xml:space="preserve">yhodnotenie návrhovej časti </w:t>
      </w:r>
      <w:r w:rsidRPr="00577B7A">
        <w:rPr>
          <w:b w:val="0"/>
          <w:caps w:val="0"/>
          <w:color w:val="000000"/>
          <w:sz w:val="28"/>
          <w:szCs w:val="24"/>
        </w:rPr>
        <w:t>PUM N</w:t>
      </w:r>
      <w:r w:rsidR="00577B7A">
        <w:rPr>
          <w:b w:val="0"/>
          <w:caps w:val="0"/>
          <w:color w:val="000000"/>
          <w:sz w:val="28"/>
          <w:szCs w:val="24"/>
        </w:rPr>
        <w:t xml:space="preserve">itra, </w:t>
      </w:r>
      <w:r w:rsidR="008C21D2">
        <w:rPr>
          <w:b w:val="0"/>
          <w:caps w:val="0"/>
          <w:color w:val="000000"/>
          <w:sz w:val="28"/>
          <w:szCs w:val="24"/>
        </w:rPr>
        <w:t>vrátane</w:t>
      </w:r>
      <w:r w:rsidR="00577B7A">
        <w:rPr>
          <w:b w:val="0"/>
          <w:caps w:val="0"/>
          <w:color w:val="000000"/>
          <w:sz w:val="28"/>
          <w:szCs w:val="24"/>
        </w:rPr>
        <w:t xml:space="preserve"> </w:t>
      </w:r>
      <w:r w:rsidR="008C21D2">
        <w:rPr>
          <w:b w:val="0"/>
          <w:caps w:val="0"/>
          <w:color w:val="000000"/>
          <w:sz w:val="28"/>
          <w:szCs w:val="24"/>
        </w:rPr>
        <w:t>vyhodnotenia primárnych</w:t>
      </w:r>
      <w:r w:rsidR="00577B7A">
        <w:rPr>
          <w:b w:val="0"/>
          <w:caps w:val="0"/>
          <w:color w:val="000000"/>
          <w:sz w:val="28"/>
          <w:szCs w:val="24"/>
        </w:rPr>
        <w:t xml:space="preserve">, </w:t>
      </w:r>
      <w:r w:rsidR="008C21D2">
        <w:rPr>
          <w:b w:val="0"/>
          <w:caps w:val="0"/>
          <w:color w:val="000000"/>
          <w:sz w:val="28"/>
          <w:szCs w:val="24"/>
        </w:rPr>
        <w:t>sekundárnych</w:t>
      </w:r>
      <w:r w:rsidR="00577B7A">
        <w:rPr>
          <w:b w:val="0"/>
          <w:caps w:val="0"/>
          <w:color w:val="000000"/>
          <w:sz w:val="28"/>
          <w:szCs w:val="24"/>
        </w:rPr>
        <w:t xml:space="preserve">, </w:t>
      </w:r>
      <w:r w:rsidR="008C21D2">
        <w:rPr>
          <w:b w:val="0"/>
          <w:caps w:val="0"/>
          <w:color w:val="000000"/>
          <w:sz w:val="28"/>
          <w:szCs w:val="24"/>
        </w:rPr>
        <w:t>kumulatívnych</w:t>
      </w:r>
      <w:r w:rsidR="00577B7A">
        <w:rPr>
          <w:b w:val="0"/>
          <w:caps w:val="0"/>
          <w:color w:val="000000"/>
          <w:sz w:val="28"/>
          <w:szCs w:val="24"/>
        </w:rPr>
        <w:t xml:space="preserve">, synergických, krátkodobých, </w:t>
      </w:r>
      <w:r w:rsidR="008C21D2">
        <w:rPr>
          <w:b w:val="0"/>
          <w:caps w:val="0"/>
          <w:color w:val="000000"/>
          <w:sz w:val="28"/>
          <w:szCs w:val="24"/>
        </w:rPr>
        <w:t>strednedobých</w:t>
      </w:r>
      <w:r w:rsidR="00577B7A">
        <w:rPr>
          <w:b w:val="0"/>
          <w:caps w:val="0"/>
          <w:color w:val="000000"/>
          <w:sz w:val="28"/>
          <w:szCs w:val="24"/>
        </w:rPr>
        <w:t xml:space="preserve">, dlhodobých, trvalých, dočasných, </w:t>
      </w:r>
      <w:r w:rsidR="008C21D2">
        <w:rPr>
          <w:b w:val="0"/>
          <w:caps w:val="0"/>
          <w:color w:val="000000"/>
          <w:sz w:val="28"/>
          <w:szCs w:val="24"/>
        </w:rPr>
        <w:t xml:space="preserve">pozitívnych </w:t>
      </w:r>
      <w:r w:rsidR="00577B7A">
        <w:rPr>
          <w:b w:val="0"/>
          <w:caps w:val="0"/>
          <w:color w:val="000000"/>
          <w:sz w:val="28"/>
          <w:szCs w:val="24"/>
        </w:rPr>
        <w:t xml:space="preserve">a </w:t>
      </w:r>
      <w:r w:rsidR="008C21D2">
        <w:rPr>
          <w:b w:val="0"/>
          <w:caps w:val="0"/>
          <w:color w:val="000000"/>
          <w:sz w:val="28"/>
          <w:szCs w:val="24"/>
        </w:rPr>
        <w:t>negatívnych v</w:t>
      </w:r>
      <w:bookmarkEnd w:id="114"/>
      <w:bookmarkEnd w:id="115"/>
      <w:r w:rsidR="008C21D2">
        <w:rPr>
          <w:b w:val="0"/>
          <w:caps w:val="0"/>
          <w:color w:val="000000"/>
          <w:sz w:val="28"/>
          <w:szCs w:val="24"/>
        </w:rPr>
        <w:t>plyvov</w:t>
      </w:r>
    </w:p>
    <w:bookmarkEnd w:id="116"/>
    <w:p w14:paraId="047B7FA0" w14:textId="13DD8773" w:rsidR="0022046F" w:rsidRPr="00803737" w:rsidRDefault="0022046F" w:rsidP="0022046F">
      <w:pPr>
        <w:spacing w:before="120" w:line="264" w:lineRule="auto"/>
        <w:rPr>
          <w:sz w:val="22"/>
          <w:lang w:val="sk-SK" w:eastAsia="cs-CZ"/>
        </w:rPr>
      </w:pPr>
      <w:r w:rsidRPr="00803737">
        <w:rPr>
          <w:sz w:val="22"/>
          <w:lang w:val="sk-SK" w:eastAsia="cs-CZ"/>
        </w:rPr>
        <w:t>V n</w:t>
      </w:r>
      <w:r>
        <w:rPr>
          <w:sz w:val="22"/>
          <w:lang w:val="sk-SK" w:eastAsia="cs-CZ"/>
        </w:rPr>
        <w:t>ad</w:t>
      </w:r>
      <w:r w:rsidRPr="00803737">
        <w:rPr>
          <w:sz w:val="22"/>
          <w:lang w:val="sk-SK" w:eastAsia="cs-CZ"/>
        </w:rPr>
        <w:t>v</w:t>
      </w:r>
      <w:r>
        <w:rPr>
          <w:sz w:val="22"/>
          <w:lang w:val="sk-SK" w:eastAsia="cs-CZ"/>
        </w:rPr>
        <w:t>ä</w:t>
      </w:r>
      <w:r w:rsidRPr="00803737">
        <w:rPr>
          <w:sz w:val="22"/>
          <w:lang w:val="sk-SK" w:eastAsia="cs-CZ"/>
        </w:rPr>
        <w:t>znosti na rámcové vyhodno</w:t>
      </w:r>
      <w:r>
        <w:rPr>
          <w:sz w:val="22"/>
          <w:lang w:val="sk-SK" w:eastAsia="cs-CZ"/>
        </w:rPr>
        <w:t>tenie</w:t>
      </w:r>
      <w:r w:rsidRPr="00803737">
        <w:rPr>
          <w:sz w:val="22"/>
          <w:lang w:val="sk-SK" w:eastAsia="cs-CZ"/>
        </w:rPr>
        <w:t xml:space="preserve"> v</w:t>
      </w:r>
      <w:r>
        <w:rPr>
          <w:sz w:val="22"/>
          <w:lang w:val="sk-SK" w:eastAsia="cs-CZ"/>
        </w:rPr>
        <w:t>ä</w:t>
      </w:r>
      <w:r w:rsidRPr="00803737">
        <w:rPr>
          <w:sz w:val="22"/>
          <w:lang w:val="sk-SK" w:eastAsia="cs-CZ"/>
        </w:rPr>
        <w:t>z</w:t>
      </w:r>
      <w:r>
        <w:rPr>
          <w:sz w:val="22"/>
          <w:lang w:val="sk-SK" w:eastAsia="cs-CZ"/>
        </w:rPr>
        <w:t>i</w:t>
      </w:r>
      <w:r w:rsidRPr="00803737">
        <w:rPr>
          <w:sz w:val="22"/>
          <w:lang w:val="sk-SK" w:eastAsia="cs-CZ"/>
        </w:rPr>
        <w:t xml:space="preserve">eb strategických </w:t>
      </w:r>
      <w:r>
        <w:rPr>
          <w:sz w:val="22"/>
          <w:lang w:val="sk-SK" w:eastAsia="cs-CZ"/>
        </w:rPr>
        <w:t>cieľov</w:t>
      </w:r>
      <w:r w:rsidRPr="00803737">
        <w:rPr>
          <w:sz w:val="22"/>
          <w:lang w:val="sk-SK" w:eastAsia="cs-CZ"/>
        </w:rPr>
        <w:t xml:space="preserve"> PUM Nitra na tém</w:t>
      </w:r>
      <w:r>
        <w:rPr>
          <w:sz w:val="22"/>
          <w:lang w:val="sk-SK" w:eastAsia="cs-CZ"/>
        </w:rPr>
        <w:t>y</w:t>
      </w:r>
      <w:r w:rsidRPr="00803737">
        <w:rPr>
          <w:sz w:val="22"/>
          <w:lang w:val="sk-SK" w:eastAsia="cs-CZ"/>
        </w:rPr>
        <w:t xml:space="preserve"> životn</w:t>
      </w:r>
      <w:r>
        <w:rPr>
          <w:sz w:val="22"/>
          <w:lang w:val="sk-SK" w:eastAsia="cs-CZ"/>
        </w:rPr>
        <w:t>é</w:t>
      </w:r>
      <w:r w:rsidRPr="00803737">
        <w:rPr>
          <w:sz w:val="22"/>
          <w:lang w:val="sk-SK" w:eastAsia="cs-CZ"/>
        </w:rPr>
        <w:t>ho pros</w:t>
      </w:r>
      <w:r>
        <w:rPr>
          <w:sz w:val="22"/>
          <w:lang w:val="sk-SK" w:eastAsia="cs-CZ"/>
        </w:rPr>
        <w:t>tredia</w:t>
      </w:r>
      <w:r w:rsidRPr="00803737">
        <w:rPr>
          <w:sz w:val="22"/>
          <w:lang w:val="sk-SK" w:eastAsia="cs-CZ"/>
        </w:rPr>
        <w:t xml:space="preserve"> a zdrav</w:t>
      </w:r>
      <w:r>
        <w:rPr>
          <w:sz w:val="22"/>
          <w:lang w:val="sk-SK" w:eastAsia="cs-CZ"/>
        </w:rPr>
        <w:t>ia (viď.</w:t>
      </w:r>
      <w:r w:rsidRPr="00803737">
        <w:rPr>
          <w:sz w:val="22"/>
          <w:lang w:val="sk-SK" w:eastAsia="cs-CZ"/>
        </w:rPr>
        <w:t xml:space="preserve"> v</w:t>
      </w:r>
      <w:r>
        <w:rPr>
          <w:sz w:val="22"/>
          <w:lang w:val="sk-SK" w:eastAsia="cs-CZ"/>
        </w:rPr>
        <w:t>yššie</w:t>
      </w:r>
      <w:r w:rsidRPr="00803737">
        <w:rPr>
          <w:sz w:val="22"/>
          <w:lang w:val="sk-SK" w:eastAsia="cs-CZ"/>
        </w:rPr>
        <w:t>) b</w:t>
      </w:r>
      <w:r>
        <w:rPr>
          <w:sz w:val="22"/>
          <w:lang w:val="sk-SK" w:eastAsia="cs-CZ"/>
        </w:rPr>
        <w:t>o</w:t>
      </w:r>
      <w:r w:rsidRPr="00803737">
        <w:rPr>
          <w:sz w:val="22"/>
          <w:lang w:val="sk-SK" w:eastAsia="cs-CZ"/>
        </w:rPr>
        <w:t>lo pr</w:t>
      </w:r>
      <w:r>
        <w:rPr>
          <w:sz w:val="22"/>
          <w:lang w:val="sk-SK" w:eastAsia="cs-CZ"/>
        </w:rPr>
        <w:t>e</w:t>
      </w:r>
      <w:r w:rsidRPr="00803737">
        <w:rPr>
          <w:sz w:val="22"/>
          <w:lang w:val="sk-SK" w:eastAsia="cs-CZ"/>
        </w:rPr>
        <w:t>veden</w:t>
      </w:r>
      <w:r>
        <w:rPr>
          <w:sz w:val="22"/>
          <w:lang w:val="sk-SK" w:eastAsia="cs-CZ"/>
        </w:rPr>
        <w:t>é</w:t>
      </w:r>
      <w:r w:rsidRPr="00803737">
        <w:rPr>
          <w:sz w:val="22"/>
          <w:lang w:val="sk-SK" w:eastAsia="cs-CZ"/>
        </w:rPr>
        <w:t xml:space="preserve"> podrobné vyhodn</w:t>
      </w:r>
      <w:r>
        <w:rPr>
          <w:sz w:val="22"/>
          <w:lang w:val="sk-SK" w:eastAsia="cs-CZ"/>
        </w:rPr>
        <w:t>otenie</w:t>
      </w:r>
      <w:r w:rsidRPr="00803737">
        <w:rPr>
          <w:sz w:val="22"/>
          <w:lang w:val="sk-SK" w:eastAsia="cs-CZ"/>
        </w:rPr>
        <w:t xml:space="preserve"> </w:t>
      </w:r>
      <w:r>
        <w:rPr>
          <w:sz w:val="22"/>
          <w:lang w:val="sk-SK" w:eastAsia="cs-CZ"/>
        </w:rPr>
        <w:t>š</w:t>
      </w:r>
      <w:r w:rsidRPr="00803737">
        <w:rPr>
          <w:sz w:val="22"/>
          <w:lang w:val="sk-SK" w:eastAsia="cs-CZ"/>
        </w:rPr>
        <w:t>pecifických c</w:t>
      </w:r>
      <w:r>
        <w:rPr>
          <w:sz w:val="22"/>
          <w:lang w:val="sk-SK" w:eastAsia="cs-CZ"/>
        </w:rPr>
        <w:t>ieľov</w:t>
      </w:r>
      <w:r w:rsidRPr="00803737">
        <w:rPr>
          <w:sz w:val="22"/>
          <w:lang w:val="sk-SK" w:eastAsia="cs-CZ"/>
        </w:rPr>
        <w:t xml:space="preserve">, </w:t>
      </w:r>
      <w:r>
        <w:rPr>
          <w:sz w:val="22"/>
          <w:lang w:val="sk-SK" w:eastAsia="cs-CZ"/>
        </w:rPr>
        <w:t>pri ktorých je možné</w:t>
      </w:r>
      <w:r w:rsidRPr="00803737">
        <w:rPr>
          <w:sz w:val="22"/>
          <w:lang w:val="sk-SK" w:eastAsia="cs-CZ"/>
        </w:rPr>
        <w:t xml:space="preserve"> p</w:t>
      </w:r>
      <w:r>
        <w:rPr>
          <w:sz w:val="22"/>
          <w:lang w:val="sk-SK" w:eastAsia="cs-CZ"/>
        </w:rPr>
        <w:t>r</w:t>
      </w:r>
      <w:r w:rsidRPr="00803737">
        <w:rPr>
          <w:sz w:val="22"/>
          <w:lang w:val="sk-SK" w:eastAsia="cs-CZ"/>
        </w:rPr>
        <w:t>edpokladať možnosť významných pozit</w:t>
      </w:r>
      <w:r>
        <w:rPr>
          <w:sz w:val="22"/>
          <w:lang w:val="sk-SK" w:eastAsia="cs-CZ"/>
        </w:rPr>
        <w:t>í</w:t>
      </w:r>
      <w:r w:rsidRPr="00803737">
        <w:rPr>
          <w:sz w:val="22"/>
          <w:lang w:val="sk-SK" w:eastAsia="cs-CZ"/>
        </w:rPr>
        <w:t>vn</w:t>
      </w:r>
      <w:r>
        <w:rPr>
          <w:sz w:val="22"/>
          <w:lang w:val="sk-SK" w:eastAsia="cs-CZ"/>
        </w:rPr>
        <w:t>yc</w:t>
      </w:r>
      <w:r w:rsidRPr="00803737">
        <w:rPr>
          <w:sz w:val="22"/>
          <w:lang w:val="sk-SK" w:eastAsia="cs-CZ"/>
        </w:rPr>
        <w:t>h a/</w:t>
      </w:r>
      <w:r>
        <w:rPr>
          <w:sz w:val="22"/>
          <w:lang w:val="sk-SK" w:eastAsia="cs-CZ"/>
        </w:rPr>
        <w:t>al</w:t>
      </w:r>
      <w:r w:rsidRPr="00803737">
        <w:rPr>
          <w:sz w:val="22"/>
          <w:lang w:val="sk-SK" w:eastAsia="cs-CZ"/>
        </w:rPr>
        <w:t>ebo negat</w:t>
      </w:r>
      <w:r>
        <w:rPr>
          <w:sz w:val="22"/>
          <w:lang w:val="sk-SK" w:eastAsia="cs-CZ"/>
        </w:rPr>
        <w:t>í</w:t>
      </w:r>
      <w:r w:rsidRPr="00803737">
        <w:rPr>
          <w:sz w:val="22"/>
          <w:lang w:val="sk-SK" w:eastAsia="cs-CZ"/>
        </w:rPr>
        <w:t>vn</w:t>
      </w:r>
      <w:r>
        <w:rPr>
          <w:sz w:val="22"/>
          <w:lang w:val="sk-SK" w:eastAsia="cs-CZ"/>
        </w:rPr>
        <w:t>y</w:t>
      </w:r>
      <w:r w:rsidRPr="00803737">
        <w:rPr>
          <w:sz w:val="22"/>
          <w:lang w:val="sk-SK" w:eastAsia="cs-CZ"/>
        </w:rPr>
        <w:t>ch v</w:t>
      </w:r>
      <w:r>
        <w:rPr>
          <w:sz w:val="22"/>
          <w:lang w:val="sk-SK" w:eastAsia="cs-CZ"/>
        </w:rPr>
        <w:t>plyvov</w:t>
      </w:r>
      <w:r w:rsidRPr="00803737">
        <w:rPr>
          <w:sz w:val="22"/>
          <w:lang w:val="sk-SK" w:eastAsia="cs-CZ"/>
        </w:rPr>
        <w:t>. Jedná s</w:t>
      </w:r>
      <w:r>
        <w:rPr>
          <w:sz w:val="22"/>
          <w:lang w:val="sk-SK" w:eastAsia="cs-CZ"/>
        </w:rPr>
        <w:t>a</w:t>
      </w:r>
      <w:r w:rsidRPr="00803737">
        <w:rPr>
          <w:sz w:val="22"/>
          <w:lang w:val="sk-SK" w:eastAsia="cs-CZ"/>
        </w:rPr>
        <w:t xml:space="preserve"> o v</w:t>
      </w:r>
      <w:r>
        <w:rPr>
          <w:sz w:val="22"/>
          <w:lang w:val="sk-SK" w:eastAsia="cs-CZ"/>
        </w:rPr>
        <w:t>ply</w:t>
      </w:r>
      <w:r w:rsidRPr="00803737">
        <w:rPr>
          <w:sz w:val="22"/>
          <w:lang w:val="sk-SK" w:eastAsia="cs-CZ"/>
        </w:rPr>
        <w:t>vy primárn</w:t>
      </w:r>
      <w:r>
        <w:rPr>
          <w:sz w:val="22"/>
          <w:lang w:val="sk-SK" w:eastAsia="cs-CZ"/>
        </w:rPr>
        <w:t>e</w:t>
      </w:r>
      <w:r w:rsidRPr="00803737">
        <w:rPr>
          <w:sz w:val="22"/>
          <w:lang w:val="sk-SK" w:eastAsia="cs-CZ"/>
        </w:rPr>
        <w:t>, sekundárn</w:t>
      </w:r>
      <w:r>
        <w:rPr>
          <w:sz w:val="22"/>
          <w:lang w:val="sk-SK" w:eastAsia="cs-CZ"/>
        </w:rPr>
        <w:t>e</w:t>
      </w:r>
      <w:r w:rsidRPr="00803737">
        <w:rPr>
          <w:sz w:val="22"/>
          <w:lang w:val="sk-SK" w:eastAsia="cs-CZ"/>
        </w:rPr>
        <w:t>, synergické, kumulat</w:t>
      </w:r>
      <w:r>
        <w:rPr>
          <w:sz w:val="22"/>
          <w:lang w:val="sk-SK" w:eastAsia="cs-CZ"/>
        </w:rPr>
        <w:t>í</w:t>
      </w:r>
      <w:r w:rsidRPr="00803737">
        <w:rPr>
          <w:sz w:val="22"/>
          <w:lang w:val="sk-SK" w:eastAsia="cs-CZ"/>
        </w:rPr>
        <w:t>vn</w:t>
      </w:r>
      <w:r>
        <w:rPr>
          <w:sz w:val="22"/>
          <w:lang w:val="sk-SK" w:eastAsia="cs-CZ"/>
        </w:rPr>
        <w:t>e</w:t>
      </w:r>
      <w:r w:rsidRPr="00803737">
        <w:rPr>
          <w:sz w:val="22"/>
          <w:lang w:val="sk-SK" w:eastAsia="cs-CZ"/>
        </w:rPr>
        <w:t>, krátkodobé, st</w:t>
      </w:r>
      <w:r>
        <w:rPr>
          <w:sz w:val="22"/>
          <w:lang w:val="sk-SK" w:eastAsia="cs-CZ"/>
        </w:rPr>
        <w:t>r</w:t>
      </w:r>
      <w:r w:rsidRPr="00803737">
        <w:rPr>
          <w:sz w:val="22"/>
          <w:lang w:val="sk-SK" w:eastAsia="cs-CZ"/>
        </w:rPr>
        <w:t>edn</w:t>
      </w:r>
      <w:r>
        <w:rPr>
          <w:sz w:val="22"/>
          <w:lang w:val="sk-SK" w:eastAsia="cs-CZ"/>
        </w:rPr>
        <w:t>edobé a dl</w:t>
      </w:r>
      <w:r w:rsidRPr="00803737">
        <w:rPr>
          <w:sz w:val="22"/>
          <w:lang w:val="sk-SK" w:eastAsia="cs-CZ"/>
        </w:rPr>
        <w:t>hodobé, trvalé, dočasné, pop</w:t>
      </w:r>
      <w:r>
        <w:rPr>
          <w:sz w:val="22"/>
          <w:lang w:val="sk-SK" w:eastAsia="cs-CZ"/>
        </w:rPr>
        <w:t>r</w:t>
      </w:r>
      <w:r w:rsidRPr="00803737">
        <w:rPr>
          <w:sz w:val="22"/>
          <w:lang w:val="sk-SK" w:eastAsia="cs-CZ"/>
        </w:rPr>
        <w:t>. ďalš</w:t>
      </w:r>
      <w:r>
        <w:rPr>
          <w:sz w:val="22"/>
          <w:lang w:val="sk-SK" w:eastAsia="cs-CZ"/>
        </w:rPr>
        <w:t>ie</w:t>
      </w:r>
      <w:r w:rsidRPr="00803737">
        <w:rPr>
          <w:sz w:val="22"/>
          <w:lang w:val="sk-SK" w:eastAsia="cs-CZ"/>
        </w:rPr>
        <w:t>.</w:t>
      </w:r>
    </w:p>
    <w:p w14:paraId="10DBE0F0" w14:textId="00F85B45" w:rsidR="0022046F" w:rsidRPr="00803737" w:rsidRDefault="0022046F" w:rsidP="0022046F">
      <w:pPr>
        <w:spacing w:before="120" w:line="264" w:lineRule="auto"/>
        <w:rPr>
          <w:sz w:val="22"/>
          <w:lang w:val="sk-SK" w:eastAsia="cs-CZ"/>
        </w:rPr>
      </w:pPr>
      <w:r w:rsidRPr="00803737">
        <w:rPr>
          <w:sz w:val="22"/>
          <w:lang w:val="sk-SK" w:eastAsia="cs-CZ"/>
        </w:rPr>
        <w:t>N</w:t>
      </w:r>
      <w:r>
        <w:rPr>
          <w:sz w:val="22"/>
          <w:lang w:val="sk-SK" w:eastAsia="cs-CZ"/>
        </w:rPr>
        <w:t>ižšie</w:t>
      </w:r>
      <w:r w:rsidRPr="00803737">
        <w:rPr>
          <w:sz w:val="22"/>
          <w:lang w:val="sk-SK" w:eastAsia="cs-CZ"/>
        </w:rPr>
        <w:t xml:space="preserve"> </w:t>
      </w:r>
      <w:r>
        <w:rPr>
          <w:sz w:val="22"/>
          <w:lang w:val="sk-SK" w:eastAsia="cs-CZ"/>
        </w:rPr>
        <w:t>sú</w:t>
      </w:r>
      <w:r w:rsidRPr="00803737">
        <w:rPr>
          <w:sz w:val="22"/>
          <w:lang w:val="sk-SK" w:eastAsia="cs-CZ"/>
        </w:rPr>
        <w:t xml:space="preserve"> </w:t>
      </w:r>
      <w:r>
        <w:rPr>
          <w:sz w:val="22"/>
          <w:lang w:val="sk-SK" w:eastAsia="cs-CZ"/>
        </w:rPr>
        <w:t>z</w:t>
      </w:r>
      <w:r w:rsidRPr="00803737">
        <w:rPr>
          <w:sz w:val="22"/>
          <w:lang w:val="sk-SK" w:eastAsia="cs-CZ"/>
        </w:rPr>
        <w:t>hrnut</w:t>
      </w:r>
      <w:r>
        <w:rPr>
          <w:sz w:val="22"/>
          <w:lang w:val="sk-SK" w:eastAsia="cs-CZ"/>
        </w:rPr>
        <w:t>é</w:t>
      </w:r>
      <w:r w:rsidRPr="00803737">
        <w:rPr>
          <w:sz w:val="22"/>
          <w:lang w:val="sk-SK" w:eastAsia="cs-CZ"/>
        </w:rPr>
        <w:t xml:space="preserve"> záv</w:t>
      </w:r>
      <w:r>
        <w:rPr>
          <w:sz w:val="22"/>
          <w:lang w:val="sk-SK" w:eastAsia="cs-CZ"/>
        </w:rPr>
        <w:t>e</w:t>
      </w:r>
      <w:r w:rsidRPr="00803737">
        <w:rPr>
          <w:sz w:val="22"/>
          <w:lang w:val="sk-SK" w:eastAsia="cs-CZ"/>
        </w:rPr>
        <w:t>ry hodno</w:t>
      </w:r>
      <w:r>
        <w:rPr>
          <w:sz w:val="22"/>
          <w:lang w:val="sk-SK" w:eastAsia="cs-CZ"/>
        </w:rPr>
        <w:t>tení</w:t>
      </w:r>
      <w:r w:rsidRPr="00803737">
        <w:rPr>
          <w:sz w:val="22"/>
          <w:lang w:val="sk-SK" w:eastAsia="cs-CZ"/>
        </w:rPr>
        <w:t xml:space="preserve"> možných v</w:t>
      </w:r>
      <w:r>
        <w:rPr>
          <w:sz w:val="22"/>
          <w:lang w:val="sk-SK" w:eastAsia="cs-CZ"/>
        </w:rPr>
        <w:t>plyvov</w:t>
      </w:r>
      <w:r w:rsidRPr="00803737">
        <w:rPr>
          <w:sz w:val="22"/>
          <w:lang w:val="sk-SK" w:eastAsia="cs-CZ"/>
        </w:rPr>
        <w:t xml:space="preserve"> špecifických </w:t>
      </w:r>
      <w:r>
        <w:rPr>
          <w:sz w:val="22"/>
          <w:lang w:val="sk-SK" w:eastAsia="cs-CZ"/>
        </w:rPr>
        <w:t>cieľov</w:t>
      </w:r>
      <w:r w:rsidRPr="00803737">
        <w:rPr>
          <w:sz w:val="22"/>
          <w:lang w:val="sk-SK" w:eastAsia="cs-CZ"/>
        </w:rPr>
        <w:t xml:space="preserve"> PUM Nitra na jednotliv</w:t>
      </w:r>
      <w:r>
        <w:rPr>
          <w:sz w:val="22"/>
          <w:lang w:val="sk-SK" w:eastAsia="cs-CZ"/>
        </w:rPr>
        <w:t>é</w:t>
      </w:r>
      <w:r w:rsidRPr="00803737">
        <w:rPr>
          <w:sz w:val="22"/>
          <w:lang w:val="sk-SK" w:eastAsia="cs-CZ"/>
        </w:rPr>
        <w:t xml:space="preserve"> tém</w:t>
      </w:r>
      <w:r>
        <w:rPr>
          <w:sz w:val="22"/>
          <w:lang w:val="sk-SK" w:eastAsia="cs-CZ"/>
        </w:rPr>
        <w:t>y</w:t>
      </w:r>
      <w:r w:rsidRPr="00803737">
        <w:rPr>
          <w:sz w:val="22"/>
          <w:lang w:val="sk-SK" w:eastAsia="cs-CZ"/>
        </w:rPr>
        <w:t xml:space="preserve"> životn</w:t>
      </w:r>
      <w:r>
        <w:rPr>
          <w:sz w:val="22"/>
          <w:lang w:val="sk-SK" w:eastAsia="cs-CZ"/>
        </w:rPr>
        <w:t>é</w:t>
      </w:r>
      <w:r w:rsidRPr="00803737">
        <w:rPr>
          <w:sz w:val="22"/>
          <w:lang w:val="sk-SK" w:eastAsia="cs-CZ"/>
        </w:rPr>
        <w:t>ho prost</w:t>
      </w:r>
      <w:r>
        <w:rPr>
          <w:sz w:val="22"/>
          <w:lang w:val="sk-SK" w:eastAsia="cs-CZ"/>
        </w:rPr>
        <w:t>r</w:t>
      </w:r>
      <w:r w:rsidRPr="00803737">
        <w:rPr>
          <w:sz w:val="22"/>
          <w:lang w:val="sk-SK" w:eastAsia="cs-CZ"/>
        </w:rPr>
        <w:t>ed</w:t>
      </w:r>
      <w:r>
        <w:rPr>
          <w:sz w:val="22"/>
          <w:lang w:val="sk-SK" w:eastAsia="cs-CZ"/>
        </w:rPr>
        <w:t xml:space="preserve">ia </w:t>
      </w:r>
      <w:r w:rsidRPr="00803737">
        <w:rPr>
          <w:sz w:val="22"/>
          <w:lang w:val="sk-SK" w:eastAsia="cs-CZ"/>
        </w:rPr>
        <w:t>a zdrav</w:t>
      </w:r>
      <w:r>
        <w:rPr>
          <w:sz w:val="22"/>
          <w:lang w:val="sk-SK" w:eastAsia="cs-CZ"/>
        </w:rPr>
        <w:t>ia v tabuľ</w:t>
      </w:r>
      <w:r w:rsidRPr="00803737">
        <w:rPr>
          <w:sz w:val="22"/>
          <w:lang w:val="sk-SK" w:eastAsia="cs-CZ"/>
        </w:rPr>
        <w:t>kov</w:t>
      </w:r>
      <w:r>
        <w:rPr>
          <w:sz w:val="22"/>
          <w:lang w:val="sk-SK" w:eastAsia="cs-CZ"/>
        </w:rPr>
        <w:t>ej</w:t>
      </w:r>
      <w:r w:rsidRPr="00803737">
        <w:rPr>
          <w:sz w:val="22"/>
          <w:lang w:val="sk-SK" w:eastAsia="cs-CZ"/>
        </w:rPr>
        <w:t xml:space="preserve"> podob</w:t>
      </w:r>
      <w:r>
        <w:rPr>
          <w:sz w:val="22"/>
          <w:lang w:val="sk-SK" w:eastAsia="cs-CZ"/>
        </w:rPr>
        <w:t>e</w:t>
      </w:r>
      <w:r w:rsidRPr="00803737">
        <w:rPr>
          <w:sz w:val="22"/>
          <w:lang w:val="sk-SK" w:eastAsia="cs-CZ"/>
        </w:rPr>
        <w:t>.</w:t>
      </w:r>
    </w:p>
    <w:p w14:paraId="5E51196C" w14:textId="12FCB18A" w:rsidR="0022046F" w:rsidRPr="00803737" w:rsidRDefault="0022046F" w:rsidP="0022046F">
      <w:pPr>
        <w:spacing w:before="120" w:line="264" w:lineRule="auto"/>
        <w:rPr>
          <w:sz w:val="22"/>
          <w:lang w:val="sk-SK" w:eastAsia="cs-CZ"/>
        </w:rPr>
      </w:pPr>
      <w:r w:rsidRPr="00803737">
        <w:rPr>
          <w:sz w:val="22"/>
          <w:lang w:val="sk-SK" w:eastAsia="cs-CZ"/>
        </w:rPr>
        <w:t>S</w:t>
      </w:r>
      <w:r>
        <w:rPr>
          <w:sz w:val="22"/>
          <w:lang w:val="sk-SK" w:eastAsia="cs-CZ"/>
        </w:rPr>
        <w:t>ú</w:t>
      </w:r>
      <w:r w:rsidRPr="00803737">
        <w:rPr>
          <w:sz w:val="22"/>
          <w:lang w:val="sk-SK" w:eastAsia="cs-CZ"/>
        </w:rPr>
        <w:t>č</w:t>
      </w:r>
      <w:r>
        <w:rPr>
          <w:sz w:val="22"/>
          <w:lang w:val="sk-SK" w:eastAsia="cs-CZ"/>
        </w:rPr>
        <w:t>a</w:t>
      </w:r>
      <w:r w:rsidRPr="00803737">
        <w:rPr>
          <w:sz w:val="22"/>
          <w:lang w:val="sk-SK" w:eastAsia="cs-CZ"/>
        </w:rPr>
        <w:t>sť</w:t>
      </w:r>
      <w:r>
        <w:rPr>
          <w:sz w:val="22"/>
          <w:lang w:val="sk-SK" w:eastAsia="cs-CZ"/>
        </w:rPr>
        <w:t>ou</w:t>
      </w:r>
      <w:r w:rsidRPr="00803737">
        <w:rPr>
          <w:sz w:val="22"/>
          <w:lang w:val="sk-SK" w:eastAsia="cs-CZ"/>
        </w:rPr>
        <w:t xml:space="preserve"> návrhov</w:t>
      </w:r>
      <w:r>
        <w:rPr>
          <w:sz w:val="22"/>
          <w:lang w:val="sk-SK" w:eastAsia="cs-CZ"/>
        </w:rPr>
        <w:t>ej</w:t>
      </w:r>
      <w:r w:rsidRPr="00803737">
        <w:rPr>
          <w:sz w:val="22"/>
          <w:lang w:val="sk-SK" w:eastAsia="cs-CZ"/>
        </w:rPr>
        <w:t xml:space="preserve"> č</w:t>
      </w:r>
      <w:r>
        <w:rPr>
          <w:sz w:val="22"/>
          <w:lang w:val="sk-SK" w:eastAsia="cs-CZ"/>
        </w:rPr>
        <w:t>a</w:t>
      </w:r>
      <w:r w:rsidRPr="00803737">
        <w:rPr>
          <w:sz w:val="22"/>
          <w:lang w:val="sk-SK" w:eastAsia="cs-CZ"/>
        </w:rPr>
        <w:t>sti PUM Nitra je multimodáln</w:t>
      </w:r>
      <w:r>
        <w:rPr>
          <w:sz w:val="22"/>
          <w:lang w:val="sk-SK" w:eastAsia="cs-CZ"/>
        </w:rPr>
        <w:t>y</w:t>
      </w:r>
      <w:r w:rsidRPr="00803737">
        <w:rPr>
          <w:sz w:val="22"/>
          <w:lang w:val="sk-SK" w:eastAsia="cs-CZ"/>
        </w:rPr>
        <w:t xml:space="preserve"> dopravn</w:t>
      </w:r>
      <w:r>
        <w:rPr>
          <w:sz w:val="22"/>
          <w:lang w:val="sk-SK" w:eastAsia="cs-CZ"/>
        </w:rPr>
        <w:t>ý</w:t>
      </w:r>
      <w:r w:rsidRPr="00803737">
        <w:rPr>
          <w:sz w:val="22"/>
          <w:lang w:val="sk-SK" w:eastAsia="cs-CZ"/>
        </w:rPr>
        <w:t xml:space="preserve"> model a zásobník projekt</w:t>
      </w:r>
      <w:r>
        <w:rPr>
          <w:sz w:val="22"/>
          <w:lang w:val="sk-SK" w:eastAsia="cs-CZ"/>
        </w:rPr>
        <w:t>ov</w:t>
      </w:r>
      <w:r w:rsidRPr="00803737">
        <w:rPr>
          <w:sz w:val="22"/>
          <w:lang w:val="sk-SK" w:eastAsia="cs-CZ"/>
        </w:rPr>
        <w:t>, kt</w:t>
      </w:r>
      <w:r>
        <w:rPr>
          <w:sz w:val="22"/>
          <w:lang w:val="sk-SK" w:eastAsia="cs-CZ"/>
        </w:rPr>
        <w:t>o</w:t>
      </w:r>
      <w:r w:rsidRPr="00803737">
        <w:rPr>
          <w:sz w:val="22"/>
          <w:lang w:val="sk-SK" w:eastAsia="cs-CZ"/>
        </w:rPr>
        <w:t>ré b</w:t>
      </w:r>
      <w:r>
        <w:rPr>
          <w:sz w:val="22"/>
          <w:lang w:val="sk-SK" w:eastAsia="cs-CZ"/>
        </w:rPr>
        <w:t>oli</w:t>
      </w:r>
      <w:r w:rsidRPr="00803737">
        <w:rPr>
          <w:sz w:val="22"/>
          <w:lang w:val="sk-SK" w:eastAsia="cs-CZ"/>
        </w:rPr>
        <w:t xml:space="preserve"> p</w:t>
      </w:r>
      <w:r>
        <w:rPr>
          <w:sz w:val="22"/>
          <w:lang w:val="sk-SK" w:eastAsia="cs-CZ"/>
        </w:rPr>
        <w:t>r</w:t>
      </w:r>
      <w:r w:rsidRPr="00803737">
        <w:rPr>
          <w:sz w:val="22"/>
          <w:lang w:val="sk-SK" w:eastAsia="cs-CZ"/>
        </w:rPr>
        <w:t>i hodno</w:t>
      </w:r>
      <w:r>
        <w:rPr>
          <w:sz w:val="22"/>
          <w:lang w:val="sk-SK" w:eastAsia="cs-CZ"/>
        </w:rPr>
        <w:t>t</w:t>
      </w:r>
      <w:r w:rsidRPr="00803737">
        <w:rPr>
          <w:sz w:val="22"/>
          <w:lang w:val="sk-SK" w:eastAsia="cs-CZ"/>
        </w:rPr>
        <w:t xml:space="preserve">ení </w:t>
      </w:r>
      <w:r w:rsidR="00477E9E" w:rsidRPr="00477E9E">
        <w:rPr>
          <w:sz w:val="22"/>
          <w:lang w:val="sk-SK" w:eastAsia="cs-CZ"/>
        </w:rPr>
        <w:t>zohľadnené</w:t>
      </w:r>
      <w:r w:rsidRPr="00803737">
        <w:rPr>
          <w:sz w:val="22"/>
          <w:lang w:val="sk-SK" w:eastAsia="cs-CZ"/>
        </w:rPr>
        <w:t>.</w:t>
      </w:r>
    </w:p>
    <w:p w14:paraId="482A9B7F" w14:textId="77777777" w:rsidR="0022046F" w:rsidRPr="00485B5A" w:rsidRDefault="0022046F" w:rsidP="0022046F">
      <w:pPr>
        <w:spacing w:before="120" w:line="264" w:lineRule="auto"/>
        <w:rPr>
          <w:sz w:val="22"/>
          <w:u w:val="single"/>
          <w:lang w:val="sk-SK" w:eastAsia="cs-CZ"/>
        </w:rPr>
      </w:pPr>
      <w:r w:rsidRPr="00485B5A">
        <w:rPr>
          <w:sz w:val="22"/>
          <w:u w:val="single"/>
          <w:lang w:val="sk-SK" w:eastAsia="cs-CZ"/>
        </w:rPr>
        <w:t>Multimodáln</w:t>
      </w:r>
      <w:r>
        <w:rPr>
          <w:sz w:val="22"/>
          <w:u w:val="single"/>
          <w:lang w:val="sk-SK" w:eastAsia="cs-CZ"/>
        </w:rPr>
        <w:t>y</w:t>
      </w:r>
      <w:r w:rsidRPr="00485B5A">
        <w:rPr>
          <w:sz w:val="22"/>
          <w:u w:val="single"/>
          <w:lang w:val="sk-SK" w:eastAsia="cs-CZ"/>
        </w:rPr>
        <w:t xml:space="preserve"> dopravn</w:t>
      </w:r>
      <w:r>
        <w:rPr>
          <w:sz w:val="22"/>
          <w:u w:val="single"/>
          <w:lang w:val="sk-SK" w:eastAsia="cs-CZ"/>
        </w:rPr>
        <w:t>ý</w:t>
      </w:r>
      <w:r w:rsidRPr="00485B5A">
        <w:rPr>
          <w:sz w:val="22"/>
          <w:u w:val="single"/>
          <w:lang w:val="sk-SK" w:eastAsia="cs-CZ"/>
        </w:rPr>
        <w:t xml:space="preserve"> model</w:t>
      </w:r>
    </w:p>
    <w:p w14:paraId="259C23A4" w14:textId="1FFDFA90" w:rsidR="0022046F" w:rsidRPr="00485B5A" w:rsidRDefault="0022046F" w:rsidP="0022046F">
      <w:pPr>
        <w:spacing w:before="120" w:line="264" w:lineRule="auto"/>
        <w:rPr>
          <w:sz w:val="22"/>
          <w:lang w:val="sk-SK" w:eastAsia="cs-CZ"/>
        </w:rPr>
      </w:pPr>
      <w:r w:rsidRPr="00485B5A">
        <w:rPr>
          <w:sz w:val="22"/>
          <w:lang w:val="sk-SK" w:eastAsia="cs-CZ"/>
        </w:rPr>
        <w:t>Multimodáln</w:t>
      </w:r>
      <w:r>
        <w:rPr>
          <w:sz w:val="22"/>
          <w:lang w:val="sk-SK" w:eastAsia="cs-CZ"/>
        </w:rPr>
        <w:t>y</w:t>
      </w:r>
      <w:r w:rsidRPr="00485B5A">
        <w:rPr>
          <w:sz w:val="22"/>
          <w:lang w:val="sk-SK" w:eastAsia="cs-CZ"/>
        </w:rPr>
        <w:t xml:space="preserve"> dopravn</w:t>
      </w:r>
      <w:r>
        <w:rPr>
          <w:sz w:val="22"/>
          <w:lang w:val="sk-SK" w:eastAsia="cs-CZ"/>
        </w:rPr>
        <w:t xml:space="preserve">ý </w:t>
      </w:r>
      <w:r w:rsidRPr="00485B5A">
        <w:rPr>
          <w:sz w:val="22"/>
          <w:lang w:val="sk-SK" w:eastAsia="cs-CZ"/>
        </w:rPr>
        <w:t>model je samostatnou č</w:t>
      </w:r>
      <w:r>
        <w:rPr>
          <w:sz w:val="22"/>
          <w:lang w:val="sk-SK" w:eastAsia="cs-CZ"/>
        </w:rPr>
        <w:t>asťou</w:t>
      </w:r>
      <w:r w:rsidRPr="00485B5A">
        <w:rPr>
          <w:sz w:val="22"/>
          <w:lang w:val="sk-SK" w:eastAsia="cs-CZ"/>
        </w:rPr>
        <w:t xml:space="preserve"> č. 3 Plánu mobility. Model s</w:t>
      </w:r>
      <w:r>
        <w:rPr>
          <w:sz w:val="22"/>
          <w:lang w:val="sk-SK" w:eastAsia="cs-CZ"/>
        </w:rPr>
        <w:t>účasné</w:t>
      </w:r>
      <w:r w:rsidRPr="00485B5A">
        <w:rPr>
          <w:sz w:val="22"/>
          <w:lang w:val="sk-SK" w:eastAsia="cs-CZ"/>
        </w:rPr>
        <w:t xml:space="preserve">ho stavu </w:t>
      </w:r>
      <w:r>
        <w:rPr>
          <w:sz w:val="22"/>
          <w:lang w:val="sk-SK" w:eastAsia="cs-CZ"/>
        </w:rPr>
        <w:t>bo</w:t>
      </w:r>
      <w:r w:rsidRPr="00485B5A">
        <w:rPr>
          <w:sz w:val="22"/>
          <w:lang w:val="sk-SK" w:eastAsia="cs-CZ"/>
        </w:rPr>
        <w:t xml:space="preserve">l </w:t>
      </w:r>
      <w:r>
        <w:rPr>
          <w:sz w:val="22"/>
          <w:lang w:val="sk-SK" w:eastAsia="cs-CZ"/>
        </w:rPr>
        <w:t>zo</w:t>
      </w:r>
      <w:r w:rsidRPr="00485B5A">
        <w:rPr>
          <w:sz w:val="22"/>
          <w:lang w:val="sk-SK" w:eastAsia="cs-CZ"/>
        </w:rPr>
        <w:t>staven</w:t>
      </w:r>
      <w:r>
        <w:rPr>
          <w:sz w:val="22"/>
          <w:lang w:val="sk-SK" w:eastAsia="cs-CZ"/>
        </w:rPr>
        <w:t>ý</w:t>
      </w:r>
      <w:r w:rsidRPr="00485B5A">
        <w:rPr>
          <w:sz w:val="22"/>
          <w:lang w:val="sk-SK" w:eastAsia="cs-CZ"/>
        </w:rPr>
        <w:t xml:space="preserve"> v rámci </w:t>
      </w:r>
      <w:r>
        <w:rPr>
          <w:sz w:val="22"/>
          <w:lang w:val="sk-SK" w:eastAsia="cs-CZ"/>
        </w:rPr>
        <w:t>s</w:t>
      </w:r>
      <w:r w:rsidRPr="00485B5A">
        <w:rPr>
          <w:sz w:val="22"/>
          <w:lang w:val="sk-SK" w:eastAsia="cs-CZ"/>
        </w:rPr>
        <w:t>pracov</w:t>
      </w:r>
      <w:r>
        <w:rPr>
          <w:sz w:val="22"/>
          <w:lang w:val="sk-SK" w:eastAsia="cs-CZ"/>
        </w:rPr>
        <w:t>a</w:t>
      </w:r>
      <w:r w:rsidRPr="00485B5A">
        <w:rPr>
          <w:sz w:val="22"/>
          <w:lang w:val="sk-SK" w:eastAsia="cs-CZ"/>
        </w:rPr>
        <w:t>n</w:t>
      </w:r>
      <w:r>
        <w:rPr>
          <w:sz w:val="22"/>
          <w:lang w:val="sk-SK" w:eastAsia="cs-CZ"/>
        </w:rPr>
        <w:t>ia</w:t>
      </w:r>
      <w:r w:rsidRPr="00485B5A">
        <w:rPr>
          <w:sz w:val="22"/>
          <w:lang w:val="sk-SK" w:eastAsia="cs-CZ"/>
        </w:rPr>
        <w:t xml:space="preserve"> analytick</w:t>
      </w:r>
      <w:r>
        <w:rPr>
          <w:sz w:val="22"/>
          <w:lang w:val="sk-SK" w:eastAsia="cs-CZ"/>
        </w:rPr>
        <w:t>ej</w:t>
      </w:r>
      <w:r w:rsidRPr="00485B5A">
        <w:rPr>
          <w:sz w:val="22"/>
          <w:lang w:val="sk-SK" w:eastAsia="cs-CZ"/>
        </w:rPr>
        <w:t xml:space="preserve"> č</w:t>
      </w:r>
      <w:r>
        <w:rPr>
          <w:sz w:val="22"/>
          <w:lang w:val="sk-SK" w:eastAsia="cs-CZ"/>
        </w:rPr>
        <w:t>a</w:t>
      </w:r>
      <w:r w:rsidRPr="00485B5A">
        <w:rPr>
          <w:sz w:val="22"/>
          <w:lang w:val="sk-SK" w:eastAsia="cs-CZ"/>
        </w:rPr>
        <w:t>sti dokument</w:t>
      </w:r>
      <w:r>
        <w:rPr>
          <w:sz w:val="22"/>
          <w:lang w:val="sk-SK" w:eastAsia="cs-CZ"/>
        </w:rPr>
        <w:t>á</w:t>
      </w:r>
      <w:r w:rsidRPr="00485B5A">
        <w:rPr>
          <w:sz w:val="22"/>
          <w:lang w:val="sk-SK" w:eastAsia="cs-CZ"/>
        </w:rPr>
        <w:t>c</w:t>
      </w:r>
      <w:r>
        <w:rPr>
          <w:sz w:val="22"/>
          <w:lang w:val="sk-SK" w:eastAsia="cs-CZ"/>
        </w:rPr>
        <w:t>i</w:t>
      </w:r>
      <w:r w:rsidRPr="00485B5A">
        <w:rPr>
          <w:sz w:val="22"/>
          <w:lang w:val="sk-SK" w:eastAsia="cs-CZ"/>
        </w:rPr>
        <w:t>e. V návrhov</w:t>
      </w:r>
      <w:r>
        <w:rPr>
          <w:sz w:val="22"/>
          <w:lang w:val="sk-SK" w:eastAsia="cs-CZ"/>
        </w:rPr>
        <w:t>ej</w:t>
      </w:r>
      <w:r w:rsidRPr="00485B5A">
        <w:rPr>
          <w:sz w:val="22"/>
          <w:lang w:val="sk-SK" w:eastAsia="cs-CZ"/>
        </w:rPr>
        <w:t xml:space="preserve"> č</w:t>
      </w:r>
      <w:r>
        <w:rPr>
          <w:sz w:val="22"/>
          <w:lang w:val="sk-SK" w:eastAsia="cs-CZ"/>
        </w:rPr>
        <w:t>a</w:t>
      </w:r>
      <w:r w:rsidRPr="00485B5A">
        <w:rPr>
          <w:sz w:val="22"/>
          <w:lang w:val="sk-SK" w:eastAsia="cs-CZ"/>
        </w:rPr>
        <w:t>sti dokument</w:t>
      </w:r>
      <w:r>
        <w:rPr>
          <w:sz w:val="22"/>
          <w:lang w:val="sk-SK" w:eastAsia="cs-CZ"/>
        </w:rPr>
        <w:t>á</w:t>
      </w:r>
      <w:r w:rsidRPr="00485B5A">
        <w:rPr>
          <w:sz w:val="22"/>
          <w:lang w:val="sk-SK" w:eastAsia="cs-CZ"/>
        </w:rPr>
        <w:t>c</w:t>
      </w:r>
      <w:r>
        <w:rPr>
          <w:sz w:val="22"/>
          <w:lang w:val="sk-SK" w:eastAsia="cs-CZ"/>
        </w:rPr>
        <w:t>i</w:t>
      </w:r>
      <w:r w:rsidRPr="00485B5A">
        <w:rPr>
          <w:sz w:val="22"/>
          <w:lang w:val="sk-SK" w:eastAsia="cs-CZ"/>
        </w:rPr>
        <w:t>e je model dopln</w:t>
      </w:r>
      <w:r>
        <w:rPr>
          <w:sz w:val="22"/>
          <w:lang w:val="sk-SK" w:eastAsia="cs-CZ"/>
        </w:rPr>
        <w:t>e</w:t>
      </w:r>
      <w:r w:rsidRPr="00485B5A">
        <w:rPr>
          <w:sz w:val="22"/>
          <w:lang w:val="sk-SK" w:eastAsia="cs-CZ"/>
        </w:rPr>
        <w:t>n</w:t>
      </w:r>
      <w:r>
        <w:rPr>
          <w:sz w:val="22"/>
          <w:lang w:val="sk-SK" w:eastAsia="cs-CZ"/>
        </w:rPr>
        <w:t>ý</w:t>
      </w:r>
      <w:r w:rsidRPr="00485B5A">
        <w:rPr>
          <w:sz w:val="22"/>
          <w:lang w:val="sk-SK" w:eastAsia="cs-CZ"/>
        </w:rPr>
        <w:t xml:space="preserve"> a rozší</w:t>
      </w:r>
      <w:r>
        <w:rPr>
          <w:sz w:val="22"/>
          <w:lang w:val="sk-SK" w:eastAsia="cs-CZ"/>
        </w:rPr>
        <w:t>r</w:t>
      </w:r>
      <w:r w:rsidRPr="00485B5A">
        <w:rPr>
          <w:sz w:val="22"/>
          <w:lang w:val="sk-SK" w:eastAsia="cs-CZ"/>
        </w:rPr>
        <w:t>en</w:t>
      </w:r>
      <w:r>
        <w:rPr>
          <w:sz w:val="22"/>
          <w:lang w:val="sk-SK" w:eastAsia="cs-CZ"/>
        </w:rPr>
        <w:t>ý</w:t>
      </w:r>
      <w:r w:rsidRPr="00485B5A">
        <w:rPr>
          <w:sz w:val="22"/>
          <w:lang w:val="sk-SK" w:eastAsia="cs-CZ"/>
        </w:rPr>
        <w:t xml:space="preserve"> pr</w:t>
      </w:r>
      <w:r>
        <w:rPr>
          <w:sz w:val="22"/>
          <w:lang w:val="sk-SK" w:eastAsia="cs-CZ"/>
        </w:rPr>
        <w:t>e</w:t>
      </w:r>
      <w:r w:rsidRPr="00485B5A">
        <w:rPr>
          <w:sz w:val="22"/>
          <w:lang w:val="sk-SK" w:eastAsia="cs-CZ"/>
        </w:rPr>
        <w:t xml:space="preserve"> návrhové horizonty 2025, 2030, 2040 a 2050. S</w:t>
      </w:r>
      <w:r>
        <w:rPr>
          <w:sz w:val="22"/>
          <w:lang w:val="sk-SK" w:eastAsia="cs-CZ"/>
        </w:rPr>
        <w:t>ú</w:t>
      </w:r>
      <w:r w:rsidRPr="00485B5A">
        <w:rPr>
          <w:sz w:val="22"/>
          <w:lang w:val="sk-SK" w:eastAsia="cs-CZ"/>
        </w:rPr>
        <w:t>č</w:t>
      </w:r>
      <w:r>
        <w:rPr>
          <w:sz w:val="22"/>
          <w:lang w:val="sk-SK" w:eastAsia="cs-CZ"/>
        </w:rPr>
        <w:t>a</w:t>
      </w:r>
      <w:r w:rsidRPr="00485B5A">
        <w:rPr>
          <w:sz w:val="22"/>
          <w:lang w:val="sk-SK" w:eastAsia="cs-CZ"/>
        </w:rPr>
        <w:t>sť</w:t>
      </w:r>
      <w:r>
        <w:rPr>
          <w:sz w:val="22"/>
          <w:lang w:val="sk-SK" w:eastAsia="cs-CZ"/>
        </w:rPr>
        <w:t>ou</w:t>
      </w:r>
      <w:r w:rsidRPr="00485B5A">
        <w:rPr>
          <w:sz w:val="22"/>
          <w:lang w:val="sk-SK" w:eastAsia="cs-CZ"/>
        </w:rPr>
        <w:t xml:space="preserve"> dopravn</w:t>
      </w:r>
      <w:r>
        <w:rPr>
          <w:sz w:val="22"/>
          <w:lang w:val="sk-SK" w:eastAsia="cs-CZ"/>
        </w:rPr>
        <w:t>é</w:t>
      </w:r>
      <w:r w:rsidRPr="00485B5A">
        <w:rPr>
          <w:sz w:val="22"/>
          <w:lang w:val="sk-SK" w:eastAsia="cs-CZ"/>
        </w:rPr>
        <w:t xml:space="preserve">ho modelu </w:t>
      </w:r>
      <w:r>
        <w:rPr>
          <w:sz w:val="22"/>
          <w:lang w:val="sk-SK" w:eastAsia="cs-CZ"/>
        </w:rPr>
        <w:t>sú</w:t>
      </w:r>
      <w:r w:rsidRPr="00485B5A">
        <w:rPr>
          <w:sz w:val="22"/>
          <w:lang w:val="sk-SK" w:eastAsia="cs-CZ"/>
        </w:rPr>
        <w:t xml:space="preserve"> investičn</w:t>
      </w:r>
      <w:r>
        <w:rPr>
          <w:sz w:val="22"/>
          <w:lang w:val="sk-SK" w:eastAsia="cs-CZ"/>
        </w:rPr>
        <w:t>é</w:t>
      </w:r>
      <w:r w:rsidRPr="00485B5A">
        <w:rPr>
          <w:sz w:val="22"/>
          <w:lang w:val="sk-SK" w:eastAsia="cs-CZ"/>
        </w:rPr>
        <w:t xml:space="preserve"> akc</w:t>
      </w:r>
      <w:r>
        <w:rPr>
          <w:sz w:val="22"/>
          <w:lang w:val="sk-SK" w:eastAsia="cs-CZ"/>
        </w:rPr>
        <w:t>i</w:t>
      </w:r>
      <w:r w:rsidRPr="00485B5A">
        <w:rPr>
          <w:sz w:val="22"/>
          <w:lang w:val="sk-SK" w:eastAsia="cs-CZ"/>
        </w:rPr>
        <w:t>e z</w:t>
      </w:r>
      <w:r>
        <w:rPr>
          <w:sz w:val="22"/>
          <w:lang w:val="sk-SK" w:eastAsia="cs-CZ"/>
        </w:rPr>
        <w:t>o</w:t>
      </w:r>
      <w:r w:rsidRPr="00485B5A">
        <w:rPr>
          <w:sz w:val="22"/>
          <w:lang w:val="sk-SK" w:eastAsia="cs-CZ"/>
        </w:rPr>
        <w:t xml:space="preserve"> zásobník</w:t>
      </w:r>
      <w:r>
        <w:rPr>
          <w:sz w:val="22"/>
          <w:lang w:val="sk-SK" w:eastAsia="cs-CZ"/>
        </w:rPr>
        <w:t>ov</w:t>
      </w:r>
      <w:r w:rsidRPr="00485B5A">
        <w:rPr>
          <w:sz w:val="22"/>
          <w:lang w:val="sk-SK" w:eastAsia="cs-CZ"/>
        </w:rPr>
        <w:t xml:space="preserve"> projekt</w:t>
      </w:r>
      <w:r>
        <w:rPr>
          <w:sz w:val="22"/>
          <w:lang w:val="sk-SK" w:eastAsia="cs-CZ"/>
        </w:rPr>
        <w:t>ov</w:t>
      </w:r>
      <w:r w:rsidRPr="00485B5A">
        <w:rPr>
          <w:sz w:val="22"/>
          <w:lang w:val="sk-SK" w:eastAsia="cs-CZ"/>
        </w:rPr>
        <w:t>. Model zároveň zohľ</w:t>
      </w:r>
      <w:r>
        <w:rPr>
          <w:sz w:val="22"/>
          <w:lang w:val="sk-SK" w:eastAsia="cs-CZ"/>
        </w:rPr>
        <w:t>a</w:t>
      </w:r>
      <w:r w:rsidRPr="00485B5A">
        <w:rPr>
          <w:sz w:val="22"/>
          <w:lang w:val="sk-SK" w:eastAsia="cs-CZ"/>
        </w:rPr>
        <w:t>dňuje opat</w:t>
      </w:r>
      <w:r>
        <w:rPr>
          <w:sz w:val="22"/>
          <w:lang w:val="sk-SK" w:eastAsia="cs-CZ"/>
        </w:rPr>
        <w:t>r</w:t>
      </w:r>
      <w:r w:rsidRPr="00485B5A">
        <w:rPr>
          <w:sz w:val="22"/>
          <w:lang w:val="sk-SK" w:eastAsia="cs-CZ"/>
        </w:rPr>
        <w:t>en</w:t>
      </w:r>
      <w:r>
        <w:rPr>
          <w:sz w:val="22"/>
          <w:lang w:val="sk-SK" w:eastAsia="cs-CZ"/>
        </w:rPr>
        <w:t xml:space="preserve">ia </w:t>
      </w:r>
      <w:r w:rsidRPr="00485B5A">
        <w:rPr>
          <w:sz w:val="22"/>
          <w:lang w:val="sk-SK" w:eastAsia="cs-CZ"/>
        </w:rPr>
        <w:t>a akc</w:t>
      </w:r>
      <w:r>
        <w:rPr>
          <w:sz w:val="22"/>
          <w:lang w:val="sk-SK" w:eastAsia="cs-CZ"/>
        </w:rPr>
        <w:t>i</w:t>
      </w:r>
      <w:r w:rsidRPr="00485B5A">
        <w:rPr>
          <w:sz w:val="22"/>
          <w:lang w:val="sk-SK" w:eastAsia="cs-CZ"/>
        </w:rPr>
        <w:t>e, kt</w:t>
      </w:r>
      <w:r>
        <w:rPr>
          <w:sz w:val="22"/>
          <w:lang w:val="sk-SK" w:eastAsia="cs-CZ"/>
        </w:rPr>
        <w:t>o</w:t>
      </w:r>
      <w:r w:rsidRPr="00485B5A">
        <w:rPr>
          <w:sz w:val="22"/>
          <w:lang w:val="sk-SK" w:eastAsia="cs-CZ"/>
        </w:rPr>
        <w:t>ré n</w:t>
      </w:r>
      <w:r>
        <w:rPr>
          <w:sz w:val="22"/>
          <w:lang w:val="sk-SK" w:eastAsia="cs-CZ"/>
        </w:rPr>
        <w:t>ie sú</w:t>
      </w:r>
      <w:r w:rsidRPr="00485B5A">
        <w:rPr>
          <w:sz w:val="22"/>
          <w:lang w:val="sk-SK" w:eastAsia="cs-CZ"/>
        </w:rPr>
        <w:t xml:space="preserve"> p</w:t>
      </w:r>
      <w:r>
        <w:rPr>
          <w:sz w:val="22"/>
          <w:lang w:val="sk-SK" w:eastAsia="cs-CZ"/>
        </w:rPr>
        <w:t>ria</w:t>
      </w:r>
      <w:r w:rsidRPr="00485B5A">
        <w:rPr>
          <w:sz w:val="22"/>
          <w:lang w:val="sk-SK" w:eastAsia="cs-CZ"/>
        </w:rPr>
        <w:t>mo investíc</w:t>
      </w:r>
      <w:r>
        <w:rPr>
          <w:sz w:val="22"/>
          <w:lang w:val="sk-SK" w:eastAsia="cs-CZ"/>
        </w:rPr>
        <w:t>iou</w:t>
      </w:r>
      <w:r w:rsidRPr="00485B5A">
        <w:rPr>
          <w:sz w:val="22"/>
          <w:lang w:val="sk-SK" w:eastAsia="cs-CZ"/>
        </w:rPr>
        <w:t xml:space="preserve"> do dopravn</w:t>
      </w:r>
      <w:r>
        <w:rPr>
          <w:sz w:val="22"/>
          <w:lang w:val="sk-SK" w:eastAsia="cs-CZ"/>
        </w:rPr>
        <w:t>ej</w:t>
      </w:r>
      <w:r w:rsidRPr="00485B5A">
        <w:rPr>
          <w:sz w:val="22"/>
          <w:lang w:val="sk-SK" w:eastAsia="cs-CZ"/>
        </w:rPr>
        <w:t xml:space="preserve"> infraštruktúry, ale maj</w:t>
      </w:r>
      <w:r>
        <w:rPr>
          <w:sz w:val="22"/>
          <w:lang w:val="sk-SK" w:eastAsia="cs-CZ"/>
        </w:rPr>
        <w:t>ú</w:t>
      </w:r>
      <w:r w:rsidRPr="00485B5A">
        <w:rPr>
          <w:sz w:val="22"/>
          <w:lang w:val="sk-SK" w:eastAsia="cs-CZ"/>
        </w:rPr>
        <w:t xml:space="preserve"> </w:t>
      </w:r>
      <w:r>
        <w:rPr>
          <w:sz w:val="22"/>
          <w:lang w:val="sk-SK" w:eastAsia="cs-CZ"/>
        </w:rPr>
        <w:t>vply</w:t>
      </w:r>
      <w:r w:rsidRPr="00485B5A">
        <w:rPr>
          <w:sz w:val="22"/>
          <w:lang w:val="sk-SK" w:eastAsia="cs-CZ"/>
        </w:rPr>
        <w:t>v na dopravn</w:t>
      </w:r>
      <w:r>
        <w:rPr>
          <w:sz w:val="22"/>
          <w:lang w:val="sk-SK" w:eastAsia="cs-CZ"/>
        </w:rPr>
        <w:t>é</w:t>
      </w:r>
      <w:r w:rsidRPr="00485B5A">
        <w:rPr>
          <w:sz w:val="22"/>
          <w:lang w:val="sk-SK" w:eastAsia="cs-CZ"/>
        </w:rPr>
        <w:t xml:space="preserve"> chov</w:t>
      </w:r>
      <w:r>
        <w:rPr>
          <w:sz w:val="22"/>
          <w:lang w:val="sk-SK" w:eastAsia="cs-CZ"/>
        </w:rPr>
        <w:t>a</w:t>
      </w:r>
      <w:r w:rsidRPr="00485B5A">
        <w:rPr>
          <w:sz w:val="22"/>
          <w:lang w:val="sk-SK" w:eastAsia="cs-CZ"/>
        </w:rPr>
        <w:t>n</w:t>
      </w:r>
      <w:r>
        <w:rPr>
          <w:sz w:val="22"/>
          <w:lang w:val="sk-SK" w:eastAsia="cs-CZ"/>
        </w:rPr>
        <w:t>ie</w:t>
      </w:r>
      <w:r w:rsidRPr="00485B5A">
        <w:rPr>
          <w:sz w:val="22"/>
          <w:lang w:val="sk-SK" w:eastAsia="cs-CZ"/>
        </w:rPr>
        <w:t xml:space="preserve"> obyvateľ</w:t>
      </w:r>
      <w:r>
        <w:rPr>
          <w:sz w:val="22"/>
          <w:lang w:val="sk-SK" w:eastAsia="cs-CZ"/>
        </w:rPr>
        <w:t>ov</w:t>
      </w:r>
      <w:r w:rsidRPr="00485B5A">
        <w:rPr>
          <w:sz w:val="22"/>
          <w:lang w:val="sk-SK" w:eastAsia="cs-CZ"/>
        </w:rPr>
        <w:t xml:space="preserve"> – m</w:t>
      </w:r>
      <w:r>
        <w:rPr>
          <w:sz w:val="22"/>
          <w:lang w:val="sk-SK" w:eastAsia="cs-CZ"/>
        </w:rPr>
        <w:t>ä</w:t>
      </w:r>
      <w:r w:rsidRPr="00485B5A">
        <w:rPr>
          <w:sz w:val="22"/>
          <w:lang w:val="sk-SK" w:eastAsia="cs-CZ"/>
        </w:rPr>
        <w:t>kk</w:t>
      </w:r>
      <w:r>
        <w:rPr>
          <w:sz w:val="22"/>
          <w:lang w:val="sk-SK" w:eastAsia="cs-CZ"/>
        </w:rPr>
        <w:t>é</w:t>
      </w:r>
      <w:r w:rsidRPr="00485B5A">
        <w:rPr>
          <w:sz w:val="22"/>
          <w:lang w:val="sk-SK" w:eastAsia="cs-CZ"/>
        </w:rPr>
        <w:t xml:space="preserve"> opat</w:t>
      </w:r>
      <w:r>
        <w:rPr>
          <w:sz w:val="22"/>
          <w:lang w:val="sk-SK" w:eastAsia="cs-CZ"/>
        </w:rPr>
        <w:t>r</w:t>
      </w:r>
      <w:r w:rsidRPr="00485B5A">
        <w:rPr>
          <w:sz w:val="22"/>
          <w:lang w:val="sk-SK" w:eastAsia="cs-CZ"/>
        </w:rPr>
        <w:t>en</w:t>
      </w:r>
      <w:r>
        <w:rPr>
          <w:sz w:val="22"/>
          <w:lang w:val="sk-SK" w:eastAsia="cs-CZ"/>
        </w:rPr>
        <w:t>ia</w:t>
      </w:r>
      <w:r w:rsidRPr="00485B5A">
        <w:rPr>
          <w:sz w:val="22"/>
          <w:lang w:val="sk-SK" w:eastAsia="cs-CZ"/>
        </w:rPr>
        <w:t xml:space="preserve"> (opat</w:t>
      </w:r>
      <w:r>
        <w:rPr>
          <w:sz w:val="22"/>
          <w:lang w:val="sk-SK" w:eastAsia="cs-CZ"/>
        </w:rPr>
        <w:t>r</w:t>
      </w:r>
      <w:r w:rsidRPr="00485B5A">
        <w:rPr>
          <w:sz w:val="22"/>
          <w:lang w:val="sk-SK" w:eastAsia="cs-CZ"/>
        </w:rPr>
        <w:t>en</w:t>
      </w:r>
      <w:r>
        <w:rPr>
          <w:sz w:val="22"/>
          <w:lang w:val="sk-SK" w:eastAsia="cs-CZ"/>
        </w:rPr>
        <w:t>ia</w:t>
      </w:r>
      <w:r w:rsidRPr="00485B5A">
        <w:rPr>
          <w:sz w:val="22"/>
          <w:lang w:val="sk-SK" w:eastAsia="cs-CZ"/>
        </w:rPr>
        <w:t xml:space="preserve"> pr</w:t>
      </w:r>
      <w:r>
        <w:rPr>
          <w:sz w:val="22"/>
          <w:lang w:val="sk-SK" w:eastAsia="cs-CZ"/>
        </w:rPr>
        <w:t>e</w:t>
      </w:r>
      <w:r w:rsidRPr="00485B5A">
        <w:rPr>
          <w:sz w:val="22"/>
          <w:lang w:val="sk-SK" w:eastAsia="cs-CZ"/>
        </w:rPr>
        <w:t xml:space="preserve"> VOD, kampan</w:t>
      </w:r>
      <w:r>
        <w:rPr>
          <w:sz w:val="22"/>
          <w:lang w:val="sk-SK" w:eastAsia="cs-CZ"/>
        </w:rPr>
        <w:t>e</w:t>
      </w:r>
      <w:r w:rsidRPr="00485B5A">
        <w:rPr>
          <w:sz w:val="22"/>
          <w:lang w:val="sk-SK" w:eastAsia="cs-CZ"/>
        </w:rPr>
        <w:t>). Zásobník vše</w:t>
      </w:r>
      <w:r>
        <w:rPr>
          <w:sz w:val="22"/>
          <w:lang w:val="sk-SK" w:eastAsia="cs-CZ"/>
        </w:rPr>
        <w:t>tký</w:t>
      </w:r>
      <w:r w:rsidRPr="00485B5A">
        <w:rPr>
          <w:sz w:val="22"/>
          <w:lang w:val="sk-SK" w:eastAsia="cs-CZ"/>
        </w:rPr>
        <w:t>ch projekt</w:t>
      </w:r>
      <w:r>
        <w:rPr>
          <w:sz w:val="22"/>
          <w:lang w:val="sk-SK" w:eastAsia="cs-CZ"/>
        </w:rPr>
        <w:t>ov</w:t>
      </w:r>
      <w:r w:rsidRPr="00485B5A">
        <w:rPr>
          <w:sz w:val="22"/>
          <w:lang w:val="sk-SK" w:eastAsia="cs-CZ"/>
        </w:rPr>
        <w:t xml:space="preserve"> je samostatnou p</w:t>
      </w:r>
      <w:r>
        <w:rPr>
          <w:sz w:val="22"/>
          <w:lang w:val="sk-SK" w:eastAsia="cs-CZ"/>
        </w:rPr>
        <w:t>r</w:t>
      </w:r>
      <w:r w:rsidRPr="00485B5A">
        <w:rPr>
          <w:sz w:val="22"/>
          <w:lang w:val="sk-SK" w:eastAsia="cs-CZ"/>
        </w:rPr>
        <w:t>ílohou č. 1. Po zad</w:t>
      </w:r>
      <w:r>
        <w:rPr>
          <w:sz w:val="22"/>
          <w:lang w:val="sk-SK" w:eastAsia="cs-CZ"/>
        </w:rPr>
        <w:t>a</w:t>
      </w:r>
      <w:r w:rsidRPr="00485B5A">
        <w:rPr>
          <w:sz w:val="22"/>
          <w:lang w:val="sk-SK" w:eastAsia="cs-CZ"/>
        </w:rPr>
        <w:t>ní vše</w:t>
      </w:r>
      <w:r>
        <w:rPr>
          <w:sz w:val="22"/>
          <w:lang w:val="sk-SK" w:eastAsia="cs-CZ"/>
        </w:rPr>
        <w:t>tký</w:t>
      </w:r>
      <w:r w:rsidRPr="00485B5A">
        <w:rPr>
          <w:sz w:val="22"/>
          <w:lang w:val="sk-SK" w:eastAsia="cs-CZ"/>
        </w:rPr>
        <w:t>ch relevantn</w:t>
      </w:r>
      <w:r>
        <w:rPr>
          <w:sz w:val="22"/>
          <w:lang w:val="sk-SK" w:eastAsia="cs-CZ"/>
        </w:rPr>
        <w:t>ý</w:t>
      </w:r>
      <w:r w:rsidRPr="00485B5A">
        <w:rPr>
          <w:sz w:val="22"/>
          <w:lang w:val="sk-SK" w:eastAsia="cs-CZ"/>
        </w:rPr>
        <w:t>ch údaj</w:t>
      </w:r>
      <w:r>
        <w:rPr>
          <w:sz w:val="22"/>
          <w:lang w:val="sk-SK" w:eastAsia="cs-CZ"/>
        </w:rPr>
        <w:t>ov</w:t>
      </w:r>
      <w:r w:rsidRPr="00485B5A">
        <w:rPr>
          <w:sz w:val="22"/>
          <w:lang w:val="sk-SK" w:eastAsia="cs-CZ"/>
        </w:rPr>
        <w:t xml:space="preserve"> v</w:t>
      </w:r>
      <w:r>
        <w:rPr>
          <w:sz w:val="22"/>
          <w:lang w:val="sk-SK" w:eastAsia="cs-CZ"/>
        </w:rPr>
        <w:t>rátane</w:t>
      </w:r>
      <w:r w:rsidRPr="00485B5A">
        <w:rPr>
          <w:sz w:val="22"/>
          <w:lang w:val="sk-SK" w:eastAsia="cs-CZ"/>
        </w:rPr>
        <w:t xml:space="preserve"> rozvoj</w:t>
      </w:r>
      <w:r>
        <w:rPr>
          <w:sz w:val="22"/>
          <w:lang w:val="sk-SK" w:eastAsia="cs-CZ"/>
        </w:rPr>
        <w:t>a</w:t>
      </w:r>
      <w:r w:rsidRPr="00485B5A">
        <w:rPr>
          <w:sz w:val="22"/>
          <w:lang w:val="sk-SK" w:eastAsia="cs-CZ"/>
        </w:rPr>
        <w:t xml:space="preserve"> úze</w:t>
      </w:r>
      <w:r w:rsidR="00C044C2">
        <w:rPr>
          <w:sz w:val="22"/>
          <w:lang w:val="sk-SK" w:eastAsia="cs-CZ"/>
        </w:rPr>
        <w:t>mia</w:t>
      </w:r>
      <w:r w:rsidRPr="00485B5A">
        <w:rPr>
          <w:sz w:val="22"/>
          <w:lang w:val="sk-SK" w:eastAsia="cs-CZ"/>
        </w:rPr>
        <w:t>, p</w:t>
      </w:r>
      <w:r>
        <w:rPr>
          <w:sz w:val="22"/>
          <w:lang w:val="sk-SK" w:eastAsia="cs-CZ"/>
        </w:rPr>
        <w:t>r</w:t>
      </w:r>
      <w:r w:rsidRPr="00485B5A">
        <w:rPr>
          <w:sz w:val="22"/>
          <w:lang w:val="sk-SK" w:eastAsia="cs-CZ"/>
        </w:rPr>
        <w:t>edpokladu demografického vývoj</w:t>
      </w:r>
      <w:r>
        <w:rPr>
          <w:sz w:val="22"/>
          <w:lang w:val="sk-SK" w:eastAsia="cs-CZ"/>
        </w:rPr>
        <w:t>a</w:t>
      </w:r>
      <w:r w:rsidRPr="00485B5A">
        <w:rPr>
          <w:sz w:val="22"/>
          <w:lang w:val="sk-SK" w:eastAsia="cs-CZ"/>
        </w:rPr>
        <w:t>, migrác</w:t>
      </w:r>
      <w:r>
        <w:rPr>
          <w:sz w:val="22"/>
          <w:lang w:val="sk-SK" w:eastAsia="cs-CZ"/>
        </w:rPr>
        <w:t>ie</w:t>
      </w:r>
      <w:r w:rsidRPr="00485B5A">
        <w:rPr>
          <w:sz w:val="22"/>
          <w:lang w:val="sk-SK" w:eastAsia="cs-CZ"/>
        </w:rPr>
        <w:t xml:space="preserve"> obyvateľ</w:t>
      </w:r>
      <w:r>
        <w:rPr>
          <w:sz w:val="22"/>
          <w:lang w:val="sk-SK" w:eastAsia="cs-CZ"/>
        </w:rPr>
        <w:t>ov</w:t>
      </w:r>
      <w:r w:rsidRPr="00485B5A">
        <w:rPr>
          <w:sz w:val="22"/>
          <w:lang w:val="sk-SK" w:eastAsia="cs-CZ"/>
        </w:rPr>
        <w:t>, vývoj</w:t>
      </w:r>
      <w:r>
        <w:rPr>
          <w:sz w:val="22"/>
          <w:lang w:val="sk-SK" w:eastAsia="cs-CZ"/>
        </w:rPr>
        <w:t>a</w:t>
      </w:r>
      <w:r w:rsidRPr="00485B5A">
        <w:rPr>
          <w:sz w:val="22"/>
          <w:lang w:val="sk-SK" w:eastAsia="cs-CZ"/>
        </w:rPr>
        <w:t xml:space="preserve"> zam</w:t>
      </w:r>
      <w:r>
        <w:rPr>
          <w:sz w:val="22"/>
          <w:lang w:val="sk-SK" w:eastAsia="cs-CZ"/>
        </w:rPr>
        <w:t>e</w:t>
      </w:r>
      <w:r w:rsidRPr="00485B5A">
        <w:rPr>
          <w:sz w:val="22"/>
          <w:lang w:val="sk-SK" w:eastAsia="cs-CZ"/>
        </w:rPr>
        <w:t>stnanosti, stupn</w:t>
      </w:r>
      <w:r>
        <w:rPr>
          <w:sz w:val="22"/>
          <w:lang w:val="sk-SK" w:eastAsia="cs-CZ"/>
        </w:rPr>
        <w:t>e</w:t>
      </w:r>
      <w:r w:rsidRPr="00485B5A">
        <w:rPr>
          <w:sz w:val="22"/>
          <w:lang w:val="sk-SK" w:eastAsia="cs-CZ"/>
        </w:rPr>
        <w:t xml:space="preserve"> automobiliz</w:t>
      </w:r>
      <w:r>
        <w:rPr>
          <w:sz w:val="22"/>
          <w:lang w:val="sk-SK" w:eastAsia="cs-CZ"/>
        </w:rPr>
        <w:t>á</w:t>
      </w:r>
      <w:r w:rsidRPr="00485B5A">
        <w:rPr>
          <w:sz w:val="22"/>
          <w:lang w:val="sk-SK" w:eastAsia="cs-CZ"/>
        </w:rPr>
        <w:t>c</w:t>
      </w:r>
      <w:r>
        <w:rPr>
          <w:sz w:val="22"/>
          <w:lang w:val="sk-SK" w:eastAsia="cs-CZ"/>
        </w:rPr>
        <w:t>ie a mobility obyvateľ</w:t>
      </w:r>
      <w:r w:rsidRPr="00485B5A">
        <w:rPr>
          <w:sz w:val="22"/>
          <w:lang w:val="sk-SK" w:eastAsia="cs-CZ"/>
        </w:rPr>
        <w:t xml:space="preserve">stva </w:t>
      </w:r>
      <w:r>
        <w:rPr>
          <w:sz w:val="22"/>
          <w:lang w:val="sk-SK" w:eastAsia="cs-CZ"/>
        </w:rPr>
        <w:t>sú</w:t>
      </w:r>
      <w:r w:rsidRPr="00485B5A">
        <w:rPr>
          <w:sz w:val="22"/>
          <w:lang w:val="sk-SK" w:eastAsia="cs-CZ"/>
        </w:rPr>
        <w:t xml:space="preserve"> </w:t>
      </w:r>
      <w:r>
        <w:rPr>
          <w:sz w:val="22"/>
          <w:lang w:val="sk-SK" w:eastAsia="cs-CZ"/>
        </w:rPr>
        <w:t>š</w:t>
      </w:r>
      <w:r w:rsidRPr="00485B5A">
        <w:rPr>
          <w:sz w:val="22"/>
          <w:lang w:val="sk-SK" w:eastAsia="cs-CZ"/>
        </w:rPr>
        <w:t>t</w:t>
      </w:r>
      <w:r>
        <w:rPr>
          <w:sz w:val="22"/>
          <w:lang w:val="sk-SK" w:eastAsia="cs-CZ"/>
        </w:rPr>
        <w:t>vor</w:t>
      </w:r>
      <w:r w:rsidRPr="00485B5A">
        <w:rPr>
          <w:sz w:val="22"/>
          <w:lang w:val="sk-SK" w:eastAsia="cs-CZ"/>
        </w:rPr>
        <w:t>stupňovým dopravn</w:t>
      </w:r>
      <w:r>
        <w:rPr>
          <w:sz w:val="22"/>
          <w:lang w:val="sk-SK" w:eastAsia="cs-CZ"/>
        </w:rPr>
        <w:t>ý</w:t>
      </w:r>
      <w:r w:rsidRPr="00485B5A">
        <w:rPr>
          <w:sz w:val="22"/>
          <w:lang w:val="sk-SK" w:eastAsia="cs-CZ"/>
        </w:rPr>
        <w:t>m mode</w:t>
      </w:r>
      <w:r>
        <w:rPr>
          <w:sz w:val="22"/>
          <w:lang w:val="sk-SK" w:eastAsia="cs-CZ"/>
        </w:rPr>
        <w:t>lo</w:t>
      </w:r>
      <w:r w:rsidRPr="00485B5A">
        <w:rPr>
          <w:sz w:val="22"/>
          <w:lang w:val="sk-SK" w:eastAsia="cs-CZ"/>
        </w:rPr>
        <w:t>m vypoč</w:t>
      </w:r>
      <w:r>
        <w:rPr>
          <w:sz w:val="22"/>
          <w:lang w:val="sk-SK" w:eastAsia="cs-CZ"/>
        </w:rPr>
        <w:t>í</w:t>
      </w:r>
      <w:r w:rsidRPr="00485B5A">
        <w:rPr>
          <w:sz w:val="22"/>
          <w:lang w:val="sk-SK" w:eastAsia="cs-CZ"/>
        </w:rPr>
        <w:t>t</w:t>
      </w:r>
      <w:r>
        <w:rPr>
          <w:sz w:val="22"/>
          <w:lang w:val="sk-SK" w:eastAsia="cs-CZ"/>
        </w:rPr>
        <w:t>a</w:t>
      </w:r>
      <w:r w:rsidRPr="00485B5A">
        <w:rPr>
          <w:sz w:val="22"/>
          <w:lang w:val="sk-SK" w:eastAsia="cs-CZ"/>
        </w:rPr>
        <w:t>n</w:t>
      </w:r>
      <w:r>
        <w:rPr>
          <w:sz w:val="22"/>
          <w:lang w:val="sk-SK" w:eastAsia="cs-CZ"/>
        </w:rPr>
        <w:t>é</w:t>
      </w:r>
      <w:r w:rsidRPr="00485B5A">
        <w:rPr>
          <w:sz w:val="22"/>
          <w:lang w:val="sk-SK" w:eastAsia="cs-CZ"/>
        </w:rPr>
        <w:t xml:space="preserve"> intenzity dopravy na návrhov</w:t>
      </w:r>
      <w:r>
        <w:rPr>
          <w:sz w:val="22"/>
          <w:lang w:val="sk-SK" w:eastAsia="cs-CZ"/>
        </w:rPr>
        <w:t>ej</w:t>
      </w:r>
      <w:r w:rsidRPr="00485B5A">
        <w:rPr>
          <w:sz w:val="22"/>
          <w:lang w:val="sk-SK" w:eastAsia="cs-CZ"/>
        </w:rPr>
        <w:t xml:space="preserve"> komunikačn</w:t>
      </w:r>
      <w:r>
        <w:rPr>
          <w:sz w:val="22"/>
          <w:lang w:val="sk-SK" w:eastAsia="cs-CZ"/>
        </w:rPr>
        <w:t>ej</w:t>
      </w:r>
      <w:r w:rsidRPr="00485B5A">
        <w:rPr>
          <w:sz w:val="22"/>
          <w:lang w:val="sk-SK" w:eastAsia="cs-CZ"/>
        </w:rPr>
        <w:t xml:space="preserve"> s</w:t>
      </w:r>
      <w:r>
        <w:rPr>
          <w:sz w:val="22"/>
          <w:lang w:val="sk-SK" w:eastAsia="cs-CZ"/>
        </w:rPr>
        <w:t>ie</w:t>
      </w:r>
      <w:r w:rsidRPr="00485B5A">
        <w:rPr>
          <w:sz w:val="22"/>
          <w:lang w:val="sk-SK" w:eastAsia="cs-CZ"/>
        </w:rPr>
        <w:t>ti pr</w:t>
      </w:r>
      <w:r>
        <w:rPr>
          <w:sz w:val="22"/>
          <w:lang w:val="sk-SK" w:eastAsia="cs-CZ"/>
        </w:rPr>
        <w:t>e</w:t>
      </w:r>
      <w:r w:rsidRPr="00485B5A">
        <w:rPr>
          <w:sz w:val="22"/>
          <w:lang w:val="sk-SK" w:eastAsia="cs-CZ"/>
        </w:rPr>
        <w:t xml:space="preserve"> vše</w:t>
      </w:r>
      <w:r>
        <w:rPr>
          <w:sz w:val="22"/>
          <w:lang w:val="sk-SK" w:eastAsia="cs-CZ"/>
        </w:rPr>
        <w:t>tk</w:t>
      </w:r>
      <w:r w:rsidRPr="00485B5A">
        <w:rPr>
          <w:sz w:val="22"/>
          <w:lang w:val="sk-SK" w:eastAsia="cs-CZ"/>
        </w:rPr>
        <w:t>y posu</w:t>
      </w:r>
      <w:r>
        <w:rPr>
          <w:sz w:val="22"/>
          <w:lang w:val="sk-SK" w:eastAsia="cs-CZ"/>
        </w:rPr>
        <w:t>d</w:t>
      </w:r>
      <w:r w:rsidRPr="00485B5A">
        <w:rPr>
          <w:sz w:val="22"/>
          <w:lang w:val="sk-SK" w:eastAsia="cs-CZ"/>
        </w:rPr>
        <w:t>zované p</w:t>
      </w:r>
      <w:r>
        <w:rPr>
          <w:sz w:val="22"/>
          <w:lang w:val="sk-SK" w:eastAsia="cs-CZ"/>
        </w:rPr>
        <w:t>r</w:t>
      </w:r>
      <w:r w:rsidRPr="00485B5A">
        <w:rPr>
          <w:sz w:val="22"/>
          <w:lang w:val="sk-SK" w:eastAsia="cs-CZ"/>
        </w:rPr>
        <w:t>epravn</w:t>
      </w:r>
      <w:r>
        <w:rPr>
          <w:sz w:val="22"/>
          <w:lang w:val="sk-SK" w:eastAsia="cs-CZ"/>
        </w:rPr>
        <w:t>é</w:t>
      </w:r>
      <w:r w:rsidRPr="00485B5A">
        <w:rPr>
          <w:sz w:val="22"/>
          <w:lang w:val="sk-SK" w:eastAsia="cs-CZ"/>
        </w:rPr>
        <w:t xml:space="preserve"> módy.</w:t>
      </w:r>
    </w:p>
    <w:p w14:paraId="69BF6FA5" w14:textId="77777777" w:rsidR="00DA29B0" w:rsidRPr="00485B5A" w:rsidRDefault="00DA29B0" w:rsidP="00DA29B0">
      <w:pPr>
        <w:spacing w:before="120" w:line="264" w:lineRule="auto"/>
        <w:rPr>
          <w:sz w:val="22"/>
          <w:lang w:val="sk-SK" w:eastAsia="cs-CZ"/>
        </w:rPr>
      </w:pPr>
      <w:r w:rsidRPr="00485B5A">
        <w:rPr>
          <w:sz w:val="22"/>
          <w:lang w:val="sk-SK" w:eastAsia="cs-CZ"/>
        </w:rPr>
        <w:t>Pr</w:t>
      </w:r>
      <w:r>
        <w:rPr>
          <w:sz w:val="22"/>
          <w:lang w:val="sk-SK" w:eastAsia="cs-CZ"/>
        </w:rPr>
        <w:t>e</w:t>
      </w:r>
      <w:r w:rsidRPr="00485B5A">
        <w:rPr>
          <w:sz w:val="22"/>
          <w:lang w:val="sk-SK" w:eastAsia="cs-CZ"/>
        </w:rPr>
        <w:t xml:space="preserve"> možnosť porovn</w:t>
      </w:r>
      <w:r>
        <w:rPr>
          <w:sz w:val="22"/>
          <w:lang w:val="sk-SK" w:eastAsia="cs-CZ"/>
        </w:rPr>
        <w:t>a</w:t>
      </w:r>
      <w:r w:rsidRPr="00485B5A">
        <w:rPr>
          <w:sz w:val="22"/>
          <w:lang w:val="sk-SK" w:eastAsia="cs-CZ"/>
        </w:rPr>
        <w:t>n</w:t>
      </w:r>
      <w:r>
        <w:rPr>
          <w:sz w:val="22"/>
          <w:lang w:val="sk-SK" w:eastAsia="cs-CZ"/>
        </w:rPr>
        <w:t xml:space="preserve">ia </w:t>
      </w:r>
      <w:r w:rsidRPr="00485B5A">
        <w:rPr>
          <w:sz w:val="22"/>
          <w:lang w:val="sk-SK" w:eastAsia="cs-CZ"/>
        </w:rPr>
        <w:t>zm</w:t>
      </w:r>
      <w:r>
        <w:rPr>
          <w:sz w:val="22"/>
          <w:lang w:val="sk-SK" w:eastAsia="cs-CZ"/>
        </w:rPr>
        <w:t>e</w:t>
      </w:r>
      <w:r w:rsidRPr="00485B5A">
        <w:rPr>
          <w:sz w:val="22"/>
          <w:lang w:val="sk-SK" w:eastAsia="cs-CZ"/>
        </w:rPr>
        <w:t>ny dopravn</w:t>
      </w:r>
      <w:r>
        <w:rPr>
          <w:sz w:val="22"/>
          <w:lang w:val="sk-SK" w:eastAsia="cs-CZ"/>
        </w:rPr>
        <w:t>é</w:t>
      </w:r>
      <w:r w:rsidRPr="00485B5A">
        <w:rPr>
          <w:sz w:val="22"/>
          <w:lang w:val="sk-SK" w:eastAsia="cs-CZ"/>
        </w:rPr>
        <w:t>ho zať</w:t>
      </w:r>
      <w:r>
        <w:rPr>
          <w:sz w:val="22"/>
          <w:lang w:val="sk-SK" w:eastAsia="cs-CZ"/>
        </w:rPr>
        <w:t>a</w:t>
      </w:r>
      <w:r w:rsidRPr="00485B5A">
        <w:rPr>
          <w:sz w:val="22"/>
          <w:lang w:val="sk-SK" w:eastAsia="cs-CZ"/>
        </w:rPr>
        <w:t>žen</w:t>
      </w:r>
      <w:r>
        <w:rPr>
          <w:sz w:val="22"/>
          <w:lang w:val="sk-SK" w:eastAsia="cs-CZ"/>
        </w:rPr>
        <w:t>ia</w:t>
      </w:r>
      <w:r w:rsidRPr="00485B5A">
        <w:rPr>
          <w:sz w:val="22"/>
          <w:lang w:val="sk-SK" w:eastAsia="cs-CZ"/>
        </w:rPr>
        <w:t xml:space="preserve"> </w:t>
      </w:r>
      <w:r>
        <w:rPr>
          <w:sz w:val="22"/>
          <w:lang w:val="sk-SK" w:eastAsia="cs-CZ"/>
        </w:rPr>
        <w:t xml:space="preserve">sú </w:t>
      </w:r>
      <w:r w:rsidRPr="00485B5A">
        <w:rPr>
          <w:sz w:val="22"/>
          <w:lang w:val="sk-SK" w:eastAsia="cs-CZ"/>
        </w:rPr>
        <w:t>pr</w:t>
      </w:r>
      <w:r>
        <w:rPr>
          <w:sz w:val="22"/>
          <w:lang w:val="sk-SK" w:eastAsia="cs-CZ"/>
        </w:rPr>
        <w:t>e</w:t>
      </w:r>
      <w:r w:rsidRPr="00485B5A">
        <w:rPr>
          <w:sz w:val="22"/>
          <w:lang w:val="sk-SK" w:eastAsia="cs-CZ"/>
        </w:rPr>
        <w:t xml:space="preserve"> vše</w:t>
      </w:r>
      <w:r>
        <w:rPr>
          <w:sz w:val="22"/>
          <w:lang w:val="sk-SK" w:eastAsia="cs-CZ"/>
        </w:rPr>
        <w:t>tk</w:t>
      </w:r>
      <w:r w:rsidRPr="00485B5A">
        <w:rPr>
          <w:sz w:val="22"/>
          <w:lang w:val="sk-SK" w:eastAsia="cs-CZ"/>
        </w:rPr>
        <w:t>y časové horizonty vypoč</w:t>
      </w:r>
      <w:r>
        <w:rPr>
          <w:sz w:val="22"/>
          <w:lang w:val="sk-SK" w:eastAsia="cs-CZ"/>
        </w:rPr>
        <w:t>í</w:t>
      </w:r>
      <w:r w:rsidRPr="00485B5A">
        <w:rPr>
          <w:sz w:val="22"/>
          <w:lang w:val="sk-SK" w:eastAsia="cs-CZ"/>
        </w:rPr>
        <w:t>t</w:t>
      </w:r>
      <w:r>
        <w:rPr>
          <w:sz w:val="22"/>
          <w:lang w:val="sk-SK" w:eastAsia="cs-CZ"/>
        </w:rPr>
        <w:t>a</w:t>
      </w:r>
      <w:r w:rsidRPr="00485B5A">
        <w:rPr>
          <w:sz w:val="22"/>
          <w:lang w:val="sk-SK" w:eastAsia="cs-CZ"/>
        </w:rPr>
        <w:t>n</w:t>
      </w:r>
      <w:r>
        <w:rPr>
          <w:sz w:val="22"/>
          <w:lang w:val="sk-SK" w:eastAsia="cs-CZ"/>
        </w:rPr>
        <w:t>é</w:t>
      </w:r>
      <w:r w:rsidRPr="00485B5A">
        <w:rPr>
          <w:sz w:val="22"/>
          <w:lang w:val="sk-SK" w:eastAsia="cs-CZ"/>
        </w:rPr>
        <w:t xml:space="preserve"> </w:t>
      </w:r>
      <w:r>
        <w:rPr>
          <w:sz w:val="22"/>
          <w:lang w:val="sk-SK" w:eastAsia="cs-CZ"/>
        </w:rPr>
        <w:t>a</w:t>
      </w:r>
      <w:r w:rsidRPr="00485B5A">
        <w:rPr>
          <w:sz w:val="22"/>
          <w:lang w:val="sk-SK" w:eastAsia="cs-CZ"/>
        </w:rPr>
        <w:t xml:space="preserve"> </w:t>
      </w:r>
      <w:r>
        <w:rPr>
          <w:sz w:val="22"/>
          <w:lang w:val="sk-SK" w:eastAsia="cs-CZ"/>
        </w:rPr>
        <w:t>takzvané</w:t>
      </w:r>
      <w:r w:rsidRPr="00485B5A">
        <w:rPr>
          <w:sz w:val="22"/>
          <w:lang w:val="sk-SK" w:eastAsia="cs-CZ"/>
        </w:rPr>
        <w:t xml:space="preserve"> nulové varianty, k</w:t>
      </w:r>
      <w:r>
        <w:rPr>
          <w:sz w:val="22"/>
          <w:lang w:val="sk-SK" w:eastAsia="cs-CZ"/>
        </w:rPr>
        <w:t>e</w:t>
      </w:r>
      <w:r w:rsidRPr="00485B5A">
        <w:rPr>
          <w:sz w:val="22"/>
          <w:lang w:val="sk-SK" w:eastAsia="cs-CZ"/>
        </w:rPr>
        <w:t>dy je p</w:t>
      </w:r>
      <w:r>
        <w:rPr>
          <w:sz w:val="22"/>
          <w:lang w:val="sk-SK" w:eastAsia="cs-CZ"/>
        </w:rPr>
        <w:t>r</w:t>
      </w:r>
      <w:r w:rsidRPr="00485B5A">
        <w:rPr>
          <w:sz w:val="22"/>
          <w:lang w:val="sk-SK" w:eastAsia="cs-CZ"/>
        </w:rPr>
        <w:t>edpokl</w:t>
      </w:r>
      <w:r>
        <w:rPr>
          <w:sz w:val="22"/>
          <w:lang w:val="sk-SK" w:eastAsia="cs-CZ"/>
        </w:rPr>
        <w:t>a</w:t>
      </w:r>
      <w:r w:rsidRPr="00485B5A">
        <w:rPr>
          <w:sz w:val="22"/>
          <w:lang w:val="sk-SK" w:eastAsia="cs-CZ"/>
        </w:rPr>
        <w:t>d</w:t>
      </w:r>
      <w:r>
        <w:rPr>
          <w:sz w:val="22"/>
          <w:lang w:val="sk-SK" w:eastAsia="cs-CZ"/>
        </w:rPr>
        <w:t>a</w:t>
      </w:r>
      <w:r w:rsidRPr="00485B5A">
        <w:rPr>
          <w:sz w:val="22"/>
          <w:lang w:val="sk-SK" w:eastAsia="cs-CZ"/>
        </w:rPr>
        <w:t>n</w:t>
      </w:r>
      <w:r>
        <w:rPr>
          <w:sz w:val="22"/>
          <w:lang w:val="sk-SK" w:eastAsia="cs-CZ"/>
        </w:rPr>
        <w:t>ý</w:t>
      </w:r>
      <w:r w:rsidRPr="00485B5A">
        <w:rPr>
          <w:sz w:val="22"/>
          <w:lang w:val="sk-SK" w:eastAsia="cs-CZ"/>
        </w:rPr>
        <w:t xml:space="preserve"> rozvoj zástavby m</w:t>
      </w:r>
      <w:r>
        <w:rPr>
          <w:sz w:val="22"/>
          <w:lang w:val="sk-SK" w:eastAsia="cs-CZ"/>
        </w:rPr>
        <w:t>esta podľa</w:t>
      </w:r>
      <w:r w:rsidRPr="00485B5A">
        <w:rPr>
          <w:sz w:val="22"/>
          <w:lang w:val="sk-SK" w:eastAsia="cs-CZ"/>
        </w:rPr>
        <w:t xml:space="preserve"> územn</w:t>
      </w:r>
      <w:r>
        <w:rPr>
          <w:sz w:val="22"/>
          <w:lang w:val="sk-SK" w:eastAsia="cs-CZ"/>
        </w:rPr>
        <w:t>é</w:t>
      </w:r>
      <w:r w:rsidRPr="00485B5A">
        <w:rPr>
          <w:sz w:val="22"/>
          <w:lang w:val="sk-SK" w:eastAsia="cs-CZ"/>
        </w:rPr>
        <w:t>ho plánu, ale</w:t>
      </w:r>
      <w:r>
        <w:rPr>
          <w:sz w:val="22"/>
          <w:lang w:val="sk-SK" w:eastAsia="cs-CZ"/>
        </w:rPr>
        <w:t xml:space="preserve"> nie sú</w:t>
      </w:r>
      <w:r w:rsidRPr="00485B5A">
        <w:rPr>
          <w:sz w:val="22"/>
          <w:lang w:val="sk-SK" w:eastAsia="cs-CZ"/>
        </w:rPr>
        <w:t xml:space="preserve"> vybudov</w:t>
      </w:r>
      <w:r>
        <w:rPr>
          <w:sz w:val="22"/>
          <w:lang w:val="sk-SK" w:eastAsia="cs-CZ"/>
        </w:rPr>
        <w:t>ané</w:t>
      </w:r>
      <w:r w:rsidRPr="00485B5A">
        <w:rPr>
          <w:sz w:val="22"/>
          <w:lang w:val="sk-SK" w:eastAsia="cs-CZ"/>
        </w:rPr>
        <w:t xml:space="preserve"> stavby dopravn</w:t>
      </w:r>
      <w:r>
        <w:rPr>
          <w:sz w:val="22"/>
          <w:lang w:val="sk-SK" w:eastAsia="cs-CZ"/>
        </w:rPr>
        <w:t>ej</w:t>
      </w:r>
      <w:r w:rsidRPr="00485B5A">
        <w:rPr>
          <w:sz w:val="22"/>
          <w:lang w:val="sk-SK" w:eastAsia="cs-CZ"/>
        </w:rPr>
        <w:t xml:space="preserve"> infraštruktúry (v</w:t>
      </w:r>
      <w:r>
        <w:rPr>
          <w:sz w:val="22"/>
          <w:lang w:val="sk-SK" w:eastAsia="cs-CZ"/>
        </w:rPr>
        <w:t>rátane</w:t>
      </w:r>
      <w:r w:rsidRPr="00485B5A">
        <w:rPr>
          <w:sz w:val="22"/>
          <w:lang w:val="sk-SK" w:eastAsia="cs-CZ"/>
        </w:rPr>
        <w:t xml:space="preserve"> stav</w:t>
      </w:r>
      <w:r>
        <w:rPr>
          <w:sz w:val="22"/>
          <w:lang w:val="sk-SK" w:eastAsia="cs-CZ"/>
        </w:rPr>
        <w:t>i</w:t>
      </w:r>
      <w:r w:rsidRPr="00485B5A">
        <w:rPr>
          <w:sz w:val="22"/>
          <w:lang w:val="sk-SK" w:eastAsia="cs-CZ"/>
        </w:rPr>
        <w:t>eb pr</w:t>
      </w:r>
      <w:r>
        <w:rPr>
          <w:sz w:val="22"/>
          <w:lang w:val="sk-SK" w:eastAsia="cs-CZ"/>
        </w:rPr>
        <w:t>e</w:t>
      </w:r>
      <w:r w:rsidRPr="00485B5A">
        <w:rPr>
          <w:sz w:val="22"/>
          <w:lang w:val="sk-SK" w:eastAsia="cs-CZ"/>
        </w:rPr>
        <w:t xml:space="preserve"> ve</w:t>
      </w:r>
      <w:r>
        <w:rPr>
          <w:sz w:val="22"/>
          <w:lang w:val="sk-SK" w:eastAsia="cs-CZ"/>
        </w:rPr>
        <w:t>r</w:t>
      </w:r>
      <w:r w:rsidRPr="00485B5A">
        <w:rPr>
          <w:sz w:val="22"/>
          <w:lang w:val="sk-SK" w:eastAsia="cs-CZ"/>
        </w:rPr>
        <w:t>ejn</w:t>
      </w:r>
      <w:r>
        <w:rPr>
          <w:sz w:val="22"/>
          <w:lang w:val="sk-SK" w:eastAsia="cs-CZ"/>
        </w:rPr>
        <w:t>ú</w:t>
      </w:r>
      <w:r w:rsidRPr="00485B5A">
        <w:rPr>
          <w:sz w:val="22"/>
          <w:lang w:val="sk-SK" w:eastAsia="cs-CZ"/>
        </w:rPr>
        <w:t xml:space="preserve"> a nemotoristick</w:t>
      </w:r>
      <w:r>
        <w:rPr>
          <w:sz w:val="22"/>
          <w:lang w:val="sk-SK" w:eastAsia="cs-CZ"/>
        </w:rPr>
        <w:t>ú</w:t>
      </w:r>
      <w:r w:rsidRPr="00485B5A">
        <w:rPr>
          <w:sz w:val="22"/>
          <w:lang w:val="sk-SK" w:eastAsia="cs-CZ"/>
        </w:rPr>
        <w:t xml:space="preserve"> dopravu). Jedná s</w:t>
      </w:r>
      <w:r>
        <w:rPr>
          <w:sz w:val="22"/>
          <w:lang w:val="sk-SK" w:eastAsia="cs-CZ"/>
        </w:rPr>
        <w:t>a</w:t>
      </w:r>
      <w:r w:rsidRPr="00485B5A">
        <w:rPr>
          <w:sz w:val="22"/>
          <w:lang w:val="sk-SK" w:eastAsia="cs-CZ"/>
        </w:rPr>
        <w:t xml:space="preserve"> v podstat</w:t>
      </w:r>
      <w:r>
        <w:rPr>
          <w:sz w:val="22"/>
          <w:lang w:val="sk-SK" w:eastAsia="cs-CZ"/>
        </w:rPr>
        <w:t>e</w:t>
      </w:r>
      <w:r w:rsidRPr="00485B5A">
        <w:rPr>
          <w:sz w:val="22"/>
          <w:lang w:val="sk-SK" w:eastAsia="cs-CZ"/>
        </w:rPr>
        <w:t xml:space="preserve"> o náčrt krížového vývoj</w:t>
      </w:r>
      <w:r>
        <w:rPr>
          <w:sz w:val="22"/>
          <w:lang w:val="sk-SK" w:eastAsia="cs-CZ"/>
        </w:rPr>
        <w:t>a rozvoja me</w:t>
      </w:r>
      <w:r w:rsidRPr="00485B5A">
        <w:rPr>
          <w:sz w:val="22"/>
          <w:lang w:val="sk-SK" w:eastAsia="cs-CZ"/>
        </w:rPr>
        <w:t>sta.</w:t>
      </w:r>
    </w:p>
    <w:p w14:paraId="702AF670" w14:textId="1241E708" w:rsidR="00DA29B0" w:rsidRPr="00485B5A" w:rsidRDefault="00DA29B0" w:rsidP="00DA29B0">
      <w:pPr>
        <w:spacing w:before="120" w:line="264" w:lineRule="auto"/>
        <w:rPr>
          <w:sz w:val="22"/>
          <w:lang w:val="sk-SK" w:eastAsia="cs-CZ"/>
        </w:rPr>
      </w:pPr>
      <w:r>
        <w:rPr>
          <w:sz w:val="22"/>
          <w:lang w:val="sk-SK" w:eastAsia="cs-CZ"/>
        </w:rPr>
        <w:t>Model dopravy je využiť</w:t>
      </w:r>
      <w:r w:rsidRPr="00485B5A">
        <w:rPr>
          <w:sz w:val="22"/>
          <w:lang w:val="sk-SK" w:eastAsia="cs-CZ"/>
        </w:rPr>
        <w:t xml:space="preserve"> </w:t>
      </w:r>
      <w:r>
        <w:rPr>
          <w:sz w:val="22"/>
          <w:lang w:val="sk-SK" w:eastAsia="cs-CZ"/>
        </w:rPr>
        <w:t>aj</w:t>
      </w:r>
      <w:r w:rsidRPr="00485B5A">
        <w:rPr>
          <w:sz w:val="22"/>
          <w:lang w:val="sk-SK" w:eastAsia="cs-CZ"/>
        </w:rPr>
        <w:t xml:space="preserve"> pr</w:t>
      </w:r>
      <w:r>
        <w:rPr>
          <w:sz w:val="22"/>
          <w:lang w:val="sk-SK" w:eastAsia="cs-CZ"/>
        </w:rPr>
        <w:t>e</w:t>
      </w:r>
      <w:r w:rsidRPr="00485B5A">
        <w:rPr>
          <w:sz w:val="22"/>
          <w:lang w:val="sk-SK" w:eastAsia="cs-CZ"/>
        </w:rPr>
        <w:t xml:space="preserve"> vyhodno</w:t>
      </w:r>
      <w:r>
        <w:rPr>
          <w:sz w:val="22"/>
          <w:lang w:val="sk-SK" w:eastAsia="cs-CZ"/>
        </w:rPr>
        <w:t>t</w:t>
      </w:r>
      <w:r w:rsidRPr="00485B5A">
        <w:rPr>
          <w:sz w:val="22"/>
          <w:lang w:val="sk-SK" w:eastAsia="cs-CZ"/>
        </w:rPr>
        <w:t>en</w:t>
      </w:r>
      <w:r>
        <w:rPr>
          <w:sz w:val="22"/>
          <w:lang w:val="sk-SK" w:eastAsia="cs-CZ"/>
        </w:rPr>
        <w:t>ie</w:t>
      </w:r>
      <w:r w:rsidRPr="00485B5A">
        <w:rPr>
          <w:sz w:val="22"/>
          <w:lang w:val="sk-SK" w:eastAsia="cs-CZ"/>
        </w:rPr>
        <w:t xml:space="preserve"> jednotlivých investičn</w:t>
      </w:r>
      <w:r>
        <w:rPr>
          <w:sz w:val="22"/>
          <w:lang w:val="sk-SK" w:eastAsia="cs-CZ"/>
        </w:rPr>
        <w:t>ý</w:t>
      </w:r>
      <w:r w:rsidRPr="00485B5A">
        <w:rPr>
          <w:sz w:val="22"/>
          <w:lang w:val="sk-SK" w:eastAsia="cs-CZ"/>
        </w:rPr>
        <w:t>ch akc</w:t>
      </w:r>
      <w:r>
        <w:rPr>
          <w:sz w:val="22"/>
          <w:lang w:val="sk-SK" w:eastAsia="cs-CZ"/>
        </w:rPr>
        <w:t>ií, kde je z</w:t>
      </w:r>
      <w:r w:rsidRPr="00485B5A">
        <w:rPr>
          <w:sz w:val="22"/>
          <w:lang w:val="sk-SK" w:eastAsia="cs-CZ"/>
        </w:rPr>
        <w:t>i</w:t>
      </w:r>
      <w:r>
        <w:rPr>
          <w:sz w:val="22"/>
          <w:lang w:val="sk-SK" w:eastAsia="cs-CZ"/>
        </w:rPr>
        <w:t>s</w:t>
      </w:r>
      <w:r w:rsidRPr="00485B5A">
        <w:rPr>
          <w:sz w:val="22"/>
          <w:lang w:val="sk-SK" w:eastAsia="cs-CZ"/>
        </w:rPr>
        <w:t>t</w:t>
      </w:r>
      <w:r>
        <w:rPr>
          <w:sz w:val="22"/>
          <w:lang w:val="sk-SK" w:eastAsia="cs-CZ"/>
        </w:rPr>
        <w:t>e</w:t>
      </w:r>
      <w:r w:rsidRPr="00485B5A">
        <w:rPr>
          <w:sz w:val="22"/>
          <w:lang w:val="sk-SK" w:eastAsia="cs-CZ"/>
        </w:rPr>
        <w:t>n</w:t>
      </w:r>
      <w:r>
        <w:rPr>
          <w:sz w:val="22"/>
          <w:lang w:val="sk-SK" w:eastAsia="cs-CZ"/>
        </w:rPr>
        <w:t xml:space="preserve">á </w:t>
      </w:r>
      <w:r w:rsidRPr="00485B5A">
        <w:rPr>
          <w:sz w:val="22"/>
          <w:lang w:val="sk-SK" w:eastAsia="cs-CZ"/>
        </w:rPr>
        <w:t>ich dopravn</w:t>
      </w:r>
      <w:r>
        <w:rPr>
          <w:sz w:val="22"/>
          <w:lang w:val="sk-SK" w:eastAsia="cs-CZ"/>
        </w:rPr>
        <w:t>á</w:t>
      </w:r>
      <w:r w:rsidRPr="00485B5A">
        <w:rPr>
          <w:sz w:val="22"/>
          <w:lang w:val="sk-SK" w:eastAsia="cs-CZ"/>
        </w:rPr>
        <w:t xml:space="preserve"> účinnosť</w:t>
      </w:r>
      <w:r>
        <w:rPr>
          <w:sz w:val="22"/>
          <w:lang w:val="sk-SK" w:eastAsia="cs-CZ"/>
        </w:rPr>
        <w:t xml:space="preserve"> z hľa</w:t>
      </w:r>
      <w:r w:rsidRPr="00485B5A">
        <w:rPr>
          <w:sz w:val="22"/>
          <w:lang w:val="sk-SK" w:eastAsia="cs-CZ"/>
        </w:rPr>
        <w:t>diska intenz</w:t>
      </w:r>
      <w:r>
        <w:rPr>
          <w:sz w:val="22"/>
          <w:lang w:val="sk-SK" w:eastAsia="cs-CZ"/>
        </w:rPr>
        <w:t>ít dopravy. Je vyhodnotené</w:t>
      </w:r>
      <w:r w:rsidRPr="00485B5A">
        <w:rPr>
          <w:sz w:val="22"/>
          <w:lang w:val="sk-SK" w:eastAsia="cs-CZ"/>
        </w:rPr>
        <w:t>,</w:t>
      </w:r>
      <w:r>
        <w:rPr>
          <w:sz w:val="22"/>
          <w:lang w:val="sk-SK" w:eastAsia="cs-CZ"/>
        </w:rPr>
        <w:t xml:space="preserve"> ako</w:t>
      </w:r>
      <w:r w:rsidRPr="00485B5A">
        <w:rPr>
          <w:sz w:val="22"/>
          <w:lang w:val="sk-SK" w:eastAsia="cs-CZ"/>
        </w:rPr>
        <w:t xml:space="preserve"> je určitá invest</w:t>
      </w:r>
      <w:r>
        <w:rPr>
          <w:sz w:val="22"/>
          <w:lang w:val="sk-SK" w:eastAsia="cs-CZ"/>
        </w:rPr>
        <w:t>í</w:t>
      </w:r>
      <w:r w:rsidRPr="00485B5A">
        <w:rPr>
          <w:sz w:val="22"/>
          <w:lang w:val="sk-SK" w:eastAsia="cs-CZ"/>
        </w:rPr>
        <w:t>c</w:t>
      </w:r>
      <w:r>
        <w:rPr>
          <w:sz w:val="22"/>
          <w:lang w:val="sk-SK" w:eastAsia="cs-CZ"/>
        </w:rPr>
        <w:t>ia</w:t>
      </w:r>
      <w:r w:rsidRPr="00485B5A">
        <w:rPr>
          <w:sz w:val="22"/>
          <w:lang w:val="sk-SK" w:eastAsia="cs-CZ"/>
        </w:rPr>
        <w:t xml:space="preserve"> dopravn</w:t>
      </w:r>
      <w:r>
        <w:rPr>
          <w:sz w:val="22"/>
          <w:lang w:val="sk-SK" w:eastAsia="cs-CZ"/>
        </w:rPr>
        <w:t>e</w:t>
      </w:r>
      <w:r w:rsidRPr="00485B5A">
        <w:rPr>
          <w:sz w:val="22"/>
          <w:lang w:val="sk-SK" w:eastAsia="cs-CZ"/>
        </w:rPr>
        <w:t xml:space="preserve"> účinná a zároveň je možné stanoviť dopady </w:t>
      </w:r>
      <w:r w:rsidR="00F07BA1">
        <w:rPr>
          <w:sz w:val="22"/>
          <w:lang w:val="sk-SK" w:eastAsia="cs-CZ"/>
        </w:rPr>
        <w:t>na</w:t>
      </w:r>
      <w:r w:rsidRPr="00485B5A">
        <w:rPr>
          <w:sz w:val="22"/>
          <w:lang w:val="sk-SK" w:eastAsia="cs-CZ"/>
        </w:rPr>
        <w:t xml:space="preserve"> okol</w:t>
      </w:r>
      <w:r w:rsidR="00F07BA1">
        <w:rPr>
          <w:sz w:val="22"/>
          <w:lang w:val="sk-SK" w:eastAsia="cs-CZ"/>
        </w:rPr>
        <w:t>itú</w:t>
      </w:r>
      <w:r w:rsidRPr="00485B5A">
        <w:rPr>
          <w:sz w:val="22"/>
          <w:lang w:val="sk-SK" w:eastAsia="cs-CZ"/>
        </w:rPr>
        <w:t xml:space="preserve"> komunikačn</w:t>
      </w:r>
      <w:r w:rsidR="00F07BA1">
        <w:rPr>
          <w:sz w:val="22"/>
          <w:lang w:val="sk-SK" w:eastAsia="cs-CZ"/>
        </w:rPr>
        <w:t>ú</w:t>
      </w:r>
      <w:r>
        <w:rPr>
          <w:sz w:val="22"/>
          <w:lang w:val="sk-SK" w:eastAsia="cs-CZ"/>
        </w:rPr>
        <w:t xml:space="preserve"> </w:t>
      </w:r>
      <w:r w:rsidRPr="00485B5A">
        <w:rPr>
          <w:sz w:val="22"/>
          <w:lang w:val="sk-SK" w:eastAsia="cs-CZ"/>
        </w:rPr>
        <w:t>s</w:t>
      </w:r>
      <w:r w:rsidR="00F07BA1">
        <w:rPr>
          <w:sz w:val="22"/>
          <w:lang w:val="sk-SK" w:eastAsia="cs-CZ"/>
        </w:rPr>
        <w:t>ieť</w:t>
      </w:r>
      <w:r w:rsidRPr="00485B5A">
        <w:rPr>
          <w:sz w:val="22"/>
          <w:lang w:val="sk-SK" w:eastAsia="cs-CZ"/>
        </w:rPr>
        <w:t xml:space="preserve"> – nár</w:t>
      </w:r>
      <w:r>
        <w:rPr>
          <w:sz w:val="22"/>
          <w:lang w:val="sk-SK" w:eastAsia="cs-CZ"/>
        </w:rPr>
        <w:t>a</w:t>
      </w:r>
      <w:r w:rsidRPr="00485B5A">
        <w:rPr>
          <w:sz w:val="22"/>
          <w:lang w:val="sk-SK" w:eastAsia="cs-CZ"/>
        </w:rPr>
        <w:t>sty/poklesy intenzít. Z vypoč</w:t>
      </w:r>
      <w:r>
        <w:rPr>
          <w:sz w:val="22"/>
          <w:lang w:val="sk-SK" w:eastAsia="cs-CZ"/>
        </w:rPr>
        <w:t>í</w:t>
      </w:r>
      <w:r w:rsidRPr="00485B5A">
        <w:rPr>
          <w:sz w:val="22"/>
          <w:lang w:val="sk-SK" w:eastAsia="cs-CZ"/>
        </w:rPr>
        <w:t>t</w:t>
      </w:r>
      <w:r>
        <w:rPr>
          <w:sz w:val="22"/>
          <w:lang w:val="sk-SK" w:eastAsia="cs-CZ"/>
        </w:rPr>
        <w:t>a</w:t>
      </w:r>
      <w:r w:rsidRPr="00485B5A">
        <w:rPr>
          <w:sz w:val="22"/>
          <w:lang w:val="sk-SK" w:eastAsia="cs-CZ"/>
        </w:rPr>
        <w:t>n</w:t>
      </w:r>
      <w:r>
        <w:rPr>
          <w:sz w:val="22"/>
          <w:lang w:val="sk-SK" w:eastAsia="cs-CZ"/>
        </w:rPr>
        <w:t>ej</w:t>
      </w:r>
      <w:r w:rsidRPr="00485B5A">
        <w:rPr>
          <w:sz w:val="22"/>
          <w:lang w:val="sk-SK" w:eastAsia="cs-CZ"/>
        </w:rPr>
        <w:t xml:space="preserve"> zm</w:t>
      </w:r>
      <w:r>
        <w:rPr>
          <w:sz w:val="22"/>
          <w:lang w:val="sk-SK" w:eastAsia="cs-CZ"/>
        </w:rPr>
        <w:t>e</w:t>
      </w:r>
      <w:r w:rsidRPr="00485B5A">
        <w:rPr>
          <w:sz w:val="22"/>
          <w:lang w:val="sk-SK" w:eastAsia="cs-CZ"/>
        </w:rPr>
        <w:t>ny intenz</w:t>
      </w:r>
      <w:r>
        <w:rPr>
          <w:sz w:val="22"/>
          <w:lang w:val="sk-SK" w:eastAsia="cs-CZ"/>
        </w:rPr>
        <w:t>ít</w:t>
      </w:r>
      <w:r w:rsidRPr="00485B5A">
        <w:rPr>
          <w:sz w:val="22"/>
          <w:lang w:val="sk-SK" w:eastAsia="cs-CZ"/>
        </w:rPr>
        <w:t xml:space="preserve"> dopravy v</w:t>
      </w:r>
      <w:r>
        <w:rPr>
          <w:sz w:val="22"/>
          <w:lang w:val="sk-SK" w:eastAsia="cs-CZ"/>
        </w:rPr>
        <w:t>plyvo</w:t>
      </w:r>
      <w:r w:rsidRPr="00485B5A">
        <w:rPr>
          <w:sz w:val="22"/>
          <w:lang w:val="sk-SK" w:eastAsia="cs-CZ"/>
        </w:rPr>
        <w:t>m posu</w:t>
      </w:r>
      <w:r>
        <w:rPr>
          <w:sz w:val="22"/>
          <w:lang w:val="sk-SK" w:eastAsia="cs-CZ"/>
        </w:rPr>
        <w:t>d</w:t>
      </w:r>
      <w:r w:rsidRPr="00485B5A">
        <w:rPr>
          <w:sz w:val="22"/>
          <w:lang w:val="sk-SK" w:eastAsia="cs-CZ"/>
        </w:rPr>
        <w:t>zovaného opat</w:t>
      </w:r>
      <w:r>
        <w:rPr>
          <w:sz w:val="22"/>
          <w:lang w:val="sk-SK" w:eastAsia="cs-CZ"/>
        </w:rPr>
        <w:t>r</w:t>
      </w:r>
      <w:r w:rsidRPr="00485B5A">
        <w:rPr>
          <w:sz w:val="22"/>
          <w:lang w:val="sk-SK" w:eastAsia="cs-CZ"/>
        </w:rPr>
        <w:t>ení je možné stanoviť synergické efekty pr</w:t>
      </w:r>
      <w:r>
        <w:rPr>
          <w:sz w:val="22"/>
          <w:lang w:val="sk-SK" w:eastAsia="cs-CZ"/>
        </w:rPr>
        <w:t>e</w:t>
      </w:r>
      <w:r w:rsidRPr="00485B5A">
        <w:rPr>
          <w:sz w:val="22"/>
          <w:lang w:val="sk-SK" w:eastAsia="cs-CZ"/>
        </w:rPr>
        <w:t xml:space="preserve"> okol</w:t>
      </w:r>
      <w:r>
        <w:rPr>
          <w:sz w:val="22"/>
          <w:lang w:val="sk-SK" w:eastAsia="cs-CZ"/>
        </w:rPr>
        <w:t>ie</w:t>
      </w:r>
      <w:r w:rsidRPr="00485B5A">
        <w:rPr>
          <w:sz w:val="22"/>
          <w:lang w:val="sk-SK" w:eastAsia="cs-CZ"/>
        </w:rPr>
        <w:t xml:space="preserve"> a p</w:t>
      </w:r>
      <w:r>
        <w:rPr>
          <w:sz w:val="22"/>
          <w:lang w:val="sk-SK" w:eastAsia="cs-CZ"/>
        </w:rPr>
        <w:t>r</w:t>
      </w:r>
      <w:r w:rsidRPr="00485B5A">
        <w:rPr>
          <w:sz w:val="22"/>
          <w:lang w:val="sk-SK" w:eastAsia="cs-CZ"/>
        </w:rPr>
        <w:t>ípadn</w:t>
      </w:r>
      <w:r>
        <w:rPr>
          <w:sz w:val="22"/>
          <w:lang w:val="sk-SK" w:eastAsia="cs-CZ"/>
        </w:rPr>
        <w:t>e</w:t>
      </w:r>
      <w:r w:rsidRPr="00485B5A">
        <w:rPr>
          <w:sz w:val="22"/>
          <w:lang w:val="sk-SK" w:eastAsia="cs-CZ"/>
        </w:rPr>
        <w:t xml:space="preserve"> </w:t>
      </w:r>
      <w:r>
        <w:rPr>
          <w:sz w:val="22"/>
          <w:lang w:val="sk-SK" w:eastAsia="cs-CZ"/>
        </w:rPr>
        <w:t>a</w:t>
      </w:r>
      <w:r w:rsidR="00F07BA1">
        <w:rPr>
          <w:sz w:val="22"/>
          <w:lang w:val="sk-SK" w:eastAsia="cs-CZ"/>
        </w:rPr>
        <w:t>j</w:t>
      </w:r>
      <w:r w:rsidRPr="00485B5A">
        <w:rPr>
          <w:sz w:val="22"/>
          <w:lang w:val="sk-SK" w:eastAsia="cs-CZ"/>
        </w:rPr>
        <w:t xml:space="preserve"> na č</w:t>
      </w:r>
      <w:r>
        <w:rPr>
          <w:sz w:val="22"/>
          <w:lang w:val="sk-SK" w:eastAsia="cs-CZ"/>
        </w:rPr>
        <w:t>a</w:t>
      </w:r>
      <w:r w:rsidRPr="00485B5A">
        <w:rPr>
          <w:sz w:val="22"/>
          <w:lang w:val="sk-SK" w:eastAsia="cs-CZ"/>
        </w:rPr>
        <w:t>sť území m</w:t>
      </w:r>
      <w:r>
        <w:rPr>
          <w:sz w:val="22"/>
          <w:lang w:val="sk-SK" w:eastAsia="cs-CZ"/>
        </w:rPr>
        <w:t>e</w:t>
      </w:r>
      <w:r w:rsidRPr="00485B5A">
        <w:rPr>
          <w:sz w:val="22"/>
          <w:lang w:val="sk-SK" w:eastAsia="cs-CZ"/>
        </w:rPr>
        <w:t>sta.</w:t>
      </w:r>
    </w:p>
    <w:p w14:paraId="0F49A4FF" w14:textId="77777777" w:rsidR="00DA29B0" w:rsidRPr="00EB2356" w:rsidRDefault="00DA29B0" w:rsidP="00DA29B0">
      <w:pPr>
        <w:spacing w:before="120" w:line="264" w:lineRule="auto"/>
        <w:rPr>
          <w:b/>
          <w:bCs/>
          <w:sz w:val="22"/>
          <w:lang w:val="sk-SK" w:eastAsia="cs-CZ"/>
        </w:rPr>
      </w:pPr>
      <w:r w:rsidRPr="00EB2356">
        <w:rPr>
          <w:b/>
          <w:bCs/>
          <w:sz w:val="22"/>
          <w:lang w:val="sk-SK" w:eastAsia="cs-CZ"/>
        </w:rPr>
        <w:t>Multimodáln</w:t>
      </w:r>
      <w:r>
        <w:rPr>
          <w:b/>
          <w:bCs/>
          <w:sz w:val="22"/>
          <w:lang w:val="sk-SK" w:eastAsia="cs-CZ"/>
        </w:rPr>
        <w:t>y</w:t>
      </w:r>
      <w:r w:rsidRPr="00EB2356">
        <w:rPr>
          <w:b/>
          <w:bCs/>
          <w:sz w:val="22"/>
          <w:lang w:val="sk-SK" w:eastAsia="cs-CZ"/>
        </w:rPr>
        <w:t xml:space="preserve"> dopravn</w:t>
      </w:r>
      <w:r>
        <w:rPr>
          <w:b/>
          <w:bCs/>
          <w:sz w:val="22"/>
          <w:lang w:val="sk-SK" w:eastAsia="cs-CZ"/>
        </w:rPr>
        <w:t>ý</w:t>
      </w:r>
      <w:r w:rsidRPr="00EB2356">
        <w:rPr>
          <w:b/>
          <w:bCs/>
          <w:sz w:val="22"/>
          <w:lang w:val="sk-SK" w:eastAsia="cs-CZ"/>
        </w:rPr>
        <w:t xml:space="preserve"> model b</w:t>
      </w:r>
      <w:r>
        <w:rPr>
          <w:b/>
          <w:bCs/>
          <w:sz w:val="22"/>
          <w:lang w:val="sk-SK" w:eastAsia="cs-CZ"/>
        </w:rPr>
        <w:t>o</w:t>
      </w:r>
      <w:r w:rsidRPr="00EB2356">
        <w:rPr>
          <w:b/>
          <w:bCs/>
          <w:sz w:val="22"/>
          <w:lang w:val="sk-SK" w:eastAsia="cs-CZ"/>
        </w:rPr>
        <w:t>l podklad</w:t>
      </w:r>
      <w:r>
        <w:rPr>
          <w:b/>
          <w:bCs/>
          <w:sz w:val="22"/>
          <w:lang w:val="sk-SK" w:eastAsia="cs-CZ"/>
        </w:rPr>
        <w:t>o</w:t>
      </w:r>
      <w:r w:rsidRPr="00EB2356">
        <w:rPr>
          <w:b/>
          <w:bCs/>
          <w:sz w:val="22"/>
          <w:lang w:val="sk-SK" w:eastAsia="cs-CZ"/>
        </w:rPr>
        <w:t>m pr</w:t>
      </w:r>
      <w:r>
        <w:rPr>
          <w:b/>
          <w:bCs/>
          <w:sz w:val="22"/>
          <w:lang w:val="sk-SK" w:eastAsia="cs-CZ"/>
        </w:rPr>
        <w:t>e</w:t>
      </w:r>
      <w:r w:rsidRPr="00EB2356">
        <w:rPr>
          <w:b/>
          <w:bCs/>
          <w:sz w:val="22"/>
          <w:lang w:val="sk-SK" w:eastAsia="cs-CZ"/>
        </w:rPr>
        <w:t xml:space="preserve"> modelo</w:t>
      </w:r>
      <w:r>
        <w:rPr>
          <w:b/>
          <w:bCs/>
          <w:sz w:val="22"/>
          <w:lang w:val="sk-SK" w:eastAsia="cs-CZ"/>
        </w:rPr>
        <w:t>vanie</w:t>
      </w:r>
      <w:r w:rsidRPr="00EB2356">
        <w:rPr>
          <w:b/>
          <w:bCs/>
          <w:sz w:val="22"/>
          <w:lang w:val="sk-SK" w:eastAsia="cs-CZ"/>
        </w:rPr>
        <w:t xml:space="preserve"> úrovn</w:t>
      </w:r>
      <w:r>
        <w:rPr>
          <w:b/>
          <w:bCs/>
          <w:sz w:val="22"/>
          <w:lang w:val="sk-SK" w:eastAsia="cs-CZ"/>
        </w:rPr>
        <w:t>e</w:t>
      </w:r>
      <w:r w:rsidRPr="00EB2356">
        <w:rPr>
          <w:b/>
          <w:bCs/>
          <w:sz w:val="22"/>
          <w:lang w:val="sk-SK" w:eastAsia="cs-CZ"/>
        </w:rPr>
        <w:t xml:space="preserve"> emis</w:t>
      </w:r>
      <w:r>
        <w:rPr>
          <w:b/>
          <w:bCs/>
          <w:sz w:val="22"/>
          <w:lang w:val="sk-SK" w:eastAsia="cs-CZ"/>
        </w:rPr>
        <w:t>i</w:t>
      </w:r>
      <w:r w:rsidRPr="00EB2356">
        <w:rPr>
          <w:b/>
          <w:bCs/>
          <w:sz w:val="22"/>
          <w:lang w:val="sk-SK" w:eastAsia="cs-CZ"/>
        </w:rPr>
        <w:t>í a hluku návrhového stavu.</w:t>
      </w:r>
    </w:p>
    <w:p w14:paraId="3E444465" w14:textId="77777777" w:rsidR="00DA29B0" w:rsidRPr="00EB2356" w:rsidRDefault="00DA29B0" w:rsidP="00DA29B0">
      <w:pPr>
        <w:spacing w:before="120" w:line="264" w:lineRule="auto"/>
        <w:rPr>
          <w:sz w:val="22"/>
          <w:lang w:val="sk-SK" w:eastAsia="cs-CZ"/>
        </w:rPr>
      </w:pPr>
      <w:r w:rsidRPr="00EB2356">
        <w:rPr>
          <w:sz w:val="22"/>
          <w:lang w:val="sk-SK" w:eastAsia="cs-CZ"/>
        </w:rPr>
        <w:t>Emisn</w:t>
      </w:r>
      <w:r>
        <w:rPr>
          <w:sz w:val="22"/>
          <w:lang w:val="sk-SK" w:eastAsia="cs-CZ"/>
        </w:rPr>
        <w:t>ý</w:t>
      </w:r>
      <w:r w:rsidRPr="00EB2356">
        <w:rPr>
          <w:sz w:val="22"/>
          <w:lang w:val="sk-SK" w:eastAsia="cs-CZ"/>
        </w:rPr>
        <w:t xml:space="preserve"> model – hodnotí navrhovan</w:t>
      </w:r>
      <w:r>
        <w:rPr>
          <w:sz w:val="22"/>
          <w:lang w:val="sk-SK" w:eastAsia="cs-CZ"/>
        </w:rPr>
        <w:t>ú</w:t>
      </w:r>
      <w:r w:rsidRPr="00EB2356">
        <w:rPr>
          <w:sz w:val="22"/>
          <w:lang w:val="sk-SK" w:eastAsia="cs-CZ"/>
        </w:rPr>
        <w:t xml:space="preserve"> situ</w:t>
      </w:r>
      <w:r>
        <w:rPr>
          <w:sz w:val="22"/>
          <w:lang w:val="sk-SK" w:eastAsia="cs-CZ"/>
        </w:rPr>
        <w:t>á</w:t>
      </w:r>
      <w:r w:rsidRPr="00EB2356">
        <w:rPr>
          <w:sz w:val="22"/>
          <w:lang w:val="sk-SK" w:eastAsia="cs-CZ"/>
        </w:rPr>
        <w:t>ci</w:t>
      </w:r>
      <w:r>
        <w:rPr>
          <w:sz w:val="22"/>
          <w:lang w:val="sk-SK" w:eastAsia="cs-CZ"/>
        </w:rPr>
        <w:t>u</w:t>
      </w:r>
      <w:r w:rsidRPr="00EB2356">
        <w:rPr>
          <w:sz w:val="22"/>
          <w:lang w:val="sk-SK" w:eastAsia="cs-CZ"/>
        </w:rPr>
        <w:t xml:space="preserve"> na území </w:t>
      </w:r>
      <w:r>
        <w:rPr>
          <w:sz w:val="22"/>
          <w:lang w:val="sk-SK" w:eastAsia="cs-CZ"/>
        </w:rPr>
        <w:t>riešeno</w:t>
      </w:r>
      <w:r w:rsidRPr="00EB2356">
        <w:rPr>
          <w:sz w:val="22"/>
          <w:lang w:val="sk-SK" w:eastAsia="cs-CZ"/>
        </w:rPr>
        <w:t>m Plánom udržateľnej mobility pre mesto Nitra z hľ</w:t>
      </w:r>
      <w:r>
        <w:rPr>
          <w:sz w:val="22"/>
          <w:lang w:val="sk-SK" w:eastAsia="cs-CZ"/>
        </w:rPr>
        <w:t>a</w:t>
      </w:r>
      <w:r w:rsidRPr="00EB2356">
        <w:rPr>
          <w:sz w:val="22"/>
          <w:lang w:val="sk-SK" w:eastAsia="cs-CZ"/>
        </w:rPr>
        <w:t>diska emis</w:t>
      </w:r>
      <w:r>
        <w:rPr>
          <w:sz w:val="22"/>
          <w:lang w:val="sk-SK" w:eastAsia="cs-CZ"/>
        </w:rPr>
        <w:t>i</w:t>
      </w:r>
      <w:r w:rsidRPr="00EB2356">
        <w:rPr>
          <w:sz w:val="22"/>
          <w:lang w:val="sk-SK" w:eastAsia="cs-CZ"/>
        </w:rPr>
        <w:t>í do ovzduš</w:t>
      </w:r>
      <w:r>
        <w:rPr>
          <w:sz w:val="22"/>
          <w:lang w:val="sk-SK" w:eastAsia="cs-CZ"/>
        </w:rPr>
        <w:t>ia</w:t>
      </w:r>
      <w:r w:rsidRPr="00EB2356">
        <w:rPr>
          <w:sz w:val="22"/>
          <w:lang w:val="sk-SK" w:eastAsia="cs-CZ"/>
        </w:rPr>
        <w:t>. Situác</w:t>
      </w:r>
      <w:r>
        <w:rPr>
          <w:sz w:val="22"/>
          <w:lang w:val="sk-SK" w:eastAsia="cs-CZ"/>
        </w:rPr>
        <w:t>ia</w:t>
      </w:r>
      <w:r w:rsidRPr="00EB2356">
        <w:rPr>
          <w:sz w:val="22"/>
          <w:lang w:val="sk-SK" w:eastAsia="cs-CZ"/>
        </w:rPr>
        <w:t xml:space="preserve"> je zhodno</w:t>
      </w:r>
      <w:r>
        <w:rPr>
          <w:sz w:val="22"/>
          <w:lang w:val="sk-SK" w:eastAsia="cs-CZ"/>
        </w:rPr>
        <w:t>t</w:t>
      </w:r>
      <w:r w:rsidRPr="00EB2356">
        <w:rPr>
          <w:sz w:val="22"/>
          <w:lang w:val="sk-SK" w:eastAsia="cs-CZ"/>
        </w:rPr>
        <w:t>ená pomoc</w:t>
      </w:r>
      <w:r>
        <w:rPr>
          <w:sz w:val="22"/>
          <w:lang w:val="sk-SK" w:eastAsia="cs-CZ"/>
        </w:rPr>
        <w:t>ou</w:t>
      </w:r>
      <w:r w:rsidRPr="00EB2356">
        <w:rPr>
          <w:sz w:val="22"/>
          <w:lang w:val="sk-SK" w:eastAsia="cs-CZ"/>
        </w:rPr>
        <w:t xml:space="preserve"> modelového </w:t>
      </w:r>
      <w:r>
        <w:rPr>
          <w:sz w:val="22"/>
          <w:lang w:val="sk-SK" w:eastAsia="cs-CZ"/>
        </w:rPr>
        <w:t>riešenia</w:t>
      </w:r>
      <w:r w:rsidRPr="00EB2356">
        <w:rPr>
          <w:sz w:val="22"/>
          <w:lang w:val="sk-SK" w:eastAsia="cs-CZ"/>
        </w:rPr>
        <w:t xml:space="preserve"> produkc</w:t>
      </w:r>
      <w:r>
        <w:rPr>
          <w:sz w:val="22"/>
          <w:lang w:val="sk-SK" w:eastAsia="cs-CZ"/>
        </w:rPr>
        <w:t>i</w:t>
      </w:r>
      <w:r w:rsidRPr="00EB2356">
        <w:rPr>
          <w:sz w:val="22"/>
          <w:lang w:val="sk-SK" w:eastAsia="cs-CZ"/>
        </w:rPr>
        <w:t>e emis</w:t>
      </w:r>
      <w:r>
        <w:rPr>
          <w:sz w:val="22"/>
          <w:lang w:val="sk-SK" w:eastAsia="cs-CZ"/>
        </w:rPr>
        <w:t>i</w:t>
      </w:r>
      <w:r w:rsidRPr="00EB2356">
        <w:rPr>
          <w:sz w:val="22"/>
          <w:lang w:val="sk-SK" w:eastAsia="cs-CZ"/>
        </w:rPr>
        <w:t>í z</w:t>
      </w:r>
      <w:r>
        <w:rPr>
          <w:sz w:val="22"/>
          <w:lang w:val="sk-SK" w:eastAsia="cs-CZ"/>
        </w:rPr>
        <w:t>o</w:t>
      </w:r>
      <w:r w:rsidRPr="00EB2356">
        <w:rPr>
          <w:sz w:val="22"/>
          <w:lang w:val="sk-SK" w:eastAsia="cs-CZ"/>
        </w:rPr>
        <w:t xml:space="preserve"> </w:t>
      </w:r>
      <w:r>
        <w:rPr>
          <w:sz w:val="22"/>
          <w:lang w:val="sk-SK" w:eastAsia="cs-CZ"/>
        </w:rPr>
        <w:t>súčasných</w:t>
      </w:r>
      <w:r w:rsidRPr="00EB2356">
        <w:rPr>
          <w:sz w:val="22"/>
          <w:lang w:val="sk-SK" w:eastAsia="cs-CZ"/>
        </w:rPr>
        <w:t xml:space="preserve"> </w:t>
      </w:r>
      <w:r>
        <w:rPr>
          <w:sz w:val="22"/>
          <w:lang w:val="sk-SK" w:eastAsia="cs-CZ"/>
        </w:rPr>
        <w:t>cestný</w:t>
      </w:r>
      <w:r w:rsidRPr="00EB2356">
        <w:rPr>
          <w:sz w:val="22"/>
          <w:lang w:val="sk-SK" w:eastAsia="cs-CZ"/>
        </w:rPr>
        <w:t>ch komunik</w:t>
      </w:r>
      <w:r>
        <w:rPr>
          <w:sz w:val="22"/>
          <w:lang w:val="sk-SK" w:eastAsia="cs-CZ"/>
        </w:rPr>
        <w:t>á</w:t>
      </w:r>
      <w:r w:rsidRPr="00EB2356">
        <w:rPr>
          <w:sz w:val="22"/>
          <w:lang w:val="sk-SK" w:eastAsia="cs-CZ"/>
        </w:rPr>
        <w:t>c</w:t>
      </w:r>
      <w:r>
        <w:rPr>
          <w:sz w:val="22"/>
          <w:lang w:val="sk-SK" w:eastAsia="cs-CZ"/>
        </w:rPr>
        <w:t>i</w:t>
      </w:r>
      <w:r w:rsidRPr="00EB2356">
        <w:rPr>
          <w:sz w:val="22"/>
          <w:lang w:val="sk-SK" w:eastAsia="cs-CZ"/>
        </w:rPr>
        <w:t>í v </w:t>
      </w:r>
      <w:r>
        <w:rPr>
          <w:sz w:val="22"/>
          <w:lang w:val="sk-SK" w:eastAsia="cs-CZ"/>
        </w:rPr>
        <w:t>ri</w:t>
      </w:r>
      <w:r w:rsidRPr="00EB2356">
        <w:rPr>
          <w:sz w:val="22"/>
          <w:lang w:val="sk-SK" w:eastAsia="cs-CZ"/>
        </w:rPr>
        <w:t>ešen</w:t>
      </w:r>
      <w:r>
        <w:rPr>
          <w:sz w:val="22"/>
          <w:lang w:val="sk-SK" w:eastAsia="cs-CZ"/>
        </w:rPr>
        <w:t>o</w:t>
      </w:r>
      <w:r w:rsidRPr="00EB2356">
        <w:rPr>
          <w:sz w:val="22"/>
          <w:lang w:val="sk-SK" w:eastAsia="cs-CZ"/>
        </w:rPr>
        <w:t>m území. Produkc</w:t>
      </w:r>
      <w:r>
        <w:rPr>
          <w:sz w:val="22"/>
          <w:lang w:val="sk-SK" w:eastAsia="cs-CZ"/>
        </w:rPr>
        <w:t>i</w:t>
      </w:r>
      <w:r w:rsidRPr="00EB2356">
        <w:rPr>
          <w:sz w:val="22"/>
          <w:lang w:val="sk-SK" w:eastAsia="cs-CZ"/>
        </w:rPr>
        <w:t>e emis</w:t>
      </w:r>
      <w:r>
        <w:rPr>
          <w:sz w:val="22"/>
          <w:lang w:val="sk-SK" w:eastAsia="cs-CZ"/>
        </w:rPr>
        <w:t>i</w:t>
      </w:r>
      <w:r w:rsidRPr="00EB2356">
        <w:rPr>
          <w:sz w:val="22"/>
          <w:lang w:val="sk-SK" w:eastAsia="cs-CZ"/>
        </w:rPr>
        <w:t xml:space="preserve">í z iných </w:t>
      </w:r>
      <w:r w:rsidRPr="00EB2356">
        <w:rPr>
          <w:sz w:val="22"/>
          <w:lang w:val="sk-SK" w:eastAsia="cs-CZ"/>
        </w:rPr>
        <w:lastRenderedPageBreak/>
        <w:t>dopravn</w:t>
      </w:r>
      <w:r>
        <w:rPr>
          <w:sz w:val="22"/>
          <w:lang w:val="sk-SK" w:eastAsia="cs-CZ"/>
        </w:rPr>
        <w:t>ý</w:t>
      </w:r>
      <w:r w:rsidRPr="00EB2356">
        <w:rPr>
          <w:sz w:val="22"/>
          <w:lang w:val="sk-SK" w:eastAsia="cs-CZ"/>
        </w:rPr>
        <w:t>ch mód</w:t>
      </w:r>
      <w:r>
        <w:rPr>
          <w:sz w:val="22"/>
          <w:lang w:val="sk-SK" w:eastAsia="cs-CZ"/>
        </w:rPr>
        <w:t>ov je z hľa</w:t>
      </w:r>
      <w:r w:rsidRPr="00EB2356">
        <w:rPr>
          <w:sz w:val="22"/>
          <w:lang w:val="sk-SK" w:eastAsia="cs-CZ"/>
        </w:rPr>
        <w:t>diska imisn</w:t>
      </w:r>
      <w:r>
        <w:rPr>
          <w:sz w:val="22"/>
          <w:lang w:val="sk-SK" w:eastAsia="cs-CZ"/>
        </w:rPr>
        <w:t>é</w:t>
      </w:r>
      <w:r w:rsidRPr="00EB2356">
        <w:rPr>
          <w:sz w:val="22"/>
          <w:lang w:val="sk-SK" w:eastAsia="cs-CZ"/>
        </w:rPr>
        <w:t>ho p</w:t>
      </w:r>
      <w:r>
        <w:rPr>
          <w:sz w:val="22"/>
          <w:lang w:val="sk-SK" w:eastAsia="cs-CZ"/>
        </w:rPr>
        <w:t>r</w:t>
      </w:r>
      <w:r w:rsidRPr="00EB2356">
        <w:rPr>
          <w:sz w:val="22"/>
          <w:lang w:val="sk-SK" w:eastAsia="cs-CZ"/>
        </w:rPr>
        <w:t>ísp</w:t>
      </w:r>
      <w:r>
        <w:rPr>
          <w:sz w:val="22"/>
          <w:lang w:val="sk-SK" w:eastAsia="cs-CZ"/>
        </w:rPr>
        <w:t>evku v ri</w:t>
      </w:r>
      <w:r w:rsidRPr="00EB2356">
        <w:rPr>
          <w:sz w:val="22"/>
          <w:lang w:val="sk-SK" w:eastAsia="cs-CZ"/>
        </w:rPr>
        <w:t>ešen</w:t>
      </w:r>
      <w:r>
        <w:rPr>
          <w:sz w:val="22"/>
          <w:lang w:val="sk-SK" w:eastAsia="cs-CZ"/>
        </w:rPr>
        <w:t>o</w:t>
      </w:r>
      <w:r w:rsidRPr="00EB2356">
        <w:rPr>
          <w:sz w:val="22"/>
          <w:lang w:val="sk-SK" w:eastAsia="cs-CZ"/>
        </w:rPr>
        <w:t>m území nevýznamná a nem</w:t>
      </w:r>
      <w:r>
        <w:rPr>
          <w:sz w:val="22"/>
          <w:lang w:val="sk-SK" w:eastAsia="cs-CZ"/>
        </w:rPr>
        <w:t>ô</w:t>
      </w:r>
      <w:r w:rsidRPr="00EB2356">
        <w:rPr>
          <w:sz w:val="22"/>
          <w:lang w:val="sk-SK" w:eastAsia="cs-CZ"/>
        </w:rPr>
        <w:t>že významn</w:t>
      </w:r>
      <w:r>
        <w:rPr>
          <w:sz w:val="22"/>
          <w:lang w:val="sk-SK" w:eastAsia="cs-CZ"/>
        </w:rPr>
        <w:t>e</w:t>
      </w:r>
      <w:r w:rsidRPr="00EB2356">
        <w:rPr>
          <w:sz w:val="22"/>
          <w:lang w:val="sk-SK" w:eastAsia="cs-CZ"/>
        </w:rPr>
        <w:t xml:space="preserve"> ov</w:t>
      </w:r>
      <w:r>
        <w:rPr>
          <w:sz w:val="22"/>
          <w:lang w:val="sk-SK" w:eastAsia="cs-CZ"/>
        </w:rPr>
        <w:t>plyvňovať</w:t>
      </w:r>
      <w:r w:rsidRPr="00EB2356">
        <w:rPr>
          <w:sz w:val="22"/>
          <w:lang w:val="sk-SK" w:eastAsia="cs-CZ"/>
        </w:rPr>
        <w:t xml:space="preserve"> kvalitu ovzduš</w:t>
      </w:r>
      <w:r>
        <w:rPr>
          <w:sz w:val="22"/>
          <w:lang w:val="sk-SK" w:eastAsia="cs-CZ"/>
        </w:rPr>
        <w:t>ia</w:t>
      </w:r>
      <w:r w:rsidRPr="00EB2356">
        <w:rPr>
          <w:sz w:val="22"/>
          <w:lang w:val="sk-SK" w:eastAsia="cs-CZ"/>
        </w:rPr>
        <w:t>, pr</w:t>
      </w:r>
      <w:r>
        <w:rPr>
          <w:sz w:val="22"/>
          <w:lang w:val="sk-SK" w:eastAsia="cs-CZ"/>
        </w:rPr>
        <w:t>e</w:t>
      </w:r>
      <w:r w:rsidRPr="00EB2356">
        <w:rPr>
          <w:sz w:val="22"/>
          <w:lang w:val="sk-SK" w:eastAsia="cs-CZ"/>
        </w:rPr>
        <w:t>to neb</w:t>
      </w:r>
      <w:r>
        <w:rPr>
          <w:sz w:val="22"/>
          <w:lang w:val="sk-SK" w:eastAsia="cs-CZ"/>
        </w:rPr>
        <w:t>o</w:t>
      </w:r>
      <w:r w:rsidRPr="00EB2356">
        <w:rPr>
          <w:sz w:val="22"/>
          <w:lang w:val="sk-SK" w:eastAsia="cs-CZ"/>
        </w:rPr>
        <w:t>la hodno</w:t>
      </w:r>
      <w:r>
        <w:rPr>
          <w:sz w:val="22"/>
          <w:lang w:val="sk-SK" w:eastAsia="cs-CZ"/>
        </w:rPr>
        <w:t>t</w:t>
      </w:r>
      <w:r w:rsidRPr="00EB2356">
        <w:rPr>
          <w:sz w:val="22"/>
          <w:lang w:val="sk-SK" w:eastAsia="cs-CZ"/>
        </w:rPr>
        <w:t>en</w:t>
      </w:r>
      <w:r>
        <w:rPr>
          <w:sz w:val="22"/>
          <w:lang w:val="sk-SK" w:eastAsia="cs-CZ"/>
        </w:rPr>
        <w:t>á</w:t>
      </w:r>
      <w:r w:rsidRPr="00EB2356">
        <w:rPr>
          <w:sz w:val="22"/>
          <w:lang w:val="sk-SK" w:eastAsia="cs-CZ"/>
        </w:rPr>
        <w:t>. Výsledk</w:t>
      </w:r>
      <w:r>
        <w:rPr>
          <w:sz w:val="22"/>
          <w:lang w:val="sk-SK" w:eastAsia="cs-CZ"/>
        </w:rPr>
        <w:t>o</w:t>
      </w:r>
      <w:r w:rsidRPr="00EB2356">
        <w:rPr>
          <w:sz w:val="22"/>
          <w:lang w:val="sk-SK" w:eastAsia="cs-CZ"/>
        </w:rPr>
        <w:t>m emisn</w:t>
      </w:r>
      <w:r>
        <w:rPr>
          <w:sz w:val="22"/>
          <w:lang w:val="sk-SK" w:eastAsia="cs-CZ"/>
        </w:rPr>
        <w:t>é</w:t>
      </w:r>
      <w:r w:rsidRPr="00EB2356">
        <w:rPr>
          <w:sz w:val="22"/>
          <w:lang w:val="sk-SK" w:eastAsia="cs-CZ"/>
        </w:rPr>
        <w:t>ho pos</w:t>
      </w:r>
      <w:r>
        <w:rPr>
          <w:sz w:val="22"/>
          <w:lang w:val="sk-SK" w:eastAsia="cs-CZ"/>
        </w:rPr>
        <w:t>údenia</w:t>
      </w:r>
      <w:r w:rsidRPr="00EB2356">
        <w:rPr>
          <w:sz w:val="22"/>
          <w:lang w:val="sk-SK" w:eastAsia="cs-CZ"/>
        </w:rPr>
        <w:t xml:space="preserve"> je tabuľkové zhodn</w:t>
      </w:r>
      <w:r>
        <w:rPr>
          <w:sz w:val="22"/>
          <w:lang w:val="sk-SK" w:eastAsia="cs-CZ"/>
        </w:rPr>
        <w:t xml:space="preserve">otenie </w:t>
      </w:r>
      <w:r w:rsidRPr="00EB2356">
        <w:rPr>
          <w:sz w:val="22"/>
          <w:lang w:val="sk-SK" w:eastAsia="cs-CZ"/>
        </w:rPr>
        <w:t>celkov</w:t>
      </w:r>
      <w:r>
        <w:rPr>
          <w:sz w:val="22"/>
          <w:lang w:val="sk-SK" w:eastAsia="cs-CZ"/>
        </w:rPr>
        <w:t>ej</w:t>
      </w:r>
      <w:r w:rsidRPr="00EB2356">
        <w:rPr>
          <w:sz w:val="22"/>
          <w:lang w:val="sk-SK" w:eastAsia="cs-CZ"/>
        </w:rPr>
        <w:t xml:space="preserve"> produkc</w:t>
      </w:r>
      <w:r>
        <w:rPr>
          <w:sz w:val="22"/>
          <w:lang w:val="sk-SK" w:eastAsia="cs-CZ"/>
        </w:rPr>
        <w:t>i</w:t>
      </w:r>
      <w:r w:rsidRPr="00EB2356">
        <w:rPr>
          <w:sz w:val="22"/>
          <w:lang w:val="sk-SK" w:eastAsia="cs-CZ"/>
        </w:rPr>
        <w:t>e emis</w:t>
      </w:r>
      <w:r>
        <w:rPr>
          <w:sz w:val="22"/>
          <w:lang w:val="sk-SK" w:eastAsia="cs-CZ"/>
        </w:rPr>
        <w:t>i</w:t>
      </w:r>
      <w:r w:rsidRPr="00EB2356">
        <w:rPr>
          <w:sz w:val="22"/>
          <w:lang w:val="sk-SK" w:eastAsia="cs-CZ"/>
        </w:rPr>
        <w:t>í relevantn</w:t>
      </w:r>
      <w:r>
        <w:rPr>
          <w:sz w:val="22"/>
          <w:lang w:val="sk-SK" w:eastAsia="cs-CZ"/>
        </w:rPr>
        <w:t>ýc</w:t>
      </w:r>
      <w:r w:rsidRPr="00EB2356">
        <w:rPr>
          <w:sz w:val="22"/>
          <w:lang w:val="sk-SK" w:eastAsia="cs-CZ"/>
        </w:rPr>
        <w:t>h zneči</w:t>
      </w:r>
      <w:r>
        <w:rPr>
          <w:sz w:val="22"/>
          <w:lang w:val="sk-SK" w:eastAsia="cs-CZ"/>
        </w:rPr>
        <w:t>s</w:t>
      </w:r>
      <w:r w:rsidRPr="00EB2356">
        <w:rPr>
          <w:sz w:val="22"/>
          <w:lang w:val="sk-SK" w:eastAsia="cs-CZ"/>
        </w:rPr>
        <w:t>ťuj</w:t>
      </w:r>
      <w:r>
        <w:rPr>
          <w:sz w:val="22"/>
          <w:lang w:val="sk-SK" w:eastAsia="cs-CZ"/>
        </w:rPr>
        <w:t>úci</w:t>
      </w:r>
      <w:r w:rsidRPr="00EB2356">
        <w:rPr>
          <w:sz w:val="22"/>
          <w:lang w:val="sk-SK" w:eastAsia="cs-CZ"/>
        </w:rPr>
        <w:t>ch lát</w:t>
      </w:r>
      <w:r>
        <w:rPr>
          <w:sz w:val="22"/>
          <w:lang w:val="sk-SK" w:eastAsia="cs-CZ"/>
        </w:rPr>
        <w:t>o</w:t>
      </w:r>
      <w:r w:rsidRPr="00EB2356">
        <w:rPr>
          <w:sz w:val="22"/>
          <w:lang w:val="sk-SK" w:eastAsia="cs-CZ"/>
        </w:rPr>
        <w:t>k a mapové znázorn</w:t>
      </w:r>
      <w:r>
        <w:rPr>
          <w:sz w:val="22"/>
          <w:lang w:val="sk-SK" w:eastAsia="cs-CZ"/>
        </w:rPr>
        <w:t>e</w:t>
      </w:r>
      <w:r w:rsidRPr="00EB2356">
        <w:rPr>
          <w:sz w:val="22"/>
          <w:lang w:val="sk-SK" w:eastAsia="cs-CZ"/>
        </w:rPr>
        <w:t>n</w:t>
      </w:r>
      <w:r>
        <w:rPr>
          <w:sz w:val="22"/>
          <w:lang w:val="sk-SK" w:eastAsia="cs-CZ"/>
        </w:rPr>
        <w:t>ie veľ</w:t>
      </w:r>
      <w:r w:rsidRPr="00EB2356">
        <w:rPr>
          <w:sz w:val="22"/>
          <w:lang w:val="sk-SK" w:eastAsia="cs-CZ"/>
        </w:rPr>
        <w:t>kosti t</w:t>
      </w:r>
      <w:r>
        <w:rPr>
          <w:sz w:val="22"/>
          <w:lang w:val="sk-SK" w:eastAsia="cs-CZ"/>
        </w:rPr>
        <w:t>ý</w:t>
      </w:r>
      <w:r w:rsidRPr="00EB2356">
        <w:rPr>
          <w:sz w:val="22"/>
          <w:lang w:val="sk-SK" w:eastAsia="cs-CZ"/>
        </w:rPr>
        <w:t>chto emis</w:t>
      </w:r>
      <w:r>
        <w:rPr>
          <w:sz w:val="22"/>
          <w:lang w:val="sk-SK" w:eastAsia="cs-CZ"/>
        </w:rPr>
        <w:t>i</w:t>
      </w:r>
      <w:r w:rsidRPr="00EB2356">
        <w:rPr>
          <w:sz w:val="22"/>
          <w:lang w:val="sk-SK" w:eastAsia="cs-CZ"/>
        </w:rPr>
        <w:t>í – uveden</w:t>
      </w:r>
      <w:r>
        <w:rPr>
          <w:sz w:val="22"/>
          <w:lang w:val="sk-SK" w:eastAsia="cs-CZ"/>
        </w:rPr>
        <w:t xml:space="preserve">é </w:t>
      </w:r>
      <w:r w:rsidRPr="00EB2356">
        <w:rPr>
          <w:sz w:val="22"/>
          <w:lang w:val="sk-SK" w:eastAsia="cs-CZ"/>
        </w:rPr>
        <w:t>ako s</w:t>
      </w:r>
      <w:r>
        <w:rPr>
          <w:sz w:val="22"/>
          <w:lang w:val="sk-SK" w:eastAsia="cs-CZ"/>
        </w:rPr>
        <w:t>ú</w:t>
      </w:r>
      <w:r w:rsidRPr="00EB2356">
        <w:rPr>
          <w:sz w:val="22"/>
          <w:lang w:val="sk-SK" w:eastAsia="cs-CZ"/>
        </w:rPr>
        <w:t>č</w:t>
      </w:r>
      <w:r>
        <w:rPr>
          <w:sz w:val="22"/>
          <w:lang w:val="sk-SK" w:eastAsia="cs-CZ"/>
        </w:rPr>
        <w:t>a</w:t>
      </w:r>
      <w:r w:rsidRPr="00EB2356">
        <w:rPr>
          <w:sz w:val="22"/>
          <w:lang w:val="sk-SK" w:eastAsia="cs-CZ"/>
        </w:rPr>
        <w:t>sť PUM. Pr</w:t>
      </w:r>
      <w:r>
        <w:rPr>
          <w:sz w:val="22"/>
          <w:lang w:val="sk-SK" w:eastAsia="cs-CZ"/>
        </w:rPr>
        <w:t>e</w:t>
      </w:r>
      <w:r w:rsidRPr="00EB2356">
        <w:rPr>
          <w:sz w:val="22"/>
          <w:lang w:val="sk-SK" w:eastAsia="cs-CZ"/>
        </w:rPr>
        <w:t xml:space="preserve"> lepš</w:t>
      </w:r>
      <w:r>
        <w:rPr>
          <w:sz w:val="22"/>
          <w:lang w:val="sk-SK" w:eastAsia="cs-CZ"/>
        </w:rPr>
        <w:t>iu</w:t>
      </w:r>
      <w:r w:rsidRPr="00EB2356">
        <w:rPr>
          <w:sz w:val="22"/>
          <w:lang w:val="sk-SK" w:eastAsia="cs-CZ"/>
        </w:rPr>
        <w:t xml:space="preserve"> názornosť je obsah</w:t>
      </w:r>
      <w:r>
        <w:rPr>
          <w:sz w:val="22"/>
          <w:lang w:val="sk-SK" w:eastAsia="cs-CZ"/>
        </w:rPr>
        <w:t>o</w:t>
      </w:r>
      <w:r w:rsidRPr="00EB2356">
        <w:rPr>
          <w:sz w:val="22"/>
          <w:lang w:val="sk-SK" w:eastAsia="cs-CZ"/>
        </w:rPr>
        <w:t>m m</w:t>
      </w:r>
      <w:r>
        <w:rPr>
          <w:sz w:val="22"/>
          <w:lang w:val="sk-SK" w:eastAsia="cs-CZ"/>
        </w:rPr>
        <w:t>á</w:t>
      </w:r>
      <w:r w:rsidRPr="00EB2356">
        <w:rPr>
          <w:sz w:val="22"/>
          <w:lang w:val="sk-SK" w:eastAsia="cs-CZ"/>
        </w:rPr>
        <w:t>p vypoč</w:t>
      </w:r>
      <w:r>
        <w:rPr>
          <w:sz w:val="22"/>
          <w:lang w:val="sk-SK" w:eastAsia="cs-CZ"/>
        </w:rPr>
        <w:t>í</w:t>
      </w:r>
      <w:r w:rsidRPr="00EB2356">
        <w:rPr>
          <w:sz w:val="22"/>
          <w:lang w:val="sk-SK" w:eastAsia="cs-CZ"/>
        </w:rPr>
        <w:t>t</w:t>
      </w:r>
      <w:r>
        <w:rPr>
          <w:sz w:val="22"/>
          <w:lang w:val="sk-SK" w:eastAsia="cs-CZ"/>
        </w:rPr>
        <w:t>a</w:t>
      </w:r>
      <w:r w:rsidRPr="00EB2356">
        <w:rPr>
          <w:sz w:val="22"/>
          <w:lang w:val="sk-SK" w:eastAsia="cs-CZ"/>
        </w:rPr>
        <w:t>ná hustota emis</w:t>
      </w:r>
      <w:r>
        <w:rPr>
          <w:sz w:val="22"/>
          <w:lang w:val="sk-SK" w:eastAsia="cs-CZ"/>
        </w:rPr>
        <w:t>i</w:t>
      </w:r>
      <w:r w:rsidRPr="00EB2356">
        <w:rPr>
          <w:sz w:val="22"/>
          <w:lang w:val="sk-SK" w:eastAsia="cs-CZ"/>
        </w:rPr>
        <w:t xml:space="preserve">í z </w:t>
      </w:r>
      <w:r>
        <w:rPr>
          <w:sz w:val="22"/>
          <w:lang w:val="sk-SK" w:eastAsia="cs-CZ"/>
        </w:rPr>
        <w:t>cestnej</w:t>
      </w:r>
      <w:r w:rsidRPr="00EB2356">
        <w:rPr>
          <w:sz w:val="22"/>
          <w:lang w:val="sk-SK" w:eastAsia="cs-CZ"/>
        </w:rPr>
        <w:t xml:space="preserve"> dopravy na jednotkov</w:t>
      </w:r>
      <w:r>
        <w:rPr>
          <w:sz w:val="22"/>
          <w:lang w:val="sk-SK" w:eastAsia="cs-CZ"/>
        </w:rPr>
        <w:t>ú</w:t>
      </w:r>
      <w:r w:rsidRPr="00EB2356">
        <w:rPr>
          <w:sz w:val="22"/>
          <w:lang w:val="sk-SK" w:eastAsia="cs-CZ"/>
        </w:rPr>
        <w:t xml:space="preserve"> plochu územ</w:t>
      </w:r>
      <w:r>
        <w:rPr>
          <w:sz w:val="22"/>
          <w:lang w:val="sk-SK" w:eastAsia="cs-CZ"/>
        </w:rPr>
        <w:t>ia</w:t>
      </w:r>
      <w:r w:rsidRPr="00EB2356">
        <w:rPr>
          <w:sz w:val="22"/>
          <w:lang w:val="sk-SK" w:eastAsia="cs-CZ"/>
        </w:rPr>
        <w:t>, kt</w:t>
      </w:r>
      <w:r>
        <w:rPr>
          <w:sz w:val="22"/>
          <w:lang w:val="sk-SK" w:eastAsia="cs-CZ"/>
        </w:rPr>
        <w:t>o</w:t>
      </w:r>
      <w:r w:rsidRPr="00EB2356">
        <w:rPr>
          <w:sz w:val="22"/>
          <w:lang w:val="sk-SK" w:eastAsia="cs-CZ"/>
        </w:rPr>
        <w:t>rá relatívn</w:t>
      </w:r>
      <w:r>
        <w:rPr>
          <w:sz w:val="22"/>
          <w:lang w:val="sk-SK" w:eastAsia="cs-CZ"/>
        </w:rPr>
        <w:t>e</w:t>
      </w:r>
      <w:r w:rsidRPr="00EB2356">
        <w:rPr>
          <w:sz w:val="22"/>
          <w:lang w:val="sk-SK" w:eastAsia="cs-CZ"/>
        </w:rPr>
        <w:t xml:space="preserve"> dob</w:t>
      </w:r>
      <w:r>
        <w:rPr>
          <w:sz w:val="22"/>
          <w:lang w:val="sk-SK" w:eastAsia="cs-CZ"/>
        </w:rPr>
        <w:t>r</w:t>
      </w:r>
      <w:r w:rsidRPr="00EB2356">
        <w:rPr>
          <w:sz w:val="22"/>
          <w:lang w:val="sk-SK" w:eastAsia="cs-CZ"/>
        </w:rPr>
        <w:t>e vypov</w:t>
      </w:r>
      <w:r>
        <w:rPr>
          <w:sz w:val="22"/>
          <w:lang w:val="sk-SK" w:eastAsia="cs-CZ"/>
        </w:rPr>
        <w:t>e</w:t>
      </w:r>
      <w:r w:rsidRPr="00EB2356">
        <w:rPr>
          <w:sz w:val="22"/>
          <w:lang w:val="sk-SK" w:eastAsia="cs-CZ"/>
        </w:rPr>
        <w:t>dá o oč</w:t>
      </w:r>
      <w:r>
        <w:rPr>
          <w:sz w:val="22"/>
          <w:lang w:val="sk-SK" w:eastAsia="cs-CZ"/>
        </w:rPr>
        <w:t>a</w:t>
      </w:r>
      <w:r w:rsidRPr="00EB2356">
        <w:rPr>
          <w:sz w:val="22"/>
          <w:lang w:val="sk-SK" w:eastAsia="cs-CZ"/>
        </w:rPr>
        <w:t>kávan</w:t>
      </w:r>
      <w:r>
        <w:rPr>
          <w:sz w:val="22"/>
          <w:lang w:val="sk-SK" w:eastAsia="cs-CZ"/>
        </w:rPr>
        <w:t>ej</w:t>
      </w:r>
      <w:r w:rsidRPr="00EB2356">
        <w:rPr>
          <w:sz w:val="22"/>
          <w:lang w:val="sk-SK" w:eastAsia="cs-CZ"/>
        </w:rPr>
        <w:t xml:space="preserve"> imisn</w:t>
      </w:r>
      <w:r>
        <w:rPr>
          <w:sz w:val="22"/>
          <w:lang w:val="sk-SK" w:eastAsia="cs-CZ"/>
        </w:rPr>
        <w:t>ej</w:t>
      </w:r>
      <w:r w:rsidRPr="00EB2356">
        <w:rPr>
          <w:sz w:val="22"/>
          <w:lang w:val="sk-SK" w:eastAsia="cs-CZ"/>
        </w:rPr>
        <w:t xml:space="preserve"> záť</w:t>
      </w:r>
      <w:r>
        <w:rPr>
          <w:sz w:val="22"/>
          <w:lang w:val="sk-SK" w:eastAsia="cs-CZ"/>
        </w:rPr>
        <w:t>a</w:t>
      </w:r>
      <w:r w:rsidRPr="00EB2356">
        <w:rPr>
          <w:sz w:val="22"/>
          <w:lang w:val="sk-SK" w:eastAsia="cs-CZ"/>
        </w:rPr>
        <w:t>ži v</w:t>
      </w:r>
      <w:r>
        <w:rPr>
          <w:sz w:val="22"/>
          <w:lang w:val="sk-SK" w:eastAsia="cs-CZ"/>
        </w:rPr>
        <w:t>ply</w:t>
      </w:r>
      <w:r w:rsidRPr="00EB2356">
        <w:rPr>
          <w:sz w:val="22"/>
          <w:lang w:val="sk-SK" w:eastAsia="cs-CZ"/>
        </w:rPr>
        <w:t>v</w:t>
      </w:r>
      <w:r>
        <w:rPr>
          <w:sz w:val="22"/>
          <w:lang w:val="sk-SK" w:eastAsia="cs-CZ"/>
        </w:rPr>
        <w:t>o</w:t>
      </w:r>
      <w:r w:rsidRPr="00EB2356">
        <w:rPr>
          <w:sz w:val="22"/>
          <w:lang w:val="sk-SK" w:eastAsia="cs-CZ"/>
        </w:rPr>
        <w:t>m automobilov</w:t>
      </w:r>
      <w:r>
        <w:rPr>
          <w:sz w:val="22"/>
          <w:lang w:val="sk-SK" w:eastAsia="cs-CZ"/>
        </w:rPr>
        <w:t>ej</w:t>
      </w:r>
      <w:r w:rsidRPr="00EB2356">
        <w:rPr>
          <w:sz w:val="22"/>
          <w:lang w:val="sk-SK" w:eastAsia="cs-CZ"/>
        </w:rPr>
        <w:t xml:space="preserve"> dopravy. S</w:t>
      </w:r>
      <w:r>
        <w:rPr>
          <w:sz w:val="22"/>
          <w:lang w:val="sk-SK" w:eastAsia="cs-CZ"/>
        </w:rPr>
        <w:t>účasťou</w:t>
      </w:r>
      <w:r w:rsidRPr="00EB2356">
        <w:rPr>
          <w:sz w:val="22"/>
          <w:lang w:val="sk-SK" w:eastAsia="cs-CZ"/>
        </w:rPr>
        <w:t xml:space="preserve"> vyhodno</w:t>
      </w:r>
      <w:r>
        <w:rPr>
          <w:sz w:val="22"/>
          <w:lang w:val="sk-SK" w:eastAsia="cs-CZ"/>
        </w:rPr>
        <w:t>tenia</w:t>
      </w:r>
      <w:r w:rsidRPr="00EB2356">
        <w:rPr>
          <w:sz w:val="22"/>
          <w:lang w:val="sk-SK" w:eastAsia="cs-CZ"/>
        </w:rPr>
        <w:t xml:space="preserve"> je tak</w:t>
      </w:r>
      <w:r>
        <w:rPr>
          <w:sz w:val="22"/>
          <w:lang w:val="sk-SK" w:eastAsia="cs-CZ"/>
        </w:rPr>
        <w:t>tiež</w:t>
      </w:r>
      <w:r w:rsidRPr="00EB2356">
        <w:rPr>
          <w:sz w:val="22"/>
          <w:lang w:val="sk-SK" w:eastAsia="cs-CZ"/>
        </w:rPr>
        <w:t xml:space="preserve"> p</w:t>
      </w:r>
      <w:r>
        <w:rPr>
          <w:sz w:val="22"/>
          <w:lang w:val="sk-SK" w:eastAsia="cs-CZ"/>
        </w:rPr>
        <w:t>r</w:t>
      </w:r>
      <w:r w:rsidRPr="00EB2356">
        <w:rPr>
          <w:sz w:val="22"/>
          <w:lang w:val="sk-SK" w:eastAsia="cs-CZ"/>
        </w:rPr>
        <w:t>epočet t</w:t>
      </w:r>
      <w:r>
        <w:rPr>
          <w:sz w:val="22"/>
          <w:lang w:val="sk-SK" w:eastAsia="cs-CZ"/>
        </w:rPr>
        <w:t>ej</w:t>
      </w:r>
      <w:r w:rsidRPr="00EB2356">
        <w:rPr>
          <w:sz w:val="22"/>
          <w:lang w:val="sk-SK" w:eastAsia="cs-CZ"/>
        </w:rPr>
        <w:t>to emisn</w:t>
      </w:r>
      <w:r>
        <w:rPr>
          <w:sz w:val="22"/>
          <w:lang w:val="sk-SK" w:eastAsia="cs-CZ"/>
        </w:rPr>
        <w:t>ej</w:t>
      </w:r>
      <w:r w:rsidRPr="00EB2356">
        <w:rPr>
          <w:sz w:val="22"/>
          <w:lang w:val="sk-SK" w:eastAsia="cs-CZ"/>
        </w:rPr>
        <w:t xml:space="preserve"> hustoty na počet obyvateľ</w:t>
      </w:r>
      <w:r>
        <w:rPr>
          <w:sz w:val="22"/>
          <w:lang w:val="sk-SK" w:eastAsia="cs-CZ"/>
        </w:rPr>
        <w:t>ov v ri</w:t>
      </w:r>
      <w:r w:rsidRPr="00EB2356">
        <w:rPr>
          <w:sz w:val="22"/>
          <w:lang w:val="sk-SK" w:eastAsia="cs-CZ"/>
        </w:rPr>
        <w:t>ešen</w:t>
      </w:r>
      <w:r>
        <w:rPr>
          <w:sz w:val="22"/>
          <w:lang w:val="sk-SK" w:eastAsia="cs-CZ"/>
        </w:rPr>
        <w:t>o</w:t>
      </w:r>
      <w:r w:rsidRPr="00EB2356">
        <w:rPr>
          <w:sz w:val="22"/>
          <w:lang w:val="sk-SK" w:eastAsia="cs-CZ"/>
        </w:rPr>
        <w:t>m území, kt</w:t>
      </w:r>
      <w:r>
        <w:rPr>
          <w:sz w:val="22"/>
          <w:lang w:val="sk-SK" w:eastAsia="cs-CZ"/>
        </w:rPr>
        <w:t>orý vystihuje veľ</w:t>
      </w:r>
      <w:r w:rsidRPr="00EB2356">
        <w:rPr>
          <w:sz w:val="22"/>
          <w:lang w:val="sk-SK" w:eastAsia="cs-CZ"/>
        </w:rPr>
        <w:t>kosť populačn</w:t>
      </w:r>
      <w:r>
        <w:rPr>
          <w:sz w:val="22"/>
          <w:lang w:val="sk-SK" w:eastAsia="cs-CZ"/>
        </w:rPr>
        <w:t>ej</w:t>
      </w:r>
      <w:r w:rsidRPr="00EB2356">
        <w:rPr>
          <w:sz w:val="22"/>
          <w:lang w:val="sk-SK" w:eastAsia="cs-CZ"/>
        </w:rPr>
        <w:t xml:space="preserve"> expozíc</w:t>
      </w:r>
      <w:r>
        <w:rPr>
          <w:sz w:val="22"/>
          <w:lang w:val="sk-SK" w:eastAsia="cs-CZ"/>
        </w:rPr>
        <w:t>i</w:t>
      </w:r>
      <w:r w:rsidRPr="00EB2356">
        <w:rPr>
          <w:sz w:val="22"/>
          <w:lang w:val="sk-SK" w:eastAsia="cs-CZ"/>
        </w:rPr>
        <w:t>e hodno</w:t>
      </w:r>
      <w:r>
        <w:rPr>
          <w:sz w:val="22"/>
          <w:lang w:val="sk-SK" w:eastAsia="cs-CZ"/>
        </w:rPr>
        <w:t>t</w:t>
      </w:r>
      <w:r w:rsidRPr="00EB2356">
        <w:rPr>
          <w:sz w:val="22"/>
          <w:lang w:val="sk-SK" w:eastAsia="cs-CZ"/>
        </w:rPr>
        <w:t xml:space="preserve">eným škodlivinám. </w:t>
      </w:r>
    </w:p>
    <w:p w14:paraId="468FD477" w14:textId="5246825D" w:rsidR="001C4421" w:rsidRPr="0026443D" w:rsidRDefault="00295D5B" w:rsidP="0026443D">
      <w:pPr>
        <w:spacing w:before="120" w:line="264" w:lineRule="auto"/>
        <w:rPr>
          <w:sz w:val="22"/>
          <w:lang w:eastAsia="cs-CZ"/>
        </w:rPr>
      </w:pPr>
      <w:r w:rsidRPr="00EB2356">
        <w:rPr>
          <w:sz w:val="22"/>
          <w:lang w:val="sk-SK" w:eastAsia="cs-CZ"/>
        </w:rPr>
        <w:t xml:space="preserve">Modelové </w:t>
      </w:r>
      <w:r>
        <w:rPr>
          <w:sz w:val="22"/>
          <w:lang w:val="sk-SK" w:eastAsia="cs-CZ"/>
        </w:rPr>
        <w:t>ri</w:t>
      </w:r>
      <w:r w:rsidRPr="00EB2356">
        <w:rPr>
          <w:sz w:val="22"/>
          <w:lang w:val="sk-SK" w:eastAsia="cs-CZ"/>
        </w:rPr>
        <w:t>ešen</w:t>
      </w:r>
      <w:r>
        <w:rPr>
          <w:sz w:val="22"/>
          <w:lang w:val="sk-SK" w:eastAsia="cs-CZ"/>
        </w:rPr>
        <w:t>ie</w:t>
      </w:r>
      <w:r w:rsidRPr="00EB2356">
        <w:rPr>
          <w:sz w:val="22"/>
          <w:lang w:val="sk-SK" w:eastAsia="cs-CZ"/>
        </w:rPr>
        <w:t xml:space="preserve"> b</w:t>
      </w:r>
      <w:r>
        <w:rPr>
          <w:sz w:val="22"/>
          <w:lang w:val="sk-SK" w:eastAsia="cs-CZ"/>
        </w:rPr>
        <w:t>o</w:t>
      </w:r>
      <w:r w:rsidRPr="00EB2356">
        <w:rPr>
          <w:sz w:val="22"/>
          <w:lang w:val="sk-SK" w:eastAsia="cs-CZ"/>
        </w:rPr>
        <w:t>lo vypracov</w:t>
      </w:r>
      <w:r>
        <w:rPr>
          <w:sz w:val="22"/>
          <w:lang w:val="sk-SK" w:eastAsia="cs-CZ"/>
        </w:rPr>
        <w:t>a</w:t>
      </w:r>
      <w:r w:rsidRPr="00EB2356">
        <w:rPr>
          <w:sz w:val="22"/>
          <w:lang w:val="sk-SK" w:eastAsia="cs-CZ"/>
        </w:rPr>
        <w:t>n</w:t>
      </w:r>
      <w:r>
        <w:rPr>
          <w:sz w:val="22"/>
          <w:lang w:val="sk-SK" w:eastAsia="cs-CZ"/>
        </w:rPr>
        <w:t>é</w:t>
      </w:r>
      <w:r w:rsidRPr="00EB2356">
        <w:rPr>
          <w:sz w:val="22"/>
          <w:lang w:val="sk-SK" w:eastAsia="cs-CZ"/>
        </w:rPr>
        <w:t xml:space="preserve"> pr</w:t>
      </w:r>
      <w:r>
        <w:rPr>
          <w:sz w:val="22"/>
          <w:lang w:val="sk-SK" w:eastAsia="cs-CZ"/>
        </w:rPr>
        <w:t>e</w:t>
      </w:r>
      <w:r w:rsidRPr="00EB2356">
        <w:rPr>
          <w:sz w:val="22"/>
          <w:lang w:val="sk-SK" w:eastAsia="cs-CZ"/>
        </w:rPr>
        <w:t xml:space="preserve"> vše</w:t>
      </w:r>
      <w:r>
        <w:rPr>
          <w:sz w:val="22"/>
          <w:lang w:val="sk-SK" w:eastAsia="cs-CZ"/>
        </w:rPr>
        <w:t>tk</w:t>
      </w:r>
      <w:r w:rsidRPr="00EB2356">
        <w:rPr>
          <w:sz w:val="22"/>
          <w:lang w:val="sk-SK" w:eastAsia="cs-CZ"/>
        </w:rPr>
        <w:t>y zneči</w:t>
      </w:r>
      <w:r>
        <w:rPr>
          <w:sz w:val="22"/>
          <w:lang w:val="sk-SK" w:eastAsia="cs-CZ"/>
        </w:rPr>
        <w:t>s</w:t>
      </w:r>
      <w:r w:rsidRPr="00EB2356">
        <w:rPr>
          <w:sz w:val="22"/>
          <w:lang w:val="sk-SK" w:eastAsia="cs-CZ"/>
        </w:rPr>
        <w:t>ťuj</w:t>
      </w:r>
      <w:r>
        <w:rPr>
          <w:sz w:val="22"/>
          <w:lang w:val="sk-SK" w:eastAsia="cs-CZ"/>
        </w:rPr>
        <w:t>úce</w:t>
      </w:r>
      <w:r w:rsidRPr="00EB2356">
        <w:rPr>
          <w:sz w:val="22"/>
          <w:lang w:val="sk-SK" w:eastAsia="cs-CZ"/>
        </w:rPr>
        <w:t xml:space="preserve"> látky, kt</w:t>
      </w:r>
      <w:r>
        <w:rPr>
          <w:sz w:val="22"/>
          <w:lang w:val="sk-SK" w:eastAsia="cs-CZ"/>
        </w:rPr>
        <w:t>o</w:t>
      </w:r>
      <w:r w:rsidRPr="00EB2356">
        <w:rPr>
          <w:sz w:val="22"/>
          <w:lang w:val="sk-SK" w:eastAsia="cs-CZ"/>
        </w:rPr>
        <w:t>ré m</w:t>
      </w:r>
      <w:r>
        <w:rPr>
          <w:sz w:val="22"/>
          <w:lang w:val="sk-SK" w:eastAsia="cs-CZ"/>
        </w:rPr>
        <w:t>ôžu</w:t>
      </w:r>
      <w:r w:rsidRPr="00EB2356">
        <w:rPr>
          <w:sz w:val="22"/>
          <w:lang w:val="sk-SK" w:eastAsia="cs-CZ"/>
        </w:rPr>
        <w:t xml:space="preserve"> v p</w:t>
      </w:r>
      <w:r>
        <w:rPr>
          <w:sz w:val="22"/>
          <w:lang w:val="sk-SK" w:eastAsia="cs-CZ"/>
        </w:rPr>
        <w:t>r</w:t>
      </w:r>
      <w:r w:rsidRPr="00EB2356">
        <w:rPr>
          <w:sz w:val="22"/>
          <w:lang w:val="sk-SK" w:eastAsia="cs-CZ"/>
        </w:rPr>
        <w:t>ípad</w:t>
      </w:r>
      <w:r>
        <w:rPr>
          <w:sz w:val="22"/>
          <w:lang w:val="sk-SK" w:eastAsia="cs-CZ"/>
        </w:rPr>
        <w:t>e</w:t>
      </w:r>
      <w:r w:rsidRPr="00EB2356">
        <w:rPr>
          <w:sz w:val="22"/>
          <w:lang w:val="sk-SK" w:eastAsia="cs-CZ"/>
        </w:rPr>
        <w:t xml:space="preserve"> automobilov</w:t>
      </w:r>
      <w:r>
        <w:rPr>
          <w:sz w:val="22"/>
          <w:lang w:val="sk-SK" w:eastAsia="cs-CZ"/>
        </w:rPr>
        <w:t>ej</w:t>
      </w:r>
      <w:r w:rsidRPr="00EB2356">
        <w:rPr>
          <w:sz w:val="22"/>
          <w:lang w:val="sk-SK" w:eastAsia="cs-CZ"/>
        </w:rPr>
        <w:t xml:space="preserve"> dopravy hypoteticky významn</w:t>
      </w:r>
      <w:r>
        <w:rPr>
          <w:sz w:val="22"/>
          <w:lang w:val="sk-SK" w:eastAsia="cs-CZ"/>
        </w:rPr>
        <w:t>e</w:t>
      </w:r>
      <w:r w:rsidRPr="00EB2356">
        <w:rPr>
          <w:sz w:val="22"/>
          <w:lang w:val="sk-SK" w:eastAsia="cs-CZ"/>
        </w:rPr>
        <w:t xml:space="preserve"> ov</w:t>
      </w:r>
      <w:r>
        <w:rPr>
          <w:sz w:val="22"/>
          <w:lang w:val="sk-SK" w:eastAsia="cs-CZ"/>
        </w:rPr>
        <w:t>ply</w:t>
      </w:r>
      <w:r w:rsidRPr="00EB2356">
        <w:rPr>
          <w:sz w:val="22"/>
          <w:lang w:val="sk-SK" w:eastAsia="cs-CZ"/>
        </w:rPr>
        <w:t>vniť kvalitu ovzduš</w:t>
      </w:r>
      <w:r>
        <w:rPr>
          <w:sz w:val="22"/>
          <w:lang w:val="sk-SK" w:eastAsia="cs-CZ"/>
        </w:rPr>
        <w:t>ia</w:t>
      </w:r>
      <w:r w:rsidRPr="00EB2356">
        <w:rPr>
          <w:sz w:val="22"/>
          <w:lang w:val="sk-SK" w:eastAsia="cs-CZ"/>
        </w:rPr>
        <w:t xml:space="preserve"> v posu</w:t>
      </w:r>
      <w:r>
        <w:rPr>
          <w:sz w:val="22"/>
          <w:lang w:val="sk-SK" w:eastAsia="cs-CZ"/>
        </w:rPr>
        <w:t>d</w:t>
      </w:r>
      <w:r w:rsidRPr="00EB2356">
        <w:rPr>
          <w:sz w:val="22"/>
          <w:lang w:val="sk-SK" w:eastAsia="cs-CZ"/>
        </w:rPr>
        <w:t>zovan</w:t>
      </w:r>
      <w:r>
        <w:rPr>
          <w:sz w:val="22"/>
          <w:lang w:val="sk-SK" w:eastAsia="cs-CZ"/>
        </w:rPr>
        <w:t>o</w:t>
      </w:r>
      <w:r w:rsidRPr="00EB2356">
        <w:rPr>
          <w:sz w:val="22"/>
          <w:lang w:val="sk-SK" w:eastAsia="cs-CZ"/>
        </w:rPr>
        <w:t>m území. Odborným kritéri</w:t>
      </w:r>
      <w:r>
        <w:rPr>
          <w:sz w:val="22"/>
          <w:lang w:val="sk-SK" w:eastAsia="cs-CZ"/>
        </w:rPr>
        <w:t>o</w:t>
      </w:r>
      <w:r w:rsidRPr="00EB2356">
        <w:rPr>
          <w:sz w:val="22"/>
          <w:lang w:val="sk-SK" w:eastAsia="cs-CZ"/>
        </w:rPr>
        <w:t>m pr</w:t>
      </w:r>
      <w:r>
        <w:rPr>
          <w:sz w:val="22"/>
          <w:lang w:val="sk-SK" w:eastAsia="cs-CZ"/>
        </w:rPr>
        <w:t>e</w:t>
      </w:r>
      <w:r w:rsidRPr="00EB2356">
        <w:rPr>
          <w:sz w:val="22"/>
          <w:lang w:val="sk-SK" w:eastAsia="cs-CZ"/>
        </w:rPr>
        <w:t xml:space="preserve"> výb</w:t>
      </w:r>
      <w:r>
        <w:rPr>
          <w:sz w:val="22"/>
          <w:lang w:val="sk-SK" w:eastAsia="cs-CZ"/>
        </w:rPr>
        <w:t>e</w:t>
      </w:r>
      <w:r w:rsidRPr="00EB2356">
        <w:rPr>
          <w:sz w:val="22"/>
          <w:lang w:val="sk-SK" w:eastAsia="cs-CZ"/>
        </w:rPr>
        <w:t>r b</w:t>
      </w:r>
      <w:r>
        <w:rPr>
          <w:sz w:val="22"/>
          <w:lang w:val="sk-SK" w:eastAsia="cs-CZ"/>
        </w:rPr>
        <w:t>o</w:t>
      </w:r>
      <w:r w:rsidRPr="00EB2356">
        <w:rPr>
          <w:sz w:val="22"/>
          <w:lang w:val="sk-SK" w:eastAsia="cs-CZ"/>
        </w:rPr>
        <w:t>la existenc</w:t>
      </w:r>
      <w:r>
        <w:rPr>
          <w:sz w:val="22"/>
          <w:lang w:val="sk-SK" w:eastAsia="cs-CZ"/>
        </w:rPr>
        <w:t>ia</w:t>
      </w:r>
      <w:r w:rsidRPr="00EB2356">
        <w:rPr>
          <w:sz w:val="22"/>
          <w:lang w:val="sk-SK" w:eastAsia="cs-CZ"/>
        </w:rPr>
        <w:t xml:space="preserve"> imisn</w:t>
      </w:r>
      <w:r>
        <w:rPr>
          <w:sz w:val="22"/>
          <w:lang w:val="sk-SK" w:eastAsia="cs-CZ"/>
        </w:rPr>
        <w:t>ý</w:t>
      </w:r>
      <w:r w:rsidRPr="00EB2356">
        <w:rPr>
          <w:sz w:val="22"/>
          <w:lang w:val="sk-SK" w:eastAsia="cs-CZ"/>
        </w:rPr>
        <w:t>ch limit</w:t>
      </w:r>
      <w:r>
        <w:rPr>
          <w:sz w:val="22"/>
          <w:lang w:val="sk-SK" w:eastAsia="cs-CZ"/>
        </w:rPr>
        <w:t>ov</w:t>
      </w:r>
      <w:r w:rsidRPr="00EB2356">
        <w:rPr>
          <w:sz w:val="22"/>
          <w:lang w:val="sk-SK" w:eastAsia="cs-CZ"/>
        </w:rPr>
        <w:t xml:space="preserve"> v e</w:t>
      </w:r>
      <w:r>
        <w:rPr>
          <w:sz w:val="22"/>
          <w:lang w:val="sk-SK" w:eastAsia="cs-CZ"/>
        </w:rPr>
        <w:t>u</w:t>
      </w:r>
      <w:r w:rsidRPr="00EB2356">
        <w:rPr>
          <w:sz w:val="22"/>
          <w:lang w:val="sk-SK" w:eastAsia="cs-CZ"/>
        </w:rPr>
        <w:t>rópsk</w:t>
      </w:r>
      <w:r>
        <w:rPr>
          <w:sz w:val="22"/>
          <w:lang w:val="sk-SK" w:eastAsia="cs-CZ"/>
        </w:rPr>
        <w:t>ej</w:t>
      </w:r>
      <w:r w:rsidRPr="00EB2356">
        <w:rPr>
          <w:sz w:val="22"/>
          <w:lang w:val="sk-SK" w:eastAsia="cs-CZ"/>
        </w:rPr>
        <w:t xml:space="preserve"> a národn</w:t>
      </w:r>
      <w:r>
        <w:rPr>
          <w:sz w:val="22"/>
          <w:lang w:val="sk-SK" w:eastAsia="cs-CZ"/>
        </w:rPr>
        <w:t>ej</w:t>
      </w:r>
      <w:r w:rsidRPr="00EB2356">
        <w:rPr>
          <w:sz w:val="22"/>
          <w:lang w:val="sk-SK" w:eastAsia="cs-CZ"/>
        </w:rPr>
        <w:t xml:space="preserve"> legislatív</w:t>
      </w:r>
      <w:r>
        <w:rPr>
          <w:sz w:val="22"/>
          <w:lang w:val="sk-SK" w:eastAsia="cs-CZ"/>
        </w:rPr>
        <w:t>e</w:t>
      </w:r>
      <w:r w:rsidRPr="00EB2356">
        <w:rPr>
          <w:sz w:val="22"/>
          <w:lang w:val="sk-SK" w:eastAsia="cs-CZ"/>
        </w:rPr>
        <w:t xml:space="preserve"> a dostupnosť emisn</w:t>
      </w:r>
      <w:r>
        <w:rPr>
          <w:sz w:val="22"/>
          <w:lang w:val="sk-SK" w:eastAsia="cs-CZ"/>
        </w:rPr>
        <w:t>ý</w:t>
      </w:r>
      <w:r w:rsidRPr="00EB2356">
        <w:rPr>
          <w:sz w:val="22"/>
          <w:lang w:val="sk-SK" w:eastAsia="cs-CZ"/>
        </w:rPr>
        <w:t>ch faktor</w:t>
      </w:r>
      <w:r>
        <w:rPr>
          <w:sz w:val="22"/>
          <w:lang w:val="sk-SK" w:eastAsia="cs-CZ"/>
        </w:rPr>
        <w:t>ov v metodikách používaných v EÚ</w:t>
      </w:r>
      <w:r w:rsidRPr="00EB2356">
        <w:rPr>
          <w:sz w:val="22"/>
          <w:lang w:val="sk-SK" w:eastAsia="cs-CZ"/>
        </w:rPr>
        <w:t xml:space="preserve"> pr</w:t>
      </w:r>
      <w:r>
        <w:rPr>
          <w:sz w:val="22"/>
          <w:lang w:val="sk-SK" w:eastAsia="cs-CZ"/>
        </w:rPr>
        <w:t>e</w:t>
      </w:r>
      <w:r w:rsidRPr="00EB2356">
        <w:rPr>
          <w:sz w:val="22"/>
          <w:lang w:val="sk-SK" w:eastAsia="cs-CZ"/>
        </w:rPr>
        <w:t xml:space="preserve"> výpočet emis</w:t>
      </w:r>
      <w:r>
        <w:rPr>
          <w:sz w:val="22"/>
          <w:lang w:val="sk-SK" w:eastAsia="cs-CZ"/>
        </w:rPr>
        <w:t>i</w:t>
      </w:r>
      <w:r w:rsidRPr="00EB2356">
        <w:rPr>
          <w:sz w:val="22"/>
          <w:lang w:val="sk-SK" w:eastAsia="cs-CZ"/>
        </w:rPr>
        <w:t>í a automobilov</w:t>
      </w:r>
      <w:r>
        <w:rPr>
          <w:sz w:val="22"/>
          <w:lang w:val="sk-SK" w:eastAsia="cs-CZ"/>
        </w:rPr>
        <w:t>ej</w:t>
      </w:r>
      <w:r w:rsidRPr="00EB2356">
        <w:rPr>
          <w:sz w:val="22"/>
          <w:lang w:val="sk-SK" w:eastAsia="cs-CZ"/>
        </w:rPr>
        <w:t xml:space="preserve"> dopravy. Jedná o suspendované č</w:t>
      </w:r>
      <w:r>
        <w:rPr>
          <w:sz w:val="22"/>
          <w:lang w:val="sk-SK" w:eastAsia="cs-CZ"/>
        </w:rPr>
        <w:t>a</w:t>
      </w:r>
      <w:r w:rsidRPr="00EB2356">
        <w:rPr>
          <w:sz w:val="22"/>
          <w:lang w:val="sk-SK" w:eastAsia="cs-CZ"/>
        </w:rPr>
        <w:t>stice PM</w:t>
      </w:r>
      <w:r w:rsidRPr="00B4163A">
        <w:rPr>
          <w:sz w:val="22"/>
          <w:vertAlign w:val="subscript"/>
          <w:lang w:val="sk-SK" w:eastAsia="cs-CZ"/>
        </w:rPr>
        <w:t>10</w:t>
      </w:r>
      <w:r w:rsidRPr="00EB2356">
        <w:rPr>
          <w:sz w:val="22"/>
          <w:lang w:val="sk-SK" w:eastAsia="cs-CZ"/>
        </w:rPr>
        <w:t>, PM</w:t>
      </w:r>
      <w:r w:rsidRPr="00B4163A">
        <w:rPr>
          <w:sz w:val="22"/>
          <w:vertAlign w:val="subscript"/>
          <w:lang w:val="sk-SK" w:eastAsia="cs-CZ"/>
        </w:rPr>
        <w:t xml:space="preserve">2,5 </w:t>
      </w:r>
      <w:r w:rsidRPr="00EB2356">
        <w:rPr>
          <w:sz w:val="22"/>
          <w:lang w:val="sk-SK" w:eastAsia="cs-CZ"/>
        </w:rPr>
        <w:t>a benzo[a]pyr</w:t>
      </w:r>
      <w:r>
        <w:rPr>
          <w:sz w:val="22"/>
          <w:lang w:val="sk-SK" w:eastAsia="cs-CZ"/>
        </w:rPr>
        <w:t>é</w:t>
      </w:r>
      <w:r w:rsidRPr="00EB2356">
        <w:rPr>
          <w:sz w:val="22"/>
          <w:lang w:val="sk-SK" w:eastAsia="cs-CZ"/>
        </w:rPr>
        <w:t>n, kt</w:t>
      </w:r>
      <w:r>
        <w:rPr>
          <w:sz w:val="22"/>
          <w:lang w:val="sk-SK" w:eastAsia="cs-CZ"/>
        </w:rPr>
        <w:t>o</w:t>
      </w:r>
      <w:r w:rsidRPr="00EB2356">
        <w:rPr>
          <w:sz w:val="22"/>
          <w:lang w:val="sk-SK" w:eastAsia="cs-CZ"/>
        </w:rPr>
        <w:t xml:space="preserve">ré </w:t>
      </w:r>
      <w:r>
        <w:rPr>
          <w:sz w:val="22"/>
          <w:lang w:val="sk-SK" w:eastAsia="cs-CZ"/>
        </w:rPr>
        <w:t>je možné</w:t>
      </w:r>
      <w:r w:rsidRPr="00EB2356">
        <w:rPr>
          <w:sz w:val="22"/>
          <w:lang w:val="sk-SK" w:eastAsia="cs-CZ"/>
        </w:rPr>
        <w:t xml:space="preserve"> v n</w:t>
      </w:r>
      <w:r>
        <w:rPr>
          <w:sz w:val="22"/>
          <w:lang w:val="sk-SK" w:eastAsia="cs-CZ"/>
        </w:rPr>
        <w:t>ad</w:t>
      </w:r>
      <w:r w:rsidRPr="00EB2356">
        <w:rPr>
          <w:sz w:val="22"/>
          <w:lang w:val="sk-SK" w:eastAsia="cs-CZ"/>
        </w:rPr>
        <w:t>v</w:t>
      </w:r>
      <w:r>
        <w:rPr>
          <w:sz w:val="22"/>
          <w:lang w:val="sk-SK" w:eastAsia="cs-CZ"/>
        </w:rPr>
        <w:t>ä</w:t>
      </w:r>
      <w:r w:rsidRPr="00EB2356">
        <w:rPr>
          <w:sz w:val="22"/>
          <w:lang w:val="sk-SK" w:eastAsia="cs-CZ"/>
        </w:rPr>
        <w:t>znosti na s</w:t>
      </w:r>
      <w:r>
        <w:rPr>
          <w:sz w:val="22"/>
          <w:lang w:val="sk-SK" w:eastAsia="cs-CZ"/>
        </w:rPr>
        <w:t>účasnú</w:t>
      </w:r>
      <w:r w:rsidRPr="00EB2356">
        <w:rPr>
          <w:sz w:val="22"/>
          <w:lang w:val="sk-SK" w:eastAsia="cs-CZ"/>
        </w:rPr>
        <w:t xml:space="preserve"> imisn</w:t>
      </w:r>
      <w:r>
        <w:rPr>
          <w:sz w:val="22"/>
          <w:lang w:val="sk-SK" w:eastAsia="cs-CZ"/>
        </w:rPr>
        <w:t>ú</w:t>
      </w:r>
      <w:r w:rsidRPr="00EB2356">
        <w:rPr>
          <w:sz w:val="22"/>
          <w:lang w:val="sk-SK" w:eastAsia="cs-CZ"/>
        </w:rPr>
        <w:t xml:space="preserve"> koncentrác</w:t>
      </w:r>
      <w:r>
        <w:rPr>
          <w:sz w:val="22"/>
          <w:lang w:val="sk-SK" w:eastAsia="cs-CZ"/>
        </w:rPr>
        <w:t>iu</w:t>
      </w:r>
      <w:r w:rsidRPr="00EB2356">
        <w:rPr>
          <w:sz w:val="22"/>
          <w:lang w:val="sk-SK" w:eastAsia="cs-CZ"/>
        </w:rPr>
        <w:t xml:space="preserve"> a potenciál produkc</w:t>
      </w:r>
      <w:r>
        <w:rPr>
          <w:sz w:val="22"/>
          <w:lang w:val="sk-SK" w:eastAsia="cs-CZ"/>
        </w:rPr>
        <w:t>i</w:t>
      </w:r>
      <w:r w:rsidRPr="00EB2356">
        <w:rPr>
          <w:sz w:val="22"/>
          <w:lang w:val="sk-SK" w:eastAsia="cs-CZ"/>
        </w:rPr>
        <w:t xml:space="preserve">e automobilovou dopravou považovať </w:t>
      </w:r>
      <w:r>
        <w:rPr>
          <w:sz w:val="22"/>
          <w:lang w:val="sk-SK" w:eastAsia="cs-CZ"/>
        </w:rPr>
        <w:t>pri</w:t>
      </w:r>
      <w:r w:rsidRPr="00EB2356">
        <w:rPr>
          <w:sz w:val="22"/>
          <w:lang w:val="sk-SK" w:eastAsia="cs-CZ"/>
        </w:rPr>
        <w:t xml:space="preserve"> dopravn</w:t>
      </w:r>
      <w:r>
        <w:rPr>
          <w:sz w:val="22"/>
          <w:lang w:val="sk-SK" w:eastAsia="cs-CZ"/>
        </w:rPr>
        <w:t>ý</w:t>
      </w:r>
      <w:r w:rsidRPr="00EB2356">
        <w:rPr>
          <w:sz w:val="22"/>
          <w:lang w:val="sk-SK" w:eastAsia="cs-CZ"/>
        </w:rPr>
        <w:t>ch stratégi</w:t>
      </w:r>
      <w:r>
        <w:rPr>
          <w:sz w:val="22"/>
          <w:lang w:val="sk-SK" w:eastAsia="cs-CZ"/>
        </w:rPr>
        <w:t>ách</w:t>
      </w:r>
      <w:r w:rsidRPr="00EB2356">
        <w:rPr>
          <w:sz w:val="22"/>
          <w:lang w:val="sk-SK" w:eastAsia="cs-CZ"/>
        </w:rPr>
        <w:t xml:space="preserve"> obecn</w:t>
      </w:r>
      <w:r>
        <w:rPr>
          <w:sz w:val="22"/>
          <w:lang w:val="sk-SK" w:eastAsia="cs-CZ"/>
        </w:rPr>
        <w:t>e</w:t>
      </w:r>
      <w:r w:rsidRPr="00EB2356">
        <w:rPr>
          <w:sz w:val="22"/>
          <w:lang w:val="sk-SK" w:eastAsia="cs-CZ"/>
        </w:rPr>
        <w:t xml:space="preserve"> za prioritn</w:t>
      </w:r>
      <w:r>
        <w:rPr>
          <w:sz w:val="22"/>
          <w:lang w:val="sk-SK" w:eastAsia="cs-CZ"/>
        </w:rPr>
        <w:t>é polutanty. Z hľa</w:t>
      </w:r>
      <w:r w:rsidRPr="00EB2356">
        <w:rPr>
          <w:sz w:val="22"/>
          <w:lang w:val="sk-SK" w:eastAsia="cs-CZ"/>
        </w:rPr>
        <w:t>diska uvedených kritérií</w:t>
      </w:r>
      <w:r w:rsidR="00355659">
        <w:rPr>
          <w:sz w:val="22"/>
          <w:lang w:val="sk-SK" w:eastAsia="cs-CZ"/>
        </w:rPr>
        <w:t xml:space="preserve"> </w:t>
      </w:r>
      <w:r>
        <w:rPr>
          <w:sz w:val="22"/>
          <w:lang w:val="sk-SK" w:eastAsia="cs-CZ"/>
        </w:rPr>
        <w:t>sú</w:t>
      </w:r>
      <w:r w:rsidRPr="00EB2356">
        <w:rPr>
          <w:sz w:val="22"/>
          <w:lang w:val="sk-SK" w:eastAsia="cs-CZ"/>
        </w:rPr>
        <w:t xml:space="preserve"> významným polutant</w:t>
      </w:r>
      <w:r>
        <w:rPr>
          <w:sz w:val="22"/>
          <w:lang w:val="sk-SK" w:eastAsia="cs-CZ"/>
        </w:rPr>
        <w:t>o</w:t>
      </w:r>
      <w:r w:rsidRPr="00EB2356">
        <w:rPr>
          <w:sz w:val="22"/>
          <w:lang w:val="sk-SK" w:eastAsia="cs-CZ"/>
        </w:rPr>
        <w:t>m tak</w:t>
      </w:r>
      <w:r>
        <w:rPr>
          <w:sz w:val="22"/>
          <w:lang w:val="sk-SK" w:eastAsia="cs-CZ"/>
        </w:rPr>
        <w:t>tiež</w:t>
      </w:r>
      <w:r w:rsidRPr="00EB2356">
        <w:rPr>
          <w:sz w:val="22"/>
          <w:lang w:val="sk-SK" w:eastAsia="cs-CZ"/>
        </w:rPr>
        <w:t xml:space="preserve"> celkové oxidy dusík</w:t>
      </w:r>
      <w:r>
        <w:rPr>
          <w:sz w:val="22"/>
          <w:lang w:val="sk-SK" w:eastAsia="cs-CZ"/>
        </w:rPr>
        <w:t>a</w:t>
      </w:r>
      <w:r w:rsidRPr="00EB2356">
        <w:rPr>
          <w:sz w:val="22"/>
          <w:lang w:val="sk-SK" w:eastAsia="cs-CZ"/>
        </w:rPr>
        <w:t xml:space="preserve"> a oxid dusičitý. Pr</w:t>
      </w:r>
      <w:r>
        <w:rPr>
          <w:sz w:val="22"/>
          <w:lang w:val="sk-SK" w:eastAsia="cs-CZ"/>
        </w:rPr>
        <w:t>e</w:t>
      </w:r>
      <w:r w:rsidRPr="00EB2356">
        <w:rPr>
          <w:sz w:val="22"/>
          <w:lang w:val="sk-SK" w:eastAsia="cs-CZ"/>
        </w:rPr>
        <w:t>tože účel</w:t>
      </w:r>
      <w:r>
        <w:rPr>
          <w:sz w:val="22"/>
          <w:lang w:val="sk-SK" w:eastAsia="cs-CZ"/>
        </w:rPr>
        <w:t>o</w:t>
      </w:r>
      <w:r w:rsidRPr="00EB2356">
        <w:rPr>
          <w:sz w:val="22"/>
          <w:lang w:val="sk-SK" w:eastAsia="cs-CZ"/>
        </w:rPr>
        <w:t>m hodn</w:t>
      </w:r>
      <w:r>
        <w:rPr>
          <w:sz w:val="22"/>
          <w:lang w:val="sk-SK" w:eastAsia="cs-CZ"/>
        </w:rPr>
        <w:t>otenia</w:t>
      </w:r>
      <w:r w:rsidRPr="00EB2356">
        <w:rPr>
          <w:sz w:val="22"/>
          <w:lang w:val="sk-SK" w:eastAsia="cs-CZ"/>
        </w:rPr>
        <w:t xml:space="preserve"> je </w:t>
      </w:r>
      <w:r>
        <w:rPr>
          <w:sz w:val="22"/>
          <w:lang w:val="sk-SK" w:eastAsia="cs-CZ"/>
        </w:rPr>
        <w:t>najmä</w:t>
      </w:r>
      <w:r w:rsidRPr="00EB2356">
        <w:rPr>
          <w:sz w:val="22"/>
          <w:lang w:val="sk-SK" w:eastAsia="cs-CZ"/>
        </w:rPr>
        <w:t xml:space="preserve"> identifikovať potenciáln</w:t>
      </w:r>
      <w:r>
        <w:rPr>
          <w:sz w:val="22"/>
          <w:lang w:val="sk-SK" w:eastAsia="cs-CZ"/>
        </w:rPr>
        <w:t>e</w:t>
      </w:r>
      <w:r w:rsidRPr="00EB2356">
        <w:rPr>
          <w:sz w:val="22"/>
          <w:lang w:val="sk-SK" w:eastAsia="cs-CZ"/>
        </w:rPr>
        <w:t xml:space="preserve"> problémov</w:t>
      </w:r>
      <w:r>
        <w:rPr>
          <w:sz w:val="22"/>
          <w:lang w:val="sk-SK" w:eastAsia="cs-CZ"/>
        </w:rPr>
        <w:t>é</w:t>
      </w:r>
      <w:r w:rsidRPr="00EB2356">
        <w:rPr>
          <w:sz w:val="22"/>
          <w:lang w:val="sk-SK" w:eastAsia="cs-CZ"/>
        </w:rPr>
        <w:t xml:space="preserve"> m</w:t>
      </w:r>
      <w:r>
        <w:rPr>
          <w:sz w:val="22"/>
          <w:lang w:val="sk-SK" w:eastAsia="cs-CZ"/>
        </w:rPr>
        <w:t>ie</w:t>
      </w:r>
      <w:r w:rsidRPr="00EB2356">
        <w:rPr>
          <w:sz w:val="22"/>
          <w:lang w:val="sk-SK" w:eastAsia="cs-CZ"/>
        </w:rPr>
        <w:t>sta na</w:t>
      </w:r>
      <w:r>
        <w:rPr>
          <w:sz w:val="22"/>
          <w:lang w:val="sk-SK" w:eastAsia="cs-CZ"/>
        </w:rPr>
        <w:t xml:space="preserve"> cestnej</w:t>
      </w:r>
      <w:r w:rsidRPr="00EB2356">
        <w:rPr>
          <w:sz w:val="22"/>
          <w:lang w:val="sk-SK" w:eastAsia="cs-CZ"/>
        </w:rPr>
        <w:t xml:space="preserve"> s</w:t>
      </w:r>
      <w:r>
        <w:rPr>
          <w:sz w:val="22"/>
          <w:lang w:val="sk-SK" w:eastAsia="cs-CZ"/>
        </w:rPr>
        <w:t>ie</w:t>
      </w:r>
      <w:r w:rsidRPr="00EB2356">
        <w:rPr>
          <w:sz w:val="22"/>
          <w:lang w:val="sk-SK" w:eastAsia="cs-CZ"/>
        </w:rPr>
        <w:t>ti, neb</w:t>
      </w:r>
      <w:r>
        <w:rPr>
          <w:sz w:val="22"/>
          <w:lang w:val="sk-SK" w:eastAsia="cs-CZ"/>
        </w:rPr>
        <w:t>o</w:t>
      </w:r>
      <w:r w:rsidRPr="00EB2356">
        <w:rPr>
          <w:sz w:val="22"/>
          <w:lang w:val="sk-SK" w:eastAsia="cs-CZ"/>
        </w:rPr>
        <w:t>lo účelné výpočtov</w:t>
      </w:r>
      <w:r>
        <w:rPr>
          <w:sz w:val="22"/>
          <w:lang w:val="sk-SK" w:eastAsia="cs-CZ"/>
        </w:rPr>
        <w:t>o</w:t>
      </w:r>
      <w:r w:rsidRPr="00EB2356">
        <w:rPr>
          <w:sz w:val="22"/>
          <w:lang w:val="sk-SK" w:eastAsia="cs-CZ"/>
        </w:rPr>
        <w:t xml:space="preserve"> rozlišovať oxidy dusík</w:t>
      </w:r>
      <w:r>
        <w:rPr>
          <w:sz w:val="22"/>
          <w:lang w:val="sk-SK" w:eastAsia="cs-CZ"/>
        </w:rPr>
        <w:t>a</w:t>
      </w:r>
      <w:r w:rsidRPr="00EB2356">
        <w:rPr>
          <w:sz w:val="22"/>
          <w:lang w:val="sk-SK" w:eastAsia="cs-CZ"/>
        </w:rPr>
        <w:t xml:space="preserve"> na oxid dusičitý a oxid dusnatý, pop</w:t>
      </w:r>
      <w:r>
        <w:rPr>
          <w:sz w:val="22"/>
          <w:lang w:val="sk-SK" w:eastAsia="cs-CZ"/>
        </w:rPr>
        <w:t>r</w:t>
      </w:r>
      <w:r w:rsidRPr="00EB2356">
        <w:rPr>
          <w:sz w:val="22"/>
          <w:lang w:val="sk-SK" w:eastAsia="cs-CZ"/>
        </w:rPr>
        <w:t>. oxid dusný. Plošná distribúc</w:t>
      </w:r>
      <w:r>
        <w:rPr>
          <w:sz w:val="22"/>
          <w:lang w:val="sk-SK" w:eastAsia="cs-CZ"/>
        </w:rPr>
        <w:t>ia</w:t>
      </w:r>
      <w:r w:rsidRPr="00EB2356">
        <w:rPr>
          <w:sz w:val="22"/>
          <w:lang w:val="sk-SK" w:eastAsia="cs-CZ"/>
        </w:rPr>
        <w:t xml:space="preserve"> produkc</w:t>
      </w:r>
      <w:r>
        <w:rPr>
          <w:sz w:val="22"/>
          <w:lang w:val="sk-SK" w:eastAsia="cs-CZ"/>
        </w:rPr>
        <w:t>ie</w:t>
      </w:r>
      <w:r w:rsidRPr="00EB2356">
        <w:rPr>
          <w:sz w:val="22"/>
          <w:lang w:val="sk-SK" w:eastAsia="cs-CZ"/>
        </w:rPr>
        <w:t xml:space="preserve"> emis</w:t>
      </w:r>
      <w:r>
        <w:rPr>
          <w:sz w:val="22"/>
          <w:lang w:val="sk-SK" w:eastAsia="cs-CZ"/>
        </w:rPr>
        <w:t>i</w:t>
      </w:r>
      <w:r w:rsidRPr="00EB2356">
        <w:rPr>
          <w:sz w:val="22"/>
          <w:lang w:val="sk-SK" w:eastAsia="cs-CZ"/>
        </w:rPr>
        <w:t>í t</w:t>
      </w:r>
      <w:r>
        <w:rPr>
          <w:sz w:val="22"/>
          <w:lang w:val="sk-SK" w:eastAsia="cs-CZ"/>
        </w:rPr>
        <w:t>ý</w:t>
      </w:r>
      <w:r w:rsidRPr="00EB2356">
        <w:rPr>
          <w:sz w:val="22"/>
          <w:lang w:val="sk-SK" w:eastAsia="cs-CZ"/>
        </w:rPr>
        <w:t>chto lát</w:t>
      </w:r>
      <w:r>
        <w:rPr>
          <w:sz w:val="22"/>
          <w:lang w:val="sk-SK" w:eastAsia="cs-CZ"/>
        </w:rPr>
        <w:t>o</w:t>
      </w:r>
      <w:r w:rsidRPr="00EB2356">
        <w:rPr>
          <w:sz w:val="22"/>
          <w:lang w:val="sk-SK" w:eastAsia="cs-CZ"/>
        </w:rPr>
        <w:t>k je na p</w:t>
      </w:r>
      <w:r>
        <w:rPr>
          <w:sz w:val="22"/>
          <w:lang w:val="sk-SK" w:eastAsia="cs-CZ"/>
        </w:rPr>
        <w:t>r</w:t>
      </w:r>
      <w:r w:rsidRPr="00EB2356">
        <w:rPr>
          <w:sz w:val="22"/>
          <w:lang w:val="sk-SK" w:eastAsia="cs-CZ"/>
        </w:rPr>
        <w:t>edm</w:t>
      </w:r>
      <w:r>
        <w:rPr>
          <w:sz w:val="22"/>
          <w:lang w:val="sk-SK" w:eastAsia="cs-CZ"/>
        </w:rPr>
        <w:t>e</w:t>
      </w:r>
      <w:r w:rsidRPr="00EB2356">
        <w:rPr>
          <w:sz w:val="22"/>
          <w:lang w:val="sk-SK" w:eastAsia="cs-CZ"/>
        </w:rPr>
        <w:t>tných krátk</w:t>
      </w:r>
      <w:r>
        <w:rPr>
          <w:sz w:val="22"/>
          <w:lang w:val="sk-SK" w:eastAsia="cs-CZ"/>
        </w:rPr>
        <w:t>y</w:t>
      </w:r>
      <w:r w:rsidRPr="00EB2356">
        <w:rPr>
          <w:sz w:val="22"/>
          <w:lang w:val="sk-SK" w:eastAsia="cs-CZ"/>
        </w:rPr>
        <w:t>ch vzd</w:t>
      </w:r>
      <w:r>
        <w:rPr>
          <w:sz w:val="22"/>
          <w:lang w:val="sk-SK" w:eastAsia="cs-CZ"/>
        </w:rPr>
        <w:t>ia</w:t>
      </w:r>
      <w:r w:rsidRPr="00EB2356">
        <w:rPr>
          <w:sz w:val="22"/>
          <w:lang w:val="sk-SK" w:eastAsia="cs-CZ"/>
        </w:rPr>
        <w:t>lenost</w:t>
      </w:r>
      <w:r>
        <w:rPr>
          <w:sz w:val="22"/>
          <w:lang w:val="sk-SK" w:eastAsia="cs-CZ"/>
        </w:rPr>
        <w:t>iach v</w:t>
      </w:r>
      <w:r w:rsidRPr="00EB2356">
        <w:rPr>
          <w:sz w:val="22"/>
          <w:lang w:val="sk-SK" w:eastAsia="cs-CZ"/>
        </w:rPr>
        <w:t xml:space="preserve"> m</w:t>
      </w:r>
      <w:r>
        <w:rPr>
          <w:sz w:val="22"/>
          <w:lang w:val="sk-SK" w:eastAsia="cs-CZ"/>
        </w:rPr>
        <w:t>e</w:t>
      </w:r>
      <w:r w:rsidRPr="00EB2356">
        <w:rPr>
          <w:sz w:val="22"/>
          <w:lang w:val="sk-SK" w:eastAsia="cs-CZ"/>
        </w:rPr>
        <w:t>st</w:t>
      </w:r>
      <w:r>
        <w:rPr>
          <w:sz w:val="22"/>
          <w:lang w:val="sk-SK" w:eastAsia="cs-CZ"/>
        </w:rPr>
        <w:t>e</w:t>
      </w:r>
      <w:r w:rsidRPr="00EB2356">
        <w:rPr>
          <w:sz w:val="22"/>
          <w:lang w:val="sk-SK" w:eastAsia="cs-CZ"/>
        </w:rPr>
        <w:t xml:space="preserve"> v relatívn</w:t>
      </w:r>
      <w:r>
        <w:rPr>
          <w:sz w:val="22"/>
          <w:lang w:val="sk-SK" w:eastAsia="cs-CZ"/>
        </w:rPr>
        <w:t>o</w:t>
      </w:r>
      <w:r w:rsidRPr="00EB2356">
        <w:rPr>
          <w:sz w:val="22"/>
          <w:lang w:val="sk-SK" w:eastAsia="cs-CZ"/>
        </w:rPr>
        <w:t>m vyj</w:t>
      </w:r>
      <w:r>
        <w:rPr>
          <w:sz w:val="22"/>
          <w:lang w:val="sk-SK" w:eastAsia="cs-CZ"/>
        </w:rPr>
        <w:t>a</w:t>
      </w:r>
      <w:r w:rsidRPr="00EB2356">
        <w:rPr>
          <w:sz w:val="22"/>
          <w:lang w:val="sk-SK" w:eastAsia="cs-CZ"/>
        </w:rPr>
        <w:t>d</w:t>
      </w:r>
      <w:r>
        <w:rPr>
          <w:sz w:val="22"/>
          <w:lang w:val="sk-SK" w:eastAsia="cs-CZ"/>
        </w:rPr>
        <w:t>r</w:t>
      </w:r>
      <w:r w:rsidRPr="00EB2356">
        <w:rPr>
          <w:sz w:val="22"/>
          <w:lang w:val="sk-SK" w:eastAsia="cs-CZ"/>
        </w:rPr>
        <w:t xml:space="preserve">ení prakticky </w:t>
      </w:r>
      <w:r>
        <w:rPr>
          <w:sz w:val="22"/>
          <w:lang w:val="sk-SK" w:eastAsia="cs-CZ"/>
        </w:rPr>
        <w:t>z</w:t>
      </w:r>
      <w:r w:rsidRPr="00EB2356">
        <w:rPr>
          <w:sz w:val="22"/>
          <w:lang w:val="sk-SK" w:eastAsia="cs-CZ"/>
        </w:rPr>
        <w:t>hodná. Emisn</w:t>
      </w:r>
      <w:r>
        <w:rPr>
          <w:sz w:val="22"/>
          <w:lang w:val="sk-SK" w:eastAsia="cs-CZ"/>
        </w:rPr>
        <w:t>ý</w:t>
      </w:r>
      <w:r w:rsidRPr="00EB2356">
        <w:rPr>
          <w:sz w:val="22"/>
          <w:lang w:val="sk-SK" w:eastAsia="cs-CZ"/>
        </w:rPr>
        <w:t xml:space="preserve"> model je pr</w:t>
      </w:r>
      <w:r>
        <w:rPr>
          <w:sz w:val="22"/>
          <w:lang w:val="sk-SK" w:eastAsia="cs-CZ"/>
        </w:rPr>
        <w:t>e</w:t>
      </w:r>
      <w:r w:rsidRPr="00EB2356">
        <w:rPr>
          <w:sz w:val="22"/>
          <w:lang w:val="sk-SK" w:eastAsia="cs-CZ"/>
        </w:rPr>
        <w:t xml:space="preserve">to </w:t>
      </w:r>
      <w:r>
        <w:rPr>
          <w:sz w:val="22"/>
          <w:lang w:val="sk-SK" w:eastAsia="cs-CZ"/>
        </w:rPr>
        <w:t>s</w:t>
      </w:r>
      <w:r w:rsidRPr="00EB2356">
        <w:rPr>
          <w:sz w:val="22"/>
          <w:lang w:val="sk-SK" w:eastAsia="cs-CZ"/>
        </w:rPr>
        <w:t>pracov</w:t>
      </w:r>
      <w:r>
        <w:rPr>
          <w:sz w:val="22"/>
          <w:lang w:val="sk-SK" w:eastAsia="cs-CZ"/>
        </w:rPr>
        <w:t>aný</w:t>
      </w:r>
      <w:r w:rsidRPr="00EB2356">
        <w:rPr>
          <w:sz w:val="22"/>
          <w:lang w:val="sk-SK" w:eastAsia="cs-CZ"/>
        </w:rPr>
        <w:t xml:space="preserve"> </w:t>
      </w:r>
      <w:r>
        <w:rPr>
          <w:sz w:val="22"/>
          <w:lang w:val="sk-SK" w:eastAsia="cs-CZ"/>
        </w:rPr>
        <w:t>len</w:t>
      </w:r>
      <w:r w:rsidRPr="00EB2356">
        <w:rPr>
          <w:sz w:val="22"/>
          <w:lang w:val="sk-SK" w:eastAsia="cs-CZ"/>
        </w:rPr>
        <w:t xml:space="preserve"> pr</w:t>
      </w:r>
      <w:r>
        <w:rPr>
          <w:sz w:val="22"/>
          <w:lang w:val="sk-SK" w:eastAsia="cs-CZ"/>
        </w:rPr>
        <w:t>e celkové oxidy dusíka</w:t>
      </w:r>
      <w:r w:rsidRPr="00EB2356">
        <w:rPr>
          <w:sz w:val="22"/>
          <w:lang w:val="sk-SK" w:eastAsia="cs-CZ"/>
        </w:rPr>
        <w:t>.</w:t>
      </w:r>
      <w:r>
        <w:rPr>
          <w:sz w:val="22"/>
          <w:lang w:val="sk-SK" w:eastAsia="cs-CZ"/>
        </w:rPr>
        <w:t xml:space="preserve"> Ďalej</w:t>
      </w:r>
      <w:r w:rsidRPr="00EB2356">
        <w:rPr>
          <w:sz w:val="22"/>
          <w:lang w:val="sk-SK" w:eastAsia="cs-CZ"/>
        </w:rPr>
        <w:t xml:space="preserve"> b</w:t>
      </w:r>
      <w:r>
        <w:rPr>
          <w:sz w:val="22"/>
          <w:lang w:val="sk-SK" w:eastAsia="cs-CZ"/>
        </w:rPr>
        <w:t>ol</w:t>
      </w:r>
      <w:r w:rsidRPr="00EB2356">
        <w:rPr>
          <w:sz w:val="22"/>
          <w:lang w:val="sk-SK" w:eastAsia="cs-CZ"/>
        </w:rPr>
        <w:t xml:space="preserve"> hodno</w:t>
      </w:r>
      <w:r>
        <w:rPr>
          <w:sz w:val="22"/>
          <w:lang w:val="sk-SK" w:eastAsia="cs-CZ"/>
        </w:rPr>
        <w:t>t</w:t>
      </w:r>
      <w:r w:rsidRPr="00EB2356">
        <w:rPr>
          <w:sz w:val="22"/>
          <w:lang w:val="sk-SK" w:eastAsia="cs-CZ"/>
        </w:rPr>
        <w:t>en</w:t>
      </w:r>
      <w:r>
        <w:rPr>
          <w:sz w:val="22"/>
          <w:lang w:val="sk-SK" w:eastAsia="cs-CZ"/>
        </w:rPr>
        <w:t>ý</w:t>
      </w:r>
      <w:r w:rsidRPr="00EB2356">
        <w:rPr>
          <w:sz w:val="22"/>
          <w:lang w:val="sk-SK" w:eastAsia="cs-CZ"/>
        </w:rPr>
        <w:t xml:space="preserve"> oxid uh</w:t>
      </w:r>
      <w:r>
        <w:rPr>
          <w:sz w:val="22"/>
          <w:lang w:val="sk-SK" w:eastAsia="cs-CZ"/>
        </w:rPr>
        <w:t>o</w:t>
      </w:r>
      <w:r w:rsidRPr="00EB2356">
        <w:rPr>
          <w:sz w:val="22"/>
          <w:lang w:val="sk-SK" w:eastAsia="cs-CZ"/>
        </w:rPr>
        <w:t>ľnatý, uhľovodíky a oxid uhličitý, kt</w:t>
      </w:r>
      <w:r>
        <w:rPr>
          <w:sz w:val="22"/>
          <w:lang w:val="sk-SK" w:eastAsia="cs-CZ"/>
        </w:rPr>
        <w:t>o</w:t>
      </w:r>
      <w:r w:rsidRPr="00EB2356">
        <w:rPr>
          <w:sz w:val="22"/>
          <w:lang w:val="sk-SK" w:eastAsia="cs-CZ"/>
        </w:rPr>
        <w:t>rý podľ</w:t>
      </w:r>
      <w:r>
        <w:rPr>
          <w:sz w:val="22"/>
          <w:lang w:val="sk-SK" w:eastAsia="cs-CZ"/>
        </w:rPr>
        <w:t>a</w:t>
      </w:r>
      <w:r w:rsidRPr="00EB2356">
        <w:rPr>
          <w:sz w:val="22"/>
          <w:lang w:val="sk-SK" w:eastAsia="cs-CZ"/>
        </w:rPr>
        <w:t xml:space="preserve"> platn</w:t>
      </w:r>
      <w:r w:rsidR="00355659">
        <w:rPr>
          <w:sz w:val="22"/>
          <w:lang w:val="sk-SK" w:eastAsia="cs-CZ"/>
        </w:rPr>
        <w:t>ej</w:t>
      </w:r>
      <w:r w:rsidRPr="00EB2356">
        <w:rPr>
          <w:sz w:val="22"/>
          <w:lang w:val="sk-SK" w:eastAsia="cs-CZ"/>
        </w:rPr>
        <w:t xml:space="preserve"> legislatívy n</w:t>
      </w:r>
      <w:r>
        <w:rPr>
          <w:sz w:val="22"/>
          <w:lang w:val="sk-SK" w:eastAsia="cs-CZ"/>
        </w:rPr>
        <w:t xml:space="preserve">ie je </w:t>
      </w:r>
      <w:r w:rsidRPr="00EB2356">
        <w:rPr>
          <w:sz w:val="22"/>
          <w:lang w:val="sk-SK" w:eastAsia="cs-CZ"/>
        </w:rPr>
        <w:t>znečisťuj</w:t>
      </w:r>
      <w:r>
        <w:rPr>
          <w:sz w:val="22"/>
          <w:lang w:val="sk-SK" w:eastAsia="cs-CZ"/>
        </w:rPr>
        <w:t>ú</w:t>
      </w:r>
      <w:r w:rsidRPr="00EB2356">
        <w:rPr>
          <w:sz w:val="22"/>
          <w:lang w:val="sk-SK" w:eastAsia="cs-CZ"/>
        </w:rPr>
        <w:t>c</w:t>
      </w:r>
      <w:r w:rsidR="00355659">
        <w:rPr>
          <w:sz w:val="22"/>
          <w:lang w:val="sk-SK" w:eastAsia="cs-CZ"/>
        </w:rPr>
        <w:t>ou</w:t>
      </w:r>
      <w:r w:rsidRPr="00EB2356">
        <w:rPr>
          <w:sz w:val="22"/>
          <w:lang w:val="sk-SK" w:eastAsia="cs-CZ"/>
        </w:rPr>
        <w:t xml:space="preserve"> látkou (je sledov</w:t>
      </w:r>
      <w:r>
        <w:rPr>
          <w:sz w:val="22"/>
          <w:lang w:val="sk-SK" w:eastAsia="cs-CZ"/>
        </w:rPr>
        <w:t>aný</w:t>
      </w:r>
      <w:r w:rsidRPr="00EB2356">
        <w:rPr>
          <w:sz w:val="22"/>
          <w:lang w:val="sk-SK" w:eastAsia="cs-CZ"/>
        </w:rPr>
        <w:t xml:space="preserve"> z d</w:t>
      </w:r>
      <w:r>
        <w:rPr>
          <w:sz w:val="22"/>
          <w:lang w:val="sk-SK" w:eastAsia="cs-CZ"/>
        </w:rPr>
        <w:t>ô</w:t>
      </w:r>
      <w:r w:rsidRPr="00EB2356">
        <w:rPr>
          <w:sz w:val="22"/>
          <w:lang w:val="sk-SK" w:eastAsia="cs-CZ"/>
        </w:rPr>
        <w:t>vodu ochrany kl</w:t>
      </w:r>
      <w:r>
        <w:rPr>
          <w:sz w:val="22"/>
          <w:lang w:val="sk-SK" w:eastAsia="cs-CZ"/>
        </w:rPr>
        <w:t>ímy</w:t>
      </w:r>
      <w:r w:rsidRPr="00EB2356">
        <w:rPr>
          <w:sz w:val="22"/>
          <w:lang w:val="sk-SK" w:eastAsia="cs-CZ"/>
        </w:rPr>
        <w:t xml:space="preserve">, </w:t>
      </w:r>
      <w:r>
        <w:rPr>
          <w:sz w:val="22"/>
          <w:lang w:val="sk-SK" w:eastAsia="cs-CZ"/>
        </w:rPr>
        <w:t>nie</w:t>
      </w:r>
      <w:r w:rsidRPr="00EB2356">
        <w:rPr>
          <w:sz w:val="22"/>
          <w:lang w:val="sk-SK" w:eastAsia="cs-CZ"/>
        </w:rPr>
        <w:t xml:space="preserve"> ochrany ovzduš</w:t>
      </w:r>
      <w:r>
        <w:rPr>
          <w:sz w:val="22"/>
          <w:lang w:val="sk-SK" w:eastAsia="cs-CZ"/>
        </w:rPr>
        <w:t>ia</w:t>
      </w:r>
      <w:r w:rsidRPr="00EB2356">
        <w:rPr>
          <w:sz w:val="22"/>
          <w:lang w:val="sk-SK" w:eastAsia="cs-CZ"/>
        </w:rPr>
        <w:t>). V p</w:t>
      </w:r>
      <w:r>
        <w:rPr>
          <w:sz w:val="22"/>
          <w:lang w:val="sk-SK" w:eastAsia="cs-CZ"/>
        </w:rPr>
        <w:t>r</w:t>
      </w:r>
      <w:r w:rsidRPr="00EB2356">
        <w:rPr>
          <w:sz w:val="22"/>
          <w:lang w:val="sk-SK" w:eastAsia="cs-CZ"/>
        </w:rPr>
        <w:t>ípad</w:t>
      </w:r>
      <w:r>
        <w:rPr>
          <w:sz w:val="22"/>
          <w:lang w:val="sk-SK" w:eastAsia="cs-CZ"/>
        </w:rPr>
        <w:t>e</w:t>
      </w:r>
      <w:r w:rsidRPr="00EB2356">
        <w:rPr>
          <w:sz w:val="22"/>
          <w:lang w:val="sk-SK" w:eastAsia="cs-CZ"/>
        </w:rPr>
        <w:t xml:space="preserve"> uhľovodík</w:t>
      </w:r>
      <w:r>
        <w:rPr>
          <w:sz w:val="22"/>
          <w:lang w:val="sk-SK" w:eastAsia="cs-CZ"/>
        </w:rPr>
        <w:t>ov</w:t>
      </w:r>
      <w:r w:rsidRPr="00EB2356">
        <w:rPr>
          <w:sz w:val="22"/>
          <w:lang w:val="sk-SK" w:eastAsia="cs-CZ"/>
        </w:rPr>
        <w:t xml:space="preserve"> </w:t>
      </w:r>
      <w:r>
        <w:rPr>
          <w:sz w:val="22"/>
          <w:lang w:val="sk-SK" w:eastAsia="cs-CZ"/>
        </w:rPr>
        <w:t>sú</w:t>
      </w:r>
      <w:r w:rsidRPr="00EB2356">
        <w:rPr>
          <w:sz w:val="22"/>
          <w:lang w:val="sk-SK" w:eastAsia="cs-CZ"/>
        </w:rPr>
        <w:t xml:space="preserve"> </w:t>
      </w:r>
      <w:r>
        <w:rPr>
          <w:sz w:val="22"/>
          <w:lang w:val="sk-SK" w:eastAsia="cs-CZ"/>
        </w:rPr>
        <w:t>o</w:t>
      </w:r>
      <w:r w:rsidRPr="00EB2356">
        <w:rPr>
          <w:sz w:val="22"/>
          <w:lang w:val="sk-SK" w:eastAsia="cs-CZ"/>
        </w:rPr>
        <w:t>kr</w:t>
      </w:r>
      <w:r>
        <w:rPr>
          <w:sz w:val="22"/>
          <w:lang w:val="sk-SK" w:eastAsia="cs-CZ"/>
        </w:rPr>
        <w:t>e</w:t>
      </w:r>
      <w:r w:rsidRPr="00EB2356">
        <w:rPr>
          <w:sz w:val="22"/>
          <w:lang w:val="sk-SK" w:eastAsia="cs-CZ"/>
        </w:rPr>
        <w:t>m benzo[a]pyr</w:t>
      </w:r>
      <w:r>
        <w:rPr>
          <w:sz w:val="22"/>
          <w:lang w:val="sk-SK" w:eastAsia="cs-CZ"/>
        </w:rPr>
        <w:t>é</w:t>
      </w:r>
      <w:r w:rsidRPr="00EB2356">
        <w:rPr>
          <w:sz w:val="22"/>
          <w:lang w:val="sk-SK" w:eastAsia="cs-CZ"/>
        </w:rPr>
        <w:t>nu, kt</w:t>
      </w:r>
      <w:r>
        <w:rPr>
          <w:sz w:val="22"/>
          <w:lang w:val="sk-SK" w:eastAsia="cs-CZ"/>
        </w:rPr>
        <w:t>o</w:t>
      </w:r>
      <w:r w:rsidRPr="00EB2356">
        <w:rPr>
          <w:sz w:val="22"/>
          <w:lang w:val="sk-SK" w:eastAsia="cs-CZ"/>
        </w:rPr>
        <w:t>rý je s ohľ</w:t>
      </w:r>
      <w:r>
        <w:rPr>
          <w:sz w:val="22"/>
          <w:lang w:val="sk-SK" w:eastAsia="cs-CZ"/>
        </w:rPr>
        <w:t>a</w:t>
      </w:r>
      <w:r w:rsidRPr="00EB2356">
        <w:rPr>
          <w:sz w:val="22"/>
          <w:lang w:val="sk-SK" w:eastAsia="cs-CZ"/>
        </w:rPr>
        <w:t>d</w:t>
      </w:r>
      <w:r>
        <w:rPr>
          <w:sz w:val="22"/>
          <w:lang w:val="sk-SK" w:eastAsia="cs-CZ"/>
        </w:rPr>
        <w:t>o</w:t>
      </w:r>
      <w:r w:rsidRPr="00EB2356">
        <w:rPr>
          <w:sz w:val="22"/>
          <w:lang w:val="sk-SK" w:eastAsia="cs-CZ"/>
        </w:rPr>
        <w:t>m na regionáln</w:t>
      </w:r>
      <w:r>
        <w:rPr>
          <w:sz w:val="22"/>
          <w:lang w:val="sk-SK" w:eastAsia="cs-CZ"/>
        </w:rPr>
        <w:t>e</w:t>
      </w:r>
      <w:r w:rsidRPr="00EB2356">
        <w:rPr>
          <w:sz w:val="22"/>
          <w:lang w:val="sk-SK" w:eastAsia="cs-CZ"/>
        </w:rPr>
        <w:t xml:space="preserve"> nep</w:t>
      </w:r>
      <w:r>
        <w:rPr>
          <w:sz w:val="22"/>
          <w:lang w:val="sk-SK" w:eastAsia="cs-CZ"/>
        </w:rPr>
        <w:t>ria</w:t>
      </w:r>
      <w:r w:rsidRPr="00EB2356">
        <w:rPr>
          <w:sz w:val="22"/>
          <w:lang w:val="sk-SK" w:eastAsia="cs-CZ"/>
        </w:rPr>
        <w:t>zniv</w:t>
      </w:r>
      <w:r>
        <w:rPr>
          <w:sz w:val="22"/>
          <w:lang w:val="sk-SK" w:eastAsia="cs-CZ"/>
        </w:rPr>
        <w:t>ú</w:t>
      </w:r>
      <w:r w:rsidRPr="00EB2356">
        <w:rPr>
          <w:sz w:val="22"/>
          <w:lang w:val="sk-SK" w:eastAsia="cs-CZ"/>
        </w:rPr>
        <w:t xml:space="preserve"> imisn</w:t>
      </w:r>
      <w:r>
        <w:rPr>
          <w:sz w:val="22"/>
          <w:lang w:val="sk-SK" w:eastAsia="cs-CZ"/>
        </w:rPr>
        <w:t>ú</w:t>
      </w:r>
      <w:r w:rsidRPr="00EB2356">
        <w:rPr>
          <w:sz w:val="22"/>
          <w:lang w:val="sk-SK" w:eastAsia="cs-CZ"/>
        </w:rPr>
        <w:t xml:space="preserve"> situ</w:t>
      </w:r>
      <w:r>
        <w:rPr>
          <w:sz w:val="22"/>
          <w:lang w:val="sk-SK" w:eastAsia="cs-CZ"/>
        </w:rPr>
        <w:t>á</w:t>
      </w:r>
      <w:r w:rsidRPr="00EB2356">
        <w:rPr>
          <w:sz w:val="22"/>
          <w:lang w:val="sk-SK" w:eastAsia="cs-CZ"/>
        </w:rPr>
        <w:t>ci</w:t>
      </w:r>
      <w:r>
        <w:rPr>
          <w:sz w:val="22"/>
          <w:lang w:val="sk-SK" w:eastAsia="cs-CZ"/>
        </w:rPr>
        <w:t>u</w:t>
      </w:r>
      <w:r w:rsidRPr="00EB2356">
        <w:rPr>
          <w:sz w:val="22"/>
          <w:lang w:val="sk-SK" w:eastAsia="cs-CZ"/>
        </w:rPr>
        <w:t xml:space="preserve"> a rizikovosť pr</w:t>
      </w:r>
      <w:r>
        <w:rPr>
          <w:sz w:val="22"/>
          <w:lang w:val="sk-SK" w:eastAsia="cs-CZ"/>
        </w:rPr>
        <w:t>e</w:t>
      </w:r>
      <w:r w:rsidRPr="00EB2356">
        <w:rPr>
          <w:sz w:val="22"/>
          <w:lang w:val="sk-SK" w:eastAsia="cs-CZ"/>
        </w:rPr>
        <w:t xml:space="preserve"> zdra</w:t>
      </w:r>
      <w:r>
        <w:rPr>
          <w:sz w:val="22"/>
          <w:lang w:val="sk-SK" w:eastAsia="cs-CZ"/>
        </w:rPr>
        <w:t>vie</w:t>
      </w:r>
      <w:r w:rsidRPr="00EB2356">
        <w:rPr>
          <w:sz w:val="22"/>
          <w:lang w:val="sk-SK" w:eastAsia="cs-CZ"/>
        </w:rPr>
        <w:t xml:space="preserve"> hodno</w:t>
      </w:r>
      <w:r>
        <w:rPr>
          <w:sz w:val="22"/>
          <w:lang w:val="sk-SK" w:eastAsia="cs-CZ"/>
        </w:rPr>
        <w:t>t</w:t>
      </w:r>
      <w:r w:rsidRPr="00EB2356">
        <w:rPr>
          <w:sz w:val="22"/>
          <w:lang w:val="sk-SK" w:eastAsia="cs-CZ"/>
        </w:rPr>
        <w:t>en</w:t>
      </w:r>
      <w:r>
        <w:rPr>
          <w:sz w:val="22"/>
          <w:lang w:val="sk-SK" w:eastAsia="cs-CZ"/>
        </w:rPr>
        <w:t>ý</w:t>
      </w:r>
      <w:r w:rsidRPr="00EB2356">
        <w:rPr>
          <w:sz w:val="22"/>
          <w:lang w:val="sk-SK" w:eastAsia="cs-CZ"/>
        </w:rPr>
        <w:t xml:space="preserve"> </w:t>
      </w:r>
      <w:r>
        <w:rPr>
          <w:sz w:val="22"/>
          <w:lang w:val="sk-SK" w:eastAsia="cs-CZ"/>
        </w:rPr>
        <w:t>celkom</w:t>
      </w:r>
      <w:r w:rsidRPr="00EB2356">
        <w:rPr>
          <w:sz w:val="22"/>
          <w:lang w:val="sk-SK" w:eastAsia="cs-CZ"/>
        </w:rPr>
        <w:t xml:space="preserve"> samostatn</w:t>
      </w:r>
      <w:r>
        <w:rPr>
          <w:sz w:val="22"/>
          <w:lang w:val="sk-SK" w:eastAsia="cs-CZ"/>
        </w:rPr>
        <w:t>e</w:t>
      </w:r>
      <w:r w:rsidRPr="00EB2356">
        <w:rPr>
          <w:sz w:val="22"/>
          <w:lang w:val="sk-SK" w:eastAsia="cs-CZ"/>
        </w:rPr>
        <w:t>, n</w:t>
      </w:r>
      <w:r>
        <w:rPr>
          <w:sz w:val="22"/>
          <w:lang w:val="sk-SK" w:eastAsia="cs-CZ"/>
        </w:rPr>
        <w:t>a</w:t>
      </w:r>
      <w:r w:rsidRPr="00EB2356">
        <w:rPr>
          <w:sz w:val="22"/>
          <w:lang w:val="sk-SK" w:eastAsia="cs-CZ"/>
        </w:rPr>
        <w:t>jvýznamn</w:t>
      </w:r>
      <w:r>
        <w:rPr>
          <w:sz w:val="22"/>
          <w:lang w:val="sk-SK" w:eastAsia="cs-CZ"/>
        </w:rPr>
        <w:t>e</w:t>
      </w:r>
      <w:r w:rsidRPr="00EB2356">
        <w:rPr>
          <w:sz w:val="22"/>
          <w:lang w:val="sk-SK" w:eastAsia="cs-CZ"/>
        </w:rPr>
        <w:t>jš</w:t>
      </w:r>
      <w:r>
        <w:rPr>
          <w:sz w:val="22"/>
          <w:lang w:val="sk-SK" w:eastAsia="cs-CZ"/>
        </w:rPr>
        <w:t>ou</w:t>
      </w:r>
      <w:r w:rsidRPr="00EB2356">
        <w:rPr>
          <w:sz w:val="22"/>
          <w:lang w:val="sk-SK" w:eastAsia="cs-CZ"/>
        </w:rPr>
        <w:t xml:space="preserve"> skupinou lát</w:t>
      </w:r>
      <w:r>
        <w:rPr>
          <w:sz w:val="22"/>
          <w:lang w:val="sk-SK" w:eastAsia="cs-CZ"/>
        </w:rPr>
        <w:t>o</w:t>
      </w:r>
      <w:r w:rsidRPr="00EB2356">
        <w:rPr>
          <w:sz w:val="22"/>
          <w:lang w:val="sk-SK" w:eastAsia="cs-CZ"/>
        </w:rPr>
        <w:t xml:space="preserve">k </w:t>
      </w:r>
      <w:r>
        <w:rPr>
          <w:sz w:val="22"/>
          <w:lang w:val="sk-SK" w:eastAsia="cs-CZ"/>
        </w:rPr>
        <w:t>prchavé</w:t>
      </w:r>
      <w:r w:rsidRPr="00EB2356">
        <w:rPr>
          <w:sz w:val="22"/>
          <w:lang w:val="sk-SK" w:eastAsia="cs-CZ"/>
        </w:rPr>
        <w:t xml:space="preserve"> organické látky, </w:t>
      </w:r>
      <w:r>
        <w:rPr>
          <w:sz w:val="22"/>
          <w:lang w:val="sk-SK" w:eastAsia="cs-CZ"/>
        </w:rPr>
        <w:t>najmä</w:t>
      </w:r>
      <w:r w:rsidRPr="00EB2356">
        <w:rPr>
          <w:sz w:val="22"/>
          <w:lang w:val="sk-SK" w:eastAsia="cs-CZ"/>
        </w:rPr>
        <w:t xml:space="preserve"> benz</w:t>
      </w:r>
      <w:r>
        <w:rPr>
          <w:sz w:val="22"/>
          <w:lang w:val="sk-SK" w:eastAsia="cs-CZ"/>
        </w:rPr>
        <w:t>é</w:t>
      </w:r>
      <w:r w:rsidRPr="00EB2356">
        <w:rPr>
          <w:sz w:val="22"/>
          <w:lang w:val="sk-SK" w:eastAsia="cs-CZ"/>
        </w:rPr>
        <w:t>n. Pr</w:t>
      </w:r>
      <w:r>
        <w:rPr>
          <w:sz w:val="22"/>
          <w:lang w:val="sk-SK" w:eastAsia="cs-CZ"/>
        </w:rPr>
        <w:t>e</w:t>
      </w:r>
      <w:r w:rsidRPr="00EB2356">
        <w:rPr>
          <w:sz w:val="22"/>
          <w:lang w:val="sk-SK" w:eastAsia="cs-CZ"/>
        </w:rPr>
        <w:t>tože na základ</w:t>
      </w:r>
      <w:r>
        <w:rPr>
          <w:sz w:val="22"/>
          <w:lang w:val="sk-SK" w:eastAsia="cs-CZ"/>
        </w:rPr>
        <w:t>e</w:t>
      </w:r>
      <w:r w:rsidRPr="00EB2356">
        <w:rPr>
          <w:sz w:val="22"/>
          <w:lang w:val="sk-SK" w:eastAsia="cs-CZ"/>
        </w:rPr>
        <w:t xml:space="preserve"> </w:t>
      </w:r>
      <w:r>
        <w:rPr>
          <w:sz w:val="22"/>
          <w:lang w:val="sk-SK" w:eastAsia="cs-CZ"/>
        </w:rPr>
        <w:t>s</w:t>
      </w:r>
      <w:r w:rsidRPr="00EB2356">
        <w:rPr>
          <w:sz w:val="22"/>
          <w:lang w:val="sk-SK" w:eastAsia="cs-CZ"/>
        </w:rPr>
        <w:t>k</w:t>
      </w:r>
      <w:r>
        <w:rPr>
          <w:sz w:val="22"/>
          <w:lang w:val="sk-SK" w:eastAsia="cs-CZ"/>
        </w:rPr>
        <w:t>ús</w:t>
      </w:r>
      <w:r w:rsidRPr="00EB2356">
        <w:rPr>
          <w:sz w:val="22"/>
          <w:lang w:val="sk-SK" w:eastAsia="cs-CZ"/>
        </w:rPr>
        <w:t>eností z</w:t>
      </w:r>
      <w:r>
        <w:rPr>
          <w:sz w:val="22"/>
          <w:lang w:val="sk-SK" w:eastAsia="cs-CZ"/>
        </w:rPr>
        <w:t>o</w:t>
      </w:r>
      <w:r w:rsidRPr="00EB2356">
        <w:rPr>
          <w:sz w:val="22"/>
          <w:lang w:val="sk-SK" w:eastAsia="cs-CZ"/>
        </w:rPr>
        <w:t xml:space="preserve"> Slovensk</w:t>
      </w:r>
      <w:r>
        <w:rPr>
          <w:sz w:val="22"/>
          <w:lang w:val="sk-SK" w:eastAsia="cs-CZ"/>
        </w:rPr>
        <w:t>ej</w:t>
      </w:r>
      <w:r w:rsidRPr="00EB2356">
        <w:rPr>
          <w:sz w:val="22"/>
          <w:lang w:val="sk-SK" w:eastAsia="cs-CZ"/>
        </w:rPr>
        <w:t xml:space="preserve"> republiky a okol</w:t>
      </w:r>
      <w:r>
        <w:rPr>
          <w:sz w:val="22"/>
          <w:lang w:val="sk-SK" w:eastAsia="cs-CZ"/>
        </w:rPr>
        <w:t>itý</w:t>
      </w:r>
      <w:r w:rsidRPr="00EB2356">
        <w:rPr>
          <w:sz w:val="22"/>
          <w:lang w:val="sk-SK" w:eastAsia="cs-CZ"/>
        </w:rPr>
        <w:t>ch zemí n</w:t>
      </w:r>
      <w:r>
        <w:rPr>
          <w:sz w:val="22"/>
          <w:lang w:val="sk-SK" w:eastAsia="cs-CZ"/>
        </w:rPr>
        <w:t>ie je tento polutant z hľa</w:t>
      </w:r>
      <w:r w:rsidRPr="00EB2356">
        <w:rPr>
          <w:sz w:val="22"/>
          <w:lang w:val="sk-SK" w:eastAsia="cs-CZ"/>
        </w:rPr>
        <w:t>diska dopravn</w:t>
      </w:r>
      <w:r>
        <w:rPr>
          <w:sz w:val="22"/>
          <w:lang w:val="sk-SK" w:eastAsia="cs-CZ"/>
        </w:rPr>
        <w:t>ej</w:t>
      </w:r>
      <w:r w:rsidRPr="00EB2356">
        <w:rPr>
          <w:sz w:val="22"/>
          <w:lang w:val="sk-SK" w:eastAsia="cs-CZ"/>
        </w:rPr>
        <w:t xml:space="preserve"> záť</w:t>
      </w:r>
      <w:r>
        <w:rPr>
          <w:sz w:val="22"/>
          <w:lang w:val="sk-SK" w:eastAsia="cs-CZ"/>
        </w:rPr>
        <w:t>a</w:t>
      </w:r>
      <w:r w:rsidRPr="00EB2356">
        <w:rPr>
          <w:sz w:val="22"/>
          <w:lang w:val="sk-SK" w:eastAsia="cs-CZ"/>
        </w:rPr>
        <w:t>že a pln</w:t>
      </w:r>
      <w:r>
        <w:rPr>
          <w:sz w:val="22"/>
          <w:lang w:val="sk-SK" w:eastAsia="cs-CZ"/>
        </w:rPr>
        <w:t>enia</w:t>
      </w:r>
      <w:r w:rsidRPr="00EB2356">
        <w:rPr>
          <w:sz w:val="22"/>
          <w:lang w:val="sk-SK" w:eastAsia="cs-CZ"/>
        </w:rPr>
        <w:t xml:space="preserve"> imisn</w:t>
      </w:r>
      <w:r>
        <w:rPr>
          <w:sz w:val="22"/>
          <w:lang w:val="sk-SK" w:eastAsia="cs-CZ"/>
        </w:rPr>
        <w:t>ý</w:t>
      </w:r>
      <w:r w:rsidRPr="00EB2356">
        <w:rPr>
          <w:sz w:val="22"/>
          <w:lang w:val="sk-SK" w:eastAsia="cs-CZ"/>
        </w:rPr>
        <w:t>ch limit</w:t>
      </w:r>
      <w:r>
        <w:rPr>
          <w:sz w:val="22"/>
          <w:lang w:val="sk-SK" w:eastAsia="cs-CZ"/>
        </w:rPr>
        <w:t>ov</w:t>
      </w:r>
      <w:r w:rsidRPr="00EB2356">
        <w:rPr>
          <w:sz w:val="22"/>
          <w:lang w:val="sk-SK" w:eastAsia="cs-CZ"/>
        </w:rPr>
        <w:t xml:space="preserve"> problematický (dopravn</w:t>
      </w:r>
      <w:r>
        <w:rPr>
          <w:sz w:val="22"/>
          <w:lang w:val="sk-SK" w:eastAsia="cs-CZ"/>
        </w:rPr>
        <w:t>é</w:t>
      </w:r>
      <w:r w:rsidRPr="00EB2356">
        <w:rPr>
          <w:sz w:val="22"/>
          <w:lang w:val="sk-SK" w:eastAsia="cs-CZ"/>
        </w:rPr>
        <w:t xml:space="preserve"> </w:t>
      </w:r>
      <w:r>
        <w:rPr>
          <w:sz w:val="22"/>
          <w:lang w:val="sk-SK" w:eastAsia="cs-CZ"/>
        </w:rPr>
        <w:t>pr</w:t>
      </w:r>
      <w:r w:rsidRPr="00EB2356">
        <w:rPr>
          <w:sz w:val="22"/>
          <w:lang w:val="sk-SK" w:eastAsia="cs-CZ"/>
        </w:rPr>
        <w:t>ísp</w:t>
      </w:r>
      <w:r>
        <w:rPr>
          <w:sz w:val="22"/>
          <w:lang w:val="sk-SK" w:eastAsia="cs-CZ"/>
        </w:rPr>
        <w:t>e</w:t>
      </w:r>
      <w:r w:rsidRPr="00EB2356">
        <w:rPr>
          <w:sz w:val="22"/>
          <w:lang w:val="sk-SK" w:eastAsia="cs-CZ"/>
        </w:rPr>
        <w:t>vky ne</w:t>
      </w:r>
      <w:r>
        <w:rPr>
          <w:sz w:val="22"/>
          <w:lang w:val="sk-SK" w:eastAsia="cs-CZ"/>
        </w:rPr>
        <w:t>s</w:t>
      </w:r>
      <w:r w:rsidRPr="00EB2356">
        <w:rPr>
          <w:sz w:val="22"/>
          <w:lang w:val="sk-SK" w:eastAsia="cs-CZ"/>
        </w:rPr>
        <w:t>p</w:t>
      </w:r>
      <w:r>
        <w:rPr>
          <w:sz w:val="22"/>
          <w:lang w:val="sk-SK" w:eastAsia="cs-CZ"/>
        </w:rPr>
        <w:t>ô</w:t>
      </w:r>
      <w:r w:rsidRPr="00EB2356">
        <w:rPr>
          <w:sz w:val="22"/>
          <w:lang w:val="sk-SK" w:eastAsia="cs-CZ"/>
        </w:rPr>
        <w:t>sobu</w:t>
      </w:r>
      <w:r>
        <w:rPr>
          <w:sz w:val="22"/>
          <w:lang w:val="sk-SK" w:eastAsia="cs-CZ"/>
        </w:rPr>
        <w:t>jú</w:t>
      </w:r>
      <w:r w:rsidRPr="00EB2356">
        <w:rPr>
          <w:sz w:val="22"/>
          <w:lang w:val="sk-SK" w:eastAsia="cs-CZ"/>
        </w:rPr>
        <w:t xml:space="preserve"> ani v n</w:t>
      </w:r>
      <w:r>
        <w:rPr>
          <w:sz w:val="22"/>
          <w:lang w:val="sk-SK" w:eastAsia="cs-CZ"/>
        </w:rPr>
        <w:t>a</w:t>
      </w:r>
      <w:r w:rsidRPr="00EB2356">
        <w:rPr>
          <w:sz w:val="22"/>
          <w:lang w:val="sk-SK" w:eastAsia="cs-CZ"/>
        </w:rPr>
        <w:t>jfrekventovan</w:t>
      </w:r>
      <w:r>
        <w:rPr>
          <w:sz w:val="22"/>
          <w:lang w:val="sk-SK" w:eastAsia="cs-CZ"/>
        </w:rPr>
        <w:t>e</w:t>
      </w:r>
      <w:r w:rsidRPr="00EB2356">
        <w:rPr>
          <w:sz w:val="22"/>
          <w:lang w:val="sk-SK" w:eastAsia="cs-CZ"/>
        </w:rPr>
        <w:t>jších hot-spot</w:t>
      </w:r>
      <w:r>
        <w:rPr>
          <w:sz w:val="22"/>
          <w:lang w:val="sk-SK" w:eastAsia="cs-CZ"/>
        </w:rPr>
        <w:t>o</w:t>
      </w:r>
      <w:r w:rsidRPr="00EB2356">
        <w:rPr>
          <w:sz w:val="22"/>
          <w:lang w:val="sk-SK" w:eastAsia="cs-CZ"/>
        </w:rPr>
        <w:t>ch konflikt s imisn</w:t>
      </w:r>
      <w:r>
        <w:rPr>
          <w:sz w:val="22"/>
          <w:lang w:val="sk-SK" w:eastAsia="cs-CZ"/>
        </w:rPr>
        <w:t>ý</w:t>
      </w:r>
      <w:r w:rsidRPr="00EB2356">
        <w:rPr>
          <w:sz w:val="22"/>
          <w:lang w:val="sk-SK" w:eastAsia="cs-CZ"/>
        </w:rPr>
        <w:t>m limit</w:t>
      </w:r>
      <w:r>
        <w:rPr>
          <w:sz w:val="22"/>
          <w:lang w:val="sk-SK" w:eastAsia="cs-CZ"/>
        </w:rPr>
        <w:t>o</w:t>
      </w:r>
      <w:r w:rsidRPr="00EB2356">
        <w:rPr>
          <w:sz w:val="22"/>
          <w:lang w:val="sk-SK" w:eastAsia="cs-CZ"/>
        </w:rPr>
        <w:t>m), neb</w:t>
      </w:r>
      <w:r>
        <w:rPr>
          <w:sz w:val="22"/>
          <w:lang w:val="sk-SK" w:eastAsia="cs-CZ"/>
        </w:rPr>
        <w:t>ol hodnotený</w:t>
      </w:r>
      <w:r w:rsidRPr="00EB2356">
        <w:rPr>
          <w:sz w:val="22"/>
          <w:lang w:val="sk-SK" w:eastAsia="cs-CZ"/>
        </w:rPr>
        <w:t xml:space="preserve"> samostat</w:t>
      </w:r>
      <w:r>
        <w:rPr>
          <w:sz w:val="22"/>
          <w:lang w:val="sk-SK" w:eastAsia="cs-CZ"/>
        </w:rPr>
        <w:t>ne</w:t>
      </w:r>
      <w:r w:rsidRPr="00EB2356">
        <w:rPr>
          <w:sz w:val="22"/>
          <w:lang w:val="sk-SK" w:eastAsia="cs-CZ"/>
        </w:rPr>
        <w:t>, ale v s</w:t>
      </w:r>
      <w:r>
        <w:rPr>
          <w:sz w:val="22"/>
          <w:lang w:val="sk-SK" w:eastAsia="cs-CZ"/>
        </w:rPr>
        <w:t>ú</w:t>
      </w:r>
      <w:r w:rsidRPr="00EB2356">
        <w:rPr>
          <w:sz w:val="22"/>
          <w:lang w:val="sk-SK" w:eastAsia="cs-CZ"/>
        </w:rPr>
        <w:t>lad</w:t>
      </w:r>
      <w:r>
        <w:rPr>
          <w:sz w:val="22"/>
          <w:lang w:val="sk-SK" w:eastAsia="cs-CZ"/>
        </w:rPr>
        <w:t>e</w:t>
      </w:r>
      <w:r w:rsidRPr="00EB2356">
        <w:rPr>
          <w:sz w:val="22"/>
          <w:lang w:val="sk-SK" w:eastAsia="cs-CZ"/>
        </w:rPr>
        <w:t xml:space="preserve"> s</w:t>
      </w:r>
      <w:r>
        <w:rPr>
          <w:sz w:val="22"/>
          <w:lang w:val="sk-SK" w:eastAsia="cs-CZ"/>
        </w:rPr>
        <w:t>o</w:t>
      </w:r>
      <w:r w:rsidRPr="00EB2356">
        <w:rPr>
          <w:sz w:val="22"/>
          <w:lang w:val="sk-SK" w:eastAsia="cs-CZ"/>
        </w:rPr>
        <w:t xml:space="preserve"> zad</w:t>
      </w:r>
      <w:r>
        <w:rPr>
          <w:sz w:val="22"/>
          <w:lang w:val="sk-SK" w:eastAsia="cs-CZ"/>
        </w:rPr>
        <w:t>a</w:t>
      </w:r>
      <w:r w:rsidRPr="00EB2356">
        <w:rPr>
          <w:sz w:val="22"/>
          <w:lang w:val="sk-SK" w:eastAsia="cs-CZ"/>
        </w:rPr>
        <w:t>ním b</w:t>
      </w:r>
      <w:r>
        <w:rPr>
          <w:sz w:val="22"/>
          <w:lang w:val="sk-SK" w:eastAsia="cs-CZ"/>
        </w:rPr>
        <w:t>oli</w:t>
      </w:r>
      <w:r w:rsidRPr="00EB2356">
        <w:rPr>
          <w:sz w:val="22"/>
          <w:lang w:val="sk-SK" w:eastAsia="cs-CZ"/>
        </w:rPr>
        <w:t xml:space="preserve"> jeho emis</w:t>
      </w:r>
      <w:r>
        <w:rPr>
          <w:sz w:val="22"/>
          <w:lang w:val="sk-SK" w:eastAsia="cs-CZ"/>
        </w:rPr>
        <w:t>i</w:t>
      </w:r>
      <w:r w:rsidRPr="00EB2356">
        <w:rPr>
          <w:sz w:val="22"/>
          <w:lang w:val="sk-SK" w:eastAsia="cs-CZ"/>
        </w:rPr>
        <w:t>e hodno</w:t>
      </w:r>
      <w:r>
        <w:rPr>
          <w:sz w:val="22"/>
          <w:lang w:val="sk-SK" w:eastAsia="cs-CZ"/>
        </w:rPr>
        <w:t>t</w:t>
      </w:r>
      <w:r w:rsidRPr="00EB2356">
        <w:rPr>
          <w:sz w:val="22"/>
          <w:lang w:val="sk-SK" w:eastAsia="cs-CZ"/>
        </w:rPr>
        <w:t>en</w:t>
      </w:r>
      <w:r>
        <w:rPr>
          <w:sz w:val="22"/>
          <w:lang w:val="sk-SK" w:eastAsia="cs-CZ"/>
        </w:rPr>
        <w:t>é</w:t>
      </w:r>
      <w:r w:rsidRPr="00EB2356">
        <w:rPr>
          <w:sz w:val="22"/>
          <w:lang w:val="sk-SK" w:eastAsia="cs-CZ"/>
        </w:rPr>
        <w:t xml:space="preserve"> skupinov</w:t>
      </w:r>
      <w:r>
        <w:rPr>
          <w:sz w:val="22"/>
          <w:lang w:val="sk-SK" w:eastAsia="cs-CZ"/>
        </w:rPr>
        <w:t xml:space="preserve">o, a to v rámci NMVOC (prchavé </w:t>
      </w:r>
      <w:r w:rsidRPr="00EB2356">
        <w:rPr>
          <w:sz w:val="22"/>
          <w:lang w:val="sk-SK" w:eastAsia="cs-CZ"/>
        </w:rPr>
        <w:t>organické látky s vý</w:t>
      </w:r>
      <w:r>
        <w:rPr>
          <w:sz w:val="22"/>
          <w:lang w:val="sk-SK" w:eastAsia="cs-CZ"/>
        </w:rPr>
        <w:t>n</w:t>
      </w:r>
      <w:r w:rsidRPr="00EB2356">
        <w:rPr>
          <w:sz w:val="22"/>
          <w:lang w:val="sk-SK" w:eastAsia="cs-CZ"/>
        </w:rPr>
        <w:t>imkou met</w:t>
      </w:r>
      <w:r>
        <w:rPr>
          <w:sz w:val="22"/>
          <w:lang w:val="sk-SK" w:eastAsia="cs-CZ"/>
        </w:rPr>
        <w:t>á</w:t>
      </w:r>
      <w:r w:rsidRPr="00EB2356">
        <w:rPr>
          <w:sz w:val="22"/>
          <w:lang w:val="sk-SK" w:eastAsia="cs-CZ"/>
        </w:rPr>
        <w:t>nu), pr</w:t>
      </w:r>
      <w:r>
        <w:rPr>
          <w:sz w:val="22"/>
          <w:lang w:val="sk-SK" w:eastAsia="cs-CZ"/>
        </w:rPr>
        <w:t>e</w:t>
      </w:r>
      <w:r w:rsidRPr="00EB2356">
        <w:rPr>
          <w:sz w:val="22"/>
          <w:lang w:val="sk-SK" w:eastAsia="cs-CZ"/>
        </w:rPr>
        <w:t xml:space="preserve"> kt</w:t>
      </w:r>
      <w:r>
        <w:rPr>
          <w:sz w:val="22"/>
          <w:lang w:val="sk-SK" w:eastAsia="cs-CZ"/>
        </w:rPr>
        <w:t>o</w:t>
      </w:r>
      <w:r w:rsidRPr="00EB2356">
        <w:rPr>
          <w:sz w:val="22"/>
          <w:lang w:val="sk-SK" w:eastAsia="cs-CZ"/>
        </w:rPr>
        <w:t xml:space="preserve">ré </w:t>
      </w:r>
      <w:r>
        <w:rPr>
          <w:sz w:val="22"/>
          <w:lang w:val="sk-SK" w:eastAsia="cs-CZ"/>
        </w:rPr>
        <w:t>sú v EÚ</w:t>
      </w:r>
      <w:r w:rsidRPr="00EB2356">
        <w:rPr>
          <w:sz w:val="22"/>
          <w:lang w:val="sk-SK" w:eastAsia="cs-CZ"/>
        </w:rPr>
        <w:t xml:space="preserve"> publikov</w:t>
      </w:r>
      <w:r>
        <w:rPr>
          <w:sz w:val="22"/>
          <w:lang w:val="sk-SK" w:eastAsia="cs-CZ"/>
        </w:rPr>
        <w:t>a</w:t>
      </w:r>
      <w:r w:rsidRPr="00EB2356">
        <w:rPr>
          <w:sz w:val="22"/>
          <w:lang w:val="sk-SK" w:eastAsia="cs-CZ"/>
        </w:rPr>
        <w:t>n</w:t>
      </w:r>
      <w:r>
        <w:rPr>
          <w:sz w:val="22"/>
          <w:lang w:val="sk-SK" w:eastAsia="cs-CZ"/>
        </w:rPr>
        <w:t>é</w:t>
      </w:r>
      <w:r w:rsidRPr="00EB2356">
        <w:rPr>
          <w:sz w:val="22"/>
          <w:lang w:val="sk-SK" w:eastAsia="cs-CZ"/>
        </w:rPr>
        <w:t xml:space="preserve"> emisn</w:t>
      </w:r>
      <w:r>
        <w:rPr>
          <w:sz w:val="22"/>
          <w:lang w:val="sk-SK" w:eastAsia="cs-CZ"/>
        </w:rPr>
        <w:t>é faktory.</w:t>
      </w:r>
    </w:p>
    <w:p w14:paraId="2FAD9092" w14:textId="77777777" w:rsidR="0054343B" w:rsidRPr="00B4163A" w:rsidRDefault="0054343B" w:rsidP="0054343B">
      <w:pPr>
        <w:spacing w:before="120" w:line="264" w:lineRule="auto"/>
        <w:rPr>
          <w:sz w:val="22"/>
          <w:lang w:val="sk-SK" w:eastAsia="cs-CZ"/>
        </w:rPr>
      </w:pPr>
      <w:r w:rsidRPr="00B4163A">
        <w:rPr>
          <w:sz w:val="22"/>
          <w:lang w:val="sk-SK" w:eastAsia="cs-CZ"/>
        </w:rPr>
        <w:t>Hlukový model - Spracované akustické posúdenie má charakter strategického dokumentu, ktorý slúži k primárnej identifikácii lokalít významne ovplyvnených hlukom z pozemnej dopravy. Je na vyššej úrovni ako je územný plán, a z toho teda plynie aj nutná rozlišovacia úroveň a tomu úmerná presnosť. Vypov</w:t>
      </w:r>
      <w:r>
        <w:rPr>
          <w:sz w:val="22"/>
          <w:lang w:val="sk-SK" w:eastAsia="cs-CZ"/>
        </w:rPr>
        <w:t>e</w:t>
      </w:r>
      <w:r w:rsidRPr="00B4163A">
        <w:rPr>
          <w:sz w:val="22"/>
          <w:lang w:val="sk-SK" w:eastAsia="cs-CZ"/>
        </w:rPr>
        <w:t>daj</w:t>
      </w:r>
      <w:r>
        <w:rPr>
          <w:sz w:val="22"/>
          <w:lang w:val="sk-SK" w:eastAsia="cs-CZ"/>
        </w:rPr>
        <w:t>ú</w:t>
      </w:r>
      <w:r w:rsidRPr="00B4163A">
        <w:rPr>
          <w:sz w:val="22"/>
          <w:lang w:val="sk-SK" w:eastAsia="cs-CZ"/>
        </w:rPr>
        <w:t>c</w:t>
      </w:r>
      <w:r>
        <w:rPr>
          <w:sz w:val="22"/>
          <w:lang w:val="sk-SK" w:eastAsia="cs-CZ"/>
        </w:rPr>
        <w:t xml:space="preserve">i </w:t>
      </w:r>
      <w:r w:rsidRPr="00B4163A">
        <w:rPr>
          <w:sz w:val="22"/>
          <w:lang w:val="sk-SK" w:eastAsia="cs-CZ"/>
        </w:rPr>
        <w:t>charakter dokumentu je p</w:t>
      </w:r>
      <w:r>
        <w:rPr>
          <w:sz w:val="22"/>
          <w:lang w:val="sk-SK" w:eastAsia="cs-CZ"/>
        </w:rPr>
        <w:t>r</w:t>
      </w:r>
      <w:r w:rsidRPr="00B4163A">
        <w:rPr>
          <w:sz w:val="22"/>
          <w:lang w:val="sk-SK" w:eastAsia="cs-CZ"/>
        </w:rPr>
        <w:t>ed</w:t>
      </w:r>
      <w:r>
        <w:rPr>
          <w:sz w:val="22"/>
          <w:lang w:val="sk-SK" w:eastAsia="cs-CZ"/>
        </w:rPr>
        <w:t>o</w:t>
      </w:r>
      <w:r w:rsidRPr="00B4163A">
        <w:rPr>
          <w:sz w:val="22"/>
          <w:lang w:val="sk-SK" w:eastAsia="cs-CZ"/>
        </w:rPr>
        <w:t>vš</w:t>
      </w:r>
      <w:r>
        <w:rPr>
          <w:sz w:val="22"/>
          <w:lang w:val="sk-SK" w:eastAsia="cs-CZ"/>
        </w:rPr>
        <w:t>etký</w:t>
      </w:r>
      <w:r w:rsidRPr="00B4163A">
        <w:rPr>
          <w:sz w:val="22"/>
          <w:lang w:val="sk-SK" w:eastAsia="cs-CZ"/>
        </w:rPr>
        <w:t>m v relat</w:t>
      </w:r>
      <w:r>
        <w:rPr>
          <w:sz w:val="22"/>
          <w:lang w:val="sk-SK" w:eastAsia="cs-CZ"/>
        </w:rPr>
        <w:t>í</w:t>
      </w:r>
      <w:r w:rsidRPr="00B4163A">
        <w:rPr>
          <w:sz w:val="22"/>
          <w:lang w:val="sk-SK" w:eastAsia="cs-CZ"/>
        </w:rPr>
        <w:t>vn</w:t>
      </w:r>
      <w:r>
        <w:rPr>
          <w:sz w:val="22"/>
          <w:lang w:val="sk-SK" w:eastAsia="cs-CZ"/>
        </w:rPr>
        <w:t>o</w:t>
      </w:r>
      <w:r w:rsidRPr="00B4163A">
        <w:rPr>
          <w:sz w:val="22"/>
          <w:lang w:val="sk-SK" w:eastAsia="cs-CZ"/>
        </w:rPr>
        <w:t>m porovn</w:t>
      </w:r>
      <w:r>
        <w:rPr>
          <w:sz w:val="22"/>
          <w:lang w:val="sk-SK" w:eastAsia="cs-CZ"/>
        </w:rPr>
        <w:t>a</w:t>
      </w:r>
      <w:r w:rsidRPr="00B4163A">
        <w:rPr>
          <w:sz w:val="22"/>
          <w:lang w:val="sk-SK" w:eastAsia="cs-CZ"/>
        </w:rPr>
        <w:t>ní návrhových sc</w:t>
      </w:r>
      <w:r>
        <w:rPr>
          <w:sz w:val="22"/>
          <w:lang w:val="sk-SK" w:eastAsia="cs-CZ"/>
        </w:rPr>
        <w:t>e</w:t>
      </w:r>
      <w:r w:rsidRPr="00B4163A">
        <w:rPr>
          <w:sz w:val="22"/>
          <w:lang w:val="sk-SK" w:eastAsia="cs-CZ"/>
        </w:rPr>
        <w:t>ná</w:t>
      </w:r>
      <w:r>
        <w:rPr>
          <w:sz w:val="22"/>
          <w:lang w:val="sk-SK" w:eastAsia="cs-CZ"/>
        </w:rPr>
        <w:t>rov</w:t>
      </w:r>
      <w:r w:rsidRPr="00B4163A">
        <w:rPr>
          <w:sz w:val="22"/>
          <w:lang w:val="sk-SK" w:eastAsia="cs-CZ"/>
        </w:rPr>
        <w:t xml:space="preserve"> oproti</w:t>
      </w:r>
      <w:r w:rsidRPr="0067661C">
        <w:t xml:space="preserve"> </w:t>
      </w:r>
      <w:r w:rsidRPr="0067661C">
        <w:rPr>
          <w:sz w:val="22"/>
          <w:lang w:val="sk-SK" w:eastAsia="cs-CZ"/>
        </w:rPr>
        <w:t xml:space="preserve">východiskovému </w:t>
      </w:r>
      <w:r w:rsidRPr="00B4163A">
        <w:rPr>
          <w:sz w:val="22"/>
          <w:lang w:val="sk-SK" w:eastAsia="cs-CZ"/>
        </w:rPr>
        <w:t>stavu.</w:t>
      </w:r>
    </w:p>
    <w:p w14:paraId="3090075C" w14:textId="77777777" w:rsidR="0054343B" w:rsidRPr="00B4163A" w:rsidRDefault="0054343B" w:rsidP="0054343B">
      <w:pPr>
        <w:spacing w:before="120" w:line="264" w:lineRule="auto"/>
        <w:rPr>
          <w:sz w:val="22"/>
          <w:lang w:val="sk-SK" w:eastAsia="cs-CZ"/>
        </w:rPr>
      </w:pPr>
      <w:r w:rsidRPr="00B4163A">
        <w:rPr>
          <w:sz w:val="22"/>
          <w:lang w:val="sk-SK" w:eastAsia="cs-CZ"/>
        </w:rPr>
        <w:t>Výpočtový model bol vytvorený v prostredí programu CadnaA. Trojrozmerné prostredie modelu sa skladá z nasledujúcich objektov so známymi geometrickými údajmi:</w:t>
      </w:r>
    </w:p>
    <w:p w14:paraId="2077117E" w14:textId="77777777" w:rsidR="0054343B" w:rsidRPr="00B4163A" w:rsidRDefault="0054343B" w:rsidP="0054343B">
      <w:pPr>
        <w:pStyle w:val="Odstavecseseznamem"/>
        <w:numPr>
          <w:ilvl w:val="0"/>
          <w:numId w:val="14"/>
        </w:numPr>
        <w:spacing w:before="120"/>
        <w:rPr>
          <w:rFonts w:asciiTheme="minorHAnsi" w:hAnsiTheme="minorHAnsi" w:cstheme="minorHAnsi"/>
          <w:lang w:val="sk-SK"/>
        </w:rPr>
      </w:pPr>
      <w:r w:rsidRPr="00B4163A">
        <w:rPr>
          <w:rFonts w:asciiTheme="minorHAnsi" w:hAnsiTheme="minorHAnsi" w:cstheme="minorHAnsi"/>
          <w:lang w:val="sk-SK"/>
        </w:rPr>
        <w:t>vrstevnice terénu,</w:t>
      </w:r>
    </w:p>
    <w:p w14:paraId="12E6C3AD" w14:textId="77777777" w:rsidR="0054343B" w:rsidRPr="00B4163A" w:rsidRDefault="0054343B" w:rsidP="0054343B">
      <w:pPr>
        <w:pStyle w:val="Odstavecseseznamem"/>
        <w:numPr>
          <w:ilvl w:val="0"/>
          <w:numId w:val="14"/>
        </w:numPr>
        <w:spacing w:before="120"/>
        <w:rPr>
          <w:rFonts w:asciiTheme="minorHAnsi" w:hAnsiTheme="minorHAnsi" w:cstheme="minorHAnsi"/>
          <w:lang w:val="sk-SK"/>
        </w:rPr>
      </w:pPr>
      <w:r w:rsidRPr="00B4163A">
        <w:rPr>
          <w:rFonts w:asciiTheme="minorHAnsi" w:hAnsiTheme="minorHAnsi" w:cstheme="minorHAnsi"/>
          <w:lang w:val="sk-SK"/>
        </w:rPr>
        <w:t>budovy,</w:t>
      </w:r>
    </w:p>
    <w:p w14:paraId="39ED8077" w14:textId="77777777" w:rsidR="0054343B" w:rsidRPr="00B4163A" w:rsidRDefault="0054343B" w:rsidP="0054343B">
      <w:pPr>
        <w:pStyle w:val="Odstavecseseznamem"/>
        <w:numPr>
          <w:ilvl w:val="0"/>
          <w:numId w:val="14"/>
        </w:numPr>
        <w:spacing w:before="120"/>
        <w:rPr>
          <w:rFonts w:asciiTheme="minorHAnsi" w:hAnsiTheme="minorHAnsi" w:cstheme="minorHAnsi"/>
          <w:lang w:val="sk-SK"/>
        </w:rPr>
      </w:pPr>
      <w:r w:rsidRPr="00B4163A">
        <w:rPr>
          <w:rFonts w:asciiTheme="minorHAnsi" w:hAnsiTheme="minorHAnsi" w:cstheme="minorHAnsi"/>
          <w:lang w:val="sk-SK"/>
        </w:rPr>
        <w:t>protihlukové clony,</w:t>
      </w:r>
    </w:p>
    <w:p w14:paraId="67662D0B" w14:textId="77777777" w:rsidR="0054343B" w:rsidRPr="00B4163A" w:rsidRDefault="0054343B" w:rsidP="0054343B">
      <w:pPr>
        <w:pStyle w:val="Odstavecseseznamem"/>
        <w:numPr>
          <w:ilvl w:val="0"/>
          <w:numId w:val="14"/>
        </w:numPr>
        <w:spacing w:before="120"/>
        <w:rPr>
          <w:rFonts w:asciiTheme="minorHAnsi" w:hAnsiTheme="minorHAnsi" w:cstheme="minorHAnsi"/>
          <w:lang w:val="sk-SK"/>
        </w:rPr>
      </w:pPr>
      <w:r w:rsidRPr="00B4163A">
        <w:rPr>
          <w:rFonts w:asciiTheme="minorHAnsi" w:hAnsiTheme="minorHAnsi" w:cstheme="minorHAnsi"/>
          <w:lang w:val="sk-SK"/>
        </w:rPr>
        <w:t>cestná komunikácia,</w:t>
      </w:r>
    </w:p>
    <w:p w14:paraId="55DAFAB4" w14:textId="77777777" w:rsidR="0054343B" w:rsidRPr="00B4163A" w:rsidRDefault="0054343B" w:rsidP="0054343B">
      <w:pPr>
        <w:pStyle w:val="Odstavecseseznamem"/>
        <w:numPr>
          <w:ilvl w:val="0"/>
          <w:numId w:val="14"/>
        </w:numPr>
        <w:spacing w:before="120"/>
        <w:rPr>
          <w:lang w:val="sk-SK"/>
        </w:rPr>
      </w:pPr>
      <w:r w:rsidRPr="00B4163A">
        <w:rPr>
          <w:rFonts w:asciiTheme="minorHAnsi" w:hAnsiTheme="minorHAnsi" w:cstheme="minorHAnsi"/>
          <w:lang w:val="sk-SK"/>
        </w:rPr>
        <w:t>železničné trate</w:t>
      </w:r>
      <w:r w:rsidRPr="00B4163A">
        <w:rPr>
          <w:lang w:val="sk-SK"/>
        </w:rPr>
        <w:t>.</w:t>
      </w:r>
    </w:p>
    <w:p w14:paraId="6FD30F46" w14:textId="3C5A6094" w:rsidR="00EC2480" w:rsidRPr="00EC2480" w:rsidRDefault="00EC2480" w:rsidP="00EC2480">
      <w:pPr>
        <w:spacing w:before="120" w:line="264" w:lineRule="auto"/>
        <w:rPr>
          <w:sz w:val="22"/>
          <w:lang w:eastAsia="cs-CZ"/>
        </w:rPr>
      </w:pPr>
      <w:r w:rsidRPr="00EC2480">
        <w:rPr>
          <w:sz w:val="22"/>
          <w:lang w:eastAsia="cs-CZ"/>
        </w:rPr>
        <w:lastRenderedPageBreak/>
        <w:t>Takto vytvorený digitálny model sa používa na simuláciu šírenia a útlmu zvuku pri jeho šírení smerom od zdroja do miesta príjmu. Pri výpočtovom procese sumarizuje program príspevky zo všetkých zdrojov vo svojom okolí, a to vrátane odrazov od reflexných povrchov v modeli (napr. fasády, protihlukové clony a</w:t>
      </w:r>
      <w:r w:rsidR="0016029C">
        <w:rPr>
          <w:sz w:val="22"/>
          <w:lang w:eastAsia="cs-CZ"/>
        </w:rPr>
        <w:t xml:space="preserve"> </w:t>
      </w:r>
      <w:r w:rsidRPr="00EC2480">
        <w:rPr>
          <w:sz w:val="22"/>
          <w:lang w:eastAsia="cs-CZ"/>
        </w:rPr>
        <w:t>pod.).</w:t>
      </w:r>
    </w:p>
    <w:p w14:paraId="3E9DCD41" w14:textId="77777777" w:rsidR="00EC2480" w:rsidRPr="00EC2480" w:rsidRDefault="00EC2480" w:rsidP="00EC2480">
      <w:pPr>
        <w:spacing w:before="120" w:line="264" w:lineRule="auto"/>
        <w:rPr>
          <w:sz w:val="22"/>
          <w:lang w:eastAsia="cs-CZ"/>
        </w:rPr>
      </w:pPr>
      <w:r w:rsidRPr="00EC2480">
        <w:rPr>
          <w:sz w:val="22"/>
          <w:lang w:eastAsia="cs-CZ"/>
        </w:rPr>
        <w:t>Na základe legislatívnych požiadaviek boli pre vyhodnotenie akustickej situácie posudzovaného územia použité nasledujúce ukazovatele:</w:t>
      </w:r>
    </w:p>
    <w:p w14:paraId="46D811E0" w14:textId="77777777" w:rsidR="00EC2480" w:rsidRPr="00EC2480" w:rsidRDefault="00EC2480" w:rsidP="00EC2480">
      <w:pPr>
        <w:spacing w:before="120" w:line="264" w:lineRule="auto"/>
        <w:rPr>
          <w:sz w:val="22"/>
          <w:lang w:eastAsia="cs-CZ"/>
        </w:rPr>
      </w:pPr>
      <w:r w:rsidRPr="00EC2480">
        <w:rPr>
          <w:sz w:val="22"/>
          <w:lang w:eastAsia="cs-CZ"/>
        </w:rPr>
        <w:t>Ld – je dlhodobá hodnota ekvivalentnej hladiny A zvuku pre deň, určená pri pôsobení sledovaných zdrojov hluku počas všetkých dní roka (časový interval 6–18 h),</w:t>
      </w:r>
    </w:p>
    <w:p w14:paraId="6A32A15A" w14:textId="77777777" w:rsidR="00EC2480" w:rsidRPr="00EC2480" w:rsidRDefault="00EC2480" w:rsidP="00EC2480">
      <w:pPr>
        <w:spacing w:before="120" w:line="264" w:lineRule="auto"/>
        <w:rPr>
          <w:sz w:val="22"/>
          <w:lang w:eastAsia="cs-CZ"/>
        </w:rPr>
      </w:pPr>
      <w:r w:rsidRPr="00EC2480">
        <w:rPr>
          <w:sz w:val="22"/>
          <w:lang w:eastAsia="cs-CZ"/>
        </w:rPr>
        <w:t>Lv – je dlhodobá hodnota ekvivalentnej hladiny A zvuku pre večer, určená pri pôsobení sledovaných zdrojov hluku počas všetkých dní roka (časový interval 18–22 h),</w:t>
      </w:r>
    </w:p>
    <w:p w14:paraId="3364F7E0" w14:textId="77777777" w:rsidR="00EC2480" w:rsidRPr="00EC2480" w:rsidRDefault="00EC2480" w:rsidP="00EC2480">
      <w:pPr>
        <w:spacing w:before="120" w:line="264" w:lineRule="auto"/>
        <w:rPr>
          <w:sz w:val="22"/>
          <w:lang w:eastAsia="cs-CZ"/>
        </w:rPr>
      </w:pPr>
      <w:r w:rsidRPr="00EC2480">
        <w:rPr>
          <w:sz w:val="22"/>
          <w:lang w:eastAsia="cs-CZ"/>
        </w:rPr>
        <w:t>Ln – je dlhodobá hodnota ekvivalentnej hladiny A zvuku pre noc, určená pri pôsobení sledovaných zdrojov hluku počas všetkých dní roka (časový interval 22–6 h),</w:t>
      </w:r>
    </w:p>
    <w:p w14:paraId="438621B8" w14:textId="77777777" w:rsidR="00EC2480" w:rsidRPr="00EC2480" w:rsidRDefault="00EC2480" w:rsidP="00EC2480">
      <w:pPr>
        <w:spacing w:before="120" w:line="264" w:lineRule="auto"/>
        <w:rPr>
          <w:sz w:val="22"/>
          <w:lang w:eastAsia="cs-CZ"/>
        </w:rPr>
      </w:pPr>
      <w:r w:rsidRPr="00EC2480">
        <w:rPr>
          <w:sz w:val="22"/>
          <w:lang w:eastAsia="cs-CZ"/>
        </w:rPr>
        <w:t>Ldvn – hlukový indikátor pre deň, večer, noc v decibeloch (dB) je hlukový indikátor pre celkové obťažovanie.</w:t>
      </w:r>
    </w:p>
    <w:p w14:paraId="116AEAA0" w14:textId="77777777" w:rsidR="0041221E" w:rsidRPr="0067661C" w:rsidRDefault="0041221E" w:rsidP="0041221E">
      <w:pPr>
        <w:spacing w:before="120" w:line="264" w:lineRule="auto"/>
        <w:rPr>
          <w:sz w:val="22"/>
          <w:lang w:val="sk-SK" w:eastAsia="cs-CZ"/>
        </w:rPr>
      </w:pPr>
      <w:r w:rsidRPr="0067661C">
        <w:rPr>
          <w:sz w:val="22"/>
          <w:lang w:val="sk-SK" w:eastAsia="cs-CZ"/>
        </w:rPr>
        <w:t>Cieľom výpočtov a následných analýz uskutočnených v rámci akustického posúdenia je predovšetkým stanoviť rozlohu obytných pl</w:t>
      </w:r>
      <w:r>
        <w:rPr>
          <w:sz w:val="22"/>
          <w:lang w:val="sk-SK" w:eastAsia="cs-CZ"/>
        </w:rPr>
        <w:t>ô</w:t>
      </w:r>
      <w:r w:rsidRPr="0067661C">
        <w:rPr>
          <w:sz w:val="22"/>
          <w:lang w:val="sk-SK" w:eastAsia="cs-CZ"/>
        </w:rPr>
        <w:t>ch a počet obyvateľov ovplyvnených nad medznou hodnotou a počet ovplyvnených obyvateľov v jednotlivých hlukových pásmach z hľadiska zaťaženia hlukom z pozemnej dopravy (cestná a železničná). Hlavn</w:t>
      </w:r>
      <w:r>
        <w:rPr>
          <w:sz w:val="22"/>
          <w:lang w:val="sk-SK" w:eastAsia="cs-CZ"/>
        </w:rPr>
        <w:t>ý</w:t>
      </w:r>
      <w:r w:rsidRPr="0067661C">
        <w:rPr>
          <w:sz w:val="22"/>
          <w:lang w:val="sk-SK" w:eastAsia="cs-CZ"/>
        </w:rPr>
        <w:t>m výsledk</w:t>
      </w:r>
      <w:r>
        <w:rPr>
          <w:sz w:val="22"/>
          <w:lang w:val="sk-SK" w:eastAsia="cs-CZ"/>
        </w:rPr>
        <w:t>o</w:t>
      </w:r>
      <w:r w:rsidRPr="0067661C">
        <w:rPr>
          <w:sz w:val="22"/>
          <w:lang w:val="sk-SK" w:eastAsia="cs-CZ"/>
        </w:rPr>
        <w:t>m pr</w:t>
      </w:r>
      <w:r>
        <w:rPr>
          <w:sz w:val="22"/>
          <w:lang w:val="sk-SK" w:eastAsia="cs-CZ"/>
        </w:rPr>
        <w:t>e</w:t>
      </w:r>
      <w:r w:rsidRPr="0067661C">
        <w:rPr>
          <w:sz w:val="22"/>
          <w:lang w:val="sk-SK" w:eastAsia="cs-CZ"/>
        </w:rPr>
        <w:t>vedených analýz je relat</w:t>
      </w:r>
      <w:r>
        <w:rPr>
          <w:sz w:val="22"/>
          <w:lang w:val="sk-SK" w:eastAsia="cs-CZ"/>
        </w:rPr>
        <w:t>í</w:t>
      </w:r>
      <w:r w:rsidRPr="0067661C">
        <w:rPr>
          <w:sz w:val="22"/>
          <w:lang w:val="sk-SK" w:eastAsia="cs-CZ"/>
        </w:rPr>
        <w:t>vn</w:t>
      </w:r>
      <w:r>
        <w:rPr>
          <w:sz w:val="22"/>
          <w:lang w:val="sk-SK" w:eastAsia="cs-CZ"/>
        </w:rPr>
        <w:t>e</w:t>
      </w:r>
      <w:r w:rsidRPr="0067661C">
        <w:rPr>
          <w:sz w:val="22"/>
          <w:lang w:val="sk-SK" w:eastAsia="cs-CZ"/>
        </w:rPr>
        <w:t xml:space="preserve"> porov</w:t>
      </w:r>
      <w:r>
        <w:rPr>
          <w:sz w:val="22"/>
          <w:lang w:val="sk-SK" w:eastAsia="cs-CZ"/>
        </w:rPr>
        <w:t>nanie</w:t>
      </w:r>
      <w:r w:rsidRPr="0067661C">
        <w:rPr>
          <w:sz w:val="22"/>
          <w:lang w:val="sk-SK" w:eastAsia="cs-CZ"/>
        </w:rPr>
        <w:t xml:space="preserve"> vše</w:t>
      </w:r>
      <w:r>
        <w:rPr>
          <w:sz w:val="22"/>
          <w:lang w:val="sk-SK" w:eastAsia="cs-CZ"/>
        </w:rPr>
        <w:t>tký</w:t>
      </w:r>
      <w:r w:rsidRPr="0067661C">
        <w:rPr>
          <w:sz w:val="22"/>
          <w:lang w:val="sk-SK" w:eastAsia="cs-CZ"/>
        </w:rPr>
        <w:t>ch návrhových sc</w:t>
      </w:r>
      <w:r>
        <w:rPr>
          <w:sz w:val="22"/>
          <w:lang w:val="sk-SK" w:eastAsia="cs-CZ"/>
        </w:rPr>
        <w:t>e</w:t>
      </w:r>
      <w:r w:rsidRPr="0067661C">
        <w:rPr>
          <w:sz w:val="22"/>
          <w:lang w:val="sk-SK" w:eastAsia="cs-CZ"/>
        </w:rPr>
        <w:t>ná</w:t>
      </w:r>
      <w:r>
        <w:rPr>
          <w:sz w:val="22"/>
          <w:lang w:val="sk-SK" w:eastAsia="cs-CZ"/>
        </w:rPr>
        <w:t>rov</w:t>
      </w:r>
      <w:r w:rsidRPr="0067661C">
        <w:rPr>
          <w:sz w:val="22"/>
          <w:lang w:val="sk-SK" w:eastAsia="cs-CZ"/>
        </w:rPr>
        <w:t xml:space="preserve"> oproti vý</w:t>
      </w:r>
      <w:r>
        <w:rPr>
          <w:sz w:val="22"/>
          <w:lang w:val="sk-SK" w:eastAsia="cs-CZ"/>
        </w:rPr>
        <w:t>chodiskovému</w:t>
      </w:r>
      <w:r w:rsidRPr="0067661C">
        <w:rPr>
          <w:sz w:val="22"/>
          <w:lang w:val="sk-SK" w:eastAsia="cs-CZ"/>
        </w:rPr>
        <w:t xml:space="preserve"> stavu.</w:t>
      </w:r>
    </w:p>
    <w:p w14:paraId="4DB7B0F3" w14:textId="77777777" w:rsidR="0041221E" w:rsidRPr="0067661C" w:rsidRDefault="0041221E" w:rsidP="0041221E">
      <w:pPr>
        <w:spacing w:before="120" w:line="264" w:lineRule="auto"/>
        <w:rPr>
          <w:sz w:val="22"/>
          <w:lang w:val="sk-SK" w:eastAsia="cs-CZ"/>
        </w:rPr>
      </w:pPr>
      <w:r w:rsidRPr="0067661C">
        <w:rPr>
          <w:sz w:val="22"/>
          <w:lang w:val="sk-SK" w:eastAsia="cs-CZ"/>
        </w:rPr>
        <w:t>S ohľadom na akčnú hodnotu hlukových indikátorov vo vonkajšom prostredí boli ako medzné hodnoty použité nasledujúce hlukové ukazovatele a hodnoty, ktoré boli popísané v analytickej časti:</w:t>
      </w:r>
    </w:p>
    <w:p w14:paraId="1B0C364B" w14:textId="77777777" w:rsidR="0041221E" w:rsidRPr="0067661C" w:rsidRDefault="0041221E" w:rsidP="0041221E">
      <w:pPr>
        <w:spacing w:before="120" w:line="264" w:lineRule="auto"/>
        <w:rPr>
          <w:sz w:val="22"/>
          <w:lang w:val="sk-SK" w:eastAsia="cs-CZ"/>
        </w:rPr>
      </w:pPr>
      <w:r w:rsidRPr="0067661C">
        <w:rPr>
          <w:sz w:val="22"/>
          <w:lang w:val="sk-SK" w:eastAsia="cs-CZ"/>
        </w:rPr>
        <w:t>cestná doprava – Ln (noc) = 55 dB;</w:t>
      </w:r>
    </w:p>
    <w:p w14:paraId="3E8B90D2" w14:textId="77777777" w:rsidR="0041221E" w:rsidRPr="0067661C" w:rsidRDefault="0041221E" w:rsidP="0041221E">
      <w:pPr>
        <w:spacing w:before="120" w:line="264" w:lineRule="auto"/>
        <w:rPr>
          <w:sz w:val="22"/>
          <w:lang w:val="sk-SK" w:eastAsia="cs-CZ"/>
        </w:rPr>
      </w:pPr>
      <w:r w:rsidRPr="0067661C">
        <w:rPr>
          <w:sz w:val="22"/>
          <w:lang w:val="sk-SK" w:eastAsia="cs-CZ"/>
        </w:rPr>
        <w:t>železničná doprava – Ldvn (celkové obťažovanie hlukom) = 60 dB.</w:t>
      </w:r>
    </w:p>
    <w:p w14:paraId="0B3F9D43" w14:textId="77777777" w:rsidR="0041221E" w:rsidRPr="0067661C" w:rsidRDefault="0041221E" w:rsidP="0041221E">
      <w:pPr>
        <w:spacing w:before="120" w:line="264" w:lineRule="auto"/>
        <w:rPr>
          <w:sz w:val="22"/>
          <w:lang w:val="sk-SK" w:eastAsia="cs-CZ"/>
        </w:rPr>
      </w:pPr>
      <w:r w:rsidRPr="0067661C">
        <w:rPr>
          <w:sz w:val="22"/>
          <w:lang w:val="sk-SK" w:eastAsia="cs-CZ"/>
        </w:rPr>
        <w:t>Je vhodné upozorniť, že sa jedná o strategický dokument, ktorý slúži k relatívnemu porovnaniu navrhovaných stavov, a preto vyššie uvedený postup je postačujúci a vypovedajúci z hľadiska účelu, ku ktorému má predkladaný strategický dokument slúžiť. Detailné akustické posúdenie vrátane merania hluku, spracované v súlade s národnou legislatívou, musí byť už súčasťou nadväzujúcich nariadení pre jednotlivé riešenia oblastí, alebo konkrétnej stavby.</w:t>
      </w:r>
    </w:p>
    <w:p w14:paraId="1ED2B993" w14:textId="77777777" w:rsidR="0041221E" w:rsidRPr="0067661C" w:rsidRDefault="0041221E" w:rsidP="0041221E">
      <w:pPr>
        <w:spacing w:before="120" w:line="264" w:lineRule="auto"/>
        <w:rPr>
          <w:b/>
          <w:bCs/>
          <w:sz w:val="22"/>
          <w:lang w:val="sk-SK" w:eastAsia="cs-CZ"/>
        </w:rPr>
      </w:pPr>
      <w:r w:rsidRPr="0067661C">
        <w:rPr>
          <w:b/>
          <w:bCs/>
          <w:sz w:val="22"/>
          <w:lang w:val="sk-SK" w:eastAsia="cs-CZ"/>
        </w:rPr>
        <w:t>Oba v</w:t>
      </w:r>
      <w:r>
        <w:rPr>
          <w:b/>
          <w:bCs/>
          <w:sz w:val="22"/>
          <w:lang w:val="sk-SK" w:eastAsia="cs-CZ"/>
        </w:rPr>
        <w:t>yššie</w:t>
      </w:r>
      <w:r w:rsidRPr="0067661C">
        <w:rPr>
          <w:b/>
          <w:bCs/>
          <w:sz w:val="22"/>
          <w:lang w:val="sk-SK" w:eastAsia="cs-CZ"/>
        </w:rPr>
        <w:t xml:space="preserve"> uvedené modely b</w:t>
      </w:r>
      <w:r>
        <w:rPr>
          <w:b/>
          <w:bCs/>
          <w:sz w:val="22"/>
          <w:lang w:val="sk-SK" w:eastAsia="cs-CZ"/>
        </w:rPr>
        <w:t>oli</w:t>
      </w:r>
      <w:r w:rsidRPr="0067661C">
        <w:rPr>
          <w:b/>
          <w:bCs/>
          <w:sz w:val="22"/>
          <w:lang w:val="sk-SK" w:eastAsia="cs-CZ"/>
        </w:rPr>
        <w:t xml:space="preserve"> využit</w:t>
      </w:r>
      <w:r>
        <w:rPr>
          <w:b/>
          <w:bCs/>
          <w:sz w:val="22"/>
          <w:lang w:val="sk-SK" w:eastAsia="cs-CZ"/>
        </w:rPr>
        <w:t xml:space="preserve">é </w:t>
      </w:r>
      <w:r w:rsidRPr="0067661C">
        <w:rPr>
          <w:b/>
          <w:bCs/>
          <w:sz w:val="22"/>
          <w:lang w:val="sk-SK" w:eastAsia="cs-CZ"/>
        </w:rPr>
        <w:t>ako podklad pr</w:t>
      </w:r>
      <w:r>
        <w:rPr>
          <w:b/>
          <w:bCs/>
          <w:sz w:val="22"/>
          <w:lang w:val="sk-SK" w:eastAsia="cs-CZ"/>
        </w:rPr>
        <w:t>e</w:t>
      </w:r>
      <w:r w:rsidRPr="0067661C">
        <w:rPr>
          <w:b/>
          <w:bCs/>
          <w:sz w:val="22"/>
          <w:lang w:val="sk-SK" w:eastAsia="cs-CZ"/>
        </w:rPr>
        <w:t xml:space="preserve"> hodno</w:t>
      </w:r>
      <w:r>
        <w:rPr>
          <w:b/>
          <w:bCs/>
          <w:sz w:val="22"/>
          <w:lang w:val="sk-SK" w:eastAsia="cs-CZ"/>
        </w:rPr>
        <w:t>t</w:t>
      </w:r>
      <w:r w:rsidRPr="0067661C">
        <w:rPr>
          <w:b/>
          <w:bCs/>
          <w:sz w:val="22"/>
          <w:lang w:val="sk-SK" w:eastAsia="cs-CZ"/>
        </w:rPr>
        <w:t>en</w:t>
      </w:r>
      <w:r>
        <w:rPr>
          <w:b/>
          <w:bCs/>
          <w:sz w:val="22"/>
          <w:lang w:val="sk-SK" w:eastAsia="cs-CZ"/>
        </w:rPr>
        <w:t>ie vplyvov</w:t>
      </w:r>
      <w:r w:rsidRPr="0067661C">
        <w:rPr>
          <w:b/>
          <w:bCs/>
          <w:sz w:val="22"/>
          <w:lang w:val="sk-SK" w:eastAsia="cs-CZ"/>
        </w:rPr>
        <w:t xml:space="preserve"> PUM Nitra na ovzduš</w:t>
      </w:r>
      <w:r>
        <w:rPr>
          <w:b/>
          <w:bCs/>
          <w:sz w:val="22"/>
          <w:lang w:val="sk-SK" w:eastAsia="cs-CZ"/>
        </w:rPr>
        <w:t>ie</w:t>
      </w:r>
      <w:r w:rsidRPr="0067661C">
        <w:rPr>
          <w:b/>
          <w:bCs/>
          <w:sz w:val="22"/>
          <w:lang w:val="sk-SK" w:eastAsia="cs-CZ"/>
        </w:rPr>
        <w:t>, hluk a zdrav</w:t>
      </w:r>
      <w:r>
        <w:rPr>
          <w:b/>
          <w:bCs/>
          <w:sz w:val="22"/>
          <w:lang w:val="sk-SK" w:eastAsia="cs-CZ"/>
        </w:rPr>
        <w:t>ie – viď.</w:t>
      </w:r>
      <w:r w:rsidRPr="0067661C">
        <w:rPr>
          <w:b/>
          <w:bCs/>
          <w:sz w:val="22"/>
          <w:lang w:val="sk-SK" w:eastAsia="cs-CZ"/>
        </w:rPr>
        <w:t xml:space="preserve"> tabuľkové hodno</w:t>
      </w:r>
      <w:r>
        <w:rPr>
          <w:b/>
          <w:bCs/>
          <w:sz w:val="22"/>
          <w:lang w:val="sk-SK" w:eastAsia="cs-CZ"/>
        </w:rPr>
        <w:t>t</w:t>
      </w:r>
      <w:r w:rsidRPr="0067661C">
        <w:rPr>
          <w:b/>
          <w:bCs/>
          <w:sz w:val="22"/>
          <w:lang w:val="sk-SK" w:eastAsia="cs-CZ"/>
        </w:rPr>
        <w:t>en</w:t>
      </w:r>
      <w:r>
        <w:rPr>
          <w:b/>
          <w:bCs/>
          <w:sz w:val="22"/>
          <w:lang w:val="sk-SK" w:eastAsia="cs-CZ"/>
        </w:rPr>
        <w:t>ie</w:t>
      </w:r>
      <w:r w:rsidRPr="0067661C">
        <w:rPr>
          <w:b/>
          <w:bCs/>
          <w:sz w:val="22"/>
          <w:lang w:val="sk-SK" w:eastAsia="cs-CZ"/>
        </w:rPr>
        <w:t xml:space="preserve"> n</w:t>
      </w:r>
      <w:r>
        <w:rPr>
          <w:b/>
          <w:bCs/>
          <w:sz w:val="22"/>
          <w:lang w:val="sk-SK" w:eastAsia="cs-CZ"/>
        </w:rPr>
        <w:t>ižšie</w:t>
      </w:r>
      <w:r w:rsidRPr="0067661C">
        <w:rPr>
          <w:b/>
          <w:bCs/>
          <w:sz w:val="22"/>
          <w:lang w:val="sk-SK" w:eastAsia="cs-CZ"/>
        </w:rPr>
        <w:t>.</w:t>
      </w:r>
    </w:p>
    <w:p w14:paraId="2F03660D" w14:textId="77777777" w:rsidR="00617E5E" w:rsidRPr="00EC2480" w:rsidRDefault="00617E5E" w:rsidP="002442FE">
      <w:pPr>
        <w:spacing w:before="120" w:line="264" w:lineRule="auto"/>
        <w:rPr>
          <w:b/>
          <w:bCs/>
          <w:sz w:val="22"/>
          <w:lang w:eastAsia="cs-CZ"/>
        </w:rPr>
      </w:pPr>
    </w:p>
    <w:p w14:paraId="2A9B1E88" w14:textId="77777777" w:rsidR="0041221E" w:rsidRPr="0067661C" w:rsidRDefault="0041221E" w:rsidP="0041221E">
      <w:pPr>
        <w:spacing w:before="120" w:line="264" w:lineRule="auto"/>
        <w:rPr>
          <w:sz w:val="22"/>
          <w:u w:val="single"/>
          <w:lang w:val="sk-SK" w:eastAsia="cs-CZ"/>
        </w:rPr>
      </w:pPr>
      <w:r w:rsidRPr="0067661C">
        <w:rPr>
          <w:sz w:val="22"/>
          <w:u w:val="single"/>
          <w:lang w:val="sk-SK" w:eastAsia="cs-CZ"/>
        </w:rPr>
        <w:t>Zásobník projekt</w:t>
      </w:r>
      <w:r>
        <w:rPr>
          <w:sz w:val="22"/>
          <w:u w:val="single"/>
          <w:lang w:val="sk-SK" w:eastAsia="cs-CZ"/>
        </w:rPr>
        <w:t>ov</w:t>
      </w:r>
    </w:p>
    <w:p w14:paraId="1BEF2272" w14:textId="77777777" w:rsidR="0041221E" w:rsidRPr="0067661C" w:rsidRDefault="0041221E" w:rsidP="0041221E">
      <w:pPr>
        <w:spacing w:before="120" w:line="264" w:lineRule="auto"/>
        <w:rPr>
          <w:sz w:val="22"/>
          <w:lang w:val="sk-SK" w:eastAsia="cs-CZ"/>
        </w:rPr>
      </w:pPr>
      <w:r w:rsidRPr="0067661C">
        <w:rPr>
          <w:sz w:val="22"/>
          <w:lang w:val="sk-SK" w:eastAsia="cs-CZ"/>
        </w:rPr>
        <w:t>Zásobník projekt</w:t>
      </w:r>
      <w:r>
        <w:rPr>
          <w:sz w:val="22"/>
          <w:lang w:val="sk-SK" w:eastAsia="cs-CZ"/>
        </w:rPr>
        <w:t>ov</w:t>
      </w:r>
      <w:r w:rsidRPr="0067661C">
        <w:rPr>
          <w:sz w:val="22"/>
          <w:lang w:val="sk-SK" w:eastAsia="cs-CZ"/>
        </w:rPr>
        <w:t xml:space="preserve"> je navr</w:t>
      </w:r>
      <w:r>
        <w:rPr>
          <w:sz w:val="22"/>
          <w:lang w:val="sk-SK" w:eastAsia="cs-CZ"/>
        </w:rPr>
        <w:t>hnutý</w:t>
      </w:r>
      <w:r w:rsidRPr="0067661C">
        <w:rPr>
          <w:sz w:val="22"/>
          <w:lang w:val="sk-SK" w:eastAsia="cs-CZ"/>
        </w:rPr>
        <w:t xml:space="preserve"> pr</w:t>
      </w:r>
      <w:r>
        <w:rPr>
          <w:sz w:val="22"/>
          <w:lang w:val="sk-SK" w:eastAsia="cs-CZ"/>
        </w:rPr>
        <w:t>e</w:t>
      </w:r>
      <w:r w:rsidRPr="0067661C">
        <w:rPr>
          <w:sz w:val="22"/>
          <w:lang w:val="sk-SK" w:eastAsia="cs-CZ"/>
        </w:rPr>
        <w:t xml:space="preserve"> návrhové horizonty 2025, 2030, 2040 a 2050. S</w:t>
      </w:r>
      <w:r>
        <w:rPr>
          <w:sz w:val="22"/>
          <w:lang w:val="sk-SK" w:eastAsia="cs-CZ"/>
        </w:rPr>
        <w:t>účasťou</w:t>
      </w:r>
      <w:r w:rsidRPr="0067661C">
        <w:rPr>
          <w:sz w:val="22"/>
          <w:lang w:val="sk-SK" w:eastAsia="cs-CZ"/>
        </w:rPr>
        <w:t xml:space="preserve"> zásobník</w:t>
      </w:r>
      <w:r>
        <w:rPr>
          <w:sz w:val="22"/>
          <w:lang w:val="sk-SK" w:eastAsia="cs-CZ"/>
        </w:rPr>
        <w:t>ov</w:t>
      </w:r>
      <w:r w:rsidRPr="0067661C">
        <w:rPr>
          <w:sz w:val="22"/>
          <w:lang w:val="sk-SK" w:eastAsia="cs-CZ"/>
        </w:rPr>
        <w:t xml:space="preserve"> projekt</w:t>
      </w:r>
      <w:r>
        <w:rPr>
          <w:sz w:val="22"/>
          <w:lang w:val="sk-SK" w:eastAsia="cs-CZ"/>
        </w:rPr>
        <w:t>ov</w:t>
      </w:r>
      <w:r w:rsidRPr="0067661C">
        <w:rPr>
          <w:sz w:val="22"/>
          <w:lang w:val="sk-SK" w:eastAsia="cs-CZ"/>
        </w:rPr>
        <w:t xml:space="preserve"> n</w:t>
      </w:r>
      <w:r>
        <w:rPr>
          <w:sz w:val="22"/>
          <w:lang w:val="sk-SK" w:eastAsia="cs-CZ"/>
        </w:rPr>
        <w:t>ie sú</w:t>
      </w:r>
      <w:r w:rsidRPr="0067661C">
        <w:rPr>
          <w:sz w:val="22"/>
          <w:lang w:val="sk-SK" w:eastAsia="cs-CZ"/>
        </w:rPr>
        <w:t xml:space="preserve"> </w:t>
      </w:r>
      <w:r>
        <w:rPr>
          <w:sz w:val="22"/>
          <w:lang w:val="sk-SK" w:eastAsia="cs-CZ"/>
        </w:rPr>
        <w:t>len</w:t>
      </w:r>
      <w:r w:rsidRPr="0067661C">
        <w:rPr>
          <w:sz w:val="22"/>
          <w:lang w:val="sk-SK" w:eastAsia="cs-CZ"/>
        </w:rPr>
        <w:t xml:space="preserve"> investičn</w:t>
      </w:r>
      <w:r>
        <w:rPr>
          <w:sz w:val="22"/>
          <w:lang w:val="sk-SK" w:eastAsia="cs-CZ"/>
        </w:rPr>
        <w:t>é</w:t>
      </w:r>
      <w:r w:rsidRPr="0067661C">
        <w:rPr>
          <w:sz w:val="22"/>
          <w:lang w:val="sk-SK" w:eastAsia="cs-CZ"/>
        </w:rPr>
        <w:t xml:space="preserve"> akc</w:t>
      </w:r>
      <w:r>
        <w:rPr>
          <w:sz w:val="22"/>
          <w:lang w:val="sk-SK" w:eastAsia="cs-CZ"/>
        </w:rPr>
        <w:t>i</w:t>
      </w:r>
      <w:r w:rsidRPr="0067661C">
        <w:rPr>
          <w:sz w:val="22"/>
          <w:lang w:val="sk-SK" w:eastAsia="cs-CZ"/>
        </w:rPr>
        <w:t>e do dopravn</w:t>
      </w:r>
      <w:r>
        <w:rPr>
          <w:sz w:val="22"/>
          <w:lang w:val="sk-SK" w:eastAsia="cs-CZ"/>
        </w:rPr>
        <w:t>ej</w:t>
      </w:r>
      <w:r w:rsidRPr="0067661C">
        <w:rPr>
          <w:sz w:val="22"/>
          <w:lang w:val="sk-SK" w:eastAsia="cs-CZ"/>
        </w:rPr>
        <w:t xml:space="preserve"> infraštruktúry (tvrdé projekty), ale</w:t>
      </w:r>
      <w:r>
        <w:rPr>
          <w:sz w:val="22"/>
          <w:lang w:val="sk-SK" w:eastAsia="cs-CZ"/>
        </w:rPr>
        <w:t xml:space="preserve"> aj</w:t>
      </w:r>
      <w:r w:rsidRPr="0067661C">
        <w:rPr>
          <w:sz w:val="22"/>
          <w:lang w:val="sk-SK" w:eastAsia="cs-CZ"/>
        </w:rPr>
        <w:t xml:space="preserve"> informačn</w:t>
      </w:r>
      <w:r>
        <w:rPr>
          <w:sz w:val="22"/>
          <w:lang w:val="sk-SK" w:eastAsia="cs-CZ"/>
        </w:rPr>
        <w:t>é</w:t>
      </w:r>
      <w:r w:rsidRPr="0067661C">
        <w:rPr>
          <w:sz w:val="22"/>
          <w:lang w:val="sk-SK" w:eastAsia="cs-CZ"/>
        </w:rPr>
        <w:t xml:space="preserve"> a komunikačn</w:t>
      </w:r>
      <w:r>
        <w:rPr>
          <w:sz w:val="22"/>
          <w:lang w:val="sk-SK" w:eastAsia="cs-CZ"/>
        </w:rPr>
        <w:t>é</w:t>
      </w:r>
      <w:r w:rsidRPr="0067661C">
        <w:rPr>
          <w:sz w:val="22"/>
          <w:lang w:val="sk-SK" w:eastAsia="cs-CZ"/>
        </w:rPr>
        <w:t xml:space="preserve"> kampan</w:t>
      </w:r>
      <w:r>
        <w:rPr>
          <w:sz w:val="22"/>
          <w:lang w:val="sk-SK" w:eastAsia="cs-CZ"/>
        </w:rPr>
        <w:t>e</w:t>
      </w:r>
      <w:r w:rsidRPr="0067661C">
        <w:rPr>
          <w:sz w:val="22"/>
          <w:lang w:val="sk-SK" w:eastAsia="cs-CZ"/>
        </w:rPr>
        <w:t xml:space="preserve">, </w:t>
      </w:r>
      <w:r>
        <w:rPr>
          <w:sz w:val="22"/>
          <w:lang w:val="sk-SK" w:eastAsia="cs-CZ"/>
        </w:rPr>
        <w:t>vrátane</w:t>
      </w:r>
      <w:r w:rsidRPr="0067661C">
        <w:rPr>
          <w:sz w:val="22"/>
          <w:lang w:val="sk-SK" w:eastAsia="cs-CZ"/>
        </w:rPr>
        <w:t xml:space="preserve"> monitorov</w:t>
      </w:r>
      <w:r>
        <w:rPr>
          <w:sz w:val="22"/>
          <w:lang w:val="sk-SK" w:eastAsia="cs-CZ"/>
        </w:rPr>
        <w:t xml:space="preserve">ania </w:t>
      </w:r>
      <w:r w:rsidRPr="0067661C">
        <w:rPr>
          <w:sz w:val="22"/>
          <w:lang w:val="sk-SK" w:eastAsia="cs-CZ"/>
        </w:rPr>
        <w:t>a evalu</w:t>
      </w:r>
      <w:r>
        <w:rPr>
          <w:sz w:val="22"/>
          <w:lang w:val="sk-SK" w:eastAsia="cs-CZ"/>
        </w:rPr>
        <w:t>á</w:t>
      </w:r>
      <w:r w:rsidRPr="0067661C">
        <w:rPr>
          <w:sz w:val="22"/>
          <w:lang w:val="sk-SK" w:eastAsia="cs-CZ"/>
        </w:rPr>
        <w:t>c</w:t>
      </w:r>
      <w:r>
        <w:rPr>
          <w:sz w:val="22"/>
          <w:lang w:val="sk-SK" w:eastAsia="cs-CZ"/>
        </w:rPr>
        <w:t>i</w:t>
      </w:r>
      <w:r w:rsidRPr="0067661C">
        <w:rPr>
          <w:sz w:val="22"/>
          <w:lang w:val="sk-SK" w:eastAsia="cs-CZ"/>
        </w:rPr>
        <w:t>e navr</w:t>
      </w:r>
      <w:r>
        <w:rPr>
          <w:sz w:val="22"/>
          <w:lang w:val="sk-SK" w:eastAsia="cs-CZ"/>
        </w:rPr>
        <w:t>hnutých</w:t>
      </w:r>
      <w:r w:rsidRPr="0067661C">
        <w:rPr>
          <w:sz w:val="22"/>
          <w:lang w:val="sk-SK" w:eastAsia="cs-CZ"/>
        </w:rPr>
        <w:t xml:space="preserve"> opa</w:t>
      </w:r>
      <w:r>
        <w:rPr>
          <w:sz w:val="22"/>
          <w:lang w:val="sk-SK" w:eastAsia="cs-CZ"/>
        </w:rPr>
        <w:t>tr</w:t>
      </w:r>
      <w:r w:rsidRPr="0067661C">
        <w:rPr>
          <w:sz w:val="22"/>
          <w:lang w:val="sk-SK" w:eastAsia="cs-CZ"/>
        </w:rPr>
        <w:t>ení (m</w:t>
      </w:r>
      <w:r>
        <w:rPr>
          <w:sz w:val="22"/>
          <w:lang w:val="sk-SK" w:eastAsia="cs-CZ"/>
        </w:rPr>
        <w:t>ä</w:t>
      </w:r>
      <w:r w:rsidRPr="0067661C">
        <w:rPr>
          <w:sz w:val="22"/>
          <w:lang w:val="sk-SK" w:eastAsia="cs-CZ"/>
        </w:rPr>
        <w:t>kké projekty). Zásobník projekt</w:t>
      </w:r>
      <w:r>
        <w:rPr>
          <w:sz w:val="22"/>
          <w:lang w:val="sk-SK" w:eastAsia="cs-CZ"/>
        </w:rPr>
        <w:t>ov</w:t>
      </w:r>
      <w:r w:rsidRPr="0067661C">
        <w:rPr>
          <w:sz w:val="22"/>
          <w:lang w:val="sk-SK" w:eastAsia="cs-CZ"/>
        </w:rPr>
        <w:t xml:space="preserve"> je samostatnou p</w:t>
      </w:r>
      <w:r>
        <w:rPr>
          <w:sz w:val="22"/>
          <w:lang w:val="sk-SK" w:eastAsia="cs-CZ"/>
        </w:rPr>
        <w:t>r</w:t>
      </w:r>
      <w:r w:rsidRPr="0067661C">
        <w:rPr>
          <w:sz w:val="22"/>
          <w:lang w:val="sk-SK" w:eastAsia="cs-CZ"/>
        </w:rPr>
        <w:t>ílohou č. 1 PUM Nitra.</w:t>
      </w:r>
    </w:p>
    <w:p w14:paraId="40093D7D" w14:textId="62983231" w:rsidR="0041221E" w:rsidRPr="0067661C" w:rsidRDefault="0041221E" w:rsidP="0041221E">
      <w:pPr>
        <w:spacing w:before="120" w:line="264" w:lineRule="auto"/>
        <w:rPr>
          <w:sz w:val="22"/>
          <w:lang w:val="sk-SK" w:eastAsia="cs-CZ"/>
        </w:rPr>
      </w:pPr>
      <w:r w:rsidRPr="0067661C">
        <w:rPr>
          <w:sz w:val="22"/>
          <w:lang w:val="sk-SK" w:eastAsia="cs-CZ"/>
        </w:rPr>
        <w:t>Mimo zásobník projekt</w:t>
      </w:r>
      <w:r>
        <w:rPr>
          <w:sz w:val="22"/>
          <w:lang w:val="sk-SK" w:eastAsia="cs-CZ"/>
        </w:rPr>
        <w:t>ov</w:t>
      </w:r>
      <w:r w:rsidRPr="0067661C">
        <w:rPr>
          <w:sz w:val="22"/>
          <w:lang w:val="sk-SK" w:eastAsia="cs-CZ"/>
        </w:rPr>
        <w:t xml:space="preserve"> situovaných v m</w:t>
      </w:r>
      <w:r>
        <w:rPr>
          <w:sz w:val="22"/>
          <w:lang w:val="sk-SK" w:eastAsia="cs-CZ"/>
        </w:rPr>
        <w:t>e</w:t>
      </w:r>
      <w:r w:rsidRPr="0067661C">
        <w:rPr>
          <w:sz w:val="22"/>
          <w:lang w:val="sk-SK" w:eastAsia="cs-CZ"/>
        </w:rPr>
        <w:t>st</w:t>
      </w:r>
      <w:r>
        <w:rPr>
          <w:sz w:val="22"/>
          <w:lang w:val="sk-SK" w:eastAsia="cs-CZ"/>
        </w:rPr>
        <w:t>e</w:t>
      </w:r>
      <w:r w:rsidRPr="0067661C">
        <w:rPr>
          <w:sz w:val="22"/>
          <w:lang w:val="sk-SK" w:eastAsia="cs-CZ"/>
        </w:rPr>
        <w:t xml:space="preserve"> Nitra a v </w:t>
      </w:r>
      <w:r>
        <w:rPr>
          <w:sz w:val="22"/>
          <w:lang w:val="sk-SK" w:eastAsia="cs-CZ"/>
        </w:rPr>
        <w:t>ri</w:t>
      </w:r>
      <w:r w:rsidRPr="0067661C">
        <w:rPr>
          <w:sz w:val="22"/>
          <w:lang w:val="sk-SK" w:eastAsia="cs-CZ"/>
        </w:rPr>
        <w:t>ešen</w:t>
      </w:r>
      <w:r>
        <w:rPr>
          <w:sz w:val="22"/>
          <w:lang w:val="sk-SK" w:eastAsia="cs-CZ"/>
        </w:rPr>
        <w:t>o</w:t>
      </w:r>
      <w:r w:rsidRPr="0067661C">
        <w:rPr>
          <w:sz w:val="22"/>
          <w:lang w:val="sk-SK" w:eastAsia="cs-CZ"/>
        </w:rPr>
        <w:t xml:space="preserve">m území </w:t>
      </w:r>
      <w:r>
        <w:rPr>
          <w:sz w:val="22"/>
          <w:lang w:val="sk-SK" w:eastAsia="cs-CZ"/>
        </w:rPr>
        <w:t>sú</w:t>
      </w:r>
      <w:r w:rsidRPr="0067661C">
        <w:rPr>
          <w:sz w:val="22"/>
          <w:lang w:val="sk-SK" w:eastAsia="cs-CZ"/>
        </w:rPr>
        <w:t xml:space="preserve"> špecifikovan</w:t>
      </w:r>
      <w:r>
        <w:rPr>
          <w:sz w:val="22"/>
          <w:lang w:val="sk-SK" w:eastAsia="cs-CZ"/>
        </w:rPr>
        <w:t xml:space="preserve">é </w:t>
      </w:r>
      <w:r w:rsidRPr="0067661C">
        <w:rPr>
          <w:sz w:val="22"/>
          <w:lang w:val="sk-SK" w:eastAsia="cs-CZ"/>
        </w:rPr>
        <w:t>stavby a opat</w:t>
      </w:r>
      <w:r>
        <w:rPr>
          <w:sz w:val="22"/>
          <w:lang w:val="sk-SK" w:eastAsia="cs-CZ"/>
        </w:rPr>
        <w:t>renia aj</w:t>
      </w:r>
      <w:r w:rsidRPr="0067661C">
        <w:rPr>
          <w:sz w:val="22"/>
          <w:lang w:val="sk-SK" w:eastAsia="cs-CZ"/>
        </w:rPr>
        <w:t xml:space="preserve"> mimo katastráln</w:t>
      </w:r>
      <w:r>
        <w:rPr>
          <w:sz w:val="22"/>
          <w:lang w:val="sk-SK" w:eastAsia="cs-CZ"/>
        </w:rPr>
        <w:t>e</w:t>
      </w:r>
      <w:r w:rsidRPr="0067661C">
        <w:rPr>
          <w:sz w:val="22"/>
          <w:lang w:val="sk-SK" w:eastAsia="cs-CZ"/>
        </w:rPr>
        <w:t xml:space="preserve"> územ</w:t>
      </w:r>
      <w:r>
        <w:rPr>
          <w:sz w:val="22"/>
          <w:lang w:val="sk-SK" w:eastAsia="cs-CZ"/>
        </w:rPr>
        <w:t>ie</w:t>
      </w:r>
      <w:r w:rsidRPr="0067661C">
        <w:rPr>
          <w:sz w:val="22"/>
          <w:lang w:val="sk-SK" w:eastAsia="cs-CZ"/>
        </w:rPr>
        <w:t xml:space="preserve"> Nitra. </w:t>
      </w:r>
      <w:r>
        <w:rPr>
          <w:sz w:val="22"/>
          <w:lang w:val="sk-SK" w:eastAsia="cs-CZ"/>
        </w:rPr>
        <w:t>Od</w:t>
      </w:r>
      <w:r w:rsidRPr="0067661C">
        <w:rPr>
          <w:sz w:val="22"/>
          <w:lang w:val="sk-SK" w:eastAsia="cs-CZ"/>
        </w:rPr>
        <w:t>poručené investičn</w:t>
      </w:r>
      <w:r>
        <w:rPr>
          <w:sz w:val="22"/>
          <w:lang w:val="sk-SK" w:eastAsia="cs-CZ"/>
        </w:rPr>
        <w:t>é</w:t>
      </w:r>
      <w:r w:rsidRPr="0067661C">
        <w:rPr>
          <w:sz w:val="22"/>
          <w:lang w:val="sk-SK" w:eastAsia="cs-CZ"/>
        </w:rPr>
        <w:t xml:space="preserve"> akc</w:t>
      </w:r>
      <w:r>
        <w:rPr>
          <w:sz w:val="22"/>
          <w:lang w:val="sk-SK" w:eastAsia="cs-CZ"/>
        </w:rPr>
        <w:t>i</w:t>
      </w:r>
      <w:r w:rsidRPr="0067661C">
        <w:rPr>
          <w:sz w:val="22"/>
          <w:lang w:val="sk-SK" w:eastAsia="cs-CZ"/>
        </w:rPr>
        <w:t>e maj</w:t>
      </w:r>
      <w:r>
        <w:rPr>
          <w:sz w:val="22"/>
          <w:lang w:val="sk-SK" w:eastAsia="cs-CZ"/>
        </w:rPr>
        <w:t>ú</w:t>
      </w:r>
      <w:r w:rsidRPr="0067661C">
        <w:rPr>
          <w:sz w:val="22"/>
          <w:lang w:val="sk-SK" w:eastAsia="cs-CZ"/>
        </w:rPr>
        <w:t xml:space="preserve"> p</w:t>
      </w:r>
      <w:r>
        <w:rPr>
          <w:sz w:val="22"/>
          <w:lang w:val="sk-SK" w:eastAsia="cs-CZ"/>
        </w:rPr>
        <w:t>ria</w:t>
      </w:r>
      <w:r w:rsidRPr="0067661C">
        <w:rPr>
          <w:sz w:val="22"/>
          <w:lang w:val="sk-SK" w:eastAsia="cs-CZ"/>
        </w:rPr>
        <w:t>m</w:t>
      </w:r>
      <w:r>
        <w:rPr>
          <w:sz w:val="22"/>
          <w:lang w:val="sk-SK" w:eastAsia="cs-CZ"/>
        </w:rPr>
        <w:t>y</w:t>
      </w:r>
      <w:r w:rsidRPr="0067661C">
        <w:rPr>
          <w:sz w:val="22"/>
          <w:lang w:val="sk-SK" w:eastAsia="cs-CZ"/>
        </w:rPr>
        <w:t xml:space="preserve"> v</w:t>
      </w:r>
      <w:r>
        <w:rPr>
          <w:sz w:val="22"/>
          <w:lang w:val="sk-SK" w:eastAsia="cs-CZ"/>
        </w:rPr>
        <w:t>ply</w:t>
      </w:r>
      <w:r w:rsidRPr="0067661C">
        <w:rPr>
          <w:sz w:val="22"/>
          <w:lang w:val="sk-SK" w:eastAsia="cs-CZ"/>
        </w:rPr>
        <w:t>v pr</w:t>
      </w:r>
      <w:r>
        <w:rPr>
          <w:sz w:val="22"/>
          <w:lang w:val="sk-SK" w:eastAsia="cs-CZ"/>
        </w:rPr>
        <w:t>e</w:t>
      </w:r>
      <w:r w:rsidRPr="0067661C">
        <w:rPr>
          <w:sz w:val="22"/>
          <w:lang w:val="sk-SK" w:eastAsia="cs-CZ"/>
        </w:rPr>
        <w:t xml:space="preserve"> </w:t>
      </w:r>
      <w:r w:rsidRPr="0067661C">
        <w:rPr>
          <w:sz w:val="22"/>
          <w:lang w:val="sk-SK" w:eastAsia="cs-CZ"/>
        </w:rPr>
        <w:lastRenderedPageBreak/>
        <w:t>zlepšen</w:t>
      </w:r>
      <w:r>
        <w:rPr>
          <w:sz w:val="22"/>
          <w:lang w:val="sk-SK" w:eastAsia="cs-CZ"/>
        </w:rPr>
        <w:t>ie</w:t>
      </w:r>
      <w:r w:rsidRPr="0067661C">
        <w:rPr>
          <w:sz w:val="22"/>
          <w:lang w:val="sk-SK" w:eastAsia="cs-CZ"/>
        </w:rPr>
        <w:t xml:space="preserve"> dopravn</w:t>
      </w:r>
      <w:r>
        <w:rPr>
          <w:sz w:val="22"/>
          <w:lang w:val="sk-SK" w:eastAsia="cs-CZ"/>
        </w:rPr>
        <w:t>ej</w:t>
      </w:r>
      <w:r w:rsidRPr="0067661C">
        <w:rPr>
          <w:sz w:val="22"/>
          <w:lang w:val="sk-SK" w:eastAsia="cs-CZ"/>
        </w:rPr>
        <w:t xml:space="preserve"> situác</w:t>
      </w:r>
      <w:r>
        <w:rPr>
          <w:sz w:val="22"/>
          <w:lang w:val="sk-SK" w:eastAsia="cs-CZ"/>
        </w:rPr>
        <w:t>i</w:t>
      </w:r>
      <w:r w:rsidRPr="0067661C">
        <w:rPr>
          <w:sz w:val="22"/>
          <w:lang w:val="sk-SK" w:eastAsia="cs-CZ"/>
        </w:rPr>
        <w:t>e</w:t>
      </w:r>
      <w:r>
        <w:rPr>
          <w:sz w:val="22"/>
          <w:lang w:val="sk-SK" w:eastAsia="cs-CZ"/>
        </w:rPr>
        <w:t xml:space="preserve"> v</w:t>
      </w:r>
      <w:r w:rsidRPr="0067661C">
        <w:rPr>
          <w:sz w:val="22"/>
          <w:lang w:val="sk-SK" w:eastAsia="cs-CZ"/>
        </w:rPr>
        <w:t xml:space="preserve"> m</w:t>
      </w:r>
      <w:r>
        <w:rPr>
          <w:sz w:val="22"/>
          <w:lang w:val="sk-SK" w:eastAsia="cs-CZ"/>
        </w:rPr>
        <w:t>e</w:t>
      </w:r>
      <w:r w:rsidRPr="0067661C">
        <w:rPr>
          <w:sz w:val="22"/>
          <w:lang w:val="sk-SK" w:eastAsia="cs-CZ"/>
        </w:rPr>
        <w:t>st</w:t>
      </w:r>
      <w:r>
        <w:rPr>
          <w:sz w:val="22"/>
          <w:lang w:val="sk-SK" w:eastAsia="cs-CZ"/>
        </w:rPr>
        <w:t>e</w:t>
      </w:r>
      <w:r w:rsidRPr="0067661C">
        <w:rPr>
          <w:sz w:val="22"/>
          <w:lang w:val="sk-SK" w:eastAsia="cs-CZ"/>
        </w:rPr>
        <w:t xml:space="preserve"> a </w:t>
      </w:r>
      <w:r>
        <w:rPr>
          <w:sz w:val="22"/>
          <w:lang w:val="sk-SK" w:eastAsia="cs-CZ"/>
        </w:rPr>
        <w:t>sú</w:t>
      </w:r>
      <w:r w:rsidRPr="0067661C">
        <w:rPr>
          <w:sz w:val="22"/>
          <w:lang w:val="sk-SK" w:eastAsia="cs-CZ"/>
        </w:rPr>
        <w:t xml:space="preserve"> nutnou podm</w:t>
      </w:r>
      <w:r>
        <w:rPr>
          <w:sz w:val="22"/>
          <w:lang w:val="sk-SK" w:eastAsia="cs-CZ"/>
        </w:rPr>
        <w:t>ie</w:t>
      </w:r>
      <w:r w:rsidRPr="0067661C">
        <w:rPr>
          <w:sz w:val="22"/>
          <w:lang w:val="sk-SK" w:eastAsia="cs-CZ"/>
        </w:rPr>
        <w:t>nkou pr</w:t>
      </w:r>
      <w:r>
        <w:rPr>
          <w:sz w:val="22"/>
          <w:lang w:val="sk-SK" w:eastAsia="cs-CZ"/>
        </w:rPr>
        <w:t>e</w:t>
      </w:r>
      <w:r w:rsidRPr="0067661C">
        <w:rPr>
          <w:sz w:val="22"/>
          <w:lang w:val="sk-SK" w:eastAsia="cs-CZ"/>
        </w:rPr>
        <w:t xml:space="preserve"> </w:t>
      </w:r>
      <w:r>
        <w:rPr>
          <w:sz w:val="22"/>
          <w:lang w:val="sk-SK" w:eastAsia="cs-CZ"/>
        </w:rPr>
        <w:t>z</w:t>
      </w:r>
      <w:r w:rsidRPr="0067661C">
        <w:rPr>
          <w:sz w:val="22"/>
          <w:lang w:val="sk-SK" w:eastAsia="cs-CZ"/>
        </w:rPr>
        <w:t>nížen</w:t>
      </w:r>
      <w:r>
        <w:rPr>
          <w:sz w:val="22"/>
          <w:lang w:val="sk-SK" w:eastAsia="cs-CZ"/>
        </w:rPr>
        <w:t>ie</w:t>
      </w:r>
      <w:r w:rsidRPr="0067661C">
        <w:rPr>
          <w:sz w:val="22"/>
          <w:lang w:val="sk-SK" w:eastAsia="cs-CZ"/>
        </w:rPr>
        <w:t xml:space="preserve"> objemu automobilov</w:t>
      </w:r>
      <w:r>
        <w:rPr>
          <w:sz w:val="22"/>
          <w:lang w:val="sk-SK" w:eastAsia="cs-CZ"/>
        </w:rPr>
        <w:t>ej</w:t>
      </w:r>
      <w:r w:rsidRPr="0067661C">
        <w:rPr>
          <w:sz w:val="22"/>
          <w:lang w:val="sk-SK" w:eastAsia="cs-CZ"/>
        </w:rPr>
        <w:t xml:space="preserve"> dopravy na územ</w:t>
      </w:r>
      <w:r w:rsidR="0016029C">
        <w:rPr>
          <w:sz w:val="22"/>
          <w:lang w:val="sk-SK" w:eastAsia="cs-CZ"/>
        </w:rPr>
        <w:t>í</w:t>
      </w:r>
      <w:r w:rsidRPr="0067661C">
        <w:rPr>
          <w:sz w:val="22"/>
          <w:lang w:val="sk-SK" w:eastAsia="cs-CZ"/>
        </w:rPr>
        <w:t xml:space="preserve"> m</w:t>
      </w:r>
      <w:r>
        <w:rPr>
          <w:sz w:val="22"/>
          <w:lang w:val="sk-SK" w:eastAsia="cs-CZ"/>
        </w:rPr>
        <w:t>e</w:t>
      </w:r>
      <w:r w:rsidRPr="0067661C">
        <w:rPr>
          <w:sz w:val="22"/>
          <w:lang w:val="sk-SK" w:eastAsia="cs-CZ"/>
        </w:rPr>
        <w:t>sta.</w:t>
      </w:r>
    </w:p>
    <w:p w14:paraId="44FE871E" w14:textId="77777777" w:rsidR="0041221E" w:rsidRPr="0067661C" w:rsidRDefault="0041221E" w:rsidP="0041221E">
      <w:pPr>
        <w:spacing w:before="120" w:line="264" w:lineRule="auto"/>
        <w:rPr>
          <w:sz w:val="22"/>
          <w:lang w:val="sk-SK" w:eastAsia="cs-CZ"/>
        </w:rPr>
      </w:pPr>
      <w:r w:rsidRPr="0067661C">
        <w:rPr>
          <w:sz w:val="22"/>
          <w:lang w:val="sk-SK" w:eastAsia="cs-CZ"/>
        </w:rPr>
        <w:t>Návrhy opat</w:t>
      </w:r>
      <w:r>
        <w:rPr>
          <w:sz w:val="22"/>
          <w:lang w:val="sk-SK" w:eastAsia="cs-CZ"/>
        </w:rPr>
        <w:t>r</w:t>
      </w:r>
      <w:r w:rsidRPr="0067661C">
        <w:rPr>
          <w:sz w:val="22"/>
          <w:lang w:val="sk-SK" w:eastAsia="cs-CZ"/>
        </w:rPr>
        <w:t>ení uvedené v zásobníku projekt</w:t>
      </w:r>
      <w:r>
        <w:rPr>
          <w:sz w:val="22"/>
          <w:lang w:val="sk-SK" w:eastAsia="cs-CZ"/>
        </w:rPr>
        <w:t>ov</w:t>
      </w:r>
      <w:r w:rsidRPr="0067661C">
        <w:rPr>
          <w:sz w:val="22"/>
          <w:lang w:val="sk-SK" w:eastAsia="cs-CZ"/>
        </w:rPr>
        <w:t xml:space="preserve"> b</w:t>
      </w:r>
      <w:r>
        <w:rPr>
          <w:sz w:val="22"/>
          <w:lang w:val="sk-SK" w:eastAsia="cs-CZ"/>
        </w:rPr>
        <w:t>oli</w:t>
      </w:r>
      <w:r w:rsidRPr="0067661C">
        <w:rPr>
          <w:sz w:val="22"/>
          <w:lang w:val="sk-SK" w:eastAsia="cs-CZ"/>
        </w:rPr>
        <w:t xml:space="preserve"> podklad</w:t>
      </w:r>
      <w:r>
        <w:rPr>
          <w:sz w:val="22"/>
          <w:lang w:val="sk-SK" w:eastAsia="cs-CZ"/>
        </w:rPr>
        <w:t>o</w:t>
      </w:r>
      <w:r w:rsidRPr="0067661C">
        <w:rPr>
          <w:sz w:val="22"/>
          <w:lang w:val="sk-SK" w:eastAsia="cs-CZ"/>
        </w:rPr>
        <w:t>m pr</w:t>
      </w:r>
      <w:r>
        <w:rPr>
          <w:sz w:val="22"/>
          <w:lang w:val="sk-SK" w:eastAsia="cs-CZ"/>
        </w:rPr>
        <w:t>e</w:t>
      </w:r>
      <w:r w:rsidRPr="0067661C">
        <w:rPr>
          <w:sz w:val="22"/>
          <w:lang w:val="sk-SK" w:eastAsia="cs-CZ"/>
        </w:rPr>
        <w:t xml:space="preserve"> multimodáln</w:t>
      </w:r>
      <w:r>
        <w:rPr>
          <w:sz w:val="22"/>
          <w:lang w:val="sk-SK" w:eastAsia="cs-CZ"/>
        </w:rPr>
        <w:t>y</w:t>
      </w:r>
      <w:r w:rsidRPr="0067661C">
        <w:rPr>
          <w:sz w:val="22"/>
          <w:lang w:val="sk-SK" w:eastAsia="cs-CZ"/>
        </w:rPr>
        <w:t xml:space="preserve"> dopravn</w:t>
      </w:r>
      <w:r>
        <w:rPr>
          <w:sz w:val="22"/>
          <w:lang w:val="sk-SK" w:eastAsia="cs-CZ"/>
        </w:rPr>
        <w:t>ý</w:t>
      </w:r>
      <w:r w:rsidRPr="0067661C">
        <w:rPr>
          <w:sz w:val="22"/>
          <w:lang w:val="sk-SK" w:eastAsia="cs-CZ"/>
        </w:rPr>
        <w:t xml:space="preserve"> model</w:t>
      </w:r>
      <w:r>
        <w:rPr>
          <w:sz w:val="22"/>
          <w:lang w:val="sk-SK" w:eastAsia="cs-CZ"/>
        </w:rPr>
        <w:t xml:space="preserve"> – viď.</w:t>
      </w:r>
      <w:r w:rsidRPr="0067661C">
        <w:rPr>
          <w:sz w:val="22"/>
          <w:lang w:val="sk-SK" w:eastAsia="cs-CZ"/>
        </w:rPr>
        <w:t xml:space="preserve"> </w:t>
      </w:r>
      <w:r>
        <w:rPr>
          <w:sz w:val="22"/>
          <w:lang w:val="sk-SK" w:eastAsia="cs-CZ"/>
        </w:rPr>
        <w:t>vyššie</w:t>
      </w:r>
      <w:r w:rsidRPr="0067661C">
        <w:rPr>
          <w:sz w:val="22"/>
          <w:lang w:val="sk-SK" w:eastAsia="cs-CZ"/>
        </w:rPr>
        <w:t xml:space="preserve"> a zároveň pr</w:t>
      </w:r>
      <w:r>
        <w:rPr>
          <w:sz w:val="22"/>
          <w:lang w:val="sk-SK" w:eastAsia="cs-CZ"/>
        </w:rPr>
        <w:t>e</w:t>
      </w:r>
      <w:r w:rsidRPr="0067661C">
        <w:rPr>
          <w:sz w:val="22"/>
          <w:lang w:val="sk-SK" w:eastAsia="cs-CZ"/>
        </w:rPr>
        <w:t xml:space="preserve"> jednotliv</w:t>
      </w:r>
      <w:r>
        <w:rPr>
          <w:sz w:val="22"/>
          <w:lang w:val="sk-SK" w:eastAsia="cs-CZ"/>
        </w:rPr>
        <w:t>é</w:t>
      </w:r>
      <w:r w:rsidRPr="0067661C">
        <w:rPr>
          <w:sz w:val="22"/>
          <w:lang w:val="sk-SK" w:eastAsia="cs-CZ"/>
        </w:rPr>
        <w:t xml:space="preserve"> hodno</w:t>
      </w:r>
      <w:r>
        <w:rPr>
          <w:sz w:val="22"/>
          <w:lang w:val="sk-SK" w:eastAsia="cs-CZ"/>
        </w:rPr>
        <w:t>tenia</w:t>
      </w:r>
      <w:r w:rsidRPr="0067661C">
        <w:rPr>
          <w:sz w:val="22"/>
          <w:lang w:val="sk-SK" w:eastAsia="cs-CZ"/>
        </w:rPr>
        <w:t xml:space="preserve"> </w:t>
      </w:r>
      <w:r>
        <w:rPr>
          <w:sz w:val="22"/>
          <w:lang w:val="sk-SK" w:eastAsia="cs-CZ"/>
        </w:rPr>
        <w:t>vplyvu</w:t>
      </w:r>
      <w:r w:rsidRPr="0067661C">
        <w:rPr>
          <w:sz w:val="22"/>
          <w:lang w:val="sk-SK" w:eastAsia="cs-CZ"/>
        </w:rPr>
        <w:t xml:space="preserve"> PUM Nitra na ŽP a zdrav</w:t>
      </w:r>
      <w:r>
        <w:rPr>
          <w:sz w:val="22"/>
          <w:lang w:val="sk-SK" w:eastAsia="cs-CZ"/>
        </w:rPr>
        <w:t>ie</w:t>
      </w:r>
      <w:r w:rsidRPr="0067661C">
        <w:rPr>
          <w:sz w:val="22"/>
          <w:lang w:val="sk-SK" w:eastAsia="cs-CZ"/>
        </w:rPr>
        <w:t>.</w:t>
      </w:r>
    </w:p>
    <w:p w14:paraId="117F4CDB" w14:textId="77777777" w:rsidR="009A127D" w:rsidRPr="002442FE" w:rsidRDefault="009A127D" w:rsidP="002442FE">
      <w:pPr>
        <w:spacing w:before="120" w:line="264" w:lineRule="auto"/>
        <w:rPr>
          <w:sz w:val="22"/>
          <w:lang w:eastAsia="cs-CZ"/>
        </w:rPr>
      </w:pPr>
    </w:p>
    <w:p w14:paraId="21BC3EFE" w14:textId="77777777" w:rsidR="001702B4" w:rsidRPr="0067661C" w:rsidRDefault="001702B4" w:rsidP="001702B4">
      <w:pPr>
        <w:spacing w:before="120" w:line="264" w:lineRule="auto"/>
        <w:rPr>
          <w:sz w:val="22"/>
          <w:lang w:val="sk-SK" w:eastAsia="cs-CZ"/>
        </w:rPr>
      </w:pPr>
      <w:r w:rsidRPr="0067661C">
        <w:rPr>
          <w:sz w:val="22"/>
          <w:lang w:val="sk-SK" w:eastAsia="cs-CZ"/>
        </w:rPr>
        <w:t>Pr</w:t>
      </w:r>
      <w:r>
        <w:rPr>
          <w:sz w:val="22"/>
          <w:lang w:val="sk-SK" w:eastAsia="cs-CZ"/>
        </w:rPr>
        <w:t>e</w:t>
      </w:r>
      <w:r w:rsidRPr="0067661C">
        <w:rPr>
          <w:sz w:val="22"/>
          <w:lang w:val="sk-SK" w:eastAsia="cs-CZ"/>
        </w:rPr>
        <w:t xml:space="preserve"> hodno</w:t>
      </w:r>
      <w:r>
        <w:rPr>
          <w:sz w:val="22"/>
          <w:lang w:val="sk-SK" w:eastAsia="cs-CZ"/>
        </w:rPr>
        <w:t>t</w:t>
      </w:r>
      <w:r w:rsidRPr="0067661C">
        <w:rPr>
          <w:sz w:val="22"/>
          <w:lang w:val="sk-SK" w:eastAsia="cs-CZ"/>
        </w:rPr>
        <w:t>en</w:t>
      </w:r>
      <w:r>
        <w:rPr>
          <w:sz w:val="22"/>
          <w:lang w:val="sk-SK" w:eastAsia="cs-CZ"/>
        </w:rPr>
        <w:t>ie</w:t>
      </w:r>
      <w:r w:rsidRPr="0067661C">
        <w:rPr>
          <w:sz w:val="22"/>
          <w:lang w:val="sk-SK" w:eastAsia="cs-CZ"/>
        </w:rPr>
        <w:t xml:space="preserve"> v</w:t>
      </w:r>
      <w:r>
        <w:rPr>
          <w:sz w:val="22"/>
          <w:lang w:val="sk-SK" w:eastAsia="cs-CZ"/>
        </w:rPr>
        <w:t>plyvov</w:t>
      </w:r>
      <w:r w:rsidRPr="0067661C">
        <w:rPr>
          <w:sz w:val="22"/>
          <w:lang w:val="sk-SK" w:eastAsia="cs-CZ"/>
        </w:rPr>
        <w:t xml:space="preserve"> b</w:t>
      </w:r>
      <w:r>
        <w:rPr>
          <w:sz w:val="22"/>
          <w:lang w:val="sk-SK" w:eastAsia="cs-CZ"/>
        </w:rPr>
        <w:t>o</w:t>
      </w:r>
      <w:r w:rsidRPr="0067661C">
        <w:rPr>
          <w:sz w:val="22"/>
          <w:lang w:val="sk-SK" w:eastAsia="cs-CZ"/>
        </w:rPr>
        <w:t>la použit</w:t>
      </w:r>
      <w:r>
        <w:rPr>
          <w:sz w:val="22"/>
          <w:lang w:val="sk-SK" w:eastAsia="cs-CZ"/>
        </w:rPr>
        <w:t>á</w:t>
      </w:r>
      <w:r w:rsidRPr="0067661C">
        <w:rPr>
          <w:sz w:val="22"/>
          <w:lang w:val="sk-SK" w:eastAsia="cs-CZ"/>
        </w:rPr>
        <w:t xml:space="preserve"> nasleduj</w:t>
      </w:r>
      <w:r>
        <w:rPr>
          <w:sz w:val="22"/>
          <w:lang w:val="sk-SK" w:eastAsia="cs-CZ"/>
        </w:rPr>
        <w:t>úca</w:t>
      </w:r>
      <w:r w:rsidRPr="0067661C">
        <w:rPr>
          <w:sz w:val="22"/>
          <w:lang w:val="sk-SK" w:eastAsia="cs-CZ"/>
        </w:rPr>
        <w:t xml:space="preserve"> stupnic</w:t>
      </w:r>
      <w:r>
        <w:rPr>
          <w:sz w:val="22"/>
          <w:lang w:val="sk-SK" w:eastAsia="cs-CZ"/>
        </w:rPr>
        <w:t>a</w:t>
      </w:r>
      <w:r w:rsidRPr="0067661C">
        <w:rPr>
          <w:sz w:val="22"/>
          <w:lang w:val="sk-SK" w:eastAsia="cs-CZ"/>
        </w:rPr>
        <w:t>:</w:t>
      </w:r>
    </w:p>
    <w:p w14:paraId="4DC9689E" w14:textId="77777777" w:rsidR="001702B4" w:rsidRPr="0067661C" w:rsidRDefault="001702B4" w:rsidP="001702B4">
      <w:pPr>
        <w:spacing w:before="120" w:line="264" w:lineRule="auto"/>
        <w:ind w:left="705" w:hanging="705"/>
        <w:rPr>
          <w:sz w:val="22"/>
          <w:lang w:val="sk-SK" w:eastAsia="cs-CZ"/>
        </w:rPr>
      </w:pPr>
      <w:r w:rsidRPr="0067661C">
        <w:rPr>
          <w:sz w:val="22"/>
          <w:lang w:val="sk-SK" w:eastAsia="cs-CZ"/>
        </w:rPr>
        <w:t>+2</w:t>
      </w:r>
      <w:r w:rsidRPr="0067661C">
        <w:rPr>
          <w:sz w:val="22"/>
          <w:lang w:val="sk-SK" w:eastAsia="cs-CZ"/>
        </w:rPr>
        <w:tab/>
        <w:t>silný/významný pozit</w:t>
      </w:r>
      <w:r>
        <w:rPr>
          <w:sz w:val="22"/>
          <w:lang w:val="sk-SK" w:eastAsia="cs-CZ"/>
        </w:rPr>
        <w:t>í</w:t>
      </w:r>
      <w:r w:rsidRPr="0067661C">
        <w:rPr>
          <w:sz w:val="22"/>
          <w:lang w:val="sk-SK" w:eastAsia="cs-CZ"/>
        </w:rPr>
        <w:t>vn</w:t>
      </w:r>
      <w:r>
        <w:rPr>
          <w:sz w:val="22"/>
          <w:lang w:val="sk-SK" w:eastAsia="cs-CZ"/>
        </w:rPr>
        <w:t>y</w:t>
      </w:r>
      <w:r w:rsidRPr="0067661C">
        <w:rPr>
          <w:sz w:val="22"/>
          <w:lang w:val="sk-SK" w:eastAsia="cs-CZ"/>
        </w:rPr>
        <w:t xml:space="preserve"> v</w:t>
      </w:r>
      <w:r>
        <w:rPr>
          <w:sz w:val="22"/>
          <w:lang w:val="sk-SK" w:eastAsia="cs-CZ"/>
        </w:rPr>
        <w:t>ply</w:t>
      </w:r>
      <w:r w:rsidRPr="0067661C">
        <w:rPr>
          <w:sz w:val="22"/>
          <w:lang w:val="sk-SK" w:eastAsia="cs-CZ"/>
        </w:rPr>
        <w:t>v (t</w:t>
      </w:r>
      <w:r>
        <w:rPr>
          <w:sz w:val="22"/>
          <w:lang w:val="sk-SK" w:eastAsia="cs-CZ"/>
        </w:rPr>
        <w:t>.</w:t>
      </w:r>
      <w:r w:rsidRPr="0067661C">
        <w:rPr>
          <w:sz w:val="22"/>
          <w:lang w:val="sk-SK" w:eastAsia="cs-CZ"/>
        </w:rPr>
        <w:t>j. implement</w:t>
      </w:r>
      <w:r>
        <w:rPr>
          <w:sz w:val="22"/>
          <w:lang w:val="sk-SK" w:eastAsia="cs-CZ"/>
        </w:rPr>
        <w:t>ácia</w:t>
      </w:r>
      <w:r w:rsidRPr="0067661C">
        <w:rPr>
          <w:sz w:val="22"/>
          <w:lang w:val="sk-SK" w:eastAsia="cs-CZ"/>
        </w:rPr>
        <w:t xml:space="preserve"> opat</w:t>
      </w:r>
      <w:r>
        <w:rPr>
          <w:sz w:val="22"/>
          <w:lang w:val="sk-SK" w:eastAsia="cs-CZ"/>
        </w:rPr>
        <w:t>r</w:t>
      </w:r>
      <w:r w:rsidRPr="0067661C">
        <w:rPr>
          <w:sz w:val="22"/>
          <w:lang w:val="sk-SK" w:eastAsia="cs-CZ"/>
        </w:rPr>
        <w:t>ení m</w:t>
      </w:r>
      <w:r>
        <w:rPr>
          <w:sz w:val="22"/>
          <w:lang w:val="sk-SK" w:eastAsia="cs-CZ"/>
        </w:rPr>
        <w:t>ô</w:t>
      </w:r>
      <w:r w:rsidRPr="0067661C">
        <w:rPr>
          <w:sz w:val="22"/>
          <w:lang w:val="sk-SK" w:eastAsia="cs-CZ"/>
        </w:rPr>
        <w:t>že pozitívn</w:t>
      </w:r>
      <w:r>
        <w:rPr>
          <w:sz w:val="22"/>
          <w:lang w:val="sk-SK" w:eastAsia="cs-CZ"/>
        </w:rPr>
        <w:t>e ovplyvniť</w:t>
      </w:r>
      <w:r w:rsidRPr="0067661C">
        <w:rPr>
          <w:sz w:val="22"/>
          <w:lang w:val="sk-SK" w:eastAsia="cs-CZ"/>
        </w:rPr>
        <w:t xml:space="preserve"> dan</w:t>
      </w:r>
      <w:r>
        <w:rPr>
          <w:sz w:val="22"/>
          <w:lang w:val="sk-SK" w:eastAsia="cs-CZ"/>
        </w:rPr>
        <w:t>ú</w:t>
      </w:r>
      <w:r w:rsidRPr="0067661C">
        <w:rPr>
          <w:sz w:val="22"/>
          <w:lang w:val="sk-SK" w:eastAsia="cs-CZ"/>
        </w:rPr>
        <w:t xml:space="preserve"> </w:t>
      </w:r>
      <w:r>
        <w:rPr>
          <w:sz w:val="22"/>
          <w:lang w:val="sk-SK" w:eastAsia="cs-CZ"/>
        </w:rPr>
        <w:t>zložku životné</w:t>
      </w:r>
      <w:r w:rsidRPr="0067661C">
        <w:rPr>
          <w:sz w:val="22"/>
          <w:lang w:val="sk-SK" w:eastAsia="cs-CZ"/>
        </w:rPr>
        <w:t>ho prost</w:t>
      </w:r>
      <w:r>
        <w:rPr>
          <w:sz w:val="22"/>
          <w:lang w:val="sk-SK" w:eastAsia="cs-CZ"/>
        </w:rPr>
        <w:t>r</w:t>
      </w:r>
      <w:r w:rsidRPr="0067661C">
        <w:rPr>
          <w:sz w:val="22"/>
          <w:lang w:val="sk-SK" w:eastAsia="cs-CZ"/>
        </w:rPr>
        <w:t>ed</w:t>
      </w:r>
      <w:r>
        <w:rPr>
          <w:sz w:val="22"/>
          <w:lang w:val="sk-SK" w:eastAsia="cs-CZ"/>
        </w:rPr>
        <w:t>ia</w:t>
      </w:r>
      <w:r w:rsidRPr="0067661C">
        <w:rPr>
          <w:sz w:val="22"/>
          <w:lang w:val="sk-SK" w:eastAsia="cs-CZ"/>
        </w:rPr>
        <w:t xml:space="preserve"> respekt</w:t>
      </w:r>
      <w:r>
        <w:rPr>
          <w:sz w:val="22"/>
          <w:lang w:val="sk-SK" w:eastAsia="cs-CZ"/>
        </w:rPr>
        <w:t>í</w:t>
      </w:r>
      <w:r w:rsidRPr="0067661C">
        <w:rPr>
          <w:sz w:val="22"/>
          <w:lang w:val="sk-SK" w:eastAsia="cs-CZ"/>
        </w:rPr>
        <w:t>ve zdrav</w:t>
      </w:r>
      <w:r>
        <w:rPr>
          <w:sz w:val="22"/>
          <w:lang w:val="sk-SK" w:eastAsia="cs-CZ"/>
        </w:rPr>
        <w:t>ia</w:t>
      </w:r>
      <w:r w:rsidRPr="0067661C">
        <w:rPr>
          <w:sz w:val="22"/>
          <w:lang w:val="sk-SK" w:eastAsia="cs-CZ"/>
        </w:rPr>
        <w:t xml:space="preserve"> p</w:t>
      </w:r>
      <w:r>
        <w:rPr>
          <w:sz w:val="22"/>
          <w:lang w:val="sk-SK" w:eastAsia="cs-CZ"/>
        </w:rPr>
        <w:t>ria</w:t>
      </w:r>
      <w:r w:rsidRPr="0067661C">
        <w:rPr>
          <w:sz w:val="22"/>
          <w:lang w:val="sk-SK" w:eastAsia="cs-CZ"/>
        </w:rPr>
        <w:t>mo či nep</w:t>
      </w:r>
      <w:r>
        <w:rPr>
          <w:sz w:val="22"/>
          <w:lang w:val="sk-SK" w:eastAsia="cs-CZ"/>
        </w:rPr>
        <w:t>ria</w:t>
      </w:r>
      <w:r w:rsidRPr="0067661C">
        <w:rPr>
          <w:sz w:val="22"/>
          <w:lang w:val="sk-SK" w:eastAsia="cs-CZ"/>
        </w:rPr>
        <w:t>mo, ale s vysokou pravd</w:t>
      </w:r>
      <w:r>
        <w:rPr>
          <w:sz w:val="22"/>
          <w:lang w:val="sk-SK" w:eastAsia="cs-CZ"/>
        </w:rPr>
        <w:t>e</w:t>
      </w:r>
      <w:r w:rsidRPr="0067661C">
        <w:rPr>
          <w:sz w:val="22"/>
          <w:lang w:val="sk-SK" w:eastAsia="cs-CZ"/>
        </w:rPr>
        <w:t>podobnosť</w:t>
      </w:r>
      <w:r>
        <w:rPr>
          <w:sz w:val="22"/>
          <w:lang w:val="sk-SK" w:eastAsia="cs-CZ"/>
        </w:rPr>
        <w:t>ou</w:t>
      </w:r>
      <w:r w:rsidRPr="0067661C">
        <w:rPr>
          <w:sz w:val="22"/>
          <w:lang w:val="sk-SK" w:eastAsia="cs-CZ"/>
        </w:rPr>
        <w:t xml:space="preserve"> a/</w:t>
      </w:r>
      <w:r>
        <w:rPr>
          <w:sz w:val="22"/>
          <w:lang w:val="sk-SK" w:eastAsia="cs-CZ"/>
        </w:rPr>
        <w:t>al</w:t>
      </w:r>
      <w:r w:rsidRPr="0067661C">
        <w:rPr>
          <w:sz w:val="22"/>
          <w:lang w:val="sk-SK" w:eastAsia="cs-CZ"/>
        </w:rPr>
        <w:t>ebo v cel</w:t>
      </w:r>
      <w:r>
        <w:rPr>
          <w:sz w:val="22"/>
          <w:lang w:val="sk-SK" w:eastAsia="cs-CZ"/>
        </w:rPr>
        <w:t>o</w:t>
      </w:r>
      <w:r w:rsidRPr="0067661C">
        <w:rPr>
          <w:sz w:val="22"/>
          <w:lang w:val="sk-SK" w:eastAsia="cs-CZ"/>
        </w:rPr>
        <w:t xml:space="preserve">m </w:t>
      </w:r>
      <w:r>
        <w:rPr>
          <w:sz w:val="22"/>
          <w:lang w:val="sk-SK" w:eastAsia="cs-CZ"/>
        </w:rPr>
        <w:t>ri</w:t>
      </w:r>
      <w:r w:rsidRPr="0067661C">
        <w:rPr>
          <w:sz w:val="22"/>
          <w:lang w:val="sk-SK" w:eastAsia="cs-CZ"/>
        </w:rPr>
        <w:t>ešen</w:t>
      </w:r>
      <w:r>
        <w:rPr>
          <w:sz w:val="22"/>
          <w:lang w:val="sk-SK" w:eastAsia="cs-CZ"/>
        </w:rPr>
        <w:t>o</w:t>
      </w:r>
      <w:r w:rsidRPr="0067661C">
        <w:rPr>
          <w:sz w:val="22"/>
          <w:lang w:val="sk-SK" w:eastAsia="cs-CZ"/>
        </w:rPr>
        <w:t>m území),</w:t>
      </w:r>
    </w:p>
    <w:p w14:paraId="42BF6724" w14:textId="77777777" w:rsidR="001702B4" w:rsidRPr="0067661C" w:rsidRDefault="001702B4" w:rsidP="001702B4">
      <w:pPr>
        <w:spacing w:before="120" w:line="264" w:lineRule="auto"/>
        <w:ind w:left="705" w:hanging="705"/>
        <w:rPr>
          <w:sz w:val="22"/>
          <w:lang w:val="sk-SK" w:eastAsia="cs-CZ"/>
        </w:rPr>
      </w:pPr>
      <w:r w:rsidRPr="0067661C">
        <w:rPr>
          <w:sz w:val="22"/>
          <w:lang w:val="sk-SK" w:eastAsia="cs-CZ"/>
        </w:rPr>
        <w:t>+1</w:t>
      </w:r>
      <w:r w:rsidRPr="0067661C">
        <w:rPr>
          <w:sz w:val="22"/>
          <w:lang w:val="sk-SK" w:eastAsia="cs-CZ"/>
        </w:rPr>
        <w:tab/>
        <w:t>slabý/málo významný pozit</w:t>
      </w:r>
      <w:r>
        <w:rPr>
          <w:sz w:val="22"/>
          <w:lang w:val="sk-SK" w:eastAsia="cs-CZ"/>
        </w:rPr>
        <w:t>í</w:t>
      </w:r>
      <w:r w:rsidRPr="0067661C">
        <w:rPr>
          <w:sz w:val="22"/>
          <w:lang w:val="sk-SK" w:eastAsia="cs-CZ"/>
        </w:rPr>
        <w:t>vn</w:t>
      </w:r>
      <w:r>
        <w:rPr>
          <w:sz w:val="22"/>
          <w:lang w:val="sk-SK" w:eastAsia="cs-CZ"/>
        </w:rPr>
        <w:t>y</w:t>
      </w:r>
      <w:r w:rsidRPr="0067661C">
        <w:rPr>
          <w:sz w:val="22"/>
          <w:lang w:val="sk-SK" w:eastAsia="cs-CZ"/>
        </w:rPr>
        <w:t xml:space="preserve"> v</w:t>
      </w:r>
      <w:r>
        <w:rPr>
          <w:sz w:val="22"/>
          <w:lang w:val="sk-SK" w:eastAsia="cs-CZ"/>
        </w:rPr>
        <w:t>ply</w:t>
      </w:r>
      <w:r w:rsidRPr="0067661C">
        <w:rPr>
          <w:sz w:val="22"/>
          <w:lang w:val="sk-SK" w:eastAsia="cs-CZ"/>
        </w:rPr>
        <w:t>v (t</w:t>
      </w:r>
      <w:r>
        <w:rPr>
          <w:sz w:val="22"/>
          <w:lang w:val="sk-SK" w:eastAsia="cs-CZ"/>
        </w:rPr>
        <w:t>.</w:t>
      </w:r>
      <w:r w:rsidRPr="0067661C">
        <w:rPr>
          <w:sz w:val="22"/>
          <w:lang w:val="sk-SK" w:eastAsia="cs-CZ"/>
        </w:rPr>
        <w:t>j. implement</w:t>
      </w:r>
      <w:r>
        <w:rPr>
          <w:sz w:val="22"/>
          <w:lang w:val="sk-SK" w:eastAsia="cs-CZ"/>
        </w:rPr>
        <w:t>á</w:t>
      </w:r>
      <w:r w:rsidRPr="0067661C">
        <w:rPr>
          <w:sz w:val="22"/>
          <w:lang w:val="sk-SK" w:eastAsia="cs-CZ"/>
        </w:rPr>
        <w:t>c</w:t>
      </w:r>
      <w:r>
        <w:rPr>
          <w:sz w:val="22"/>
          <w:lang w:val="sk-SK" w:eastAsia="cs-CZ"/>
        </w:rPr>
        <w:t>ia</w:t>
      </w:r>
      <w:r w:rsidRPr="0067661C">
        <w:rPr>
          <w:sz w:val="22"/>
          <w:lang w:val="sk-SK" w:eastAsia="cs-CZ"/>
        </w:rPr>
        <w:t xml:space="preserve"> opat</w:t>
      </w:r>
      <w:r>
        <w:rPr>
          <w:sz w:val="22"/>
          <w:lang w:val="sk-SK" w:eastAsia="cs-CZ"/>
        </w:rPr>
        <w:t>rení</w:t>
      </w:r>
      <w:r w:rsidRPr="0067661C">
        <w:rPr>
          <w:sz w:val="22"/>
          <w:lang w:val="sk-SK" w:eastAsia="cs-CZ"/>
        </w:rPr>
        <w:t xml:space="preserve"> m</w:t>
      </w:r>
      <w:r>
        <w:rPr>
          <w:sz w:val="22"/>
          <w:lang w:val="sk-SK" w:eastAsia="cs-CZ"/>
        </w:rPr>
        <w:t>ô</w:t>
      </w:r>
      <w:r w:rsidRPr="0067661C">
        <w:rPr>
          <w:sz w:val="22"/>
          <w:lang w:val="sk-SK" w:eastAsia="cs-CZ"/>
        </w:rPr>
        <w:t>že pozitívn</w:t>
      </w:r>
      <w:r>
        <w:rPr>
          <w:sz w:val="22"/>
          <w:lang w:val="sk-SK" w:eastAsia="cs-CZ"/>
        </w:rPr>
        <w:t>e</w:t>
      </w:r>
      <w:r w:rsidRPr="0067661C">
        <w:rPr>
          <w:sz w:val="22"/>
          <w:lang w:val="sk-SK" w:eastAsia="cs-CZ"/>
        </w:rPr>
        <w:t xml:space="preserve"> ov</w:t>
      </w:r>
      <w:r>
        <w:rPr>
          <w:sz w:val="22"/>
          <w:lang w:val="sk-SK" w:eastAsia="cs-CZ"/>
        </w:rPr>
        <w:t>ply</w:t>
      </w:r>
      <w:r w:rsidRPr="0067661C">
        <w:rPr>
          <w:sz w:val="22"/>
          <w:lang w:val="sk-SK" w:eastAsia="cs-CZ"/>
        </w:rPr>
        <w:t>vniť dan</w:t>
      </w:r>
      <w:r>
        <w:rPr>
          <w:sz w:val="22"/>
          <w:lang w:val="sk-SK" w:eastAsia="cs-CZ"/>
        </w:rPr>
        <w:t>ú</w:t>
      </w:r>
      <w:r w:rsidRPr="0067661C">
        <w:rPr>
          <w:sz w:val="22"/>
          <w:lang w:val="sk-SK" w:eastAsia="cs-CZ"/>
        </w:rPr>
        <w:t xml:space="preserve"> </w:t>
      </w:r>
      <w:r>
        <w:rPr>
          <w:sz w:val="22"/>
          <w:lang w:val="sk-SK" w:eastAsia="cs-CZ"/>
        </w:rPr>
        <w:t>z</w:t>
      </w:r>
      <w:r w:rsidRPr="0067661C">
        <w:rPr>
          <w:sz w:val="22"/>
          <w:lang w:val="sk-SK" w:eastAsia="cs-CZ"/>
        </w:rPr>
        <w:t>ložku životn</w:t>
      </w:r>
      <w:r>
        <w:rPr>
          <w:sz w:val="22"/>
          <w:lang w:val="sk-SK" w:eastAsia="cs-CZ"/>
        </w:rPr>
        <w:t>é</w:t>
      </w:r>
      <w:r w:rsidRPr="0067661C">
        <w:rPr>
          <w:sz w:val="22"/>
          <w:lang w:val="sk-SK" w:eastAsia="cs-CZ"/>
        </w:rPr>
        <w:t>ho prost</w:t>
      </w:r>
      <w:r>
        <w:rPr>
          <w:sz w:val="22"/>
          <w:lang w:val="sk-SK" w:eastAsia="cs-CZ"/>
        </w:rPr>
        <w:t>r</w:t>
      </w:r>
      <w:r w:rsidRPr="0067661C">
        <w:rPr>
          <w:sz w:val="22"/>
          <w:lang w:val="sk-SK" w:eastAsia="cs-CZ"/>
        </w:rPr>
        <w:t>ed</w:t>
      </w:r>
      <w:r>
        <w:rPr>
          <w:sz w:val="22"/>
          <w:lang w:val="sk-SK" w:eastAsia="cs-CZ"/>
        </w:rPr>
        <w:t>ia</w:t>
      </w:r>
      <w:r w:rsidRPr="0067661C">
        <w:rPr>
          <w:sz w:val="22"/>
          <w:lang w:val="sk-SK" w:eastAsia="cs-CZ"/>
        </w:rPr>
        <w:t xml:space="preserve"> respekt</w:t>
      </w:r>
      <w:r>
        <w:rPr>
          <w:sz w:val="22"/>
          <w:lang w:val="sk-SK" w:eastAsia="cs-CZ"/>
        </w:rPr>
        <w:t>í</w:t>
      </w:r>
      <w:r w:rsidRPr="0067661C">
        <w:rPr>
          <w:sz w:val="22"/>
          <w:lang w:val="sk-SK" w:eastAsia="cs-CZ"/>
        </w:rPr>
        <w:t>ve zdrav</w:t>
      </w:r>
      <w:r>
        <w:rPr>
          <w:sz w:val="22"/>
          <w:lang w:val="sk-SK" w:eastAsia="cs-CZ"/>
        </w:rPr>
        <w:t>ia pria</w:t>
      </w:r>
      <w:r w:rsidRPr="0067661C">
        <w:rPr>
          <w:sz w:val="22"/>
          <w:lang w:val="sk-SK" w:eastAsia="cs-CZ"/>
        </w:rPr>
        <w:t>mo či nep</w:t>
      </w:r>
      <w:r>
        <w:rPr>
          <w:sz w:val="22"/>
          <w:lang w:val="sk-SK" w:eastAsia="cs-CZ"/>
        </w:rPr>
        <w:t>ria</w:t>
      </w:r>
      <w:r w:rsidRPr="0067661C">
        <w:rPr>
          <w:sz w:val="22"/>
          <w:lang w:val="sk-SK" w:eastAsia="cs-CZ"/>
        </w:rPr>
        <w:t>mo, ale s nízkou pravd</w:t>
      </w:r>
      <w:r>
        <w:rPr>
          <w:sz w:val="22"/>
          <w:lang w:val="sk-SK" w:eastAsia="cs-CZ"/>
        </w:rPr>
        <w:t>e</w:t>
      </w:r>
      <w:r w:rsidRPr="0067661C">
        <w:rPr>
          <w:sz w:val="22"/>
          <w:lang w:val="sk-SK" w:eastAsia="cs-CZ"/>
        </w:rPr>
        <w:t>podobnosť</w:t>
      </w:r>
      <w:r>
        <w:rPr>
          <w:sz w:val="22"/>
          <w:lang w:val="sk-SK" w:eastAsia="cs-CZ"/>
        </w:rPr>
        <w:t>ou al</w:t>
      </w:r>
      <w:r w:rsidRPr="0067661C">
        <w:rPr>
          <w:sz w:val="22"/>
          <w:lang w:val="sk-SK" w:eastAsia="cs-CZ"/>
        </w:rPr>
        <w:t xml:space="preserve">ebo </w:t>
      </w:r>
      <w:r>
        <w:rPr>
          <w:sz w:val="22"/>
          <w:lang w:val="sk-SK" w:eastAsia="cs-CZ"/>
        </w:rPr>
        <w:t>len</w:t>
      </w:r>
      <w:r w:rsidRPr="0067661C">
        <w:rPr>
          <w:sz w:val="22"/>
          <w:lang w:val="sk-SK" w:eastAsia="cs-CZ"/>
        </w:rPr>
        <w:t xml:space="preserve"> lokáln</w:t>
      </w:r>
      <w:r>
        <w:rPr>
          <w:sz w:val="22"/>
          <w:lang w:val="sk-SK" w:eastAsia="cs-CZ"/>
        </w:rPr>
        <w:t>e</w:t>
      </w:r>
      <w:r w:rsidRPr="0067661C">
        <w:rPr>
          <w:sz w:val="22"/>
          <w:lang w:val="sk-SK" w:eastAsia="cs-CZ"/>
        </w:rPr>
        <w:t>,</w:t>
      </w:r>
    </w:p>
    <w:p w14:paraId="43E49F94" w14:textId="77777777" w:rsidR="001702B4" w:rsidRPr="0067661C" w:rsidRDefault="001702B4" w:rsidP="001702B4">
      <w:pPr>
        <w:spacing w:before="120" w:line="264" w:lineRule="auto"/>
        <w:rPr>
          <w:sz w:val="22"/>
          <w:lang w:val="sk-SK" w:eastAsia="cs-CZ"/>
        </w:rPr>
      </w:pPr>
      <w:r w:rsidRPr="0067661C">
        <w:rPr>
          <w:sz w:val="22"/>
          <w:lang w:val="sk-SK" w:eastAsia="cs-CZ"/>
        </w:rPr>
        <w:t xml:space="preserve"> 0</w:t>
      </w:r>
      <w:r w:rsidRPr="0067661C">
        <w:rPr>
          <w:sz w:val="22"/>
          <w:lang w:val="sk-SK" w:eastAsia="cs-CZ"/>
        </w:rPr>
        <w:tab/>
        <w:t>bez v</w:t>
      </w:r>
      <w:r>
        <w:rPr>
          <w:sz w:val="22"/>
          <w:lang w:val="sk-SK" w:eastAsia="cs-CZ"/>
        </w:rPr>
        <w:t>plyv</w:t>
      </w:r>
      <w:r w:rsidRPr="0067661C">
        <w:rPr>
          <w:sz w:val="22"/>
          <w:lang w:val="sk-SK" w:eastAsia="cs-CZ"/>
        </w:rPr>
        <w:t>u,</w:t>
      </w:r>
    </w:p>
    <w:p w14:paraId="34CABFE4" w14:textId="09F2FD29" w:rsidR="001702B4" w:rsidRPr="0067661C" w:rsidRDefault="001702B4" w:rsidP="001702B4">
      <w:pPr>
        <w:spacing w:before="120" w:line="264" w:lineRule="auto"/>
        <w:ind w:left="705" w:hanging="705"/>
        <w:rPr>
          <w:sz w:val="22"/>
          <w:lang w:val="sk-SK" w:eastAsia="cs-CZ"/>
        </w:rPr>
      </w:pPr>
      <w:r w:rsidRPr="0067661C">
        <w:rPr>
          <w:sz w:val="22"/>
          <w:lang w:val="sk-SK" w:eastAsia="cs-CZ"/>
        </w:rPr>
        <w:t>-1</w:t>
      </w:r>
      <w:r w:rsidRPr="0067661C">
        <w:rPr>
          <w:sz w:val="22"/>
          <w:lang w:val="sk-SK" w:eastAsia="cs-CZ"/>
        </w:rPr>
        <w:tab/>
        <w:t>slabý/málo významný nega</w:t>
      </w:r>
      <w:r>
        <w:rPr>
          <w:sz w:val="22"/>
          <w:lang w:val="sk-SK" w:eastAsia="cs-CZ"/>
        </w:rPr>
        <w:t>tí</w:t>
      </w:r>
      <w:r w:rsidRPr="0067661C">
        <w:rPr>
          <w:sz w:val="22"/>
          <w:lang w:val="sk-SK" w:eastAsia="cs-CZ"/>
        </w:rPr>
        <w:t>vn</w:t>
      </w:r>
      <w:r>
        <w:rPr>
          <w:sz w:val="22"/>
          <w:lang w:val="sk-SK" w:eastAsia="cs-CZ"/>
        </w:rPr>
        <w:t>y</w:t>
      </w:r>
      <w:r w:rsidRPr="0067661C">
        <w:rPr>
          <w:sz w:val="22"/>
          <w:lang w:val="sk-SK" w:eastAsia="cs-CZ"/>
        </w:rPr>
        <w:t xml:space="preserve"> v</w:t>
      </w:r>
      <w:r>
        <w:rPr>
          <w:sz w:val="22"/>
          <w:lang w:val="sk-SK" w:eastAsia="cs-CZ"/>
        </w:rPr>
        <w:t>ply</w:t>
      </w:r>
      <w:r w:rsidRPr="0067661C">
        <w:rPr>
          <w:sz w:val="22"/>
          <w:lang w:val="sk-SK" w:eastAsia="cs-CZ"/>
        </w:rPr>
        <w:t>v (t</w:t>
      </w:r>
      <w:r>
        <w:rPr>
          <w:sz w:val="22"/>
          <w:lang w:val="sk-SK" w:eastAsia="cs-CZ"/>
        </w:rPr>
        <w:t>.</w:t>
      </w:r>
      <w:r w:rsidRPr="0067661C">
        <w:rPr>
          <w:sz w:val="22"/>
          <w:lang w:val="sk-SK" w:eastAsia="cs-CZ"/>
        </w:rPr>
        <w:t>j. implement</w:t>
      </w:r>
      <w:r>
        <w:rPr>
          <w:sz w:val="22"/>
          <w:lang w:val="sk-SK" w:eastAsia="cs-CZ"/>
        </w:rPr>
        <w:t>á</w:t>
      </w:r>
      <w:r w:rsidRPr="0067661C">
        <w:rPr>
          <w:sz w:val="22"/>
          <w:lang w:val="sk-SK" w:eastAsia="cs-CZ"/>
        </w:rPr>
        <w:t>c</w:t>
      </w:r>
      <w:r>
        <w:rPr>
          <w:sz w:val="22"/>
          <w:lang w:val="sk-SK" w:eastAsia="cs-CZ"/>
        </w:rPr>
        <w:t>i</w:t>
      </w:r>
      <w:r w:rsidR="0016029C">
        <w:rPr>
          <w:sz w:val="22"/>
          <w:lang w:val="sk-SK" w:eastAsia="cs-CZ"/>
        </w:rPr>
        <w:t>a</w:t>
      </w:r>
      <w:r w:rsidRPr="0067661C">
        <w:rPr>
          <w:sz w:val="22"/>
          <w:lang w:val="sk-SK" w:eastAsia="cs-CZ"/>
        </w:rPr>
        <w:t xml:space="preserve"> opat</w:t>
      </w:r>
      <w:r>
        <w:rPr>
          <w:sz w:val="22"/>
          <w:lang w:val="sk-SK" w:eastAsia="cs-CZ"/>
        </w:rPr>
        <w:t>r</w:t>
      </w:r>
      <w:r w:rsidRPr="0067661C">
        <w:rPr>
          <w:sz w:val="22"/>
          <w:lang w:val="sk-SK" w:eastAsia="cs-CZ"/>
        </w:rPr>
        <w:t>ení m</w:t>
      </w:r>
      <w:r>
        <w:rPr>
          <w:sz w:val="22"/>
          <w:lang w:val="sk-SK" w:eastAsia="cs-CZ"/>
        </w:rPr>
        <w:t>ô</w:t>
      </w:r>
      <w:r w:rsidRPr="0067661C">
        <w:rPr>
          <w:sz w:val="22"/>
          <w:lang w:val="sk-SK" w:eastAsia="cs-CZ"/>
        </w:rPr>
        <w:t>že negatívn</w:t>
      </w:r>
      <w:r>
        <w:rPr>
          <w:sz w:val="22"/>
          <w:lang w:val="sk-SK" w:eastAsia="cs-CZ"/>
        </w:rPr>
        <w:t>e</w:t>
      </w:r>
      <w:r w:rsidRPr="0067661C">
        <w:rPr>
          <w:sz w:val="22"/>
          <w:lang w:val="sk-SK" w:eastAsia="cs-CZ"/>
        </w:rPr>
        <w:t xml:space="preserve"> ov</w:t>
      </w:r>
      <w:r>
        <w:rPr>
          <w:sz w:val="22"/>
          <w:lang w:val="sk-SK" w:eastAsia="cs-CZ"/>
        </w:rPr>
        <w:t>ply</w:t>
      </w:r>
      <w:r w:rsidRPr="0067661C">
        <w:rPr>
          <w:sz w:val="22"/>
          <w:lang w:val="sk-SK" w:eastAsia="cs-CZ"/>
        </w:rPr>
        <w:t>vniť dan</w:t>
      </w:r>
      <w:r>
        <w:rPr>
          <w:sz w:val="22"/>
          <w:lang w:val="sk-SK" w:eastAsia="cs-CZ"/>
        </w:rPr>
        <w:t>ú</w:t>
      </w:r>
      <w:r w:rsidRPr="0067661C">
        <w:rPr>
          <w:sz w:val="22"/>
          <w:lang w:val="sk-SK" w:eastAsia="cs-CZ"/>
        </w:rPr>
        <w:t xml:space="preserve"> </w:t>
      </w:r>
      <w:r>
        <w:rPr>
          <w:sz w:val="22"/>
          <w:lang w:val="sk-SK" w:eastAsia="cs-CZ"/>
        </w:rPr>
        <w:t>z</w:t>
      </w:r>
      <w:r w:rsidRPr="0067661C">
        <w:rPr>
          <w:sz w:val="22"/>
          <w:lang w:val="sk-SK" w:eastAsia="cs-CZ"/>
        </w:rPr>
        <w:t>ložku životn</w:t>
      </w:r>
      <w:r>
        <w:rPr>
          <w:sz w:val="22"/>
          <w:lang w:val="sk-SK" w:eastAsia="cs-CZ"/>
        </w:rPr>
        <w:t>é</w:t>
      </w:r>
      <w:r w:rsidRPr="0067661C">
        <w:rPr>
          <w:sz w:val="22"/>
          <w:lang w:val="sk-SK" w:eastAsia="cs-CZ"/>
        </w:rPr>
        <w:t>ho prost</w:t>
      </w:r>
      <w:r>
        <w:rPr>
          <w:sz w:val="22"/>
          <w:lang w:val="sk-SK" w:eastAsia="cs-CZ"/>
        </w:rPr>
        <w:t>r</w:t>
      </w:r>
      <w:r w:rsidRPr="0067661C">
        <w:rPr>
          <w:sz w:val="22"/>
          <w:lang w:val="sk-SK" w:eastAsia="cs-CZ"/>
        </w:rPr>
        <w:t>ed</w:t>
      </w:r>
      <w:r>
        <w:rPr>
          <w:sz w:val="22"/>
          <w:lang w:val="sk-SK" w:eastAsia="cs-CZ"/>
        </w:rPr>
        <w:t>ia</w:t>
      </w:r>
      <w:r w:rsidRPr="0067661C">
        <w:rPr>
          <w:sz w:val="22"/>
          <w:lang w:val="sk-SK" w:eastAsia="cs-CZ"/>
        </w:rPr>
        <w:t xml:space="preserve"> respekt</w:t>
      </w:r>
      <w:r>
        <w:rPr>
          <w:sz w:val="22"/>
          <w:lang w:val="sk-SK" w:eastAsia="cs-CZ"/>
        </w:rPr>
        <w:t>í</w:t>
      </w:r>
      <w:r w:rsidRPr="0067661C">
        <w:rPr>
          <w:sz w:val="22"/>
          <w:lang w:val="sk-SK" w:eastAsia="cs-CZ"/>
        </w:rPr>
        <w:t>ve zdrav</w:t>
      </w:r>
      <w:r>
        <w:rPr>
          <w:sz w:val="22"/>
          <w:lang w:val="sk-SK" w:eastAsia="cs-CZ"/>
        </w:rPr>
        <w:t>ia pria</w:t>
      </w:r>
      <w:r w:rsidRPr="0067661C">
        <w:rPr>
          <w:sz w:val="22"/>
          <w:lang w:val="sk-SK" w:eastAsia="cs-CZ"/>
        </w:rPr>
        <w:t>mo či nep</w:t>
      </w:r>
      <w:r>
        <w:rPr>
          <w:sz w:val="22"/>
          <w:lang w:val="sk-SK" w:eastAsia="cs-CZ"/>
        </w:rPr>
        <w:t>ria</w:t>
      </w:r>
      <w:r w:rsidRPr="0067661C">
        <w:rPr>
          <w:sz w:val="22"/>
          <w:lang w:val="sk-SK" w:eastAsia="cs-CZ"/>
        </w:rPr>
        <w:t>mo, ale s nízkou pravd</w:t>
      </w:r>
      <w:r>
        <w:rPr>
          <w:sz w:val="22"/>
          <w:lang w:val="sk-SK" w:eastAsia="cs-CZ"/>
        </w:rPr>
        <w:t>e</w:t>
      </w:r>
      <w:r w:rsidRPr="0067661C">
        <w:rPr>
          <w:sz w:val="22"/>
          <w:lang w:val="sk-SK" w:eastAsia="cs-CZ"/>
        </w:rPr>
        <w:t>podobnosť</w:t>
      </w:r>
      <w:r>
        <w:rPr>
          <w:sz w:val="22"/>
          <w:lang w:val="sk-SK" w:eastAsia="cs-CZ"/>
        </w:rPr>
        <w:t>ou al</w:t>
      </w:r>
      <w:r w:rsidRPr="0067661C">
        <w:rPr>
          <w:sz w:val="22"/>
          <w:lang w:val="sk-SK" w:eastAsia="cs-CZ"/>
        </w:rPr>
        <w:t xml:space="preserve">ebo </w:t>
      </w:r>
      <w:r>
        <w:rPr>
          <w:sz w:val="22"/>
          <w:lang w:val="sk-SK" w:eastAsia="cs-CZ"/>
        </w:rPr>
        <w:t>len</w:t>
      </w:r>
      <w:r w:rsidRPr="0067661C">
        <w:rPr>
          <w:sz w:val="22"/>
          <w:lang w:val="sk-SK" w:eastAsia="cs-CZ"/>
        </w:rPr>
        <w:t xml:space="preserve"> lokáln</w:t>
      </w:r>
      <w:r>
        <w:rPr>
          <w:sz w:val="22"/>
          <w:lang w:val="sk-SK" w:eastAsia="cs-CZ"/>
        </w:rPr>
        <w:t>e</w:t>
      </w:r>
      <w:r w:rsidRPr="0067661C">
        <w:rPr>
          <w:sz w:val="22"/>
          <w:lang w:val="sk-SK" w:eastAsia="cs-CZ"/>
        </w:rPr>
        <w:t>,</w:t>
      </w:r>
    </w:p>
    <w:p w14:paraId="61306079" w14:textId="35E29C2F" w:rsidR="001702B4" w:rsidRPr="0067661C" w:rsidRDefault="001702B4" w:rsidP="001702B4">
      <w:pPr>
        <w:spacing w:before="120" w:line="264" w:lineRule="auto"/>
        <w:ind w:left="705" w:hanging="705"/>
        <w:rPr>
          <w:sz w:val="22"/>
          <w:lang w:val="sk-SK" w:eastAsia="cs-CZ"/>
        </w:rPr>
      </w:pPr>
      <w:r w:rsidRPr="0067661C">
        <w:rPr>
          <w:sz w:val="22"/>
          <w:lang w:val="sk-SK" w:eastAsia="cs-CZ"/>
        </w:rPr>
        <w:t>-2</w:t>
      </w:r>
      <w:r w:rsidRPr="0067661C">
        <w:rPr>
          <w:sz w:val="22"/>
          <w:lang w:val="sk-SK" w:eastAsia="cs-CZ"/>
        </w:rPr>
        <w:tab/>
        <w:t>silný/významný negat</w:t>
      </w:r>
      <w:r>
        <w:rPr>
          <w:sz w:val="22"/>
          <w:lang w:val="sk-SK" w:eastAsia="cs-CZ"/>
        </w:rPr>
        <w:t>í</w:t>
      </w:r>
      <w:r w:rsidRPr="0067661C">
        <w:rPr>
          <w:sz w:val="22"/>
          <w:lang w:val="sk-SK" w:eastAsia="cs-CZ"/>
        </w:rPr>
        <w:t>vn</w:t>
      </w:r>
      <w:r>
        <w:rPr>
          <w:sz w:val="22"/>
          <w:lang w:val="sk-SK" w:eastAsia="cs-CZ"/>
        </w:rPr>
        <w:t>y vply</w:t>
      </w:r>
      <w:r w:rsidRPr="0067661C">
        <w:rPr>
          <w:sz w:val="22"/>
          <w:lang w:val="sk-SK" w:eastAsia="cs-CZ"/>
        </w:rPr>
        <w:t>v (t</w:t>
      </w:r>
      <w:r>
        <w:rPr>
          <w:sz w:val="22"/>
          <w:lang w:val="sk-SK" w:eastAsia="cs-CZ"/>
        </w:rPr>
        <w:t>.</w:t>
      </w:r>
      <w:r w:rsidRPr="0067661C">
        <w:rPr>
          <w:sz w:val="22"/>
          <w:lang w:val="sk-SK" w:eastAsia="cs-CZ"/>
        </w:rPr>
        <w:t>j. implement</w:t>
      </w:r>
      <w:r>
        <w:rPr>
          <w:sz w:val="22"/>
          <w:lang w:val="sk-SK" w:eastAsia="cs-CZ"/>
        </w:rPr>
        <w:t>áci</w:t>
      </w:r>
      <w:r w:rsidR="0016029C">
        <w:rPr>
          <w:sz w:val="22"/>
          <w:lang w:val="sk-SK" w:eastAsia="cs-CZ"/>
        </w:rPr>
        <w:t>a</w:t>
      </w:r>
      <w:r w:rsidRPr="0067661C">
        <w:rPr>
          <w:sz w:val="22"/>
          <w:lang w:val="sk-SK" w:eastAsia="cs-CZ"/>
        </w:rPr>
        <w:t xml:space="preserve"> opat</w:t>
      </w:r>
      <w:r>
        <w:rPr>
          <w:sz w:val="22"/>
          <w:lang w:val="sk-SK" w:eastAsia="cs-CZ"/>
        </w:rPr>
        <w:t>r</w:t>
      </w:r>
      <w:r w:rsidRPr="0067661C">
        <w:rPr>
          <w:sz w:val="22"/>
          <w:lang w:val="sk-SK" w:eastAsia="cs-CZ"/>
        </w:rPr>
        <w:t>ení m</w:t>
      </w:r>
      <w:r>
        <w:rPr>
          <w:sz w:val="22"/>
          <w:lang w:val="sk-SK" w:eastAsia="cs-CZ"/>
        </w:rPr>
        <w:t>ô</w:t>
      </w:r>
      <w:r w:rsidRPr="0067661C">
        <w:rPr>
          <w:sz w:val="22"/>
          <w:lang w:val="sk-SK" w:eastAsia="cs-CZ"/>
        </w:rPr>
        <w:t>že negat</w:t>
      </w:r>
      <w:r>
        <w:rPr>
          <w:sz w:val="22"/>
          <w:lang w:val="sk-SK" w:eastAsia="cs-CZ"/>
        </w:rPr>
        <w:t>í</w:t>
      </w:r>
      <w:r w:rsidRPr="0067661C">
        <w:rPr>
          <w:sz w:val="22"/>
          <w:lang w:val="sk-SK" w:eastAsia="cs-CZ"/>
        </w:rPr>
        <w:t>vn</w:t>
      </w:r>
      <w:r>
        <w:rPr>
          <w:sz w:val="22"/>
          <w:lang w:val="sk-SK" w:eastAsia="cs-CZ"/>
        </w:rPr>
        <w:t>e</w:t>
      </w:r>
      <w:r w:rsidRPr="0067661C">
        <w:rPr>
          <w:sz w:val="22"/>
          <w:lang w:val="sk-SK" w:eastAsia="cs-CZ"/>
        </w:rPr>
        <w:t xml:space="preserve"> ov</w:t>
      </w:r>
      <w:r>
        <w:rPr>
          <w:sz w:val="22"/>
          <w:lang w:val="sk-SK" w:eastAsia="cs-CZ"/>
        </w:rPr>
        <w:t>ply</w:t>
      </w:r>
      <w:r w:rsidRPr="0067661C">
        <w:rPr>
          <w:sz w:val="22"/>
          <w:lang w:val="sk-SK" w:eastAsia="cs-CZ"/>
        </w:rPr>
        <w:t>vniť da</w:t>
      </w:r>
      <w:r>
        <w:rPr>
          <w:sz w:val="22"/>
          <w:lang w:val="sk-SK" w:eastAsia="cs-CZ"/>
        </w:rPr>
        <w:t>nú</w:t>
      </w:r>
      <w:r w:rsidRPr="0067661C">
        <w:rPr>
          <w:sz w:val="22"/>
          <w:lang w:val="sk-SK" w:eastAsia="cs-CZ"/>
        </w:rPr>
        <w:t xml:space="preserve"> </w:t>
      </w:r>
      <w:r>
        <w:rPr>
          <w:sz w:val="22"/>
          <w:lang w:val="sk-SK" w:eastAsia="cs-CZ"/>
        </w:rPr>
        <w:t>zl</w:t>
      </w:r>
      <w:r w:rsidRPr="0067661C">
        <w:rPr>
          <w:sz w:val="22"/>
          <w:lang w:val="sk-SK" w:eastAsia="cs-CZ"/>
        </w:rPr>
        <w:t>ožku životn</w:t>
      </w:r>
      <w:r>
        <w:rPr>
          <w:sz w:val="22"/>
          <w:lang w:val="sk-SK" w:eastAsia="cs-CZ"/>
        </w:rPr>
        <w:t>é</w:t>
      </w:r>
      <w:r w:rsidRPr="0067661C">
        <w:rPr>
          <w:sz w:val="22"/>
          <w:lang w:val="sk-SK" w:eastAsia="cs-CZ"/>
        </w:rPr>
        <w:t>ho prost</w:t>
      </w:r>
      <w:r>
        <w:rPr>
          <w:sz w:val="22"/>
          <w:lang w:val="sk-SK" w:eastAsia="cs-CZ"/>
        </w:rPr>
        <w:t>redia</w:t>
      </w:r>
      <w:r w:rsidRPr="0067661C">
        <w:rPr>
          <w:sz w:val="22"/>
          <w:lang w:val="sk-SK" w:eastAsia="cs-CZ"/>
        </w:rPr>
        <w:t xml:space="preserve"> respektíve zdra</w:t>
      </w:r>
      <w:r>
        <w:rPr>
          <w:sz w:val="22"/>
          <w:lang w:val="sk-SK" w:eastAsia="cs-CZ"/>
        </w:rPr>
        <w:t>via</w:t>
      </w:r>
      <w:r w:rsidRPr="0067661C">
        <w:rPr>
          <w:sz w:val="22"/>
          <w:lang w:val="sk-SK" w:eastAsia="cs-CZ"/>
        </w:rPr>
        <w:t xml:space="preserve"> p</w:t>
      </w:r>
      <w:r>
        <w:rPr>
          <w:sz w:val="22"/>
          <w:lang w:val="sk-SK" w:eastAsia="cs-CZ"/>
        </w:rPr>
        <w:t>ria</w:t>
      </w:r>
      <w:r w:rsidRPr="0067661C">
        <w:rPr>
          <w:sz w:val="22"/>
          <w:lang w:val="sk-SK" w:eastAsia="cs-CZ"/>
        </w:rPr>
        <w:t>mo či nep</w:t>
      </w:r>
      <w:r>
        <w:rPr>
          <w:sz w:val="22"/>
          <w:lang w:val="sk-SK" w:eastAsia="cs-CZ"/>
        </w:rPr>
        <w:t>ria</w:t>
      </w:r>
      <w:r w:rsidRPr="0067661C">
        <w:rPr>
          <w:sz w:val="22"/>
          <w:lang w:val="sk-SK" w:eastAsia="cs-CZ"/>
        </w:rPr>
        <w:t>mo, ale s vysokou pravd</w:t>
      </w:r>
      <w:r>
        <w:rPr>
          <w:sz w:val="22"/>
          <w:lang w:val="sk-SK" w:eastAsia="cs-CZ"/>
        </w:rPr>
        <w:t>e</w:t>
      </w:r>
      <w:r w:rsidRPr="0067661C">
        <w:rPr>
          <w:sz w:val="22"/>
          <w:lang w:val="sk-SK" w:eastAsia="cs-CZ"/>
        </w:rPr>
        <w:t>podobnosť</w:t>
      </w:r>
      <w:r>
        <w:rPr>
          <w:sz w:val="22"/>
          <w:lang w:val="sk-SK" w:eastAsia="cs-CZ"/>
        </w:rPr>
        <w:t>ou</w:t>
      </w:r>
      <w:r w:rsidRPr="0067661C">
        <w:rPr>
          <w:sz w:val="22"/>
          <w:lang w:val="sk-SK" w:eastAsia="cs-CZ"/>
        </w:rPr>
        <w:t xml:space="preserve"> a/</w:t>
      </w:r>
      <w:r>
        <w:rPr>
          <w:sz w:val="22"/>
          <w:lang w:val="sk-SK" w:eastAsia="cs-CZ"/>
        </w:rPr>
        <w:t>al</w:t>
      </w:r>
      <w:r w:rsidRPr="0067661C">
        <w:rPr>
          <w:sz w:val="22"/>
          <w:lang w:val="sk-SK" w:eastAsia="cs-CZ"/>
        </w:rPr>
        <w:t>ebo v cel</w:t>
      </w:r>
      <w:r>
        <w:rPr>
          <w:sz w:val="22"/>
          <w:lang w:val="sk-SK" w:eastAsia="cs-CZ"/>
        </w:rPr>
        <w:t>o</w:t>
      </w:r>
      <w:r w:rsidRPr="0067661C">
        <w:rPr>
          <w:sz w:val="22"/>
          <w:lang w:val="sk-SK" w:eastAsia="cs-CZ"/>
        </w:rPr>
        <w:t xml:space="preserve">m </w:t>
      </w:r>
      <w:r>
        <w:rPr>
          <w:sz w:val="22"/>
          <w:lang w:val="sk-SK" w:eastAsia="cs-CZ"/>
        </w:rPr>
        <w:t>ri</w:t>
      </w:r>
      <w:r w:rsidRPr="0067661C">
        <w:rPr>
          <w:sz w:val="22"/>
          <w:lang w:val="sk-SK" w:eastAsia="cs-CZ"/>
        </w:rPr>
        <w:t>ešen</w:t>
      </w:r>
      <w:r>
        <w:rPr>
          <w:sz w:val="22"/>
          <w:lang w:val="sk-SK" w:eastAsia="cs-CZ"/>
        </w:rPr>
        <w:t>o</w:t>
      </w:r>
      <w:r w:rsidRPr="0067661C">
        <w:rPr>
          <w:sz w:val="22"/>
          <w:lang w:val="sk-SK" w:eastAsia="cs-CZ"/>
        </w:rPr>
        <w:t>m území),</w:t>
      </w:r>
    </w:p>
    <w:p w14:paraId="17F1E936" w14:textId="77777777" w:rsidR="001702B4" w:rsidRPr="0067661C" w:rsidRDefault="001702B4" w:rsidP="001702B4">
      <w:pPr>
        <w:spacing w:before="120" w:line="264" w:lineRule="auto"/>
        <w:rPr>
          <w:sz w:val="22"/>
          <w:lang w:val="sk-SK" w:eastAsia="cs-CZ"/>
        </w:rPr>
      </w:pPr>
      <w:r w:rsidRPr="0067661C">
        <w:rPr>
          <w:sz w:val="22"/>
          <w:lang w:val="sk-SK" w:eastAsia="cs-CZ"/>
        </w:rPr>
        <w:t>?</w:t>
      </w:r>
      <w:r w:rsidRPr="0067661C">
        <w:rPr>
          <w:sz w:val="22"/>
          <w:lang w:val="sk-SK" w:eastAsia="cs-CZ"/>
        </w:rPr>
        <w:tab/>
        <w:t>v</w:t>
      </w:r>
      <w:r>
        <w:rPr>
          <w:sz w:val="22"/>
          <w:lang w:val="sk-SK" w:eastAsia="cs-CZ"/>
        </w:rPr>
        <w:t>ply</w:t>
      </w:r>
      <w:r w:rsidRPr="0067661C">
        <w:rPr>
          <w:sz w:val="22"/>
          <w:lang w:val="sk-SK" w:eastAsia="cs-CZ"/>
        </w:rPr>
        <w:t xml:space="preserve">v </w:t>
      </w:r>
      <w:r>
        <w:rPr>
          <w:sz w:val="22"/>
          <w:lang w:val="sk-SK" w:eastAsia="cs-CZ"/>
        </w:rPr>
        <w:t>nie je možné</w:t>
      </w:r>
      <w:r w:rsidRPr="0067661C">
        <w:rPr>
          <w:sz w:val="22"/>
          <w:lang w:val="sk-SK" w:eastAsia="cs-CZ"/>
        </w:rPr>
        <w:t xml:space="preserve"> určiť.</w:t>
      </w:r>
    </w:p>
    <w:p w14:paraId="475BC0CB" w14:textId="77777777" w:rsidR="0000749A" w:rsidRDefault="0000749A" w:rsidP="00A019D6">
      <w:pPr>
        <w:spacing w:after="120" w:line="264" w:lineRule="auto"/>
        <w:rPr>
          <w:sz w:val="22"/>
          <w:lang w:eastAsia="cs-CZ"/>
        </w:rPr>
      </w:pPr>
    </w:p>
    <w:p w14:paraId="42F23F82" w14:textId="5E313781" w:rsidR="001702B4" w:rsidRPr="005A2823" w:rsidRDefault="001702B4" w:rsidP="001702B4">
      <w:pPr>
        <w:spacing w:after="120" w:line="264" w:lineRule="auto"/>
        <w:rPr>
          <w:sz w:val="22"/>
          <w:lang w:val="sk-SK" w:eastAsia="cs-CZ"/>
        </w:rPr>
      </w:pPr>
      <w:r>
        <w:rPr>
          <w:sz w:val="22"/>
          <w:lang w:val="sk-SK" w:eastAsia="cs-CZ"/>
        </w:rPr>
        <w:t>V tabuľk</w:t>
      </w:r>
      <w:r w:rsidRPr="005A2823">
        <w:rPr>
          <w:sz w:val="22"/>
          <w:lang w:val="sk-SK" w:eastAsia="cs-CZ"/>
        </w:rPr>
        <w:t>e hodno</w:t>
      </w:r>
      <w:r>
        <w:rPr>
          <w:sz w:val="22"/>
          <w:lang w:val="sk-SK" w:eastAsia="cs-CZ"/>
        </w:rPr>
        <w:t>tenia</w:t>
      </w:r>
      <w:r w:rsidRPr="005A2823">
        <w:rPr>
          <w:sz w:val="22"/>
          <w:lang w:val="sk-SK" w:eastAsia="cs-CZ"/>
        </w:rPr>
        <w:t xml:space="preserve"> je zároveň uveden</w:t>
      </w:r>
      <w:r>
        <w:rPr>
          <w:sz w:val="22"/>
          <w:lang w:val="sk-SK" w:eastAsia="cs-CZ"/>
        </w:rPr>
        <w:t>ý</w:t>
      </w:r>
      <w:r w:rsidRPr="005A2823">
        <w:rPr>
          <w:sz w:val="22"/>
          <w:lang w:val="sk-SK" w:eastAsia="cs-CZ"/>
        </w:rPr>
        <w:t xml:space="preserve"> slovn</w:t>
      </w:r>
      <w:r>
        <w:rPr>
          <w:sz w:val="22"/>
          <w:lang w:val="sk-SK" w:eastAsia="cs-CZ"/>
        </w:rPr>
        <w:t>ý</w:t>
      </w:r>
      <w:r w:rsidRPr="005A2823">
        <w:rPr>
          <w:sz w:val="22"/>
          <w:lang w:val="sk-SK" w:eastAsia="cs-CZ"/>
        </w:rPr>
        <w:t xml:space="preserve"> popis možných v</w:t>
      </w:r>
      <w:r>
        <w:rPr>
          <w:sz w:val="22"/>
          <w:lang w:val="sk-SK" w:eastAsia="cs-CZ"/>
        </w:rPr>
        <w:t>plyvov</w:t>
      </w:r>
      <w:r w:rsidRPr="005A2823">
        <w:rPr>
          <w:sz w:val="22"/>
          <w:lang w:val="sk-SK" w:eastAsia="cs-CZ"/>
        </w:rPr>
        <w:t xml:space="preserve"> špecifických c</w:t>
      </w:r>
      <w:r>
        <w:rPr>
          <w:sz w:val="22"/>
          <w:lang w:val="sk-SK" w:eastAsia="cs-CZ"/>
        </w:rPr>
        <w:t>ieľov</w:t>
      </w:r>
      <w:r w:rsidRPr="005A2823">
        <w:rPr>
          <w:sz w:val="22"/>
          <w:lang w:val="sk-SK" w:eastAsia="cs-CZ"/>
        </w:rPr>
        <w:t xml:space="preserve"> na dané tém</w:t>
      </w:r>
      <w:r>
        <w:rPr>
          <w:sz w:val="22"/>
          <w:lang w:val="sk-SK" w:eastAsia="cs-CZ"/>
        </w:rPr>
        <w:t>y</w:t>
      </w:r>
      <w:r w:rsidRPr="005A2823">
        <w:rPr>
          <w:sz w:val="22"/>
          <w:lang w:val="sk-SK" w:eastAsia="cs-CZ"/>
        </w:rPr>
        <w:t xml:space="preserve"> životn</w:t>
      </w:r>
      <w:r>
        <w:rPr>
          <w:sz w:val="22"/>
          <w:lang w:val="sk-SK" w:eastAsia="cs-CZ"/>
        </w:rPr>
        <w:t>é</w:t>
      </w:r>
      <w:r w:rsidRPr="005A2823">
        <w:rPr>
          <w:sz w:val="22"/>
          <w:lang w:val="sk-SK" w:eastAsia="cs-CZ"/>
        </w:rPr>
        <w:t>ho prost</w:t>
      </w:r>
      <w:r>
        <w:rPr>
          <w:sz w:val="22"/>
          <w:lang w:val="sk-SK" w:eastAsia="cs-CZ"/>
        </w:rPr>
        <w:t>r</w:t>
      </w:r>
      <w:r w:rsidRPr="005A2823">
        <w:rPr>
          <w:sz w:val="22"/>
          <w:lang w:val="sk-SK" w:eastAsia="cs-CZ"/>
        </w:rPr>
        <w:t>ed</w:t>
      </w:r>
      <w:r>
        <w:rPr>
          <w:sz w:val="22"/>
          <w:lang w:val="sk-SK" w:eastAsia="cs-CZ"/>
        </w:rPr>
        <w:t>ia</w:t>
      </w:r>
      <w:r w:rsidRPr="005A2823">
        <w:rPr>
          <w:sz w:val="22"/>
          <w:lang w:val="sk-SK" w:eastAsia="cs-CZ"/>
        </w:rPr>
        <w:t xml:space="preserve"> a zdrav</w:t>
      </w:r>
      <w:r>
        <w:rPr>
          <w:sz w:val="22"/>
          <w:lang w:val="sk-SK" w:eastAsia="cs-CZ"/>
        </w:rPr>
        <w:t>ia</w:t>
      </w:r>
      <w:r w:rsidRPr="005A2823">
        <w:rPr>
          <w:sz w:val="22"/>
          <w:lang w:val="sk-SK" w:eastAsia="cs-CZ"/>
        </w:rPr>
        <w:t>.</w:t>
      </w:r>
    </w:p>
    <w:p w14:paraId="627B379D" w14:textId="77777777" w:rsidR="001702B4" w:rsidRPr="005A2823" w:rsidRDefault="001702B4" w:rsidP="001702B4">
      <w:pPr>
        <w:spacing w:after="120" w:line="264" w:lineRule="auto"/>
        <w:rPr>
          <w:sz w:val="22"/>
          <w:lang w:val="sk-SK" w:eastAsia="cs-CZ"/>
        </w:rPr>
      </w:pPr>
      <w:r>
        <w:rPr>
          <w:sz w:val="22"/>
          <w:lang w:val="sk-SK" w:eastAsia="cs-CZ"/>
        </w:rPr>
        <w:t>Od</w:t>
      </w:r>
      <w:r w:rsidRPr="005A2823">
        <w:rPr>
          <w:sz w:val="22"/>
          <w:lang w:val="sk-SK" w:eastAsia="cs-CZ"/>
        </w:rPr>
        <w:t>poručen</w:t>
      </w:r>
      <w:r>
        <w:rPr>
          <w:sz w:val="22"/>
          <w:lang w:val="sk-SK" w:eastAsia="cs-CZ"/>
        </w:rPr>
        <w:t>ia</w:t>
      </w:r>
      <w:r w:rsidRPr="005A2823">
        <w:rPr>
          <w:sz w:val="22"/>
          <w:lang w:val="sk-SK" w:eastAsia="cs-CZ"/>
        </w:rPr>
        <w:t xml:space="preserve"> k minimaliz</w:t>
      </w:r>
      <w:r>
        <w:rPr>
          <w:sz w:val="22"/>
          <w:lang w:val="sk-SK" w:eastAsia="cs-CZ"/>
        </w:rPr>
        <w:t>á</w:t>
      </w:r>
      <w:r w:rsidRPr="005A2823">
        <w:rPr>
          <w:sz w:val="22"/>
          <w:lang w:val="sk-SK" w:eastAsia="cs-CZ"/>
        </w:rPr>
        <w:t>ci</w:t>
      </w:r>
      <w:r>
        <w:rPr>
          <w:sz w:val="22"/>
          <w:lang w:val="sk-SK" w:eastAsia="cs-CZ"/>
        </w:rPr>
        <w:t>í</w:t>
      </w:r>
      <w:r w:rsidRPr="005A2823">
        <w:rPr>
          <w:sz w:val="22"/>
          <w:lang w:val="sk-SK" w:eastAsia="cs-CZ"/>
        </w:rPr>
        <w:t xml:space="preserve"> identifikovaných riz</w:t>
      </w:r>
      <w:r>
        <w:rPr>
          <w:sz w:val="22"/>
          <w:lang w:val="sk-SK" w:eastAsia="cs-CZ"/>
        </w:rPr>
        <w:t>ík a ne</w:t>
      </w:r>
      <w:r w:rsidRPr="005A2823">
        <w:rPr>
          <w:sz w:val="22"/>
          <w:lang w:val="sk-SK" w:eastAsia="cs-CZ"/>
        </w:rPr>
        <w:t>istôt vyplývaj</w:t>
      </w:r>
      <w:r>
        <w:rPr>
          <w:sz w:val="22"/>
          <w:lang w:val="sk-SK" w:eastAsia="cs-CZ"/>
        </w:rPr>
        <w:t>ú</w:t>
      </w:r>
      <w:r w:rsidRPr="005A2823">
        <w:rPr>
          <w:sz w:val="22"/>
          <w:lang w:val="sk-SK" w:eastAsia="cs-CZ"/>
        </w:rPr>
        <w:t>c</w:t>
      </w:r>
      <w:r>
        <w:rPr>
          <w:sz w:val="22"/>
          <w:lang w:val="sk-SK" w:eastAsia="cs-CZ"/>
        </w:rPr>
        <w:t>i</w:t>
      </w:r>
      <w:r w:rsidRPr="005A2823">
        <w:rPr>
          <w:sz w:val="22"/>
          <w:lang w:val="sk-SK" w:eastAsia="cs-CZ"/>
        </w:rPr>
        <w:t>ch z hodno</w:t>
      </w:r>
      <w:r>
        <w:rPr>
          <w:sz w:val="22"/>
          <w:lang w:val="sk-SK" w:eastAsia="cs-CZ"/>
        </w:rPr>
        <w:t>t</w:t>
      </w:r>
      <w:r w:rsidRPr="005A2823">
        <w:rPr>
          <w:sz w:val="22"/>
          <w:lang w:val="sk-SK" w:eastAsia="cs-CZ"/>
        </w:rPr>
        <w:t>ení, respekt</w:t>
      </w:r>
      <w:r>
        <w:rPr>
          <w:sz w:val="22"/>
          <w:lang w:val="sk-SK" w:eastAsia="cs-CZ"/>
        </w:rPr>
        <w:t>íve návrhy k posilneniu</w:t>
      </w:r>
      <w:r w:rsidRPr="005A2823">
        <w:rPr>
          <w:sz w:val="22"/>
          <w:lang w:val="sk-SK" w:eastAsia="cs-CZ"/>
        </w:rPr>
        <w:t xml:space="preserve"> efektivity a pozit</w:t>
      </w:r>
      <w:r>
        <w:rPr>
          <w:sz w:val="22"/>
          <w:lang w:val="sk-SK" w:eastAsia="cs-CZ"/>
        </w:rPr>
        <w:t>í</w:t>
      </w:r>
      <w:r w:rsidRPr="005A2823">
        <w:rPr>
          <w:sz w:val="22"/>
          <w:lang w:val="sk-SK" w:eastAsia="cs-CZ"/>
        </w:rPr>
        <w:t>vn</w:t>
      </w:r>
      <w:r>
        <w:rPr>
          <w:sz w:val="22"/>
          <w:lang w:val="sk-SK" w:eastAsia="cs-CZ"/>
        </w:rPr>
        <w:t>y</w:t>
      </w:r>
      <w:r w:rsidRPr="005A2823">
        <w:rPr>
          <w:sz w:val="22"/>
          <w:lang w:val="sk-SK" w:eastAsia="cs-CZ"/>
        </w:rPr>
        <w:t>ch dopad</w:t>
      </w:r>
      <w:r>
        <w:rPr>
          <w:sz w:val="22"/>
          <w:lang w:val="sk-SK" w:eastAsia="cs-CZ"/>
        </w:rPr>
        <w:t>ov</w:t>
      </w:r>
      <w:r w:rsidRPr="005A2823">
        <w:rPr>
          <w:sz w:val="22"/>
          <w:lang w:val="sk-SK" w:eastAsia="cs-CZ"/>
        </w:rPr>
        <w:t xml:space="preserve"> implement</w:t>
      </w:r>
      <w:r>
        <w:rPr>
          <w:sz w:val="22"/>
          <w:lang w:val="sk-SK" w:eastAsia="cs-CZ"/>
        </w:rPr>
        <w:t>á</w:t>
      </w:r>
      <w:r w:rsidRPr="005A2823">
        <w:rPr>
          <w:sz w:val="22"/>
          <w:lang w:val="sk-SK" w:eastAsia="cs-CZ"/>
        </w:rPr>
        <w:t>c</w:t>
      </w:r>
      <w:r>
        <w:rPr>
          <w:sz w:val="22"/>
          <w:lang w:val="sk-SK" w:eastAsia="cs-CZ"/>
        </w:rPr>
        <w:t>i</w:t>
      </w:r>
      <w:r w:rsidRPr="005A2823">
        <w:rPr>
          <w:sz w:val="22"/>
          <w:lang w:val="sk-SK" w:eastAsia="cs-CZ"/>
        </w:rPr>
        <w:t xml:space="preserve">e PUM Nitra, </w:t>
      </w:r>
      <w:r>
        <w:rPr>
          <w:sz w:val="22"/>
          <w:lang w:val="sk-SK" w:eastAsia="cs-CZ"/>
        </w:rPr>
        <w:t>sú</w:t>
      </w:r>
      <w:r w:rsidRPr="005A2823">
        <w:rPr>
          <w:sz w:val="22"/>
          <w:lang w:val="sk-SK" w:eastAsia="cs-CZ"/>
        </w:rPr>
        <w:t xml:space="preserve"> obsah</w:t>
      </w:r>
      <w:r>
        <w:rPr>
          <w:sz w:val="22"/>
          <w:lang w:val="sk-SK" w:eastAsia="cs-CZ"/>
        </w:rPr>
        <w:t>o</w:t>
      </w:r>
      <w:r w:rsidRPr="005A2823">
        <w:rPr>
          <w:sz w:val="22"/>
          <w:lang w:val="sk-SK" w:eastAsia="cs-CZ"/>
        </w:rPr>
        <w:t>m kapitoly V.</w:t>
      </w:r>
    </w:p>
    <w:p w14:paraId="2979DBCE" w14:textId="1556DF5E" w:rsidR="001702B4" w:rsidRPr="00905918" w:rsidRDefault="001702B4" w:rsidP="00A019D6">
      <w:pPr>
        <w:spacing w:after="120" w:line="264" w:lineRule="auto"/>
        <w:rPr>
          <w:sz w:val="22"/>
          <w:lang w:val="sk-SK" w:eastAsia="cs-CZ"/>
        </w:rPr>
      </w:pPr>
      <w:r w:rsidRPr="005A2823">
        <w:rPr>
          <w:sz w:val="22"/>
          <w:lang w:val="sk-SK" w:eastAsia="cs-CZ"/>
        </w:rPr>
        <w:t>V rámci návrhov</w:t>
      </w:r>
      <w:r>
        <w:rPr>
          <w:sz w:val="22"/>
          <w:lang w:val="sk-SK" w:eastAsia="cs-CZ"/>
        </w:rPr>
        <w:t>ej</w:t>
      </w:r>
      <w:r w:rsidRPr="005A2823">
        <w:rPr>
          <w:sz w:val="22"/>
          <w:lang w:val="sk-SK" w:eastAsia="cs-CZ"/>
        </w:rPr>
        <w:t xml:space="preserve"> č</w:t>
      </w:r>
      <w:r>
        <w:rPr>
          <w:sz w:val="22"/>
          <w:lang w:val="sk-SK" w:eastAsia="cs-CZ"/>
        </w:rPr>
        <w:t>a</w:t>
      </w:r>
      <w:r w:rsidRPr="005A2823">
        <w:rPr>
          <w:sz w:val="22"/>
          <w:lang w:val="sk-SK" w:eastAsia="cs-CZ"/>
        </w:rPr>
        <w:t>sti PUM Nitra b</w:t>
      </w:r>
      <w:r>
        <w:rPr>
          <w:sz w:val="22"/>
          <w:lang w:val="sk-SK" w:eastAsia="cs-CZ"/>
        </w:rPr>
        <w:t>oli</w:t>
      </w:r>
      <w:r w:rsidRPr="005A2823">
        <w:rPr>
          <w:sz w:val="22"/>
          <w:lang w:val="sk-SK" w:eastAsia="cs-CZ"/>
        </w:rPr>
        <w:t xml:space="preserve"> </w:t>
      </w:r>
      <w:r>
        <w:rPr>
          <w:sz w:val="22"/>
          <w:lang w:val="sk-SK" w:eastAsia="cs-CZ"/>
        </w:rPr>
        <w:t>ri</w:t>
      </w:r>
      <w:r w:rsidRPr="005A2823">
        <w:rPr>
          <w:sz w:val="22"/>
          <w:lang w:val="sk-SK" w:eastAsia="cs-CZ"/>
        </w:rPr>
        <w:t>ešen</w:t>
      </w:r>
      <w:r>
        <w:rPr>
          <w:sz w:val="22"/>
          <w:lang w:val="sk-SK" w:eastAsia="cs-CZ"/>
        </w:rPr>
        <w:t>é</w:t>
      </w:r>
      <w:r w:rsidRPr="005A2823">
        <w:rPr>
          <w:sz w:val="22"/>
          <w:lang w:val="sk-SK" w:eastAsia="cs-CZ"/>
        </w:rPr>
        <w:t xml:space="preserve"> n</w:t>
      </w:r>
      <w:r>
        <w:rPr>
          <w:sz w:val="22"/>
          <w:lang w:val="sk-SK" w:eastAsia="cs-CZ"/>
        </w:rPr>
        <w:t>a</w:t>
      </w:r>
      <w:r w:rsidRPr="005A2823">
        <w:rPr>
          <w:sz w:val="22"/>
          <w:lang w:val="sk-SK" w:eastAsia="cs-CZ"/>
        </w:rPr>
        <w:t>sleduj</w:t>
      </w:r>
      <w:r>
        <w:rPr>
          <w:sz w:val="22"/>
          <w:lang w:val="sk-SK" w:eastAsia="cs-CZ"/>
        </w:rPr>
        <w:t>ú</w:t>
      </w:r>
      <w:r w:rsidRPr="005A2823">
        <w:rPr>
          <w:sz w:val="22"/>
          <w:lang w:val="sk-SK" w:eastAsia="cs-CZ"/>
        </w:rPr>
        <w:t>c</w:t>
      </w:r>
      <w:r>
        <w:rPr>
          <w:sz w:val="22"/>
          <w:lang w:val="sk-SK" w:eastAsia="cs-CZ"/>
        </w:rPr>
        <w:t>e</w:t>
      </w:r>
      <w:r w:rsidRPr="005A2823">
        <w:rPr>
          <w:sz w:val="22"/>
          <w:lang w:val="sk-SK" w:eastAsia="cs-CZ"/>
        </w:rPr>
        <w:t xml:space="preserve"> sc</w:t>
      </w:r>
      <w:r>
        <w:rPr>
          <w:sz w:val="22"/>
          <w:lang w:val="sk-SK" w:eastAsia="cs-CZ"/>
        </w:rPr>
        <w:t>e</w:t>
      </w:r>
      <w:r w:rsidRPr="005A2823">
        <w:rPr>
          <w:sz w:val="22"/>
          <w:lang w:val="sk-SK" w:eastAsia="cs-CZ"/>
        </w:rPr>
        <w:t>ná</w:t>
      </w:r>
      <w:r>
        <w:rPr>
          <w:sz w:val="22"/>
          <w:lang w:val="sk-SK" w:eastAsia="cs-CZ"/>
        </w:rPr>
        <w:t>r</w:t>
      </w:r>
      <w:r w:rsidRPr="005A2823">
        <w:rPr>
          <w:sz w:val="22"/>
          <w:lang w:val="sk-SK" w:eastAsia="cs-CZ"/>
        </w:rPr>
        <w:t>e, pr</w:t>
      </w:r>
      <w:r>
        <w:rPr>
          <w:sz w:val="22"/>
          <w:lang w:val="sk-SK" w:eastAsia="cs-CZ"/>
        </w:rPr>
        <w:t>e</w:t>
      </w:r>
      <w:r w:rsidRPr="005A2823">
        <w:rPr>
          <w:sz w:val="22"/>
          <w:lang w:val="sk-SK" w:eastAsia="cs-CZ"/>
        </w:rPr>
        <w:t xml:space="preserve"> kt</w:t>
      </w:r>
      <w:r>
        <w:rPr>
          <w:sz w:val="22"/>
          <w:lang w:val="sk-SK" w:eastAsia="cs-CZ"/>
        </w:rPr>
        <w:t>o</w:t>
      </w:r>
      <w:r w:rsidRPr="005A2823">
        <w:rPr>
          <w:sz w:val="22"/>
          <w:lang w:val="sk-SK" w:eastAsia="cs-CZ"/>
        </w:rPr>
        <w:t>ré b</w:t>
      </w:r>
      <w:r>
        <w:rPr>
          <w:sz w:val="22"/>
          <w:lang w:val="sk-SK" w:eastAsia="cs-CZ"/>
        </w:rPr>
        <w:t>o</w:t>
      </w:r>
      <w:r w:rsidRPr="005A2823">
        <w:rPr>
          <w:sz w:val="22"/>
          <w:lang w:val="sk-SK" w:eastAsia="cs-CZ"/>
        </w:rPr>
        <w:t>l vypracov</w:t>
      </w:r>
      <w:r>
        <w:rPr>
          <w:sz w:val="22"/>
          <w:lang w:val="sk-SK" w:eastAsia="cs-CZ"/>
        </w:rPr>
        <w:t>aný</w:t>
      </w:r>
      <w:r w:rsidRPr="005A2823">
        <w:rPr>
          <w:sz w:val="22"/>
          <w:lang w:val="sk-SK" w:eastAsia="cs-CZ"/>
        </w:rPr>
        <w:t xml:space="preserve"> dopravn</w:t>
      </w:r>
      <w:r>
        <w:rPr>
          <w:sz w:val="22"/>
          <w:lang w:val="sk-SK" w:eastAsia="cs-CZ"/>
        </w:rPr>
        <w:t>ý</w:t>
      </w:r>
      <w:r w:rsidRPr="005A2823">
        <w:rPr>
          <w:sz w:val="22"/>
          <w:lang w:val="sk-SK" w:eastAsia="cs-CZ"/>
        </w:rPr>
        <w:t xml:space="preserve"> model:</w:t>
      </w:r>
    </w:p>
    <w:p w14:paraId="6981EF1F" w14:textId="77777777" w:rsidR="002208BE" w:rsidRPr="002208BE" w:rsidRDefault="002208BE" w:rsidP="000660DE">
      <w:pPr>
        <w:pStyle w:val="Odstavecseseznamem"/>
        <w:numPr>
          <w:ilvl w:val="0"/>
          <w:numId w:val="14"/>
        </w:numPr>
        <w:spacing w:before="120"/>
        <w:rPr>
          <w:rFonts w:asciiTheme="minorHAnsi" w:hAnsiTheme="minorHAnsi" w:cstheme="minorHAnsi"/>
        </w:rPr>
      </w:pPr>
      <w:r w:rsidRPr="002208BE">
        <w:rPr>
          <w:rFonts w:asciiTheme="minorHAnsi" w:hAnsiTheme="minorHAnsi" w:cstheme="minorHAnsi"/>
        </w:rPr>
        <w:t>2025 ALL</w:t>
      </w:r>
    </w:p>
    <w:p w14:paraId="38BF64C2" w14:textId="77777777" w:rsidR="002208BE" w:rsidRPr="002208BE" w:rsidRDefault="002208BE" w:rsidP="000660DE">
      <w:pPr>
        <w:pStyle w:val="Odstavecseseznamem"/>
        <w:numPr>
          <w:ilvl w:val="0"/>
          <w:numId w:val="14"/>
        </w:numPr>
        <w:spacing w:before="120"/>
        <w:rPr>
          <w:rFonts w:asciiTheme="minorHAnsi" w:hAnsiTheme="minorHAnsi" w:cstheme="minorHAnsi"/>
        </w:rPr>
      </w:pPr>
      <w:r w:rsidRPr="002208BE">
        <w:rPr>
          <w:rFonts w:asciiTheme="minorHAnsi" w:hAnsiTheme="minorHAnsi" w:cstheme="minorHAnsi"/>
        </w:rPr>
        <w:t>2025 BAU</w:t>
      </w:r>
    </w:p>
    <w:p w14:paraId="218940EB" w14:textId="77777777" w:rsidR="002208BE" w:rsidRPr="002208BE" w:rsidRDefault="002208BE" w:rsidP="000660DE">
      <w:pPr>
        <w:pStyle w:val="Odstavecseseznamem"/>
        <w:numPr>
          <w:ilvl w:val="0"/>
          <w:numId w:val="14"/>
        </w:numPr>
        <w:spacing w:before="120"/>
        <w:rPr>
          <w:rFonts w:asciiTheme="minorHAnsi" w:hAnsiTheme="minorHAnsi" w:cstheme="minorHAnsi"/>
        </w:rPr>
      </w:pPr>
      <w:r w:rsidRPr="002208BE">
        <w:rPr>
          <w:rFonts w:asciiTheme="minorHAnsi" w:hAnsiTheme="minorHAnsi" w:cstheme="minorHAnsi"/>
        </w:rPr>
        <w:t>2025+2030 NOT</w:t>
      </w:r>
    </w:p>
    <w:p w14:paraId="298C3411" w14:textId="77777777" w:rsidR="002208BE" w:rsidRPr="002208BE" w:rsidRDefault="002208BE" w:rsidP="000660DE">
      <w:pPr>
        <w:pStyle w:val="Odstavecseseznamem"/>
        <w:numPr>
          <w:ilvl w:val="0"/>
          <w:numId w:val="14"/>
        </w:numPr>
        <w:spacing w:before="120"/>
        <w:rPr>
          <w:rFonts w:asciiTheme="minorHAnsi" w:hAnsiTheme="minorHAnsi" w:cstheme="minorHAnsi"/>
        </w:rPr>
      </w:pPr>
      <w:r w:rsidRPr="002208BE">
        <w:rPr>
          <w:rFonts w:asciiTheme="minorHAnsi" w:hAnsiTheme="minorHAnsi" w:cstheme="minorHAnsi"/>
        </w:rPr>
        <w:t>2030 ALL</w:t>
      </w:r>
    </w:p>
    <w:p w14:paraId="02B6289A" w14:textId="77777777" w:rsidR="002208BE" w:rsidRPr="002208BE" w:rsidRDefault="002208BE" w:rsidP="000660DE">
      <w:pPr>
        <w:pStyle w:val="Odstavecseseznamem"/>
        <w:numPr>
          <w:ilvl w:val="0"/>
          <w:numId w:val="14"/>
        </w:numPr>
        <w:spacing w:before="120"/>
        <w:rPr>
          <w:rFonts w:asciiTheme="minorHAnsi" w:hAnsiTheme="minorHAnsi" w:cstheme="minorHAnsi"/>
        </w:rPr>
      </w:pPr>
      <w:r w:rsidRPr="002208BE">
        <w:rPr>
          <w:rFonts w:asciiTheme="minorHAnsi" w:hAnsiTheme="minorHAnsi" w:cstheme="minorHAnsi"/>
        </w:rPr>
        <w:t>2030 BAU</w:t>
      </w:r>
    </w:p>
    <w:p w14:paraId="214046CE" w14:textId="77777777" w:rsidR="002208BE" w:rsidRPr="002208BE" w:rsidRDefault="002208BE" w:rsidP="000660DE">
      <w:pPr>
        <w:pStyle w:val="Odstavecseseznamem"/>
        <w:numPr>
          <w:ilvl w:val="0"/>
          <w:numId w:val="14"/>
        </w:numPr>
        <w:spacing w:before="120"/>
        <w:rPr>
          <w:rFonts w:asciiTheme="minorHAnsi" w:hAnsiTheme="minorHAnsi" w:cstheme="minorHAnsi"/>
        </w:rPr>
      </w:pPr>
      <w:r w:rsidRPr="002208BE">
        <w:rPr>
          <w:rFonts w:asciiTheme="minorHAnsi" w:hAnsiTheme="minorHAnsi" w:cstheme="minorHAnsi"/>
        </w:rPr>
        <w:t>2040 ALL</w:t>
      </w:r>
    </w:p>
    <w:p w14:paraId="39E922C8" w14:textId="77777777" w:rsidR="002208BE" w:rsidRPr="002208BE" w:rsidRDefault="002208BE" w:rsidP="000660DE">
      <w:pPr>
        <w:pStyle w:val="Odstavecseseznamem"/>
        <w:numPr>
          <w:ilvl w:val="0"/>
          <w:numId w:val="14"/>
        </w:numPr>
        <w:spacing w:before="120"/>
        <w:rPr>
          <w:rFonts w:asciiTheme="minorHAnsi" w:hAnsiTheme="minorHAnsi" w:cstheme="minorHAnsi"/>
        </w:rPr>
      </w:pPr>
      <w:r w:rsidRPr="002208BE">
        <w:rPr>
          <w:rFonts w:asciiTheme="minorHAnsi" w:hAnsiTheme="minorHAnsi" w:cstheme="minorHAnsi"/>
        </w:rPr>
        <w:t>2040 BAU</w:t>
      </w:r>
    </w:p>
    <w:p w14:paraId="3FE82A3F" w14:textId="77777777" w:rsidR="002208BE" w:rsidRPr="002208BE" w:rsidRDefault="002208BE" w:rsidP="000660DE">
      <w:pPr>
        <w:pStyle w:val="Odstavecseseznamem"/>
        <w:numPr>
          <w:ilvl w:val="0"/>
          <w:numId w:val="14"/>
        </w:numPr>
        <w:spacing w:before="120"/>
        <w:rPr>
          <w:rFonts w:asciiTheme="minorHAnsi" w:hAnsiTheme="minorHAnsi" w:cstheme="minorHAnsi"/>
        </w:rPr>
      </w:pPr>
      <w:r w:rsidRPr="002208BE">
        <w:rPr>
          <w:rFonts w:asciiTheme="minorHAnsi" w:hAnsiTheme="minorHAnsi" w:cstheme="minorHAnsi"/>
        </w:rPr>
        <w:t>2040+2050 NOT</w:t>
      </w:r>
    </w:p>
    <w:p w14:paraId="48A999B0" w14:textId="77777777" w:rsidR="002208BE" w:rsidRPr="002208BE" w:rsidRDefault="002208BE" w:rsidP="000660DE">
      <w:pPr>
        <w:pStyle w:val="Odstavecseseznamem"/>
        <w:numPr>
          <w:ilvl w:val="0"/>
          <w:numId w:val="14"/>
        </w:numPr>
        <w:spacing w:before="120"/>
        <w:rPr>
          <w:rFonts w:asciiTheme="minorHAnsi" w:hAnsiTheme="minorHAnsi" w:cstheme="minorHAnsi"/>
        </w:rPr>
      </w:pPr>
      <w:r w:rsidRPr="002208BE">
        <w:rPr>
          <w:rFonts w:asciiTheme="minorHAnsi" w:hAnsiTheme="minorHAnsi" w:cstheme="minorHAnsi"/>
        </w:rPr>
        <w:t>2050 BAU+ALL</w:t>
      </w:r>
    </w:p>
    <w:p w14:paraId="69A2C3E3" w14:textId="77777777" w:rsidR="00960DA8" w:rsidRPr="005A2823" w:rsidRDefault="00960DA8" w:rsidP="00960DA8">
      <w:pPr>
        <w:spacing w:after="120" w:line="264" w:lineRule="auto"/>
        <w:rPr>
          <w:sz w:val="22"/>
          <w:lang w:val="sk-SK" w:eastAsia="cs-CZ"/>
        </w:rPr>
      </w:pPr>
      <w:r>
        <w:rPr>
          <w:sz w:val="22"/>
          <w:lang w:val="sk-SK" w:eastAsia="cs-CZ"/>
        </w:rPr>
        <w:lastRenderedPageBreak/>
        <w:t>Ako po</w:t>
      </w:r>
      <w:r w:rsidRPr="005A2823">
        <w:rPr>
          <w:sz w:val="22"/>
          <w:lang w:val="sk-SK" w:eastAsia="cs-CZ"/>
        </w:rPr>
        <w:t>rovnávac</w:t>
      </w:r>
      <w:r>
        <w:rPr>
          <w:sz w:val="22"/>
          <w:lang w:val="sk-SK" w:eastAsia="cs-CZ"/>
        </w:rPr>
        <w:t>ia</w:t>
      </w:r>
      <w:r w:rsidRPr="005A2823">
        <w:rPr>
          <w:sz w:val="22"/>
          <w:lang w:val="sk-SK" w:eastAsia="cs-CZ"/>
        </w:rPr>
        <w:t xml:space="preserve"> základňa pr</w:t>
      </w:r>
      <w:r>
        <w:rPr>
          <w:sz w:val="22"/>
          <w:lang w:val="sk-SK" w:eastAsia="cs-CZ"/>
        </w:rPr>
        <w:t>e</w:t>
      </w:r>
      <w:r w:rsidRPr="005A2823">
        <w:rPr>
          <w:sz w:val="22"/>
          <w:lang w:val="sk-SK" w:eastAsia="cs-CZ"/>
        </w:rPr>
        <w:t xml:space="preserve"> hodno</w:t>
      </w:r>
      <w:r>
        <w:rPr>
          <w:sz w:val="22"/>
          <w:lang w:val="sk-SK" w:eastAsia="cs-CZ"/>
        </w:rPr>
        <w:t>tenie vply</w:t>
      </w:r>
      <w:r w:rsidRPr="005A2823">
        <w:rPr>
          <w:sz w:val="22"/>
          <w:lang w:val="sk-SK" w:eastAsia="cs-CZ"/>
        </w:rPr>
        <w:t>vu t</w:t>
      </w:r>
      <w:r>
        <w:rPr>
          <w:sz w:val="22"/>
          <w:lang w:val="sk-SK" w:eastAsia="cs-CZ"/>
        </w:rPr>
        <w:t>ý</w:t>
      </w:r>
      <w:r w:rsidRPr="005A2823">
        <w:rPr>
          <w:sz w:val="22"/>
          <w:lang w:val="sk-SK" w:eastAsia="cs-CZ"/>
        </w:rPr>
        <w:t xml:space="preserve">chto variant </w:t>
      </w:r>
      <w:r>
        <w:rPr>
          <w:sz w:val="22"/>
          <w:lang w:val="sk-SK" w:eastAsia="cs-CZ"/>
        </w:rPr>
        <w:t>ri</w:t>
      </w:r>
      <w:r w:rsidRPr="005A2823">
        <w:rPr>
          <w:sz w:val="22"/>
          <w:lang w:val="sk-SK" w:eastAsia="cs-CZ"/>
        </w:rPr>
        <w:t>ešení sl</w:t>
      </w:r>
      <w:r>
        <w:rPr>
          <w:sz w:val="22"/>
          <w:lang w:val="sk-SK" w:eastAsia="cs-CZ"/>
        </w:rPr>
        <w:t>ú</w:t>
      </w:r>
      <w:r w:rsidRPr="005A2823">
        <w:rPr>
          <w:sz w:val="22"/>
          <w:lang w:val="sk-SK" w:eastAsia="cs-CZ"/>
        </w:rPr>
        <w:t>ži nulov</w:t>
      </w:r>
      <w:r>
        <w:rPr>
          <w:sz w:val="22"/>
          <w:lang w:val="sk-SK" w:eastAsia="cs-CZ"/>
        </w:rPr>
        <w:t>ý variant</w:t>
      </w:r>
      <w:r w:rsidRPr="005A2823">
        <w:rPr>
          <w:sz w:val="22"/>
          <w:lang w:val="sk-SK" w:eastAsia="cs-CZ"/>
        </w:rPr>
        <w:t xml:space="preserve"> koncepc</w:t>
      </w:r>
      <w:r>
        <w:rPr>
          <w:sz w:val="22"/>
          <w:lang w:val="sk-SK" w:eastAsia="cs-CZ"/>
        </w:rPr>
        <w:t>i</w:t>
      </w:r>
      <w:r w:rsidRPr="005A2823">
        <w:rPr>
          <w:sz w:val="22"/>
          <w:lang w:val="sk-SK" w:eastAsia="cs-CZ"/>
        </w:rPr>
        <w:t>e, tzn. emisn</w:t>
      </w:r>
      <w:r>
        <w:rPr>
          <w:sz w:val="22"/>
          <w:lang w:val="sk-SK" w:eastAsia="cs-CZ"/>
        </w:rPr>
        <w:t>á</w:t>
      </w:r>
      <w:r w:rsidRPr="005A2823">
        <w:rPr>
          <w:sz w:val="22"/>
          <w:lang w:val="sk-SK" w:eastAsia="cs-CZ"/>
        </w:rPr>
        <w:t xml:space="preserve"> situ</w:t>
      </w:r>
      <w:r>
        <w:rPr>
          <w:sz w:val="22"/>
          <w:lang w:val="sk-SK" w:eastAsia="cs-CZ"/>
        </w:rPr>
        <w:t>á</w:t>
      </w:r>
      <w:r w:rsidRPr="005A2823">
        <w:rPr>
          <w:sz w:val="22"/>
          <w:lang w:val="sk-SK" w:eastAsia="cs-CZ"/>
        </w:rPr>
        <w:t>c</w:t>
      </w:r>
      <w:r>
        <w:rPr>
          <w:sz w:val="22"/>
          <w:lang w:val="sk-SK" w:eastAsia="cs-CZ"/>
        </w:rPr>
        <w:t>ia</w:t>
      </w:r>
      <w:r w:rsidRPr="005A2823">
        <w:rPr>
          <w:sz w:val="22"/>
          <w:lang w:val="sk-SK" w:eastAsia="cs-CZ"/>
        </w:rPr>
        <w:t xml:space="preserve"> p</w:t>
      </w:r>
      <w:r>
        <w:rPr>
          <w:sz w:val="22"/>
          <w:lang w:val="sk-SK" w:eastAsia="cs-CZ"/>
        </w:rPr>
        <w:t>r</w:t>
      </w:r>
      <w:r w:rsidRPr="005A2823">
        <w:rPr>
          <w:sz w:val="22"/>
          <w:lang w:val="sk-SK" w:eastAsia="cs-CZ"/>
        </w:rPr>
        <w:t>i s</w:t>
      </w:r>
      <w:r>
        <w:rPr>
          <w:sz w:val="22"/>
          <w:lang w:val="sk-SK" w:eastAsia="cs-CZ"/>
        </w:rPr>
        <w:t>účasnom</w:t>
      </w:r>
      <w:r w:rsidRPr="005A2823">
        <w:rPr>
          <w:sz w:val="22"/>
          <w:lang w:val="sk-SK" w:eastAsia="cs-CZ"/>
        </w:rPr>
        <w:t xml:space="preserve"> dopravn</w:t>
      </w:r>
      <w:r>
        <w:rPr>
          <w:sz w:val="22"/>
          <w:lang w:val="sk-SK" w:eastAsia="cs-CZ"/>
        </w:rPr>
        <w:t>o</w:t>
      </w:r>
      <w:r w:rsidRPr="005A2823">
        <w:rPr>
          <w:sz w:val="22"/>
          <w:lang w:val="sk-SK" w:eastAsia="cs-CZ"/>
        </w:rPr>
        <w:t xml:space="preserve">m </w:t>
      </w:r>
      <w:r>
        <w:rPr>
          <w:sz w:val="22"/>
          <w:lang w:val="sk-SK" w:eastAsia="cs-CZ"/>
        </w:rPr>
        <w:t>ri</w:t>
      </w:r>
      <w:r w:rsidRPr="005A2823">
        <w:rPr>
          <w:sz w:val="22"/>
          <w:lang w:val="sk-SK" w:eastAsia="cs-CZ"/>
        </w:rPr>
        <w:t>ešení v ro</w:t>
      </w:r>
      <w:r>
        <w:rPr>
          <w:sz w:val="22"/>
          <w:lang w:val="sk-SK" w:eastAsia="cs-CZ"/>
        </w:rPr>
        <w:t>ku</w:t>
      </w:r>
      <w:r w:rsidRPr="005A2823">
        <w:rPr>
          <w:sz w:val="22"/>
          <w:lang w:val="sk-SK" w:eastAsia="cs-CZ"/>
        </w:rPr>
        <w:t xml:space="preserve"> 2025.</w:t>
      </w:r>
    </w:p>
    <w:p w14:paraId="2441DA9F" w14:textId="77777777" w:rsidR="00960DA8" w:rsidRPr="005A2823" w:rsidRDefault="00960DA8" w:rsidP="00960DA8">
      <w:pPr>
        <w:spacing w:after="120" w:line="264" w:lineRule="auto"/>
        <w:rPr>
          <w:sz w:val="22"/>
          <w:lang w:val="sk-SK" w:eastAsia="cs-CZ"/>
        </w:rPr>
      </w:pPr>
      <w:r w:rsidRPr="005A2823">
        <w:rPr>
          <w:sz w:val="22"/>
          <w:lang w:val="sk-SK" w:eastAsia="cs-CZ"/>
        </w:rPr>
        <w:t>Z hľ</w:t>
      </w:r>
      <w:r>
        <w:rPr>
          <w:sz w:val="22"/>
          <w:lang w:val="sk-SK" w:eastAsia="cs-CZ"/>
        </w:rPr>
        <w:t>a</w:t>
      </w:r>
      <w:r w:rsidRPr="005A2823">
        <w:rPr>
          <w:sz w:val="22"/>
          <w:lang w:val="sk-SK" w:eastAsia="cs-CZ"/>
        </w:rPr>
        <w:t>diska pos</w:t>
      </w:r>
      <w:r>
        <w:rPr>
          <w:sz w:val="22"/>
          <w:lang w:val="sk-SK" w:eastAsia="cs-CZ"/>
        </w:rPr>
        <w:t xml:space="preserve">údenia </w:t>
      </w:r>
      <w:r w:rsidRPr="005A2823">
        <w:rPr>
          <w:sz w:val="22"/>
          <w:lang w:val="sk-SK" w:eastAsia="cs-CZ"/>
        </w:rPr>
        <w:t>v</w:t>
      </w:r>
      <w:r>
        <w:rPr>
          <w:sz w:val="22"/>
          <w:lang w:val="sk-SK" w:eastAsia="cs-CZ"/>
        </w:rPr>
        <w:t>plyvov</w:t>
      </w:r>
      <w:r w:rsidRPr="005A2823">
        <w:rPr>
          <w:sz w:val="22"/>
          <w:lang w:val="sk-SK" w:eastAsia="cs-CZ"/>
        </w:rPr>
        <w:t xml:space="preserve"> na životn</w:t>
      </w:r>
      <w:r>
        <w:rPr>
          <w:sz w:val="22"/>
          <w:lang w:val="sk-SK" w:eastAsia="cs-CZ"/>
        </w:rPr>
        <w:t>é</w:t>
      </w:r>
      <w:r w:rsidRPr="005A2823">
        <w:rPr>
          <w:sz w:val="22"/>
          <w:lang w:val="sk-SK" w:eastAsia="cs-CZ"/>
        </w:rPr>
        <w:t xml:space="preserve"> prost</w:t>
      </w:r>
      <w:r>
        <w:rPr>
          <w:sz w:val="22"/>
          <w:lang w:val="sk-SK" w:eastAsia="cs-CZ"/>
        </w:rPr>
        <w:t>r</w:t>
      </w:r>
      <w:r w:rsidRPr="005A2823">
        <w:rPr>
          <w:sz w:val="22"/>
          <w:lang w:val="sk-SK" w:eastAsia="cs-CZ"/>
        </w:rPr>
        <w:t>ed</w:t>
      </w:r>
      <w:r>
        <w:rPr>
          <w:sz w:val="22"/>
          <w:lang w:val="sk-SK" w:eastAsia="cs-CZ"/>
        </w:rPr>
        <w:t>ie</w:t>
      </w:r>
      <w:r w:rsidRPr="005A2823">
        <w:rPr>
          <w:sz w:val="22"/>
          <w:lang w:val="sk-SK" w:eastAsia="cs-CZ"/>
        </w:rPr>
        <w:t xml:space="preserve"> </w:t>
      </w:r>
      <w:r>
        <w:rPr>
          <w:sz w:val="22"/>
          <w:lang w:val="sk-SK" w:eastAsia="cs-CZ"/>
        </w:rPr>
        <w:t>sú</w:t>
      </w:r>
      <w:r w:rsidRPr="005A2823">
        <w:rPr>
          <w:sz w:val="22"/>
          <w:lang w:val="sk-SK" w:eastAsia="cs-CZ"/>
        </w:rPr>
        <w:t xml:space="preserve"> sc</w:t>
      </w:r>
      <w:r>
        <w:rPr>
          <w:sz w:val="22"/>
          <w:lang w:val="sk-SK" w:eastAsia="cs-CZ"/>
        </w:rPr>
        <w:t>e</w:t>
      </w:r>
      <w:r w:rsidRPr="005A2823">
        <w:rPr>
          <w:sz w:val="22"/>
          <w:lang w:val="sk-SK" w:eastAsia="cs-CZ"/>
        </w:rPr>
        <w:t>ná</w:t>
      </w:r>
      <w:r>
        <w:rPr>
          <w:sz w:val="22"/>
          <w:lang w:val="sk-SK" w:eastAsia="cs-CZ"/>
        </w:rPr>
        <w:t>r</w:t>
      </w:r>
      <w:r w:rsidRPr="005A2823">
        <w:rPr>
          <w:sz w:val="22"/>
          <w:lang w:val="sk-SK" w:eastAsia="cs-CZ"/>
        </w:rPr>
        <w:t>e cháp</w:t>
      </w:r>
      <w:r>
        <w:rPr>
          <w:sz w:val="22"/>
          <w:lang w:val="sk-SK" w:eastAsia="cs-CZ"/>
        </w:rPr>
        <w:t xml:space="preserve">ané </w:t>
      </w:r>
      <w:r w:rsidRPr="005A2823">
        <w:rPr>
          <w:sz w:val="22"/>
          <w:lang w:val="sk-SK" w:eastAsia="cs-CZ"/>
        </w:rPr>
        <w:t>ako s</w:t>
      </w:r>
      <w:r>
        <w:rPr>
          <w:sz w:val="22"/>
          <w:lang w:val="sk-SK" w:eastAsia="cs-CZ"/>
        </w:rPr>
        <w:t>ú</w:t>
      </w:r>
      <w:r w:rsidRPr="005A2823">
        <w:rPr>
          <w:sz w:val="22"/>
          <w:lang w:val="sk-SK" w:eastAsia="cs-CZ"/>
        </w:rPr>
        <w:t>časť analytických pr</w:t>
      </w:r>
      <w:r>
        <w:rPr>
          <w:sz w:val="22"/>
          <w:lang w:val="sk-SK" w:eastAsia="cs-CZ"/>
        </w:rPr>
        <w:t>ác</w:t>
      </w:r>
      <w:r w:rsidRPr="005A2823">
        <w:rPr>
          <w:sz w:val="22"/>
          <w:lang w:val="sk-SK" w:eastAsia="cs-CZ"/>
        </w:rPr>
        <w:t xml:space="preserve"> v rámci vypracov</w:t>
      </w:r>
      <w:r>
        <w:rPr>
          <w:sz w:val="22"/>
          <w:lang w:val="sk-SK" w:eastAsia="cs-CZ"/>
        </w:rPr>
        <w:t>ania</w:t>
      </w:r>
      <w:r w:rsidRPr="005A2823">
        <w:rPr>
          <w:sz w:val="22"/>
          <w:lang w:val="sk-SK" w:eastAsia="cs-CZ"/>
        </w:rPr>
        <w:t xml:space="preserve"> PUM a </w:t>
      </w:r>
      <w:r>
        <w:rPr>
          <w:sz w:val="22"/>
          <w:lang w:val="sk-SK" w:eastAsia="cs-CZ"/>
        </w:rPr>
        <w:t>nie ako reálne aktívne</w:t>
      </w:r>
      <w:r w:rsidRPr="005A2823">
        <w:rPr>
          <w:sz w:val="22"/>
          <w:lang w:val="sk-SK" w:eastAsia="cs-CZ"/>
        </w:rPr>
        <w:t xml:space="preserve"> varianty návrhov</w:t>
      </w:r>
      <w:r>
        <w:rPr>
          <w:sz w:val="22"/>
          <w:lang w:val="sk-SK" w:eastAsia="cs-CZ"/>
        </w:rPr>
        <w:t>ej</w:t>
      </w:r>
      <w:r w:rsidRPr="005A2823">
        <w:rPr>
          <w:sz w:val="22"/>
          <w:lang w:val="sk-SK" w:eastAsia="cs-CZ"/>
        </w:rPr>
        <w:t xml:space="preserve"> č</w:t>
      </w:r>
      <w:r>
        <w:rPr>
          <w:sz w:val="22"/>
          <w:lang w:val="sk-SK" w:eastAsia="cs-CZ"/>
        </w:rPr>
        <w:t>a</w:t>
      </w:r>
      <w:r w:rsidRPr="005A2823">
        <w:rPr>
          <w:sz w:val="22"/>
          <w:lang w:val="sk-SK" w:eastAsia="cs-CZ"/>
        </w:rPr>
        <w:t>sti PUM Nitra.</w:t>
      </w:r>
    </w:p>
    <w:p w14:paraId="0D6CC29B" w14:textId="2CBCE9FE" w:rsidR="00960DA8" w:rsidRPr="005A2823" w:rsidRDefault="00960DA8" w:rsidP="006038D9">
      <w:pPr>
        <w:spacing w:after="120" w:line="264" w:lineRule="auto"/>
        <w:rPr>
          <w:sz w:val="22"/>
          <w:lang w:val="sk-SK" w:eastAsia="cs-CZ"/>
        </w:rPr>
      </w:pPr>
      <w:r>
        <w:rPr>
          <w:sz w:val="22"/>
          <w:lang w:val="sk-SK" w:eastAsia="cs-CZ"/>
        </w:rPr>
        <w:t xml:space="preserve">Avšak </w:t>
      </w:r>
      <w:r w:rsidRPr="005A2823">
        <w:rPr>
          <w:sz w:val="22"/>
          <w:lang w:val="sk-SK" w:eastAsia="cs-CZ"/>
        </w:rPr>
        <w:t>v rámci p</w:t>
      </w:r>
      <w:r>
        <w:rPr>
          <w:sz w:val="22"/>
          <w:lang w:val="sk-SK" w:eastAsia="cs-CZ"/>
        </w:rPr>
        <w:t>r</w:t>
      </w:r>
      <w:r w:rsidRPr="005A2823">
        <w:rPr>
          <w:sz w:val="22"/>
          <w:lang w:val="sk-SK" w:eastAsia="cs-CZ"/>
        </w:rPr>
        <w:t>ípravy návrhov</w:t>
      </w:r>
      <w:r>
        <w:rPr>
          <w:sz w:val="22"/>
          <w:lang w:val="sk-SK" w:eastAsia="cs-CZ"/>
        </w:rPr>
        <w:t>ej</w:t>
      </w:r>
      <w:r w:rsidRPr="005A2823">
        <w:rPr>
          <w:sz w:val="22"/>
          <w:lang w:val="sk-SK" w:eastAsia="cs-CZ"/>
        </w:rPr>
        <w:t xml:space="preserve"> č</w:t>
      </w:r>
      <w:r>
        <w:rPr>
          <w:sz w:val="22"/>
          <w:lang w:val="sk-SK" w:eastAsia="cs-CZ"/>
        </w:rPr>
        <w:t>a</w:t>
      </w:r>
      <w:r w:rsidRPr="005A2823">
        <w:rPr>
          <w:sz w:val="22"/>
          <w:lang w:val="sk-SK" w:eastAsia="cs-CZ"/>
        </w:rPr>
        <w:t>sti PUM Nitra b</w:t>
      </w:r>
      <w:r>
        <w:rPr>
          <w:sz w:val="22"/>
          <w:lang w:val="sk-SK" w:eastAsia="cs-CZ"/>
        </w:rPr>
        <w:t>oli</w:t>
      </w:r>
      <w:r w:rsidRPr="005A2823">
        <w:rPr>
          <w:sz w:val="22"/>
          <w:lang w:val="sk-SK" w:eastAsia="cs-CZ"/>
        </w:rPr>
        <w:t xml:space="preserve"> sc</w:t>
      </w:r>
      <w:r>
        <w:rPr>
          <w:sz w:val="22"/>
          <w:lang w:val="sk-SK" w:eastAsia="cs-CZ"/>
        </w:rPr>
        <w:t>e</w:t>
      </w:r>
      <w:r w:rsidRPr="005A2823">
        <w:rPr>
          <w:sz w:val="22"/>
          <w:lang w:val="sk-SK" w:eastAsia="cs-CZ"/>
        </w:rPr>
        <w:t>ná</w:t>
      </w:r>
      <w:r>
        <w:rPr>
          <w:sz w:val="22"/>
          <w:lang w:val="sk-SK" w:eastAsia="cs-CZ"/>
        </w:rPr>
        <w:t>r</w:t>
      </w:r>
      <w:r w:rsidRPr="005A2823">
        <w:rPr>
          <w:sz w:val="22"/>
          <w:lang w:val="sk-SK" w:eastAsia="cs-CZ"/>
        </w:rPr>
        <w:t>e hodno</w:t>
      </w:r>
      <w:r>
        <w:rPr>
          <w:sz w:val="22"/>
          <w:lang w:val="sk-SK" w:eastAsia="cs-CZ"/>
        </w:rPr>
        <w:t>tené</w:t>
      </w:r>
      <w:r w:rsidRPr="005A2823">
        <w:rPr>
          <w:sz w:val="22"/>
          <w:lang w:val="sk-SK" w:eastAsia="cs-CZ"/>
        </w:rPr>
        <w:t xml:space="preserve"> </w:t>
      </w:r>
      <w:r w:rsidR="006038D9" w:rsidRPr="006038D9">
        <w:rPr>
          <w:sz w:val="22"/>
          <w:lang w:val="sk-SK" w:eastAsia="cs-CZ"/>
        </w:rPr>
        <w:t>z hľadiska vplyvov na ovzdušie a hlukovú situáciu v rámci</w:t>
      </w:r>
      <w:r w:rsidRPr="005A2823">
        <w:rPr>
          <w:sz w:val="22"/>
          <w:lang w:val="sk-SK" w:eastAsia="cs-CZ"/>
        </w:rPr>
        <w:t xml:space="preserve"> Modelov</w:t>
      </w:r>
      <w:r>
        <w:rPr>
          <w:sz w:val="22"/>
          <w:lang w:val="sk-SK" w:eastAsia="cs-CZ"/>
        </w:rPr>
        <w:t>ania</w:t>
      </w:r>
      <w:r w:rsidRPr="005A2823">
        <w:rPr>
          <w:sz w:val="22"/>
          <w:lang w:val="sk-SK" w:eastAsia="cs-CZ"/>
        </w:rPr>
        <w:t xml:space="preserve"> úrovn</w:t>
      </w:r>
      <w:r>
        <w:rPr>
          <w:sz w:val="22"/>
          <w:lang w:val="sk-SK" w:eastAsia="cs-CZ"/>
        </w:rPr>
        <w:t>e</w:t>
      </w:r>
      <w:r w:rsidRPr="005A2823">
        <w:rPr>
          <w:sz w:val="22"/>
          <w:lang w:val="sk-SK" w:eastAsia="cs-CZ"/>
        </w:rPr>
        <w:t xml:space="preserve"> emis</w:t>
      </w:r>
      <w:r>
        <w:rPr>
          <w:sz w:val="22"/>
          <w:lang w:val="sk-SK" w:eastAsia="cs-CZ"/>
        </w:rPr>
        <w:t>i</w:t>
      </w:r>
      <w:r w:rsidRPr="005A2823">
        <w:rPr>
          <w:sz w:val="22"/>
          <w:lang w:val="sk-SK" w:eastAsia="cs-CZ"/>
        </w:rPr>
        <w:t>í a Modelov</w:t>
      </w:r>
      <w:r>
        <w:rPr>
          <w:sz w:val="22"/>
          <w:lang w:val="sk-SK" w:eastAsia="cs-CZ"/>
        </w:rPr>
        <w:t>anie</w:t>
      </w:r>
      <w:r w:rsidRPr="005A2823">
        <w:rPr>
          <w:sz w:val="22"/>
          <w:lang w:val="sk-SK" w:eastAsia="cs-CZ"/>
        </w:rPr>
        <w:t xml:space="preserve"> úrovn</w:t>
      </w:r>
      <w:r>
        <w:rPr>
          <w:sz w:val="22"/>
          <w:lang w:val="sk-SK" w:eastAsia="cs-CZ"/>
        </w:rPr>
        <w:t xml:space="preserve">e </w:t>
      </w:r>
      <w:r w:rsidRPr="005A2823">
        <w:rPr>
          <w:sz w:val="22"/>
          <w:lang w:val="sk-SK" w:eastAsia="cs-CZ"/>
        </w:rPr>
        <w:t>hluku. Výsledky t</w:t>
      </w:r>
      <w:r>
        <w:rPr>
          <w:sz w:val="22"/>
          <w:lang w:val="sk-SK" w:eastAsia="cs-CZ"/>
        </w:rPr>
        <w:t>ý</w:t>
      </w:r>
      <w:r w:rsidRPr="005A2823">
        <w:rPr>
          <w:sz w:val="22"/>
          <w:lang w:val="sk-SK" w:eastAsia="cs-CZ"/>
        </w:rPr>
        <w:t>chto modelov</w:t>
      </w:r>
      <w:r>
        <w:rPr>
          <w:sz w:val="22"/>
          <w:lang w:val="sk-SK" w:eastAsia="cs-CZ"/>
        </w:rPr>
        <w:t>a</w:t>
      </w:r>
      <w:r w:rsidRPr="005A2823">
        <w:rPr>
          <w:sz w:val="22"/>
          <w:lang w:val="sk-SK" w:eastAsia="cs-CZ"/>
        </w:rPr>
        <w:t>ní b</w:t>
      </w:r>
      <w:r>
        <w:rPr>
          <w:sz w:val="22"/>
          <w:lang w:val="sk-SK" w:eastAsia="cs-CZ"/>
        </w:rPr>
        <w:t>oli</w:t>
      </w:r>
      <w:r w:rsidRPr="005A2823">
        <w:rPr>
          <w:sz w:val="22"/>
          <w:lang w:val="sk-SK" w:eastAsia="cs-CZ"/>
        </w:rPr>
        <w:t xml:space="preserve"> </w:t>
      </w:r>
      <w:r>
        <w:rPr>
          <w:sz w:val="22"/>
          <w:lang w:val="sk-SK" w:eastAsia="cs-CZ"/>
        </w:rPr>
        <w:t>ďalej</w:t>
      </w:r>
      <w:r w:rsidRPr="005A2823">
        <w:rPr>
          <w:sz w:val="22"/>
          <w:lang w:val="sk-SK" w:eastAsia="cs-CZ"/>
        </w:rPr>
        <w:t xml:space="preserve"> využit</w:t>
      </w:r>
      <w:r>
        <w:rPr>
          <w:sz w:val="22"/>
          <w:lang w:val="sk-SK" w:eastAsia="cs-CZ"/>
        </w:rPr>
        <w:t>é</w:t>
      </w:r>
      <w:r w:rsidRPr="005A2823">
        <w:rPr>
          <w:sz w:val="22"/>
          <w:lang w:val="sk-SK" w:eastAsia="cs-CZ"/>
        </w:rPr>
        <w:t xml:space="preserve"> v SEA hodno</w:t>
      </w:r>
      <w:r>
        <w:rPr>
          <w:sz w:val="22"/>
          <w:lang w:val="sk-SK" w:eastAsia="cs-CZ"/>
        </w:rPr>
        <w:t>t</w:t>
      </w:r>
      <w:r w:rsidRPr="005A2823">
        <w:rPr>
          <w:sz w:val="22"/>
          <w:lang w:val="sk-SK" w:eastAsia="cs-CZ"/>
        </w:rPr>
        <w:t>ení v hodno</w:t>
      </w:r>
      <w:r>
        <w:rPr>
          <w:sz w:val="22"/>
          <w:lang w:val="sk-SK" w:eastAsia="cs-CZ"/>
        </w:rPr>
        <w:t>t</w:t>
      </w:r>
      <w:r w:rsidRPr="005A2823">
        <w:rPr>
          <w:sz w:val="22"/>
          <w:lang w:val="sk-SK" w:eastAsia="cs-CZ"/>
        </w:rPr>
        <w:t>ení v</w:t>
      </w:r>
      <w:r>
        <w:rPr>
          <w:sz w:val="22"/>
          <w:lang w:val="sk-SK" w:eastAsia="cs-CZ"/>
        </w:rPr>
        <w:t>plyvu</w:t>
      </w:r>
      <w:r w:rsidRPr="005A2823">
        <w:rPr>
          <w:sz w:val="22"/>
          <w:lang w:val="sk-SK" w:eastAsia="cs-CZ"/>
        </w:rPr>
        <w:t xml:space="preserve"> jednotlivých strategických a špecifických c</w:t>
      </w:r>
      <w:r>
        <w:rPr>
          <w:sz w:val="22"/>
          <w:lang w:val="sk-SK" w:eastAsia="cs-CZ"/>
        </w:rPr>
        <w:t>ieľov</w:t>
      </w:r>
      <w:r w:rsidRPr="005A2823">
        <w:rPr>
          <w:sz w:val="22"/>
          <w:lang w:val="sk-SK" w:eastAsia="cs-CZ"/>
        </w:rPr>
        <w:t xml:space="preserve"> na</w:t>
      </w:r>
      <w:r>
        <w:rPr>
          <w:sz w:val="22"/>
          <w:lang w:val="sk-SK" w:eastAsia="cs-CZ"/>
        </w:rPr>
        <w:t xml:space="preserve"> </w:t>
      </w:r>
      <w:r w:rsidRPr="005A2823">
        <w:rPr>
          <w:sz w:val="22"/>
          <w:lang w:val="sk-SK" w:eastAsia="cs-CZ"/>
        </w:rPr>
        <w:t>tém</w:t>
      </w:r>
      <w:r>
        <w:rPr>
          <w:sz w:val="22"/>
          <w:lang w:val="sk-SK" w:eastAsia="cs-CZ"/>
        </w:rPr>
        <w:t xml:space="preserve">y </w:t>
      </w:r>
      <w:r w:rsidRPr="005A2823">
        <w:rPr>
          <w:sz w:val="22"/>
          <w:lang w:val="sk-SK" w:eastAsia="cs-CZ"/>
        </w:rPr>
        <w:t>ovzduš</w:t>
      </w:r>
      <w:r>
        <w:rPr>
          <w:sz w:val="22"/>
          <w:lang w:val="sk-SK" w:eastAsia="cs-CZ"/>
        </w:rPr>
        <w:t>ia</w:t>
      </w:r>
      <w:r w:rsidRPr="005A2823">
        <w:rPr>
          <w:sz w:val="22"/>
          <w:lang w:val="sk-SK" w:eastAsia="cs-CZ"/>
        </w:rPr>
        <w:t xml:space="preserve"> a hluk</w:t>
      </w:r>
      <w:r>
        <w:rPr>
          <w:sz w:val="22"/>
          <w:lang w:val="sk-SK" w:eastAsia="cs-CZ"/>
        </w:rPr>
        <w:t>u</w:t>
      </w:r>
      <w:r w:rsidRPr="005A2823">
        <w:rPr>
          <w:sz w:val="22"/>
          <w:lang w:val="sk-SK" w:eastAsia="cs-CZ"/>
        </w:rPr>
        <w:t xml:space="preserve"> a </w:t>
      </w:r>
      <w:r>
        <w:rPr>
          <w:sz w:val="22"/>
          <w:lang w:val="sk-SK" w:eastAsia="cs-CZ"/>
        </w:rPr>
        <w:t>ďalej</w:t>
      </w:r>
      <w:r w:rsidRPr="005A2823">
        <w:rPr>
          <w:sz w:val="22"/>
          <w:lang w:val="sk-SK" w:eastAsia="cs-CZ"/>
        </w:rPr>
        <w:t xml:space="preserve"> b</w:t>
      </w:r>
      <w:r>
        <w:rPr>
          <w:sz w:val="22"/>
          <w:lang w:val="sk-SK" w:eastAsia="cs-CZ"/>
        </w:rPr>
        <w:t>oli</w:t>
      </w:r>
      <w:r w:rsidRPr="005A2823">
        <w:rPr>
          <w:sz w:val="22"/>
          <w:lang w:val="sk-SK" w:eastAsia="cs-CZ"/>
        </w:rPr>
        <w:t xml:space="preserve"> využit</w:t>
      </w:r>
      <w:r>
        <w:rPr>
          <w:sz w:val="22"/>
          <w:lang w:val="sk-SK" w:eastAsia="cs-CZ"/>
        </w:rPr>
        <w:t>é</w:t>
      </w:r>
      <w:r w:rsidRPr="005A2823">
        <w:rPr>
          <w:sz w:val="22"/>
          <w:lang w:val="sk-SK" w:eastAsia="cs-CZ"/>
        </w:rPr>
        <w:t xml:space="preserve"> p</w:t>
      </w:r>
      <w:r>
        <w:rPr>
          <w:sz w:val="22"/>
          <w:lang w:val="sk-SK" w:eastAsia="cs-CZ"/>
        </w:rPr>
        <w:t>r</w:t>
      </w:r>
      <w:r w:rsidRPr="005A2823">
        <w:rPr>
          <w:sz w:val="22"/>
          <w:lang w:val="sk-SK" w:eastAsia="cs-CZ"/>
        </w:rPr>
        <w:t>i hodno</w:t>
      </w:r>
      <w:r>
        <w:rPr>
          <w:sz w:val="22"/>
          <w:lang w:val="sk-SK" w:eastAsia="cs-CZ"/>
        </w:rPr>
        <w:t>t</w:t>
      </w:r>
      <w:r w:rsidRPr="005A2823">
        <w:rPr>
          <w:sz w:val="22"/>
          <w:lang w:val="sk-SK" w:eastAsia="cs-CZ"/>
        </w:rPr>
        <w:t xml:space="preserve">ení </w:t>
      </w:r>
      <w:r>
        <w:rPr>
          <w:sz w:val="22"/>
          <w:lang w:val="sk-SK" w:eastAsia="cs-CZ"/>
        </w:rPr>
        <w:t>vplyvu</w:t>
      </w:r>
      <w:r w:rsidRPr="005A2823">
        <w:rPr>
          <w:sz w:val="22"/>
          <w:lang w:val="sk-SK" w:eastAsia="cs-CZ"/>
        </w:rPr>
        <w:t xml:space="preserve"> PUM na zdrav</w:t>
      </w:r>
      <w:r>
        <w:rPr>
          <w:sz w:val="22"/>
          <w:lang w:val="sk-SK" w:eastAsia="cs-CZ"/>
        </w:rPr>
        <w:t>ie</w:t>
      </w:r>
      <w:r w:rsidRPr="005A2823">
        <w:rPr>
          <w:sz w:val="22"/>
          <w:lang w:val="sk-SK" w:eastAsia="cs-CZ"/>
        </w:rPr>
        <w:t>.</w:t>
      </w:r>
    </w:p>
    <w:p w14:paraId="3B4C516A" w14:textId="77777777" w:rsidR="00A216CF" w:rsidRPr="0039568B" w:rsidRDefault="00A216CF" w:rsidP="00A019D6">
      <w:pPr>
        <w:spacing w:after="120" w:line="264" w:lineRule="auto"/>
        <w:rPr>
          <w:sz w:val="22"/>
          <w:lang w:eastAsia="cs-CZ"/>
        </w:rPr>
      </w:pPr>
    </w:p>
    <w:p w14:paraId="010C56A1" w14:textId="12F74170" w:rsidR="00F949B7" w:rsidRPr="004F5339" w:rsidRDefault="00964DB9" w:rsidP="00964DB9">
      <w:pPr>
        <w:spacing w:before="360" w:after="240" w:line="264" w:lineRule="auto"/>
        <w:ind w:left="851" w:hanging="851"/>
        <w:rPr>
          <w:b/>
          <w:bCs/>
        </w:rPr>
      </w:pPr>
      <w:r w:rsidRPr="004F5339">
        <w:rPr>
          <w:b/>
          <w:bCs/>
        </w:rPr>
        <w:t>K</w:t>
      </w:r>
      <w:r w:rsidR="000D73FF" w:rsidRPr="004F5339">
        <w:rPr>
          <w:b/>
          <w:bCs/>
        </w:rPr>
        <w:t>L</w:t>
      </w:r>
      <w:r w:rsidR="00960DA8">
        <w:rPr>
          <w:b/>
          <w:bCs/>
        </w:rPr>
        <w:t>Í</w:t>
      </w:r>
      <w:r w:rsidR="000D73FF" w:rsidRPr="004F5339">
        <w:rPr>
          <w:b/>
          <w:bCs/>
        </w:rPr>
        <w:t xml:space="preserve">MA A KLIMATICKÉ </w:t>
      </w:r>
      <w:r w:rsidR="00960DA8" w:rsidRPr="004F5339">
        <w:rPr>
          <w:b/>
          <w:bCs/>
        </w:rPr>
        <w:t>PO</w:t>
      </w:r>
      <w:r w:rsidR="00960DA8">
        <w:rPr>
          <w:b/>
          <w:bCs/>
        </w:rPr>
        <w:t>ME</w:t>
      </w:r>
      <w:r w:rsidR="00960DA8" w:rsidRPr="004F5339">
        <w:rPr>
          <w:b/>
          <w:bCs/>
        </w:rPr>
        <w:t>RY</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58"/>
        <w:gridCol w:w="2977"/>
        <w:gridCol w:w="3827"/>
      </w:tblGrid>
      <w:tr w:rsidR="00960DA8" w:rsidRPr="00CF4670" w14:paraId="27A68569" w14:textId="77777777" w:rsidTr="00905918">
        <w:trPr>
          <w:trHeight w:val="557"/>
          <w:jc w:val="center"/>
        </w:trPr>
        <w:tc>
          <w:tcPr>
            <w:tcW w:w="2258" w:type="dxa"/>
            <w:vAlign w:val="center"/>
          </w:tcPr>
          <w:p w14:paraId="6FF640AE" w14:textId="329613B2" w:rsidR="00960DA8" w:rsidRPr="00CF4670" w:rsidRDefault="00960DA8">
            <w:pPr>
              <w:jc w:val="center"/>
              <w:rPr>
                <w:b/>
                <w:bCs/>
                <w:sz w:val="20"/>
                <w:szCs w:val="20"/>
              </w:rPr>
            </w:pPr>
            <w:r w:rsidRPr="005A2823">
              <w:rPr>
                <w:b/>
                <w:bCs/>
                <w:sz w:val="20"/>
                <w:szCs w:val="20"/>
                <w:lang w:val="sk-SK"/>
              </w:rPr>
              <w:t>Relevantn</w:t>
            </w:r>
            <w:r>
              <w:rPr>
                <w:b/>
                <w:bCs/>
                <w:sz w:val="20"/>
                <w:szCs w:val="20"/>
                <w:lang w:val="sk-SK"/>
              </w:rPr>
              <w:t>ý</w:t>
            </w:r>
            <w:r w:rsidRPr="005A2823">
              <w:rPr>
                <w:b/>
                <w:bCs/>
                <w:sz w:val="20"/>
                <w:szCs w:val="20"/>
                <w:lang w:val="sk-SK"/>
              </w:rPr>
              <w:t xml:space="preserve"> špecifický</w:t>
            </w:r>
            <w:r>
              <w:rPr>
                <w:b/>
                <w:bCs/>
                <w:sz w:val="20"/>
                <w:szCs w:val="20"/>
                <w:lang w:val="sk-SK"/>
              </w:rPr>
              <w:t xml:space="preserve"> cieľ</w:t>
            </w:r>
            <w:r w:rsidRPr="005A2823">
              <w:rPr>
                <w:b/>
                <w:bCs/>
                <w:sz w:val="20"/>
                <w:szCs w:val="20"/>
                <w:lang w:val="sk-SK"/>
              </w:rPr>
              <w:t xml:space="preserve"> PUM</w:t>
            </w:r>
          </w:p>
        </w:tc>
        <w:tc>
          <w:tcPr>
            <w:tcW w:w="2977" w:type="dxa"/>
            <w:vAlign w:val="center"/>
          </w:tcPr>
          <w:p w14:paraId="551C531D" w14:textId="427E5B5F" w:rsidR="00960DA8" w:rsidRPr="00CF4670" w:rsidRDefault="00960DA8" w:rsidP="00E62756">
            <w:pPr>
              <w:jc w:val="center"/>
              <w:rPr>
                <w:b/>
                <w:bCs/>
                <w:sz w:val="20"/>
                <w:szCs w:val="20"/>
              </w:rPr>
            </w:pPr>
            <w:r w:rsidRPr="005A2823">
              <w:rPr>
                <w:b/>
                <w:bCs/>
                <w:sz w:val="20"/>
                <w:szCs w:val="20"/>
                <w:lang w:val="sk-SK"/>
              </w:rPr>
              <w:t>Opat</w:t>
            </w:r>
            <w:r>
              <w:rPr>
                <w:b/>
                <w:bCs/>
                <w:sz w:val="20"/>
                <w:szCs w:val="20"/>
                <w:lang w:val="sk-SK"/>
              </w:rPr>
              <w:t>r</w:t>
            </w:r>
            <w:r w:rsidRPr="005A2823">
              <w:rPr>
                <w:b/>
                <w:bCs/>
                <w:sz w:val="20"/>
                <w:szCs w:val="20"/>
                <w:lang w:val="sk-SK"/>
              </w:rPr>
              <w:t>en</w:t>
            </w:r>
            <w:r>
              <w:rPr>
                <w:b/>
                <w:bCs/>
                <w:sz w:val="20"/>
                <w:szCs w:val="20"/>
                <w:lang w:val="sk-SK"/>
              </w:rPr>
              <w:t>ia</w:t>
            </w:r>
            <w:r w:rsidRPr="005A2823">
              <w:rPr>
                <w:b/>
                <w:bCs/>
                <w:sz w:val="20"/>
                <w:szCs w:val="20"/>
                <w:lang w:val="sk-SK"/>
              </w:rPr>
              <w:t xml:space="preserve"> a vhodn</w:t>
            </w:r>
            <w:r>
              <w:rPr>
                <w:b/>
                <w:bCs/>
                <w:sz w:val="20"/>
                <w:szCs w:val="20"/>
                <w:lang w:val="sk-SK"/>
              </w:rPr>
              <w:t>á</w:t>
            </w:r>
            <w:r w:rsidRPr="005A2823">
              <w:rPr>
                <w:b/>
                <w:bCs/>
                <w:sz w:val="20"/>
                <w:szCs w:val="20"/>
                <w:lang w:val="sk-SK"/>
              </w:rPr>
              <w:t xml:space="preserve"> činnosť</w:t>
            </w:r>
          </w:p>
        </w:tc>
        <w:tc>
          <w:tcPr>
            <w:tcW w:w="3827" w:type="dxa"/>
            <w:vAlign w:val="center"/>
          </w:tcPr>
          <w:p w14:paraId="3AAD5BC6" w14:textId="04841ED6" w:rsidR="00960DA8" w:rsidRPr="00CF4670" w:rsidRDefault="00960DA8" w:rsidP="00E62756">
            <w:pPr>
              <w:jc w:val="center"/>
              <w:rPr>
                <w:b/>
                <w:sz w:val="20"/>
                <w:szCs w:val="20"/>
              </w:rPr>
            </w:pPr>
            <w:r w:rsidRPr="005A2823">
              <w:rPr>
                <w:b/>
                <w:sz w:val="20"/>
                <w:szCs w:val="20"/>
                <w:lang w:val="sk-SK"/>
              </w:rPr>
              <w:t>Hodno</w:t>
            </w:r>
            <w:r>
              <w:rPr>
                <w:b/>
                <w:sz w:val="20"/>
                <w:szCs w:val="20"/>
                <w:lang w:val="sk-SK"/>
              </w:rPr>
              <w:t>t</w:t>
            </w:r>
            <w:r w:rsidRPr="005A2823">
              <w:rPr>
                <w:b/>
                <w:sz w:val="20"/>
                <w:szCs w:val="20"/>
                <w:lang w:val="sk-SK"/>
              </w:rPr>
              <w:t>e</w:t>
            </w:r>
            <w:r>
              <w:rPr>
                <w:b/>
                <w:sz w:val="20"/>
                <w:szCs w:val="20"/>
                <w:lang w:val="sk-SK"/>
              </w:rPr>
              <w:t xml:space="preserve">nie </w:t>
            </w:r>
            <w:r w:rsidRPr="005A2823">
              <w:rPr>
                <w:b/>
                <w:sz w:val="20"/>
                <w:szCs w:val="20"/>
                <w:lang w:val="sk-SK"/>
              </w:rPr>
              <w:t>možných v</w:t>
            </w:r>
            <w:r>
              <w:rPr>
                <w:b/>
                <w:sz w:val="20"/>
                <w:szCs w:val="20"/>
                <w:lang w:val="sk-SK"/>
              </w:rPr>
              <w:t>plyvov</w:t>
            </w:r>
          </w:p>
        </w:tc>
      </w:tr>
      <w:tr w:rsidR="00217F9A" w:rsidRPr="00CF4670" w14:paraId="5F942783" w14:textId="77777777" w:rsidTr="001868F5">
        <w:trPr>
          <w:jc w:val="center"/>
        </w:trPr>
        <w:tc>
          <w:tcPr>
            <w:tcW w:w="2258" w:type="dxa"/>
          </w:tcPr>
          <w:p w14:paraId="3A58D5C0" w14:textId="5B9FAA9E" w:rsidR="00217F9A" w:rsidRPr="00905918" w:rsidRDefault="00217F9A" w:rsidP="00905918">
            <w:pPr>
              <w:jc w:val="left"/>
              <w:rPr>
                <w:sz w:val="18"/>
                <w:szCs w:val="18"/>
              </w:rPr>
            </w:pPr>
            <w:r w:rsidRPr="00905918">
              <w:rPr>
                <w:sz w:val="18"/>
                <w:szCs w:val="18"/>
                <w:lang w:val="sk-SK"/>
              </w:rPr>
              <w:t>Všetky špecifické ciele navrhnutia v PUM Nitra</w:t>
            </w:r>
          </w:p>
        </w:tc>
        <w:tc>
          <w:tcPr>
            <w:tcW w:w="2977" w:type="dxa"/>
          </w:tcPr>
          <w:p w14:paraId="7D0D00F6" w14:textId="1761560E" w:rsidR="00217F9A" w:rsidRPr="00905918" w:rsidRDefault="00217F9A" w:rsidP="00E62756">
            <w:pPr>
              <w:rPr>
                <w:iCs/>
                <w:sz w:val="18"/>
                <w:szCs w:val="18"/>
              </w:rPr>
            </w:pPr>
            <w:r w:rsidRPr="00905918">
              <w:rPr>
                <w:iCs/>
                <w:sz w:val="18"/>
                <w:szCs w:val="18"/>
                <w:lang w:val="sk-SK"/>
              </w:rPr>
              <w:t>Všetky opatrenia a navrhované vhodné činnosti majú vzťah k problematike emisií skleníkových plynov, respektíve klimatických rizík</w:t>
            </w:r>
          </w:p>
        </w:tc>
        <w:tc>
          <w:tcPr>
            <w:tcW w:w="3827" w:type="dxa"/>
          </w:tcPr>
          <w:p w14:paraId="14244E41" w14:textId="77777777" w:rsidR="00217F9A" w:rsidRPr="00905918" w:rsidRDefault="00217F9A" w:rsidP="00E62756">
            <w:pPr>
              <w:rPr>
                <w:iCs/>
                <w:sz w:val="18"/>
                <w:szCs w:val="18"/>
                <w:lang w:val="sk-SK"/>
              </w:rPr>
            </w:pPr>
            <w:r w:rsidRPr="00905918">
              <w:rPr>
                <w:iCs/>
                <w:sz w:val="18"/>
                <w:szCs w:val="18"/>
                <w:lang w:val="sk-SK"/>
              </w:rPr>
              <w:t>Z hľadiska emisií skleníkových plynov:</w:t>
            </w:r>
          </w:p>
          <w:p w14:paraId="4FDAC810" w14:textId="77777777" w:rsidR="00217F9A" w:rsidRPr="00905918" w:rsidRDefault="00217F9A" w:rsidP="00E62756">
            <w:pPr>
              <w:rPr>
                <w:iCs/>
                <w:sz w:val="18"/>
                <w:szCs w:val="18"/>
                <w:lang w:val="sk-SK"/>
              </w:rPr>
            </w:pPr>
          </w:p>
          <w:p w14:paraId="1739ED59" w14:textId="77777777" w:rsidR="00217F9A" w:rsidRPr="00905918" w:rsidRDefault="00217F9A" w:rsidP="00E62756">
            <w:pPr>
              <w:rPr>
                <w:iCs/>
                <w:sz w:val="18"/>
                <w:szCs w:val="18"/>
                <w:lang w:val="sk-SK"/>
              </w:rPr>
            </w:pPr>
            <w:r w:rsidRPr="00905918">
              <w:rPr>
                <w:iCs/>
                <w:sz w:val="18"/>
                <w:szCs w:val="18"/>
                <w:lang w:val="sk-SK"/>
              </w:rPr>
              <w:t>-+1 / 0</w:t>
            </w:r>
          </w:p>
          <w:p w14:paraId="24533983" w14:textId="77777777" w:rsidR="00217F9A" w:rsidRPr="00905918" w:rsidRDefault="00217F9A" w:rsidP="00E62756">
            <w:pPr>
              <w:rPr>
                <w:iCs/>
                <w:sz w:val="18"/>
                <w:szCs w:val="18"/>
                <w:lang w:val="sk-SK"/>
              </w:rPr>
            </w:pPr>
            <w:r w:rsidRPr="00905918">
              <w:rPr>
                <w:iCs/>
                <w:sz w:val="18"/>
                <w:szCs w:val="18"/>
                <w:lang w:val="sk-SK"/>
              </w:rPr>
              <w:t>Možný pozitívny vplyv (popr. bez vplyvu)</w:t>
            </w:r>
          </w:p>
          <w:p w14:paraId="27D229B0" w14:textId="77777777" w:rsidR="00217F9A" w:rsidRPr="00905918" w:rsidRDefault="00217F9A" w:rsidP="00E62756">
            <w:pPr>
              <w:rPr>
                <w:iCs/>
                <w:sz w:val="18"/>
                <w:szCs w:val="18"/>
                <w:lang w:val="sk-SK"/>
              </w:rPr>
            </w:pPr>
          </w:p>
          <w:p w14:paraId="44960946" w14:textId="77777777" w:rsidR="00217F9A" w:rsidRPr="00905918" w:rsidRDefault="00217F9A" w:rsidP="00E62756">
            <w:pPr>
              <w:rPr>
                <w:sz w:val="18"/>
                <w:szCs w:val="18"/>
                <w:lang w:val="sk-SK"/>
              </w:rPr>
            </w:pPr>
            <w:r w:rsidRPr="00905918">
              <w:rPr>
                <w:sz w:val="18"/>
                <w:szCs w:val="18"/>
                <w:lang w:val="sk-SK"/>
              </w:rPr>
              <w:t>Znižovanie emisií skleníkových plynov bude vedľajším efektom väčšiny opatrení zameraných na ekologizáciu dopravného systému. Tento vplyv však bude relatívne nevýznamný (viď. nižšie)</w:t>
            </w:r>
          </w:p>
          <w:p w14:paraId="4AEE8F15" w14:textId="77777777" w:rsidR="00217F9A" w:rsidRPr="00905918" w:rsidRDefault="00217F9A" w:rsidP="00E62756">
            <w:pPr>
              <w:rPr>
                <w:sz w:val="18"/>
                <w:szCs w:val="18"/>
                <w:lang w:val="sk-SK"/>
              </w:rPr>
            </w:pPr>
          </w:p>
          <w:p w14:paraId="3CF3EB80" w14:textId="77777777" w:rsidR="00217F9A" w:rsidRPr="00905918" w:rsidRDefault="00217F9A" w:rsidP="00E62756">
            <w:pPr>
              <w:rPr>
                <w:sz w:val="18"/>
                <w:szCs w:val="18"/>
                <w:lang w:val="sk-SK"/>
              </w:rPr>
            </w:pPr>
            <w:r w:rsidRPr="00905918">
              <w:rPr>
                <w:sz w:val="18"/>
                <w:szCs w:val="18"/>
                <w:lang w:val="sk-SK"/>
              </w:rPr>
              <w:t>Z hľadiska klimatických rizík:</w:t>
            </w:r>
          </w:p>
          <w:p w14:paraId="749E634A" w14:textId="77777777" w:rsidR="00217F9A" w:rsidRPr="00905918" w:rsidRDefault="00217F9A" w:rsidP="00E62756">
            <w:pPr>
              <w:rPr>
                <w:iCs/>
                <w:sz w:val="18"/>
                <w:szCs w:val="18"/>
                <w:lang w:val="sk-SK"/>
              </w:rPr>
            </w:pPr>
          </w:p>
          <w:p w14:paraId="7B540D42" w14:textId="77777777" w:rsidR="00217F9A" w:rsidRPr="00905918" w:rsidRDefault="00217F9A" w:rsidP="00E62756">
            <w:pPr>
              <w:rPr>
                <w:iCs/>
                <w:sz w:val="18"/>
                <w:szCs w:val="18"/>
                <w:lang w:val="sk-SK"/>
              </w:rPr>
            </w:pPr>
            <w:r w:rsidRPr="00905918">
              <w:rPr>
                <w:iCs/>
                <w:sz w:val="18"/>
                <w:szCs w:val="18"/>
                <w:lang w:val="sk-SK"/>
              </w:rPr>
              <w:t>0</w:t>
            </w:r>
          </w:p>
          <w:p w14:paraId="628D9516" w14:textId="77777777" w:rsidR="00217F9A" w:rsidRPr="00905918" w:rsidRDefault="00217F9A" w:rsidP="00E62756">
            <w:pPr>
              <w:rPr>
                <w:iCs/>
                <w:sz w:val="18"/>
                <w:szCs w:val="18"/>
                <w:lang w:val="sk-SK"/>
              </w:rPr>
            </w:pPr>
            <w:r w:rsidRPr="00905918">
              <w:rPr>
                <w:iCs/>
                <w:sz w:val="18"/>
                <w:szCs w:val="18"/>
                <w:lang w:val="sk-SK"/>
              </w:rPr>
              <w:t>Bez vplyvu</w:t>
            </w:r>
          </w:p>
          <w:p w14:paraId="6C9D4D6C" w14:textId="77777777" w:rsidR="00217F9A" w:rsidRPr="00905918" w:rsidRDefault="00217F9A" w:rsidP="00E62756">
            <w:pPr>
              <w:rPr>
                <w:iCs/>
                <w:sz w:val="18"/>
                <w:szCs w:val="18"/>
                <w:lang w:val="sk-SK"/>
              </w:rPr>
            </w:pPr>
          </w:p>
          <w:p w14:paraId="58E83709" w14:textId="21F59098" w:rsidR="00217F9A" w:rsidRPr="00905918" w:rsidRDefault="00217F9A" w:rsidP="00E62756">
            <w:pPr>
              <w:rPr>
                <w:sz w:val="18"/>
                <w:szCs w:val="18"/>
              </w:rPr>
            </w:pPr>
            <w:r w:rsidRPr="00905918">
              <w:rPr>
                <w:sz w:val="18"/>
                <w:szCs w:val="18"/>
                <w:lang w:val="sk-SK"/>
              </w:rPr>
              <w:t>Citlivosť navrhovaných opatrení (zahrňujúcich výstavbu novej infraštruktúry – cyklotrasy, atď.) na klimatické riziká je nízka, expozície území klimatickým rizikom je rovnako nízka. Vymedzené územie s rizikom povodňového ohrozenia zasahuje len na južný okraj riešeného územia (Dolné Krškany, Ivanka pri Nitre) a bezprostredné okolie koryta Malej Nitry. Navrhované oparenia nemajú významný potenciál negatívne ovply</w:t>
            </w:r>
            <w:r w:rsidR="00EB7AF2" w:rsidRPr="00905918">
              <w:rPr>
                <w:sz w:val="18"/>
                <w:szCs w:val="18"/>
                <w:lang w:val="sk-SK"/>
              </w:rPr>
              <w:t xml:space="preserve">vniť </w:t>
            </w:r>
            <w:r w:rsidRPr="00905918">
              <w:rPr>
                <w:sz w:val="18"/>
                <w:szCs w:val="18"/>
                <w:lang w:val="sk-SK"/>
              </w:rPr>
              <w:t xml:space="preserve"> odtokové pomery, respektíve zvýšiť riziko povodňových stavov.</w:t>
            </w:r>
          </w:p>
        </w:tc>
      </w:tr>
    </w:tbl>
    <w:p w14:paraId="1CF38665" w14:textId="77777777" w:rsidR="007414BA" w:rsidRPr="007414BA" w:rsidRDefault="007414BA" w:rsidP="007414BA">
      <w:pPr>
        <w:spacing w:before="120" w:line="264" w:lineRule="auto"/>
        <w:rPr>
          <w:sz w:val="22"/>
          <w:lang w:eastAsia="cs-CZ"/>
        </w:rPr>
      </w:pPr>
    </w:p>
    <w:p w14:paraId="3BCEF589" w14:textId="77777777" w:rsidR="00664004" w:rsidRPr="0078175E" w:rsidRDefault="00664004" w:rsidP="00664004">
      <w:pPr>
        <w:spacing w:before="120" w:line="264" w:lineRule="auto"/>
        <w:rPr>
          <w:sz w:val="22"/>
          <w:u w:val="single"/>
          <w:lang w:val="sk-SK" w:eastAsia="cs-CZ"/>
        </w:rPr>
      </w:pPr>
      <w:r w:rsidRPr="0078175E">
        <w:rPr>
          <w:sz w:val="22"/>
          <w:u w:val="single"/>
          <w:lang w:val="sk-SK" w:eastAsia="cs-CZ"/>
        </w:rPr>
        <w:t>Možné kumulat</w:t>
      </w:r>
      <w:r>
        <w:rPr>
          <w:sz w:val="22"/>
          <w:u w:val="single"/>
          <w:lang w:val="sk-SK" w:eastAsia="cs-CZ"/>
        </w:rPr>
        <w:t>í</w:t>
      </w:r>
      <w:r w:rsidRPr="0078175E">
        <w:rPr>
          <w:sz w:val="22"/>
          <w:u w:val="single"/>
          <w:lang w:val="sk-SK" w:eastAsia="cs-CZ"/>
        </w:rPr>
        <w:t>vn</w:t>
      </w:r>
      <w:r>
        <w:rPr>
          <w:sz w:val="22"/>
          <w:u w:val="single"/>
          <w:lang w:val="sk-SK" w:eastAsia="cs-CZ"/>
        </w:rPr>
        <w:t>e</w:t>
      </w:r>
      <w:r w:rsidRPr="0078175E">
        <w:rPr>
          <w:sz w:val="22"/>
          <w:u w:val="single"/>
          <w:lang w:val="sk-SK" w:eastAsia="cs-CZ"/>
        </w:rPr>
        <w:t>, synergické, pop</w:t>
      </w:r>
      <w:r>
        <w:rPr>
          <w:sz w:val="22"/>
          <w:u w:val="single"/>
          <w:lang w:val="sk-SK" w:eastAsia="cs-CZ"/>
        </w:rPr>
        <w:t>r</w:t>
      </w:r>
      <w:r w:rsidRPr="0078175E">
        <w:rPr>
          <w:sz w:val="22"/>
          <w:u w:val="single"/>
          <w:lang w:val="sk-SK" w:eastAsia="cs-CZ"/>
        </w:rPr>
        <w:t>. sekundárn</w:t>
      </w:r>
      <w:r>
        <w:rPr>
          <w:sz w:val="22"/>
          <w:u w:val="single"/>
          <w:lang w:val="sk-SK" w:eastAsia="cs-CZ"/>
        </w:rPr>
        <w:t>e</w:t>
      </w:r>
      <w:r w:rsidRPr="0078175E">
        <w:rPr>
          <w:sz w:val="22"/>
          <w:u w:val="single"/>
          <w:lang w:val="sk-SK" w:eastAsia="cs-CZ"/>
        </w:rPr>
        <w:t xml:space="preserve"> v</w:t>
      </w:r>
      <w:r>
        <w:rPr>
          <w:sz w:val="22"/>
          <w:u w:val="single"/>
          <w:lang w:val="sk-SK" w:eastAsia="cs-CZ"/>
        </w:rPr>
        <w:t>ply</w:t>
      </w:r>
      <w:r w:rsidRPr="0078175E">
        <w:rPr>
          <w:sz w:val="22"/>
          <w:u w:val="single"/>
          <w:lang w:val="sk-SK" w:eastAsia="cs-CZ"/>
        </w:rPr>
        <w:t xml:space="preserve">vy: </w:t>
      </w:r>
    </w:p>
    <w:p w14:paraId="0DAE5EB7" w14:textId="1692E1A5" w:rsidR="00664004" w:rsidRPr="0078175E" w:rsidRDefault="00664004" w:rsidP="00664004">
      <w:pPr>
        <w:spacing w:before="120" w:line="264" w:lineRule="auto"/>
        <w:rPr>
          <w:b/>
          <w:bCs/>
          <w:sz w:val="22"/>
          <w:lang w:val="sk-SK" w:eastAsia="cs-CZ"/>
        </w:rPr>
      </w:pPr>
      <w:r>
        <w:rPr>
          <w:b/>
          <w:bCs/>
          <w:sz w:val="22"/>
          <w:lang w:val="sk-SK" w:eastAsia="cs-CZ"/>
        </w:rPr>
        <w:t>Pr</w:t>
      </w:r>
      <w:r w:rsidRPr="0078175E">
        <w:rPr>
          <w:b/>
          <w:bCs/>
          <w:sz w:val="22"/>
          <w:lang w:val="sk-SK" w:eastAsia="cs-CZ"/>
        </w:rPr>
        <w:t>edpokl</w:t>
      </w:r>
      <w:r>
        <w:rPr>
          <w:b/>
          <w:bCs/>
          <w:sz w:val="22"/>
          <w:lang w:val="sk-SK" w:eastAsia="cs-CZ"/>
        </w:rPr>
        <w:t>a</w:t>
      </w:r>
      <w:r w:rsidRPr="0078175E">
        <w:rPr>
          <w:b/>
          <w:bCs/>
          <w:sz w:val="22"/>
          <w:lang w:val="sk-SK" w:eastAsia="cs-CZ"/>
        </w:rPr>
        <w:t>dá s</w:t>
      </w:r>
      <w:r>
        <w:rPr>
          <w:b/>
          <w:bCs/>
          <w:sz w:val="22"/>
          <w:lang w:val="sk-SK" w:eastAsia="cs-CZ"/>
        </w:rPr>
        <w:t>a</w:t>
      </w:r>
      <w:r w:rsidRPr="0078175E">
        <w:rPr>
          <w:b/>
          <w:bCs/>
          <w:sz w:val="22"/>
          <w:lang w:val="sk-SK" w:eastAsia="cs-CZ"/>
        </w:rPr>
        <w:t xml:space="preserve"> pozitívn</w:t>
      </w:r>
      <w:r w:rsidR="00AC73F3">
        <w:rPr>
          <w:b/>
          <w:bCs/>
          <w:sz w:val="22"/>
          <w:lang w:val="sk-SK" w:eastAsia="cs-CZ"/>
        </w:rPr>
        <w:t>y</w:t>
      </w:r>
      <w:r w:rsidRPr="0078175E">
        <w:rPr>
          <w:b/>
          <w:bCs/>
          <w:sz w:val="22"/>
          <w:lang w:val="sk-SK" w:eastAsia="cs-CZ"/>
        </w:rPr>
        <w:t xml:space="preserve"> kumula</w:t>
      </w:r>
      <w:r>
        <w:rPr>
          <w:b/>
          <w:bCs/>
          <w:sz w:val="22"/>
          <w:lang w:val="sk-SK" w:eastAsia="cs-CZ"/>
        </w:rPr>
        <w:t>tí</w:t>
      </w:r>
      <w:r w:rsidRPr="0078175E">
        <w:rPr>
          <w:b/>
          <w:bCs/>
          <w:sz w:val="22"/>
          <w:lang w:val="sk-SK" w:eastAsia="cs-CZ"/>
        </w:rPr>
        <w:t>vn</w:t>
      </w:r>
      <w:r>
        <w:rPr>
          <w:b/>
          <w:bCs/>
          <w:sz w:val="22"/>
          <w:lang w:val="sk-SK" w:eastAsia="cs-CZ"/>
        </w:rPr>
        <w:t>y</w:t>
      </w:r>
      <w:r w:rsidRPr="0078175E">
        <w:rPr>
          <w:b/>
          <w:bCs/>
          <w:sz w:val="22"/>
          <w:lang w:val="sk-SK" w:eastAsia="cs-CZ"/>
        </w:rPr>
        <w:t xml:space="preserve"> a synergický v</w:t>
      </w:r>
      <w:r>
        <w:rPr>
          <w:b/>
          <w:bCs/>
          <w:sz w:val="22"/>
          <w:lang w:val="sk-SK" w:eastAsia="cs-CZ"/>
        </w:rPr>
        <w:t>ply</w:t>
      </w:r>
      <w:r w:rsidRPr="0078175E">
        <w:rPr>
          <w:b/>
          <w:bCs/>
          <w:sz w:val="22"/>
          <w:lang w:val="sk-SK" w:eastAsia="cs-CZ"/>
        </w:rPr>
        <w:t>v s opat</w:t>
      </w:r>
      <w:r>
        <w:rPr>
          <w:b/>
          <w:bCs/>
          <w:sz w:val="22"/>
          <w:lang w:val="sk-SK" w:eastAsia="cs-CZ"/>
        </w:rPr>
        <w:t>r</w:t>
      </w:r>
      <w:r w:rsidRPr="0078175E">
        <w:rPr>
          <w:b/>
          <w:bCs/>
          <w:sz w:val="22"/>
          <w:lang w:val="sk-SK" w:eastAsia="cs-CZ"/>
        </w:rPr>
        <w:t>en</w:t>
      </w:r>
      <w:r>
        <w:rPr>
          <w:b/>
          <w:bCs/>
          <w:sz w:val="22"/>
          <w:lang w:val="sk-SK" w:eastAsia="cs-CZ"/>
        </w:rPr>
        <w:t>ia</w:t>
      </w:r>
      <w:r w:rsidRPr="0078175E">
        <w:rPr>
          <w:b/>
          <w:bCs/>
          <w:sz w:val="22"/>
          <w:lang w:val="sk-SK" w:eastAsia="cs-CZ"/>
        </w:rPr>
        <w:t>mi pr</w:t>
      </w:r>
      <w:r>
        <w:rPr>
          <w:b/>
          <w:bCs/>
          <w:sz w:val="22"/>
          <w:lang w:val="sk-SK" w:eastAsia="cs-CZ"/>
        </w:rPr>
        <w:t>e</w:t>
      </w:r>
      <w:r w:rsidRPr="0078175E">
        <w:rPr>
          <w:b/>
          <w:bCs/>
          <w:sz w:val="22"/>
          <w:lang w:val="sk-SK" w:eastAsia="cs-CZ"/>
        </w:rPr>
        <w:t xml:space="preserve"> redukci</w:t>
      </w:r>
      <w:r>
        <w:rPr>
          <w:b/>
          <w:bCs/>
          <w:sz w:val="22"/>
          <w:lang w:val="sk-SK" w:eastAsia="cs-CZ"/>
        </w:rPr>
        <w:t>u</w:t>
      </w:r>
      <w:r w:rsidRPr="0078175E">
        <w:rPr>
          <w:b/>
          <w:bCs/>
          <w:sz w:val="22"/>
          <w:lang w:val="sk-SK" w:eastAsia="cs-CZ"/>
        </w:rPr>
        <w:t xml:space="preserve"> emis</w:t>
      </w:r>
      <w:r>
        <w:rPr>
          <w:b/>
          <w:bCs/>
          <w:sz w:val="22"/>
          <w:lang w:val="sk-SK" w:eastAsia="cs-CZ"/>
        </w:rPr>
        <w:t>i</w:t>
      </w:r>
      <w:r w:rsidRPr="0078175E">
        <w:rPr>
          <w:b/>
          <w:bCs/>
          <w:sz w:val="22"/>
          <w:lang w:val="sk-SK" w:eastAsia="cs-CZ"/>
        </w:rPr>
        <w:t>í skleníkových plyn</w:t>
      </w:r>
      <w:r>
        <w:rPr>
          <w:b/>
          <w:bCs/>
          <w:sz w:val="22"/>
          <w:lang w:val="sk-SK" w:eastAsia="cs-CZ"/>
        </w:rPr>
        <w:t>ov</w:t>
      </w:r>
      <w:r w:rsidRPr="0078175E">
        <w:rPr>
          <w:b/>
          <w:bCs/>
          <w:sz w:val="22"/>
          <w:lang w:val="sk-SK" w:eastAsia="cs-CZ"/>
        </w:rPr>
        <w:t xml:space="preserve"> na národn</w:t>
      </w:r>
      <w:r>
        <w:rPr>
          <w:b/>
          <w:bCs/>
          <w:sz w:val="22"/>
          <w:lang w:val="sk-SK" w:eastAsia="cs-CZ"/>
        </w:rPr>
        <w:t>ej</w:t>
      </w:r>
      <w:r w:rsidRPr="0078175E">
        <w:rPr>
          <w:b/>
          <w:bCs/>
          <w:sz w:val="22"/>
          <w:lang w:val="sk-SK" w:eastAsia="cs-CZ"/>
        </w:rPr>
        <w:t xml:space="preserve"> úrovni.</w:t>
      </w:r>
    </w:p>
    <w:p w14:paraId="75745311" w14:textId="77777777" w:rsidR="00664004" w:rsidRPr="0078175E" w:rsidRDefault="00664004" w:rsidP="00664004">
      <w:pPr>
        <w:spacing w:before="120" w:line="264" w:lineRule="auto"/>
        <w:rPr>
          <w:sz w:val="22"/>
          <w:lang w:val="sk-SK" w:eastAsia="cs-CZ"/>
        </w:rPr>
      </w:pPr>
      <w:r>
        <w:rPr>
          <w:sz w:val="22"/>
          <w:lang w:val="sk-SK" w:eastAsia="cs-CZ"/>
        </w:rPr>
        <w:t>Podľa</w:t>
      </w:r>
      <w:r w:rsidRPr="0078175E">
        <w:rPr>
          <w:sz w:val="22"/>
          <w:lang w:val="sk-SK" w:eastAsia="cs-CZ"/>
        </w:rPr>
        <w:t xml:space="preserve"> pr</w:t>
      </w:r>
      <w:r>
        <w:rPr>
          <w:sz w:val="22"/>
          <w:lang w:val="sk-SK" w:eastAsia="cs-CZ"/>
        </w:rPr>
        <w:t>e</w:t>
      </w:r>
      <w:r w:rsidRPr="0078175E">
        <w:rPr>
          <w:sz w:val="22"/>
          <w:lang w:val="sk-SK" w:eastAsia="cs-CZ"/>
        </w:rPr>
        <w:t>vedených výpočt</w:t>
      </w:r>
      <w:r>
        <w:rPr>
          <w:sz w:val="22"/>
          <w:lang w:val="sk-SK" w:eastAsia="cs-CZ"/>
        </w:rPr>
        <w:t>ov</w:t>
      </w:r>
      <w:r w:rsidRPr="0078175E">
        <w:rPr>
          <w:sz w:val="22"/>
          <w:lang w:val="sk-SK" w:eastAsia="cs-CZ"/>
        </w:rPr>
        <w:t xml:space="preserve"> v rámci emisn</w:t>
      </w:r>
      <w:r>
        <w:rPr>
          <w:sz w:val="22"/>
          <w:lang w:val="sk-SK" w:eastAsia="cs-CZ"/>
        </w:rPr>
        <w:t>ej analýzy (PUM – časť</w:t>
      </w:r>
      <w:r w:rsidRPr="0078175E">
        <w:rPr>
          <w:sz w:val="22"/>
          <w:lang w:val="sk-SK" w:eastAsia="cs-CZ"/>
        </w:rPr>
        <w:t xml:space="preserve"> 6.2: Modelovanie úrovn</w:t>
      </w:r>
      <w:r>
        <w:rPr>
          <w:sz w:val="22"/>
          <w:lang w:val="sk-SK" w:eastAsia="cs-CZ"/>
        </w:rPr>
        <w:t>e</w:t>
      </w:r>
      <w:r w:rsidRPr="0078175E">
        <w:rPr>
          <w:sz w:val="22"/>
          <w:lang w:val="sk-SK" w:eastAsia="cs-CZ"/>
        </w:rPr>
        <w:t xml:space="preserve"> emis</w:t>
      </w:r>
      <w:r>
        <w:rPr>
          <w:sz w:val="22"/>
          <w:lang w:val="sk-SK" w:eastAsia="cs-CZ"/>
        </w:rPr>
        <w:t>i</w:t>
      </w:r>
      <w:r w:rsidRPr="0078175E">
        <w:rPr>
          <w:sz w:val="22"/>
          <w:lang w:val="sk-SK" w:eastAsia="cs-CZ"/>
        </w:rPr>
        <w:t>í) bud</w:t>
      </w:r>
      <w:r>
        <w:rPr>
          <w:sz w:val="22"/>
          <w:lang w:val="sk-SK" w:eastAsia="cs-CZ"/>
        </w:rPr>
        <w:t>ú mať</w:t>
      </w:r>
      <w:r w:rsidRPr="0078175E">
        <w:rPr>
          <w:sz w:val="22"/>
          <w:lang w:val="sk-SK" w:eastAsia="cs-CZ"/>
        </w:rPr>
        <w:t xml:space="preserve"> intervenc</w:t>
      </w:r>
      <w:r>
        <w:rPr>
          <w:sz w:val="22"/>
          <w:lang w:val="sk-SK" w:eastAsia="cs-CZ"/>
        </w:rPr>
        <w:t>i</w:t>
      </w:r>
      <w:r w:rsidRPr="0078175E">
        <w:rPr>
          <w:sz w:val="22"/>
          <w:lang w:val="sk-SK" w:eastAsia="cs-CZ"/>
        </w:rPr>
        <w:t xml:space="preserve">e navrhované v rámci PUM Nitra </w:t>
      </w:r>
      <w:r>
        <w:rPr>
          <w:sz w:val="22"/>
          <w:lang w:val="sk-SK" w:eastAsia="cs-CZ"/>
        </w:rPr>
        <w:t>len</w:t>
      </w:r>
      <w:r w:rsidRPr="0078175E">
        <w:rPr>
          <w:sz w:val="22"/>
          <w:lang w:val="sk-SK" w:eastAsia="cs-CZ"/>
        </w:rPr>
        <w:t xml:space="preserve"> o</w:t>
      </w:r>
      <w:r>
        <w:rPr>
          <w:sz w:val="22"/>
          <w:lang w:val="sk-SK" w:eastAsia="cs-CZ"/>
        </w:rPr>
        <w:t>b</w:t>
      </w:r>
      <w:r w:rsidRPr="0078175E">
        <w:rPr>
          <w:sz w:val="22"/>
          <w:lang w:val="sk-SK" w:eastAsia="cs-CZ"/>
        </w:rPr>
        <w:t>me</w:t>
      </w:r>
      <w:r>
        <w:rPr>
          <w:sz w:val="22"/>
          <w:lang w:val="sk-SK" w:eastAsia="cs-CZ"/>
        </w:rPr>
        <w:t>d</w:t>
      </w:r>
      <w:r w:rsidRPr="0078175E">
        <w:rPr>
          <w:sz w:val="22"/>
          <w:lang w:val="sk-SK" w:eastAsia="cs-CZ"/>
        </w:rPr>
        <w:t>zený v</w:t>
      </w:r>
      <w:r>
        <w:rPr>
          <w:sz w:val="22"/>
          <w:lang w:val="sk-SK" w:eastAsia="cs-CZ"/>
        </w:rPr>
        <w:t>ply</w:t>
      </w:r>
      <w:r w:rsidRPr="0078175E">
        <w:rPr>
          <w:sz w:val="22"/>
          <w:lang w:val="sk-SK" w:eastAsia="cs-CZ"/>
        </w:rPr>
        <w:t>v na emis</w:t>
      </w:r>
      <w:r>
        <w:rPr>
          <w:sz w:val="22"/>
          <w:lang w:val="sk-SK" w:eastAsia="cs-CZ"/>
        </w:rPr>
        <w:t>i</w:t>
      </w:r>
      <w:r w:rsidRPr="0078175E">
        <w:rPr>
          <w:sz w:val="22"/>
          <w:lang w:val="sk-SK" w:eastAsia="cs-CZ"/>
        </w:rPr>
        <w:t>e CO</w:t>
      </w:r>
      <w:r w:rsidRPr="0078175E">
        <w:rPr>
          <w:sz w:val="22"/>
          <w:vertAlign w:val="subscript"/>
          <w:lang w:val="sk-SK" w:eastAsia="cs-CZ"/>
        </w:rPr>
        <w:t>2</w:t>
      </w:r>
      <w:r w:rsidRPr="0078175E">
        <w:rPr>
          <w:sz w:val="22"/>
          <w:lang w:val="sk-SK" w:eastAsia="cs-CZ"/>
        </w:rPr>
        <w:t xml:space="preserve"> generované dopravou. Na veľkosť dopravných emisií tejto látky má vplyv len palivový mix a spotreba palív. Veľkosť emisií preto závisí priamo úmerne na prepravných výkonoch automobilovej dopravy využívajúcej </w:t>
      </w:r>
      <w:r w:rsidRPr="0078175E">
        <w:rPr>
          <w:sz w:val="22"/>
          <w:lang w:val="sk-SK" w:eastAsia="cs-CZ"/>
        </w:rPr>
        <w:lastRenderedPageBreak/>
        <w:t>fosílne palivá. Do roku 2030 je v rámci celého hodnoteného územia oproti nulovému variantu v roku 2025 očakávaný pokles emisií CO</w:t>
      </w:r>
      <w:r w:rsidRPr="0078175E">
        <w:rPr>
          <w:sz w:val="22"/>
          <w:vertAlign w:val="subscript"/>
          <w:lang w:val="sk-SK" w:eastAsia="cs-CZ"/>
        </w:rPr>
        <w:t>2</w:t>
      </w:r>
      <w:r w:rsidRPr="0078175E">
        <w:rPr>
          <w:sz w:val="22"/>
          <w:lang w:val="sk-SK" w:eastAsia="cs-CZ"/>
        </w:rPr>
        <w:t xml:space="preserve"> o 4% (scenáre 2025 ALL a 2030 BAU) až 6% (scenár 2025 BAU), čo je nevýznamná a prakticky nezmerateľná zmena (chovanie jednotlivcov v reálnej prevádzke a aktuálnej organizácie dopravy budú mať na spotrebu paliva, a teda aj emisie CO</w:t>
      </w:r>
      <w:r w:rsidRPr="0078175E">
        <w:rPr>
          <w:sz w:val="22"/>
          <w:vertAlign w:val="subscript"/>
          <w:lang w:val="sk-SK" w:eastAsia="cs-CZ"/>
        </w:rPr>
        <w:t>2</w:t>
      </w:r>
      <w:r w:rsidRPr="0078175E">
        <w:rPr>
          <w:sz w:val="22"/>
          <w:lang w:val="sk-SK" w:eastAsia="cs-CZ"/>
        </w:rPr>
        <w:t>, podstatne vyšší vplyv než rozdiely medzi zvažovanými scenármi). Na základe údajov z dopravného modelu po roku 2030 vzrastú v prípade aktívnych variantov PUM intenzity dopravy, a teda aj emisie CO</w:t>
      </w:r>
      <w:r w:rsidRPr="0078175E">
        <w:rPr>
          <w:sz w:val="22"/>
          <w:vertAlign w:val="subscript"/>
          <w:lang w:val="sk-SK" w:eastAsia="cs-CZ"/>
        </w:rPr>
        <w:t>2</w:t>
      </w:r>
      <w:r w:rsidRPr="0078175E">
        <w:rPr>
          <w:sz w:val="22"/>
          <w:lang w:val="sk-SK" w:eastAsia="cs-CZ"/>
        </w:rPr>
        <w:t xml:space="preserve"> (o cca štvrtinu oproti nulovému variantu a roku 2025). Scenár 2040+2050 NOT je z hľadiska emisií CO</w:t>
      </w:r>
      <w:r w:rsidRPr="0078175E">
        <w:rPr>
          <w:sz w:val="22"/>
          <w:vertAlign w:val="subscript"/>
          <w:lang w:val="sk-SK" w:eastAsia="cs-CZ"/>
        </w:rPr>
        <w:t>2</w:t>
      </w:r>
      <w:r w:rsidRPr="0078175E">
        <w:rPr>
          <w:sz w:val="22"/>
          <w:lang w:val="sk-SK" w:eastAsia="cs-CZ"/>
        </w:rPr>
        <w:t xml:space="preserve"> v dlhodobom horizonte oproti ostatným priaznivejší, medzi ostatnými zvažovanými scenármi nie je významný rozdiel. Neistoty predikcie emisií pre takto vzdialené časové horizonty sú pritom značné a uvedené výsledky reprezentujú konzervatívny scenár. Skutočné množstvo emisií CO</w:t>
      </w:r>
      <w:r w:rsidRPr="0078175E">
        <w:rPr>
          <w:sz w:val="22"/>
          <w:vertAlign w:val="subscript"/>
          <w:lang w:val="sk-SK" w:eastAsia="cs-CZ"/>
        </w:rPr>
        <w:t>2</w:t>
      </w:r>
      <w:r w:rsidRPr="0078175E">
        <w:rPr>
          <w:sz w:val="22"/>
          <w:lang w:val="sk-SK" w:eastAsia="cs-CZ"/>
        </w:rPr>
        <w:t xml:space="preserve"> po roku 2030 bude pravdepodobne významne nižšie v nadväznosti na rozvoj elektromobility a podiel alternatívnych palív v doprave. T</w:t>
      </w:r>
      <w:r>
        <w:rPr>
          <w:sz w:val="22"/>
          <w:lang w:val="sk-SK" w:eastAsia="cs-CZ"/>
        </w:rPr>
        <w:t>ie</w:t>
      </w:r>
      <w:r w:rsidRPr="0078175E">
        <w:rPr>
          <w:sz w:val="22"/>
          <w:lang w:val="sk-SK" w:eastAsia="cs-CZ"/>
        </w:rPr>
        <w:t>to faktory však bud</w:t>
      </w:r>
      <w:r>
        <w:rPr>
          <w:sz w:val="22"/>
          <w:lang w:val="sk-SK" w:eastAsia="cs-CZ"/>
        </w:rPr>
        <w:t>ú</w:t>
      </w:r>
      <w:r w:rsidRPr="0078175E">
        <w:rPr>
          <w:sz w:val="22"/>
          <w:lang w:val="sk-SK" w:eastAsia="cs-CZ"/>
        </w:rPr>
        <w:t xml:space="preserve"> ov</w:t>
      </w:r>
      <w:r>
        <w:rPr>
          <w:sz w:val="22"/>
          <w:lang w:val="sk-SK" w:eastAsia="cs-CZ"/>
        </w:rPr>
        <w:t>ply</w:t>
      </w:r>
      <w:r w:rsidRPr="0078175E">
        <w:rPr>
          <w:sz w:val="22"/>
          <w:lang w:val="sk-SK" w:eastAsia="cs-CZ"/>
        </w:rPr>
        <w:t>vňov</w:t>
      </w:r>
      <w:r>
        <w:rPr>
          <w:sz w:val="22"/>
          <w:lang w:val="sk-SK" w:eastAsia="cs-CZ"/>
        </w:rPr>
        <w:t>a</w:t>
      </w:r>
      <w:r w:rsidRPr="0078175E">
        <w:rPr>
          <w:sz w:val="22"/>
          <w:lang w:val="sk-SK" w:eastAsia="cs-CZ"/>
        </w:rPr>
        <w:t>n</w:t>
      </w:r>
      <w:r>
        <w:rPr>
          <w:sz w:val="22"/>
          <w:lang w:val="sk-SK" w:eastAsia="cs-CZ"/>
        </w:rPr>
        <w:t>é</w:t>
      </w:r>
      <w:r w:rsidRPr="0078175E">
        <w:rPr>
          <w:sz w:val="22"/>
          <w:lang w:val="sk-SK" w:eastAsia="cs-CZ"/>
        </w:rPr>
        <w:t xml:space="preserve"> p</w:t>
      </w:r>
      <w:r>
        <w:rPr>
          <w:sz w:val="22"/>
          <w:lang w:val="sk-SK" w:eastAsia="cs-CZ"/>
        </w:rPr>
        <w:t>r</w:t>
      </w:r>
      <w:r w:rsidRPr="0078175E">
        <w:rPr>
          <w:sz w:val="22"/>
          <w:lang w:val="sk-SK" w:eastAsia="cs-CZ"/>
        </w:rPr>
        <w:t>ed</w:t>
      </w:r>
      <w:r>
        <w:rPr>
          <w:sz w:val="22"/>
          <w:lang w:val="sk-SK" w:eastAsia="cs-CZ"/>
        </w:rPr>
        <w:t>ovšetký</w:t>
      </w:r>
      <w:r w:rsidRPr="0078175E">
        <w:rPr>
          <w:sz w:val="22"/>
          <w:lang w:val="sk-SK" w:eastAsia="cs-CZ"/>
        </w:rPr>
        <w:t>m celkovým vývoj</w:t>
      </w:r>
      <w:r>
        <w:rPr>
          <w:sz w:val="22"/>
          <w:lang w:val="sk-SK" w:eastAsia="cs-CZ"/>
        </w:rPr>
        <w:t>o</w:t>
      </w:r>
      <w:r w:rsidRPr="0078175E">
        <w:rPr>
          <w:sz w:val="22"/>
          <w:lang w:val="sk-SK" w:eastAsia="cs-CZ"/>
        </w:rPr>
        <w:t>m na národn</w:t>
      </w:r>
      <w:r>
        <w:rPr>
          <w:sz w:val="22"/>
          <w:lang w:val="sk-SK" w:eastAsia="cs-CZ"/>
        </w:rPr>
        <w:t>ej</w:t>
      </w:r>
      <w:r w:rsidRPr="0078175E">
        <w:rPr>
          <w:sz w:val="22"/>
          <w:lang w:val="sk-SK" w:eastAsia="cs-CZ"/>
        </w:rPr>
        <w:t xml:space="preserve"> úrovni a PUM na úrovn</w:t>
      </w:r>
      <w:r>
        <w:rPr>
          <w:sz w:val="22"/>
          <w:lang w:val="sk-SK" w:eastAsia="cs-CZ"/>
        </w:rPr>
        <w:t>i</w:t>
      </w:r>
      <w:r w:rsidRPr="0078175E">
        <w:rPr>
          <w:sz w:val="22"/>
          <w:lang w:val="sk-SK" w:eastAsia="cs-CZ"/>
        </w:rPr>
        <w:t xml:space="preserve"> m</w:t>
      </w:r>
      <w:r>
        <w:rPr>
          <w:sz w:val="22"/>
          <w:lang w:val="sk-SK" w:eastAsia="cs-CZ"/>
        </w:rPr>
        <w:t>e</w:t>
      </w:r>
      <w:r w:rsidRPr="0078175E">
        <w:rPr>
          <w:sz w:val="22"/>
          <w:lang w:val="sk-SK" w:eastAsia="cs-CZ"/>
        </w:rPr>
        <w:t>sta nem</w:t>
      </w:r>
      <w:r>
        <w:rPr>
          <w:sz w:val="22"/>
          <w:lang w:val="sk-SK" w:eastAsia="cs-CZ"/>
        </w:rPr>
        <w:t>ôž</w:t>
      </w:r>
      <w:r w:rsidRPr="0078175E">
        <w:rPr>
          <w:sz w:val="22"/>
          <w:lang w:val="sk-SK" w:eastAsia="cs-CZ"/>
        </w:rPr>
        <w:t xml:space="preserve">e v tomto </w:t>
      </w:r>
      <w:r>
        <w:rPr>
          <w:sz w:val="22"/>
          <w:lang w:val="sk-SK" w:eastAsia="cs-CZ"/>
        </w:rPr>
        <w:t>z</w:t>
      </w:r>
      <w:r w:rsidRPr="0078175E">
        <w:rPr>
          <w:sz w:val="22"/>
          <w:lang w:val="sk-SK" w:eastAsia="cs-CZ"/>
        </w:rPr>
        <w:t>mysl</w:t>
      </w:r>
      <w:r>
        <w:rPr>
          <w:sz w:val="22"/>
          <w:lang w:val="sk-SK" w:eastAsia="cs-CZ"/>
        </w:rPr>
        <w:t>e</w:t>
      </w:r>
      <w:r w:rsidRPr="0078175E">
        <w:rPr>
          <w:sz w:val="22"/>
          <w:lang w:val="sk-SK" w:eastAsia="cs-CZ"/>
        </w:rPr>
        <w:t xml:space="preserve"> </w:t>
      </w:r>
      <w:r>
        <w:rPr>
          <w:sz w:val="22"/>
          <w:lang w:val="sk-SK" w:eastAsia="cs-CZ"/>
        </w:rPr>
        <w:t>pr</w:t>
      </w:r>
      <w:r w:rsidRPr="0078175E">
        <w:rPr>
          <w:sz w:val="22"/>
          <w:lang w:val="sk-SK" w:eastAsia="cs-CZ"/>
        </w:rPr>
        <w:t>in</w:t>
      </w:r>
      <w:r>
        <w:rPr>
          <w:sz w:val="22"/>
          <w:lang w:val="sk-SK" w:eastAsia="cs-CZ"/>
        </w:rPr>
        <w:t>ie</w:t>
      </w:r>
      <w:r w:rsidRPr="0078175E">
        <w:rPr>
          <w:sz w:val="22"/>
          <w:lang w:val="sk-SK" w:eastAsia="cs-CZ"/>
        </w:rPr>
        <w:t>sť zásadn</w:t>
      </w:r>
      <w:r>
        <w:rPr>
          <w:sz w:val="22"/>
          <w:lang w:val="sk-SK" w:eastAsia="cs-CZ"/>
        </w:rPr>
        <w:t>e</w:t>
      </w:r>
      <w:r w:rsidRPr="0078175E">
        <w:rPr>
          <w:sz w:val="22"/>
          <w:lang w:val="sk-SK" w:eastAsia="cs-CZ"/>
        </w:rPr>
        <w:t>jš</w:t>
      </w:r>
      <w:r>
        <w:rPr>
          <w:sz w:val="22"/>
          <w:lang w:val="sk-SK" w:eastAsia="cs-CZ"/>
        </w:rPr>
        <w:t>iu</w:t>
      </w:r>
      <w:r w:rsidRPr="0078175E">
        <w:rPr>
          <w:sz w:val="22"/>
          <w:lang w:val="sk-SK" w:eastAsia="cs-CZ"/>
        </w:rPr>
        <w:t xml:space="preserve"> zm</w:t>
      </w:r>
      <w:r>
        <w:rPr>
          <w:sz w:val="22"/>
          <w:lang w:val="sk-SK" w:eastAsia="cs-CZ"/>
        </w:rPr>
        <w:t>e</w:t>
      </w:r>
      <w:r w:rsidRPr="0078175E">
        <w:rPr>
          <w:sz w:val="22"/>
          <w:lang w:val="sk-SK" w:eastAsia="cs-CZ"/>
        </w:rPr>
        <w:t>nu (</w:t>
      </w:r>
      <w:r>
        <w:rPr>
          <w:sz w:val="22"/>
          <w:lang w:val="sk-SK" w:eastAsia="cs-CZ"/>
        </w:rPr>
        <w:t>ako</w:t>
      </w:r>
      <w:r w:rsidRPr="0078175E">
        <w:rPr>
          <w:sz w:val="22"/>
          <w:lang w:val="sk-SK" w:eastAsia="cs-CZ"/>
        </w:rPr>
        <w:t xml:space="preserve"> vyplýva</w:t>
      </w:r>
      <w:r>
        <w:rPr>
          <w:sz w:val="22"/>
          <w:lang w:val="sk-SK" w:eastAsia="cs-CZ"/>
        </w:rPr>
        <w:t xml:space="preserve"> mimo iného aj</w:t>
      </w:r>
      <w:r w:rsidRPr="0078175E">
        <w:rPr>
          <w:sz w:val="22"/>
          <w:lang w:val="sk-SK" w:eastAsia="cs-CZ"/>
        </w:rPr>
        <w:t> z malých rozd</w:t>
      </w:r>
      <w:r>
        <w:rPr>
          <w:sz w:val="22"/>
          <w:lang w:val="sk-SK" w:eastAsia="cs-CZ"/>
        </w:rPr>
        <w:t>ielov</w:t>
      </w:r>
      <w:r w:rsidRPr="0078175E">
        <w:rPr>
          <w:sz w:val="22"/>
          <w:lang w:val="sk-SK" w:eastAsia="cs-CZ"/>
        </w:rPr>
        <w:t xml:space="preserve"> me</w:t>
      </w:r>
      <w:r>
        <w:rPr>
          <w:sz w:val="22"/>
          <w:lang w:val="sk-SK" w:eastAsia="cs-CZ"/>
        </w:rPr>
        <w:t>d</w:t>
      </w:r>
      <w:r w:rsidRPr="0078175E">
        <w:rPr>
          <w:sz w:val="22"/>
          <w:lang w:val="sk-SK" w:eastAsia="cs-CZ"/>
        </w:rPr>
        <w:t>zi jednotlivými modelovanými sc</w:t>
      </w:r>
      <w:r>
        <w:rPr>
          <w:sz w:val="22"/>
          <w:lang w:val="sk-SK" w:eastAsia="cs-CZ"/>
        </w:rPr>
        <w:t>e</w:t>
      </w:r>
      <w:r w:rsidRPr="0078175E">
        <w:rPr>
          <w:sz w:val="22"/>
          <w:lang w:val="sk-SK" w:eastAsia="cs-CZ"/>
        </w:rPr>
        <w:t>ná</w:t>
      </w:r>
      <w:r>
        <w:rPr>
          <w:sz w:val="22"/>
          <w:lang w:val="sk-SK" w:eastAsia="cs-CZ"/>
        </w:rPr>
        <w:t>rmi</w:t>
      </w:r>
      <w:r w:rsidRPr="0078175E">
        <w:rPr>
          <w:sz w:val="22"/>
          <w:lang w:val="sk-SK" w:eastAsia="cs-CZ"/>
        </w:rPr>
        <w:t xml:space="preserve"> pr</w:t>
      </w:r>
      <w:r>
        <w:rPr>
          <w:sz w:val="22"/>
          <w:lang w:val="sk-SK" w:eastAsia="cs-CZ"/>
        </w:rPr>
        <w:t>e</w:t>
      </w:r>
      <w:r w:rsidRPr="0078175E">
        <w:rPr>
          <w:sz w:val="22"/>
          <w:lang w:val="sk-SK" w:eastAsia="cs-CZ"/>
        </w:rPr>
        <w:t xml:space="preserve"> emisn</w:t>
      </w:r>
      <w:r>
        <w:rPr>
          <w:sz w:val="22"/>
          <w:lang w:val="sk-SK" w:eastAsia="cs-CZ"/>
        </w:rPr>
        <w:t>ý</w:t>
      </w:r>
      <w:r w:rsidRPr="0078175E">
        <w:rPr>
          <w:sz w:val="22"/>
          <w:lang w:val="sk-SK" w:eastAsia="cs-CZ"/>
        </w:rPr>
        <w:t xml:space="preserve"> vývoj CO</w:t>
      </w:r>
      <w:r w:rsidRPr="0078175E">
        <w:rPr>
          <w:sz w:val="22"/>
          <w:vertAlign w:val="subscript"/>
          <w:lang w:val="sk-SK" w:eastAsia="cs-CZ"/>
        </w:rPr>
        <w:t>2</w:t>
      </w:r>
      <w:r w:rsidRPr="0078175E">
        <w:rPr>
          <w:sz w:val="22"/>
          <w:lang w:val="sk-SK" w:eastAsia="cs-CZ"/>
        </w:rPr>
        <w:t>).</w:t>
      </w:r>
    </w:p>
    <w:p w14:paraId="2EB05A77" w14:textId="77777777" w:rsidR="004D064A" w:rsidRPr="0078175E" w:rsidRDefault="004D064A" w:rsidP="004D064A">
      <w:pPr>
        <w:spacing w:before="120" w:line="264" w:lineRule="auto"/>
        <w:rPr>
          <w:b/>
          <w:bCs/>
          <w:sz w:val="22"/>
          <w:lang w:val="sk-SK" w:eastAsia="cs-CZ"/>
        </w:rPr>
      </w:pPr>
      <w:r w:rsidRPr="0078175E">
        <w:rPr>
          <w:b/>
          <w:bCs/>
          <w:sz w:val="22"/>
          <w:lang w:val="sk-SK" w:eastAsia="cs-CZ"/>
        </w:rPr>
        <w:t>Kumulat</w:t>
      </w:r>
      <w:r>
        <w:rPr>
          <w:b/>
          <w:bCs/>
          <w:sz w:val="22"/>
          <w:lang w:val="sk-SK" w:eastAsia="cs-CZ"/>
        </w:rPr>
        <w:t>ívny</w:t>
      </w:r>
      <w:r w:rsidRPr="0078175E">
        <w:rPr>
          <w:b/>
          <w:bCs/>
          <w:sz w:val="22"/>
          <w:lang w:val="sk-SK" w:eastAsia="cs-CZ"/>
        </w:rPr>
        <w:t xml:space="preserve"> </w:t>
      </w:r>
      <w:r>
        <w:rPr>
          <w:b/>
          <w:bCs/>
          <w:sz w:val="22"/>
          <w:lang w:val="sk-SK" w:eastAsia="cs-CZ"/>
        </w:rPr>
        <w:t>vplyv z hľa</w:t>
      </w:r>
      <w:r w:rsidRPr="0078175E">
        <w:rPr>
          <w:b/>
          <w:bCs/>
          <w:sz w:val="22"/>
          <w:lang w:val="sk-SK" w:eastAsia="cs-CZ"/>
        </w:rPr>
        <w:t>diska klimatických riz</w:t>
      </w:r>
      <w:r>
        <w:rPr>
          <w:b/>
          <w:bCs/>
          <w:sz w:val="22"/>
          <w:lang w:val="sk-SK" w:eastAsia="cs-CZ"/>
        </w:rPr>
        <w:t>í</w:t>
      </w:r>
      <w:r w:rsidRPr="0078175E">
        <w:rPr>
          <w:b/>
          <w:bCs/>
          <w:sz w:val="22"/>
          <w:lang w:val="sk-SK" w:eastAsia="cs-CZ"/>
        </w:rPr>
        <w:t>k s</w:t>
      </w:r>
      <w:r>
        <w:rPr>
          <w:b/>
          <w:bCs/>
          <w:sz w:val="22"/>
          <w:lang w:val="sk-SK" w:eastAsia="cs-CZ"/>
        </w:rPr>
        <w:t>a</w:t>
      </w:r>
      <w:r w:rsidRPr="0078175E">
        <w:rPr>
          <w:b/>
          <w:bCs/>
          <w:sz w:val="22"/>
          <w:lang w:val="sk-SK" w:eastAsia="cs-CZ"/>
        </w:rPr>
        <w:t xml:space="preserve"> nep</w:t>
      </w:r>
      <w:r>
        <w:rPr>
          <w:b/>
          <w:bCs/>
          <w:sz w:val="22"/>
          <w:lang w:val="sk-SK" w:eastAsia="cs-CZ"/>
        </w:rPr>
        <w:t>r</w:t>
      </w:r>
      <w:r w:rsidRPr="0078175E">
        <w:rPr>
          <w:b/>
          <w:bCs/>
          <w:sz w:val="22"/>
          <w:lang w:val="sk-SK" w:eastAsia="cs-CZ"/>
        </w:rPr>
        <w:t>edpokl</w:t>
      </w:r>
      <w:r>
        <w:rPr>
          <w:b/>
          <w:bCs/>
          <w:sz w:val="22"/>
          <w:lang w:val="sk-SK" w:eastAsia="cs-CZ"/>
        </w:rPr>
        <w:t>a</w:t>
      </w:r>
      <w:r w:rsidRPr="0078175E">
        <w:rPr>
          <w:b/>
          <w:bCs/>
          <w:sz w:val="22"/>
          <w:lang w:val="sk-SK" w:eastAsia="cs-CZ"/>
        </w:rPr>
        <w:t>dá</w:t>
      </w:r>
    </w:p>
    <w:p w14:paraId="3E8B4C2A" w14:textId="77777777" w:rsidR="004D064A" w:rsidRPr="0078175E" w:rsidRDefault="004D064A" w:rsidP="004D064A">
      <w:pPr>
        <w:spacing w:before="120" w:line="264" w:lineRule="auto"/>
        <w:rPr>
          <w:sz w:val="22"/>
          <w:lang w:val="sk-SK" w:eastAsia="cs-CZ"/>
        </w:rPr>
      </w:pPr>
      <w:r w:rsidRPr="0078175E">
        <w:rPr>
          <w:sz w:val="22"/>
          <w:lang w:val="sk-SK" w:eastAsia="cs-CZ"/>
        </w:rPr>
        <w:t xml:space="preserve">PUM nemá významný potenciál k </w:t>
      </w:r>
      <w:r>
        <w:rPr>
          <w:sz w:val="22"/>
          <w:lang w:val="sk-SK" w:eastAsia="cs-CZ"/>
        </w:rPr>
        <w:t>ri</w:t>
      </w:r>
      <w:r w:rsidRPr="0078175E">
        <w:rPr>
          <w:sz w:val="22"/>
          <w:lang w:val="sk-SK" w:eastAsia="cs-CZ"/>
        </w:rPr>
        <w:t>ešen</w:t>
      </w:r>
      <w:r>
        <w:rPr>
          <w:sz w:val="22"/>
          <w:lang w:val="sk-SK" w:eastAsia="cs-CZ"/>
        </w:rPr>
        <w:t>iu</w:t>
      </w:r>
      <w:r w:rsidRPr="0078175E">
        <w:rPr>
          <w:sz w:val="22"/>
          <w:lang w:val="sk-SK" w:eastAsia="cs-CZ"/>
        </w:rPr>
        <w:t xml:space="preserve"> klimatických riz</w:t>
      </w:r>
      <w:r>
        <w:rPr>
          <w:sz w:val="22"/>
          <w:lang w:val="sk-SK" w:eastAsia="cs-CZ"/>
        </w:rPr>
        <w:t>í</w:t>
      </w:r>
      <w:r w:rsidRPr="0078175E">
        <w:rPr>
          <w:sz w:val="22"/>
          <w:lang w:val="sk-SK" w:eastAsia="cs-CZ"/>
        </w:rPr>
        <w:t>k. Opat</w:t>
      </w:r>
      <w:r>
        <w:rPr>
          <w:sz w:val="22"/>
          <w:lang w:val="sk-SK" w:eastAsia="cs-CZ"/>
        </w:rPr>
        <w:t>r</w:t>
      </w:r>
      <w:r w:rsidRPr="0078175E">
        <w:rPr>
          <w:sz w:val="22"/>
          <w:lang w:val="sk-SK" w:eastAsia="cs-CZ"/>
        </w:rPr>
        <w:t>en</w:t>
      </w:r>
      <w:r>
        <w:rPr>
          <w:sz w:val="22"/>
          <w:lang w:val="sk-SK" w:eastAsia="cs-CZ"/>
        </w:rPr>
        <w:t>ia zahrň</w:t>
      </w:r>
      <w:r w:rsidRPr="0078175E">
        <w:rPr>
          <w:sz w:val="22"/>
          <w:lang w:val="sk-SK" w:eastAsia="cs-CZ"/>
        </w:rPr>
        <w:t>uj</w:t>
      </w:r>
      <w:r>
        <w:rPr>
          <w:sz w:val="22"/>
          <w:lang w:val="sk-SK" w:eastAsia="cs-CZ"/>
        </w:rPr>
        <w:t>úce</w:t>
      </w:r>
      <w:r w:rsidRPr="0078175E">
        <w:rPr>
          <w:sz w:val="22"/>
          <w:lang w:val="sk-SK" w:eastAsia="cs-CZ"/>
        </w:rPr>
        <w:t xml:space="preserve"> úpravy ve</w:t>
      </w:r>
      <w:r>
        <w:rPr>
          <w:sz w:val="22"/>
          <w:lang w:val="sk-SK" w:eastAsia="cs-CZ"/>
        </w:rPr>
        <w:t>r</w:t>
      </w:r>
      <w:r w:rsidRPr="0078175E">
        <w:rPr>
          <w:sz w:val="22"/>
          <w:lang w:val="sk-SK" w:eastAsia="cs-CZ"/>
        </w:rPr>
        <w:t>ejného pr</w:t>
      </w:r>
      <w:r>
        <w:rPr>
          <w:sz w:val="22"/>
          <w:lang w:val="sk-SK" w:eastAsia="cs-CZ"/>
        </w:rPr>
        <w:t>ie</w:t>
      </w:r>
      <w:r w:rsidRPr="0078175E">
        <w:rPr>
          <w:sz w:val="22"/>
          <w:lang w:val="sk-SK" w:eastAsia="cs-CZ"/>
        </w:rPr>
        <w:t>storu (</w:t>
      </w:r>
      <w:r>
        <w:rPr>
          <w:sz w:val="22"/>
          <w:lang w:val="sk-SK" w:eastAsia="cs-CZ"/>
        </w:rPr>
        <w:t>najmä</w:t>
      </w:r>
      <w:r w:rsidRPr="0078175E">
        <w:rPr>
          <w:sz w:val="22"/>
          <w:lang w:val="sk-SK" w:eastAsia="cs-CZ"/>
        </w:rPr>
        <w:t xml:space="preserve"> C</w:t>
      </w:r>
      <w:r>
        <w:rPr>
          <w:sz w:val="22"/>
          <w:lang w:val="sk-SK" w:eastAsia="cs-CZ"/>
        </w:rPr>
        <w:t>ie</w:t>
      </w:r>
      <w:r w:rsidRPr="0078175E">
        <w:rPr>
          <w:sz w:val="22"/>
          <w:lang w:val="sk-SK" w:eastAsia="cs-CZ"/>
        </w:rPr>
        <w:t>le 5 a 7) m</w:t>
      </w:r>
      <w:r>
        <w:rPr>
          <w:sz w:val="22"/>
          <w:lang w:val="sk-SK" w:eastAsia="cs-CZ"/>
        </w:rPr>
        <w:t>ôžu</w:t>
      </w:r>
      <w:r w:rsidRPr="0078175E">
        <w:rPr>
          <w:sz w:val="22"/>
          <w:lang w:val="sk-SK" w:eastAsia="cs-CZ"/>
        </w:rPr>
        <w:t xml:space="preserve"> p</w:t>
      </w:r>
      <w:r>
        <w:rPr>
          <w:sz w:val="22"/>
          <w:lang w:val="sk-SK" w:eastAsia="cs-CZ"/>
        </w:rPr>
        <w:t>r</w:t>
      </w:r>
      <w:r w:rsidRPr="0078175E">
        <w:rPr>
          <w:sz w:val="22"/>
          <w:lang w:val="sk-SK" w:eastAsia="cs-CZ"/>
        </w:rPr>
        <w:t>i vhodn</w:t>
      </w:r>
      <w:r>
        <w:rPr>
          <w:sz w:val="22"/>
          <w:lang w:val="sk-SK" w:eastAsia="cs-CZ"/>
        </w:rPr>
        <w:t>o</w:t>
      </w:r>
      <w:r w:rsidRPr="0078175E">
        <w:rPr>
          <w:sz w:val="22"/>
          <w:lang w:val="sk-SK" w:eastAsia="cs-CZ"/>
        </w:rPr>
        <w:t>m projektov</w:t>
      </w:r>
      <w:r>
        <w:rPr>
          <w:sz w:val="22"/>
          <w:lang w:val="sk-SK" w:eastAsia="cs-CZ"/>
        </w:rPr>
        <w:t>o</w:t>
      </w:r>
      <w:r w:rsidRPr="0078175E">
        <w:rPr>
          <w:sz w:val="22"/>
          <w:lang w:val="sk-SK" w:eastAsia="cs-CZ"/>
        </w:rPr>
        <w:t xml:space="preserve">m </w:t>
      </w:r>
      <w:r>
        <w:rPr>
          <w:sz w:val="22"/>
          <w:lang w:val="sk-SK" w:eastAsia="cs-CZ"/>
        </w:rPr>
        <w:t>ri</w:t>
      </w:r>
      <w:r w:rsidRPr="0078175E">
        <w:rPr>
          <w:sz w:val="22"/>
          <w:lang w:val="sk-SK" w:eastAsia="cs-CZ"/>
        </w:rPr>
        <w:t>ešení zlepšiť ochranu p</w:t>
      </w:r>
      <w:r>
        <w:rPr>
          <w:sz w:val="22"/>
          <w:lang w:val="sk-SK" w:eastAsia="cs-CZ"/>
        </w:rPr>
        <w:t>r</w:t>
      </w:r>
      <w:r w:rsidRPr="0078175E">
        <w:rPr>
          <w:sz w:val="22"/>
          <w:lang w:val="sk-SK" w:eastAsia="cs-CZ"/>
        </w:rPr>
        <w:t>ed hork</w:t>
      </w:r>
      <w:r>
        <w:rPr>
          <w:sz w:val="22"/>
          <w:lang w:val="sk-SK" w:eastAsia="cs-CZ"/>
        </w:rPr>
        <w:t>o</w:t>
      </w:r>
      <w:r w:rsidRPr="0078175E">
        <w:rPr>
          <w:sz w:val="22"/>
          <w:lang w:val="sk-SK" w:eastAsia="cs-CZ"/>
        </w:rPr>
        <w:t>m, z</w:t>
      </w:r>
      <w:r>
        <w:rPr>
          <w:sz w:val="22"/>
          <w:lang w:val="sk-SK" w:eastAsia="cs-CZ"/>
        </w:rPr>
        <w:t>á</w:t>
      </w:r>
      <w:r w:rsidRPr="0078175E">
        <w:rPr>
          <w:sz w:val="22"/>
          <w:lang w:val="sk-SK" w:eastAsia="cs-CZ"/>
        </w:rPr>
        <w:t>plavami z p</w:t>
      </w:r>
      <w:r>
        <w:rPr>
          <w:sz w:val="22"/>
          <w:lang w:val="sk-SK" w:eastAsia="cs-CZ"/>
        </w:rPr>
        <w:t>r</w:t>
      </w:r>
      <w:r w:rsidRPr="0078175E">
        <w:rPr>
          <w:sz w:val="22"/>
          <w:lang w:val="sk-SK" w:eastAsia="cs-CZ"/>
        </w:rPr>
        <w:t xml:space="preserve">ívalových </w:t>
      </w:r>
      <w:r>
        <w:rPr>
          <w:sz w:val="22"/>
          <w:lang w:val="sk-SK" w:eastAsia="cs-CZ"/>
        </w:rPr>
        <w:t>dažďov</w:t>
      </w:r>
      <w:r w:rsidRPr="0078175E">
        <w:rPr>
          <w:sz w:val="22"/>
          <w:lang w:val="sk-SK" w:eastAsia="cs-CZ"/>
        </w:rPr>
        <w:t xml:space="preserve"> a</w:t>
      </w:r>
      <w:r>
        <w:rPr>
          <w:sz w:val="22"/>
          <w:lang w:val="sk-SK" w:eastAsia="cs-CZ"/>
        </w:rPr>
        <w:t xml:space="preserve"> </w:t>
      </w:r>
      <w:r w:rsidRPr="0078175E">
        <w:rPr>
          <w:sz w:val="22"/>
          <w:lang w:val="sk-SK" w:eastAsia="cs-CZ"/>
        </w:rPr>
        <w:t>pod. Možnosť, že by n</w:t>
      </w:r>
      <w:r>
        <w:rPr>
          <w:sz w:val="22"/>
          <w:lang w:val="sk-SK" w:eastAsia="cs-CZ"/>
        </w:rPr>
        <w:t>ie</w:t>
      </w:r>
      <w:r w:rsidRPr="0078175E">
        <w:rPr>
          <w:sz w:val="22"/>
          <w:lang w:val="sk-SK" w:eastAsia="cs-CZ"/>
        </w:rPr>
        <w:t>kt</w:t>
      </w:r>
      <w:r>
        <w:rPr>
          <w:sz w:val="22"/>
          <w:lang w:val="sk-SK" w:eastAsia="cs-CZ"/>
        </w:rPr>
        <w:t>o</w:t>
      </w:r>
      <w:r w:rsidRPr="0078175E">
        <w:rPr>
          <w:sz w:val="22"/>
          <w:lang w:val="sk-SK" w:eastAsia="cs-CZ"/>
        </w:rPr>
        <w:t>rá z navrhovaných invest</w:t>
      </w:r>
      <w:r>
        <w:rPr>
          <w:sz w:val="22"/>
          <w:lang w:val="sk-SK" w:eastAsia="cs-CZ"/>
        </w:rPr>
        <w:t>í</w:t>
      </w:r>
      <w:r w:rsidRPr="0078175E">
        <w:rPr>
          <w:sz w:val="22"/>
          <w:lang w:val="sk-SK" w:eastAsia="cs-CZ"/>
        </w:rPr>
        <w:t>c</w:t>
      </w:r>
      <w:r>
        <w:rPr>
          <w:sz w:val="22"/>
          <w:lang w:val="sk-SK" w:eastAsia="cs-CZ"/>
        </w:rPr>
        <w:t>ií</w:t>
      </w:r>
      <w:r w:rsidRPr="0078175E">
        <w:rPr>
          <w:sz w:val="22"/>
          <w:lang w:val="sk-SK" w:eastAsia="cs-CZ"/>
        </w:rPr>
        <w:t xml:space="preserve"> m</w:t>
      </w:r>
      <w:r>
        <w:rPr>
          <w:sz w:val="22"/>
          <w:lang w:val="sk-SK" w:eastAsia="cs-CZ"/>
        </w:rPr>
        <w:t>a</w:t>
      </w:r>
      <w:r w:rsidRPr="0078175E">
        <w:rPr>
          <w:sz w:val="22"/>
          <w:lang w:val="sk-SK" w:eastAsia="cs-CZ"/>
        </w:rPr>
        <w:t>la negat</w:t>
      </w:r>
      <w:r>
        <w:rPr>
          <w:sz w:val="22"/>
          <w:lang w:val="sk-SK" w:eastAsia="cs-CZ"/>
        </w:rPr>
        <w:t>ívny</w:t>
      </w:r>
      <w:r w:rsidRPr="0078175E">
        <w:rPr>
          <w:sz w:val="22"/>
          <w:lang w:val="sk-SK" w:eastAsia="cs-CZ"/>
        </w:rPr>
        <w:t xml:space="preserve"> </w:t>
      </w:r>
      <w:r>
        <w:rPr>
          <w:sz w:val="22"/>
          <w:lang w:val="sk-SK" w:eastAsia="cs-CZ"/>
        </w:rPr>
        <w:t>vply</w:t>
      </w:r>
      <w:r w:rsidRPr="0078175E">
        <w:rPr>
          <w:sz w:val="22"/>
          <w:lang w:val="sk-SK" w:eastAsia="cs-CZ"/>
        </w:rPr>
        <w:t>v z hľ</w:t>
      </w:r>
      <w:r>
        <w:rPr>
          <w:sz w:val="22"/>
          <w:lang w:val="sk-SK" w:eastAsia="cs-CZ"/>
        </w:rPr>
        <w:t>ad</w:t>
      </w:r>
      <w:r w:rsidRPr="0078175E">
        <w:rPr>
          <w:sz w:val="22"/>
          <w:lang w:val="sk-SK" w:eastAsia="cs-CZ"/>
        </w:rPr>
        <w:t>iska povodňového rizika (nap</w:t>
      </w:r>
      <w:r>
        <w:rPr>
          <w:sz w:val="22"/>
          <w:lang w:val="sk-SK" w:eastAsia="cs-CZ"/>
        </w:rPr>
        <w:t>r</w:t>
      </w:r>
      <w:r w:rsidRPr="0078175E">
        <w:rPr>
          <w:sz w:val="22"/>
          <w:lang w:val="sk-SK" w:eastAsia="cs-CZ"/>
        </w:rPr>
        <w:t>. vytvo</w:t>
      </w:r>
      <w:r>
        <w:rPr>
          <w:sz w:val="22"/>
          <w:lang w:val="sk-SK" w:eastAsia="cs-CZ"/>
        </w:rPr>
        <w:t>r</w:t>
      </w:r>
      <w:r w:rsidRPr="0078175E">
        <w:rPr>
          <w:sz w:val="22"/>
          <w:lang w:val="sk-SK" w:eastAsia="cs-CZ"/>
        </w:rPr>
        <w:t>ením nov</w:t>
      </w:r>
      <w:r>
        <w:rPr>
          <w:sz w:val="22"/>
          <w:lang w:val="sk-SK" w:eastAsia="cs-CZ"/>
        </w:rPr>
        <w:t>ej</w:t>
      </w:r>
      <w:r w:rsidRPr="0078175E">
        <w:rPr>
          <w:sz w:val="22"/>
          <w:lang w:val="sk-SK" w:eastAsia="cs-CZ"/>
        </w:rPr>
        <w:t xml:space="preserve"> p</w:t>
      </w:r>
      <w:r>
        <w:rPr>
          <w:sz w:val="22"/>
          <w:lang w:val="sk-SK" w:eastAsia="cs-CZ"/>
        </w:rPr>
        <w:t>r</w:t>
      </w:r>
      <w:r w:rsidRPr="0078175E">
        <w:rPr>
          <w:sz w:val="22"/>
          <w:lang w:val="sk-SK" w:eastAsia="cs-CZ"/>
        </w:rPr>
        <w:t>ekážky, kt</w:t>
      </w:r>
      <w:r>
        <w:rPr>
          <w:sz w:val="22"/>
          <w:lang w:val="sk-SK" w:eastAsia="cs-CZ"/>
        </w:rPr>
        <w:t>o</w:t>
      </w:r>
      <w:r w:rsidRPr="0078175E">
        <w:rPr>
          <w:sz w:val="22"/>
          <w:lang w:val="sk-SK" w:eastAsia="cs-CZ"/>
        </w:rPr>
        <w:t>rá by mohla zhoršiť odtokové pom</w:t>
      </w:r>
      <w:r>
        <w:rPr>
          <w:sz w:val="22"/>
          <w:lang w:val="sk-SK" w:eastAsia="cs-CZ"/>
        </w:rPr>
        <w:t>e</w:t>
      </w:r>
      <w:r w:rsidRPr="0078175E">
        <w:rPr>
          <w:sz w:val="22"/>
          <w:lang w:val="sk-SK" w:eastAsia="cs-CZ"/>
        </w:rPr>
        <w:t>ry v území) je p</w:t>
      </w:r>
      <w:r>
        <w:rPr>
          <w:sz w:val="22"/>
          <w:lang w:val="sk-SK" w:eastAsia="cs-CZ"/>
        </w:rPr>
        <w:t>r</w:t>
      </w:r>
      <w:r w:rsidRPr="0078175E">
        <w:rPr>
          <w:sz w:val="22"/>
          <w:lang w:val="sk-SK" w:eastAsia="cs-CZ"/>
        </w:rPr>
        <w:t>i dodrž</w:t>
      </w:r>
      <w:r>
        <w:rPr>
          <w:sz w:val="22"/>
          <w:lang w:val="sk-SK" w:eastAsia="cs-CZ"/>
        </w:rPr>
        <w:t>a</w:t>
      </w:r>
      <w:r w:rsidRPr="0078175E">
        <w:rPr>
          <w:sz w:val="22"/>
          <w:lang w:val="sk-SK" w:eastAsia="cs-CZ"/>
        </w:rPr>
        <w:t>ní štandardn</w:t>
      </w:r>
      <w:r>
        <w:rPr>
          <w:sz w:val="22"/>
          <w:lang w:val="sk-SK" w:eastAsia="cs-CZ"/>
        </w:rPr>
        <w:t>ý</w:t>
      </w:r>
      <w:r w:rsidRPr="0078175E">
        <w:rPr>
          <w:sz w:val="22"/>
          <w:lang w:val="sk-SK" w:eastAsia="cs-CZ"/>
        </w:rPr>
        <w:t>ch projektov</w:t>
      </w:r>
      <w:r>
        <w:rPr>
          <w:sz w:val="22"/>
          <w:lang w:val="sk-SK" w:eastAsia="cs-CZ"/>
        </w:rPr>
        <w:t>o</w:t>
      </w:r>
      <w:r w:rsidRPr="0078175E">
        <w:rPr>
          <w:sz w:val="22"/>
          <w:lang w:val="sk-SK" w:eastAsia="cs-CZ"/>
        </w:rPr>
        <w:t xml:space="preserve"> inž</w:t>
      </w:r>
      <w:r>
        <w:rPr>
          <w:sz w:val="22"/>
          <w:lang w:val="sk-SK" w:eastAsia="cs-CZ"/>
        </w:rPr>
        <w:t>i</w:t>
      </w:r>
      <w:r w:rsidRPr="0078175E">
        <w:rPr>
          <w:sz w:val="22"/>
          <w:lang w:val="sk-SK" w:eastAsia="cs-CZ"/>
        </w:rPr>
        <w:t>n</w:t>
      </w:r>
      <w:r>
        <w:rPr>
          <w:sz w:val="22"/>
          <w:lang w:val="sk-SK" w:eastAsia="cs-CZ"/>
        </w:rPr>
        <w:t>ier</w:t>
      </w:r>
      <w:r w:rsidRPr="0078175E">
        <w:rPr>
          <w:sz w:val="22"/>
          <w:lang w:val="sk-SK" w:eastAsia="cs-CZ"/>
        </w:rPr>
        <w:t>skych postup</w:t>
      </w:r>
      <w:r>
        <w:rPr>
          <w:sz w:val="22"/>
          <w:lang w:val="sk-SK" w:eastAsia="cs-CZ"/>
        </w:rPr>
        <w:t>ov</w:t>
      </w:r>
      <w:r w:rsidRPr="0078175E">
        <w:rPr>
          <w:sz w:val="22"/>
          <w:lang w:val="sk-SK" w:eastAsia="cs-CZ"/>
        </w:rPr>
        <w:t xml:space="preserve"> malá.</w:t>
      </w:r>
    </w:p>
    <w:p w14:paraId="672C8E9A" w14:textId="62D66698" w:rsidR="00964DB9" w:rsidRPr="00BB7DDC" w:rsidRDefault="00964DB9" w:rsidP="00964DB9">
      <w:pPr>
        <w:spacing w:before="360" w:after="240" w:line="264" w:lineRule="auto"/>
        <w:ind w:left="851" w:hanging="851"/>
        <w:rPr>
          <w:b/>
          <w:bCs/>
        </w:rPr>
      </w:pPr>
      <w:r w:rsidRPr="00BB7DDC">
        <w:rPr>
          <w:b/>
          <w:bCs/>
        </w:rPr>
        <w:t>O</w:t>
      </w:r>
      <w:r w:rsidR="000D73FF" w:rsidRPr="00BB7DDC">
        <w:rPr>
          <w:b/>
          <w:bCs/>
        </w:rPr>
        <w:t>VZDUŠ</w:t>
      </w:r>
      <w:r w:rsidR="004D064A">
        <w:rPr>
          <w:b/>
          <w:bCs/>
        </w:rPr>
        <w:t>IE</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346"/>
        <w:gridCol w:w="2942"/>
        <w:gridCol w:w="3774"/>
      </w:tblGrid>
      <w:tr w:rsidR="004D064A" w:rsidRPr="00CF4670" w14:paraId="0FBA89A9" w14:textId="77777777" w:rsidTr="00905918">
        <w:trPr>
          <w:trHeight w:val="557"/>
          <w:jc w:val="center"/>
        </w:trPr>
        <w:tc>
          <w:tcPr>
            <w:tcW w:w="2346" w:type="dxa"/>
            <w:vAlign w:val="center"/>
          </w:tcPr>
          <w:p w14:paraId="67AF5931" w14:textId="562AB50D" w:rsidR="004D064A" w:rsidRPr="00CF4670" w:rsidRDefault="004D064A" w:rsidP="00EF231C">
            <w:pPr>
              <w:jc w:val="center"/>
              <w:rPr>
                <w:b/>
                <w:bCs/>
                <w:sz w:val="20"/>
                <w:szCs w:val="20"/>
              </w:rPr>
            </w:pPr>
            <w:r w:rsidRPr="005A2823">
              <w:rPr>
                <w:b/>
                <w:bCs/>
                <w:sz w:val="20"/>
                <w:szCs w:val="20"/>
                <w:lang w:val="sk-SK"/>
              </w:rPr>
              <w:t>Relevantn</w:t>
            </w:r>
            <w:r>
              <w:rPr>
                <w:b/>
                <w:bCs/>
                <w:sz w:val="20"/>
                <w:szCs w:val="20"/>
                <w:lang w:val="sk-SK"/>
              </w:rPr>
              <w:t>ý</w:t>
            </w:r>
            <w:r w:rsidRPr="005A2823">
              <w:rPr>
                <w:b/>
                <w:bCs/>
                <w:sz w:val="20"/>
                <w:szCs w:val="20"/>
                <w:lang w:val="sk-SK"/>
              </w:rPr>
              <w:t xml:space="preserve"> špecifický</w:t>
            </w:r>
            <w:r>
              <w:rPr>
                <w:b/>
                <w:bCs/>
                <w:sz w:val="20"/>
                <w:szCs w:val="20"/>
                <w:lang w:val="sk-SK"/>
              </w:rPr>
              <w:t xml:space="preserve"> cieľ</w:t>
            </w:r>
            <w:r w:rsidRPr="005A2823">
              <w:rPr>
                <w:b/>
                <w:bCs/>
                <w:sz w:val="20"/>
                <w:szCs w:val="20"/>
                <w:lang w:val="sk-SK"/>
              </w:rPr>
              <w:t xml:space="preserve"> PUM</w:t>
            </w:r>
          </w:p>
        </w:tc>
        <w:tc>
          <w:tcPr>
            <w:tcW w:w="2942" w:type="dxa"/>
            <w:vAlign w:val="center"/>
          </w:tcPr>
          <w:p w14:paraId="4CFD8C1C" w14:textId="3F7099C6" w:rsidR="004D064A" w:rsidRPr="00BB7DDC" w:rsidRDefault="004D064A" w:rsidP="00E62756">
            <w:pPr>
              <w:jc w:val="center"/>
              <w:rPr>
                <w:b/>
                <w:bCs/>
                <w:sz w:val="20"/>
                <w:szCs w:val="20"/>
              </w:rPr>
            </w:pPr>
            <w:r w:rsidRPr="005A2823">
              <w:rPr>
                <w:b/>
                <w:bCs/>
                <w:sz w:val="20"/>
                <w:szCs w:val="20"/>
                <w:lang w:val="sk-SK"/>
              </w:rPr>
              <w:t>Opat</w:t>
            </w:r>
            <w:r>
              <w:rPr>
                <w:b/>
                <w:bCs/>
                <w:sz w:val="20"/>
                <w:szCs w:val="20"/>
                <w:lang w:val="sk-SK"/>
              </w:rPr>
              <w:t>r</w:t>
            </w:r>
            <w:r w:rsidRPr="005A2823">
              <w:rPr>
                <w:b/>
                <w:bCs/>
                <w:sz w:val="20"/>
                <w:szCs w:val="20"/>
                <w:lang w:val="sk-SK"/>
              </w:rPr>
              <w:t>en</w:t>
            </w:r>
            <w:r>
              <w:rPr>
                <w:b/>
                <w:bCs/>
                <w:sz w:val="20"/>
                <w:szCs w:val="20"/>
                <w:lang w:val="sk-SK"/>
              </w:rPr>
              <w:t>ia</w:t>
            </w:r>
            <w:r w:rsidRPr="005A2823">
              <w:rPr>
                <w:b/>
                <w:bCs/>
                <w:sz w:val="20"/>
                <w:szCs w:val="20"/>
                <w:lang w:val="sk-SK"/>
              </w:rPr>
              <w:t xml:space="preserve"> a vhodn</w:t>
            </w:r>
            <w:r>
              <w:rPr>
                <w:b/>
                <w:bCs/>
                <w:sz w:val="20"/>
                <w:szCs w:val="20"/>
                <w:lang w:val="sk-SK"/>
              </w:rPr>
              <w:t>á</w:t>
            </w:r>
            <w:r w:rsidRPr="005A2823">
              <w:rPr>
                <w:b/>
                <w:bCs/>
                <w:sz w:val="20"/>
                <w:szCs w:val="20"/>
                <w:lang w:val="sk-SK"/>
              </w:rPr>
              <w:t xml:space="preserve"> činnosť</w:t>
            </w:r>
          </w:p>
        </w:tc>
        <w:tc>
          <w:tcPr>
            <w:tcW w:w="3774" w:type="dxa"/>
            <w:vAlign w:val="center"/>
          </w:tcPr>
          <w:p w14:paraId="35F4E9CF" w14:textId="5DC829E7" w:rsidR="004D064A" w:rsidRPr="009365A5" w:rsidRDefault="004D064A" w:rsidP="00E62756">
            <w:pPr>
              <w:jc w:val="center"/>
              <w:rPr>
                <w:iCs/>
                <w:sz w:val="20"/>
                <w:szCs w:val="20"/>
              </w:rPr>
            </w:pPr>
            <w:r w:rsidRPr="005A2823">
              <w:rPr>
                <w:b/>
                <w:sz w:val="20"/>
                <w:szCs w:val="20"/>
                <w:lang w:val="sk-SK"/>
              </w:rPr>
              <w:t>Hodno</w:t>
            </w:r>
            <w:r>
              <w:rPr>
                <w:b/>
                <w:sz w:val="20"/>
                <w:szCs w:val="20"/>
                <w:lang w:val="sk-SK"/>
              </w:rPr>
              <w:t>t</w:t>
            </w:r>
            <w:r w:rsidRPr="005A2823">
              <w:rPr>
                <w:b/>
                <w:sz w:val="20"/>
                <w:szCs w:val="20"/>
                <w:lang w:val="sk-SK"/>
              </w:rPr>
              <w:t>e</w:t>
            </w:r>
            <w:r>
              <w:rPr>
                <w:b/>
                <w:sz w:val="20"/>
                <w:szCs w:val="20"/>
                <w:lang w:val="sk-SK"/>
              </w:rPr>
              <w:t xml:space="preserve">nie </w:t>
            </w:r>
            <w:r w:rsidRPr="005A2823">
              <w:rPr>
                <w:b/>
                <w:sz w:val="20"/>
                <w:szCs w:val="20"/>
                <w:lang w:val="sk-SK"/>
              </w:rPr>
              <w:t>možných v</w:t>
            </w:r>
            <w:r>
              <w:rPr>
                <w:b/>
                <w:sz w:val="20"/>
                <w:szCs w:val="20"/>
                <w:lang w:val="sk-SK"/>
              </w:rPr>
              <w:t>plyvov</w:t>
            </w:r>
          </w:p>
        </w:tc>
      </w:tr>
      <w:tr w:rsidR="004D064A" w:rsidRPr="00CF4670" w14:paraId="3C3354A2" w14:textId="77777777" w:rsidTr="00646D58">
        <w:trPr>
          <w:jc w:val="center"/>
        </w:trPr>
        <w:tc>
          <w:tcPr>
            <w:tcW w:w="2346" w:type="dxa"/>
          </w:tcPr>
          <w:p w14:paraId="023FDB9C" w14:textId="093F9078" w:rsidR="004D064A" w:rsidRPr="00CF4670" w:rsidRDefault="004D064A" w:rsidP="00905918">
            <w:pPr>
              <w:jc w:val="left"/>
              <w:rPr>
                <w:sz w:val="20"/>
                <w:szCs w:val="20"/>
              </w:rPr>
            </w:pPr>
            <w:r w:rsidRPr="005653B4">
              <w:rPr>
                <w:rFonts w:asciiTheme="minorHAnsi" w:hAnsiTheme="minorHAnsi" w:cs="Calibri"/>
                <w:color w:val="000000"/>
                <w:sz w:val="18"/>
                <w:szCs w:val="18"/>
              </w:rPr>
              <w:t>1.1. Zvýšen</w:t>
            </w:r>
            <w:r>
              <w:rPr>
                <w:rFonts w:asciiTheme="minorHAnsi" w:hAnsiTheme="minorHAnsi" w:cs="Calibri"/>
                <w:color w:val="000000"/>
                <w:sz w:val="18"/>
                <w:szCs w:val="18"/>
              </w:rPr>
              <w:t>ie</w:t>
            </w:r>
            <w:r w:rsidRPr="005653B4">
              <w:rPr>
                <w:rFonts w:asciiTheme="minorHAnsi" w:hAnsiTheme="minorHAnsi" w:cs="Calibri"/>
                <w:color w:val="000000"/>
                <w:sz w:val="18"/>
                <w:szCs w:val="18"/>
              </w:rPr>
              <w:t xml:space="preserve"> kvality služ</w:t>
            </w:r>
            <w:r>
              <w:rPr>
                <w:rFonts w:asciiTheme="minorHAnsi" w:hAnsiTheme="minorHAnsi" w:cs="Calibri"/>
                <w:color w:val="000000"/>
                <w:sz w:val="18"/>
                <w:szCs w:val="18"/>
              </w:rPr>
              <w:t>i</w:t>
            </w:r>
            <w:r w:rsidRPr="005653B4">
              <w:rPr>
                <w:rFonts w:asciiTheme="minorHAnsi" w:hAnsiTheme="minorHAnsi" w:cs="Calibri"/>
                <w:color w:val="000000"/>
                <w:sz w:val="18"/>
                <w:szCs w:val="18"/>
              </w:rPr>
              <w:t>eb ve</w:t>
            </w:r>
            <w:r>
              <w:rPr>
                <w:rFonts w:asciiTheme="minorHAnsi" w:hAnsiTheme="minorHAnsi" w:cs="Calibri"/>
                <w:color w:val="000000"/>
                <w:sz w:val="18"/>
                <w:szCs w:val="18"/>
              </w:rPr>
              <w:t>r</w:t>
            </w:r>
            <w:r w:rsidRPr="005653B4">
              <w:rPr>
                <w:rFonts w:asciiTheme="minorHAnsi" w:hAnsiTheme="minorHAnsi" w:cs="Calibri"/>
                <w:color w:val="000000"/>
                <w:sz w:val="18"/>
                <w:szCs w:val="18"/>
              </w:rPr>
              <w:t>ejn</w:t>
            </w:r>
            <w:r>
              <w:rPr>
                <w:rFonts w:asciiTheme="minorHAnsi" w:hAnsiTheme="minorHAnsi" w:cs="Calibri"/>
                <w:color w:val="000000"/>
                <w:sz w:val="18"/>
                <w:szCs w:val="18"/>
              </w:rPr>
              <w:t>ej</w:t>
            </w:r>
            <w:r w:rsidRPr="005653B4">
              <w:rPr>
                <w:rFonts w:asciiTheme="minorHAnsi" w:hAnsiTheme="minorHAnsi" w:cs="Calibri"/>
                <w:color w:val="000000"/>
                <w:sz w:val="18"/>
                <w:szCs w:val="18"/>
              </w:rPr>
              <w:t xml:space="preserve"> dopravy</w:t>
            </w:r>
          </w:p>
        </w:tc>
        <w:tc>
          <w:tcPr>
            <w:tcW w:w="2942" w:type="dxa"/>
          </w:tcPr>
          <w:p w14:paraId="0DF52DC2" w14:textId="77777777" w:rsidR="004D064A" w:rsidRPr="00905918" w:rsidRDefault="004D064A"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početnosť spojov</w:t>
            </w:r>
          </w:p>
          <w:p w14:paraId="66D8A086" w14:textId="757B9D1B" w:rsidR="004D064A" w:rsidRPr="00905918" w:rsidRDefault="004D064A"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dodržovanie jazdných poriadkov</w:t>
            </w:r>
            <w:r w:rsidRPr="00905918">
              <w:rPr>
                <w:rFonts w:asciiTheme="minorHAnsi" w:hAnsiTheme="minorHAnsi" w:cstheme="minorHAnsi"/>
                <w:iCs/>
                <w:sz w:val="18"/>
                <w:szCs w:val="18"/>
                <w:lang w:val="sk-SK"/>
              </w:rPr>
              <w:br/>
              <w:t>- zaistenie nadväznosti spojov</w:t>
            </w:r>
          </w:p>
        </w:tc>
        <w:tc>
          <w:tcPr>
            <w:tcW w:w="3774" w:type="dxa"/>
          </w:tcPr>
          <w:p w14:paraId="497A3070" w14:textId="11A9B2B5" w:rsidR="004D064A" w:rsidRPr="00905918" w:rsidRDefault="004D064A" w:rsidP="00E62756">
            <w:pPr>
              <w:rPr>
                <w:rFonts w:asciiTheme="minorHAnsi" w:hAnsiTheme="minorHAnsi" w:cstheme="minorHAnsi"/>
                <w:iCs/>
                <w:sz w:val="18"/>
                <w:szCs w:val="18"/>
              </w:rPr>
            </w:pPr>
            <w:r w:rsidRPr="00905918">
              <w:rPr>
                <w:rFonts w:asciiTheme="minorHAnsi" w:hAnsiTheme="minorHAnsi" w:cstheme="minorHAnsi"/>
                <w:iCs/>
                <w:sz w:val="18"/>
                <w:szCs w:val="18"/>
              </w:rPr>
              <w:t>+2</w:t>
            </w:r>
          </w:p>
          <w:p w14:paraId="267FD7A2" w14:textId="77777777" w:rsidR="004D064A" w:rsidRPr="00905918" w:rsidRDefault="004D064A"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významný pozitívny vplyv</w:t>
            </w:r>
          </w:p>
          <w:p w14:paraId="1A013AA4" w14:textId="3FB93C60" w:rsidR="004D064A" w:rsidRPr="00905918" w:rsidRDefault="004D064A"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Atraktivita hromadnej dopravy je významnou príležitosťou a podmienkou úspešného presunu výkonov z IAD do VOD, bez ktorého nie je možné v dlhodobom horizonte významne zlepšiť kvalitu ovzdušia v meste. Opatrenia bez rizík pre ovzdušie.</w:t>
            </w:r>
          </w:p>
        </w:tc>
      </w:tr>
      <w:tr w:rsidR="004D064A" w:rsidRPr="00CF4670" w14:paraId="352DF6FC" w14:textId="77777777" w:rsidTr="00646D58">
        <w:trPr>
          <w:jc w:val="center"/>
        </w:trPr>
        <w:tc>
          <w:tcPr>
            <w:tcW w:w="2346" w:type="dxa"/>
            <w:vAlign w:val="center"/>
          </w:tcPr>
          <w:p w14:paraId="42CFB5B6" w14:textId="141913CE" w:rsidR="004D064A" w:rsidRPr="005653B4" w:rsidRDefault="004D064A" w:rsidP="00905918">
            <w:pPr>
              <w:jc w:val="left"/>
              <w:rPr>
                <w:rFonts w:asciiTheme="minorHAnsi" w:hAnsiTheme="minorHAnsi" w:cs="Calibri"/>
                <w:color w:val="000000"/>
                <w:sz w:val="18"/>
                <w:szCs w:val="18"/>
              </w:rPr>
            </w:pPr>
            <w:r w:rsidRPr="005653B4">
              <w:rPr>
                <w:rFonts w:asciiTheme="minorHAnsi" w:hAnsiTheme="minorHAnsi" w:cs="Calibri"/>
                <w:color w:val="000000"/>
                <w:sz w:val="18"/>
                <w:szCs w:val="18"/>
              </w:rPr>
              <w:t>1.3. Zvýšen</w:t>
            </w:r>
            <w:r>
              <w:rPr>
                <w:rFonts w:asciiTheme="minorHAnsi" w:hAnsiTheme="minorHAnsi" w:cs="Calibri"/>
                <w:color w:val="000000"/>
                <w:sz w:val="18"/>
                <w:szCs w:val="18"/>
              </w:rPr>
              <w:t>ie</w:t>
            </w:r>
            <w:r w:rsidRPr="005653B4">
              <w:rPr>
                <w:rFonts w:asciiTheme="minorHAnsi" w:hAnsiTheme="minorHAnsi" w:cs="Calibri"/>
                <w:color w:val="000000"/>
                <w:sz w:val="18"/>
                <w:szCs w:val="18"/>
              </w:rPr>
              <w:t xml:space="preserve"> spo</w:t>
            </w:r>
            <w:r>
              <w:rPr>
                <w:rFonts w:asciiTheme="minorHAnsi" w:hAnsiTheme="minorHAnsi" w:cs="Calibri"/>
                <w:color w:val="000000"/>
                <w:sz w:val="18"/>
                <w:szCs w:val="18"/>
              </w:rPr>
              <w:t>ľa</w:t>
            </w:r>
            <w:r w:rsidRPr="005653B4">
              <w:rPr>
                <w:rFonts w:asciiTheme="minorHAnsi" w:hAnsiTheme="minorHAnsi" w:cs="Calibri"/>
                <w:color w:val="000000"/>
                <w:sz w:val="18"/>
                <w:szCs w:val="18"/>
              </w:rPr>
              <w:t>hlivosti a r</w:t>
            </w:r>
            <w:r>
              <w:rPr>
                <w:rFonts w:asciiTheme="minorHAnsi" w:hAnsiTheme="minorHAnsi" w:cs="Calibri"/>
                <w:color w:val="000000"/>
                <w:sz w:val="18"/>
                <w:szCs w:val="18"/>
              </w:rPr>
              <w:t>ý</w:t>
            </w:r>
            <w:r w:rsidRPr="005653B4">
              <w:rPr>
                <w:rFonts w:asciiTheme="minorHAnsi" w:hAnsiTheme="minorHAnsi" w:cs="Calibri"/>
                <w:color w:val="000000"/>
                <w:sz w:val="18"/>
                <w:szCs w:val="18"/>
              </w:rPr>
              <w:t>chlosti ve</w:t>
            </w:r>
            <w:r>
              <w:rPr>
                <w:rFonts w:asciiTheme="minorHAnsi" w:hAnsiTheme="minorHAnsi" w:cs="Calibri"/>
                <w:color w:val="000000"/>
                <w:sz w:val="18"/>
                <w:szCs w:val="18"/>
              </w:rPr>
              <w:t>r</w:t>
            </w:r>
            <w:r w:rsidRPr="005653B4">
              <w:rPr>
                <w:rFonts w:asciiTheme="minorHAnsi" w:hAnsiTheme="minorHAnsi" w:cs="Calibri"/>
                <w:color w:val="000000"/>
                <w:sz w:val="18"/>
                <w:szCs w:val="18"/>
              </w:rPr>
              <w:t>ejn</w:t>
            </w:r>
            <w:r>
              <w:rPr>
                <w:rFonts w:asciiTheme="minorHAnsi" w:hAnsiTheme="minorHAnsi" w:cs="Calibri"/>
                <w:color w:val="000000"/>
                <w:sz w:val="18"/>
                <w:szCs w:val="18"/>
              </w:rPr>
              <w:t>ej</w:t>
            </w:r>
            <w:r w:rsidRPr="005653B4">
              <w:rPr>
                <w:rFonts w:asciiTheme="minorHAnsi" w:hAnsiTheme="minorHAnsi" w:cs="Calibri"/>
                <w:color w:val="000000"/>
                <w:sz w:val="18"/>
                <w:szCs w:val="18"/>
              </w:rPr>
              <w:t xml:space="preserve"> dopravy </w:t>
            </w:r>
          </w:p>
        </w:tc>
        <w:tc>
          <w:tcPr>
            <w:tcW w:w="2942" w:type="dxa"/>
          </w:tcPr>
          <w:p w14:paraId="7A4B593D" w14:textId="77777777" w:rsidR="004D064A" w:rsidRPr="00905918" w:rsidRDefault="004D064A"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segregácia trás VOD (BUS pruhy)</w:t>
            </w:r>
          </w:p>
          <w:p w14:paraId="37AB735E" w14:textId="77777777" w:rsidR="004D064A" w:rsidRPr="00905918" w:rsidRDefault="004D064A"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podpora preferencie na riadených križovatkách pre VOD</w:t>
            </w:r>
          </w:p>
          <w:p w14:paraId="357ADAF7" w14:textId="77777777" w:rsidR="004D064A" w:rsidRPr="00905918" w:rsidRDefault="004D064A" w:rsidP="00E62756">
            <w:pPr>
              <w:rPr>
                <w:rFonts w:asciiTheme="minorHAnsi" w:hAnsiTheme="minorHAnsi" w:cstheme="minorHAnsi"/>
                <w:iCs/>
                <w:sz w:val="18"/>
                <w:szCs w:val="18"/>
              </w:rPr>
            </w:pPr>
          </w:p>
        </w:tc>
        <w:tc>
          <w:tcPr>
            <w:tcW w:w="3774" w:type="dxa"/>
          </w:tcPr>
          <w:p w14:paraId="4C88FFF8" w14:textId="64DA996B" w:rsidR="004D064A" w:rsidRPr="00905918" w:rsidRDefault="004D064A" w:rsidP="00E62756">
            <w:pPr>
              <w:rPr>
                <w:rFonts w:asciiTheme="minorHAnsi" w:hAnsiTheme="minorHAnsi" w:cstheme="minorHAnsi"/>
                <w:iCs/>
                <w:sz w:val="18"/>
                <w:szCs w:val="18"/>
              </w:rPr>
            </w:pPr>
            <w:r w:rsidRPr="00905918">
              <w:rPr>
                <w:rFonts w:asciiTheme="minorHAnsi" w:hAnsiTheme="minorHAnsi" w:cstheme="minorHAnsi"/>
                <w:iCs/>
                <w:sz w:val="18"/>
                <w:szCs w:val="18"/>
              </w:rPr>
              <w:t>+1</w:t>
            </w:r>
          </w:p>
          <w:p w14:paraId="2FF88850" w14:textId="77777777" w:rsidR="004D064A" w:rsidRPr="00905918" w:rsidRDefault="004D064A"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6C923A8E" w14:textId="77777777" w:rsidR="004D064A" w:rsidRPr="00905918" w:rsidRDefault="004D064A"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Zvýšenie rýchlosti vedie k vyššej atraktivite VOD. Viď. predchádzajúca SC.</w:t>
            </w:r>
          </w:p>
          <w:p w14:paraId="452EF306" w14:textId="207EA311" w:rsidR="004D064A" w:rsidRPr="00905918" w:rsidRDefault="004D064A"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Opatrenie bez rizík pre ovzdušie.</w:t>
            </w:r>
          </w:p>
        </w:tc>
      </w:tr>
      <w:tr w:rsidR="00CC549C" w:rsidRPr="00CF4670" w14:paraId="09D8368B" w14:textId="77777777" w:rsidTr="00646D58">
        <w:trPr>
          <w:jc w:val="center"/>
        </w:trPr>
        <w:tc>
          <w:tcPr>
            <w:tcW w:w="2346" w:type="dxa"/>
          </w:tcPr>
          <w:p w14:paraId="226E2FD8" w14:textId="56F33B1C" w:rsidR="00CC549C" w:rsidRPr="005653B4" w:rsidRDefault="00CC549C" w:rsidP="00905918">
            <w:pPr>
              <w:jc w:val="left"/>
              <w:rPr>
                <w:rFonts w:asciiTheme="minorHAnsi" w:hAnsiTheme="minorHAnsi" w:cs="Calibri"/>
                <w:color w:val="000000"/>
                <w:sz w:val="18"/>
                <w:szCs w:val="18"/>
              </w:rPr>
            </w:pPr>
            <w:r w:rsidRPr="00722EB3">
              <w:rPr>
                <w:rFonts w:asciiTheme="minorHAnsi" w:hAnsiTheme="minorHAnsi" w:cs="Calibri"/>
                <w:color w:val="000000"/>
                <w:sz w:val="18"/>
                <w:szCs w:val="18"/>
                <w:lang w:val="sk-SK"/>
              </w:rPr>
              <w:t>1.6. Rozvoj a dostavba p</w:t>
            </w:r>
            <w:r>
              <w:rPr>
                <w:rFonts w:asciiTheme="minorHAnsi" w:hAnsiTheme="minorHAnsi" w:cs="Calibri"/>
                <w:color w:val="000000"/>
                <w:sz w:val="18"/>
                <w:szCs w:val="18"/>
                <w:lang w:val="sk-SK"/>
              </w:rPr>
              <w:t>ria</w:t>
            </w:r>
            <w:r w:rsidRPr="00722EB3">
              <w:rPr>
                <w:rFonts w:asciiTheme="minorHAnsi" w:hAnsiTheme="minorHAnsi" w:cs="Calibri"/>
                <w:color w:val="000000"/>
                <w:sz w:val="18"/>
                <w:szCs w:val="18"/>
                <w:lang w:val="sk-SK"/>
              </w:rPr>
              <w:t>m</w:t>
            </w:r>
            <w:r>
              <w:rPr>
                <w:rFonts w:asciiTheme="minorHAnsi" w:hAnsiTheme="minorHAnsi" w:cs="Calibri"/>
                <w:color w:val="000000"/>
                <w:sz w:val="18"/>
                <w:szCs w:val="18"/>
                <w:lang w:val="sk-SK"/>
              </w:rPr>
              <w:t>y</w:t>
            </w:r>
            <w:r w:rsidRPr="00722EB3">
              <w:rPr>
                <w:rFonts w:asciiTheme="minorHAnsi" w:hAnsiTheme="minorHAnsi" w:cs="Calibri"/>
                <w:color w:val="000000"/>
                <w:sz w:val="18"/>
                <w:szCs w:val="18"/>
                <w:lang w:val="sk-SK"/>
              </w:rPr>
              <w:t>ch tr</w:t>
            </w:r>
            <w:r>
              <w:rPr>
                <w:rFonts w:asciiTheme="minorHAnsi" w:hAnsiTheme="minorHAnsi" w:cs="Calibri"/>
                <w:color w:val="000000"/>
                <w:sz w:val="18"/>
                <w:szCs w:val="18"/>
                <w:lang w:val="sk-SK"/>
              </w:rPr>
              <w:t>á</w:t>
            </w:r>
            <w:r w:rsidRPr="00722EB3">
              <w:rPr>
                <w:rFonts w:asciiTheme="minorHAnsi" w:hAnsiTheme="minorHAnsi" w:cs="Calibri"/>
                <w:color w:val="000000"/>
                <w:sz w:val="18"/>
                <w:szCs w:val="18"/>
                <w:lang w:val="sk-SK"/>
              </w:rPr>
              <w:t>s pr</w:t>
            </w:r>
            <w:r>
              <w:rPr>
                <w:rFonts w:asciiTheme="minorHAnsi" w:hAnsiTheme="minorHAnsi" w:cs="Calibri"/>
                <w:color w:val="000000"/>
                <w:sz w:val="18"/>
                <w:szCs w:val="18"/>
                <w:lang w:val="sk-SK"/>
              </w:rPr>
              <w:t>e</w:t>
            </w:r>
            <w:r w:rsidRPr="00722EB3">
              <w:rPr>
                <w:rFonts w:asciiTheme="minorHAnsi" w:hAnsiTheme="minorHAnsi" w:cs="Calibri"/>
                <w:color w:val="000000"/>
                <w:sz w:val="18"/>
                <w:szCs w:val="18"/>
                <w:lang w:val="sk-SK"/>
              </w:rPr>
              <w:t xml:space="preserve"> </w:t>
            </w:r>
            <w:r>
              <w:rPr>
                <w:rFonts w:asciiTheme="minorHAnsi" w:hAnsiTheme="minorHAnsi" w:cs="Calibri"/>
                <w:color w:val="000000"/>
                <w:sz w:val="18"/>
                <w:szCs w:val="18"/>
                <w:lang w:val="sk-SK"/>
              </w:rPr>
              <w:t>pe</w:t>
            </w:r>
            <w:r w:rsidRPr="00722EB3">
              <w:rPr>
                <w:rFonts w:asciiTheme="minorHAnsi" w:hAnsiTheme="minorHAnsi" w:cs="Calibri"/>
                <w:color w:val="000000"/>
                <w:sz w:val="18"/>
                <w:szCs w:val="18"/>
                <w:lang w:val="sk-SK"/>
              </w:rPr>
              <w:t>ší</w:t>
            </w:r>
            <w:r>
              <w:rPr>
                <w:rFonts w:asciiTheme="minorHAnsi" w:hAnsiTheme="minorHAnsi" w:cs="Calibri"/>
                <w:color w:val="000000"/>
                <w:sz w:val="18"/>
                <w:szCs w:val="18"/>
                <w:lang w:val="sk-SK"/>
              </w:rPr>
              <w:t>ch</w:t>
            </w:r>
          </w:p>
        </w:tc>
        <w:tc>
          <w:tcPr>
            <w:tcW w:w="2942" w:type="dxa"/>
          </w:tcPr>
          <w:p w14:paraId="782E294A" w14:textId="4C2F72EB"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Všetky uvedené v PUM</w:t>
            </w:r>
          </w:p>
        </w:tc>
        <w:tc>
          <w:tcPr>
            <w:tcW w:w="3774" w:type="dxa"/>
          </w:tcPr>
          <w:p w14:paraId="30826B9F"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1667899B"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1D16C6CB"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Veľkosť pozitívneho vplyvu je daná obmedzeným percentom populácie, ktoré preferuje telesne aktívny spôsoby dopravy.</w:t>
            </w:r>
          </w:p>
          <w:p w14:paraId="1DF2E216" w14:textId="12AE3DF6"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Opatrenia bez rizík pre ovzdušie.</w:t>
            </w:r>
          </w:p>
        </w:tc>
      </w:tr>
      <w:tr w:rsidR="00CC549C" w:rsidRPr="00CF4670" w14:paraId="7DD3EA0E" w14:textId="77777777" w:rsidTr="00646D58">
        <w:trPr>
          <w:jc w:val="center"/>
        </w:trPr>
        <w:tc>
          <w:tcPr>
            <w:tcW w:w="2346" w:type="dxa"/>
          </w:tcPr>
          <w:p w14:paraId="487FFE7D" w14:textId="418BB725" w:rsidR="00CC549C" w:rsidRPr="005653B4" w:rsidRDefault="00CC549C" w:rsidP="00905918">
            <w:pPr>
              <w:jc w:val="left"/>
              <w:rPr>
                <w:rFonts w:asciiTheme="minorHAnsi" w:hAnsiTheme="minorHAnsi" w:cs="Calibri"/>
                <w:color w:val="000000"/>
                <w:sz w:val="18"/>
                <w:szCs w:val="18"/>
              </w:rPr>
            </w:pPr>
            <w:r w:rsidRPr="00722EB3">
              <w:rPr>
                <w:rFonts w:asciiTheme="minorHAnsi" w:hAnsiTheme="minorHAnsi" w:cs="Calibri"/>
                <w:color w:val="000000"/>
                <w:sz w:val="18"/>
                <w:szCs w:val="18"/>
                <w:lang w:val="sk-SK"/>
              </w:rPr>
              <w:t>1.7.Rozvoj a dostavba p</w:t>
            </w:r>
            <w:r>
              <w:rPr>
                <w:rFonts w:asciiTheme="minorHAnsi" w:hAnsiTheme="minorHAnsi" w:cs="Calibri"/>
                <w:color w:val="000000"/>
                <w:sz w:val="18"/>
                <w:szCs w:val="18"/>
                <w:lang w:val="sk-SK"/>
              </w:rPr>
              <w:t>ria</w:t>
            </w:r>
            <w:r w:rsidRPr="00722EB3">
              <w:rPr>
                <w:rFonts w:asciiTheme="minorHAnsi" w:hAnsiTheme="minorHAnsi" w:cs="Calibri"/>
                <w:color w:val="000000"/>
                <w:sz w:val="18"/>
                <w:szCs w:val="18"/>
                <w:lang w:val="sk-SK"/>
              </w:rPr>
              <w:t>m</w:t>
            </w:r>
            <w:r>
              <w:rPr>
                <w:rFonts w:asciiTheme="minorHAnsi" w:hAnsiTheme="minorHAnsi" w:cs="Calibri"/>
                <w:color w:val="000000"/>
                <w:sz w:val="18"/>
                <w:szCs w:val="18"/>
                <w:lang w:val="sk-SK"/>
              </w:rPr>
              <w:t>y</w:t>
            </w:r>
            <w:r w:rsidRPr="00722EB3">
              <w:rPr>
                <w:rFonts w:asciiTheme="minorHAnsi" w:hAnsiTheme="minorHAnsi" w:cs="Calibri"/>
                <w:color w:val="000000"/>
                <w:sz w:val="18"/>
                <w:szCs w:val="18"/>
                <w:lang w:val="sk-SK"/>
              </w:rPr>
              <w:t>ch a pr</w:t>
            </w:r>
            <w:r>
              <w:rPr>
                <w:rFonts w:asciiTheme="minorHAnsi" w:hAnsiTheme="minorHAnsi" w:cs="Calibri"/>
                <w:color w:val="000000"/>
                <w:sz w:val="18"/>
                <w:szCs w:val="18"/>
                <w:lang w:val="sk-SK"/>
              </w:rPr>
              <w:t>e</w:t>
            </w:r>
            <w:r w:rsidRPr="00722EB3">
              <w:rPr>
                <w:rFonts w:asciiTheme="minorHAnsi" w:hAnsiTheme="minorHAnsi" w:cs="Calibri"/>
                <w:color w:val="000000"/>
                <w:sz w:val="18"/>
                <w:szCs w:val="18"/>
                <w:lang w:val="sk-SK"/>
              </w:rPr>
              <w:t>pojených tr</w:t>
            </w:r>
            <w:r>
              <w:rPr>
                <w:rFonts w:asciiTheme="minorHAnsi" w:hAnsiTheme="minorHAnsi" w:cs="Calibri"/>
                <w:color w:val="000000"/>
                <w:sz w:val="18"/>
                <w:szCs w:val="18"/>
                <w:lang w:val="sk-SK"/>
              </w:rPr>
              <w:t>á</w:t>
            </w:r>
            <w:r w:rsidRPr="00722EB3">
              <w:rPr>
                <w:rFonts w:asciiTheme="minorHAnsi" w:hAnsiTheme="minorHAnsi" w:cs="Calibri"/>
                <w:color w:val="000000"/>
                <w:sz w:val="18"/>
                <w:szCs w:val="18"/>
                <w:lang w:val="sk-SK"/>
              </w:rPr>
              <w:t>s pr</w:t>
            </w:r>
            <w:r>
              <w:rPr>
                <w:rFonts w:asciiTheme="minorHAnsi" w:hAnsiTheme="minorHAnsi" w:cs="Calibri"/>
                <w:color w:val="000000"/>
                <w:sz w:val="18"/>
                <w:szCs w:val="18"/>
                <w:lang w:val="sk-SK"/>
              </w:rPr>
              <w:t>e</w:t>
            </w:r>
            <w:r w:rsidRPr="00722EB3">
              <w:rPr>
                <w:rFonts w:asciiTheme="minorHAnsi" w:hAnsiTheme="minorHAnsi" w:cs="Calibri"/>
                <w:color w:val="000000"/>
                <w:sz w:val="18"/>
                <w:szCs w:val="18"/>
                <w:lang w:val="sk-SK"/>
              </w:rPr>
              <w:t xml:space="preserve"> cyklistick</w:t>
            </w:r>
            <w:r>
              <w:rPr>
                <w:rFonts w:asciiTheme="minorHAnsi" w:hAnsiTheme="minorHAnsi" w:cs="Calibri"/>
                <w:color w:val="000000"/>
                <w:sz w:val="18"/>
                <w:szCs w:val="18"/>
                <w:lang w:val="sk-SK"/>
              </w:rPr>
              <w:t>ú</w:t>
            </w:r>
            <w:r w:rsidRPr="00722EB3">
              <w:rPr>
                <w:rFonts w:asciiTheme="minorHAnsi" w:hAnsiTheme="minorHAnsi" w:cs="Calibri"/>
                <w:color w:val="000000"/>
                <w:sz w:val="18"/>
                <w:szCs w:val="18"/>
                <w:lang w:val="sk-SK"/>
              </w:rPr>
              <w:t xml:space="preserve"> dopravu</w:t>
            </w:r>
          </w:p>
        </w:tc>
        <w:tc>
          <w:tcPr>
            <w:tcW w:w="2942" w:type="dxa"/>
          </w:tcPr>
          <w:p w14:paraId="7152D9F9" w14:textId="27FDE9CC"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Všetky uvedené v PUM</w:t>
            </w:r>
          </w:p>
        </w:tc>
        <w:tc>
          <w:tcPr>
            <w:tcW w:w="3774" w:type="dxa"/>
          </w:tcPr>
          <w:p w14:paraId="1CD244DE"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49A8B50A"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683629E8"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lastRenderedPageBreak/>
              <w:t>Veľkosť pozitívneho vplyvu je daná obmedzeným percentom populácie, ktoré preferuje telesne aktívny spôsoby dopravy.</w:t>
            </w:r>
          </w:p>
          <w:p w14:paraId="12811A20" w14:textId="62C0948B"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Opatrenia bez rizík pre ovzdušie.</w:t>
            </w:r>
          </w:p>
        </w:tc>
      </w:tr>
      <w:tr w:rsidR="00CC549C" w:rsidRPr="00CF4670" w14:paraId="288D0969" w14:textId="77777777" w:rsidTr="00646D58">
        <w:trPr>
          <w:jc w:val="center"/>
        </w:trPr>
        <w:tc>
          <w:tcPr>
            <w:tcW w:w="2346" w:type="dxa"/>
          </w:tcPr>
          <w:p w14:paraId="78F70972" w14:textId="110F9208" w:rsidR="00CC549C" w:rsidRPr="005653B4" w:rsidRDefault="00CC549C" w:rsidP="00905918">
            <w:pPr>
              <w:jc w:val="left"/>
              <w:rPr>
                <w:rFonts w:asciiTheme="minorHAnsi" w:hAnsiTheme="minorHAnsi" w:cs="Calibri"/>
                <w:color w:val="000000"/>
                <w:sz w:val="18"/>
                <w:szCs w:val="18"/>
              </w:rPr>
            </w:pPr>
            <w:r w:rsidRPr="00722EB3">
              <w:rPr>
                <w:rFonts w:asciiTheme="minorHAnsi" w:hAnsiTheme="minorHAnsi" w:cs="Calibri"/>
                <w:color w:val="000000"/>
                <w:sz w:val="18"/>
                <w:szCs w:val="18"/>
                <w:lang w:val="sk-SK"/>
              </w:rPr>
              <w:lastRenderedPageBreak/>
              <w:t>2.1.Vznik multimodáln</w:t>
            </w:r>
            <w:r>
              <w:rPr>
                <w:rFonts w:asciiTheme="minorHAnsi" w:hAnsiTheme="minorHAnsi" w:cs="Calibri"/>
                <w:color w:val="000000"/>
                <w:sz w:val="18"/>
                <w:szCs w:val="18"/>
                <w:lang w:val="sk-SK"/>
              </w:rPr>
              <w:t>y</w:t>
            </w:r>
            <w:r w:rsidRPr="00722EB3">
              <w:rPr>
                <w:rFonts w:asciiTheme="minorHAnsi" w:hAnsiTheme="minorHAnsi" w:cs="Calibri"/>
                <w:color w:val="000000"/>
                <w:sz w:val="18"/>
                <w:szCs w:val="18"/>
                <w:lang w:val="sk-SK"/>
              </w:rPr>
              <w:t>ch p</w:t>
            </w:r>
            <w:r>
              <w:rPr>
                <w:rFonts w:asciiTheme="minorHAnsi" w:hAnsiTheme="minorHAnsi" w:cs="Calibri"/>
                <w:color w:val="000000"/>
                <w:sz w:val="18"/>
                <w:szCs w:val="18"/>
                <w:lang w:val="sk-SK"/>
              </w:rPr>
              <w:t>r</w:t>
            </w:r>
            <w:r w:rsidRPr="00722EB3">
              <w:rPr>
                <w:rFonts w:asciiTheme="minorHAnsi" w:hAnsiTheme="minorHAnsi" w:cs="Calibri"/>
                <w:color w:val="000000"/>
                <w:sz w:val="18"/>
                <w:szCs w:val="18"/>
                <w:lang w:val="sk-SK"/>
              </w:rPr>
              <w:t>estupn</w:t>
            </w:r>
            <w:r>
              <w:rPr>
                <w:rFonts w:asciiTheme="minorHAnsi" w:hAnsiTheme="minorHAnsi" w:cs="Calibri"/>
                <w:color w:val="000000"/>
                <w:sz w:val="18"/>
                <w:szCs w:val="18"/>
                <w:lang w:val="sk-SK"/>
              </w:rPr>
              <w:t>ý</w:t>
            </w:r>
            <w:r w:rsidRPr="00722EB3">
              <w:rPr>
                <w:rFonts w:asciiTheme="minorHAnsi" w:hAnsiTheme="minorHAnsi" w:cs="Calibri"/>
                <w:color w:val="000000"/>
                <w:sz w:val="18"/>
                <w:szCs w:val="18"/>
                <w:lang w:val="sk-SK"/>
              </w:rPr>
              <w:t>ch uzl</w:t>
            </w:r>
            <w:r>
              <w:rPr>
                <w:rFonts w:asciiTheme="minorHAnsi" w:hAnsiTheme="minorHAnsi" w:cs="Calibri"/>
                <w:color w:val="000000"/>
                <w:sz w:val="18"/>
                <w:szCs w:val="18"/>
                <w:lang w:val="sk-SK"/>
              </w:rPr>
              <w:t>ov</w:t>
            </w:r>
          </w:p>
        </w:tc>
        <w:tc>
          <w:tcPr>
            <w:tcW w:w="2942" w:type="dxa"/>
          </w:tcPr>
          <w:p w14:paraId="5FAFA6DF"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výstavba či rekonštrukcia prestupných uzlov medzi autobusovou a železničnou dopravou</w:t>
            </w:r>
          </w:p>
          <w:p w14:paraId="70A1934C"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krátke prestupné väzby</w:t>
            </w:r>
          </w:p>
          <w:p w14:paraId="383265E5" w14:textId="313853B9"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výstavba P+R v nadväznosti na kapacitnú VOD</w:t>
            </w:r>
          </w:p>
        </w:tc>
        <w:tc>
          <w:tcPr>
            <w:tcW w:w="3774" w:type="dxa"/>
          </w:tcPr>
          <w:p w14:paraId="10FAFBB4"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+2</w:t>
            </w:r>
          </w:p>
          <w:p w14:paraId="0796E34A"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významný pozitívny vplyv</w:t>
            </w:r>
          </w:p>
          <w:p w14:paraId="429A3884"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V súhrnu môže ísť o významné zvýšenie atraktivity VOD a tým zníženie dopravných intenzít IAD.</w:t>
            </w:r>
          </w:p>
          <w:p w14:paraId="007BCDA6" w14:textId="3B4CDE3B"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Riziko vzniku hot-spotov v okolí parkovísk v špičkových hodinách – riešiteľné vhodným umiestnením mimo obývané lokality a technickým riešením na základe posúdenia EIA.</w:t>
            </w:r>
          </w:p>
        </w:tc>
      </w:tr>
      <w:tr w:rsidR="00CC549C" w:rsidRPr="00CF4670" w14:paraId="6DA3FAF0" w14:textId="77777777" w:rsidTr="00646D58">
        <w:trPr>
          <w:jc w:val="center"/>
        </w:trPr>
        <w:tc>
          <w:tcPr>
            <w:tcW w:w="2346" w:type="dxa"/>
          </w:tcPr>
          <w:p w14:paraId="087352D4" w14:textId="0EF64E22" w:rsidR="00CC549C" w:rsidRPr="005653B4" w:rsidRDefault="00CC549C" w:rsidP="00905918">
            <w:pPr>
              <w:jc w:val="left"/>
              <w:rPr>
                <w:rFonts w:asciiTheme="minorHAnsi" w:hAnsiTheme="minorHAnsi" w:cs="Calibri"/>
                <w:color w:val="000000"/>
                <w:sz w:val="18"/>
                <w:szCs w:val="18"/>
              </w:rPr>
            </w:pPr>
            <w:r w:rsidRPr="00722EB3">
              <w:rPr>
                <w:rFonts w:asciiTheme="minorHAnsi" w:hAnsiTheme="minorHAnsi" w:cs="Calibri"/>
                <w:color w:val="000000"/>
                <w:sz w:val="18"/>
                <w:szCs w:val="18"/>
                <w:lang w:val="sk-SK"/>
              </w:rPr>
              <w:t>2.2.Podpora vzniku parkoví</w:t>
            </w:r>
            <w:r>
              <w:rPr>
                <w:rFonts w:asciiTheme="minorHAnsi" w:hAnsiTheme="minorHAnsi" w:cs="Calibri"/>
                <w:color w:val="000000"/>
                <w:sz w:val="18"/>
                <w:szCs w:val="18"/>
                <w:lang w:val="sk-SK"/>
              </w:rPr>
              <w:t>sk</w:t>
            </w:r>
            <w:r w:rsidRPr="00722EB3">
              <w:rPr>
                <w:rFonts w:asciiTheme="minorHAnsi" w:hAnsiTheme="minorHAnsi" w:cs="Calibri"/>
                <w:color w:val="000000"/>
                <w:sz w:val="18"/>
                <w:szCs w:val="18"/>
                <w:lang w:val="sk-SK"/>
              </w:rPr>
              <w:t xml:space="preserve"> typu P+R, B+R, P+G</w:t>
            </w:r>
          </w:p>
        </w:tc>
        <w:tc>
          <w:tcPr>
            <w:tcW w:w="2942" w:type="dxa"/>
          </w:tcPr>
          <w:p w14:paraId="4B3D5646" w14:textId="1A2039E2"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výstavba parkovísk typu P+R, B+R v Nitre - nutná nadväznosť na kapacitnú dopravu</w:t>
            </w:r>
            <w:r w:rsidRPr="00905918">
              <w:rPr>
                <w:rFonts w:asciiTheme="minorHAnsi" w:hAnsiTheme="minorHAnsi" w:cstheme="minorHAnsi"/>
                <w:iCs/>
                <w:sz w:val="18"/>
                <w:szCs w:val="18"/>
                <w:lang w:val="sk-SK"/>
              </w:rPr>
              <w:br/>
              <w:t>- podpora výstavby P+R, B+R v NSK v nadväznosti na kapacitnú VOD</w:t>
            </w:r>
            <w:r w:rsidRPr="00905918">
              <w:rPr>
                <w:rFonts w:asciiTheme="minorHAnsi" w:hAnsiTheme="minorHAnsi" w:cstheme="minorHAnsi"/>
                <w:iCs/>
                <w:sz w:val="18"/>
                <w:szCs w:val="18"/>
                <w:lang w:val="sk-SK"/>
              </w:rPr>
              <w:br/>
              <w:t>- na hranici centra mesta zriadiť parkovisko P+G - spoplatnené</w:t>
            </w:r>
          </w:p>
        </w:tc>
        <w:tc>
          <w:tcPr>
            <w:tcW w:w="3774" w:type="dxa"/>
          </w:tcPr>
          <w:p w14:paraId="3B893907"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1A5D9324"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12E29E81"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Významný potenciál zlepšenia spolu s ďalšími opatreniami – viď. posúdenie kumulatívnych vplyvov nižšie.</w:t>
            </w:r>
          </w:p>
          <w:p w14:paraId="0B238B4F" w14:textId="73FB0FDA"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Riziko vzniku hot-spotov v okolí parkovísk v špičkových hodinách – riešiteľné vhodným umiestnením mimo obývané lokality a technickým riešením na základe posúdenia EIA.</w:t>
            </w:r>
          </w:p>
        </w:tc>
      </w:tr>
      <w:tr w:rsidR="00CC549C" w:rsidRPr="00CF4670" w14:paraId="4D72F784" w14:textId="77777777" w:rsidTr="00646D58">
        <w:trPr>
          <w:jc w:val="center"/>
        </w:trPr>
        <w:tc>
          <w:tcPr>
            <w:tcW w:w="2346" w:type="dxa"/>
          </w:tcPr>
          <w:p w14:paraId="544B93DF" w14:textId="019C1DCD" w:rsidR="00CC549C" w:rsidRPr="005653B4" w:rsidRDefault="00CC549C" w:rsidP="00905918">
            <w:pPr>
              <w:jc w:val="left"/>
              <w:rPr>
                <w:rFonts w:asciiTheme="minorHAnsi" w:hAnsiTheme="minorHAnsi" w:cs="Calibri"/>
                <w:color w:val="000000"/>
                <w:sz w:val="18"/>
                <w:szCs w:val="18"/>
              </w:rPr>
            </w:pPr>
            <w:r w:rsidRPr="00722EB3">
              <w:rPr>
                <w:rFonts w:asciiTheme="minorHAnsi" w:hAnsiTheme="minorHAnsi" w:cs="Calibri"/>
                <w:color w:val="000000"/>
                <w:sz w:val="18"/>
                <w:szCs w:val="18"/>
                <w:lang w:val="sk-SK"/>
              </w:rPr>
              <w:t>2.3.Podpora rozvoj</w:t>
            </w:r>
            <w:r>
              <w:rPr>
                <w:rFonts w:asciiTheme="minorHAnsi" w:hAnsiTheme="minorHAnsi" w:cs="Calibri"/>
                <w:color w:val="000000"/>
                <w:sz w:val="18"/>
                <w:szCs w:val="18"/>
                <w:lang w:val="sk-SK"/>
              </w:rPr>
              <w:t>a</w:t>
            </w:r>
            <w:r w:rsidRPr="00722EB3">
              <w:rPr>
                <w:rFonts w:asciiTheme="minorHAnsi" w:hAnsiTheme="minorHAnsi" w:cs="Calibri"/>
                <w:color w:val="000000"/>
                <w:sz w:val="18"/>
                <w:szCs w:val="18"/>
                <w:lang w:val="sk-SK"/>
              </w:rPr>
              <w:t xml:space="preserve"> pr</w:t>
            </w:r>
            <w:r>
              <w:rPr>
                <w:rFonts w:asciiTheme="minorHAnsi" w:hAnsiTheme="minorHAnsi" w:cs="Calibri"/>
                <w:color w:val="000000"/>
                <w:sz w:val="18"/>
                <w:szCs w:val="18"/>
                <w:lang w:val="sk-SK"/>
              </w:rPr>
              <w:t>e</w:t>
            </w:r>
            <w:r w:rsidRPr="00722EB3">
              <w:rPr>
                <w:rFonts w:asciiTheme="minorHAnsi" w:hAnsiTheme="minorHAnsi" w:cs="Calibri"/>
                <w:color w:val="000000"/>
                <w:sz w:val="18"/>
                <w:szCs w:val="18"/>
                <w:lang w:val="sk-SK"/>
              </w:rPr>
              <w:t>pojen</w:t>
            </w:r>
            <w:r>
              <w:rPr>
                <w:rFonts w:asciiTheme="minorHAnsi" w:hAnsiTheme="minorHAnsi" w:cs="Calibri"/>
                <w:color w:val="000000"/>
                <w:sz w:val="18"/>
                <w:szCs w:val="18"/>
                <w:lang w:val="sk-SK"/>
              </w:rPr>
              <w:t>ia</w:t>
            </w:r>
            <w:r w:rsidRPr="00722EB3">
              <w:rPr>
                <w:rFonts w:asciiTheme="minorHAnsi" w:hAnsiTheme="minorHAnsi" w:cs="Calibri"/>
                <w:color w:val="000000"/>
                <w:sz w:val="18"/>
                <w:szCs w:val="18"/>
                <w:lang w:val="sk-SK"/>
              </w:rPr>
              <w:t xml:space="preserve"> ve</w:t>
            </w:r>
            <w:r>
              <w:rPr>
                <w:rFonts w:asciiTheme="minorHAnsi" w:hAnsiTheme="minorHAnsi" w:cs="Calibri"/>
                <w:color w:val="000000"/>
                <w:sz w:val="18"/>
                <w:szCs w:val="18"/>
                <w:lang w:val="sk-SK"/>
              </w:rPr>
              <w:t>r</w:t>
            </w:r>
            <w:r w:rsidRPr="00722EB3">
              <w:rPr>
                <w:rFonts w:asciiTheme="minorHAnsi" w:hAnsiTheme="minorHAnsi" w:cs="Calibri"/>
                <w:color w:val="000000"/>
                <w:sz w:val="18"/>
                <w:szCs w:val="18"/>
                <w:lang w:val="sk-SK"/>
              </w:rPr>
              <w:t>ejn</w:t>
            </w:r>
            <w:r>
              <w:rPr>
                <w:rFonts w:asciiTheme="minorHAnsi" w:hAnsiTheme="minorHAnsi" w:cs="Calibri"/>
                <w:color w:val="000000"/>
                <w:sz w:val="18"/>
                <w:szCs w:val="18"/>
                <w:lang w:val="sk-SK"/>
              </w:rPr>
              <w:t>ej</w:t>
            </w:r>
            <w:r w:rsidRPr="00722EB3">
              <w:rPr>
                <w:rFonts w:asciiTheme="minorHAnsi" w:hAnsiTheme="minorHAnsi" w:cs="Calibri"/>
                <w:color w:val="000000"/>
                <w:sz w:val="18"/>
                <w:szCs w:val="18"/>
                <w:lang w:val="sk-SK"/>
              </w:rPr>
              <w:t xml:space="preserve"> a cyklistick</w:t>
            </w:r>
            <w:r>
              <w:rPr>
                <w:rFonts w:asciiTheme="minorHAnsi" w:hAnsiTheme="minorHAnsi" w:cs="Calibri"/>
                <w:color w:val="000000"/>
                <w:sz w:val="18"/>
                <w:szCs w:val="18"/>
                <w:lang w:val="sk-SK"/>
              </w:rPr>
              <w:t>ej</w:t>
            </w:r>
            <w:r w:rsidRPr="00722EB3">
              <w:rPr>
                <w:rFonts w:asciiTheme="minorHAnsi" w:hAnsiTheme="minorHAnsi" w:cs="Calibri"/>
                <w:color w:val="000000"/>
                <w:sz w:val="18"/>
                <w:szCs w:val="18"/>
                <w:lang w:val="sk-SK"/>
              </w:rPr>
              <w:t xml:space="preserve"> dopravy</w:t>
            </w:r>
          </w:p>
        </w:tc>
        <w:tc>
          <w:tcPr>
            <w:tcW w:w="2942" w:type="dxa"/>
          </w:tcPr>
          <w:p w14:paraId="08CE8BCC"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realizácie B+R</w:t>
            </w:r>
          </w:p>
          <w:p w14:paraId="7274C181" w14:textId="7FEF7752"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vznik IDS</w:t>
            </w:r>
          </w:p>
        </w:tc>
        <w:tc>
          <w:tcPr>
            <w:tcW w:w="3774" w:type="dxa"/>
          </w:tcPr>
          <w:p w14:paraId="692B6F4B"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4259873B"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7FA5CD5A"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Veľkosť pozitívneho vplyvu je daná obmedzeným percentom populácie, ktoré preferuje telesne aktívny spôsoby dopravy.</w:t>
            </w:r>
          </w:p>
          <w:p w14:paraId="0430567F" w14:textId="21334FC9"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Opatrenia bez rizík pre ovzdušie.</w:t>
            </w:r>
          </w:p>
        </w:tc>
      </w:tr>
      <w:tr w:rsidR="00CC549C" w:rsidRPr="00CF4670" w14:paraId="7EADE718" w14:textId="77777777" w:rsidTr="00646D58">
        <w:trPr>
          <w:jc w:val="center"/>
        </w:trPr>
        <w:tc>
          <w:tcPr>
            <w:tcW w:w="2346" w:type="dxa"/>
            <w:vAlign w:val="center"/>
          </w:tcPr>
          <w:p w14:paraId="783BE272" w14:textId="488897B4" w:rsidR="00CC549C" w:rsidRPr="005653B4" w:rsidRDefault="00CC549C" w:rsidP="00905918">
            <w:pPr>
              <w:jc w:val="left"/>
              <w:rPr>
                <w:rFonts w:asciiTheme="minorHAnsi" w:hAnsiTheme="minorHAnsi" w:cs="Calibri"/>
                <w:color w:val="000000"/>
                <w:sz w:val="18"/>
                <w:szCs w:val="18"/>
              </w:rPr>
            </w:pPr>
            <w:r w:rsidRPr="00722EB3">
              <w:rPr>
                <w:rFonts w:asciiTheme="minorHAnsi" w:hAnsiTheme="minorHAnsi" w:cs="Calibri"/>
                <w:color w:val="000000"/>
                <w:sz w:val="18"/>
                <w:szCs w:val="18"/>
                <w:lang w:val="sk-SK"/>
              </w:rPr>
              <w:t>3.1.Zaveden</w:t>
            </w:r>
            <w:r>
              <w:rPr>
                <w:rFonts w:asciiTheme="minorHAnsi" w:hAnsiTheme="minorHAnsi" w:cs="Calibri"/>
                <w:color w:val="000000"/>
                <w:sz w:val="18"/>
                <w:szCs w:val="18"/>
                <w:lang w:val="sk-SK"/>
              </w:rPr>
              <w:t>ie</w:t>
            </w:r>
            <w:r w:rsidRPr="00722EB3">
              <w:rPr>
                <w:rFonts w:asciiTheme="minorHAnsi" w:hAnsiTheme="minorHAnsi" w:cs="Calibri"/>
                <w:color w:val="000000"/>
                <w:sz w:val="18"/>
                <w:szCs w:val="18"/>
                <w:lang w:val="sk-SK"/>
              </w:rPr>
              <w:t xml:space="preserve"> tarifn</w:t>
            </w:r>
            <w:r>
              <w:rPr>
                <w:rFonts w:asciiTheme="minorHAnsi" w:hAnsiTheme="minorHAnsi" w:cs="Calibri"/>
                <w:color w:val="000000"/>
                <w:sz w:val="18"/>
                <w:szCs w:val="18"/>
                <w:lang w:val="sk-SK"/>
              </w:rPr>
              <w:t>ej</w:t>
            </w:r>
            <w:r w:rsidRPr="00722EB3">
              <w:rPr>
                <w:rFonts w:asciiTheme="minorHAnsi" w:hAnsiTheme="minorHAnsi" w:cs="Calibri"/>
                <w:color w:val="000000"/>
                <w:sz w:val="18"/>
                <w:szCs w:val="18"/>
                <w:lang w:val="sk-SK"/>
              </w:rPr>
              <w:t xml:space="preserve"> a časov</w:t>
            </w:r>
            <w:r>
              <w:rPr>
                <w:rFonts w:asciiTheme="minorHAnsi" w:hAnsiTheme="minorHAnsi" w:cs="Calibri"/>
                <w:color w:val="000000"/>
                <w:sz w:val="18"/>
                <w:szCs w:val="18"/>
                <w:lang w:val="sk-SK"/>
              </w:rPr>
              <w:t>ej</w:t>
            </w:r>
            <w:r w:rsidRPr="00722EB3">
              <w:rPr>
                <w:rFonts w:asciiTheme="minorHAnsi" w:hAnsiTheme="minorHAnsi" w:cs="Calibri"/>
                <w:color w:val="000000"/>
                <w:sz w:val="18"/>
                <w:szCs w:val="18"/>
                <w:lang w:val="sk-SK"/>
              </w:rPr>
              <w:t xml:space="preserve"> integr</w:t>
            </w:r>
            <w:r>
              <w:rPr>
                <w:rFonts w:asciiTheme="minorHAnsi" w:hAnsiTheme="minorHAnsi" w:cs="Calibri"/>
                <w:color w:val="000000"/>
                <w:sz w:val="18"/>
                <w:szCs w:val="18"/>
                <w:lang w:val="sk-SK"/>
              </w:rPr>
              <w:t>á</w:t>
            </w:r>
            <w:r w:rsidRPr="00722EB3">
              <w:rPr>
                <w:rFonts w:asciiTheme="minorHAnsi" w:hAnsiTheme="minorHAnsi" w:cs="Calibri"/>
                <w:color w:val="000000"/>
                <w:sz w:val="18"/>
                <w:szCs w:val="18"/>
                <w:lang w:val="sk-SK"/>
              </w:rPr>
              <w:t>c</w:t>
            </w:r>
            <w:r>
              <w:rPr>
                <w:rFonts w:asciiTheme="minorHAnsi" w:hAnsiTheme="minorHAnsi" w:cs="Calibri"/>
                <w:color w:val="000000"/>
                <w:sz w:val="18"/>
                <w:szCs w:val="18"/>
                <w:lang w:val="sk-SK"/>
              </w:rPr>
              <w:t>i</w:t>
            </w:r>
            <w:r w:rsidRPr="00722EB3">
              <w:rPr>
                <w:rFonts w:asciiTheme="minorHAnsi" w:hAnsiTheme="minorHAnsi" w:cs="Calibri"/>
                <w:color w:val="000000"/>
                <w:sz w:val="18"/>
                <w:szCs w:val="18"/>
                <w:lang w:val="sk-SK"/>
              </w:rPr>
              <w:t>e m</w:t>
            </w:r>
            <w:r>
              <w:rPr>
                <w:rFonts w:asciiTheme="minorHAnsi" w:hAnsiTheme="minorHAnsi" w:cs="Calibri"/>
                <w:color w:val="000000"/>
                <w:sz w:val="18"/>
                <w:szCs w:val="18"/>
                <w:lang w:val="sk-SK"/>
              </w:rPr>
              <w:t>e</w:t>
            </w:r>
            <w:r w:rsidRPr="00722EB3">
              <w:rPr>
                <w:rFonts w:asciiTheme="minorHAnsi" w:hAnsiTheme="minorHAnsi" w:cs="Calibri"/>
                <w:color w:val="000000"/>
                <w:sz w:val="18"/>
                <w:szCs w:val="18"/>
                <w:lang w:val="sk-SK"/>
              </w:rPr>
              <w:t>stsk</w:t>
            </w:r>
            <w:r>
              <w:rPr>
                <w:rFonts w:asciiTheme="minorHAnsi" w:hAnsiTheme="minorHAnsi" w:cs="Calibri"/>
                <w:color w:val="000000"/>
                <w:sz w:val="18"/>
                <w:szCs w:val="18"/>
                <w:lang w:val="sk-SK"/>
              </w:rPr>
              <w:t>ej</w:t>
            </w:r>
            <w:r w:rsidRPr="00722EB3">
              <w:rPr>
                <w:rFonts w:asciiTheme="minorHAnsi" w:hAnsiTheme="minorHAnsi" w:cs="Calibri"/>
                <w:color w:val="000000"/>
                <w:sz w:val="18"/>
                <w:szCs w:val="18"/>
                <w:lang w:val="sk-SK"/>
              </w:rPr>
              <w:t xml:space="preserve"> a p</w:t>
            </w:r>
            <w:r>
              <w:rPr>
                <w:rFonts w:asciiTheme="minorHAnsi" w:hAnsiTheme="minorHAnsi" w:cs="Calibri"/>
                <w:color w:val="000000"/>
                <w:sz w:val="18"/>
                <w:szCs w:val="18"/>
                <w:lang w:val="sk-SK"/>
              </w:rPr>
              <w:t>r</w:t>
            </w:r>
            <w:r w:rsidRPr="00722EB3">
              <w:rPr>
                <w:rFonts w:asciiTheme="minorHAnsi" w:hAnsiTheme="minorHAnsi" w:cs="Calibri"/>
                <w:color w:val="000000"/>
                <w:sz w:val="18"/>
                <w:szCs w:val="18"/>
                <w:lang w:val="sk-SK"/>
              </w:rPr>
              <w:t>ím</w:t>
            </w:r>
            <w:r>
              <w:rPr>
                <w:rFonts w:asciiTheme="minorHAnsi" w:hAnsiTheme="minorHAnsi" w:cs="Calibri"/>
                <w:color w:val="000000"/>
                <w:sz w:val="18"/>
                <w:szCs w:val="18"/>
                <w:lang w:val="sk-SK"/>
              </w:rPr>
              <w:t>e</w:t>
            </w:r>
            <w:r w:rsidRPr="00722EB3">
              <w:rPr>
                <w:rFonts w:asciiTheme="minorHAnsi" w:hAnsiTheme="minorHAnsi" w:cs="Calibri"/>
                <w:color w:val="000000"/>
                <w:sz w:val="18"/>
                <w:szCs w:val="18"/>
                <w:lang w:val="sk-SK"/>
              </w:rPr>
              <w:t>stsk</w:t>
            </w:r>
            <w:r>
              <w:rPr>
                <w:rFonts w:asciiTheme="minorHAnsi" w:hAnsiTheme="minorHAnsi" w:cs="Calibri"/>
                <w:color w:val="000000"/>
                <w:sz w:val="18"/>
                <w:szCs w:val="18"/>
                <w:lang w:val="sk-SK"/>
              </w:rPr>
              <w:t>ej</w:t>
            </w:r>
            <w:r w:rsidRPr="00722EB3">
              <w:rPr>
                <w:rFonts w:asciiTheme="minorHAnsi" w:hAnsiTheme="minorHAnsi" w:cs="Calibri"/>
                <w:color w:val="000000"/>
                <w:sz w:val="18"/>
                <w:szCs w:val="18"/>
                <w:lang w:val="sk-SK"/>
              </w:rPr>
              <w:t xml:space="preserve"> autobusov</w:t>
            </w:r>
            <w:r>
              <w:rPr>
                <w:rFonts w:asciiTheme="minorHAnsi" w:hAnsiTheme="minorHAnsi" w:cs="Calibri"/>
                <w:color w:val="000000"/>
                <w:sz w:val="18"/>
                <w:szCs w:val="18"/>
                <w:lang w:val="sk-SK"/>
              </w:rPr>
              <w:t>ej</w:t>
            </w:r>
            <w:r w:rsidRPr="00722EB3">
              <w:rPr>
                <w:rFonts w:asciiTheme="minorHAnsi" w:hAnsiTheme="minorHAnsi" w:cs="Calibri"/>
                <w:color w:val="000000"/>
                <w:sz w:val="18"/>
                <w:szCs w:val="18"/>
                <w:lang w:val="sk-SK"/>
              </w:rPr>
              <w:t xml:space="preserve"> dopravy</w:t>
            </w:r>
          </w:p>
        </w:tc>
        <w:tc>
          <w:tcPr>
            <w:tcW w:w="2942" w:type="dxa"/>
          </w:tcPr>
          <w:p w14:paraId="2C6B383C" w14:textId="552BA405"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prepojenie železničnej a regionálnej autobusovej dopravy</w:t>
            </w:r>
            <w:r w:rsidRPr="00905918">
              <w:rPr>
                <w:rFonts w:asciiTheme="minorHAnsi" w:hAnsiTheme="minorHAnsi" w:cstheme="minorHAnsi"/>
                <w:iCs/>
                <w:sz w:val="18"/>
                <w:szCs w:val="18"/>
                <w:lang w:val="sk-SK"/>
              </w:rPr>
              <w:br/>
              <w:t>- úpravy jazdných poriadkov - nadväznosť spojov, súbehy spojov ...</w:t>
            </w:r>
            <w:r w:rsidRPr="00905918">
              <w:rPr>
                <w:rFonts w:asciiTheme="minorHAnsi" w:hAnsiTheme="minorHAnsi" w:cstheme="minorHAnsi"/>
                <w:iCs/>
                <w:sz w:val="18"/>
                <w:szCs w:val="18"/>
                <w:lang w:val="sk-SK"/>
              </w:rPr>
              <w:br/>
              <w:t>- optimalizácia početnosti spojov</w:t>
            </w:r>
          </w:p>
        </w:tc>
        <w:tc>
          <w:tcPr>
            <w:tcW w:w="3774" w:type="dxa"/>
          </w:tcPr>
          <w:p w14:paraId="41FD61E9"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+2</w:t>
            </w:r>
          </w:p>
          <w:p w14:paraId="30A1F559"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významný pozitívny vplyv</w:t>
            </w:r>
          </w:p>
          <w:p w14:paraId="504E18AB"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xml:space="preserve">Potenciálne významný vplyv na atraktivitu VOD, zníženie intenzít IAD, a teda aj vplyv dopravy na ovzdušia. </w:t>
            </w:r>
          </w:p>
          <w:p w14:paraId="28592359" w14:textId="54630336"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Opatrenia bez rizík pre ovzdušie.</w:t>
            </w:r>
          </w:p>
        </w:tc>
      </w:tr>
      <w:tr w:rsidR="00CC549C" w:rsidRPr="00CF4670" w14:paraId="701A9F63" w14:textId="77777777" w:rsidTr="00646D58">
        <w:trPr>
          <w:jc w:val="center"/>
        </w:trPr>
        <w:tc>
          <w:tcPr>
            <w:tcW w:w="2346" w:type="dxa"/>
          </w:tcPr>
          <w:p w14:paraId="0179D610" w14:textId="757F156A" w:rsidR="00CC549C" w:rsidRPr="005653B4" w:rsidRDefault="00CC549C" w:rsidP="00905918">
            <w:pPr>
              <w:jc w:val="left"/>
              <w:rPr>
                <w:rFonts w:asciiTheme="minorHAnsi" w:hAnsiTheme="minorHAnsi" w:cs="Calibri"/>
                <w:color w:val="000000"/>
                <w:sz w:val="18"/>
                <w:szCs w:val="18"/>
              </w:rPr>
            </w:pPr>
            <w:r w:rsidRPr="00722EB3">
              <w:rPr>
                <w:rFonts w:asciiTheme="minorHAnsi" w:hAnsiTheme="minorHAnsi" w:cs="Calibri"/>
                <w:color w:val="000000"/>
                <w:sz w:val="18"/>
                <w:szCs w:val="18"/>
                <w:lang w:val="sk-SK"/>
              </w:rPr>
              <w:t>3.2.Podpora možnosti integrác</w:t>
            </w:r>
            <w:r>
              <w:rPr>
                <w:rFonts w:asciiTheme="minorHAnsi" w:hAnsiTheme="minorHAnsi" w:cs="Calibri"/>
                <w:color w:val="000000"/>
                <w:sz w:val="18"/>
                <w:szCs w:val="18"/>
                <w:lang w:val="sk-SK"/>
              </w:rPr>
              <w:t>i</w:t>
            </w:r>
            <w:r w:rsidRPr="00722EB3">
              <w:rPr>
                <w:rFonts w:asciiTheme="minorHAnsi" w:hAnsiTheme="minorHAnsi" w:cs="Calibri"/>
                <w:color w:val="000000"/>
                <w:sz w:val="18"/>
                <w:szCs w:val="18"/>
                <w:lang w:val="sk-SK"/>
              </w:rPr>
              <w:t>e železničn</w:t>
            </w:r>
            <w:r>
              <w:rPr>
                <w:rFonts w:asciiTheme="minorHAnsi" w:hAnsiTheme="minorHAnsi" w:cs="Calibri"/>
                <w:color w:val="000000"/>
                <w:sz w:val="18"/>
                <w:szCs w:val="18"/>
                <w:lang w:val="sk-SK"/>
              </w:rPr>
              <w:t xml:space="preserve">ej </w:t>
            </w:r>
            <w:r w:rsidRPr="00722EB3">
              <w:rPr>
                <w:rFonts w:asciiTheme="minorHAnsi" w:hAnsiTheme="minorHAnsi" w:cs="Calibri"/>
                <w:color w:val="000000"/>
                <w:sz w:val="18"/>
                <w:szCs w:val="18"/>
                <w:lang w:val="sk-SK"/>
              </w:rPr>
              <w:t>dopravy</w:t>
            </w:r>
          </w:p>
        </w:tc>
        <w:tc>
          <w:tcPr>
            <w:tcW w:w="2942" w:type="dxa"/>
          </w:tcPr>
          <w:p w14:paraId="4C939059"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vyriešenie legislatívneho rámca integrácie železnice do IDS</w:t>
            </w:r>
            <w:r w:rsidRPr="00905918">
              <w:rPr>
                <w:rFonts w:asciiTheme="minorHAnsi" w:hAnsiTheme="minorHAnsi" w:cstheme="minorHAnsi"/>
                <w:iCs/>
                <w:sz w:val="18"/>
                <w:szCs w:val="18"/>
                <w:lang w:val="sk-SK"/>
              </w:rPr>
              <w:br/>
              <w:t>- optimalizácia a rozvoj železničnej infraštruktúry na základe dopravných prieskumov a požiadaviek</w:t>
            </w:r>
            <w:r w:rsidRPr="00905918">
              <w:rPr>
                <w:rFonts w:asciiTheme="minorHAnsi" w:hAnsiTheme="minorHAnsi" w:cstheme="minorHAnsi"/>
                <w:iCs/>
                <w:sz w:val="18"/>
                <w:szCs w:val="18"/>
                <w:lang w:val="sk-SK"/>
              </w:rPr>
              <w:br/>
              <w:t>- navýšenie počtu spojov</w:t>
            </w:r>
          </w:p>
          <w:p w14:paraId="3A15D078" w14:textId="53893E18"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zriadenie ďalších zástaviek na území mesta a kraja</w:t>
            </w:r>
          </w:p>
        </w:tc>
        <w:tc>
          <w:tcPr>
            <w:tcW w:w="3774" w:type="dxa"/>
          </w:tcPr>
          <w:p w14:paraId="5280E829"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36574948"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4DA32792" w14:textId="77777777" w:rsidR="00CC549C" w:rsidRPr="00905918" w:rsidRDefault="00CC549C"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xml:space="preserve">Pozitívny vplyv na atraktivitu VOD, zníženie intenzít IAD, a teda aj vplyv dopravy na ovzdušie. </w:t>
            </w:r>
          </w:p>
          <w:p w14:paraId="71EB6F52" w14:textId="7FA47185" w:rsidR="00CC549C" w:rsidRPr="00905918" w:rsidRDefault="00CC549C"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Opatrenia bez rizík pre ovzdušie.</w:t>
            </w:r>
          </w:p>
        </w:tc>
      </w:tr>
      <w:tr w:rsidR="00A93982" w:rsidRPr="00CF4670" w14:paraId="759C9A71" w14:textId="77777777" w:rsidTr="00646D58">
        <w:trPr>
          <w:jc w:val="center"/>
        </w:trPr>
        <w:tc>
          <w:tcPr>
            <w:tcW w:w="2346" w:type="dxa"/>
          </w:tcPr>
          <w:p w14:paraId="6FD3A9F6" w14:textId="62A3EEEE" w:rsidR="00A93982" w:rsidRPr="005653B4" w:rsidRDefault="00A93982" w:rsidP="00905918">
            <w:pPr>
              <w:jc w:val="left"/>
              <w:rPr>
                <w:rFonts w:asciiTheme="minorHAnsi" w:hAnsiTheme="minorHAnsi" w:cs="Calibri"/>
                <w:color w:val="000000"/>
                <w:sz w:val="18"/>
                <w:szCs w:val="18"/>
              </w:rPr>
            </w:pPr>
            <w:r w:rsidRPr="00380E0B">
              <w:rPr>
                <w:rFonts w:asciiTheme="minorHAnsi" w:hAnsiTheme="minorHAnsi" w:cs="Calibri"/>
                <w:color w:val="000000"/>
                <w:sz w:val="18"/>
                <w:szCs w:val="18"/>
                <w:lang w:val="sk-SK"/>
              </w:rPr>
              <w:t>4.1.Rozši</w:t>
            </w:r>
            <w:r>
              <w:rPr>
                <w:rFonts w:asciiTheme="minorHAnsi" w:hAnsiTheme="minorHAnsi" w:cs="Calibri"/>
                <w:color w:val="000000"/>
                <w:sz w:val="18"/>
                <w:szCs w:val="18"/>
                <w:lang w:val="sk-SK"/>
              </w:rPr>
              <w:t>r</w:t>
            </w:r>
            <w:r w:rsidRPr="00380E0B">
              <w:rPr>
                <w:rFonts w:asciiTheme="minorHAnsi" w:hAnsiTheme="minorHAnsi" w:cs="Calibri"/>
                <w:color w:val="000000"/>
                <w:sz w:val="18"/>
                <w:szCs w:val="18"/>
                <w:lang w:val="sk-SK"/>
              </w:rPr>
              <w:t>ov</w:t>
            </w:r>
            <w:r>
              <w:rPr>
                <w:rFonts w:asciiTheme="minorHAnsi" w:hAnsiTheme="minorHAnsi" w:cs="Calibri"/>
                <w:color w:val="000000"/>
                <w:sz w:val="18"/>
                <w:szCs w:val="18"/>
                <w:lang w:val="sk-SK"/>
              </w:rPr>
              <w:t>anie</w:t>
            </w:r>
            <w:r w:rsidRPr="00380E0B">
              <w:rPr>
                <w:rFonts w:asciiTheme="minorHAnsi" w:hAnsiTheme="minorHAnsi" w:cs="Calibri"/>
                <w:color w:val="000000"/>
                <w:sz w:val="18"/>
                <w:szCs w:val="18"/>
                <w:lang w:val="sk-SK"/>
              </w:rPr>
              <w:t xml:space="preserve"> možnosti využit</w:t>
            </w:r>
            <w:r>
              <w:rPr>
                <w:rFonts w:asciiTheme="minorHAnsi" w:hAnsiTheme="minorHAnsi" w:cs="Calibri"/>
                <w:color w:val="000000"/>
                <w:sz w:val="18"/>
                <w:szCs w:val="18"/>
                <w:lang w:val="sk-SK"/>
              </w:rPr>
              <w:t>ia</w:t>
            </w:r>
            <w:r w:rsidRPr="00380E0B">
              <w:rPr>
                <w:rFonts w:asciiTheme="minorHAnsi" w:hAnsiTheme="minorHAnsi" w:cs="Calibri"/>
                <w:color w:val="000000"/>
                <w:sz w:val="18"/>
                <w:szCs w:val="18"/>
                <w:lang w:val="sk-SK"/>
              </w:rPr>
              <w:t xml:space="preserve"> systému </w:t>
            </w:r>
            <w:r>
              <w:rPr>
                <w:rFonts w:asciiTheme="minorHAnsi" w:hAnsiTheme="minorHAnsi" w:cs="Calibri"/>
                <w:color w:val="000000"/>
                <w:sz w:val="18"/>
                <w:szCs w:val="18"/>
                <w:lang w:val="sk-SK"/>
              </w:rPr>
              <w:t>z</w:t>
            </w:r>
            <w:r w:rsidRPr="00380E0B">
              <w:rPr>
                <w:rFonts w:asciiTheme="minorHAnsi" w:hAnsiTheme="minorHAnsi" w:cs="Calibri"/>
                <w:color w:val="000000"/>
                <w:sz w:val="18"/>
                <w:szCs w:val="18"/>
                <w:lang w:val="sk-SK"/>
              </w:rPr>
              <w:t>d</w:t>
            </w:r>
            <w:r>
              <w:rPr>
                <w:rFonts w:asciiTheme="minorHAnsi" w:hAnsiTheme="minorHAnsi" w:cs="Calibri"/>
                <w:color w:val="000000"/>
                <w:sz w:val="18"/>
                <w:szCs w:val="18"/>
                <w:lang w:val="sk-SK"/>
              </w:rPr>
              <w:t>ieľa</w:t>
            </w:r>
            <w:r w:rsidRPr="00380E0B">
              <w:rPr>
                <w:rFonts w:asciiTheme="minorHAnsi" w:hAnsiTheme="minorHAnsi" w:cs="Calibri"/>
                <w:color w:val="000000"/>
                <w:sz w:val="18"/>
                <w:szCs w:val="18"/>
                <w:lang w:val="sk-SK"/>
              </w:rPr>
              <w:t xml:space="preserve">ných </w:t>
            </w:r>
            <w:r>
              <w:rPr>
                <w:rFonts w:asciiTheme="minorHAnsi" w:hAnsiTheme="minorHAnsi" w:cs="Calibri"/>
                <w:color w:val="000000"/>
                <w:sz w:val="18"/>
                <w:szCs w:val="18"/>
                <w:lang w:val="sk-SK"/>
              </w:rPr>
              <w:t>bicyklov</w:t>
            </w:r>
          </w:p>
        </w:tc>
        <w:tc>
          <w:tcPr>
            <w:tcW w:w="2942" w:type="dxa"/>
            <w:vAlign w:val="center"/>
          </w:tcPr>
          <w:p w14:paraId="262C23C7" w14:textId="461204CA" w:rsidR="00A93982" w:rsidRPr="00905918" w:rsidRDefault="00A93982"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zriadenie systému bikesharing a jeho rozširovanie</w:t>
            </w:r>
          </w:p>
        </w:tc>
        <w:tc>
          <w:tcPr>
            <w:tcW w:w="3774" w:type="dxa"/>
          </w:tcPr>
          <w:p w14:paraId="1ABBFDAD"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38FF8C3F"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3EB421C8"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xml:space="preserve">Prevedenie relatívne malého podielu prepravného výkonu v centrálnej časti mesta z automobilovej do cyklodopravy. Možné malé zníženie intenzít IAD v centre. </w:t>
            </w:r>
          </w:p>
          <w:p w14:paraId="066541DE" w14:textId="586922BF" w:rsidR="00A93982" w:rsidRPr="00905918" w:rsidRDefault="00A93982"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Opatrenie bez rizík pre ovzdušie.</w:t>
            </w:r>
          </w:p>
        </w:tc>
      </w:tr>
      <w:tr w:rsidR="00A93982" w:rsidRPr="00CF4670" w14:paraId="4B625337" w14:textId="77777777" w:rsidTr="00646D58">
        <w:trPr>
          <w:jc w:val="center"/>
        </w:trPr>
        <w:tc>
          <w:tcPr>
            <w:tcW w:w="2346" w:type="dxa"/>
            <w:vAlign w:val="center"/>
          </w:tcPr>
          <w:p w14:paraId="1162C3A3" w14:textId="5466EE33" w:rsidR="00A93982" w:rsidRPr="005653B4" w:rsidRDefault="00A93982" w:rsidP="00905918">
            <w:pPr>
              <w:jc w:val="left"/>
              <w:rPr>
                <w:rFonts w:asciiTheme="minorHAnsi" w:hAnsiTheme="minorHAnsi" w:cs="Calibri"/>
                <w:color w:val="000000"/>
                <w:sz w:val="18"/>
                <w:szCs w:val="18"/>
              </w:rPr>
            </w:pPr>
            <w:r w:rsidRPr="00380E0B">
              <w:rPr>
                <w:rFonts w:asciiTheme="minorHAnsi" w:hAnsiTheme="minorHAnsi" w:cs="Calibri"/>
                <w:color w:val="000000"/>
                <w:sz w:val="18"/>
                <w:szCs w:val="18"/>
                <w:lang w:val="sk-SK"/>
              </w:rPr>
              <w:t>4.2.Využit</w:t>
            </w:r>
            <w:r>
              <w:rPr>
                <w:rFonts w:asciiTheme="minorHAnsi" w:hAnsiTheme="minorHAnsi" w:cs="Calibri"/>
                <w:color w:val="000000"/>
                <w:sz w:val="18"/>
                <w:szCs w:val="18"/>
                <w:lang w:val="sk-SK"/>
              </w:rPr>
              <w:t xml:space="preserve">ie </w:t>
            </w:r>
            <w:r w:rsidRPr="00380E0B">
              <w:rPr>
                <w:rFonts w:asciiTheme="minorHAnsi" w:hAnsiTheme="minorHAnsi" w:cs="Calibri"/>
                <w:color w:val="000000"/>
                <w:sz w:val="18"/>
                <w:szCs w:val="18"/>
                <w:lang w:val="sk-SK"/>
              </w:rPr>
              <w:t>pros</w:t>
            </w:r>
            <w:r>
              <w:rPr>
                <w:rFonts w:asciiTheme="minorHAnsi" w:hAnsiTheme="minorHAnsi" w:cs="Calibri"/>
                <w:color w:val="000000"/>
                <w:sz w:val="18"/>
                <w:szCs w:val="18"/>
                <w:lang w:val="sk-SK"/>
              </w:rPr>
              <w:t>tri</w:t>
            </w:r>
            <w:r w:rsidRPr="00380E0B">
              <w:rPr>
                <w:rFonts w:asciiTheme="minorHAnsi" w:hAnsiTheme="minorHAnsi" w:cs="Calibri"/>
                <w:color w:val="000000"/>
                <w:sz w:val="18"/>
                <w:szCs w:val="18"/>
                <w:lang w:val="sk-SK"/>
              </w:rPr>
              <w:t>edk</w:t>
            </w:r>
            <w:r>
              <w:rPr>
                <w:rFonts w:asciiTheme="minorHAnsi" w:hAnsiTheme="minorHAnsi" w:cs="Calibri"/>
                <w:color w:val="000000"/>
                <w:sz w:val="18"/>
                <w:szCs w:val="18"/>
                <w:lang w:val="sk-SK"/>
              </w:rPr>
              <w:t>ov</w:t>
            </w:r>
            <w:r w:rsidRPr="00380E0B">
              <w:rPr>
                <w:rFonts w:asciiTheme="minorHAnsi" w:hAnsiTheme="minorHAnsi" w:cs="Calibri"/>
                <w:color w:val="000000"/>
                <w:sz w:val="18"/>
                <w:szCs w:val="18"/>
                <w:lang w:val="sk-SK"/>
              </w:rPr>
              <w:t xml:space="preserve"> nemotorov</w:t>
            </w:r>
            <w:r>
              <w:rPr>
                <w:rFonts w:asciiTheme="minorHAnsi" w:hAnsiTheme="minorHAnsi" w:cs="Calibri"/>
                <w:color w:val="000000"/>
                <w:sz w:val="18"/>
                <w:szCs w:val="18"/>
                <w:lang w:val="sk-SK"/>
              </w:rPr>
              <w:t>ej dopravy na alternatívny</w:t>
            </w:r>
            <w:r w:rsidRPr="00380E0B">
              <w:rPr>
                <w:rFonts w:asciiTheme="minorHAnsi" w:hAnsiTheme="minorHAnsi" w:cs="Calibri"/>
                <w:color w:val="000000"/>
                <w:sz w:val="18"/>
                <w:szCs w:val="18"/>
                <w:lang w:val="sk-SK"/>
              </w:rPr>
              <w:t xml:space="preserve"> pohon - elektro</w:t>
            </w:r>
            <w:r>
              <w:rPr>
                <w:rFonts w:asciiTheme="minorHAnsi" w:hAnsiTheme="minorHAnsi" w:cs="Calibri"/>
                <w:color w:val="000000"/>
                <w:sz w:val="18"/>
                <w:szCs w:val="18"/>
                <w:lang w:val="sk-SK"/>
              </w:rPr>
              <w:t>bicykle</w:t>
            </w:r>
            <w:r w:rsidRPr="00380E0B">
              <w:rPr>
                <w:rFonts w:asciiTheme="minorHAnsi" w:hAnsiTheme="minorHAnsi" w:cs="Calibri"/>
                <w:color w:val="000000"/>
                <w:sz w:val="18"/>
                <w:szCs w:val="18"/>
                <w:lang w:val="sk-SK"/>
              </w:rPr>
              <w:t>, kolob</w:t>
            </w:r>
            <w:r>
              <w:rPr>
                <w:rFonts w:asciiTheme="minorHAnsi" w:hAnsiTheme="minorHAnsi" w:cs="Calibri"/>
                <w:color w:val="000000"/>
                <w:sz w:val="18"/>
                <w:szCs w:val="18"/>
                <w:lang w:val="sk-SK"/>
              </w:rPr>
              <w:t>e</w:t>
            </w:r>
            <w:r w:rsidRPr="00380E0B">
              <w:rPr>
                <w:rFonts w:asciiTheme="minorHAnsi" w:hAnsiTheme="minorHAnsi" w:cs="Calibri"/>
                <w:color w:val="000000"/>
                <w:sz w:val="18"/>
                <w:szCs w:val="18"/>
                <w:lang w:val="sk-SK"/>
              </w:rPr>
              <w:t>žky</w:t>
            </w:r>
          </w:p>
        </w:tc>
        <w:tc>
          <w:tcPr>
            <w:tcW w:w="2942" w:type="dxa"/>
          </w:tcPr>
          <w:p w14:paraId="14F80734" w14:textId="0BCCFB30" w:rsidR="00A93982" w:rsidRPr="00905918" w:rsidRDefault="00A93982"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vybudovanie infraštruktúry pre možnosť dobíjania vo verejnom priestore, verejných budovách</w:t>
            </w:r>
            <w:r w:rsidRPr="00905918">
              <w:rPr>
                <w:rFonts w:asciiTheme="minorHAnsi" w:hAnsiTheme="minorHAnsi" w:cstheme="minorHAnsi"/>
                <w:iCs/>
                <w:sz w:val="18"/>
                <w:szCs w:val="18"/>
                <w:lang w:val="sk-SK"/>
              </w:rPr>
              <w:br/>
              <w:t>- dostatočná infraštruktúra pre bezpečný pohyb vo verejnom priestore</w:t>
            </w:r>
            <w:r w:rsidRPr="00905918">
              <w:rPr>
                <w:rFonts w:asciiTheme="minorHAnsi" w:hAnsiTheme="minorHAnsi" w:cstheme="minorHAnsi"/>
                <w:iCs/>
                <w:sz w:val="18"/>
                <w:szCs w:val="18"/>
                <w:lang w:val="sk-SK"/>
              </w:rPr>
              <w:br/>
            </w:r>
          </w:p>
        </w:tc>
        <w:tc>
          <w:tcPr>
            <w:tcW w:w="3774" w:type="dxa"/>
          </w:tcPr>
          <w:p w14:paraId="462A6637"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63A02BBD"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0A391835" w14:textId="7699937A" w:rsidR="00A93982" w:rsidRPr="00905918" w:rsidRDefault="00A93982"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Viď. hodnotenie SC 4.1.</w:t>
            </w:r>
          </w:p>
        </w:tc>
      </w:tr>
      <w:tr w:rsidR="00A93982" w:rsidRPr="00CF4670" w14:paraId="2A502F7F" w14:textId="77777777" w:rsidTr="00646D58">
        <w:trPr>
          <w:jc w:val="center"/>
        </w:trPr>
        <w:tc>
          <w:tcPr>
            <w:tcW w:w="2346" w:type="dxa"/>
            <w:vAlign w:val="center"/>
          </w:tcPr>
          <w:p w14:paraId="6D206DB4" w14:textId="7CBBB31E" w:rsidR="00A93982" w:rsidRPr="005653B4" w:rsidRDefault="00A93982" w:rsidP="00905918">
            <w:pPr>
              <w:jc w:val="left"/>
              <w:rPr>
                <w:rFonts w:asciiTheme="minorHAnsi" w:hAnsiTheme="minorHAnsi" w:cs="Calibri"/>
                <w:color w:val="000000"/>
                <w:sz w:val="18"/>
                <w:szCs w:val="18"/>
              </w:rPr>
            </w:pPr>
            <w:r w:rsidRPr="00380E0B">
              <w:rPr>
                <w:rFonts w:asciiTheme="minorHAnsi" w:hAnsiTheme="minorHAnsi" w:cs="Calibri"/>
                <w:color w:val="000000"/>
                <w:sz w:val="18"/>
                <w:szCs w:val="18"/>
                <w:lang w:val="sk-SK"/>
              </w:rPr>
              <w:lastRenderedPageBreak/>
              <w:t>5.2.Zvýšen</w:t>
            </w:r>
            <w:r>
              <w:rPr>
                <w:rFonts w:asciiTheme="minorHAnsi" w:hAnsiTheme="minorHAnsi" w:cs="Calibri"/>
                <w:color w:val="000000"/>
                <w:sz w:val="18"/>
                <w:szCs w:val="18"/>
                <w:lang w:val="sk-SK"/>
              </w:rPr>
              <w:t>ie</w:t>
            </w:r>
            <w:r w:rsidRPr="00380E0B">
              <w:rPr>
                <w:rFonts w:asciiTheme="minorHAnsi" w:hAnsiTheme="minorHAnsi" w:cs="Calibri"/>
                <w:color w:val="000000"/>
                <w:sz w:val="18"/>
                <w:szCs w:val="18"/>
                <w:lang w:val="sk-SK"/>
              </w:rPr>
              <w:t xml:space="preserve"> kvality povrch</w:t>
            </w:r>
            <w:r>
              <w:rPr>
                <w:rFonts w:asciiTheme="minorHAnsi" w:hAnsiTheme="minorHAnsi" w:cs="Calibri"/>
                <w:color w:val="000000"/>
                <w:sz w:val="18"/>
                <w:szCs w:val="18"/>
                <w:lang w:val="sk-SK"/>
              </w:rPr>
              <w:t>ov</w:t>
            </w:r>
            <w:r w:rsidRPr="00380E0B">
              <w:rPr>
                <w:rFonts w:asciiTheme="minorHAnsi" w:hAnsiTheme="minorHAnsi" w:cs="Calibri"/>
                <w:color w:val="000000"/>
                <w:sz w:val="18"/>
                <w:szCs w:val="18"/>
                <w:lang w:val="sk-SK"/>
              </w:rPr>
              <w:t xml:space="preserve"> p</w:t>
            </w:r>
            <w:r>
              <w:rPr>
                <w:rFonts w:asciiTheme="minorHAnsi" w:hAnsiTheme="minorHAnsi" w:cs="Calibri"/>
                <w:color w:val="000000"/>
                <w:sz w:val="18"/>
                <w:szCs w:val="18"/>
                <w:lang w:val="sk-SK"/>
              </w:rPr>
              <w:t>e</w:t>
            </w:r>
            <w:r w:rsidRPr="00380E0B">
              <w:rPr>
                <w:rFonts w:asciiTheme="minorHAnsi" w:hAnsiTheme="minorHAnsi" w:cs="Calibri"/>
                <w:color w:val="000000"/>
                <w:sz w:val="18"/>
                <w:szCs w:val="18"/>
                <w:lang w:val="sk-SK"/>
              </w:rPr>
              <w:t>ších tr</w:t>
            </w:r>
            <w:r>
              <w:rPr>
                <w:rFonts w:asciiTheme="minorHAnsi" w:hAnsiTheme="minorHAnsi" w:cs="Calibri"/>
                <w:color w:val="000000"/>
                <w:sz w:val="18"/>
                <w:szCs w:val="18"/>
                <w:lang w:val="sk-SK"/>
              </w:rPr>
              <w:t>á</w:t>
            </w:r>
            <w:r w:rsidRPr="00380E0B">
              <w:rPr>
                <w:rFonts w:asciiTheme="minorHAnsi" w:hAnsiTheme="minorHAnsi" w:cs="Calibri"/>
                <w:color w:val="000000"/>
                <w:sz w:val="18"/>
                <w:szCs w:val="18"/>
                <w:lang w:val="sk-SK"/>
              </w:rPr>
              <w:t>s a tr</w:t>
            </w:r>
            <w:r>
              <w:rPr>
                <w:rFonts w:asciiTheme="minorHAnsi" w:hAnsiTheme="minorHAnsi" w:cs="Calibri"/>
                <w:color w:val="000000"/>
                <w:sz w:val="18"/>
                <w:szCs w:val="18"/>
                <w:lang w:val="sk-SK"/>
              </w:rPr>
              <w:t>á</w:t>
            </w:r>
            <w:r w:rsidRPr="00380E0B">
              <w:rPr>
                <w:rFonts w:asciiTheme="minorHAnsi" w:hAnsiTheme="minorHAnsi" w:cs="Calibri"/>
                <w:color w:val="000000"/>
                <w:sz w:val="18"/>
                <w:szCs w:val="18"/>
                <w:lang w:val="sk-SK"/>
              </w:rPr>
              <w:t>s pr</w:t>
            </w:r>
            <w:r>
              <w:rPr>
                <w:rFonts w:asciiTheme="minorHAnsi" w:hAnsiTheme="minorHAnsi" w:cs="Calibri"/>
                <w:color w:val="000000"/>
                <w:sz w:val="18"/>
                <w:szCs w:val="18"/>
                <w:lang w:val="sk-SK"/>
              </w:rPr>
              <w:t>e</w:t>
            </w:r>
            <w:r w:rsidRPr="00380E0B">
              <w:rPr>
                <w:rFonts w:asciiTheme="minorHAnsi" w:hAnsiTheme="minorHAnsi" w:cs="Calibri"/>
                <w:color w:val="000000"/>
                <w:sz w:val="18"/>
                <w:szCs w:val="18"/>
                <w:lang w:val="sk-SK"/>
              </w:rPr>
              <w:t xml:space="preserve"> cyklistick</w:t>
            </w:r>
            <w:r>
              <w:rPr>
                <w:rFonts w:asciiTheme="minorHAnsi" w:hAnsiTheme="minorHAnsi" w:cs="Calibri"/>
                <w:color w:val="000000"/>
                <w:sz w:val="18"/>
                <w:szCs w:val="18"/>
                <w:lang w:val="sk-SK"/>
              </w:rPr>
              <w:t>ú</w:t>
            </w:r>
            <w:r w:rsidRPr="00380E0B">
              <w:rPr>
                <w:rFonts w:asciiTheme="minorHAnsi" w:hAnsiTheme="minorHAnsi" w:cs="Calibri"/>
                <w:color w:val="000000"/>
                <w:sz w:val="18"/>
                <w:szCs w:val="18"/>
                <w:lang w:val="sk-SK"/>
              </w:rPr>
              <w:t xml:space="preserve"> dopravu </w:t>
            </w:r>
          </w:p>
        </w:tc>
        <w:tc>
          <w:tcPr>
            <w:tcW w:w="2942" w:type="dxa"/>
          </w:tcPr>
          <w:p w14:paraId="101D7A3F" w14:textId="47D37338" w:rsidR="00A93982" w:rsidRPr="00905918" w:rsidRDefault="00A93982"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rekonštrukcia nemotoristických komunikácií - kvalita povrchu (rovinatosť, bez deštruktívnych zmien, ..)</w:t>
            </w:r>
          </w:p>
        </w:tc>
        <w:tc>
          <w:tcPr>
            <w:tcW w:w="3774" w:type="dxa"/>
          </w:tcPr>
          <w:p w14:paraId="03224658"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54F14801"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47642462"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Zvýšenie atraktivity pre cyklodopravu môže odľahčiť preťažené komunikácie v centre.  Potenciálne málo významný vplyv.</w:t>
            </w:r>
          </w:p>
          <w:p w14:paraId="55E76D12" w14:textId="5352BB12" w:rsidR="00A93982" w:rsidRPr="00905918" w:rsidRDefault="00A93982"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Opatrenie bez rizík pre ovzdušie.</w:t>
            </w:r>
          </w:p>
        </w:tc>
      </w:tr>
      <w:tr w:rsidR="00A93982" w:rsidRPr="00CF4670" w14:paraId="403B4E11" w14:textId="77777777" w:rsidTr="00646D58">
        <w:trPr>
          <w:jc w:val="center"/>
        </w:trPr>
        <w:tc>
          <w:tcPr>
            <w:tcW w:w="2346" w:type="dxa"/>
          </w:tcPr>
          <w:p w14:paraId="0C0E7E75" w14:textId="27DF82A6" w:rsidR="00A93982" w:rsidRPr="005653B4" w:rsidRDefault="00787B31" w:rsidP="00905918">
            <w:pPr>
              <w:jc w:val="left"/>
              <w:rPr>
                <w:rFonts w:asciiTheme="minorHAnsi" w:hAnsiTheme="minorHAnsi" w:cs="Calibri"/>
                <w:color w:val="000000"/>
                <w:sz w:val="18"/>
                <w:szCs w:val="18"/>
              </w:rPr>
            </w:pPr>
            <w:r>
              <w:rPr>
                <w:rFonts w:asciiTheme="minorHAnsi" w:hAnsiTheme="minorHAnsi" w:cs="Calibri"/>
                <w:color w:val="000000"/>
                <w:sz w:val="18"/>
                <w:szCs w:val="18"/>
                <w:lang w:val="sk-SK"/>
              </w:rPr>
              <w:t>5.4.Uvoľ</w:t>
            </w:r>
            <w:r w:rsidR="00A93982" w:rsidRPr="00380E0B">
              <w:rPr>
                <w:rFonts w:asciiTheme="minorHAnsi" w:hAnsiTheme="minorHAnsi" w:cs="Calibri"/>
                <w:color w:val="000000"/>
                <w:sz w:val="18"/>
                <w:szCs w:val="18"/>
                <w:lang w:val="sk-SK"/>
              </w:rPr>
              <w:t>n</w:t>
            </w:r>
            <w:r w:rsidR="00A93982">
              <w:rPr>
                <w:rFonts w:asciiTheme="minorHAnsi" w:hAnsiTheme="minorHAnsi" w:cs="Calibri"/>
                <w:color w:val="000000"/>
                <w:sz w:val="18"/>
                <w:szCs w:val="18"/>
                <w:lang w:val="sk-SK"/>
              </w:rPr>
              <w:t>e</w:t>
            </w:r>
            <w:r w:rsidR="00A93982" w:rsidRPr="00380E0B">
              <w:rPr>
                <w:rFonts w:asciiTheme="minorHAnsi" w:hAnsiTheme="minorHAnsi" w:cs="Calibri"/>
                <w:color w:val="000000"/>
                <w:sz w:val="18"/>
                <w:szCs w:val="18"/>
                <w:lang w:val="sk-SK"/>
              </w:rPr>
              <w:t>n</w:t>
            </w:r>
            <w:r w:rsidR="00A93982">
              <w:rPr>
                <w:rFonts w:asciiTheme="minorHAnsi" w:hAnsiTheme="minorHAnsi" w:cs="Calibri"/>
                <w:color w:val="000000"/>
                <w:sz w:val="18"/>
                <w:szCs w:val="18"/>
                <w:lang w:val="sk-SK"/>
              </w:rPr>
              <w:t>ie</w:t>
            </w:r>
            <w:r w:rsidR="00A93982" w:rsidRPr="00380E0B">
              <w:rPr>
                <w:rFonts w:asciiTheme="minorHAnsi" w:hAnsiTheme="minorHAnsi" w:cs="Calibri"/>
                <w:color w:val="000000"/>
                <w:sz w:val="18"/>
                <w:szCs w:val="18"/>
                <w:lang w:val="sk-SK"/>
              </w:rPr>
              <w:t xml:space="preserve"> ve</w:t>
            </w:r>
            <w:r w:rsidR="00A93982">
              <w:rPr>
                <w:rFonts w:asciiTheme="minorHAnsi" w:hAnsiTheme="minorHAnsi" w:cs="Calibri"/>
                <w:color w:val="000000"/>
                <w:sz w:val="18"/>
                <w:szCs w:val="18"/>
                <w:lang w:val="sk-SK"/>
              </w:rPr>
              <w:t>r</w:t>
            </w:r>
            <w:r w:rsidR="00A93982" w:rsidRPr="00380E0B">
              <w:rPr>
                <w:rFonts w:asciiTheme="minorHAnsi" w:hAnsiTheme="minorHAnsi" w:cs="Calibri"/>
                <w:color w:val="000000"/>
                <w:sz w:val="18"/>
                <w:szCs w:val="18"/>
                <w:lang w:val="sk-SK"/>
              </w:rPr>
              <w:t>ejných pr</w:t>
            </w:r>
            <w:r w:rsidR="00A93982">
              <w:rPr>
                <w:rFonts w:asciiTheme="minorHAnsi" w:hAnsiTheme="minorHAnsi" w:cs="Calibri"/>
                <w:color w:val="000000"/>
                <w:sz w:val="18"/>
                <w:szCs w:val="18"/>
                <w:lang w:val="sk-SK"/>
              </w:rPr>
              <w:t>ie</w:t>
            </w:r>
            <w:r w:rsidR="00A93982" w:rsidRPr="00380E0B">
              <w:rPr>
                <w:rFonts w:asciiTheme="minorHAnsi" w:hAnsiTheme="minorHAnsi" w:cs="Calibri"/>
                <w:color w:val="000000"/>
                <w:sz w:val="18"/>
                <w:szCs w:val="18"/>
                <w:lang w:val="sk-SK"/>
              </w:rPr>
              <w:t>stor</w:t>
            </w:r>
            <w:r w:rsidR="00A93982">
              <w:rPr>
                <w:rFonts w:asciiTheme="minorHAnsi" w:hAnsiTheme="minorHAnsi" w:cs="Calibri"/>
                <w:color w:val="000000"/>
                <w:sz w:val="18"/>
                <w:szCs w:val="18"/>
                <w:lang w:val="sk-SK"/>
              </w:rPr>
              <w:t>ov</w:t>
            </w:r>
            <w:r w:rsidR="00A93982" w:rsidRPr="00380E0B">
              <w:rPr>
                <w:rFonts w:asciiTheme="minorHAnsi" w:hAnsiTheme="minorHAnsi" w:cs="Calibri"/>
                <w:color w:val="000000"/>
                <w:sz w:val="18"/>
                <w:szCs w:val="18"/>
                <w:lang w:val="sk-SK"/>
              </w:rPr>
              <w:t xml:space="preserve"> od statick</w:t>
            </w:r>
            <w:r w:rsidR="00A93982">
              <w:rPr>
                <w:rFonts w:asciiTheme="minorHAnsi" w:hAnsiTheme="minorHAnsi" w:cs="Calibri"/>
                <w:color w:val="000000"/>
                <w:sz w:val="18"/>
                <w:szCs w:val="18"/>
                <w:lang w:val="sk-SK"/>
              </w:rPr>
              <w:t>ej</w:t>
            </w:r>
            <w:r w:rsidR="00A93982" w:rsidRPr="00380E0B">
              <w:rPr>
                <w:rFonts w:asciiTheme="minorHAnsi" w:hAnsiTheme="minorHAnsi" w:cs="Calibri"/>
                <w:color w:val="000000"/>
                <w:sz w:val="18"/>
                <w:szCs w:val="18"/>
                <w:lang w:val="sk-SK"/>
              </w:rPr>
              <w:t xml:space="preserve"> dopravy</w:t>
            </w:r>
          </w:p>
        </w:tc>
        <w:tc>
          <w:tcPr>
            <w:tcW w:w="2942" w:type="dxa"/>
          </w:tcPr>
          <w:p w14:paraId="2A0652D7"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budovanie parkovacích kapacít v centrálnej časti mesta – parkovacie objekty</w:t>
            </w:r>
          </w:p>
          <w:p w14:paraId="2315F432" w14:textId="4FFDAAAE" w:rsidR="00A93982" w:rsidRPr="00905918" w:rsidRDefault="00A93982"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rušenie parkovacích miest vo vybraných miestach</w:t>
            </w:r>
          </w:p>
        </w:tc>
        <w:tc>
          <w:tcPr>
            <w:tcW w:w="3774" w:type="dxa"/>
          </w:tcPr>
          <w:p w14:paraId="31528203"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w:t>
            </w:r>
          </w:p>
          <w:p w14:paraId="455284D5"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Vplyv nie je možné určiť</w:t>
            </w:r>
          </w:p>
          <w:p w14:paraId="09BEADC2"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Budovanie parkovacích miest je z hľadiska ovzdušia riziková. Zvyšuje atraktivitu dojazdu IAD a indukuje preto nové intenzity dopravy s negatívnymi vplyvmi.</w:t>
            </w:r>
          </w:p>
          <w:p w14:paraId="1C45E3A7" w14:textId="00A2BB05" w:rsidR="00A93982" w:rsidRPr="00905918" w:rsidRDefault="00A93982"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xml:space="preserve">Rušenie parkovacích miest pôsobí opačne a z hľadiska ovzdušia môže byt pozitívna. </w:t>
            </w:r>
          </w:p>
        </w:tc>
      </w:tr>
      <w:tr w:rsidR="00A93982" w:rsidRPr="00CF4670" w14:paraId="31BBC43B" w14:textId="77777777" w:rsidTr="00646D58">
        <w:trPr>
          <w:jc w:val="center"/>
        </w:trPr>
        <w:tc>
          <w:tcPr>
            <w:tcW w:w="2346" w:type="dxa"/>
          </w:tcPr>
          <w:p w14:paraId="45C1094C" w14:textId="7DED6523" w:rsidR="00A93982" w:rsidRPr="005653B4" w:rsidRDefault="00A93982" w:rsidP="00905918">
            <w:pPr>
              <w:jc w:val="left"/>
              <w:rPr>
                <w:rFonts w:asciiTheme="minorHAnsi" w:hAnsiTheme="minorHAnsi" w:cs="Calibri"/>
                <w:color w:val="000000"/>
                <w:sz w:val="18"/>
                <w:szCs w:val="18"/>
              </w:rPr>
            </w:pPr>
            <w:r w:rsidRPr="00380E0B">
              <w:rPr>
                <w:rFonts w:asciiTheme="minorHAnsi" w:hAnsiTheme="minorHAnsi" w:cs="Calibri"/>
                <w:color w:val="000000"/>
                <w:sz w:val="18"/>
                <w:szCs w:val="18"/>
                <w:lang w:val="sk-SK"/>
              </w:rPr>
              <w:t>6.1.P</w:t>
            </w:r>
            <w:r>
              <w:rPr>
                <w:rFonts w:asciiTheme="minorHAnsi" w:hAnsiTheme="minorHAnsi" w:cs="Calibri"/>
                <w:color w:val="000000"/>
                <w:sz w:val="18"/>
                <w:szCs w:val="18"/>
                <w:lang w:val="sk-SK"/>
              </w:rPr>
              <w:t>r</w:t>
            </w:r>
            <w:r w:rsidRPr="00380E0B">
              <w:rPr>
                <w:rFonts w:asciiTheme="minorHAnsi" w:hAnsiTheme="minorHAnsi" w:cs="Calibri"/>
                <w:color w:val="000000"/>
                <w:sz w:val="18"/>
                <w:szCs w:val="18"/>
                <w:lang w:val="sk-SK"/>
              </w:rPr>
              <w:t>eveden</w:t>
            </w:r>
            <w:r>
              <w:rPr>
                <w:rFonts w:asciiTheme="minorHAnsi" w:hAnsiTheme="minorHAnsi" w:cs="Calibri"/>
                <w:color w:val="000000"/>
                <w:sz w:val="18"/>
                <w:szCs w:val="18"/>
                <w:lang w:val="sk-SK"/>
              </w:rPr>
              <w:t>ie</w:t>
            </w:r>
            <w:r w:rsidRPr="00380E0B">
              <w:rPr>
                <w:rFonts w:asciiTheme="minorHAnsi" w:hAnsiTheme="minorHAnsi" w:cs="Calibri"/>
                <w:color w:val="000000"/>
                <w:sz w:val="18"/>
                <w:szCs w:val="18"/>
                <w:lang w:val="sk-SK"/>
              </w:rPr>
              <w:t xml:space="preserve"> z</w:t>
            </w:r>
            <w:r>
              <w:rPr>
                <w:rFonts w:asciiTheme="minorHAnsi" w:hAnsiTheme="minorHAnsi" w:cs="Calibri"/>
                <w:color w:val="000000"/>
                <w:sz w:val="18"/>
                <w:szCs w:val="18"/>
                <w:lang w:val="sk-SK"/>
              </w:rPr>
              <w:t>vyšnej</w:t>
            </w:r>
            <w:r w:rsidRPr="00380E0B">
              <w:rPr>
                <w:rFonts w:asciiTheme="minorHAnsi" w:hAnsiTheme="minorHAnsi" w:cs="Calibri"/>
                <w:color w:val="000000"/>
                <w:sz w:val="18"/>
                <w:szCs w:val="18"/>
                <w:lang w:val="sk-SK"/>
              </w:rPr>
              <w:t xml:space="preserve"> dopravy mimo centráln</w:t>
            </w:r>
            <w:r>
              <w:rPr>
                <w:rFonts w:asciiTheme="minorHAnsi" w:hAnsiTheme="minorHAnsi" w:cs="Calibri"/>
                <w:color w:val="000000"/>
                <w:sz w:val="18"/>
                <w:szCs w:val="18"/>
                <w:lang w:val="sk-SK"/>
              </w:rPr>
              <w:t>u</w:t>
            </w:r>
            <w:r w:rsidRPr="00380E0B">
              <w:rPr>
                <w:rFonts w:asciiTheme="minorHAnsi" w:hAnsiTheme="minorHAnsi" w:cs="Calibri"/>
                <w:color w:val="000000"/>
                <w:sz w:val="18"/>
                <w:szCs w:val="18"/>
                <w:lang w:val="sk-SK"/>
              </w:rPr>
              <w:t xml:space="preserve"> č</w:t>
            </w:r>
            <w:r>
              <w:rPr>
                <w:rFonts w:asciiTheme="minorHAnsi" w:hAnsiTheme="minorHAnsi" w:cs="Calibri"/>
                <w:color w:val="000000"/>
                <w:sz w:val="18"/>
                <w:szCs w:val="18"/>
                <w:lang w:val="sk-SK"/>
              </w:rPr>
              <w:t>a</w:t>
            </w:r>
            <w:r w:rsidRPr="00380E0B">
              <w:rPr>
                <w:rFonts w:asciiTheme="minorHAnsi" w:hAnsiTheme="minorHAnsi" w:cs="Calibri"/>
                <w:color w:val="000000"/>
                <w:sz w:val="18"/>
                <w:szCs w:val="18"/>
                <w:lang w:val="sk-SK"/>
              </w:rPr>
              <w:t>sť m</w:t>
            </w:r>
            <w:r>
              <w:rPr>
                <w:rFonts w:asciiTheme="minorHAnsi" w:hAnsiTheme="minorHAnsi" w:cs="Calibri"/>
                <w:color w:val="000000"/>
                <w:sz w:val="18"/>
                <w:szCs w:val="18"/>
                <w:lang w:val="sk-SK"/>
              </w:rPr>
              <w:t>e</w:t>
            </w:r>
            <w:r w:rsidRPr="00380E0B">
              <w:rPr>
                <w:rFonts w:asciiTheme="minorHAnsi" w:hAnsiTheme="minorHAnsi" w:cs="Calibri"/>
                <w:color w:val="000000"/>
                <w:sz w:val="18"/>
                <w:szCs w:val="18"/>
                <w:lang w:val="sk-SK"/>
              </w:rPr>
              <w:t>sta</w:t>
            </w:r>
          </w:p>
        </w:tc>
        <w:tc>
          <w:tcPr>
            <w:tcW w:w="2942" w:type="dxa"/>
          </w:tcPr>
          <w:p w14:paraId="198E8526" w14:textId="2230DC26" w:rsidR="00A93982" w:rsidRPr="00905918" w:rsidRDefault="00A93982"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výstavba nových komunikácií a ciest mimo centrum mesta</w:t>
            </w:r>
            <w:r w:rsidRPr="00905918">
              <w:rPr>
                <w:rFonts w:asciiTheme="minorHAnsi" w:hAnsiTheme="minorHAnsi" w:cstheme="minorHAnsi"/>
                <w:iCs/>
                <w:sz w:val="18"/>
                <w:szCs w:val="18"/>
                <w:lang w:val="sk-SK"/>
              </w:rPr>
              <w:br/>
              <w:t xml:space="preserve">- úprava dopravného režimu v centre mesta </w:t>
            </w:r>
            <w:r w:rsidRPr="00905918">
              <w:rPr>
                <w:rFonts w:asciiTheme="minorHAnsi" w:hAnsiTheme="minorHAnsi" w:cstheme="minorHAnsi"/>
                <w:iCs/>
                <w:sz w:val="18"/>
                <w:szCs w:val="18"/>
                <w:lang w:val="sk-SK"/>
              </w:rPr>
              <w:br/>
              <w:t>- návrh dopravn</w:t>
            </w:r>
            <w:r w:rsidR="00787B31">
              <w:rPr>
                <w:rFonts w:asciiTheme="minorHAnsi" w:hAnsiTheme="minorHAnsi" w:cstheme="minorHAnsi"/>
                <w:iCs/>
                <w:sz w:val="18"/>
                <w:szCs w:val="18"/>
                <w:lang w:val="sk-SK"/>
              </w:rPr>
              <w:t>o-</w:t>
            </w:r>
            <w:r w:rsidRPr="00905918">
              <w:rPr>
                <w:rFonts w:asciiTheme="minorHAnsi" w:hAnsiTheme="minorHAnsi" w:cstheme="minorHAnsi"/>
                <w:iCs/>
                <w:sz w:val="18"/>
                <w:szCs w:val="18"/>
                <w:lang w:val="sk-SK"/>
              </w:rPr>
              <w:t>inžinierskych opatrení ku zníženiu atraktívnosti prejazdu centrom mesta</w:t>
            </w:r>
          </w:p>
        </w:tc>
        <w:tc>
          <w:tcPr>
            <w:tcW w:w="3774" w:type="dxa"/>
          </w:tcPr>
          <w:p w14:paraId="395F4DC4"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+2</w:t>
            </w:r>
          </w:p>
          <w:p w14:paraId="18372994"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významný pozitívny vplyv</w:t>
            </w:r>
          </w:p>
          <w:p w14:paraId="0B96C2CC" w14:textId="3BEB3B85" w:rsidR="00A93982" w:rsidRPr="00905918" w:rsidRDefault="00A93982"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xml:space="preserve">Spolu s posilňovaním VOD sa jedná o jeden zo zásadných nástrojov pre zníženie dopravných intenzít v obývaných lokalitách. Vyplýva to z výsledkov prevedeného modelovania emisnej záťaže. Opatrenia v podobe zníženia atraktívnosti prejazdu centrom mesta je z hľadiska vplyvov na ovzdušia vhodné, ale je v rozpore s inými opatreniami PUM (viď. SC 5.4, 6.3, 14.1). Táto kolízia predstavuje riziko pre plnenie SC 6.1.  </w:t>
            </w:r>
          </w:p>
        </w:tc>
      </w:tr>
      <w:tr w:rsidR="00A93982" w:rsidRPr="00CF4670" w14:paraId="495CF4BB" w14:textId="77777777" w:rsidTr="00646D58">
        <w:trPr>
          <w:jc w:val="center"/>
        </w:trPr>
        <w:tc>
          <w:tcPr>
            <w:tcW w:w="2346" w:type="dxa"/>
            <w:vAlign w:val="center"/>
          </w:tcPr>
          <w:p w14:paraId="6A611C2F" w14:textId="4A573FB2" w:rsidR="00A93982" w:rsidRPr="005653B4" w:rsidRDefault="00A93982" w:rsidP="00905918">
            <w:pPr>
              <w:jc w:val="left"/>
              <w:rPr>
                <w:rFonts w:asciiTheme="minorHAnsi" w:hAnsiTheme="minorHAnsi" w:cs="Calibri"/>
                <w:color w:val="000000"/>
                <w:sz w:val="18"/>
                <w:szCs w:val="18"/>
              </w:rPr>
            </w:pPr>
            <w:r w:rsidRPr="00380E0B">
              <w:rPr>
                <w:rFonts w:asciiTheme="minorHAnsi" w:hAnsiTheme="minorHAnsi" w:cs="Calibri"/>
                <w:color w:val="000000"/>
                <w:sz w:val="18"/>
                <w:szCs w:val="18"/>
                <w:lang w:val="sk-SK"/>
              </w:rPr>
              <w:t>6.2.</w:t>
            </w:r>
            <w:r>
              <w:rPr>
                <w:rFonts w:asciiTheme="minorHAnsi" w:hAnsiTheme="minorHAnsi" w:cs="Calibri"/>
                <w:color w:val="000000"/>
                <w:sz w:val="18"/>
                <w:szCs w:val="18"/>
                <w:lang w:val="sk-SK"/>
              </w:rPr>
              <w:t>Z</w:t>
            </w:r>
            <w:r w:rsidRPr="00380E0B">
              <w:rPr>
                <w:rFonts w:asciiTheme="minorHAnsi" w:hAnsiTheme="minorHAnsi" w:cs="Calibri"/>
                <w:color w:val="000000"/>
                <w:sz w:val="18"/>
                <w:szCs w:val="18"/>
                <w:lang w:val="sk-SK"/>
              </w:rPr>
              <w:t>nížen</w:t>
            </w:r>
            <w:r>
              <w:rPr>
                <w:rFonts w:asciiTheme="minorHAnsi" w:hAnsiTheme="minorHAnsi" w:cs="Calibri"/>
                <w:color w:val="000000"/>
                <w:sz w:val="18"/>
                <w:szCs w:val="18"/>
                <w:lang w:val="sk-SK"/>
              </w:rPr>
              <w:t>ie</w:t>
            </w:r>
            <w:r w:rsidRPr="00380E0B">
              <w:rPr>
                <w:rFonts w:asciiTheme="minorHAnsi" w:hAnsiTheme="minorHAnsi" w:cs="Calibri"/>
                <w:color w:val="000000"/>
                <w:sz w:val="18"/>
                <w:szCs w:val="18"/>
                <w:lang w:val="sk-SK"/>
              </w:rPr>
              <w:t xml:space="preserve"> pod</w:t>
            </w:r>
            <w:r>
              <w:rPr>
                <w:rFonts w:asciiTheme="minorHAnsi" w:hAnsiTheme="minorHAnsi" w:cs="Calibri"/>
                <w:color w:val="000000"/>
                <w:sz w:val="18"/>
                <w:szCs w:val="18"/>
                <w:lang w:val="sk-SK"/>
              </w:rPr>
              <w:t>ie</w:t>
            </w:r>
            <w:r w:rsidRPr="00380E0B">
              <w:rPr>
                <w:rFonts w:asciiTheme="minorHAnsi" w:hAnsiTheme="minorHAnsi" w:cs="Calibri"/>
                <w:color w:val="000000"/>
                <w:sz w:val="18"/>
                <w:szCs w:val="18"/>
                <w:lang w:val="sk-SK"/>
              </w:rPr>
              <w:t>lu z</w:t>
            </w:r>
            <w:r>
              <w:rPr>
                <w:rFonts w:asciiTheme="minorHAnsi" w:hAnsiTheme="minorHAnsi" w:cs="Calibri"/>
                <w:color w:val="000000"/>
                <w:sz w:val="18"/>
                <w:szCs w:val="18"/>
                <w:lang w:val="sk-SK"/>
              </w:rPr>
              <w:t>vyšnej</w:t>
            </w:r>
            <w:r w:rsidRPr="00380E0B">
              <w:rPr>
                <w:rFonts w:asciiTheme="minorHAnsi" w:hAnsiTheme="minorHAnsi" w:cs="Calibri"/>
                <w:color w:val="000000"/>
                <w:sz w:val="18"/>
                <w:szCs w:val="18"/>
                <w:lang w:val="sk-SK"/>
              </w:rPr>
              <w:t xml:space="preserve"> dopravy v obytných č</w:t>
            </w:r>
            <w:r>
              <w:rPr>
                <w:rFonts w:asciiTheme="minorHAnsi" w:hAnsiTheme="minorHAnsi" w:cs="Calibri"/>
                <w:color w:val="000000"/>
                <w:sz w:val="18"/>
                <w:szCs w:val="18"/>
                <w:lang w:val="sk-SK"/>
              </w:rPr>
              <w:t>a</w:t>
            </w:r>
            <w:r w:rsidRPr="00380E0B">
              <w:rPr>
                <w:rFonts w:asciiTheme="minorHAnsi" w:hAnsiTheme="minorHAnsi" w:cs="Calibri"/>
                <w:color w:val="000000"/>
                <w:sz w:val="18"/>
                <w:szCs w:val="18"/>
                <w:lang w:val="sk-SK"/>
              </w:rPr>
              <w:t>st</w:t>
            </w:r>
            <w:r>
              <w:rPr>
                <w:rFonts w:asciiTheme="minorHAnsi" w:hAnsiTheme="minorHAnsi" w:cs="Calibri"/>
                <w:color w:val="000000"/>
                <w:sz w:val="18"/>
                <w:szCs w:val="18"/>
                <w:lang w:val="sk-SK"/>
              </w:rPr>
              <w:t>ia</w:t>
            </w:r>
            <w:r w:rsidRPr="00380E0B">
              <w:rPr>
                <w:rFonts w:asciiTheme="minorHAnsi" w:hAnsiTheme="minorHAnsi" w:cs="Calibri"/>
                <w:color w:val="000000"/>
                <w:sz w:val="18"/>
                <w:szCs w:val="18"/>
                <w:lang w:val="sk-SK"/>
              </w:rPr>
              <w:t>ch m</w:t>
            </w:r>
            <w:r>
              <w:rPr>
                <w:rFonts w:asciiTheme="minorHAnsi" w:hAnsiTheme="minorHAnsi" w:cs="Calibri"/>
                <w:color w:val="000000"/>
                <w:sz w:val="18"/>
                <w:szCs w:val="18"/>
                <w:lang w:val="sk-SK"/>
              </w:rPr>
              <w:t>e</w:t>
            </w:r>
            <w:r w:rsidRPr="00380E0B">
              <w:rPr>
                <w:rFonts w:asciiTheme="minorHAnsi" w:hAnsiTheme="minorHAnsi" w:cs="Calibri"/>
                <w:color w:val="000000"/>
                <w:sz w:val="18"/>
                <w:szCs w:val="18"/>
                <w:lang w:val="sk-SK"/>
              </w:rPr>
              <w:t>sta</w:t>
            </w:r>
          </w:p>
        </w:tc>
        <w:tc>
          <w:tcPr>
            <w:tcW w:w="2942" w:type="dxa"/>
          </w:tcPr>
          <w:p w14:paraId="2A833734" w14:textId="223A8AD1" w:rsidR="00A93982" w:rsidRPr="00905918" w:rsidRDefault="00A93982"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xml:space="preserve">- vybudovanie chýbajúcich komunikačných prepojení </w:t>
            </w:r>
            <w:r w:rsidRPr="00905918">
              <w:rPr>
                <w:rFonts w:asciiTheme="minorHAnsi" w:hAnsiTheme="minorHAnsi" w:cstheme="minorHAnsi"/>
                <w:iCs/>
                <w:sz w:val="18"/>
                <w:szCs w:val="18"/>
                <w:lang w:val="sk-SK"/>
              </w:rPr>
              <w:br/>
              <w:t>- prevedenie zvyšnej dopravy mimo oblasti určené k odpočinku</w:t>
            </w:r>
            <w:r w:rsidRPr="00905918">
              <w:rPr>
                <w:rFonts w:asciiTheme="minorHAnsi" w:hAnsiTheme="minorHAnsi" w:cstheme="minorHAnsi"/>
                <w:iCs/>
                <w:sz w:val="18"/>
                <w:szCs w:val="18"/>
                <w:lang w:val="sk-SK"/>
              </w:rPr>
              <w:br/>
              <w:t>- návrh zón s dopravným obmedzením (zóny 30)</w:t>
            </w:r>
            <w:r w:rsidRPr="00905918">
              <w:rPr>
                <w:rFonts w:asciiTheme="minorHAnsi" w:hAnsiTheme="minorHAnsi" w:cstheme="minorHAnsi"/>
                <w:iCs/>
                <w:sz w:val="18"/>
                <w:szCs w:val="18"/>
                <w:lang w:val="sk-SK"/>
              </w:rPr>
              <w:br/>
              <w:t>- návrh dopravno-inžinierskych opatrení pre obmedzenie prejazdu (napr. križovatky bez rozlíšenia prednosti dopravným značením)</w:t>
            </w:r>
          </w:p>
        </w:tc>
        <w:tc>
          <w:tcPr>
            <w:tcW w:w="3774" w:type="dxa"/>
          </w:tcPr>
          <w:p w14:paraId="08CF68F2"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17F9C157"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637AEDA3" w14:textId="77777777" w:rsidR="00A93982" w:rsidRPr="00905918" w:rsidRDefault="00A93982"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Povedie ku zníženiu dopravných intenzít v lokalitách s vysokou hustotou populácie.</w:t>
            </w:r>
          </w:p>
          <w:p w14:paraId="06E99099" w14:textId="706184F1" w:rsidR="00A93982" w:rsidRPr="00905918" w:rsidRDefault="00A93982"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Opatrenie bez rizík pre ovzdušie.</w:t>
            </w:r>
          </w:p>
        </w:tc>
      </w:tr>
      <w:tr w:rsidR="00A212E8" w:rsidRPr="00CF4670" w14:paraId="3539A2FF" w14:textId="77777777" w:rsidTr="00646D58">
        <w:trPr>
          <w:jc w:val="center"/>
        </w:trPr>
        <w:tc>
          <w:tcPr>
            <w:tcW w:w="2346" w:type="dxa"/>
          </w:tcPr>
          <w:p w14:paraId="3A61DC6A" w14:textId="6835FA4C" w:rsidR="00A212E8" w:rsidRPr="00905918" w:rsidRDefault="00A212E8" w:rsidP="00905918">
            <w:pPr>
              <w:jc w:val="left"/>
              <w:rPr>
                <w:rFonts w:asciiTheme="minorHAnsi" w:hAnsiTheme="minorHAnsi" w:cs="Calibri"/>
                <w:sz w:val="18"/>
                <w:szCs w:val="18"/>
              </w:rPr>
            </w:pPr>
            <w:r w:rsidRPr="00905918">
              <w:rPr>
                <w:rFonts w:asciiTheme="minorHAnsi" w:hAnsiTheme="minorHAnsi" w:cs="Calibri"/>
                <w:sz w:val="18"/>
                <w:szCs w:val="18"/>
                <w:lang w:val="sk-SK"/>
              </w:rPr>
              <w:t>7.1.Podpora výsadby zelene</w:t>
            </w:r>
          </w:p>
        </w:tc>
        <w:tc>
          <w:tcPr>
            <w:tcW w:w="2942" w:type="dxa"/>
          </w:tcPr>
          <w:p w14:paraId="3CFD3BF4"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výsadba zelene v uličnom priestore</w:t>
            </w:r>
          </w:p>
          <w:p w14:paraId="57519B29" w14:textId="123481EB" w:rsidR="00A212E8" w:rsidRPr="00905918" w:rsidRDefault="00A212E8"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revitalizácia parkových plôch a námestí</w:t>
            </w:r>
          </w:p>
        </w:tc>
        <w:tc>
          <w:tcPr>
            <w:tcW w:w="3774" w:type="dxa"/>
          </w:tcPr>
          <w:p w14:paraId="426F2C25" w14:textId="77777777" w:rsidR="00A212E8" w:rsidRPr="00E62756" w:rsidRDefault="00A212E8" w:rsidP="00E62756">
            <w:pPr>
              <w:rPr>
                <w:rFonts w:asciiTheme="minorHAnsi" w:hAnsiTheme="minorHAnsi" w:cstheme="minorHAnsi"/>
                <w:iCs/>
                <w:sz w:val="18"/>
                <w:szCs w:val="18"/>
                <w:lang w:val="sk-SK"/>
              </w:rPr>
            </w:pPr>
            <w:r w:rsidRPr="00E62756">
              <w:rPr>
                <w:rFonts w:asciiTheme="minorHAnsi" w:hAnsiTheme="minorHAnsi" w:cstheme="minorHAnsi"/>
                <w:iCs/>
                <w:sz w:val="18"/>
                <w:szCs w:val="18"/>
                <w:lang w:val="sk-SK"/>
              </w:rPr>
              <w:t>+1</w:t>
            </w:r>
          </w:p>
          <w:p w14:paraId="3DFD70DE" w14:textId="77777777" w:rsidR="00A212E8" w:rsidRPr="00E62756" w:rsidRDefault="00A212E8" w:rsidP="00E62756">
            <w:pPr>
              <w:rPr>
                <w:rFonts w:asciiTheme="minorHAnsi" w:hAnsiTheme="minorHAnsi" w:cstheme="minorHAnsi"/>
                <w:iCs/>
                <w:sz w:val="18"/>
                <w:szCs w:val="18"/>
                <w:lang w:val="sk-SK"/>
              </w:rPr>
            </w:pPr>
            <w:r w:rsidRPr="00E62756">
              <w:rPr>
                <w:rFonts w:asciiTheme="minorHAnsi" w:hAnsiTheme="minorHAnsi" w:cstheme="minorHAnsi"/>
                <w:iCs/>
                <w:sz w:val="18"/>
                <w:szCs w:val="18"/>
                <w:lang w:val="sk-SK"/>
              </w:rPr>
              <w:t>Možný pozitívny vplyv</w:t>
            </w:r>
          </w:p>
          <w:p w14:paraId="3EDFBDEE" w14:textId="77777777" w:rsidR="00A212E8" w:rsidRPr="00E62756" w:rsidRDefault="00A212E8" w:rsidP="00E62756">
            <w:pPr>
              <w:rPr>
                <w:rFonts w:asciiTheme="minorHAnsi" w:hAnsiTheme="minorHAnsi" w:cstheme="minorHAnsi"/>
                <w:iCs/>
                <w:sz w:val="18"/>
                <w:szCs w:val="18"/>
                <w:lang w:val="sk-SK"/>
              </w:rPr>
            </w:pPr>
            <w:r w:rsidRPr="00E62756">
              <w:rPr>
                <w:rFonts w:asciiTheme="minorHAnsi" w:hAnsiTheme="minorHAnsi" w:cstheme="minorHAnsi"/>
                <w:iCs/>
                <w:sz w:val="18"/>
                <w:szCs w:val="18"/>
                <w:lang w:val="sk-SK"/>
              </w:rPr>
              <w:t>Izolačná zeleň pozdĺž komunikácií obmedzí resuspendovanú prašnosť. S ohľadom na prevahu listnatých drevín sa efekt prejaví len vo vegetačnom období. Vplyv opatrení preto bude málo významný. Jedná sa o pozitívny, ale následné opatrenie, ktoré nie je zamerané na príčinu nevyhovujúceho stavu. Prioritou je zníženie dopravných intenzít v intraviláne.</w:t>
            </w:r>
          </w:p>
          <w:p w14:paraId="70BA46C3" w14:textId="12583B4F" w:rsidR="00A212E8" w:rsidRPr="00E62756" w:rsidRDefault="00A212E8" w:rsidP="00E62756">
            <w:pPr>
              <w:rPr>
                <w:rFonts w:asciiTheme="minorHAnsi" w:hAnsiTheme="minorHAnsi" w:cstheme="minorHAnsi"/>
                <w:iCs/>
                <w:sz w:val="18"/>
                <w:szCs w:val="18"/>
              </w:rPr>
            </w:pPr>
            <w:r w:rsidRPr="00E62756">
              <w:rPr>
                <w:rFonts w:asciiTheme="minorHAnsi" w:hAnsiTheme="minorHAnsi" w:cstheme="minorHAnsi"/>
                <w:iCs/>
                <w:sz w:val="18"/>
                <w:szCs w:val="18"/>
                <w:lang w:val="sk-SK"/>
              </w:rPr>
              <w:t>Opatrenie bez rizík pre ovzdušie.</w:t>
            </w:r>
          </w:p>
        </w:tc>
      </w:tr>
      <w:tr w:rsidR="00A212E8" w:rsidRPr="00CF4670" w14:paraId="33CBB14B" w14:textId="77777777" w:rsidTr="00646D58">
        <w:trPr>
          <w:jc w:val="center"/>
        </w:trPr>
        <w:tc>
          <w:tcPr>
            <w:tcW w:w="2346" w:type="dxa"/>
          </w:tcPr>
          <w:p w14:paraId="112934E2" w14:textId="5DE7F7AD" w:rsidR="00A212E8" w:rsidRPr="005653B4" w:rsidRDefault="00A212E8" w:rsidP="00905918">
            <w:pPr>
              <w:jc w:val="left"/>
              <w:rPr>
                <w:rFonts w:asciiTheme="minorHAnsi" w:hAnsiTheme="minorHAnsi" w:cs="Calibri"/>
                <w:color w:val="000000"/>
                <w:sz w:val="18"/>
                <w:szCs w:val="18"/>
              </w:rPr>
            </w:pPr>
            <w:r w:rsidRPr="00B46743">
              <w:rPr>
                <w:rFonts w:asciiTheme="minorHAnsi" w:hAnsiTheme="minorHAnsi" w:cs="Calibri"/>
                <w:color w:val="000000"/>
                <w:sz w:val="18"/>
                <w:szCs w:val="18"/>
                <w:lang w:val="sk-SK"/>
              </w:rPr>
              <w:t>7.2.</w:t>
            </w:r>
            <w:r>
              <w:rPr>
                <w:rFonts w:asciiTheme="minorHAnsi" w:hAnsiTheme="minorHAnsi" w:cs="Calibri"/>
                <w:color w:val="000000"/>
                <w:sz w:val="18"/>
                <w:szCs w:val="18"/>
                <w:lang w:val="sk-SK"/>
              </w:rPr>
              <w:t>Z</w:t>
            </w:r>
            <w:r w:rsidRPr="00B46743">
              <w:rPr>
                <w:rFonts w:asciiTheme="minorHAnsi" w:hAnsiTheme="minorHAnsi" w:cs="Calibri"/>
                <w:color w:val="000000"/>
                <w:sz w:val="18"/>
                <w:szCs w:val="18"/>
                <w:lang w:val="sk-SK"/>
              </w:rPr>
              <w:t>nížen</w:t>
            </w:r>
            <w:r>
              <w:rPr>
                <w:rFonts w:asciiTheme="minorHAnsi" w:hAnsiTheme="minorHAnsi" w:cs="Calibri"/>
                <w:color w:val="000000"/>
                <w:sz w:val="18"/>
                <w:szCs w:val="18"/>
                <w:lang w:val="sk-SK"/>
              </w:rPr>
              <w:t>ie</w:t>
            </w:r>
            <w:r w:rsidRPr="00B46743">
              <w:rPr>
                <w:rFonts w:asciiTheme="minorHAnsi" w:hAnsiTheme="minorHAnsi" w:cs="Calibri"/>
                <w:color w:val="000000"/>
                <w:sz w:val="18"/>
                <w:szCs w:val="18"/>
                <w:lang w:val="sk-SK"/>
              </w:rPr>
              <w:t xml:space="preserve"> prašnosti komunik</w:t>
            </w:r>
            <w:r>
              <w:rPr>
                <w:rFonts w:asciiTheme="minorHAnsi" w:hAnsiTheme="minorHAnsi" w:cs="Calibri"/>
                <w:color w:val="000000"/>
                <w:sz w:val="18"/>
                <w:szCs w:val="18"/>
                <w:lang w:val="sk-SK"/>
              </w:rPr>
              <w:t>á</w:t>
            </w:r>
            <w:r w:rsidRPr="00B46743">
              <w:rPr>
                <w:rFonts w:asciiTheme="minorHAnsi" w:hAnsiTheme="minorHAnsi" w:cs="Calibri"/>
                <w:color w:val="000000"/>
                <w:sz w:val="18"/>
                <w:szCs w:val="18"/>
                <w:lang w:val="sk-SK"/>
              </w:rPr>
              <w:t>c</w:t>
            </w:r>
            <w:r>
              <w:rPr>
                <w:rFonts w:asciiTheme="minorHAnsi" w:hAnsiTheme="minorHAnsi" w:cs="Calibri"/>
                <w:color w:val="000000"/>
                <w:sz w:val="18"/>
                <w:szCs w:val="18"/>
                <w:lang w:val="sk-SK"/>
              </w:rPr>
              <w:t>i</w:t>
            </w:r>
            <w:r w:rsidRPr="00B46743">
              <w:rPr>
                <w:rFonts w:asciiTheme="minorHAnsi" w:hAnsiTheme="minorHAnsi" w:cs="Calibri"/>
                <w:color w:val="000000"/>
                <w:sz w:val="18"/>
                <w:szCs w:val="18"/>
                <w:lang w:val="sk-SK"/>
              </w:rPr>
              <w:t>í v zastav</w:t>
            </w:r>
            <w:r>
              <w:rPr>
                <w:rFonts w:asciiTheme="minorHAnsi" w:hAnsiTheme="minorHAnsi" w:cs="Calibri"/>
                <w:color w:val="000000"/>
                <w:sz w:val="18"/>
                <w:szCs w:val="18"/>
                <w:lang w:val="sk-SK"/>
              </w:rPr>
              <w:t>a</w:t>
            </w:r>
            <w:r w:rsidRPr="00B46743">
              <w:rPr>
                <w:rFonts w:asciiTheme="minorHAnsi" w:hAnsiTheme="minorHAnsi" w:cs="Calibri"/>
                <w:color w:val="000000"/>
                <w:sz w:val="18"/>
                <w:szCs w:val="18"/>
                <w:lang w:val="sk-SK"/>
              </w:rPr>
              <w:t>n</w:t>
            </w:r>
            <w:r>
              <w:rPr>
                <w:rFonts w:asciiTheme="minorHAnsi" w:hAnsiTheme="minorHAnsi" w:cs="Calibri"/>
                <w:color w:val="000000"/>
                <w:sz w:val="18"/>
                <w:szCs w:val="18"/>
                <w:lang w:val="sk-SK"/>
              </w:rPr>
              <w:t>o</w:t>
            </w:r>
            <w:r w:rsidRPr="00B46743">
              <w:rPr>
                <w:rFonts w:asciiTheme="minorHAnsi" w:hAnsiTheme="minorHAnsi" w:cs="Calibri"/>
                <w:color w:val="000000"/>
                <w:sz w:val="18"/>
                <w:szCs w:val="18"/>
                <w:lang w:val="sk-SK"/>
              </w:rPr>
              <w:t>m území</w:t>
            </w:r>
          </w:p>
        </w:tc>
        <w:tc>
          <w:tcPr>
            <w:tcW w:w="2942" w:type="dxa"/>
          </w:tcPr>
          <w:p w14:paraId="29A4AB1F"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rekonštrukcia nevyhovujúcich súčasných povrchov vozoviek</w:t>
            </w:r>
          </w:p>
          <w:p w14:paraId="74DE720E" w14:textId="2080FD6D" w:rsidR="00A212E8" w:rsidRPr="00905918" w:rsidRDefault="00A212E8"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periodicky sa opakujúce čistenie komunikácií</w:t>
            </w:r>
          </w:p>
        </w:tc>
        <w:tc>
          <w:tcPr>
            <w:tcW w:w="3774" w:type="dxa"/>
          </w:tcPr>
          <w:p w14:paraId="23C03C0A"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20CC113E"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4FBE478C"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xml:space="preserve">Resuspenzia je hlavným zdrojom dopravnej prašnosti (vyššie emisie než výfukové). Vplyv čistenia zníži účinne emisie, pokiaľ je čistenie komunikácií vykonávané najmenej 1x týždne, čo je v mierke mesta finančne aj technicky ťažko riešiteľné a pravdepodobne sa s týmto intervalom nepočíta. Dlhšie intervaly majú zanedbateľnú účinnosť. </w:t>
            </w:r>
          </w:p>
          <w:p w14:paraId="51CB9F66" w14:textId="751C5CA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Jedná sa navyše o pozitívn</w:t>
            </w:r>
            <w:r w:rsidR="00787B31">
              <w:rPr>
                <w:rFonts w:asciiTheme="minorHAnsi" w:hAnsiTheme="minorHAnsi" w:cstheme="minorHAnsi"/>
                <w:iCs/>
                <w:sz w:val="18"/>
                <w:szCs w:val="18"/>
                <w:lang w:val="sk-SK"/>
              </w:rPr>
              <w:t>e</w:t>
            </w:r>
            <w:r w:rsidRPr="00905918">
              <w:rPr>
                <w:rFonts w:asciiTheme="minorHAnsi" w:hAnsiTheme="minorHAnsi" w:cstheme="minorHAnsi"/>
                <w:iCs/>
                <w:sz w:val="18"/>
                <w:szCs w:val="18"/>
                <w:lang w:val="sk-SK"/>
              </w:rPr>
              <w:t xml:space="preserve">, ale následné opatrenie, ktoré nie je zamerané na príčinu </w:t>
            </w:r>
            <w:r w:rsidRPr="00905918">
              <w:rPr>
                <w:rFonts w:asciiTheme="minorHAnsi" w:hAnsiTheme="minorHAnsi" w:cstheme="minorHAnsi"/>
                <w:iCs/>
                <w:sz w:val="18"/>
                <w:szCs w:val="18"/>
                <w:lang w:val="sk-SK"/>
              </w:rPr>
              <w:lastRenderedPageBreak/>
              <w:t>nevyhovujúceho stavu. Prioritou je zníženie dopravných intenzít v intraviláne.</w:t>
            </w:r>
          </w:p>
          <w:p w14:paraId="14CA6685" w14:textId="292B0695" w:rsidR="00A212E8" w:rsidRPr="00905918" w:rsidRDefault="00A212E8"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Opatrenie bez rizík pre ovzdušie.</w:t>
            </w:r>
          </w:p>
        </w:tc>
      </w:tr>
      <w:tr w:rsidR="00A212E8" w:rsidRPr="00CF4670" w14:paraId="2BFF6A0D" w14:textId="77777777" w:rsidTr="00646D58">
        <w:trPr>
          <w:jc w:val="center"/>
        </w:trPr>
        <w:tc>
          <w:tcPr>
            <w:tcW w:w="2346" w:type="dxa"/>
          </w:tcPr>
          <w:p w14:paraId="1E81BB7F" w14:textId="72A83E5E" w:rsidR="00A212E8" w:rsidRPr="005653B4" w:rsidRDefault="00A212E8" w:rsidP="00905918">
            <w:pPr>
              <w:jc w:val="left"/>
              <w:rPr>
                <w:rFonts w:asciiTheme="minorHAnsi" w:hAnsiTheme="minorHAnsi" w:cs="Calibri"/>
                <w:color w:val="000000"/>
                <w:sz w:val="18"/>
                <w:szCs w:val="18"/>
              </w:rPr>
            </w:pPr>
            <w:r w:rsidRPr="00B46743">
              <w:rPr>
                <w:rFonts w:asciiTheme="minorHAnsi" w:hAnsiTheme="minorHAnsi" w:cs="Calibri"/>
                <w:color w:val="000000"/>
                <w:sz w:val="18"/>
                <w:szCs w:val="18"/>
                <w:lang w:val="sk-SK"/>
              </w:rPr>
              <w:lastRenderedPageBreak/>
              <w:t>8.2. Zaveden</w:t>
            </w:r>
            <w:r>
              <w:rPr>
                <w:rFonts w:asciiTheme="minorHAnsi" w:hAnsiTheme="minorHAnsi" w:cs="Calibri"/>
                <w:color w:val="000000"/>
                <w:sz w:val="18"/>
                <w:szCs w:val="18"/>
                <w:lang w:val="sk-SK"/>
              </w:rPr>
              <w:t>ie</w:t>
            </w:r>
            <w:r w:rsidRPr="00B46743">
              <w:rPr>
                <w:rFonts w:asciiTheme="minorHAnsi" w:hAnsiTheme="minorHAnsi" w:cs="Calibri"/>
                <w:color w:val="000000"/>
                <w:sz w:val="18"/>
                <w:szCs w:val="18"/>
                <w:lang w:val="sk-SK"/>
              </w:rPr>
              <w:t xml:space="preserve"> preferenc</w:t>
            </w:r>
            <w:r>
              <w:rPr>
                <w:rFonts w:asciiTheme="minorHAnsi" w:hAnsiTheme="minorHAnsi" w:cs="Calibri"/>
                <w:color w:val="000000"/>
                <w:sz w:val="18"/>
                <w:szCs w:val="18"/>
                <w:lang w:val="sk-SK"/>
              </w:rPr>
              <w:t>i</w:t>
            </w:r>
            <w:r w:rsidRPr="00B46743">
              <w:rPr>
                <w:rFonts w:asciiTheme="minorHAnsi" w:hAnsiTheme="minorHAnsi" w:cs="Calibri"/>
                <w:color w:val="000000"/>
                <w:sz w:val="18"/>
                <w:szCs w:val="18"/>
                <w:lang w:val="sk-SK"/>
              </w:rPr>
              <w:t>e vozid</w:t>
            </w:r>
            <w:r>
              <w:rPr>
                <w:rFonts w:asciiTheme="minorHAnsi" w:hAnsiTheme="minorHAnsi" w:cs="Calibri"/>
                <w:color w:val="000000"/>
                <w:sz w:val="18"/>
                <w:szCs w:val="18"/>
                <w:lang w:val="sk-SK"/>
              </w:rPr>
              <w:t>i</w:t>
            </w:r>
            <w:r w:rsidRPr="00B46743">
              <w:rPr>
                <w:rFonts w:asciiTheme="minorHAnsi" w:hAnsiTheme="minorHAnsi" w:cs="Calibri"/>
                <w:color w:val="000000"/>
                <w:sz w:val="18"/>
                <w:szCs w:val="18"/>
                <w:lang w:val="sk-SK"/>
              </w:rPr>
              <w:t>el ve</w:t>
            </w:r>
            <w:r>
              <w:rPr>
                <w:rFonts w:asciiTheme="minorHAnsi" w:hAnsiTheme="minorHAnsi" w:cs="Calibri"/>
                <w:color w:val="000000"/>
                <w:sz w:val="18"/>
                <w:szCs w:val="18"/>
                <w:lang w:val="sk-SK"/>
              </w:rPr>
              <w:t>r</w:t>
            </w:r>
            <w:r w:rsidRPr="00B46743">
              <w:rPr>
                <w:rFonts w:asciiTheme="minorHAnsi" w:hAnsiTheme="minorHAnsi" w:cs="Calibri"/>
                <w:color w:val="000000"/>
                <w:sz w:val="18"/>
                <w:szCs w:val="18"/>
                <w:lang w:val="sk-SK"/>
              </w:rPr>
              <w:t>ejn</w:t>
            </w:r>
            <w:r>
              <w:rPr>
                <w:rFonts w:asciiTheme="minorHAnsi" w:hAnsiTheme="minorHAnsi" w:cs="Calibri"/>
                <w:color w:val="000000"/>
                <w:sz w:val="18"/>
                <w:szCs w:val="18"/>
                <w:lang w:val="sk-SK"/>
              </w:rPr>
              <w:t>ej</w:t>
            </w:r>
            <w:r w:rsidRPr="00B46743">
              <w:rPr>
                <w:rFonts w:asciiTheme="minorHAnsi" w:hAnsiTheme="minorHAnsi" w:cs="Calibri"/>
                <w:color w:val="000000"/>
                <w:sz w:val="18"/>
                <w:szCs w:val="18"/>
                <w:lang w:val="sk-SK"/>
              </w:rPr>
              <w:t xml:space="preserve"> dopravy</w:t>
            </w:r>
          </w:p>
        </w:tc>
        <w:tc>
          <w:tcPr>
            <w:tcW w:w="2942" w:type="dxa"/>
          </w:tcPr>
          <w:p w14:paraId="48AF9960"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podpora preferencie na svetelne riadených križovatkách pre VOD</w:t>
            </w:r>
          </w:p>
          <w:p w14:paraId="7202ACC8" w14:textId="67E24774" w:rsidR="00A212E8" w:rsidRPr="00905918" w:rsidRDefault="00A212E8"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preferenčné výjazdy zo zástaviek VOD pomocou svetelnej signalizácie</w:t>
            </w:r>
          </w:p>
        </w:tc>
        <w:tc>
          <w:tcPr>
            <w:tcW w:w="3774" w:type="dxa"/>
          </w:tcPr>
          <w:p w14:paraId="2B38338C"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261E41DA"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71D10050"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Zvyšuje atraktivitu VOD, znižuje intenzity IAD.</w:t>
            </w:r>
          </w:p>
          <w:p w14:paraId="6BAB76F4" w14:textId="45C66316" w:rsidR="00A212E8" w:rsidRPr="00905918" w:rsidRDefault="00A212E8"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Opatrenie bez rizík pre ovzdušie.</w:t>
            </w:r>
          </w:p>
        </w:tc>
      </w:tr>
      <w:tr w:rsidR="00A212E8" w:rsidRPr="00CF4670" w14:paraId="39DAE2EE" w14:textId="77777777" w:rsidTr="00646D58">
        <w:trPr>
          <w:jc w:val="center"/>
        </w:trPr>
        <w:tc>
          <w:tcPr>
            <w:tcW w:w="2346" w:type="dxa"/>
          </w:tcPr>
          <w:p w14:paraId="4DAB4F75" w14:textId="66D42C1D" w:rsidR="00A212E8" w:rsidRPr="005653B4" w:rsidRDefault="00A212E8" w:rsidP="00905918">
            <w:pPr>
              <w:jc w:val="left"/>
              <w:rPr>
                <w:rFonts w:asciiTheme="minorHAnsi" w:hAnsiTheme="minorHAnsi" w:cs="Calibri"/>
                <w:color w:val="000000"/>
                <w:sz w:val="18"/>
                <w:szCs w:val="18"/>
              </w:rPr>
            </w:pPr>
            <w:r w:rsidRPr="00B46743">
              <w:rPr>
                <w:rFonts w:asciiTheme="minorHAnsi" w:hAnsiTheme="minorHAnsi" w:cs="Calibri"/>
                <w:color w:val="000000"/>
                <w:sz w:val="18"/>
                <w:szCs w:val="18"/>
                <w:lang w:val="sk-SK"/>
              </w:rPr>
              <w:t>9.2.Podpora rozvoj</w:t>
            </w:r>
            <w:r>
              <w:rPr>
                <w:rFonts w:asciiTheme="minorHAnsi" w:hAnsiTheme="minorHAnsi" w:cs="Calibri"/>
                <w:color w:val="000000"/>
                <w:sz w:val="18"/>
                <w:szCs w:val="18"/>
                <w:lang w:val="sk-SK"/>
              </w:rPr>
              <w:t xml:space="preserve">a </w:t>
            </w:r>
            <w:r w:rsidRPr="00B46743">
              <w:rPr>
                <w:rFonts w:asciiTheme="minorHAnsi" w:hAnsiTheme="minorHAnsi" w:cs="Calibri"/>
                <w:color w:val="000000"/>
                <w:sz w:val="18"/>
                <w:szCs w:val="18"/>
                <w:lang w:val="sk-SK"/>
              </w:rPr>
              <w:t>infraštruktúry udrž</w:t>
            </w:r>
            <w:r>
              <w:rPr>
                <w:rFonts w:asciiTheme="minorHAnsi" w:hAnsiTheme="minorHAnsi" w:cs="Calibri"/>
                <w:color w:val="000000"/>
                <w:sz w:val="18"/>
                <w:szCs w:val="18"/>
                <w:lang w:val="sk-SK"/>
              </w:rPr>
              <w:t>a</w:t>
            </w:r>
            <w:r w:rsidRPr="00B46743">
              <w:rPr>
                <w:rFonts w:asciiTheme="minorHAnsi" w:hAnsiTheme="minorHAnsi" w:cs="Calibri"/>
                <w:color w:val="000000"/>
                <w:sz w:val="18"/>
                <w:szCs w:val="18"/>
                <w:lang w:val="sk-SK"/>
              </w:rPr>
              <w:t>teľn</w:t>
            </w:r>
            <w:r>
              <w:rPr>
                <w:rFonts w:asciiTheme="minorHAnsi" w:hAnsiTheme="minorHAnsi" w:cs="Calibri"/>
                <w:color w:val="000000"/>
                <w:sz w:val="18"/>
                <w:szCs w:val="18"/>
                <w:lang w:val="sk-SK"/>
              </w:rPr>
              <w:t>ej</w:t>
            </w:r>
            <w:r w:rsidRPr="00B46743">
              <w:rPr>
                <w:rFonts w:asciiTheme="minorHAnsi" w:hAnsiTheme="minorHAnsi" w:cs="Calibri"/>
                <w:color w:val="000000"/>
                <w:sz w:val="18"/>
                <w:szCs w:val="18"/>
                <w:lang w:val="sk-SK"/>
              </w:rPr>
              <w:t xml:space="preserve"> dopravy p</w:t>
            </w:r>
            <w:r>
              <w:rPr>
                <w:rFonts w:asciiTheme="minorHAnsi" w:hAnsiTheme="minorHAnsi" w:cs="Calibri"/>
                <w:color w:val="000000"/>
                <w:sz w:val="18"/>
                <w:szCs w:val="18"/>
                <w:lang w:val="sk-SK"/>
              </w:rPr>
              <w:t>r</w:t>
            </w:r>
            <w:r w:rsidRPr="00B46743">
              <w:rPr>
                <w:rFonts w:asciiTheme="minorHAnsi" w:hAnsiTheme="minorHAnsi" w:cs="Calibri"/>
                <w:color w:val="000000"/>
                <w:sz w:val="18"/>
                <w:szCs w:val="18"/>
                <w:lang w:val="sk-SK"/>
              </w:rPr>
              <w:t>i nov</w:t>
            </w:r>
            <w:r>
              <w:rPr>
                <w:rFonts w:asciiTheme="minorHAnsi" w:hAnsiTheme="minorHAnsi" w:cs="Calibri"/>
                <w:color w:val="000000"/>
                <w:sz w:val="18"/>
                <w:szCs w:val="18"/>
                <w:lang w:val="sk-SK"/>
              </w:rPr>
              <w:t>ej</w:t>
            </w:r>
            <w:r w:rsidRPr="00B46743">
              <w:rPr>
                <w:rFonts w:asciiTheme="minorHAnsi" w:hAnsiTheme="minorHAnsi" w:cs="Calibri"/>
                <w:color w:val="000000"/>
                <w:sz w:val="18"/>
                <w:szCs w:val="18"/>
                <w:lang w:val="sk-SK"/>
              </w:rPr>
              <w:t xml:space="preserve"> výstavb</w:t>
            </w:r>
            <w:r>
              <w:rPr>
                <w:rFonts w:asciiTheme="minorHAnsi" w:hAnsiTheme="minorHAnsi" w:cs="Calibri"/>
                <w:color w:val="000000"/>
                <w:sz w:val="18"/>
                <w:szCs w:val="18"/>
                <w:lang w:val="sk-SK"/>
              </w:rPr>
              <w:t>e</w:t>
            </w:r>
            <w:r w:rsidRPr="00B46743">
              <w:rPr>
                <w:rFonts w:asciiTheme="minorHAnsi" w:hAnsiTheme="minorHAnsi" w:cs="Calibri"/>
                <w:color w:val="000000"/>
                <w:sz w:val="18"/>
                <w:szCs w:val="18"/>
                <w:lang w:val="sk-SK"/>
              </w:rPr>
              <w:t xml:space="preserve">  </w:t>
            </w:r>
          </w:p>
        </w:tc>
        <w:tc>
          <w:tcPr>
            <w:tcW w:w="2942" w:type="dxa"/>
          </w:tcPr>
          <w:p w14:paraId="669EA3FA"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previazanosť výstavby obytných plôch s rozvojom systémov pre verejnú, pešiu a cyklistickú dopravu</w:t>
            </w:r>
          </w:p>
          <w:p w14:paraId="6F05A029"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zvyšovanie dostupnosti cieľov ciest udržateľnými druhmi dopravy</w:t>
            </w:r>
          </w:p>
          <w:p w14:paraId="45DE25C7"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prepojenie zástaviek VOD so zdrojom/cieľom ciest najkratšou možnou cestou</w:t>
            </w:r>
          </w:p>
          <w:p w14:paraId="40140A67" w14:textId="153F000C" w:rsidR="00A212E8" w:rsidRPr="00905918" w:rsidRDefault="00A212E8"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obmedzenie suburbanizácie</w:t>
            </w:r>
          </w:p>
        </w:tc>
        <w:tc>
          <w:tcPr>
            <w:tcW w:w="3774" w:type="dxa"/>
          </w:tcPr>
          <w:p w14:paraId="15DE03B1"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01404EAF"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1B173797"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Nadväznosť rozvojových plôch na VOD a infraštruktúru cyklodopravy je nevyhnutná pre obmedzenie nových intenzít IAD, ktoré inak v dôsledku dochádzky smerom do centrálnej časti Nitry ďalej zhorší dopravnú a imisnú situáciu.</w:t>
            </w:r>
          </w:p>
          <w:p w14:paraId="5BDFF585" w14:textId="1FE4D195" w:rsidR="00A212E8" w:rsidRPr="00905918" w:rsidRDefault="00A212E8"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Opatrenie bez rizík pre ovzdušie.</w:t>
            </w:r>
          </w:p>
        </w:tc>
      </w:tr>
      <w:tr w:rsidR="00A212E8" w:rsidRPr="00CF4670" w14:paraId="1FC3CEBC" w14:textId="77777777" w:rsidTr="00646D58">
        <w:trPr>
          <w:jc w:val="center"/>
        </w:trPr>
        <w:tc>
          <w:tcPr>
            <w:tcW w:w="2346" w:type="dxa"/>
          </w:tcPr>
          <w:p w14:paraId="739551B4" w14:textId="14F8EC29" w:rsidR="00A212E8" w:rsidRPr="005653B4" w:rsidRDefault="00A212E8" w:rsidP="00905918">
            <w:pPr>
              <w:jc w:val="left"/>
              <w:rPr>
                <w:rFonts w:asciiTheme="minorHAnsi" w:hAnsiTheme="minorHAnsi" w:cs="Calibri"/>
                <w:color w:val="000000"/>
                <w:sz w:val="18"/>
                <w:szCs w:val="18"/>
              </w:rPr>
            </w:pPr>
            <w:r w:rsidRPr="00B46743">
              <w:rPr>
                <w:rFonts w:asciiTheme="minorHAnsi" w:hAnsiTheme="minorHAnsi" w:cs="Calibri"/>
                <w:color w:val="000000"/>
                <w:sz w:val="18"/>
                <w:szCs w:val="18"/>
                <w:lang w:val="sk-SK"/>
              </w:rPr>
              <w:t>10.2. Podpora kampaní pr</w:t>
            </w:r>
            <w:r>
              <w:rPr>
                <w:rFonts w:asciiTheme="minorHAnsi" w:hAnsiTheme="minorHAnsi" w:cs="Calibri"/>
                <w:color w:val="000000"/>
                <w:sz w:val="18"/>
                <w:szCs w:val="18"/>
                <w:lang w:val="sk-SK"/>
              </w:rPr>
              <w:t>e</w:t>
            </w:r>
            <w:r w:rsidRPr="00B46743">
              <w:rPr>
                <w:rFonts w:asciiTheme="minorHAnsi" w:hAnsiTheme="minorHAnsi" w:cs="Calibri"/>
                <w:color w:val="000000"/>
                <w:sz w:val="18"/>
                <w:szCs w:val="18"/>
                <w:lang w:val="sk-SK"/>
              </w:rPr>
              <w:t xml:space="preserve"> vyšš</w:t>
            </w:r>
            <w:r>
              <w:rPr>
                <w:rFonts w:asciiTheme="minorHAnsi" w:hAnsiTheme="minorHAnsi" w:cs="Calibri"/>
                <w:color w:val="000000"/>
                <w:sz w:val="18"/>
                <w:szCs w:val="18"/>
                <w:lang w:val="sk-SK"/>
              </w:rPr>
              <w:t>ie</w:t>
            </w:r>
            <w:r w:rsidRPr="00B46743">
              <w:rPr>
                <w:rFonts w:asciiTheme="minorHAnsi" w:hAnsiTheme="minorHAnsi" w:cs="Calibri"/>
                <w:color w:val="000000"/>
                <w:sz w:val="18"/>
                <w:szCs w:val="18"/>
                <w:lang w:val="sk-SK"/>
              </w:rPr>
              <w:t xml:space="preserve"> využit</w:t>
            </w:r>
            <w:r>
              <w:rPr>
                <w:rFonts w:asciiTheme="minorHAnsi" w:hAnsiTheme="minorHAnsi" w:cs="Calibri"/>
                <w:color w:val="000000"/>
                <w:sz w:val="18"/>
                <w:szCs w:val="18"/>
                <w:lang w:val="sk-SK"/>
              </w:rPr>
              <w:t>ie</w:t>
            </w:r>
            <w:r w:rsidRPr="00B46743">
              <w:rPr>
                <w:rFonts w:asciiTheme="minorHAnsi" w:hAnsiTheme="minorHAnsi" w:cs="Calibri"/>
                <w:color w:val="000000"/>
                <w:sz w:val="18"/>
                <w:szCs w:val="18"/>
                <w:lang w:val="sk-SK"/>
              </w:rPr>
              <w:t xml:space="preserve"> udrž</w:t>
            </w:r>
            <w:r>
              <w:rPr>
                <w:rFonts w:asciiTheme="minorHAnsi" w:hAnsiTheme="minorHAnsi" w:cs="Calibri"/>
                <w:color w:val="000000"/>
                <w:sz w:val="18"/>
                <w:szCs w:val="18"/>
                <w:lang w:val="sk-SK"/>
              </w:rPr>
              <w:t>ateľ</w:t>
            </w:r>
            <w:r w:rsidRPr="00B46743">
              <w:rPr>
                <w:rFonts w:asciiTheme="minorHAnsi" w:hAnsiTheme="minorHAnsi" w:cs="Calibri"/>
                <w:color w:val="000000"/>
                <w:sz w:val="18"/>
                <w:szCs w:val="18"/>
                <w:lang w:val="sk-SK"/>
              </w:rPr>
              <w:t>ných druh</w:t>
            </w:r>
            <w:r>
              <w:rPr>
                <w:rFonts w:asciiTheme="minorHAnsi" w:hAnsiTheme="minorHAnsi" w:cs="Calibri"/>
                <w:color w:val="000000"/>
                <w:sz w:val="18"/>
                <w:szCs w:val="18"/>
                <w:lang w:val="sk-SK"/>
              </w:rPr>
              <w:t>ov</w:t>
            </w:r>
            <w:r w:rsidRPr="00B46743">
              <w:rPr>
                <w:rFonts w:asciiTheme="minorHAnsi" w:hAnsiTheme="minorHAnsi" w:cs="Calibri"/>
                <w:color w:val="000000"/>
                <w:sz w:val="18"/>
                <w:szCs w:val="18"/>
                <w:lang w:val="sk-SK"/>
              </w:rPr>
              <w:t xml:space="preserve"> dopravy (Do práce na </w:t>
            </w:r>
            <w:r>
              <w:rPr>
                <w:rFonts w:asciiTheme="minorHAnsi" w:hAnsiTheme="minorHAnsi" w:cs="Calibri"/>
                <w:color w:val="000000"/>
                <w:sz w:val="18"/>
                <w:szCs w:val="18"/>
                <w:lang w:val="sk-SK"/>
              </w:rPr>
              <w:t>bicykli</w:t>
            </w:r>
            <w:r w:rsidRPr="00B46743">
              <w:rPr>
                <w:rFonts w:asciiTheme="minorHAnsi" w:hAnsiTheme="minorHAnsi" w:cs="Calibri"/>
                <w:color w:val="000000"/>
                <w:sz w:val="18"/>
                <w:szCs w:val="18"/>
                <w:lang w:val="sk-SK"/>
              </w:rPr>
              <w:t>, E</w:t>
            </w:r>
            <w:r>
              <w:rPr>
                <w:rFonts w:asciiTheme="minorHAnsi" w:hAnsiTheme="minorHAnsi" w:cs="Calibri"/>
                <w:color w:val="000000"/>
                <w:sz w:val="18"/>
                <w:szCs w:val="18"/>
                <w:lang w:val="sk-SK"/>
              </w:rPr>
              <w:t>u</w:t>
            </w:r>
            <w:r w:rsidRPr="00B46743">
              <w:rPr>
                <w:rFonts w:asciiTheme="minorHAnsi" w:hAnsiTheme="minorHAnsi" w:cs="Calibri"/>
                <w:color w:val="000000"/>
                <w:sz w:val="18"/>
                <w:szCs w:val="18"/>
                <w:lang w:val="sk-SK"/>
              </w:rPr>
              <w:t>rópsky tý</w:t>
            </w:r>
            <w:r>
              <w:rPr>
                <w:rFonts w:asciiTheme="minorHAnsi" w:hAnsiTheme="minorHAnsi" w:cs="Calibri"/>
                <w:color w:val="000000"/>
                <w:sz w:val="18"/>
                <w:szCs w:val="18"/>
                <w:lang w:val="sk-SK"/>
              </w:rPr>
              <w:t>ž</w:t>
            </w:r>
            <w:r w:rsidRPr="00B46743">
              <w:rPr>
                <w:rFonts w:asciiTheme="minorHAnsi" w:hAnsiTheme="minorHAnsi" w:cs="Calibri"/>
                <w:color w:val="000000"/>
                <w:sz w:val="18"/>
                <w:szCs w:val="18"/>
                <w:lang w:val="sk-SK"/>
              </w:rPr>
              <w:t>deň mobility)</w:t>
            </w:r>
          </w:p>
        </w:tc>
        <w:tc>
          <w:tcPr>
            <w:tcW w:w="2942" w:type="dxa"/>
          </w:tcPr>
          <w:p w14:paraId="426C64DF" w14:textId="2C889D4A" w:rsidR="00A212E8" w:rsidRPr="00905918" w:rsidRDefault="00A212E8"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informačné a osvetové kampane</w:t>
            </w:r>
          </w:p>
        </w:tc>
        <w:tc>
          <w:tcPr>
            <w:tcW w:w="3774" w:type="dxa"/>
          </w:tcPr>
          <w:p w14:paraId="1748F6FE"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65383C46" w14:textId="77777777" w:rsidR="00A212E8" w:rsidRPr="00905918" w:rsidRDefault="00A212E8"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536689DD" w14:textId="6BFD71CB" w:rsidR="00A212E8" w:rsidRPr="00905918" w:rsidRDefault="00A212E8"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Po zaistení dostatočnej kapacity, ekonomickej a časovej prijateľnosti udržateľných druhov dopravy môže osvetová kampaň významne prispieť ku zvýšeniu záujmu a zníženie intenzít IAD. Prakticky neefektívne až kontraproduktívne bude do doby, než sa podarí uvedené podmienky naplniť.</w:t>
            </w:r>
          </w:p>
        </w:tc>
      </w:tr>
      <w:tr w:rsidR="00E5310E" w:rsidRPr="00CF4670" w14:paraId="2D01B871" w14:textId="77777777" w:rsidTr="00646D58">
        <w:trPr>
          <w:jc w:val="center"/>
        </w:trPr>
        <w:tc>
          <w:tcPr>
            <w:tcW w:w="2346" w:type="dxa"/>
          </w:tcPr>
          <w:p w14:paraId="275C3C62" w14:textId="1CF6E57C" w:rsidR="00E5310E" w:rsidRPr="005653B4" w:rsidRDefault="00E5310E" w:rsidP="00905918">
            <w:pPr>
              <w:jc w:val="left"/>
              <w:rPr>
                <w:rFonts w:asciiTheme="minorHAnsi" w:hAnsiTheme="minorHAnsi" w:cs="Calibri"/>
                <w:color w:val="000000"/>
                <w:sz w:val="18"/>
                <w:szCs w:val="18"/>
              </w:rPr>
            </w:pPr>
            <w:r w:rsidRPr="00D80B89">
              <w:rPr>
                <w:rFonts w:asciiTheme="minorHAnsi" w:hAnsiTheme="minorHAnsi" w:cs="Calibri"/>
                <w:color w:val="000000"/>
                <w:sz w:val="18"/>
                <w:szCs w:val="18"/>
                <w:lang w:val="sk-SK"/>
              </w:rPr>
              <w:t>12.1.Zvyšov</w:t>
            </w:r>
            <w:r>
              <w:rPr>
                <w:rFonts w:asciiTheme="minorHAnsi" w:hAnsiTheme="minorHAnsi" w:cs="Calibri"/>
                <w:color w:val="000000"/>
                <w:sz w:val="18"/>
                <w:szCs w:val="18"/>
                <w:lang w:val="sk-SK"/>
              </w:rPr>
              <w:t>anie</w:t>
            </w:r>
            <w:r w:rsidRPr="00D80B89">
              <w:rPr>
                <w:rFonts w:asciiTheme="minorHAnsi" w:hAnsiTheme="minorHAnsi" w:cs="Calibri"/>
                <w:color w:val="000000"/>
                <w:sz w:val="18"/>
                <w:szCs w:val="18"/>
                <w:lang w:val="sk-SK"/>
              </w:rPr>
              <w:t xml:space="preserve"> počtu vozid</w:t>
            </w:r>
            <w:r>
              <w:rPr>
                <w:rFonts w:asciiTheme="minorHAnsi" w:hAnsiTheme="minorHAnsi" w:cs="Calibri"/>
                <w:color w:val="000000"/>
                <w:sz w:val="18"/>
                <w:szCs w:val="18"/>
                <w:lang w:val="sk-SK"/>
              </w:rPr>
              <w:t>i</w:t>
            </w:r>
            <w:r w:rsidRPr="00D80B89">
              <w:rPr>
                <w:rFonts w:asciiTheme="minorHAnsi" w:hAnsiTheme="minorHAnsi" w:cs="Calibri"/>
                <w:color w:val="000000"/>
                <w:sz w:val="18"/>
                <w:szCs w:val="18"/>
                <w:lang w:val="sk-SK"/>
              </w:rPr>
              <w:t>el s ekologickým pohon</w:t>
            </w:r>
            <w:r>
              <w:rPr>
                <w:rFonts w:asciiTheme="minorHAnsi" w:hAnsiTheme="minorHAnsi" w:cs="Calibri"/>
                <w:color w:val="000000"/>
                <w:sz w:val="18"/>
                <w:szCs w:val="18"/>
                <w:lang w:val="sk-SK"/>
              </w:rPr>
              <w:t>o</w:t>
            </w:r>
            <w:r w:rsidRPr="00D80B89">
              <w:rPr>
                <w:rFonts w:asciiTheme="minorHAnsi" w:hAnsiTheme="minorHAnsi" w:cs="Calibri"/>
                <w:color w:val="000000"/>
                <w:sz w:val="18"/>
                <w:szCs w:val="18"/>
                <w:lang w:val="sk-SK"/>
              </w:rPr>
              <w:t>m</w:t>
            </w:r>
          </w:p>
        </w:tc>
        <w:tc>
          <w:tcPr>
            <w:tcW w:w="2942" w:type="dxa"/>
          </w:tcPr>
          <w:p w14:paraId="6D13B67A"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nákup nových vozidiel VOD (mestská a prímestská doprava)</w:t>
            </w:r>
          </w:p>
          <w:p w14:paraId="284C69F9"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xml:space="preserve">- vozidlá v majetku mesta a jeho organizácií </w:t>
            </w:r>
          </w:p>
          <w:p w14:paraId="1885329A" w14:textId="48468422" w:rsidR="00E5310E" w:rsidRPr="00905918" w:rsidRDefault="00E5310E"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xml:space="preserve">- vozidlá organizácií, ktoré sa pohybujú predovšetkým po meste  </w:t>
            </w:r>
          </w:p>
        </w:tc>
        <w:tc>
          <w:tcPr>
            <w:tcW w:w="3774" w:type="dxa"/>
          </w:tcPr>
          <w:p w14:paraId="7AB0A029"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64FD2D31"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5FBBAB02" w14:textId="77D03D1E"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Pozitívne opatrenie. Cieľ vo výške 70% ekologických vozidiel je málo ambiciózny. Je dosiahnuteľný už v súčasnosti a nerešpektuje očakávané významné zvýšenie dostupnosti ekologických pohonov v stredn</w:t>
            </w:r>
            <w:r w:rsidR="006B261D">
              <w:rPr>
                <w:rFonts w:asciiTheme="minorHAnsi" w:hAnsiTheme="minorHAnsi" w:cstheme="minorHAnsi"/>
                <w:iCs/>
                <w:sz w:val="18"/>
                <w:szCs w:val="18"/>
                <w:lang w:val="sk-SK"/>
              </w:rPr>
              <w:t>om</w:t>
            </w:r>
            <w:r w:rsidRPr="00905918">
              <w:rPr>
                <w:rFonts w:asciiTheme="minorHAnsi" w:hAnsiTheme="minorHAnsi" w:cstheme="minorHAnsi"/>
                <w:iCs/>
                <w:sz w:val="18"/>
                <w:szCs w:val="18"/>
                <w:lang w:val="sk-SK"/>
              </w:rPr>
              <w:t xml:space="preserve"> a dlhodobom horizonte. Je možné očakávať, že v roku 2050 nebude technicky ani finančne problematické zaistiť 100% ekologických vozidiel.</w:t>
            </w:r>
          </w:p>
          <w:p w14:paraId="48F2FDDC" w14:textId="4AB7F3A1" w:rsidR="00E5310E" w:rsidRPr="00905918" w:rsidRDefault="00E5310E"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Opatrenie bez rizík pre ovzdušie.</w:t>
            </w:r>
          </w:p>
        </w:tc>
      </w:tr>
      <w:tr w:rsidR="00E5310E" w:rsidRPr="00CF4670" w14:paraId="361F1AB6" w14:textId="77777777" w:rsidTr="00646D58">
        <w:trPr>
          <w:jc w:val="center"/>
        </w:trPr>
        <w:tc>
          <w:tcPr>
            <w:tcW w:w="2346" w:type="dxa"/>
          </w:tcPr>
          <w:p w14:paraId="6B9E0D5D" w14:textId="0E0A4CB8" w:rsidR="00E5310E" w:rsidRPr="005653B4" w:rsidRDefault="00E5310E" w:rsidP="00905918">
            <w:pPr>
              <w:jc w:val="left"/>
              <w:rPr>
                <w:rFonts w:asciiTheme="minorHAnsi" w:hAnsiTheme="minorHAnsi" w:cs="Calibri"/>
                <w:color w:val="000000"/>
                <w:sz w:val="18"/>
                <w:szCs w:val="18"/>
              </w:rPr>
            </w:pPr>
            <w:r w:rsidRPr="00D80B89">
              <w:rPr>
                <w:rFonts w:asciiTheme="minorHAnsi" w:hAnsiTheme="minorHAnsi" w:cs="Calibri"/>
                <w:color w:val="000000"/>
                <w:sz w:val="18"/>
                <w:szCs w:val="18"/>
                <w:lang w:val="sk-SK"/>
              </w:rPr>
              <w:t>12.2.Podpora využit</w:t>
            </w:r>
            <w:r>
              <w:rPr>
                <w:rFonts w:asciiTheme="minorHAnsi" w:hAnsiTheme="minorHAnsi" w:cs="Calibri"/>
                <w:color w:val="000000"/>
                <w:sz w:val="18"/>
                <w:szCs w:val="18"/>
                <w:lang w:val="sk-SK"/>
              </w:rPr>
              <w:t>ia</w:t>
            </w:r>
            <w:r w:rsidRPr="00D80B89">
              <w:rPr>
                <w:rFonts w:asciiTheme="minorHAnsi" w:hAnsiTheme="minorHAnsi" w:cs="Calibri"/>
                <w:color w:val="000000"/>
                <w:sz w:val="18"/>
                <w:szCs w:val="18"/>
                <w:lang w:val="sk-SK"/>
              </w:rPr>
              <w:t xml:space="preserve"> automobil</w:t>
            </w:r>
            <w:r>
              <w:rPr>
                <w:rFonts w:asciiTheme="minorHAnsi" w:hAnsiTheme="minorHAnsi" w:cs="Calibri"/>
                <w:color w:val="000000"/>
                <w:sz w:val="18"/>
                <w:szCs w:val="18"/>
                <w:lang w:val="sk-SK"/>
              </w:rPr>
              <w:t>ov</w:t>
            </w:r>
            <w:r w:rsidRPr="00D80B89">
              <w:rPr>
                <w:rFonts w:asciiTheme="minorHAnsi" w:hAnsiTheme="minorHAnsi" w:cs="Calibri"/>
                <w:color w:val="000000"/>
                <w:sz w:val="18"/>
                <w:szCs w:val="18"/>
                <w:lang w:val="sk-SK"/>
              </w:rPr>
              <w:t xml:space="preserve"> s ekologickým pohon</w:t>
            </w:r>
            <w:r>
              <w:rPr>
                <w:rFonts w:asciiTheme="minorHAnsi" w:hAnsiTheme="minorHAnsi" w:cs="Calibri"/>
                <w:color w:val="000000"/>
                <w:sz w:val="18"/>
                <w:szCs w:val="18"/>
                <w:lang w:val="sk-SK"/>
              </w:rPr>
              <w:t>om sú</w:t>
            </w:r>
            <w:r w:rsidRPr="00D80B89">
              <w:rPr>
                <w:rFonts w:asciiTheme="minorHAnsi" w:hAnsiTheme="minorHAnsi" w:cs="Calibri"/>
                <w:color w:val="000000"/>
                <w:sz w:val="18"/>
                <w:szCs w:val="18"/>
                <w:lang w:val="sk-SK"/>
              </w:rPr>
              <w:t>krom</w:t>
            </w:r>
            <w:r>
              <w:rPr>
                <w:rFonts w:asciiTheme="minorHAnsi" w:hAnsiTheme="minorHAnsi" w:cs="Calibri"/>
                <w:color w:val="000000"/>
                <w:sz w:val="18"/>
                <w:szCs w:val="18"/>
                <w:lang w:val="sk-SK"/>
              </w:rPr>
              <w:t>n</w:t>
            </w:r>
            <w:r w:rsidRPr="00D80B89">
              <w:rPr>
                <w:rFonts w:asciiTheme="minorHAnsi" w:hAnsiTheme="minorHAnsi" w:cs="Calibri"/>
                <w:color w:val="000000"/>
                <w:sz w:val="18"/>
                <w:szCs w:val="18"/>
                <w:lang w:val="sk-SK"/>
              </w:rPr>
              <w:t>ými a fyzickými osobami</w:t>
            </w:r>
          </w:p>
        </w:tc>
        <w:tc>
          <w:tcPr>
            <w:tcW w:w="2942" w:type="dxa"/>
          </w:tcPr>
          <w:p w14:paraId="6CBDC303"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zvýhodnené poplatky za parkovanie</w:t>
            </w:r>
          </w:p>
          <w:p w14:paraId="46EF4652"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zriadenie nízkoemisnej zóny v meste</w:t>
            </w:r>
          </w:p>
          <w:p w14:paraId="29739030" w14:textId="1CA3D98D" w:rsidR="00E5310E" w:rsidRPr="00905918" w:rsidRDefault="00E5310E"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budovanie dobíjacích staníc pre elektromobily</w:t>
            </w:r>
          </w:p>
        </w:tc>
        <w:tc>
          <w:tcPr>
            <w:tcW w:w="3774" w:type="dxa"/>
          </w:tcPr>
          <w:p w14:paraId="0CEF87EE"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5C3E712D"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6288C2A2" w14:textId="1A2042C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Pozitívne opatrenie.  Cieľová hodnota počtu registrovaných ekologických vozidiel &gt; 10% k roku 2050 je celkom nedostatočná a prakticky bez vplyvu na kvalitu ovzdušia. Nerešpektuje očak</w:t>
            </w:r>
            <w:r w:rsidR="006B261D">
              <w:rPr>
                <w:rFonts w:asciiTheme="minorHAnsi" w:hAnsiTheme="minorHAnsi" w:cstheme="minorHAnsi"/>
                <w:iCs/>
                <w:sz w:val="18"/>
                <w:szCs w:val="18"/>
                <w:lang w:val="sk-SK"/>
              </w:rPr>
              <w:t>ávané trendy EÚ</w:t>
            </w:r>
            <w:r w:rsidRPr="00905918">
              <w:rPr>
                <w:rFonts w:asciiTheme="minorHAnsi" w:hAnsiTheme="minorHAnsi" w:cstheme="minorHAnsi"/>
                <w:iCs/>
                <w:sz w:val="18"/>
                <w:szCs w:val="18"/>
                <w:lang w:val="sk-SK"/>
              </w:rPr>
              <w:t xml:space="preserve"> v oblasti elektromobility a alternatívnych palív. Nízka ambicióznosť záväzkov je jedným z dôvodov, prečo emisné poúdenie v rámci tejto PUM ukazuje na nárast emisií všetkých znečisťujúcich látok v obytnej zástavbe po roku 2030 oproti roku 2025.</w:t>
            </w:r>
          </w:p>
          <w:p w14:paraId="516F4E63" w14:textId="72ED856B" w:rsidR="00E5310E" w:rsidRPr="00905918" w:rsidRDefault="00E5310E"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Opatrenie bez rizík pre ovzdušie.</w:t>
            </w:r>
          </w:p>
        </w:tc>
      </w:tr>
      <w:tr w:rsidR="00E5310E" w:rsidRPr="00CF4670" w14:paraId="306CA065" w14:textId="77777777" w:rsidTr="00646D58">
        <w:trPr>
          <w:jc w:val="center"/>
        </w:trPr>
        <w:tc>
          <w:tcPr>
            <w:tcW w:w="2346" w:type="dxa"/>
          </w:tcPr>
          <w:p w14:paraId="5AE3EF56" w14:textId="1D243C08" w:rsidR="00E5310E" w:rsidRPr="005653B4" w:rsidRDefault="00E5310E" w:rsidP="00905918">
            <w:pPr>
              <w:jc w:val="left"/>
              <w:rPr>
                <w:rFonts w:asciiTheme="minorHAnsi" w:hAnsiTheme="minorHAnsi" w:cs="Calibri"/>
                <w:color w:val="000000"/>
                <w:sz w:val="18"/>
                <w:szCs w:val="18"/>
              </w:rPr>
            </w:pPr>
            <w:r>
              <w:rPr>
                <w:rFonts w:asciiTheme="minorHAnsi" w:hAnsiTheme="minorHAnsi" w:cs="Calibri"/>
                <w:color w:val="000000"/>
                <w:sz w:val="18"/>
                <w:szCs w:val="18"/>
                <w:lang w:val="sk-SK"/>
              </w:rPr>
              <w:t>14.1.Plynulosť</w:t>
            </w:r>
            <w:r w:rsidRPr="00D80B89">
              <w:rPr>
                <w:rFonts w:asciiTheme="minorHAnsi" w:hAnsiTheme="minorHAnsi" w:cs="Calibri"/>
                <w:color w:val="000000"/>
                <w:sz w:val="18"/>
                <w:szCs w:val="18"/>
                <w:lang w:val="sk-SK"/>
              </w:rPr>
              <w:t xml:space="preserve"> dopravy na </w:t>
            </w:r>
            <w:r>
              <w:rPr>
                <w:rFonts w:asciiTheme="minorHAnsi" w:hAnsiTheme="minorHAnsi" w:cs="Calibri"/>
                <w:color w:val="000000"/>
                <w:sz w:val="18"/>
                <w:szCs w:val="18"/>
                <w:lang w:val="sk-SK"/>
              </w:rPr>
              <w:t>chrbticových</w:t>
            </w:r>
            <w:r w:rsidRPr="00D80B89">
              <w:rPr>
                <w:rFonts w:asciiTheme="minorHAnsi" w:hAnsiTheme="minorHAnsi" w:cs="Calibri"/>
                <w:color w:val="000000"/>
                <w:sz w:val="18"/>
                <w:szCs w:val="18"/>
                <w:lang w:val="sk-SK"/>
              </w:rPr>
              <w:t xml:space="preserve"> komunik</w:t>
            </w:r>
            <w:r>
              <w:rPr>
                <w:rFonts w:asciiTheme="minorHAnsi" w:hAnsiTheme="minorHAnsi" w:cs="Calibri"/>
                <w:color w:val="000000"/>
                <w:sz w:val="18"/>
                <w:szCs w:val="18"/>
                <w:lang w:val="sk-SK"/>
              </w:rPr>
              <w:t>á</w:t>
            </w:r>
            <w:r w:rsidRPr="00D80B89">
              <w:rPr>
                <w:rFonts w:asciiTheme="minorHAnsi" w:hAnsiTheme="minorHAnsi" w:cs="Calibri"/>
                <w:color w:val="000000"/>
                <w:sz w:val="18"/>
                <w:szCs w:val="18"/>
                <w:lang w:val="sk-SK"/>
              </w:rPr>
              <w:t>ci</w:t>
            </w:r>
            <w:r>
              <w:rPr>
                <w:rFonts w:asciiTheme="minorHAnsi" w:hAnsiTheme="minorHAnsi" w:cs="Calibri"/>
                <w:color w:val="000000"/>
                <w:sz w:val="18"/>
                <w:szCs w:val="18"/>
                <w:lang w:val="sk-SK"/>
              </w:rPr>
              <w:t>á</w:t>
            </w:r>
            <w:r w:rsidRPr="00D80B89">
              <w:rPr>
                <w:rFonts w:asciiTheme="minorHAnsi" w:hAnsiTheme="minorHAnsi" w:cs="Calibri"/>
                <w:color w:val="000000"/>
                <w:sz w:val="18"/>
                <w:szCs w:val="18"/>
                <w:lang w:val="sk-SK"/>
              </w:rPr>
              <w:t>ch</w:t>
            </w:r>
          </w:p>
        </w:tc>
        <w:tc>
          <w:tcPr>
            <w:tcW w:w="2942" w:type="dxa"/>
          </w:tcPr>
          <w:p w14:paraId="7561916D" w14:textId="121FB096" w:rsidR="00E5310E" w:rsidRPr="00905918" w:rsidRDefault="00E5310E"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kapacita chrbticových komunikácií</w:t>
            </w:r>
          </w:p>
        </w:tc>
        <w:tc>
          <w:tcPr>
            <w:tcW w:w="3774" w:type="dxa"/>
          </w:tcPr>
          <w:p w14:paraId="2B149BE2"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-2</w:t>
            </w:r>
          </w:p>
          <w:p w14:paraId="50ACF602"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významný negatívny vplyv</w:t>
            </w:r>
          </w:p>
          <w:p w14:paraId="3B1504F9" w14:textId="2BD918E9" w:rsidR="00E5310E" w:rsidRPr="00905918" w:rsidRDefault="00E5310E"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xml:space="preserve">Zvyšovanie kapacít komunikácií v intravilánoch zvyšuje atraktivitu pre miestne IAD a tranzitnú dopravu a indukuje tým nežiaduce zvýšenie celkovej dopravnej intenzity. Skapacitňovanie má preto dočasný (krátkodobý) efekt. Nová voľna kapacita je rýchlo plne využitá novo indukovanou dopravou a v konečnom dôsledku vedie k eskalácií nie len imisných problémov na </w:t>
            </w:r>
            <w:r w:rsidRPr="00905918">
              <w:rPr>
                <w:rFonts w:asciiTheme="minorHAnsi" w:hAnsiTheme="minorHAnsi" w:cstheme="minorHAnsi"/>
                <w:iCs/>
                <w:sz w:val="18"/>
                <w:szCs w:val="18"/>
                <w:lang w:val="sk-SK"/>
              </w:rPr>
              <w:lastRenderedPageBreak/>
              <w:t>území mesta. Nedostatočnú kapacitu komunikácií je z hľadiska ochrany ovzdušia nutné koncepčne riešiť prevedením dopravných výkonov do VOD a znižovaním intenzity dopravy jej odvádzaním z preťažených miest do neobývaných a menej zaťažených lokalít.</w:t>
            </w:r>
          </w:p>
        </w:tc>
      </w:tr>
      <w:tr w:rsidR="00E5310E" w:rsidRPr="00CF4670" w14:paraId="1A12C798" w14:textId="77777777" w:rsidTr="00646D58">
        <w:trPr>
          <w:jc w:val="center"/>
        </w:trPr>
        <w:tc>
          <w:tcPr>
            <w:tcW w:w="2346" w:type="dxa"/>
          </w:tcPr>
          <w:p w14:paraId="706DAED1" w14:textId="429D7331" w:rsidR="00E5310E" w:rsidRPr="005653B4" w:rsidRDefault="00E5310E" w:rsidP="00905918">
            <w:pPr>
              <w:jc w:val="left"/>
              <w:rPr>
                <w:rFonts w:asciiTheme="minorHAnsi" w:hAnsiTheme="minorHAnsi" w:cs="Calibri"/>
                <w:color w:val="000000"/>
                <w:sz w:val="18"/>
                <w:szCs w:val="18"/>
              </w:rPr>
            </w:pPr>
            <w:r w:rsidRPr="00D80B89">
              <w:rPr>
                <w:rFonts w:asciiTheme="minorHAnsi" w:hAnsiTheme="minorHAnsi" w:cs="Calibri"/>
                <w:color w:val="000000"/>
                <w:sz w:val="18"/>
                <w:szCs w:val="18"/>
                <w:lang w:val="sk-SK"/>
              </w:rPr>
              <w:lastRenderedPageBreak/>
              <w:t>15.1.Podpora rozvoj</w:t>
            </w:r>
            <w:r>
              <w:rPr>
                <w:rFonts w:asciiTheme="minorHAnsi" w:hAnsiTheme="minorHAnsi" w:cs="Calibri"/>
                <w:color w:val="000000"/>
                <w:sz w:val="18"/>
                <w:szCs w:val="18"/>
                <w:lang w:val="sk-SK"/>
              </w:rPr>
              <w:t>a</w:t>
            </w:r>
            <w:r w:rsidRPr="00D80B89">
              <w:rPr>
                <w:rFonts w:asciiTheme="minorHAnsi" w:hAnsiTheme="minorHAnsi" w:cs="Calibri"/>
                <w:color w:val="000000"/>
                <w:sz w:val="18"/>
                <w:szCs w:val="18"/>
                <w:lang w:val="sk-SK"/>
              </w:rPr>
              <w:t xml:space="preserve"> a modernizác</w:t>
            </w:r>
            <w:r>
              <w:rPr>
                <w:rFonts w:asciiTheme="minorHAnsi" w:hAnsiTheme="minorHAnsi" w:cs="Calibri"/>
                <w:color w:val="000000"/>
                <w:sz w:val="18"/>
                <w:szCs w:val="18"/>
                <w:lang w:val="sk-SK"/>
              </w:rPr>
              <w:t>i</w:t>
            </w:r>
            <w:r w:rsidRPr="00D80B89">
              <w:rPr>
                <w:rFonts w:asciiTheme="minorHAnsi" w:hAnsiTheme="minorHAnsi" w:cs="Calibri"/>
                <w:color w:val="000000"/>
                <w:sz w:val="18"/>
                <w:szCs w:val="18"/>
                <w:lang w:val="sk-SK"/>
              </w:rPr>
              <w:t>e p</w:t>
            </w:r>
            <w:r>
              <w:rPr>
                <w:rFonts w:asciiTheme="minorHAnsi" w:hAnsiTheme="minorHAnsi" w:cs="Calibri"/>
                <w:color w:val="000000"/>
                <w:sz w:val="18"/>
                <w:szCs w:val="18"/>
                <w:lang w:val="sk-SK"/>
              </w:rPr>
              <w:t>r</w:t>
            </w:r>
            <w:r w:rsidRPr="00D80B89">
              <w:rPr>
                <w:rFonts w:asciiTheme="minorHAnsi" w:hAnsiTheme="minorHAnsi" w:cs="Calibri"/>
                <w:color w:val="000000"/>
                <w:sz w:val="18"/>
                <w:szCs w:val="18"/>
                <w:lang w:val="sk-SK"/>
              </w:rPr>
              <w:t>ím</w:t>
            </w:r>
            <w:r>
              <w:rPr>
                <w:rFonts w:asciiTheme="minorHAnsi" w:hAnsiTheme="minorHAnsi" w:cs="Calibri"/>
                <w:color w:val="000000"/>
                <w:sz w:val="18"/>
                <w:szCs w:val="18"/>
                <w:lang w:val="sk-SK"/>
              </w:rPr>
              <w:t>e</w:t>
            </w:r>
            <w:r w:rsidRPr="00D80B89">
              <w:rPr>
                <w:rFonts w:asciiTheme="minorHAnsi" w:hAnsiTheme="minorHAnsi" w:cs="Calibri"/>
                <w:color w:val="000000"/>
                <w:sz w:val="18"/>
                <w:szCs w:val="18"/>
                <w:lang w:val="sk-SK"/>
              </w:rPr>
              <w:t>stsk</w:t>
            </w:r>
            <w:r>
              <w:rPr>
                <w:rFonts w:asciiTheme="minorHAnsi" w:hAnsiTheme="minorHAnsi" w:cs="Calibri"/>
                <w:color w:val="000000"/>
                <w:sz w:val="18"/>
                <w:szCs w:val="18"/>
                <w:lang w:val="sk-SK"/>
              </w:rPr>
              <w:t>ej</w:t>
            </w:r>
            <w:r w:rsidRPr="00D80B89">
              <w:rPr>
                <w:rFonts w:asciiTheme="minorHAnsi" w:hAnsiTheme="minorHAnsi" w:cs="Calibri"/>
                <w:color w:val="000000"/>
                <w:sz w:val="18"/>
                <w:szCs w:val="18"/>
                <w:lang w:val="sk-SK"/>
              </w:rPr>
              <w:t xml:space="preserve"> železnice</w:t>
            </w:r>
          </w:p>
        </w:tc>
        <w:tc>
          <w:tcPr>
            <w:tcW w:w="2942" w:type="dxa"/>
          </w:tcPr>
          <w:p w14:paraId="3AD8856E" w14:textId="2D5902C2" w:rsidR="00E5310E" w:rsidRPr="00905918" w:rsidRDefault="00E5310E"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modernizácia zástaviek, zaistenie prestupných väzieb</w:t>
            </w:r>
          </w:p>
        </w:tc>
        <w:tc>
          <w:tcPr>
            <w:tcW w:w="3774" w:type="dxa"/>
          </w:tcPr>
          <w:p w14:paraId="4CBF4A6B"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6196D2B8"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1F83B065" w14:textId="16F44F02" w:rsidR="00E5310E" w:rsidRPr="00905918" w:rsidRDefault="00E5310E"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Lepšie väzby na lokálnu dopravu môže viest pri časti cestujúcich k voľbe železničnej pred automobilovou.</w:t>
            </w:r>
          </w:p>
        </w:tc>
      </w:tr>
      <w:tr w:rsidR="00E5310E" w:rsidRPr="00CF4670" w14:paraId="6A593002" w14:textId="77777777" w:rsidTr="00646D58">
        <w:trPr>
          <w:jc w:val="center"/>
        </w:trPr>
        <w:tc>
          <w:tcPr>
            <w:tcW w:w="2346" w:type="dxa"/>
          </w:tcPr>
          <w:p w14:paraId="582A0529" w14:textId="3587AFAF" w:rsidR="00E5310E" w:rsidRPr="005653B4" w:rsidRDefault="00E5310E" w:rsidP="00905918">
            <w:pPr>
              <w:jc w:val="left"/>
              <w:rPr>
                <w:rFonts w:asciiTheme="minorHAnsi" w:hAnsiTheme="minorHAnsi" w:cs="Calibri"/>
                <w:color w:val="000000"/>
                <w:sz w:val="18"/>
                <w:szCs w:val="18"/>
              </w:rPr>
            </w:pPr>
            <w:r w:rsidRPr="00D80B89">
              <w:rPr>
                <w:rFonts w:asciiTheme="minorHAnsi" w:hAnsiTheme="minorHAnsi" w:cs="Calibri"/>
                <w:color w:val="000000"/>
                <w:sz w:val="18"/>
                <w:szCs w:val="18"/>
                <w:lang w:val="sk-SK"/>
              </w:rPr>
              <w:t>15.2.Podpora vzniku integrovaného systému ve</w:t>
            </w:r>
            <w:r>
              <w:rPr>
                <w:rFonts w:asciiTheme="minorHAnsi" w:hAnsiTheme="minorHAnsi" w:cs="Calibri"/>
                <w:color w:val="000000"/>
                <w:sz w:val="18"/>
                <w:szCs w:val="18"/>
                <w:lang w:val="sk-SK"/>
              </w:rPr>
              <w:t>r</w:t>
            </w:r>
            <w:r w:rsidRPr="00D80B89">
              <w:rPr>
                <w:rFonts w:asciiTheme="minorHAnsi" w:hAnsiTheme="minorHAnsi" w:cs="Calibri"/>
                <w:color w:val="000000"/>
                <w:sz w:val="18"/>
                <w:szCs w:val="18"/>
                <w:lang w:val="sk-SK"/>
              </w:rPr>
              <w:t>ejn</w:t>
            </w:r>
            <w:r>
              <w:rPr>
                <w:rFonts w:asciiTheme="minorHAnsi" w:hAnsiTheme="minorHAnsi" w:cs="Calibri"/>
                <w:color w:val="000000"/>
                <w:sz w:val="18"/>
                <w:szCs w:val="18"/>
                <w:lang w:val="sk-SK"/>
              </w:rPr>
              <w:t>ej</w:t>
            </w:r>
            <w:r w:rsidRPr="00D80B89">
              <w:rPr>
                <w:rFonts w:asciiTheme="minorHAnsi" w:hAnsiTheme="minorHAnsi" w:cs="Calibri"/>
                <w:color w:val="000000"/>
                <w:sz w:val="18"/>
                <w:szCs w:val="18"/>
                <w:lang w:val="sk-SK"/>
              </w:rPr>
              <w:t xml:space="preserve"> dopravy</w:t>
            </w:r>
          </w:p>
        </w:tc>
        <w:tc>
          <w:tcPr>
            <w:tcW w:w="2942" w:type="dxa"/>
          </w:tcPr>
          <w:p w14:paraId="1A3D7CB5" w14:textId="4DE7355E"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optimalizácia integrácie dopravného systému (tarifn</w:t>
            </w:r>
            <w:r w:rsidR="006B261D">
              <w:rPr>
                <w:rFonts w:asciiTheme="minorHAnsi" w:hAnsiTheme="minorHAnsi" w:cstheme="minorHAnsi"/>
                <w:iCs/>
                <w:sz w:val="18"/>
                <w:szCs w:val="18"/>
                <w:lang w:val="sk-SK"/>
              </w:rPr>
              <w:t>é</w:t>
            </w:r>
            <w:r w:rsidRPr="00905918">
              <w:rPr>
                <w:rFonts w:asciiTheme="minorHAnsi" w:hAnsiTheme="minorHAnsi" w:cstheme="minorHAnsi"/>
                <w:iCs/>
                <w:sz w:val="18"/>
                <w:szCs w:val="18"/>
                <w:lang w:val="sk-SK"/>
              </w:rPr>
              <w:t>, územn</w:t>
            </w:r>
            <w:r w:rsidR="006B261D">
              <w:rPr>
                <w:rFonts w:asciiTheme="minorHAnsi" w:hAnsiTheme="minorHAnsi" w:cstheme="minorHAnsi"/>
                <w:iCs/>
                <w:sz w:val="18"/>
                <w:szCs w:val="18"/>
                <w:lang w:val="sk-SK"/>
              </w:rPr>
              <w:t>é</w:t>
            </w:r>
            <w:r w:rsidRPr="00905918">
              <w:rPr>
                <w:rFonts w:asciiTheme="minorHAnsi" w:hAnsiTheme="minorHAnsi" w:cstheme="minorHAnsi"/>
                <w:iCs/>
                <w:sz w:val="18"/>
                <w:szCs w:val="18"/>
                <w:lang w:val="sk-SK"/>
              </w:rPr>
              <w:t>)</w:t>
            </w:r>
          </w:p>
          <w:p w14:paraId="43E5F03D"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zaistenie spolupráce s NSK</w:t>
            </w:r>
          </w:p>
          <w:p w14:paraId="673E2EBF" w14:textId="5C3E9EA6"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vhodná aj spoluprác</w:t>
            </w:r>
            <w:r w:rsidR="006B261D">
              <w:rPr>
                <w:rFonts w:asciiTheme="minorHAnsi" w:hAnsiTheme="minorHAnsi" w:cstheme="minorHAnsi"/>
                <w:iCs/>
                <w:sz w:val="18"/>
                <w:szCs w:val="18"/>
                <w:lang w:val="sk-SK"/>
              </w:rPr>
              <w:t>a</w:t>
            </w:r>
            <w:r w:rsidRPr="00905918">
              <w:rPr>
                <w:rFonts w:asciiTheme="minorHAnsi" w:hAnsiTheme="minorHAnsi" w:cstheme="minorHAnsi"/>
                <w:iCs/>
                <w:sz w:val="18"/>
                <w:szCs w:val="18"/>
                <w:lang w:val="sk-SK"/>
              </w:rPr>
              <w:t xml:space="preserve"> s BSK a TTSK</w:t>
            </w:r>
          </w:p>
          <w:p w14:paraId="5F14C9E3" w14:textId="370CB767" w:rsidR="00E5310E" w:rsidRPr="00905918" w:rsidRDefault="00E5310E"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zaistenie spolupráce s ŽSR a ŽSSK</w:t>
            </w:r>
          </w:p>
        </w:tc>
        <w:tc>
          <w:tcPr>
            <w:tcW w:w="3774" w:type="dxa"/>
          </w:tcPr>
          <w:p w14:paraId="3775CAF5"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+2</w:t>
            </w:r>
          </w:p>
          <w:p w14:paraId="3CF7E714" w14:textId="77777777" w:rsidR="00E5310E" w:rsidRPr="00905918" w:rsidRDefault="00E5310E"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významný pozitívny vplyv</w:t>
            </w:r>
          </w:p>
          <w:p w14:paraId="3B91FB0F" w14:textId="1C8089A6" w:rsidR="00E5310E" w:rsidRPr="00905918" w:rsidRDefault="00E5310E"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Zlepšenie nadväznosti spojov zvýši atraktivitu VOD a môže viest k významnému zníženiu IAD.</w:t>
            </w:r>
          </w:p>
        </w:tc>
      </w:tr>
      <w:tr w:rsidR="00FE6FC1" w:rsidRPr="00CF4670" w14:paraId="417C7110" w14:textId="77777777" w:rsidTr="00646D58">
        <w:trPr>
          <w:jc w:val="center"/>
        </w:trPr>
        <w:tc>
          <w:tcPr>
            <w:tcW w:w="2346" w:type="dxa"/>
          </w:tcPr>
          <w:p w14:paraId="3A8B2F5C" w14:textId="0A2D636D" w:rsidR="00FE6FC1" w:rsidRPr="005653B4" w:rsidRDefault="00FE6FC1" w:rsidP="00905918">
            <w:pPr>
              <w:jc w:val="left"/>
              <w:rPr>
                <w:rFonts w:asciiTheme="minorHAnsi" w:hAnsiTheme="minorHAnsi" w:cs="Calibri"/>
                <w:color w:val="000000"/>
                <w:sz w:val="18"/>
                <w:szCs w:val="18"/>
              </w:rPr>
            </w:pPr>
            <w:r w:rsidRPr="006F76D5">
              <w:rPr>
                <w:rFonts w:asciiTheme="minorHAnsi" w:hAnsiTheme="minorHAnsi" w:cs="Calibri"/>
                <w:color w:val="000000"/>
                <w:sz w:val="18"/>
                <w:szCs w:val="18"/>
                <w:lang w:val="sk-SK"/>
              </w:rPr>
              <w:t>15.3.Dopln</w:t>
            </w:r>
            <w:r>
              <w:rPr>
                <w:rFonts w:asciiTheme="minorHAnsi" w:hAnsiTheme="minorHAnsi" w:cs="Calibri"/>
                <w:color w:val="000000"/>
                <w:sz w:val="18"/>
                <w:szCs w:val="18"/>
                <w:lang w:val="sk-SK"/>
              </w:rPr>
              <w:t>e</w:t>
            </w:r>
            <w:r w:rsidRPr="006F76D5">
              <w:rPr>
                <w:rFonts w:asciiTheme="minorHAnsi" w:hAnsiTheme="minorHAnsi" w:cs="Calibri"/>
                <w:color w:val="000000"/>
                <w:sz w:val="18"/>
                <w:szCs w:val="18"/>
                <w:lang w:val="sk-SK"/>
              </w:rPr>
              <w:t>n</w:t>
            </w:r>
            <w:r>
              <w:rPr>
                <w:rFonts w:asciiTheme="minorHAnsi" w:hAnsiTheme="minorHAnsi" w:cs="Calibri"/>
                <w:color w:val="000000"/>
                <w:sz w:val="18"/>
                <w:szCs w:val="18"/>
                <w:lang w:val="sk-SK"/>
              </w:rPr>
              <w:t>ie</w:t>
            </w:r>
            <w:r w:rsidRPr="006F76D5">
              <w:rPr>
                <w:rFonts w:asciiTheme="minorHAnsi" w:hAnsiTheme="minorHAnsi" w:cs="Calibri"/>
                <w:color w:val="000000"/>
                <w:sz w:val="18"/>
                <w:szCs w:val="18"/>
                <w:lang w:val="sk-SK"/>
              </w:rPr>
              <w:t xml:space="preserve"> a rozvoj cyklistických </w:t>
            </w:r>
            <w:r>
              <w:rPr>
                <w:rFonts w:asciiTheme="minorHAnsi" w:hAnsiTheme="minorHAnsi" w:cs="Calibri"/>
                <w:color w:val="000000"/>
                <w:sz w:val="18"/>
                <w:szCs w:val="18"/>
                <w:lang w:val="sk-SK"/>
              </w:rPr>
              <w:t>a</w:t>
            </w:r>
            <w:r w:rsidRPr="006F76D5">
              <w:rPr>
                <w:rFonts w:asciiTheme="minorHAnsi" w:hAnsiTheme="minorHAnsi" w:cs="Calibri"/>
                <w:color w:val="000000"/>
                <w:sz w:val="18"/>
                <w:szCs w:val="18"/>
                <w:lang w:val="sk-SK"/>
              </w:rPr>
              <w:t xml:space="preserve"> p</w:t>
            </w:r>
            <w:r>
              <w:rPr>
                <w:rFonts w:asciiTheme="minorHAnsi" w:hAnsiTheme="minorHAnsi" w:cs="Calibri"/>
                <w:color w:val="000000"/>
                <w:sz w:val="18"/>
                <w:szCs w:val="18"/>
                <w:lang w:val="sk-SK"/>
              </w:rPr>
              <w:t>e</w:t>
            </w:r>
            <w:r w:rsidRPr="006F76D5">
              <w:rPr>
                <w:rFonts w:asciiTheme="minorHAnsi" w:hAnsiTheme="minorHAnsi" w:cs="Calibri"/>
                <w:color w:val="000000"/>
                <w:sz w:val="18"/>
                <w:szCs w:val="18"/>
                <w:lang w:val="sk-SK"/>
              </w:rPr>
              <w:t>ších tr</w:t>
            </w:r>
            <w:r>
              <w:rPr>
                <w:rFonts w:asciiTheme="minorHAnsi" w:hAnsiTheme="minorHAnsi" w:cs="Calibri"/>
                <w:color w:val="000000"/>
                <w:sz w:val="18"/>
                <w:szCs w:val="18"/>
                <w:lang w:val="sk-SK"/>
              </w:rPr>
              <w:t>á</w:t>
            </w:r>
            <w:r w:rsidRPr="006F76D5">
              <w:rPr>
                <w:rFonts w:asciiTheme="minorHAnsi" w:hAnsiTheme="minorHAnsi" w:cs="Calibri"/>
                <w:color w:val="000000"/>
                <w:sz w:val="18"/>
                <w:szCs w:val="18"/>
                <w:lang w:val="sk-SK"/>
              </w:rPr>
              <w:t>s pr</w:t>
            </w:r>
            <w:r>
              <w:rPr>
                <w:rFonts w:asciiTheme="minorHAnsi" w:hAnsiTheme="minorHAnsi" w:cs="Calibri"/>
                <w:color w:val="000000"/>
                <w:sz w:val="18"/>
                <w:szCs w:val="18"/>
                <w:lang w:val="sk-SK"/>
              </w:rPr>
              <w:t>e</w:t>
            </w:r>
            <w:r w:rsidRPr="006F76D5">
              <w:rPr>
                <w:rFonts w:asciiTheme="minorHAnsi" w:hAnsiTheme="minorHAnsi" w:cs="Calibri"/>
                <w:color w:val="000000"/>
                <w:sz w:val="18"/>
                <w:szCs w:val="18"/>
                <w:lang w:val="sk-SK"/>
              </w:rPr>
              <w:t>pojuj</w:t>
            </w:r>
            <w:r>
              <w:rPr>
                <w:rFonts w:asciiTheme="minorHAnsi" w:hAnsiTheme="minorHAnsi" w:cs="Calibri"/>
                <w:color w:val="000000"/>
                <w:sz w:val="18"/>
                <w:szCs w:val="18"/>
                <w:lang w:val="sk-SK"/>
              </w:rPr>
              <w:t>úcich</w:t>
            </w:r>
            <w:r w:rsidRPr="006F76D5">
              <w:rPr>
                <w:rFonts w:asciiTheme="minorHAnsi" w:hAnsiTheme="minorHAnsi" w:cs="Calibri"/>
                <w:color w:val="000000"/>
                <w:sz w:val="18"/>
                <w:szCs w:val="18"/>
                <w:lang w:val="sk-SK"/>
              </w:rPr>
              <w:t xml:space="preserve"> m</w:t>
            </w:r>
            <w:r>
              <w:rPr>
                <w:rFonts w:asciiTheme="minorHAnsi" w:hAnsiTheme="minorHAnsi" w:cs="Calibri"/>
                <w:color w:val="000000"/>
                <w:sz w:val="18"/>
                <w:szCs w:val="18"/>
                <w:lang w:val="sk-SK"/>
              </w:rPr>
              <w:t>e</w:t>
            </w:r>
            <w:r w:rsidRPr="006F76D5">
              <w:rPr>
                <w:rFonts w:asciiTheme="minorHAnsi" w:hAnsiTheme="minorHAnsi" w:cs="Calibri"/>
                <w:color w:val="000000"/>
                <w:sz w:val="18"/>
                <w:szCs w:val="18"/>
                <w:lang w:val="sk-SK"/>
              </w:rPr>
              <w:t>sto a</w:t>
            </w:r>
            <w:r>
              <w:rPr>
                <w:rFonts w:asciiTheme="minorHAnsi" w:hAnsiTheme="minorHAnsi" w:cs="Calibri"/>
                <w:color w:val="000000"/>
                <w:sz w:val="18"/>
                <w:szCs w:val="18"/>
                <w:lang w:val="sk-SK"/>
              </w:rPr>
              <w:t> </w:t>
            </w:r>
            <w:r w:rsidRPr="006F76D5">
              <w:rPr>
                <w:rFonts w:asciiTheme="minorHAnsi" w:hAnsiTheme="minorHAnsi" w:cs="Calibri"/>
                <w:color w:val="000000"/>
                <w:sz w:val="18"/>
                <w:szCs w:val="18"/>
                <w:lang w:val="sk-SK"/>
              </w:rPr>
              <w:t>oko</w:t>
            </w:r>
            <w:r>
              <w:rPr>
                <w:rFonts w:asciiTheme="minorHAnsi" w:hAnsiTheme="minorHAnsi" w:cs="Calibri"/>
                <w:color w:val="000000"/>
                <w:sz w:val="18"/>
                <w:szCs w:val="18"/>
                <w:lang w:val="sk-SK"/>
              </w:rPr>
              <w:t xml:space="preserve">lité </w:t>
            </w:r>
            <w:r w:rsidRPr="006F76D5">
              <w:rPr>
                <w:rFonts w:asciiTheme="minorHAnsi" w:hAnsiTheme="minorHAnsi" w:cs="Calibri"/>
                <w:color w:val="000000"/>
                <w:sz w:val="18"/>
                <w:szCs w:val="18"/>
                <w:lang w:val="sk-SK"/>
              </w:rPr>
              <w:t>obce</w:t>
            </w:r>
          </w:p>
        </w:tc>
        <w:tc>
          <w:tcPr>
            <w:tcW w:w="2942" w:type="dxa"/>
          </w:tcPr>
          <w:p w14:paraId="258901BB"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dostavba hlavných cyklotrás a vzájomné prepojovanie cyklotrás</w:t>
            </w:r>
          </w:p>
          <w:p w14:paraId="1414397B"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skvalitňovanie súčasných nemotoristických komunikácií</w:t>
            </w:r>
          </w:p>
          <w:p w14:paraId="66EDCF4A"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zaistenie priestupnosti územia pre nemotoristickú dopravu</w:t>
            </w:r>
          </w:p>
          <w:p w14:paraId="08A4C0D4" w14:textId="3087D180" w:rsidR="00FE6FC1" w:rsidRPr="00905918" w:rsidRDefault="00FE6FC1"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napojenie hlavných zdrojov/cieľov ciest  (pracovné príležitosti, školné zariadenia...)</w:t>
            </w:r>
          </w:p>
        </w:tc>
        <w:tc>
          <w:tcPr>
            <w:tcW w:w="3774" w:type="dxa"/>
          </w:tcPr>
          <w:p w14:paraId="428B4E37"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754459A9"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338647C7" w14:textId="3FD9F24F" w:rsidR="00FE6FC1" w:rsidRPr="00905918" w:rsidRDefault="00FE6FC1"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Zvýši atraktivitu cyklodopravy a môže viesť ku zníženiu IAD.</w:t>
            </w:r>
          </w:p>
        </w:tc>
      </w:tr>
      <w:tr w:rsidR="00FE6FC1" w:rsidRPr="00CF4670" w14:paraId="331CE2E2" w14:textId="77777777" w:rsidTr="00646D58">
        <w:trPr>
          <w:jc w:val="center"/>
        </w:trPr>
        <w:tc>
          <w:tcPr>
            <w:tcW w:w="2346" w:type="dxa"/>
          </w:tcPr>
          <w:p w14:paraId="73A4D1D4" w14:textId="2731882F" w:rsidR="00FE6FC1" w:rsidRPr="005653B4" w:rsidRDefault="00FE6FC1" w:rsidP="00905918">
            <w:pPr>
              <w:jc w:val="left"/>
              <w:rPr>
                <w:rFonts w:asciiTheme="minorHAnsi" w:hAnsiTheme="minorHAnsi" w:cs="Calibri"/>
                <w:color w:val="000000"/>
                <w:sz w:val="18"/>
                <w:szCs w:val="18"/>
              </w:rPr>
            </w:pPr>
            <w:r w:rsidRPr="006F76D5">
              <w:rPr>
                <w:rFonts w:asciiTheme="minorHAnsi" w:hAnsiTheme="minorHAnsi" w:cs="Calibri"/>
                <w:color w:val="000000"/>
                <w:sz w:val="18"/>
                <w:szCs w:val="18"/>
                <w:lang w:val="sk-SK"/>
              </w:rPr>
              <w:t>15.4.Podpora budov</w:t>
            </w:r>
            <w:r>
              <w:rPr>
                <w:rFonts w:asciiTheme="minorHAnsi" w:hAnsiTheme="minorHAnsi" w:cs="Calibri"/>
                <w:color w:val="000000"/>
                <w:sz w:val="18"/>
                <w:szCs w:val="18"/>
                <w:lang w:val="sk-SK"/>
              </w:rPr>
              <w:t>ania</w:t>
            </w:r>
            <w:r w:rsidRPr="006F76D5">
              <w:rPr>
                <w:rFonts w:asciiTheme="minorHAnsi" w:hAnsiTheme="minorHAnsi" w:cs="Calibri"/>
                <w:color w:val="000000"/>
                <w:sz w:val="18"/>
                <w:szCs w:val="18"/>
                <w:lang w:val="sk-SK"/>
              </w:rPr>
              <w:t xml:space="preserve"> modern</w:t>
            </w:r>
            <w:r>
              <w:rPr>
                <w:rFonts w:asciiTheme="minorHAnsi" w:hAnsiTheme="minorHAnsi" w:cs="Calibri"/>
                <w:color w:val="000000"/>
                <w:sz w:val="18"/>
                <w:szCs w:val="18"/>
                <w:lang w:val="sk-SK"/>
              </w:rPr>
              <w:t>ý</w:t>
            </w:r>
            <w:r w:rsidRPr="006F76D5">
              <w:rPr>
                <w:rFonts w:asciiTheme="minorHAnsi" w:hAnsiTheme="minorHAnsi" w:cs="Calibri"/>
                <w:color w:val="000000"/>
                <w:sz w:val="18"/>
                <w:szCs w:val="18"/>
                <w:lang w:val="sk-SK"/>
              </w:rPr>
              <w:t>ch p</w:t>
            </w:r>
            <w:r>
              <w:rPr>
                <w:rFonts w:asciiTheme="minorHAnsi" w:hAnsiTheme="minorHAnsi" w:cs="Calibri"/>
                <w:color w:val="000000"/>
                <w:sz w:val="18"/>
                <w:szCs w:val="18"/>
                <w:lang w:val="sk-SK"/>
              </w:rPr>
              <w:t>r</w:t>
            </w:r>
            <w:r w:rsidRPr="006F76D5">
              <w:rPr>
                <w:rFonts w:asciiTheme="minorHAnsi" w:hAnsiTheme="minorHAnsi" w:cs="Calibri"/>
                <w:color w:val="000000"/>
                <w:sz w:val="18"/>
                <w:szCs w:val="18"/>
                <w:lang w:val="sk-SK"/>
              </w:rPr>
              <w:t>estupn</w:t>
            </w:r>
            <w:r>
              <w:rPr>
                <w:rFonts w:asciiTheme="minorHAnsi" w:hAnsiTheme="minorHAnsi" w:cs="Calibri"/>
                <w:color w:val="000000"/>
                <w:sz w:val="18"/>
                <w:szCs w:val="18"/>
                <w:lang w:val="sk-SK"/>
              </w:rPr>
              <w:t>ý</w:t>
            </w:r>
            <w:r w:rsidRPr="006F76D5">
              <w:rPr>
                <w:rFonts w:asciiTheme="minorHAnsi" w:hAnsiTheme="minorHAnsi" w:cs="Calibri"/>
                <w:color w:val="000000"/>
                <w:sz w:val="18"/>
                <w:szCs w:val="18"/>
                <w:lang w:val="sk-SK"/>
              </w:rPr>
              <w:t>ch uzl</w:t>
            </w:r>
            <w:r>
              <w:rPr>
                <w:rFonts w:asciiTheme="minorHAnsi" w:hAnsiTheme="minorHAnsi" w:cs="Calibri"/>
                <w:color w:val="000000"/>
                <w:sz w:val="18"/>
                <w:szCs w:val="18"/>
                <w:lang w:val="sk-SK"/>
              </w:rPr>
              <w:t>ov</w:t>
            </w:r>
            <w:r w:rsidRPr="006F76D5">
              <w:rPr>
                <w:rFonts w:asciiTheme="minorHAnsi" w:hAnsiTheme="minorHAnsi" w:cs="Calibri"/>
                <w:color w:val="000000"/>
                <w:sz w:val="18"/>
                <w:szCs w:val="18"/>
                <w:lang w:val="sk-SK"/>
              </w:rPr>
              <w:t xml:space="preserve"> </w:t>
            </w:r>
            <w:r>
              <w:rPr>
                <w:rFonts w:asciiTheme="minorHAnsi" w:hAnsiTheme="minorHAnsi" w:cs="Calibri"/>
                <w:color w:val="000000"/>
                <w:sz w:val="18"/>
                <w:szCs w:val="18"/>
                <w:lang w:val="sk-SK"/>
              </w:rPr>
              <w:t xml:space="preserve">a </w:t>
            </w:r>
            <w:r w:rsidRPr="006F76D5">
              <w:rPr>
                <w:rFonts w:asciiTheme="minorHAnsi" w:hAnsiTheme="minorHAnsi" w:cs="Calibri"/>
                <w:color w:val="000000"/>
                <w:sz w:val="18"/>
                <w:szCs w:val="18"/>
                <w:lang w:val="sk-SK"/>
              </w:rPr>
              <w:t>v n</w:t>
            </w:r>
            <w:r>
              <w:rPr>
                <w:rFonts w:asciiTheme="minorHAnsi" w:hAnsiTheme="minorHAnsi" w:cs="Calibri"/>
                <w:color w:val="000000"/>
                <w:sz w:val="18"/>
                <w:szCs w:val="18"/>
                <w:lang w:val="sk-SK"/>
              </w:rPr>
              <w:t>ad</w:t>
            </w:r>
            <w:r w:rsidRPr="006F76D5">
              <w:rPr>
                <w:rFonts w:asciiTheme="minorHAnsi" w:hAnsiTheme="minorHAnsi" w:cs="Calibri"/>
                <w:color w:val="000000"/>
                <w:sz w:val="18"/>
                <w:szCs w:val="18"/>
                <w:lang w:val="sk-SK"/>
              </w:rPr>
              <w:t>väznosti na parkovi</w:t>
            </w:r>
            <w:r>
              <w:rPr>
                <w:rFonts w:asciiTheme="minorHAnsi" w:hAnsiTheme="minorHAnsi" w:cs="Calibri"/>
                <w:color w:val="000000"/>
                <w:sz w:val="18"/>
                <w:szCs w:val="18"/>
                <w:lang w:val="sk-SK"/>
              </w:rPr>
              <w:t>ská</w:t>
            </w:r>
            <w:r w:rsidRPr="006F76D5">
              <w:rPr>
                <w:rFonts w:asciiTheme="minorHAnsi" w:hAnsiTheme="minorHAnsi" w:cs="Calibri"/>
                <w:color w:val="000000"/>
                <w:sz w:val="18"/>
                <w:szCs w:val="18"/>
                <w:lang w:val="sk-SK"/>
              </w:rPr>
              <w:t xml:space="preserve"> P+R</w:t>
            </w:r>
          </w:p>
        </w:tc>
        <w:tc>
          <w:tcPr>
            <w:tcW w:w="2942" w:type="dxa"/>
          </w:tcPr>
          <w:p w14:paraId="0CED6DB8"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budovanie nových a modernizácia existujúcich prestupných uzlov</w:t>
            </w:r>
          </w:p>
          <w:p w14:paraId="0B96D655"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rekonštrukcia na multimodálne uzly (vrátane cyklodopravy)</w:t>
            </w:r>
          </w:p>
          <w:p w14:paraId="34A92DFB"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 odstraňovanie bariér</w:t>
            </w:r>
          </w:p>
          <w:p w14:paraId="1512B0A6" w14:textId="6D5E222E" w:rsidR="00FE6FC1" w:rsidRPr="00905918" w:rsidRDefault="00FE6FC1"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zvyšovanie dostupnosti VOD budovaním vlakových z</w:t>
            </w:r>
            <w:r w:rsidR="001D14BE">
              <w:rPr>
                <w:rFonts w:asciiTheme="minorHAnsi" w:hAnsiTheme="minorHAnsi" w:cstheme="minorHAnsi"/>
                <w:iCs/>
                <w:sz w:val="18"/>
                <w:szCs w:val="18"/>
                <w:lang w:val="sk-SK"/>
              </w:rPr>
              <w:t>á</w:t>
            </w:r>
            <w:r w:rsidRPr="00905918">
              <w:rPr>
                <w:rFonts w:asciiTheme="minorHAnsi" w:hAnsiTheme="minorHAnsi" w:cstheme="minorHAnsi"/>
                <w:iCs/>
                <w:sz w:val="18"/>
                <w:szCs w:val="18"/>
                <w:lang w:val="sk-SK"/>
              </w:rPr>
              <w:t>staviek s prestupom na MHD</w:t>
            </w:r>
          </w:p>
        </w:tc>
        <w:tc>
          <w:tcPr>
            <w:tcW w:w="3774" w:type="dxa"/>
          </w:tcPr>
          <w:p w14:paraId="50AC2F72"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+2</w:t>
            </w:r>
          </w:p>
          <w:p w14:paraId="78A4F61D"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významný pozitívny vplyv</w:t>
            </w:r>
          </w:p>
          <w:p w14:paraId="090F82E3" w14:textId="61A0D79D" w:rsidR="00FE6FC1" w:rsidRPr="00905918" w:rsidRDefault="00FE6FC1"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Zlepšenie nadväznosti spojov zvýši atraktivitu VOD a môže viest k významnému zníženiu IAD.</w:t>
            </w:r>
          </w:p>
        </w:tc>
      </w:tr>
      <w:tr w:rsidR="00FE6FC1" w:rsidRPr="00CF4670" w14:paraId="3CA4E222" w14:textId="77777777" w:rsidTr="00646D58">
        <w:trPr>
          <w:jc w:val="center"/>
        </w:trPr>
        <w:tc>
          <w:tcPr>
            <w:tcW w:w="2346" w:type="dxa"/>
          </w:tcPr>
          <w:p w14:paraId="17E413AC" w14:textId="727C81CA" w:rsidR="00FE6FC1" w:rsidRPr="005653B4" w:rsidRDefault="00FE6FC1" w:rsidP="00905918">
            <w:pPr>
              <w:jc w:val="left"/>
              <w:rPr>
                <w:rFonts w:asciiTheme="minorHAnsi" w:hAnsiTheme="minorHAnsi" w:cs="Calibri"/>
                <w:color w:val="000000"/>
                <w:sz w:val="18"/>
                <w:szCs w:val="18"/>
              </w:rPr>
            </w:pPr>
            <w:r w:rsidRPr="006F76D5">
              <w:rPr>
                <w:rFonts w:asciiTheme="minorHAnsi" w:hAnsiTheme="minorHAnsi" w:cs="Calibri"/>
                <w:color w:val="000000"/>
                <w:sz w:val="18"/>
                <w:szCs w:val="18"/>
                <w:lang w:val="sk-SK"/>
              </w:rPr>
              <w:t>17.1.Podpora carsharingu</w:t>
            </w:r>
          </w:p>
        </w:tc>
        <w:tc>
          <w:tcPr>
            <w:tcW w:w="2942" w:type="dxa"/>
          </w:tcPr>
          <w:p w14:paraId="23D360E3" w14:textId="2D8C27D5" w:rsidR="00FE6FC1" w:rsidRPr="00905918" w:rsidRDefault="00FE6FC1"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podpora</w:t>
            </w:r>
            <w:r w:rsidRPr="00905918">
              <w:rPr>
                <w:rFonts w:asciiTheme="minorHAnsi" w:hAnsiTheme="minorHAnsi" w:cstheme="minorHAnsi"/>
                <w:sz w:val="18"/>
                <w:szCs w:val="18"/>
              </w:rPr>
              <w:t xml:space="preserve"> </w:t>
            </w:r>
            <w:r w:rsidRPr="00905918">
              <w:rPr>
                <w:rFonts w:asciiTheme="minorHAnsi" w:hAnsiTheme="minorHAnsi" w:cstheme="minorHAnsi"/>
                <w:iCs/>
                <w:sz w:val="18"/>
                <w:szCs w:val="18"/>
                <w:lang w:val="sk-SK"/>
              </w:rPr>
              <w:t>zriaďovateľov carsharingu</w:t>
            </w:r>
          </w:p>
        </w:tc>
        <w:tc>
          <w:tcPr>
            <w:tcW w:w="3774" w:type="dxa"/>
          </w:tcPr>
          <w:p w14:paraId="1DBA8785"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17EDA959"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7F38AF2A" w14:textId="58E38080" w:rsidR="00FE6FC1" w:rsidRPr="00905918" w:rsidRDefault="00FE6FC1"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Pozitívny vplyv, ktorý sa môže prejaviť najmä v prípade mimomestskej dopravy do hlavných cieľových destinácií, význam vzrastie po vybudovaní významných prestupných uzlov (kumulatívny vplyv s prestupnými terminálmi a P+R).</w:t>
            </w:r>
          </w:p>
        </w:tc>
      </w:tr>
      <w:tr w:rsidR="00FE6FC1" w:rsidRPr="00CF4670" w14:paraId="006BD3CB" w14:textId="77777777" w:rsidTr="00646D58">
        <w:trPr>
          <w:jc w:val="center"/>
        </w:trPr>
        <w:tc>
          <w:tcPr>
            <w:tcW w:w="2346" w:type="dxa"/>
          </w:tcPr>
          <w:p w14:paraId="388B3A16" w14:textId="2AC5A6B0" w:rsidR="00FE6FC1" w:rsidRPr="005653B4" w:rsidRDefault="00FE6FC1" w:rsidP="00905918">
            <w:pPr>
              <w:jc w:val="left"/>
              <w:rPr>
                <w:rFonts w:asciiTheme="minorHAnsi" w:hAnsiTheme="minorHAnsi" w:cs="Calibri"/>
                <w:color w:val="000000"/>
                <w:sz w:val="18"/>
                <w:szCs w:val="18"/>
              </w:rPr>
            </w:pPr>
            <w:r w:rsidRPr="006F76D5">
              <w:rPr>
                <w:rFonts w:asciiTheme="minorHAnsi" w:hAnsiTheme="minorHAnsi" w:cs="Calibri"/>
                <w:color w:val="000000"/>
                <w:sz w:val="18"/>
                <w:szCs w:val="18"/>
                <w:lang w:val="sk-SK"/>
              </w:rPr>
              <w:t>17.2.Podpora carpoolingu</w:t>
            </w:r>
          </w:p>
        </w:tc>
        <w:tc>
          <w:tcPr>
            <w:tcW w:w="2942" w:type="dxa"/>
          </w:tcPr>
          <w:p w14:paraId="504041A5" w14:textId="7B986EE6" w:rsidR="00FE6FC1" w:rsidRPr="00905918" w:rsidRDefault="00FE6FC1"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 podpora zriaďovateľov carpoolingu</w:t>
            </w:r>
          </w:p>
        </w:tc>
        <w:tc>
          <w:tcPr>
            <w:tcW w:w="3774" w:type="dxa"/>
          </w:tcPr>
          <w:p w14:paraId="0A2A50F8"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+1</w:t>
            </w:r>
          </w:p>
          <w:p w14:paraId="1470EC99" w14:textId="77777777" w:rsidR="00FE6FC1" w:rsidRPr="00905918" w:rsidRDefault="00FE6FC1" w:rsidP="00E62756">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Možný pozitívny vplyv</w:t>
            </w:r>
          </w:p>
          <w:p w14:paraId="4C23471C" w14:textId="38C57623" w:rsidR="00FE6FC1" w:rsidRPr="00905918" w:rsidRDefault="00FE6FC1" w:rsidP="00E62756">
            <w:pPr>
              <w:rPr>
                <w:rFonts w:asciiTheme="minorHAnsi" w:hAnsiTheme="minorHAnsi" w:cstheme="minorHAnsi"/>
                <w:iCs/>
                <w:sz w:val="18"/>
                <w:szCs w:val="18"/>
              </w:rPr>
            </w:pPr>
            <w:r w:rsidRPr="00905918">
              <w:rPr>
                <w:rFonts w:asciiTheme="minorHAnsi" w:hAnsiTheme="minorHAnsi" w:cstheme="minorHAnsi"/>
                <w:iCs/>
                <w:sz w:val="18"/>
                <w:szCs w:val="18"/>
                <w:lang w:val="sk-SK"/>
              </w:rPr>
              <w:t>Pozitívny vplyv, ktorý sa môže prejaviť najmä v prípade mimomestskej dopravy do hlavných cieľových destinácií, význam vzrastie po vybudovaní významných prestupných uzlov (kumulatívny vplyv s prestupnými terminálmi a P+R).</w:t>
            </w:r>
          </w:p>
        </w:tc>
      </w:tr>
    </w:tbl>
    <w:p w14:paraId="777A9523" w14:textId="77777777" w:rsidR="00EC4ED5" w:rsidRPr="007414BA" w:rsidRDefault="00EC4ED5" w:rsidP="00554E9B">
      <w:pPr>
        <w:spacing w:before="120" w:line="264" w:lineRule="auto"/>
        <w:rPr>
          <w:sz w:val="22"/>
          <w:lang w:eastAsia="cs-CZ"/>
        </w:rPr>
      </w:pPr>
    </w:p>
    <w:p w14:paraId="214F3DA6" w14:textId="77777777" w:rsidR="00FE6FC1" w:rsidRPr="002003EB" w:rsidRDefault="00FE6FC1" w:rsidP="00FE6FC1">
      <w:pPr>
        <w:spacing w:before="120" w:line="264" w:lineRule="auto"/>
        <w:rPr>
          <w:sz w:val="22"/>
          <w:u w:val="single"/>
          <w:lang w:val="sk-SK" w:eastAsia="cs-CZ"/>
        </w:rPr>
      </w:pPr>
      <w:r w:rsidRPr="002003EB">
        <w:rPr>
          <w:sz w:val="22"/>
          <w:u w:val="single"/>
          <w:lang w:val="sk-SK" w:eastAsia="cs-CZ"/>
        </w:rPr>
        <w:t>Možné kumulat</w:t>
      </w:r>
      <w:r>
        <w:rPr>
          <w:sz w:val="22"/>
          <w:u w:val="single"/>
          <w:lang w:val="sk-SK" w:eastAsia="cs-CZ"/>
        </w:rPr>
        <w:t>í</w:t>
      </w:r>
      <w:r w:rsidRPr="002003EB">
        <w:rPr>
          <w:sz w:val="22"/>
          <w:u w:val="single"/>
          <w:lang w:val="sk-SK" w:eastAsia="cs-CZ"/>
        </w:rPr>
        <w:t>vn</w:t>
      </w:r>
      <w:r>
        <w:rPr>
          <w:sz w:val="22"/>
          <w:u w:val="single"/>
          <w:lang w:val="sk-SK" w:eastAsia="cs-CZ"/>
        </w:rPr>
        <w:t>e</w:t>
      </w:r>
      <w:r w:rsidRPr="002003EB">
        <w:rPr>
          <w:sz w:val="22"/>
          <w:u w:val="single"/>
          <w:lang w:val="sk-SK" w:eastAsia="cs-CZ"/>
        </w:rPr>
        <w:t>, synergické, pop</w:t>
      </w:r>
      <w:r>
        <w:rPr>
          <w:sz w:val="22"/>
          <w:u w:val="single"/>
          <w:lang w:val="sk-SK" w:eastAsia="cs-CZ"/>
        </w:rPr>
        <w:t>r</w:t>
      </w:r>
      <w:r w:rsidRPr="002003EB">
        <w:rPr>
          <w:sz w:val="22"/>
          <w:u w:val="single"/>
          <w:lang w:val="sk-SK" w:eastAsia="cs-CZ"/>
        </w:rPr>
        <w:t>. sekundárn</w:t>
      </w:r>
      <w:r>
        <w:rPr>
          <w:sz w:val="22"/>
          <w:u w:val="single"/>
          <w:lang w:val="sk-SK" w:eastAsia="cs-CZ"/>
        </w:rPr>
        <w:t>e</w:t>
      </w:r>
      <w:r w:rsidRPr="002003EB">
        <w:rPr>
          <w:sz w:val="22"/>
          <w:u w:val="single"/>
          <w:lang w:val="sk-SK" w:eastAsia="cs-CZ"/>
        </w:rPr>
        <w:t xml:space="preserve"> v</w:t>
      </w:r>
      <w:r>
        <w:rPr>
          <w:sz w:val="22"/>
          <w:u w:val="single"/>
          <w:lang w:val="sk-SK" w:eastAsia="cs-CZ"/>
        </w:rPr>
        <w:t>ply</w:t>
      </w:r>
      <w:r w:rsidRPr="002003EB">
        <w:rPr>
          <w:sz w:val="22"/>
          <w:u w:val="single"/>
          <w:lang w:val="sk-SK" w:eastAsia="cs-CZ"/>
        </w:rPr>
        <w:t xml:space="preserve">vy: </w:t>
      </w:r>
    </w:p>
    <w:p w14:paraId="459AFC6B" w14:textId="77777777" w:rsidR="00700741" w:rsidRPr="00700741" w:rsidRDefault="00700741" w:rsidP="00905918">
      <w:pPr>
        <w:spacing w:before="120"/>
        <w:rPr>
          <w:sz w:val="22"/>
          <w:lang w:val="sk-SK" w:eastAsia="cs-CZ"/>
        </w:rPr>
      </w:pPr>
      <w:r w:rsidRPr="00905918">
        <w:rPr>
          <w:sz w:val="22"/>
          <w:lang w:val="sk-SK" w:eastAsia="cs-CZ"/>
        </w:rPr>
        <w:t xml:space="preserve">Spoločná realizácia navrhnutých opatrení povedie k zosilneniu pozitívnych vplyvov koncepcie. Výnimkou je len realizácia SC 14.1 (viď. nižšie). Významné zosilnenie pozitívnych efektov čiastkových opatrení sa na ovzdušie môže prejaviť najmä pri kombinácií SC 1.1, 1.3, 2.1, 2.2, 3.1, 9.2, 15.1, 15.2, 15.4. Všetky tieto opatrenia podporujú zvýšenie podielu VOD na modal splite, ktorý je prvoradou </w:t>
      </w:r>
      <w:r w:rsidRPr="00905918">
        <w:rPr>
          <w:sz w:val="22"/>
          <w:lang w:val="sk-SK" w:eastAsia="cs-CZ"/>
        </w:rPr>
        <w:lastRenderedPageBreak/>
        <w:t xml:space="preserve">nevyhnutnosťou ku zlepšeniu kvality ovzdušia v meste. Tieto opatrenia by preto mali byť finančnou a časovou prioritou. Navrhovaná hodnota zvýšenia podielu VOD na modal splite vo výške 23% do roku 2050 bude podľa emisného posúdenia úplne nedostatočná. Pre udržanie imisných dopadov dopravy </w:t>
      </w:r>
      <w:r w:rsidRPr="00700741">
        <w:rPr>
          <w:sz w:val="22"/>
          <w:lang w:val="sk-SK" w:eastAsia="cs-CZ"/>
        </w:rPr>
        <w:t xml:space="preserve">na obyvateľstvo na úrovni roku 2025 bude potrebné tento podiel po roku 2030 významne zvýšiť (odhadom najmenej na 50%). Previazaná realizácia a urýchlenie opatrení v rámci uvedených špecifických cieľov je najväčšou príležitosťou a nutnosťou k obmedzeniu imisného vplyvu dopravy na obyvateľstvo. </w:t>
      </w:r>
    </w:p>
    <w:p w14:paraId="65D27BAC" w14:textId="77777777" w:rsidR="00700741" w:rsidRPr="00700741" w:rsidRDefault="00700741" w:rsidP="00905918">
      <w:pPr>
        <w:spacing w:before="120"/>
        <w:rPr>
          <w:sz w:val="22"/>
          <w:lang w:val="sk-SK" w:eastAsia="cs-CZ"/>
        </w:rPr>
      </w:pPr>
      <w:r w:rsidRPr="00700741">
        <w:rPr>
          <w:sz w:val="22"/>
          <w:lang w:val="sk-SK" w:eastAsia="cs-CZ"/>
        </w:rPr>
        <w:t>Naopak negatívny kumulatívny a synergický vplyv (zoslabenie pozitívnych efektov vplyvom realizácie rôznych opatrení) je možno očakávať v prípade realizácie opatrení navrhnutých v SC 14.1. Zvyšovanie kapacít chrbticových komunikácií v intraviláne je v rozpore so znižovaním intenzít dopravy, ku ktorému smeruje rada iných opatrení PUM.</w:t>
      </w:r>
    </w:p>
    <w:p w14:paraId="336796F8" w14:textId="32D48560" w:rsidR="00964DB9" w:rsidRDefault="00964DB9" w:rsidP="00964DB9">
      <w:pPr>
        <w:spacing w:before="360" w:after="240" w:line="264" w:lineRule="auto"/>
        <w:ind w:left="851" w:hanging="851"/>
        <w:rPr>
          <w:b/>
          <w:bCs/>
        </w:rPr>
      </w:pPr>
      <w:r w:rsidRPr="001C71D7">
        <w:rPr>
          <w:b/>
          <w:bCs/>
        </w:rPr>
        <w:t>Z</w:t>
      </w:r>
      <w:r w:rsidR="000D73FF" w:rsidRPr="001C71D7">
        <w:rPr>
          <w:b/>
          <w:bCs/>
        </w:rPr>
        <w:t>DRAV</w:t>
      </w:r>
      <w:r w:rsidR="00E0751B">
        <w:rPr>
          <w:b/>
          <w:bCs/>
        </w:rPr>
        <w:t>IE</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58"/>
        <w:gridCol w:w="2977"/>
        <w:gridCol w:w="3827"/>
      </w:tblGrid>
      <w:tr w:rsidR="00E0751B" w:rsidRPr="009B6050" w14:paraId="1B7C58AE" w14:textId="77777777" w:rsidTr="00905918">
        <w:trPr>
          <w:trHeight w:val="557"/>
          <w:jc w:val="center"/>
        </w:trPr>
        <w:tc>
          <w:tcPr>
            <w:tcW w:w="2258" w:type="dxa"/>
            <w:vAlign w:val="center"/>
          </w:tcPr>
          <w:p w14:paraId="151EBB99" w14:textId="1E0D749E" w:rsidR="00E0751B" w:rsidRPr="009B6050" w:rsidRDefault="00E0751B" w:rsidP="009B6050">
            <w:pPr>
              <w:jc w:val="center"/>
              <w:rPr>
                <w:b/>
                <w:bCs/>
                <w:sz w:val="20"/>
                <w:szCs w:val="20"/>
              </w:rPr>
            </w:pPr>
            <w:r w:rsidRPr="005A2823">
              <w:rPr>
                <w:b/>
                <w:bCs/>
                <w:sz w:val="20"/>
                <w:szCs w:val="20"/>
                <w:lang w:val="sk-SK"/>
              </w:rPr>
              <w:t>Relevantn</w:t>
            </w:r>
            <w:r>
              <w:rPr>
                <w:b/>
                <w:bCs/>
                <w:sz w:val="20"/>
                <w:szCs w:val="20"/>
                <w:lang w:val="sk-SK"/>
              </w:rPr>
              <w:t>ý</w:t>
            </w:r>
            <w:r w:rsidRPr="005A2823">
              <w:rPr>
                <w:b/>
                <w:bCs/>
                <w:sz w:val="20"/>
                <w:szCs w:val="20"/>
                <w:lang w:val="sk-SK"/>
              </w:rPr>
              <w:t xml:space="preserve"> špecifický</w:t>
            </w:r>
            <w:r>
              <w:rPr>
                <w:b/>
                <w:bCs/>
                <w:sz w:val="20"/>
                <w:szCs w:val="20"/>
                <w:lang w:val="sk-SK"/>
              </w:rPr>
              <w:t xml:space="preserve"> cieľ</w:t>
            </w:r>
            <w:r w:rsidRPr="005A2823">
              <w:rPr>
                <w:b/>
                <w:bCs/>
                <w:sz w:val="20"/>
                <w:szCs w:val="20"/>
                <w:lang w:val="sk-SK"/>
              </w:rPr>
              <w:t xml:space="preserve"> PUM</w:t>
            </w:r>
          </w:p>
        </w:tc>
        <w:tc>
          <w:tcPr>
            <w:tcW w:w="2977" w:type="dxa"/>
            <w:vAlign w:val="center"/>
          </w:tcPr>
          <w:p w14:paraId="570FA3EA" w14:textId="053F827B" w:rsidR="00E0751B" w:rsidRPr="00CF4670" w:rsidRDefault="00E0751B" w:rsidP="008E018F">
            <w:pPr>
              <w:jc w:val="center"/>
              <w:rPr>
                <w:b/>
                <w:bCs/>
                <w:sz w:val="20"/>
                <w:szCs w:val="20"/>
              </w:rPr>
            </w:pPr>
            <w:r w:rsidRPr="005A2823">
              <w:rPr>
                <w:b/>
                <w:bCs/>
                <w:sz w:val="20"/>
                <w:szCs w:val="20"/>
                <w:lang w:val="sk-SK"/>
              </w:rPr>
              <w:t>Opat</w:t>
            </w:r>
            <w:r>
              <w:rPr>
                <w:b/>
                <w:bCs/>
                <w:sz w:val="20"/>
                <w:szCs w:val="20"/>
                <w:lang w:val="sk-SK"/>
              </w:rPr>
              <w:t>r</w:t>
            </w:r>
            <w:r w:rsidRPr="005A2823">
              <w:rPr>
                <w:b/>
                <w:bCs/>
                <w:sz w:val="20"/>
                <w:szCs w:val="20"/>
                <w:lang w:val="sk-SK"/>
              </w:rPr>
              <w:t>en</w:t>
            </w:r>
            <w:r>
              <w:rPr>
                <w:b/>
                <w:bCs/>
                <w:sz w:val="20"/>
                <w:szCs w:val="20"/>
                <w:lang w:val="sk-SK"/>
              </w:rPr>
              <w:t>ia</w:t>
            </w:r>
            <w:r w:rsidRPr="005A2823">
              <w:rPr>
                <w:b/>
                <w:bCs/>
                <w:sz w:val="20"/>
                <w:szCs w:val="20"/>
                <w:lang w:val="sk-SK"/>
              </w:rPr>
              <w:t xml:space="preserve"> a vhodn</w:t>
            </w:r>
            <w:r>
              <w:rPr>
                <w:b/>
                <w:bCs/>
                <w:sz w:val="20"/>
                <w:szCs w:val="20"/>
                <w:lang w:val="sk-SK"/>
              </w:rPr>
              <w:t>á</w:t>
            </w:r>
            <w:r w:rsidRPr="005A2823">
              <w:rPr>
                <w:b/>
                <w:bCs/>
                <w:sz w:val="20"/>
                <w:szCs w:val="20"/>
                <w:lang w:val="sk-SK"/>
              </w:rPr>
              <w:t xml:space="preserve"> činnosť</w:t>
            </w:r>
          </w:p>
        </w:tc>
        <w:tc>
          <w:tcPr>
            <w:tcW w:w="3827" w:type="dxa"/>
            <w:vAlign w:val="center"/>
          </w:tcPr>
          <w:p w14:paraId="0E101EDA" w14:textId="707D5B2F" w:rsidR="00E0751B" w:rsidRPr="009B6050" w:rsidRDefault="00E0751B" w:rsidP="008E018F">
            <w:pPr>
              <w:jc w:val="center"/>
              <w:rPr>
                <w:b/>
                <w:bCs/>
                <w:sz w:val="20"/>
                <w:szCs w:val="20"/>
              </w:rPr>
            </w:pPr>
            <w:r w:rsidRPr="005A2823">
              <w:rPr>
                <w:b/>
                <w:sz w:val="20"/>
                <w:szCs w:val="20"/>
                <w:lang w:val="sk-SK"/>
              </w:rPr>
              <w:t>Hodno</w:t>
            </w:r>
            <w:r>
              <w:rPr>
                <w:b/>
                <w:sz w:val="20"/>
                <w:szCs w:val="20"/>
                <w:lang w:val="sk-SK"/>
              </w:rPr>
              <w:t>t</w:t>
            </w:r>
            <w:r w:rsidRPr="005A2823">
              <w:rPr>
                <w:b/>
                <w:sz w:val="20"/>
                <w:szCs w:val="20"/>
                <w:lang w:val="sk-SK"/>
              </w:rPr>
              <w:t>e</w:t>
            </w:r>
            <w:r>
              <w:rPr>
                <w:b/>
                <w:sz w:val="20"/>
                <w:szCs w:val="20"/>
                <w:lang w:val="sk-SK"/>
              </w:rPr>
              <w:t xml:space="preserve">nie </w:t>
            </w:r>
            <w:r w:rsidRPr="005A2823">
              <w:rPr>
                <w:b/>
                <w:sz w:val="20"/>
                <w:szCs w:val="20"/>
                <w:lang w:val="sk-SK"/>
              </w:rPr>
              <w:t>možných v</w:t>
            </w:r>
            <w:r>
              <w:rPr>
                <w:b/>
                <w:sz w:val="20"/>
                <w:szCs w:val="20"/>
                <w:lang w:val="sk-SK"/>
              </w:rPr>
              <w:t>plyvov</w:t>
            </w:r>
          </w:p>
        </w:tc>
      </w:tr>
      <w:tr w:rsidR="00206B4C" w:rsidRPr="00CF4670" w14:paraId="50D3D80D" w14:textId="77777777" w:rsidTr="002B1BCA">
        <w:trPr>
          <w:jc w:val="center"/>
        </w:trPr>
        <w:tc>
          <w:tcPr>
            <w:tcW w:w="2258" w:type="dxa"/>
          </w:tcPr>
          <w:p w14:paraId="0C62C9A1" w14:textId="2B4FCD90" w:rsidR="00206B4C" w:rsidRPr="009B6050" w:rsidRDefault="00206B4C" w:rsidP="00905918">
            <w:pPr>
              <w:jc w:val="left"/>
              <w:rPr>
                <w:rFonts w:cs="Calibri"/>
                <w:color w:val="000000"/>
                <w:sz w:val="18"/>
                <w:szCs w:val="18"/>
              </w:rPr>
            </w:pPr>
            <w:r w:rsidRPr="008C3614">
              <w:rPr>
                <w:rFonts w:cs="Calibri"/>
                <w:color w:val="000000"/>
                <w:sz w:val="18"/>
                <w:szCs w:val="18"/>
                <w:lang w:val="sk-SK"/>
              </w:rPr>
              <w:t>1.1. Zvýšen</w:t>
            </w:r>
            <w:r>
              <w:rPr>
                <w:rFonts w:cs="Calibri"/>
                <w:color w:val="000000"/>
                <w:sz w:val="18"/>
                <w:szCs w:val="18"/>
                <w:lang w:val="sk-SK"/>
              </w:rPr>
              <w:t>ie</w:t>
            </w:r>
            <w:r w:rsidRPr="008C3614">
              <w:rPr>
                <w:rFonts w:cs="Calibri"/>
                <w:color w:val="000000"/>
                <w:sz w:val="18"/>
                <w:szCs w:val="18"/>
                <w:lang w:val="sk-SK"/>
              </w:rPr>
              <w:t xml:space="preserve"> kvality služ</w:t>
            </w:r>
            <w:r>
              <w:rPr>
                <w:rFonts w:cs="Calibri"/>
                <w:color w:val="000000"/>
                <w:sz w:val="18"/>
                <w:szCs w:val="18"/>
                <w:lang w:val="sk-SK"/>
              </w:rPr>
              <w:t>i</w:t>
            </w:r>
            <w:r w:rsidRPr="008C3614">
              <w:rPr>
                <w:rFonts w:cs="Calibri"/>
                <w:color w:val="000000"/>
                <w:sz w:val="18"/>
                <w:szCs w:val="18"/>
                <w:lang w:val="sk-SK"/>
              </w:rPr>
              <w:t>eb ve</w:t>
            </w:r>
            <w:r>
              <w:rPr>
                <w:rFonts w:cs="Calibri"/>
                <w:color w:val="000000"/>
                <w:sz w:val="18"/>
                <w:szCs w:val="18"/>
                <w:lang w:val="sk-SK"/>
              </w:rPr>
              <w:t>r</w:t>
            </w:r>
            <w:r w:rsidRPr="008C3614">
              <w:rPr>
                <w:rFonts w:cs="Calibri"/>
                <w:color w:val="000000"/>
                <w:sz w:val="18"/>
                <w:szCs w:val="18"/>
                <w:lang w:val="sk-SK"/>
              </w:rPr>
              <w:t>ejn</w:t>
            </w:r>
            <w:r>
              <w:rPr>
                <w:rFonts w:cs="Calibri"/>
                <w:color w:val="000000"/>
                <w:sz w:val="18"/>
                <w:szCs w:val="18"/>
                <w:lang w:val="sk-SK"/>
              </w:rPr>
              <w:t>ej</w:t>
            </w:r>
            <w:r w:rsidRPr="008C3614">
              <w:rPr>
                <w:rFonts w:cs="Calibri"/>
                <w:color w:val="000000"/>
                <w:sz w:val="18"/>
                <w:szCs w:val="18"/>
                <w:lang w:val="sk-SK"/>
              </w:rPr>
              <w:t xml:space="preserve"> dopravy</w:t>
            </w:r>
          </w:p>
        </w:tc>
        <w:tc>
          <w:tcPr>
            <w:tcW w:w="2977" w:type="dxa"/>
          </w:tcPr>
          <w:p w14:paraId="44DDE4BA" w14:textId="707C8543" w:rsidR="00206B4C" w:rsidRPr="00CF4670" w:rsidRDefault="00206B4C" w:rsidP="008E018F">
            <w:pPr>
              <w:rPr>
                <w:iCs/>
                <w:sz w:val="20"/>
                <w:szCs w:val="20"/>
              </w:rPr>
            </w:pPr>
            <w:r w:rsidRPr="00586985">
              <w:rPr>
                <w:rFonts w:cs="Calibri"/>
                <w:sz w:val="18"/>
                <w:szCs w:val="18"/>
                <w:lang w:val="sk-SK"/>
              </w:rPr>
              <w:t>- stanoven</w:t>
            </w:r>
            <w:r>
              <w:rPr>
                <w:rFonts w:cs="Calibri"/>
                <w:sz w:val="18"/>
                <w:szCs w:val="18"/>
                <w:lang w:val="sk-SK"/>
              </w:rPr>
              <w:t>ie</w:t>
            </w:r>
            <w:r w:rsidRPr="00586985">
              <w:rPr>
                <w:rFonts w:cs="Calibri"/>
                <w:sz w:val="18"/>
                <w:szCs w:val="18"/>
                <w:lang w:val="sk-SK"/>
              </w:rPr>
              <w:t xml:space="preserve"> štandardu</w:t>
            </w:r>
            <w:r>
              <w:rPr>
                <w:rFonts w:cs="Calibri"/>
                <w:sz w:val="18"/>
                <w:szCs w:val="18"/>
                <w:lang w:val="sk-SK"/>
              </w:rPr>
              <w:t xml:space="preserve"> kvality</w:t>
            </w:r>
            <w:r>
              <w:rPr>
                <w:rFonts w:cs="Calibri"/>
                <w:sz w:val="18"/>
                <w:szCs w:val="18"/>
                <w:lang w:val="sk-SK"/>
              </w:rPr>
              <w:br/>
              <w:t>- zaistenie</w:t>
            </w:r>
            <w:r w:rsidRPr="00586985">
              <w:rPr>
                <w:rFonts w:cs="Calibri"/>
                <w:sz w:val="18"/>
                <w:szCs w:val="18"/>
                <w:lang w:val="sk-SK"/>
              </w:rPr>
              <w:t xml:space="preserve"> vozid</w:t>
            </w:r>
            <w:r>
              <w:rPr>
                <w:rFonts w:cs="Calibri"/>
                <w:sz w:val="18"/>
                <w:szCs w:val="18"/>
                <w:lang w:val="sk-SK"/>
              </w:rPr>
              <w:t>i</w:t>
            </w:r>
            <w:r w:rsidRPr="00586985">
              <w:rPr>
                <w:rFonts w:cs="Calibri"/>
                <w:sz w:val="18"/>
                <w:szCs w:val="18"/>
                <w:lang w:val="sk-SK"/>
              </w:rPr>
              <w:t xml:space="preserve">el VOD </w:t>
            </w:r>
            <w:r>
              <w:rPr>
                <w:rFonts w:cs="Calibri"/>
                <w:sz w:val="18"/>
                <w:szCs w:val="18"/>
                <w:lang w:val="sk-SK"/>
              </w:rPr>
              <w:t>po</w:t>
            </w:r>
            <w:r w:rsidRPr="00586985">
              <w:rPr>
                <w:rFonts w:cs="Calibri"/>
                <w:sz w:val="18"/>
                <w:szCs w:val="18"/>
                <w:lang w:val="sk-SK"/>
              </w:rPr>
              <w:t>dľ</w:t>
            </w:r>
            <w:r>
              <w:rPr>
                <w:rFonts w:cs="Calibri"/>
                <w:sz w:val="18"/>
                <w:szCs w:val="18"/>
                <w:lang w:val="sk-SK"/>
              </w:rPr>
              <w:t>a</w:t>
            </w:r>
            <w:r w:rsidRPr="00586985">
              <w:rPr>
                <w:rFonts w:cs="Calibri"/>
                <w:sz w:val="18"/>
                <w:szCs w:val="18"/>
                <w:lang w:val="sk-SK"/>
              </w:rPr>
              <w:t xml:space="preserve"> štandardu kvality</w:t>
            </w:r>
            <w:r w:rsidRPr="00586985">
              <w:rPr>
                <w:rFonts w:cs="Calibri"/>
                <w:sz w:val="18"/>
                <w:szCs w:val="18"/>
                <w:lang w:val="sk-SK"/>
              </w:rPr>
              <w:br/>
              <w:t xml:space="preserve">- </w:t>
            </w:r>
            <w:r>
              <w:rPr>
                <w:rFonts w:cs="Calibri"/>
                <w:sz w:val="18"/>
                <w:szCs w:val="18"/>
                <w:lang w:val="sk-SK"/>
              </w:rPr>
              <w:t>po</w:t>
            </w:r>
            <w:r w:rsidRPr="00586985">
              <w:rPr>
                <w:rFonts w:cs="Calibri"/>
                <w:sz w:val="18"/>
                <w:szCs w:val="18"/>
                <w:lang w:val="sk-SK"/>
              </w:rPr>
              <w:t>četnosť spoj</w:t>
            </w:r>
            <w:r>
              <w:rPr>
                <w:rFonts w:cs="Calibri"/>
                <w:sz w:val="18"/>
                <w:szCs w:val="18"/>
                <w:lang w:val="sk-SK"/>
              </w:rPr>
              <w:t>ov</w:t>
            </w:r>
            <w:r w:rsidRPr="00586985">
              <w:rPr>
                <w:rFonts w:cs="Calibri"/>
                <w:sz w:val="18"/>
                <w:szCs w:val="18"/>
                <w:lang w:val="sk-SK"/>
              </w:rPr>
              <w:br/>
              <w:t xml:space="preserve">- technicko - </w:t>
            </w:r>
            <w:r>
              <w:rPr>
                <w:rFonts w:cs="Calibri"/>
                <w:sz w:val="18"/>
                <w:szCs w:val="18"/>
                <w:lang w:val="sk-SK"/>
              </w:rPr>
              <w:t>prevádzkové</w:t>
            </w:r>
            <w:r w:rsidRPr="00586985">
              <w:rPr>
                <w:rFonts w:cs="Calibri"/>
                <w:sz w:val="18"/>
                <w:szCs w:val="18"/>
                <w:lang w:val="sk-SK"/>
              </w:rPr>
              <w:t xml:space="preserve"> parametr</w:t>
            </w:r>
            <w:r>
              <w:rPr>
                <w:rFonts w:cs="Calibri"/>
                <w:sz w:val="18"/>
                <w:szCs w:val="18"/>
                <w:lang w:val="sk-SK"/>
              </w:rPr>
              <w:t>e</w:t>
            </w:r>
            <w:r w:rsidRPr="00586985">
              <w:rPr>
                <w:rFonts w:cs="Calibri"/>
                <w:sz w:val="18"/>
                <w:szCs w:val="18"/>
                <w:lang w:val="sk-SK"/>
              </w:rPr>
              <w:br/>
              <w:t>- dodržov</w:t>
            </w:r>
            <w:r>
              <w:rPr>
                <w:rFonts w:cs="Calibri"/>
                <w:sz w:val="18"/>
                <w:szCs w:val="18"/>
                <w:lang w:val="sk-SK"/>
              </w:rPr>
              <w:t>a</w:t>
            </w:r>
            <w:r w:rsidRPr="00586985">
              <w:rPr>
                <w:rFonts w:cs="Calibri"/>
                <w:sz w:val="18"/>
                <w:szCs w:val="18"/>
                <w:lang w:val="sk-SK"/>
              </w:rPr>
              <w:t>n</w:t>
            </w:r>
            <w:r>
              <w:rPr>
                <w:rFonts w:cs="Calibri"/>
                <w:sz w:val="18"/>
                <w:szCs w:val="18"/>
                <w:lang w:val="sk-SK"/>
              </w:rPr>
              <w:t>ie</w:t>
            </w:r>
            <w:r w:rsidRPr="00586985">
              <w:rPr>
                <w:rFonts w:cs="Calibri"/>
                <w:sz w:val="18"/>
                <w:szCs w:val="18"/>
                <w:lang w:val="sk-SK"/>
              </w:rPr>
              <w:t xml:space="preserve"> j</w:t>
            </w:r>
            <w:r>
              <w:rPr>
                <w:rFonts w:cs="Calibri"/>
                <w:sz w:val="18"/>
                <w:szCs w:val="18"/>
                <w:lang w:val="sk-SK"/>
              </w:rPr>
              <w:t>a</w:t>
            </w:r>
            <w:r w:rsidRPr="00586985">
              <w:rPr>
                <w:rFonts w:cs="Calibri"/>
                <w:sz w:val="18"/>
                <w:szCs w:val="18"/>
                <w:lang w:val="sk-SK"/>
              </w:rPr>
              <w:t>zdn</w:t>
            </w:r>
            <w:r>
              <w:rPr>
                <w:rFonts w:cs="Calibri"/>
                <w:sz w:val="18"/>
                <w:szCs w:val="18"/>
                <w:lang w:val="sk-SK"/>
              </w:rPr>
              <w:t>ý</w:t>
            </w:r>
            <w:r w:rsidRPr="00586985">
              <w:rPr>
                <w:rFonts w:cs="Calibri"/>
                <w:sz w:val="18"/>
                <w:szCs w:val="18"/>
                <w:lang w:val="sk-SK"/>
              </w:rPr>
              <w:t>ch</w:t>
            </w:r>
            <w:r>
              <w:rPr>
                <w:rFonts w:cs="Calibri"/>
                <w:sz w:val="18"/>
                <w:szCs w:val="18"/>
                <w:lang w:val="sk-SK"/>
              </w:rPr>
              <w:t xml:space="preserve"> poriadkov</w:t>
            </w:r>
            <w:r w:rsidRPr="00586985">
              <w:rPr>
                <w:rFonts w:cs="Calibri"/>
                <w:sz w:val="18"/>
                <w:szCs w:val="18"/>
                <w:lang w:val="sk-SK"/>
              </w:rPr>
              <w:t xml:space="preserve"> </w:t>
            </w:r>
            <w:r w:rsidRPr="00586985">
              <w:rPr>
                <w:rFonts w:cs="Calibri"/>
                <w:sz w:val="18"/>
                <w:szCs w:val="18"/>
                <w:lang w:val="sk-SK"/>
              </w:rPr>
              <w:br/>
              <w:t>- za</w:t>
            </w:r>
            <w:r>
              <w:rPr>
                <w:rFonts w:cs="Calibri"/>
                <w:sz w:val="18"/>
                <w:szCs w:val="18"/>
                <w:lang w:val="sk-SK"/>
              </w:rPr>
              <w:t>istenie</w:t>
            </w:r>
            <w:r w:rsidRPr="00586985">
              <w:rPr>
                <w:rFonts w:cs="Calibri"/>
                <w:sz w:val="18"/>
                <w:szCs w:val="18"/>
                <w:lang w:val="sk-SK"/>
              </w:rPr>
              <w:t xml:space="preserve"> na</w:t>
            </w:r>
            <w:r>
              <w:rPr>
                <w:rFonts w:cs="Calibri"/>
                <w:sz w:val="18"/>
                <w:szCs w:val="18"/>
                <w:lang w:val="sk-SK"/>
              </w:rPr>
              <w:t>d</w:t>
            </w:r>
            <w:r w:rsidRPr="00586985">
              <w:rPr>
                <w:rFonts w:cs="Calibri"/>
                <w:sz w:val="18"/>
                <w:szCs w:val="18"/>
                <w:lang w:val="sk-SK"/>
              </w:rPr>
              <w:t>väznosti spoj</w:t>
            </w:r>
            <w:r>
              <w:rPr>
                <w:rFonts w:cs="Calibri"/>
                <w:sz w:val="18"/>
                <w:szCs w:val="18"/>
                <w:lang w:val="sk-SK"/>
              </w:rPr>
              <w:t>ov</w:t>
            </w:r>
          </w:p>
        </w:tc>
        <w:tc>
          <w:tcPr>
            <w:tcW w:w="3827" w:type="dxa"/>
          </w:tcPr>
          <w:p w14:paraId="3F006DBA" w14:textId="77777777" w:rsidR="00206B4C" w:rsidRPr="00586985" w:rsidRDefault="00206B4C" w:rsidP="008E018F">
            <w:pPr>
              <w:rPr>
                <w:rFonts w:cs="Calibri"/>
                <w:sz w:val="18"/>
                <w:szCs w:val="18"/>
                <w:lang w:val="sk-SK"/>
              </w:rPr>
            </w:pPr>
            <w:r w:rsidRPr="00586985">
              <w:rPr>
                <w:rFonts w:cs="Calibri"/>
                <w:sz w:val="18"/>
                <w:szCs w:val="18"/>
                <w:lang w:val="sk-SK"/>
              </w:rPr>
              <w:t>0/+1</w:t>
            </w:r>
          </w:p>
          <w:p w14:paraId="0E7E4F31" w14:textId="77777777" w:rsidR="00206B4C" w:rsidRPr="00586985" w:rsidRDefault="00206B4C" w:rsidP="008E018F">
            <w:pPr>
              <w:rPr>
                <w:rFonts w:cs="Calibri"/>
                <w:sz w:val="18"/>
                <w:szCs w:val="18"/>
                <w:lang w:val="sk-SK"/>
              </w:rPr>
            </w:pPr>
            <w:r w:rsidRPr="00586985">
              <w:rPr>
                <w:rFonts w:cs="Calibri"/>
                <w:sz w:val="18"/>
                <w:szCs w:val="18"/>
                <w:lang w:val="sk-SK"/>
              </w:rPr>
              <w:t>Potenciáln</w:t>
            </w:r>
            <w:r>
              <w:rPr>
                <w:rFonts w:cs="Calibri"/>
                <w:sz w:val="18"/>
                <w:szCs w:val="18"/>
                <w:lang w:val="sk-SK"/>
              </w:rPr>
              <w:t>e</w:t>
            </w:r>
            <w:r w:rsidRPr="00586985">
              <w:rPr>
                <w:rFonts w:cs="Calibri"/>
                <w:sz w:val="18"/>
                <w:szCs w:val="18"/>
                <w:lang w:val="sk-SK"/>
              </w:rPr>
              <w:t xml:space="preserve"> m</w:t>
            </w:r>
            <w:r>
              <w:rPr>
                <w:rFonts w:cs="Calibri"/>
                <w:sz w:val="18"/>
                <w:szCs w:val="18"/>
                <w:lang w:val="sk-SK"/>
              </w:rPr>
              <w:t>ie</w:t>
            </w:r>
            <w:r w:rsidRPr="00586985">
              <w:rPr>
                <w:rFonts w:cs="Calibri"/>
                <w:sz w:val="18"/>
                <w:szCs w:val="18"/>
                <w:lang w:val="sk-SK"/>
              </w:rPr>
              <w:t>rny pozit</w:t>
            </w:r>
            <w:r>
              <w:rPr>
                <w:rFonts w:cs="Calibri"/>
                <w:sz w:val="18"/>
                <w:szCs w:val="18"/>
                <w:lang w:val="sk-SK"/>
              </w:rPr>
              <w:t>í</w:t>
            </w:r>
            <w:r w:rsidRPr="00586985">
              <w:rPr>
                <w:rFonts w:cs="Calibri"/>
                <w:sz w:val="18"/>
                <w:szCs w:val="18"/>
                <w:lang w:val="sk-SK"/>
              </w:rPr>
              <w:t>vn</w:t>
            </w:r>
            <w:r>
              <w:rPr>
                <w:rFonts w:cs="Calibri"/>
                <w:sz w:val="18"/>
                <w:szCs w:val="18"/>
                <w:lang w:val="sk-SK"/>
              </w:rPr>
              <w:t>y</w:t>
            </w:r>
            <w:r w:rsidRPr="00586985">
              <w:rPr>
                <w:rFonts w:cs="Calibri"/>
                <w:sz w:val="18"/>
                <w:szCs w:val="18"/>
                <w:lang w:val="sk-SK"/>
              </w:rPr>
              <w:t xml:space="preserve"> </w:t>
            </w:r>
            <w:r>
              <w:rPr>
                <w:rFonts w:cs="Calibri"/>
                <w:sz w:val="18"/>
                <w:szCs w:val="18"/>
                <w:lang w:val="sk-SK"/>
              </w:rPr>
              <w:t>vply</w:t>
            </w:r>
            <w:r w:rsidRPr="00586985">
              <w:rPr>
                <w:rFonts w:cs="Calibri"/>
                <w:sz w:val="18"/>
                <w:szCs w:val="18"/>
                <w:lang w:val="sk-SK"/>
              </w:rPr>
              <w:t>v</w:t>
            </w:r>
          </w:p>
          <w:p w14:paraId="1EB0BD61" w14:textId="77777777" w:rsidR="00206B4C" w:rsidRPr="00586985" w:rsidRDefault="00206B4C" w:rsidP="008E018F">
            <w:pPr>
              <w:rPr>
                <w:rFonts w:cs="Calibri"/>
                <w:sz w:val="18"/>
                <w:szCs w:val="18"/>
                <w:lang w:val="sk-SK"/>
              </w:rPr>
            </w:pPr>
          </w:p>
          <w:p w14:paraId="7D5DFD03" w14:textId="12941255" w:rsidR="00206B4C" w:rsidRPr="00586985" w:rsidRDefault="00206B4C" w:rsidP="008E018F">
            <w:pPr>
              <w:rPr>
                <w:rFonts w:cs="Calibri"/>
                <w:sz w:val="18"/>
                <w:szCs w:val="18"/>
                <w:lang w:val="sk-SK"/>
              </w:rPr>
            </w:pPr>
            <w:r w:rsidRPr="00586985">
              <w:rPr>
                <w:rFonts w:cs="Calibri"/>
                <w:sz w:val="18"/>
                <w:szCs w:val="18"/>
                <w:lang w:val="sk-SK"/>
              </w:rPr>
              <w:t>Navrhovan</w:t>
            </w:r>
            <w:r>
              <w:rPr>
                <w:rFonts w:cs="Calibri"/>
                <w:sz w:val="18"/>
                <w:szCs w:val="18"/>
                <w:lang w:val="sk-SK"/>
              </w:rPr>
              <w:t>é</w:t>
            </w:r>
            <w:r w:rsidRPr="00586985">
              <w:rPr>
                <w:rFonts w:cs="Calibri"/>
                <w:sz w:val="18"/>
                <w:szCs w:val="18"/>
                <w:lang w:val="sk-SK"/>
              </w:rPr>
              <w:t xml:space="preserve"> opat</w:t>
            </w:r>
            <w:r>
              <w:rPr>
                <w:rFonts w:cs="Calibri"/>
                <w:sz w:val="18"/>
                <w:szCs w:val="18"/>
                <w:lang w:val="sk-SK"/>
              </w:rPr>
              <w:t>r</w:t>
            </w:r>
            <w:r w:rsidRPr="00586985">
              <w:rPr>
                <w:rFonts w:cs="Calibri"/>
                <w:sz w:val="18"/>
                <w:szCs w:val="18"/>
                <w:lang w:val="sk-SK"/>
              </w:rPr>
              <w:t>en</w:t>
            </w:r>
            <w:r>
              <w:rPr>
                <w:rFonts w:cs="Calibri"/>
                <w:sz w:val="18"/>
                <w:szCs w:val="18"/>
                <w:lang w:val="sk-SK"/>
              </w:rPr>
              <w:t>ia</w:t>
            </w:r>
            <w:r w:rsidRPr="00586985">
              <w:rPr>
                <w:rFonts w:cs="Calibri"/>
                <w:sz w:val="18"/>
                <w:szCs w:val="18"/>
                <w:lang w:val="sk-SK"/>
              </w:rPr>
              <w:t xml:space="preserve"> mô</w:t>
            </w:r>
            <w:r>
              <w:rPr>
                <w:rFonts w:cs="Calibri"/>
                <w:sz w:val="18"/>
                <w:szCs w:val="18"/>
                <w:lang w:val="sk-SK"/>
              </w:rPr>
              <w:t>žu</w:t>
            </w:r>
            <w:r w:rsidRPr="00586985">
              <w:rPr>
                <w:rFonts w:cs="Calibri"/>
                <w:sz w:val="18"/>
                <w:szCs w:val="18"/>
                <w:lang w:val="sk-SK"/>
              </w:rPr>
              <w:t xml:space="preserve"> m</w:t>
            </w:r>
            <w:r>
              <w:rPr>
                <w:rFonts w:cs="Calibri"/>
                <w:sz w:val="18"/>
                <w:szCs w:val="18"/>
                <w:lang w:val="sk-SK"/>
              </w:rPr>
              <w:t>ať</w:t>
            </w:r>
            <w:r w:rsidRPr="00586985">
              <w:rPr>
                <w:rFonts w:cs="Calibri"/>
                <w:sz w:val="18"/>
                <w:szCs w:val="18"/>
                <w:lang w:val="sk-SK"/>
              </w:rPr>
              <w:t xml:space="preserve"> m</w:t>
            </w:r>
            <w:r>
              <w:rPr>
                <w:rFonts w:cs="Calibri"/>
                <w:sz w:val="18"/>
                <w:szCs w:val="18"/>
                <w:lang w:val="sk-SK"/>
              </w:rPr>
              <w:t>ie</w:t>
            </w:r>
            <w:r w:rsidRPr="00586985">
              <w:rPr>
                <w:rFonts w:cs="Calibri"/>
                <w:sz w:val="18"/>
                <w:szCs w:val="18"/>
                <w:lang w:val="sk-SK"/>
              </w:rPr>
              <w:t>rny pozitívn</w:t>
            </w:r>
            <w:r>
              <w:rPr>
                <w:rFonts w:cs="Calibri"/>
                <w:sz w:val="18"/>
                <w:szCs w:val="18"/>
                <w:lang w:val="sk-SK"/>
              </w:rPr>
              <w:t>y</w:t>
            </w:r>
            <w:r w:rsidRPr="00586985">
              <w:rPr>
                <w:rFonts w:cs="Calibri"/>
                <w:sz w:val="18"/>
                <w:szCs w:val="18"/>
                <w:lang w:val="sk-SK"/>
              </w:rPr>
              <w:t xml:space="preserve"> v</w:t>
            </w:r>
            <w:r>
              <w:rPr>
                <w:rFonts w:cs="Calibri"/>
                <w:sz w:val="18"/>
                <w:szCs w:val="18"/>
                <w:lang w:val="sk-SK"/>
              </w:rPr>
              <w:t>ply</w:t>
            </w:r>
            <w:r w:rsidRPr="00586985">
              <w:rPr>
                <w:rFonts w:cs="Calibri"/>
                <w:sz w:val="18"/>
                <w:szCs w:val="18"/>
                <w:lang w:val="sk-SK"/>
              </w:rPr>
              <w:t>v na pohodu obyvateľ</w:t>
            </w:r>
            <w:r>
              <w:rPr>
                <w:rFonts w:cs="Calibri"/>
                <w:sz w:val="18"/>
                <w:szCs w:val="18"/>
                <w:lang w:val="sk-SK"/>
              </w:rPr>
              <w:t>ov</w:t>
            </w:r>
            <w:r w:rsidRPr="00586985">
              <w:rPr>
                <w:rFonts w:cs="Calibri"/>
                <w:sz w:val="18"/>
                <w:szCs w:val="18"/>
                <w:lang w:val="sk-SK"/>
              </w:rPr>
              <w:t>, a ted</w:t>
            </w:r>
            <w:r>
              <w:rPr>
                <w:rFonts w:cs="Calibri"/>
                <w:sz w:val="18"/>
                <w:szCs w:val="18"/>
                <w:lang w:val="sk-SK"/>
              </w:rPr>
              <w:t>a</w:t>
            </w:r>
            <w:r w:rsidRPr="00586985">
              <w:rPr>
                <w:rFonts w:cs="Calibri"/>
                <w:sz w:val="18"/>
                <w:szCs w:val="18"/>
                <w:lang w:val="sk-SK"/>
              </w:rPr>
              <w:t xml:space="preserve"> p</w:t>
            </w:r>
            <w:r>
              <w:rPr>
                <w:rFonts w:cs="Calibri"/>
                <w:sz w:val="18"/>
                <w:szCs w:val="18"/>
                <w:lang w:val="sk-SK"/>
              </w:rPr>
              <w:t>r</w:t>
            </w:r>
            <w:r w:rsidRPr="00586985">
              <w:rPr>
                <w:rFonts w:cs="Calibri"/>
                <w:sz w:val="18"/>
                <w:szCs w:val="18"/>
                <w:lang w:val="sk-SK"/>
              </w:rPr>
              <w:t>enesen</w:t>
            </w:r>
            <w:r>
              <w:rPr>
                <w:rFonts w:cs="Calibri"/>
                <w:sz w:val="18"/>
                <w:szCs w:val="18"/>
                <w:lang w:val="sk-SK"/>
              </w:rPr>
              <w:t>e</w:t>
            </w:r>
            <w:r w:rsidRPr="00586985">
              <w:rPr>
                <w:rFonts w:cs="Calibri"/>
                <w:sz w:val="18"/>
                <w:szCs w:val="18"/>
                <w:lang w:val="sk-SK"/>
              </w:rPr>
              <w:t xml:space="preserve"> na</w:t>
            </w:r>
            <w:r w:rsidR="00787133">
              <w:rPr>
                <w:rFonts w:cs="Calibri"/>
                <w:sz w:val="18"/>
                <w:szCs w:val="18"/>
                <w:lang w:val="sk-SK"/>
              </w:rPr>
              <w:t xml:space="preserve"> </w:t>
            </w:r>
            <w:r>
              <w:rPr>
                <w:rFonts w:cs="Calibri"/>
                <w:sz w:val="18"/>
                <w:szCs w:val="18"/>
                <w:lang w:val="sk-SK"/>
              </w:rPr>
              <w:t>zdravie</w:t>
            </w:r>
            <w:r w:rsidRPr="00586985">
              <w:rPr>
                <w:rFonts w:cs="Calibri"/>
                <w:sz w:val="18"/>
                <w:szCs w:val="18"/>
                <w:lang w:val="sk-SK"/>
              </w:rPr>
              <w:t>.</w:t>
            </w:r>
          </w:p>
          <w:p w14:paraId="6B4BAA5E" w14:textId="35AF1237" w:rsidR="00206B4C" w:rsidRPr="00CF4670" w:rsidRDefault="00206B4C" w:rsidP="008E018F">
            <w:pPr>
              <w:rPr>
                <w:sz w:val="20"/>
                <w:szCs w:val="20"/>
              </w:rPr>
            </w:pPr>
            <w:r w:rsidRPr="00586985">
              <w:rPr>
                <w:rFonts w:cs="Calibri"/>
                <w:sz w:val="18"/>
                <w:szCs w:val="18"/>
                <w:lang w:val="sk-SK"/>
              </w:rPr>
              <w:t>Kvalitn</w:t>
            </w:r>
            <w:r>
              <w:rPr>
                <w:rFonts w:cs="Calibri"/>
                <w:sz w:val="18"/>
                <w:szCs w:val="18"/>
                <w:lang w:val="sk-SK"/>
              </w:rPr>
              <w:t>e</w:t>
            </w:r>
            <w:r w:rsidRPr="00586985">
              <w:rPr>
                <w:rFonts w:cs="Calibri"/>
                <w:sz w:val="18"/>
                <w:szCs w:val="18"/>
                <w:lang w:val="sk-SK"/>
              </w:rPr>
              <w:t xml:space="preserve"> funguj</w:t>
            </w:r>
            <w:r>
              <w:rPr>
                <w:rFonts w:cs="Calibri"/>
                <w:sz w:val="18"/>
                <w:szCs w:val="18"/>
                <w:lang w:val="sk-SK"/>
              </w:rPr>
              <w:t>ú</w:t>
            </w:r>
            <w:r w:rsidRPr="00586985">
              <w:rPr>
                <w:rFonts w:cs="Calibri"/>
                <w:sz w:val="18"/>
                <w:szCs w:val="18"/>
                <w:lang w:val="sk-SK"/>
              </w:rPr>
              <w:t>c</w:t>
            </w:r>
            <w:r>
              <w:rPr>
                <w:rFonts w:cs="Calibri"/>
                <w:sz w:val="18"/>
                <w:szCs w:val="18"/>
                <w:lang w:val="sk-SK"/>
              </w:rPr>
              <w:t>e</w:t>
            </w:r>
            <w:r w:rsidRPr="00586985">
              <w:rPr>
                <w:rFonts w:cs="Calibri"/>
                <w:sz w:val="18"/>
                <w:szCs w:val="18"/>
                <w:lang w:val="sk-SK"/>
              </w:rPr>
              <w:t xml:space="preserve"> p</w:t>
            </w:r>
            <w:r>
              <w:rPr>
                <w:rFonts w:cs="Calibri"/>
                <w:sz w:val="18"/>
                <w:szCs w:val="18"/>
                <w:lang w:val="sk-SK"/>
              </w:rPr>
              <w:t>r</w:t>
            </w:r>
            <w:r w:rsidRPr="00586985">
              <w:rPr>
                <w:rFonts w:cs="Calibri"/>
                <w:sz w:val="18"/>
                <w:szCs w:val="18"/>
                <w:lang w:val="sk-SK"/>
              </w:rPr>
              <w:t>eprav</w:t>
            </w:r>
            <w:r>
              <w:rPr>
                <w:rFonts w:cs="Calibri"/>
                <w:sz w:val="18"/>
                <w:szCs w:val="18"/>
                <w:lang w:val="sk-SK"/>
              </w:rPr>
              <w:t>né</w:t>
            </w:r>
            <w:r w:rsidRPr="00586985">
              <w:rPr>
                <w:rFonts w:cs="Calibri"/>
                <w:sz w:val="18"/>
                <w:szCs w:val="18"/>
                <w:lang w:val="sk-SK"/>
              </w:rPr>
              <w:t xml:space="preserve"> služby, dostat</w:t>
            </w:r>
            <w:r>
              <w:rPr>
                <w:rFonts w:cs="Calibri"/>
                <w:sz w:val="18"/>
                <w:szCs w:val="18"/>
                <w:lang w:val="sk-SK"/>
              </w:rPr>
              <w:t>o</w:t>
            </w:r>
            <w:r w:rsidRPr="00586985">
              <w:rPr>
                <w:rFonts w:cs="Calibri"/>
                <w:sz w:val="18"/>
                <w:szCs w:val="18"/>
                <w:lang w:val="sk-SK"/>
              </w:rPr>
              <w:t xml:space="preserve">čná </w:t>
            </w:r>
            <w:r>
              <w:rPr>
                <w:rFonts w:cs="Calibri"/>
                <w:sz w:val="18"/>
                <w:szCs w:val="18"/>
                <w:lang w:val="sk-SK"/>
              </w:rPr>
              <w:t>po</w:t>
            </w:r>
            <w:r w:rsidRPr="00586985">
              <w:rPr>
                <w:rFonts w:cs="Calibri"/>
                <w:sz w:val="18"/>
                <w:szCs w:val="18"/>
                <w:lang w:val="sk-SK"/>
              </w:rPr>
              <w:t>četnosť spoj</w:t>
            </w:r>
            <w:r>
              <w:rPr>
                <w:rFonts w:cs="Calibri"/>
                <w:sz w:val="18"/>
                <w:szCs w:val="18"/>
                <w:lang w:val="sk-SK"/>
              </w:rPr>
              <w:t xml:space="preserve">ov a </w:t>
            </w:r>
            <w:r w:rsidRPr="00586985">
              <w:rPr>
                <w:rFonts w:cs="Calibri"/>
                <w:sz w:val="18"/>
                <w:szCs w:val="18"/>
                <w:lang w:val="sk-SK"/>
              </w:rPr>
              <w:t>ich n</w:t>
            </w:r>
            <w:r>
              <w:rPr>
                <w:rFonts w:cs="Calibri"/>
                <w:sz w:val="18"/>
                <w:szCs w:val="18"/>
                <w:lang w:val="sk-SK"/>
              </w:rPr>
              <w:t>ad</w:t>
            </w:r>
            <w:r w:rsidRPr="00586985">
              <w:rPr>
                <w:rFonts w:cs="Calibri"/>
                <w:sz w:val="18"/>
                <w:szCs w:val="18"/>
                <w:lang w:val="sk-SK"/>
              </w:rPr>
              <w:t>väznosť m</w:t>
            </w:r>
            <w:r>
              <w:rPr>
                <w:rFonts w:cs="Calibri"/>
                <w:sz w:val="18"/>
                <w:szCs w:val="18"/>
                <w:lang w:val="sk-SK"/>
              </w:rPr>
              <w:t>ô</w:t>
            </w:r>
            <w:r w:rsidRPr="00586985">
              <w:rPr>
                <w:rFonts w:cs="Calibri"/>
                <w:sz w:val="18"/>
                <w:szCs w:val="18"/>
                <w:lang w:val="sk-SK"/>
              </w:rPr>
              <w:t>že m</w:t>
            </w:r>
            <w:r>
              <w:rPr>
                <w:rFonts w:cs="Calibri"/>
                <w:sz w:val="18"/>
                <w:szCs w:val="18"/>
                <w:lang w:val="sk-SK"/>
              </w:rPr>
              <w:t>a</w:t>
            </w:r>
            <w:r w:rsidR="00756DD5">
              <w:rPr>
                <w:rFonts w:cs="Calibri"/>
                <w:sz w:val="18"/>
                <w:szCs w:val="18"/>
                <w:lang w:val="sk-SK"/>
              </w:rPr>
              <w:t>ť</w:t>
            </w:r>
            <w:r w:rsidRPr="00586985">
              <w:rPr>
                <w:rFonts w:cs="Calibri"/>
                <w:sz w:val="18"/>
                <w:szCs w:val="18"/>
                <w:lang w:val="sk-SK"/>
              </w:rPr>
              <w:t xml:space="preserve"> v</w:t>
            </w:r>
            <w:r>
              <w:rPr>
                <w:rFonts w:cs="Calibri"/>
                <w:sz w:val="18"/>
                <w:szCs w:val="18"/>
                <w:lang w:val="sk-SK"/>
              </w:rPr>
              <w:t>ply</w:t>
            </w:r>
            <w:r w:rsidRPr="00586985">
              <w:rPr>
                <w:rFonts w:cs="Calibri"/>
                <w:sz w:val="18"/>
                <w:szCs w:val="18"/>
                <w:lang w:val="sk-SK"/>
              </w:rPr>
              <w:t>v na preferenc</w:t>
            </w:r>
            <w:r>
              <w:rPr>
                <w:rFonts w:cs="Calibri"/>
                <w:sz w:val="18"/>
                <w:szCs w:val="18"/>
                <w:lang w:val="sk-SK"/>
              </w:rPr>
              <w:t>i</w:t>
            </w:r>
            <w:r w:rsidRPr="00586985">
              <w:rPr>
                <w:rFonts w:cs="Calibri"/>
                <w:sz w:val="18"/>
                <w:szCs w:val="18"/>
                <w:lang w:val="sk-SK"/>
              </w:rPr>
              <w:t>e ve</w:t>
            </w:r>
            <w:r>
              <w:rPr>
                <w:rFonts w:cs="Calibri"/>
                <w:sz w:val="18"/>
                <w:szCs w:val="18"/>
                <w:lang w:val="sk-SK"/>
              </w:rPr>
              <w:t>r</w:t>
            </w:r>
            <w:r w:rsidRPr="00586985">
              <w:rPr>
                <w:rFonts w:cs="Calibri"/>
                <w:sz w:val="18"/>
                <w:szCs w:val="18"/>
                <w:lang w:val="sk-SK"/>
              </w:rPr>
              <w:t>ejn</w:t>
            </w:r>
            <w:r>
              <w:rPr>
                <w:rFonts w:cs="Calibri"/>
                <w:sz w:val="18"/>
                <w:szCs w:val="18"/>
                <w:lang w:val="sk-SK"/>
              </w:rPr>
              <w:t>ej</w:t>
            </w:r>
            <w:r w:rsidRPr="00586985">
              <w:rPr>
                <w:rFonts w:cs="Calibri"/>
                <w:sz w:val="18"/>
                <w:szCs w:val="18"/>
                <w:lang w:val="sk-SK"/>
              </w:rPr>
              <w:t xml:space="preserve"> dopravy, a ted</w:t>
            </w:r>
            <w:r>
              <w:rPr>
                <w:rFonts w:cs="Calibri"/>
                <w:sz w:val="18"/>
                <w:szCs w:val="18"/>
                <w:lang w:val="sk-SK"/>
              </w:rPr>
              <w:t>a</w:t>
            </w:r>
            <w:r w:rsidRPr="00586985">
              <w:rPr>
                <w:rFonts w:cs="Calibri"/>
                <w:sz w:val="18"/>
                <w:szCs w:val="18"/>
                <w:lang w:val="sk-SK"/>
              </w:rPr>
              <w:t xml:space="preserve"> </w:t>
            </w:r>
            <w:r>
              <w:rPr>
                <w:rFonts w:cs="Calibri"/>
                <w:sz w:val="18"/>
                <w:szCs w:val="18"/>
                <w:lang w:val="sk-SK"/>
              </w:rPr>
              <w:t>aj</w:t>
            </w:r>
            <w:r w:rsidRPr="00586985">
              <w:rPr>
                <w:rFonts w:cs="Calibri"/>
                <w:sz w:val="18"/>
                <w:szCs w:val="18"/>
                <w:lang w:val="sk-SK"/>
              </w:rPr>
              <w:t xml:space="preserve"> </w:t>
            </w:r>
            <w:r>
              <w:rPr>
                <w:rFonts w:cs="Calibri"/>
                <w:sz w:val="18"/>
                <w:szCs w:val="18"/>
                <w:lang w:val="sk-SK"/>
              </w:rPr>
              <w:t>z</w:t>
            </w:r>
            <w:r w:rsidRPr="00586985">
              <w:rPr>
                <w:rFonts w:cs="Calibri"/>
                <w:sz w:val="18"/>
                <w:szCs w:val="18"/>
                <w:lang w:val="sk-SK"/>
              </w:rPr>
              <w:t>nížen</w:t>
            </w:r>
            <w:r>
              <w:rPr>
                <w:rFonts w:cs="Calibri"/>
                <w:sz w:val="18"/>
                <w:szCs w:val="18"/>
                <w:lang w:val="sk-SK"/>
              </w:rPr>
              <w:t>ie</w:t>
            </w:r>
            <w:r w:rsidRPr="00586985">
              <w:rPr>
                <w:rFonts w:cs="Calibri"/>
                <w:sz w:val="18"/>
                <w:szCs w:val="18"/>
                <w:lang w:val="sk-SK"/>
              </w:rPr>
              <w:t xml:space="preserve"> intenzity individuáln</w:t>
            </w:r>
            <w:r>
              <w:rPr>
                <w:rFonts w:cs="Calibri"/>
                <w:sz w:val="18"/>
                <w:szCs w:val="18"/>
                <w:lang w:val="sk-SK"/>
              </w:rPr>
              <w:t xml:space="preserve">ej </w:t>
            </w:r>
            <w:r w:rsidRPr="00586985">
              <w:rPr>
                <w:rFonts w:cs="Calibri"/>
                <w:sz w:val="18"/>
                <w:szCs w:val="18"/>
                <w:lang w:val="sk-SK"/>
              </w:rPr>
              <w:t>osobn</w:t>
            </w:r>
            <w:r>
              <w:rPr>
                <w:rFonts w:cs="Calibri"/>
                <w:sz w:val="18"/>
                <w:szCs w:val="18"/>
                <w:lang w:val="sk-SK"/>
              </w:rPr>
              <w:t>ej</w:t>
            </w:r>
            <w:r w:rsidRPr="00586985">
              <w:rPr>
                <w:rFonts w:cs="Calibri"/>
                <w:sz w:val="18"/>
                <w:szCs w:val="18"/>
                <w:lang w:val="sk-SK"/>
              </w:rPr>
              <w:t xml:space="preserve"> dopravy.</w:t>
            </w:r>
          </w:p>
        </w:tc>
      </w:tr>
      <w:tr w:rsidR="00206B4C" w:rsidRPr="00CF4670" w14:paraId="6F2C497B" w14:textId="77777777" w:rsidTr="002B1BCA">
        <w:trPr>
          <w:jc w:val="center"/>
        </w:trPr>
        <w:tc>
          <w:tcPr>
            <w:tcW w:w="2258" w:type="dxa"/>
          </w:tcPr>
          <w:p w14:paraId="52AEC287" w14:textId="4453AE1F" w:rsidR="00206B4C" w:rsidRPr="00AC0B81" w:rsidRDefault="00206B4C" w:rsidP="00905918">
            <w:pPr>
              <w:jc w:val="left"/>
              <w:rPr>
                <w:rFonts w:cs="Calibri"/>
                <w:color w:val="000000"/>
                <w:sz w:val="18"/>
                <w:szCs w:val="18"/>
              </w:rPr>
            </w:pPr>
            <w:r w:rsidRPr="008C3614">
              <w:rPr>
                <w:rFonts w:cs="Calibri"/>
                <w:color w:val="000000"/>
                <w:sz w:val="18"/>
                <w:szCs w:val="18"/>
                <w:lang w:val="sk-SK"/>
              </w:rPr>
              <w:t>1.2. Zvýšen</w:t>
            </w:r>
            <w:r>
              <w:rPr>
                <w:rFonts w:cs="Calibri"/>
                <w:color w:val="000000"/>
                <w:sz w:val="18"/>
                <w:szCs w:val="18"/>
                <w:lang w:val="sk-SK"/>
              </w:rPr>
              <w:t>ie</w:t>
            </w:r>
            <w:r w:rsidRPr="008C3614">
              <w:rPr>
                <w:rFonts w:cs="Calibri"/>
                <w:color w:val="000000"/>
                <w:sz w:val="18"/>
                <w:szCs w:val="18"/>
                <w:lang w:val="sk-SK"/>
              </w:rPr>
              <w:t xml:space="preserve"> využit</w:t>
            </w:r>
            <w:r>
              <w:rPr>
                <w:rFonts w:cs="Calibri"/>
                <w:color w:val="000000"/>
                <w:sz w:val="18"/>
                <w:szCs w:val="18"/>
                <w:lang w:val="sk-SK"/>
              </w:rPr>
              <w:t xml:space="preserve">ia </w:t>
            </w:r>
            <w:r w:rsidRPr="008C3614">
              <w:rPr>
                <w:rFonts w:cs="Calibri"/>
                <w:color w:val="000000"/>
                <w:sz w:val="18"/>
                <w:szCs w:val="18"/>
                <w:lang w:val="sk-SK"/>
              </w:rPr>
              <w:t>inovác</w:t>
            </w:r>
            <w:r>
              <w:rPr>
                <w:rFonts w:cs="Calibri"/>
                <w:color w:val="000000"/>
                <w:sz w:val="18"/>
                <w:szCs w:val="18"/>
                <w:lang w:val="sk-SK"/>
              </w:rPr>
              <w:t>i</w:t>
            </w:r>
            <w:r w:rsidRPr="008C3614">
              <w:rPr>
                <w:rFonts w:cs="Calibri"/>
                <w:color w:val="000000"/>
                <w:sz w:val="18"/>
                <w:szCs w:val="18"/>
                <w:lang w:val="sk-SK"/>
              </w:rPr>
              <w:t>í v</w:t>
            </w:r>
            <w:r>
              <w:rPr>
                <w:rFonts w:cs="Calibri"/>
                <w:color w:val="000000"/>
                <w:sz w:val="18"/>
                <w:szCs w:val="18"/>
                <w:lang w:val="sk-SK"/>
              </w:rPr>
              <w:t>o</w:t>
            </w:r>
            <w:r w:rsidRPr="008C3614">
              <w:rPr>
                <w:rFonts w:cs="Calibri"/>
                <w:color w:val="000000"/>
                <w:sz w:val="18"/>
                <w:szCs w:val="18"/>
                <w:lang w:val="sk-SK"/>
              </w:rPr>
              <w:t xml:space="preserve"> ve</w:t>
            </w:r>
            <w:r>
              <w:rPr>
                <w:rFonts w:cs="Calibri"/>
                <w:color w:val="000000"/>
                <w:sz w:val="18"/>
                <w:szCs w:val="18"/>
                <w:lang w:val="sk-SK"/>
              </w:rPr>
              <w:t>r</w:t>
            </w:r>
            <w:r w:rsidRPr="008C3614">
              <w:rPr>
                <w:rFonts w:cs="Calibri"/>
                <w:color w:val="000000"/>
                <w:sz w:val="18"/>
                <w:szCs w:val="18"/>
                <w:lang w:val="sk-SK"/>
              </w:rPr>
              <w:t>ejn</w:t>
            </w:r>
            <w:r>
              <w:rPr>
                <w:rFonts w:cs="Calibri"/>
                <w:color w:val="000000"/>
                <w:sz w:val="18"/>
                <w:szCs w:val="18"/>
                <w:lang w:val="sk-SK"/>
              </w:rPr>
              <w:t>ej</w:t>
            </w:r>
            <w:r w:rsidRPr="008C3614">
              <w:rPr>
                <w:rFonts w:cs="Calibri"/>
                <w:color w:val="000000"/>
                <w:sz w:val="18"/>
                <w:szCs w:val="18"/>
                <w:lang w:val="sk-SK"/>
              </w:rPr>
              <w:t xml:space="preserve"> doprav</w:t>
            </w:r>
            <w:r>
              <w:rPr>
                <w:rFonts w:cs="Calibri"/>
                <w:color w:val="000000"/>
                <w:sz w:val="18"/>
                <w:szCs w:val="18"/>
                <w:lang w:val="sk-SK"/>
              </w:rPr>
              <w:t>e</w:t>
            </w:r>
            <w:r w:rsidRPr="008C3614">
              <w:rPr>
                <w:rFonts w:cs="Calibri"/>
                <w:color w:val="000000"/>
                <w:sz w:val="18"/>
                <w:szCs w:val="18"/>
                <w:lang w:val="sk-SK"/>
              </w:rPr>
              <w:t xml:space="preserve"> </w:t>
            </w:r>
          </w:p>
        </w:tc>
        <w:tc>
          <w:tcPr>
            <w:tcW w:w="2977" w:type="dxa"/>
          </w:tcPr>
          <w:p w14:paraId="15699A6D" w14:textId="77777777" w:rsidR="00206B4C" w:rsidRPr="000D361B" w:rsidRDefault="00206B4C" w:rsidP="008E018F">
            <w:pPr>
              <w:rPr>
                <w:rFonts w:cs="Calibri"/>
                <w:sz w:val="18"/>
                <w:szCs w:val="18"/>
              </w:rPr>
            </w:pPr>
          </w:p>
        </w:tc>
        <w:tc>
          <w:tcPr>
            <w:tcW w:w="3827" w:type="dxa"/>
          </w:tcPr>
          <w:p w14:paraId="72E59B87" w14:textId="77777777" w:rsidR="00206B4C" w:rsidRPr="00586985" w:rsidRDefault="00206B4C" w:rsidP="008E018F">
            <w:pPr>
              <w:rPr>
                <w:rFonts w:cs="Calibri"/>
                <w:sz w:val="18"/>
                <w:szCs w:val="18"/>
                <w:lang w:val="sk-SK"/>
              </w:rPr>
            </w:pPr>
            <w:r w:rsidRPr="00586985">
              <w:rPr>
                <w:rFonts w:cs="Calibri"/>
                <w:sz w:val="18"/>
                <w:szCs w:val="18"/>
                <w:lang w:val="sk-SK"/>
              </w:rPr>
              <w:t>0</w:t>
            </w:r>
          </w:p>
          <w:p w14:paraId="0F55F1DC" w14:textId="2A295A20" w:rsidR="00206B4C" w:rsidRPr="00AC0B81" w:rsidRDefault="00206B4C" w:rsidP="008E018F">
            <w:pPr>
              <w:rPr>
                <w:rFonts w:cs="Calibri"/>
                <w:sz w:val="18"/>
                <w:szCs w:val="18"/>
              </w:rPr>
            </w:pPr>
            <w:r w:rsidRPr="00586985">
              <w:rPr>
                <w:rFonts w:cs="Calibri"/>
                <w:sz w:val="18"/>
                <w:szCs w:val="18"/>
                <w:lang w:val="sk-SK"/>
              </w:rPr>
              <w:t>Bez v</w:t>
            </w:r>
            <w:r>
              <w:rPr>
                <w:rFonts w:cs="Calibri"/>
                <w:sz w:val="18"/>
                <w:szCs w:val="18"/>
                <w:lang w:val="sk-SK"/>
              </w:rPr>
              <w:t>ply</w:t>
            </w:r>
            <w:r w:rsidRPr="00586985">
              <w:rPr>
                <w:rFonts w:cs="Calibri"/>
                <w:sz w:val="18"/>
                <w:szCs w:val="18"/>
                <w:lang w:val="sk-SK"/>
              </w:rPr>
              <w:t>vu</w:t>
            </w:r>
          </w:p>
        </w:tc>
      </w:tr>
      <w:tr w:rsidR="00206B4C" w:rsidRPr="00CF4670" w14:paraId="3DF7CBE3" w14:textId="77777777" w:rsidTr="002B1BCA">
        <w:trPr>
          <w:jc w:val="center"/>
        </w:trPr>
        <w:tc>
          <w:tcPr>
            <w:tcW w:w="2258" w:type="dxa"/>
          </w:tcPr>
          <w:p w14:paraId="78C3A6CB" w14:textId="0F7351EC" w:rsidR="00206B4C" w:rsidRPr="00AC0B81" w:rsidRDefault="00206B4C" w:rsidP="00905918">
            <w:pPr>
              <w:jc w:val="left"/>
              <w:rPr>
                <w:rFonts w:cs="Calibri"/>
                <w:color w:val="000000"/>
                <w:sz w:val="18"/>
                <w:szCs w:val="18"/>
              </w:rPr>
            </w:pPr>
            <w:r>
              <w:rPr>
                <w:rFonts w:cs="Calibri"/>
                <w:color w:val="000000"/>
                <w:sz w:val="18"/>
                <w:szCs w:val="18"/>
                <w:lang w:val="sk-SK"/>
              </w:rPr>
              <w:t xml:space="preserve">1.3. </w:t>
            </w:r>
            <w:r w:rsidRPr="008C3614">
              <w:rPr>
                <w:rFonts w:cs="Calibri"/>
                <w:color w:val="000000"/>
                <w:sz w:val="18"/>
                <w:szCs w:val="18"/>
                <w:lang w:val="sk-SK"/>
              </w:rPr>
              <w:t>Zvýšen</w:t>
            </w:r>
            <w:r>
              <w:rPr>
                <w:rFonts w:cs="Calibri"/>
                <w:color w:val="000000"/>
                <w:sz w:val="18"/>
                <w:szCs w:val="18"/>
                <w:lang w:val="sk-SK"/>
              </w:rPr>
              <w:t>ie</w:t>
            </w:r>
            <w:r w:rsidRPr="008C3614">
              <w:rPr>
                <w:rFonts w:cs="Calibri"/>
                <w:color w:val="000000"/>
                <w:sz w:val="18"/>
                <w:szCs w:val="18"/>
                <w:lang w:val="sk-SK"/>
              </w:rPr>
              <w:t xml:space="preserve"> spoľ</w:t>
            </w:r>
            <w:r>
              <w:rPr>
                <w:rFonts w:cs="Calibri"/>
                <w:color w:val="000000"/>
                <w:sz w:val="18"/>
                <w:szCs w:val="18"/>
                <w:lang w:val="sk-SK"/>
              </w:rPr>
              <w:t>a</w:t>
            </w:r>
            <w:r w:rsidRPr="008C3614">
              <w:rPr>
                <w:rFonts w:cs="Calibri"/>
                <w:color w:val="000000"/>
                <w:sz w:val="18"/>
                <w:szCs w:val="18"/>
                <w:lang w:val="sk-SK"/>
              </w:rPr>
              <w:t>hlivosti a rýchlosti ve</w:t>
            </w:r>
            <w:r>
              <w:rPr>
                <w:rFonts w:cs="Calibri"/>
                <w:color w:val="000000"/>
                <w:sz w:val="18"/>
                <w:szCs w:val="18"/>
                <w:lang w:val="sk-SK"/>
              </w:rPr>
              <w:t>r</w:t>
            </w:r>
            <w:r w:rsidRPr="008C3614">
              <w:rPr>
                <w:rFonts w:cs="Calibri"/>
                <w:color w:val="000000"/>
                <w:sz w:val="18"/>
                <w:szCs w:val="18"/>
                <w:lang w:val="sk-SK"/>
              </w:rPr>
              <w:t>ejn</w:t>
            </w:r>
            <w:r>
              <w:rPr>
                <w:rFonts w:cs="Calibri"/>
                <w:color w:val="000000"/>
                <w:sz w:val="18"/>
                <w:szCs w:val="18"/>
                <w:lang w:val="sk-SK"/>
              </w:rPr>
              <w:t>ej</w:t>
            </w:r>
            <w:r w:rsidRPr="008C3614">
              <w:rPr>
                <w:rFonts w:cs="Calibri"/>
                <w:color w:val="000000"/>
                <w:sz w:val="18"/>
                <w:szCs w:val="18"/>
                <w:lang w:val="sk-SK"/>
              </w:rPr>
              <w:t xml:space="preserve"> dopravy </w:t>
            </w:r>
          </w:p>
        </w:tc>
        <w:tc>
          <w:tcPr>
            <w:tcW w:w="2977" w:type="dxa"/>
          </w:tcPr>
          <w:p w14:paraId="04E2AD4A" w14:textId="77777777" w:rsidR="00206B4C" w:rsidRPr="000D361B" w:rsidRDefault="00206B4C" w:rsidP="008E018F">
            <w:pPr>
              <w:rPr>
                <w:rFonts w:cs="Calibri"/>
                <w:sz w:val="18"/>
                <w:szCs w:val="18"/>
              </w:rPr>
            </w:pPr>
          </w:p>
        </w:tc>
        <w:tc>
          <w:tcPr>
            <w:tcW w:w="3827" w:type="dxa"/>
          </w:tcPr>
          <w:p w14:paraId="5C7025F9" w14:textId="77777777" w:rsidR="00206B4C" w:rsidRPr="00586985" w:rsidRDefault="00206B4C" w:rsidP="008E018F">
            <w:pPr>
              <w:rPr>
                <w:rFonts w:cs="Calibri"/>
                <w:sz w:val="18"/>
                <w:szCs w:val="18"/>
                <w:lang w:val="sk-SK"/>
              </w:rPr>
            </w:pPr>
            <w:r w:rsidRPr="00586985">
              <w:rPr>
                <w:rFonts w:cs="Calibri"/>
                <w:sz w:val="18"/>
                <w:szCs w:val="18"/>
                <w:lang w:val="sk-SK"/>
              </w:rPr>
              <w:t>0</w:t>
            </w:r>
          </w:p>
          <w:p w14:paraId="071EA6F5" w14:textId="76C8B9EB" w:rsidR="00206B4C" w:rsidRPr="00AC0B81" w:rsidRDefault="00206B4C" w:rsidP="008E018F">
            <w:pPr>
              <w:rPr>
                <w:rFonts w:cs="Calibri"/>
                <w:sz w:val="18"/>
                <w:szCs w:val="18"/>
              </w:rPr>
            </w:pPr>
            <w:r w:rsidRPr="00586985">
              <w:rPr>
                <w:rFonts w:cs="Calibri"/>
                <w:sz w:val="18"/>
                <w:szCs w:val="18"/>
                <w:lang w:val="sk-SK"/>
              </w:rPr>
              <w:t>Bez v</w:t>
            </w:r>
            <w:r>
              <w:rPr>
                <w:rFonts w:cs="Calibri"/>
                <w:sz w:val="18"/>
                <w:szCs w:val="18"/>
                <w:lang w:val="sk-SK"/>
              </w:rPr>
              <w:t>ply</w:t>
            </w:r>
            <w:r w:rsidRPr="00586985">
              <w:rPr>
                <w:rFonts w:cs="Calibri"/>
                <w:sz w:val="18"/>
                <w:szCs w:val="18"/>
                <w:lang w:val="sk-SK"/>
              </w:rPr>
              <w:t>vu</w:t>
            </w:r>
          </w:p>
        </w:tc>
      </w:tr>
      <w:tr w:rsidR="00206B4C" w:rsidRPr="00CF4670" w14:paraId="6E58EF63" w14:textId="77777777" w:rsidTr="002B1BCA">
        <w:trPr>
          <w:jc w:val="center"/>
        </w:trPr>
        <w:tc>
          <w:tcPr>
            <w:tcW w:w="2258" w:type="dxa"/>
          </w:tcPr>
          <w:p w14:paraId="477A3B37" w14:textId="0D91568C" w:rsidR="00206B4C" w:rsidRPr="00AC0B81" w:rsidRDefault="00206B4C" w:rsidP="00905918">
            <w:pPr>
              <w:jc w:val="left"/>
              <w:rPr>
                <w:rFonts w:cs="Calibri"/>
                <w:color w:val="000000"/>
                <w:sz w:val="18"/>
                <w:szCs w:val="18"/>
              </w:rPr>
            </w:pPr>
            <w:r w:rsidRPr="008C3614">
              <w:rPr>
                <w:rFonts w:cs="Calibri"/>
                <w:color w:val="000000"/>
                <w:sz w:val="18"/>
                <w:szCs w:val="18"/>
                <w:lang w:val="sk-SK"/>
              </w:rPr>
              <w:t>1.4</w:t>
            </w:r>
            <w:r>
              <w:rPr>
                <w:rFonts w:cs="Calibri"/>
                <w:color w:val="000000"/>
                <w:sz w:val="18"/>
                <w:szCs w:val="18"/>
                <w:lang w:val="sk-SK"/>
              </w:rPr>
              <w:t>.</w:t>
            </w:r>
            <w:r w:rsidRPr="008C3614">
              <w:rPr>
                <w:rFonts w:cs="Calibri"/>
                <w:color w:val="000000"/>
                <w:sz w:val="18"/>
                <w:szCs w:val="18"/>
                <w:lang w:val="sk-SK"/>
              </w:rPr>
              <w:t xml:space="preserve"> Zvýšen</w:t>
            </w:r>
            <w:r>
              <w:rPr>
                <w:rFonts w:cs="Calibri"/>
                <w:color w:val="000000"/>
                <w:sz w:val="18"/>
                <w:szCs w:val="18"/>
                <w:lang w:val="sk-SK"/>
              </w:rPr>
              <w:t>ie</w:t>
            </w:r>
            <w:r w:rsidRPr="008C3614">
              <w:rPr>
                <w:rFonts w:cs="Calibri"/>
                <w:color w:val="000000"/>
                <w:sz w:val="18"/>
                <w:szCs w:val="18"/>
                <w:lang w:val="sk-SK"/>
              </w:rPr>
              <w:t xml:space="preserve"> informovanosti cestuj</w:t>
            </w:r>
            <w:r>
              <w:rPr>
                <w:rFonts w:cs="Calibri"/>
                <w:color w:val="000000"/>
                <w:sz w:val="18"/>
                <w:szCs w:val="18"/>
                <w:lang w:val="sk-SK"/>
              </w:rPr>
              <w:t>ú</w:t>
            </w:r>
            <w:r w:rsidRPr="008C3614">
              <w:rPr>
                <w:rFonts w:cs="Calibri"/>
                <w:color w:val="000000"/>
                <w:sz w:val="18"/>
                <w:szCs w:val="18"/>
                <w:lang w:val="sk-SK"/>
              </w:rPr>
              <w:t>c</w:t>
            </w:r>
            <w:r>
              <w:rPr>
                <w:rFonts w:cs="Calibri"/>
                <w:color w:val="000000"/>
                <w:sz w:val="18"/>
                <w:szCs w:val="18"/>
                <w:lang w:val="sk-SK"/>
              </w:rPr>
              <w:t>i</w:t>
            </w:r>
            <w:r w:rsidRPr="008C3614">
              <w:rPr>
                <w:rFonts w:cs="Calibri"/>
                <w:color w:val="000000"/>
                <w:sz w:val="18"/>
                <w:szCs w:val="18"/>
                <w:lang w:val="sk-SK"/>
              </w:rPr>
              <w:t>ch v</w:t>
            </w:r>
            <w:r>
              <w:rPr>
                <w:rFonts w:cs="Calibri"/>
                <w:color w:val="000000"/>
                <w:sz w:val="18"/>
                <w:szCs w:val="18"/>
                <w:lang w:val="sk-SK"/>
              </w:rPr>
              <w:t>o</w:t>
            </w:r>
            <w:r w:rsidRPr="008C3614">
              <w:rPr>
                <w:rFonts w:cs="Calibri"/>
                <w:color w:val="000000"/>
                <w:sz w:val="18"/>
                <w:szCs w:val="18"/>
                <w:lang w:val="sk-SK"/>
              </w:rPr>
              <w:t xml:space="preserve"> ve</w:t>
            </w:r>
            <w:r>
              <w:rPr>
                <w:rFonts w:cs="Calibri"/>
                <w:color w:val="000000"/>
                <w:sz w:val="18"/>
                <w:szCs w:val="18"/>
                <w:lang w:val="sk-SK"/>
              </w:rPr>
              <w:t>r</w:t>
            </w:r>
            <w:r w:rsidRPr="008C3614">
              <w:rPr>
                <w:rFonts w:cs="Calibri"/>
                <w:color w:val="000000"/>
                <w:sz w:val="18"/>
                <w:szCs w:val="18"/>
                <w:lang w:val="sk-SK"/>
              </w:rPr>
              <w:t>ejn</w:t>
            </w:r>
            <w:r>
              <w:rPr>
                <w:rFonts w:cs="Calibri"/>
                <w:color w:val="000000"/>
                <w:sz w:val="18"/>
                <w:szCs w:val="18"/>
                <w:lang w:val="sk-SK"/>
              </w:rPr>
              <w:t>ej</w:t>
            </w:r>
            <w:r w:rsidRPr="008C3614">
              <w:rPr>
                <w:rFonts w:cs="Calibri"/>
                <w:color w:val="000000"/>
                <w:sz w:val="18"/>
                <w:szCs w:val="18"/>
                <w:lang w:val="sk-SK"/>
              </w:rPr>
              <w:t xml:space="preserve"> dopravy</w:t>
            </w:r>
          </w:p>
        </w:tc>
        <w:tc>
          <w:tcPr>
            <w:tcW w:w="2977" w:type="dxa"/>
          </w:tcPr>
          <w:p w14:paraId="373E9369" w14:textId="77777777" w:rsidR="00206B4C" w:rsidRPr="000D361B" w:rsidRDefault="00206B4C" w:rsidP="008E018F">
            <w:pPr>
              <w:rPr>
                <w:rFonts w:cs="Calibri"/>
                <w:sz w:val="18"/>
                <w:szCs w:val="18"/>
              </w:rPr>
            </w:pPr>
          </w:p>
        </w:tc>
        <w:tc>
          <w:tcPr>
            <w:tcW w:w="3827" w:type="dxa"/>
          </w:tcPr>
          <w:p w14:paraId="66D5A442" w14:textId="77777777" w:rsidR="00206B4C" w:rsidRPr="00586985" w:rsidRDefault="00206B4C" w:rsidP="008E018F">
            <w:pPr>
              <w:rPr>
                <w:rFonts w:cs="Calibri"/>
                <w:sz w:val="18"/>
                <w:szCs w:val="18"/>
                <w:lang w:val="sk-SK"/>
              </w:rPr>
            </w:pPr>
            <w:r w:rsidRPr="00586985">
              <w:rPr>
                <w:rFonts w:cs="Calibri"/>
                <w:sz w:val="18"/>
                <w:szCs w:val="18"/>
                <w:lang w:val="sk-SK"/>
              </w:rPr>
              <w:t>0</w:t>
            </w:r>
          </w:p>
          <w:p w14:paraId="76A9E23B" w14:textId="3CA280C0" w:rsidR="00206B4C" w:rsidRPr="00AC0B81" w:rsidRDefault="00206B4C" w:rsidP="008E018F">
            <w:pPr>
              <w:rPr>
                <w:rFonts w:cs="Calibri"/>
                <w:sz w:val="18"/>
                <w:szCs w:val="18"/>
              </w:rPr>
            </w:pPr>
            <w:r w:rsidRPr="00586985">
              <w:rPr>
                <w:rFonts w:cs="Calibri"/>
                <w:sz w:val="18"/>
                <w:szCs w:val="18"/>
                <w:lang w:val="sk-SK"/>
              </w:rPr>
              <w:t>Bez v</w:t>
            </w:r>
            <w:r>
              <w:rPr>
                <w:rFonts w:cs="Calibri"/>
                <w:sz w:val="18"/>
                <w:szCs w:val="18"/>
                <w:lang w:val="sk-SK"/>
              </w:rPr>
              <w:t>ply</w:t>
            </w:r>
            <w:r w:rsidRPr="00586985">
              <w:rPr>
                <w:rFonts w:cs="Calibri"/>
                <w:sz w:val="18"/>
                <w:szCs w:val="18"/>
                <w:lang w:val="sk-SK"/>
              </w:rPr>
              <w:t>vu</w:t>
            </w:r>
          </w:p>
        </w:tc>
      </w:tr>
      <w:tr w:rsidR="00206B4C" w:rsidRPr="00CF4670" w14:paraId="0BD5CF6E" w14:textId="77777777" w:rsidTr="002B1BCA">
        <w:trPr>
          <w:jc w:val="center"/>
        </w:trPr>
        <w:tc>
          <w:tcPr>
            <w:tcW w:w="2258" w:type="dxa"/>
          </w:tcPr>
          <w:p w14:paraId="60F31B65" w14:textId="222EA819" w:rsidR="00206B4C" w:rsidRPr="00AC0B81" w:rsidRDefault="00206B4C" w:rsidP="00905918">
            <w:pPr>
              <w:jc w:val="left"/>
              <w:rPr>
                <w:rFonts w:cs="Calibri"/>
                <w:color w:val="000000"/>
                <w:sz w:val="18"/>
                <w:szCs w:val="18"/>
              </w:rPr>
            </w:pPr>
            <w:r w:rsidRPr="008C3614">
              <w:rPr>
                <w:rFonts w:cs="Calibri"/>
                <w:color w:val="000000"/>
                <w:sz w:val="18"/>
                <w:szCs w:val="18"/>
                <w:lang w:val="sk-SK"/>
              </w:rPr>
              <w:t>1.5. Zvýšen</w:t>
            </w:r>
            <w:r>
              <w:rPr>
                <w:rFonts w:cs="Calibri"/>
                <w:color w:val="000000"/>
                <w:sz w:val="18"/>
                <w:szCs w:val="18"/>
                <w:lang w:val="sk-SK"/>
              </w:rPr>
              <w:t>ie</w:t>
            </w:r>
            <w:r w:rsidRPr="008C3614">
              <w:rPr>
                <w:rFonts w:cs="Calibri"/>
                <w:color w:val="000000"/>
                <w:sz w:val="18"/>
                <w:szCs w:val="18"/>
                <w:lang w:val="sk-SK"/>
              </w:rPr>
              <w:t xml:space="preserve"> komfortu pr</w:t>
            </w:r>
            <w:r>
              <w:rPr>
                <w:rFonts w:cs="Calibri"/>
                <w:color w:val="000000"/>
                <w:sz w:val="18"/>
                <w:szCs w:val="18"/>
                <w:lang w:val="sk-SK"/>
              </w:rPr>
              <w:t>e</w:t>
            </w:r>
            <w:r w:rsidRPr="008C3614">
              <w:rPr>
                <w:rFonts w:cs="Calibri"/>
                <w:color w:val="000000"/>
                <w:sz w:val="18"/>
                <w:szCs w:val="18"/>
                <w:lang w:val="sk-SK"/>
              </w:rPr>
              <w:t xml:space="preserve"> cestuj</w:t>
            </w:r>
            <w:r>
              <w:rPr>
                <w:rFonts w:cs="Calibri"/>
                <w:color w:val="000000"/>
                <w:sz w:val="18"/>
                <w:szCs w:val="18"/>
                <w:lang w:val="sk-SK"/>
              </w:rPr>
              <w:t>ú</w:t>
            </w:r>
            <w:r w:rsidRPr="008C3614">
              <w:rPr>
                <w:rFonts w:cs="Calibri"/>
                <w:color w:val="000000"/>
                <w:sz w:val="18"/>
                <w:szCs w:val="18"/>
                <w:lang w:val="sk-SK"/>
              </w:rPr>
              <w:t>c</w:t>
            </w:r>
            <w:r>
              <w:rPr>
                <w:rFonts w:cs="Calibri"/>
                <w:color w:val="000000"/>
                <w:sz w:val="18"/>
                <w:szCs w:val="18"/>
                <w:lang w:val="sk-SK"/>
              </w:rPr>
              <w:t>ich</w:t>
            </w:r>
            <w:r w:rsidRPr="008C3614">
              <w:rPr>
                <w:rFonts w:cs="Calibri"/>
                <w:color w:val="000000"/>
                <w:sz w:val="18"/>
                <w:szCs w:val="18"/>
                <w:lang w:val="sk-SK"/>
              </w:rPr>
              <w:t xml:space="preserve"> na stanic</w:t>
            </w:r>
            <w:r>
              <w:rPr>
                <w:rFonts w:cs="Calibri"/>
                <w:color w:val="000000"/>
                <w:sz w:val="18"/>
                <w:szCs w:val="18"/>
                <w:lang w:val="sk-SK"/>
              </w:rPr>
              <w:t>ia</w:t>
            </w:r>
            <w:r w:rsidRPr="008C3614">
              <w:rPr>
                <w:rFonts w:cs="Calibri"/>
                <w:color w:val="000000"/>
                <w:sz w:val="18"/>
                <w:szCs w:val="18"/>
                <w:lang w:val="sk-SK"/>
              </w:rPr>
              <w:t>ch a zástavkách</w:t>
            </w:r>
          </w:p>
        </w:tc>
        <w:tc>
          <w:tcPr>
            <w:tcW w:w="2977" w:type="dxa"/>
          </w:tcPr>
          <w:p w14:paraId="696ED498" w14:textId="0696D93D" w:rsidR="00206B4C" w:rsidRPr="000D361B" w:rsidRDefault="00206B4C" w:rsidP="008E018F">
            <w:pPr>
              <w:rPr>
                <w:rFonts w:cs="Calibri"/>
                <w:sz w:val="18"/>
                <w:szCs w:val="18"/>
              </w:rPr>
            </w:pPr>
            <w:r w:rsidRPr="00586985">
              <w:rPr>
                <w:rFonts w:cs="Calibri"/>
                <w:sz w:val="18"/>
                <w:szCs w:val="18"/>
                <w:lang w:val="sk-SK"/>
              </w:rPr>
              <w:t>- vybaven</w:t>
            </w:r>
            <w:r>
              <w:rPr>
                <w:rFonts w:cs="Calibri"/>
                <w:sz w:val="18"/>
                <w:szCs w:val="18"/>
                <w:lang w:val="sk-SK"/>
              </w:rPr>
              <w:t>ie</w:t>
            </w:r>
            <w:r w:rsidRPr="00586985">
              <w:rPr>
                <w:rFonts w:cs="Calibri"/>
                <w:sz w:val="18"/>
                <w:szCs w:val="18"/>
                <w:lang w:val="sk-SK"/>
              </w:rPr>
              <w:t xml:space="preserve"> zástav</w:t>
            </w:r>
            <w:r>
              <w:rPr>
                <w:rFonts w:cs="Calibri"/>
                <w:sz w:val="18"/>
                <w:szCs w:val="18"/>
                <w:lang w:val="sk-SK"/>
              </w:rPr>
              <w:t>i</w:t>
            </w:r>
            <w:r w:rsidRPr="00586985">
              <w:rPr>
                <w:rFonts w:cs="Calibri"/>
                <w:sz w:val="18"/>
                <w:szCs w:val="18"/>
                <w:lang w:val="sk-SK"/>
              </w:rPr>
              <w:t>ek p</w:t>
            </w:r>
            <w:r>
              <w:rPr>
                <w:rFonts w:cs="Calibri"/>
                <w:sz w:val="18"/>
                <w:szCs w:val="18"/>
                <w:lang w:val="sk-SK"/>
              </w:rPr>
              <w:t>r</w:t>
            </w:r>
            <w:r w:rsidRPr="00586985">
              <w:rPr>
                <w:rFonts w:cs="Calibri"/>
                <w:sz w:val="18"/>
                <w:szCs w:val="18"/>
                <w:lang w:val="sk-SK"/>
              </w:rPr>
              <w:t>ístrešk</w:t>
            </w:r>
            <w:r>
              <w:rPr>
                <w:rFonts w:cs="Calibri"/>
                <w:sz w:val="18"/>
                <w:szCs w:val="18"/>
                <w:lang w:val="sk-SK"/>
              </w:rPr>
              <w:t>ami</w:t>
            </w:r>
            <w:r w:rsidRPr="00586985">
              <w:rPr>
                <w:rFonts w:cs="Calibri"/>
                <w:sz w:val="18"/>
                <w:szCs w:val="18"/>
                <w:lang w:val="sk-SK"/>
              </w:rPr>
              <w:t xml:space="preserve"> (</w:t>
            </w:r>
            <w:r>
              <w:rPr>
                <w:rFonts w:cs="Calibri"/>
                <w:sz w:val="18"/>
                <w:szCs w:val="18"/>
                <w:lang w:val="sk-SK"/>
              </w:rPr>
              <w:t>podľa</w:t>
            </w:r>
            <w:r w:rsidRPr="00586985">
              <w:rPr>
                <w:rFonts w:cs="Calibri"/>
                <w:sz w:val="18"/>
                <w:szCs w:val="18"/>
                <w:lang w:val="sk-SK"/>
              </w:rPr>
              <w:t xml:space="preserve"> významu)</w:t>
            </w:r>
            <w:r w:rsidRPr="00586985">
              <w:rPr>
                <w:rFonts w:cs="Calibri"/>
                <w:sz w:val="18"/>
                <w:szCs w:val="18"/>
                <w:lang w:val="sk-SK"/>
              </w:rPr>
              <w:br/>
              <w:t>- bezbariérový p</w:t>
            </w:r>
            <w:r>
              <w:rPr>
                <w:rFonts w:cs="Calibri"/>
                <w:sz w:val="18"/>
                <w:szCs w:val="18"/>
                <w:lang w:val="sk-SK"/>
              </w:rPr>
              <w:t>r</w:t>
            </w:r>
            <w:r w:rsidRPr="00586985">
              <w:rPr>
                <w:rFonts w:cs="Calibri"/>
                <w:sz w:val="18"/>
                <w:szCs w:val="18"/>
                <w:lang w:val="sk-SK"/>
              </w:rPr>
              <w:t>ístup</w:t>
            </w:r>
            <w:r w:rsidRPr="00586985">
              <w:rPr>
                <w:rFonts w:cs="Calibri"/>
                <w:sz w:val="18"/>
                <w:szCs w:val="18"/>
                <w:lang w:val="sk-SK"/>
              </w:rPr>
              <w:br/>
              <w:t>- zvýšená nástupn</w:t>
            </w:r>
            <w:r>
              <w:rPr>
                <w:rFonts w:cs="Calibri"/>
                <w:sz w:val="18"/>
                <w:szCs w:val="18"/>
                <w:lang w:val="sk-SK"/>
              </w:rPr>
              <w:t>á</w:t>
            </w:r>
            <w:r w:rsidRPr="00586985">
              <w:rPr>
                <w:rFonts w:cs="Calibri"/>
                <w:sz w:val="18"/>
                <w:szCs w:val="18"/>
                <w:lang w:val="sk-SK"/>
              </w:rPr>
              <w:t xml:space="preserve"> hrana</w:t>
            </w:r>
          </w:p>
        </w:tc>
        <w:tc>
          <w:tcPr>
            <w:tcW w:w="3827" w:type="dxa"/>
          </w:tcPr>
          <w:p w14:paraId="427E7693" w14:textId="77777777" w:rsidR="00206B4C" w:rsidRPr="00586985" w:rsidRDefault="00206B4C" w:rsidP="008E018F">
            <w:pPr>
              <w:rPr>
                <w:rFonts w:cs="Calibri"/>
                <w:sz w:val="18"/>
                <w:szCs w:val="18"/>
                <w:lang w:val="sk-SK"/>
              </w:rPr>
            </w:pPr>
            <w:r w:rsidRPr="00586985">
              <w:rPr>
                <w:rFonts w:cs="Calibri"/>
                <w:sz w:val="18"/>
                <w:szCs w:val="18"/>
                <w:lang w:val="sk-SK"/>
              </w:rPr>
              <w:t>0/+1</w:t>
            </w:r>
          </w:p>
          <w:p w14:paraId="0897B25B" w14:textId="77777777" w:rsidR="00206B4C" w:rsidRPr="00586985" w:rsidRDefault="00206B4C" w:rsidP="008E018F">
            <w:pPr>
              <w:rPr>
                <w:rFonts w:cs="Calibri"/>
                <w:sz w:val="18"/>
                <w:szCs w:val="18"/>
                <w:lang w:val="sk-SK"/>
              </w:rPr>
            </w:pPr>
            <w:r w:rsidRPr="00586985">
              <w:rPr>
                <w:rFonts w:cs="Calibri"/>
                <w:sz w:val="18"/>
                <w:szCs w:val="18"/>
                <w:lang w:val="sk-SK"/>
              </w:rPr>
              <w:t>Potenciáln</w:t>
            </w:r>
            <w:r>
              <w:rPr>
                <w:rFonts w:cs="Calibri"/>
                <w:sz w:val="18"/>
                <w:szCs w:val="18"/>
                <w:lang w:val="sk-SK"/>
              </w:rPr>
              <w:t>e</w:t>
            </w:r>
            <w:r w:rsidRPr="00586985">
              <w:rPr>
                <w:rFonts w:cs="Calibri"/>
                <w:sz w:val="18"/>
                <w:szCs w:val="18"/>
                <w:lang w:val="sk-SK"/>
              </w:rPr>
              <w:t xml:space="preserve"> m</w:t>
            </w:r>
            <w:r>
              <w:rPr>
                <w:rFonts w:cs="Calibri"/>
                <w:sz w:val="18"/>
                <w:szCs w:val="18"/>
                <w:lang w:val="sk-SK"/>
              </w:rPr>
              <w:t>ie</w:t>
            </w:r>
            <w:r w:rsidRPr="00586985">
              <w:rPr>
                <w:rFonts w:cs="Calibri"/>
                <w:sz w:val="18"/>
                <w:szCs w:val="18"/>
                <w:lang w:val="sk-SK"/>
              </w:rPr>
              <w:t>rny pozit</w:t>
            </w:r>
            <w:r>
              <w:rPr>
                <w:rFonts w:cs="Calibri"/>
                <w:sz w:val="18"/>
                <w:szCs w:val="18"/>
                <w:lang w:val="sk-SK"/>
              </w:rPr>
              <w:t>í</w:t>
            </w:r>
            <w:r w:rsidRPr="00586985">
              <w:rPr>
                <w:rFonts w:cs="Calibri"/>
                <w:sz w:val="18"/>
                <w:szCs w:val="18"/>
                <w:lang w:val="sk-SK"/>
              </w:rPr>
              <w:t>vn</w:t>
            </w:r>
            <w:r>
              <w:rPr>
                <w:rFonts w:cs="Calibri"/>
                <w:sz w:val="18"/>
                <w:szCs w:val="18"/>
                <w:lang w:val="sk-SK"/>
              </w:rPr>
              <w:t>y</w:t>
            </w:r>
            <w:r w:rsidRPr="00586985">
              <w:rPr>
                <w:rFonts w:cs="Calibri"/>
                <w:sz w:val="18"/>
                <w:szCs w:val="18"/>
                <w:lang w:val="sk-SK"/>
              </w:rPr>
              <w:t xml:space="preserve"> </w:t>
            </w:r>
            <w:r>
              <w:rPr>
                <w:rFonts w:cs="Calibri"/>
                <w:sz w:val="18"/>
                <w:szCs w:val="18"/>
                <w:lang w:val="sk-SK"/>
              </w:rPr>
              <w:t>vply</w:t>
            </w:r>
            <w:r w:rsidRPr="00586985">
              <w:rPr>
                <w:rFonts w:cs="Calibri"/>
                <w:sz w:val="18"/>
                <w:szCs w:val="18"/>
                <w:lang w:val="sk-SK"/>
              </w:rPr>
              <w:t>v</w:t>
            </w:r>
          </w:p>
          <w:p w14:paraId="3EA21571" w14:textId="77777777" w:rsidR="00206B4C" w:rsidRPr="00586985" w:rsidRDefault="00206B4C" w:rsidP="008E018F">
            <w:pPr>
              <w:rPr>
                <w:rFonts w:cs="Calibri"/>
                <w:sz w:val="18"/>
                <w:szCs w:val="18"/>
                <w:lang w:val="sk-SK"/>
              </w:rPr>
            </w:pPr>
          </w:p>
          <w:p w14:paraId="5BDEC26E" w14:textId="2871D341" w:rsidR="00206B4C" w:rsidRPr="00AC0B81" w:rsidRDefault="00206B4C" w:rsidP="008E018F">
            <w:pPr>
              <w:rPr>
                <w:rFonts w:cs="Calibri"/>
                <w:sz w:val="18"/>
                <w:szCs w:val="18"/>
              </w:rPr>
            </w:pPr>
            <w:r w:rsidRPr="00586985">
              <w:rPr>
                <w:rFonts w:cs="Calibri"/>
                <w:sz w:val="18"/>
                <w:szCs w:val="18"/>
                <w:lang w:val="sk-SK"/>
              </w:rPr>
              <w:t>Za</w:t>
            </w:r>
            <w:r>
              <w:rPr>
                <w:rFonts w:cs="Calibri"/>
                <w:sz w:val="18"/>
                <w:szCs w:val="18"/>
                <w:lang w:val="sk-SK"/>
              </w:rPr>
              <w:t>istenie</w:t>
            </w:r>
            <w:r w:rsidRPr="00586985">
              <w:rPr>
                <w:rFonts w:cs="Calibri"/>
                <w:sz w:val="18"/>
                <w:szCs w:val="18"/>
                <w:lang w:val="sk-SK"/>
              </w:rPr>
              <w:t xml:space="preserve"> bezbariérového p</w:t>
            </w:r>
            <w:r>
              <w:rPr>
                <w:rFonts w:cs="Calibri"/>
                <w:sz w:val="18"/>
                <w:szCs w:val="18"/>
                <w:lang w:val="sk-SK"/>
              </w:rPr>
              <w:t>r</w:t>
            </w:r>
            <w:r w:rsidRPr="00586985">
              <w:rPr>
                <w:rFonts w:cs="Calibri"/>
                <w:sz w:val="18"/>
                <w:szCs w:val="18"/>
                <w:lang w:val="sk-SK"/>
              </w:rPr>
              <w:t>ístupu na stanice a zastávky je úplným základ</w:t>
            </w:r>
            <w:r>
              <w:rPr>
                <w:rFonts w:cs="Calibri"/>
                <w:sz w:val="18"/>
                <w:szCs w:val="18"/>
                <w:lang w:val="sk-SK"/>
              </w:rPr>
              <w:t>o</w:t>
            </w:r>
            <w:r w:rsidRPr="00586985">
              <w:rPr>
                <w:rFonts w:cs="Calibri"/>
                <w:sz w:val="18"/>
                <w:szCs w:val="18"/>
                <w:lang w:val="sk-SK"/>
              </w:rPr>
              <w:t>m pr</w:t>
            </w:r>
            <w:r>
              <w:rPr>
                <w:rFonts w:cs="Calibri"/>
                <w:sz w:val="18"/>
                <w:szCs w:val="18"/>
                <w:lang w:val="sk-SK"/>
              </w:rPr>
              <w:t>e</w:t>
            </w:r>
            <w:r w:rsidRPr="00586985">
              <w:rPr>
                <w:rFonts w:cs="Calibri"/>
                <w:sz w:val="18"/>
                <w:szCs w:val="18"/>
                <w:lang w:val="sk-SK"/>
              </w:rPr>
              <w:t xml:space="preserve"> zvýšen</w:t>
            </w:r>
            <w:r>
              <w:rPr>
                <w:rFonts w:cs="Calibri"/>
                <w:sz w:val="18"/>
                <w:szCs w:val="18"/>
                <w:lang w:val="sk-SK"/>
              </w:rPr>
              <w:t>ie</w:t>
            </w:r>
            <w:r w:rsidRPr="00586985">
              <w:rPr>
                <w:rFonts w:cs="Calibri"/>
                <w:sz w:val="18"/>
                <w:szCs w:val="18"/>
                <w:lang w:val="sk-SK"/>
              </w:rPr>
              <w:t xml:space="preserve"> mobility t</w:t>
            </w:r>
            <w:r>
              <w:rPr>
                <w:rFonts w:cs="Calibri"/>
                <w:sz w:val="18"/>
                <w:szCs w:val="18"/>
                <w:lang w:val="sk-SK"/>
              </w:rPr>
              <w:t>ý</w:t>
            </w:r>
            <w:r w:rsidRPr="00586985">
              <w:rPr>
                <w:rFonts w:cs="Calibri"/>
                <w:sz w:val="18"/>
                <w:szCs w:val="18"/>
                <w:lang w:val="sk-SK"/>
              </w:rPr>
              <w:t>ch n</w:t>
            </w:r>
            <w:r>
              <w:rPr>
                <w:rFonts w:cs="Calibri"/>
                <w:sz w:val="18"/>
                <w:szCs w:val="18"/>
                <w:lang w:val="sk-SK"/>
              </w:rPr>
              <w:t>a</w:t>
            </w:r>
            <w:r w:rsidRPr="00586985">
              <w:rPr>
                <w:rFonts w:cs="Calibri"/>
                <w:sz w:val="18"/>
                <w:szCs w:val="18"/>
                <w:lang w:val="sk-SK"/>
              </w:rPr>
              <w:t>jzraniteľn</w:t>
            </w:r>
            <w:r>
              <w:rPr>
                <w:rFonts w:cs="Calibri"/>
                <w:sz w:val="18"/>
                <w:szCs w:val="18"/>
                <w:lang w:val="sk-SK"/>
              </w:rPr>
              <w:t>e</w:t>
            </w:r>
            <w:r w:rsidRPr="00586985">
              <w:rPr>
                <w:rFonts w:cs="Calibri"/>
                <w:sz w:val="18"/>
                <w:szCs w:val="18"/>
                <w:lang w:val="sk-SK"/>
              </w:rPr>
              <w:t>jších skup</w:t>
            </w:r>
            <w:r>
              <w:rPr>
                <w:rFonts w:cs="Calibri"/>
                <w:sz w:val="18"/>
                <w:szCs w:val="18"/>
                <w:lang w:val="sk-SK"/>
              </w:rPr>
              <w:t>ín obyvateľ</w:t>
            </w:r>
            <w:r w:rsidRPr="00586985">
              <w:rPr>
                <w:rFonts w:cs="Calibri"/>
                <w:sz w:val="18"/>
                <w:szCs w:val="18"/>
                <w:lang w:val="sk-SK"/>
              </w:rPr>
              <w:t>stva (zdravotn</w:t>
            </w:r>
            <w:r>
              <w:rPr>
                <w:rFonts w:cs="Calibri"/>
                <w:sz w:val="18"/>
                <w:szCs w:val="18"/>
                <w:lang w:val="sk-SK"/>
              </w:rPr>
              <w:t>e</w:t>
            </w:r>
            <w:r w:rsidRPr="00586985">
              <w:rPr>
                <w:rFonts w:cs="Calibri"/>
                <w:sz w:val="18"/>
                <w:szCs w:val="18"/>
                <w:lang w:val="sk-SK"/>
              </w:rPr>
              <w:t xml:space="preserve"> hendikepovaných a senior</w:t>
            </w:r>
            <w:r>
              <w:rPr>
                <w:rFonts w:cs="Calibri"/>
                <w:sz w:val="18"/>
                <w:szCs w:val="18"/>
                <w:lang w:val="sk-SK"/>
              </w:rPr>
              <w:t>ov</w:t>
            </w:r>
            <w:r w:rsidRPr="00586985">
              <w:rPr>
                <w:rFonts w:cs="Calibri"/>
                <w:sz w:val="18"/>
                <w:szCs w:val="18"/>
                <w:lang w:val="sk-SK"/>
              </w:rPr>
              <w:t>). Navrhovan</w:t>
            </w:r>
            <w:r>
              <w:rPr>
                <w:rFonts w:cs="Calibri"/>
                <w:sz w:val="18"/>
                <w:szCs w:val="18"/>
                <w:lang w:val="sk-SK"/>
              </w:rPr>
              <w:t>é</w:t>
            </w:r>
            <w:r w:rsidRPr="00586985">
              <w:rPr>
                <w:rFonts w:cs="Calibri"/>
                <w:sz w:val="18"/>
                <w:szCs w:val="18"/>
                <w:lang w:val="sk-SK"/>
              </w:rPr>
              <w:t xml:space="preserve"> opat</w:t>
            </w:r>
            <w:r>
              <w:rPr>
                <w:rFonts w:cs="Calibri"/>
                <w:sz w:val="18"/>
                <w:szCs w:val="18"/>
                <w:lang w:val="sk-SK"/>
              </w:rPr>
              <w:t>r</w:t>
            </w:r>
            <w:r w:rsidRPr="00586985">
              <w:rPr>
                <w:rFonts w:cs="Calibri"/>
                <w:sz w:val="18"/>
                <w:szCs w:val="18"/>
                <w:lang w:val="sk-SK"/>
              </w:rPr>
              <w:t>en</w:t>
            </w:r>
            <w:r>
              <w:rPr>
                <w:rFonts w:cs="Calibri"/>
                <w:sz w:val="18"/>
                <w:szCs w:val="18"/>
                <w:lang w:val="sk-SK"/>
              </w:rPr>
              <w:t>ia môžu</w:t>
            </w:r>
            <w:r w:rsidRPr="00586985">
              <w:rPr>
                <w:rFonts w:cs="Calibri"/>
                <w:sz w:val="18"/>
                <w:szCs w:val="18"/>
                <w:lang w:val="sk-SK"/>
              </w:rPr>
              <w:t xml:space="preserve"> m</w:t>
            </w:r>
            <w:r>
              <w:rPr>
                <w:rFonts w:cs="Calibri"/>
                <w:sz w:val="18"/>
                <w:szCs w:val="18"/>
                <w:lang w:val="sk-SK"/>
              </w:rPr>
              <w:t>ať</w:t>
            </w:r>
            <w:r w:rsidRPr="00586985">
              <w:rPr>
                <w:rFonts w:cs="Calibri"/>
                <w:sz w:val="18"/>
                <w:szCs w:val="18"/>
                <w:lang w:val="sk-SK"/>
              </w:rPr>
              <w:t xml:space="preserve"> m</w:t>
            </w:r>
            <w:r>
              <w:rPr>
                <w:rFonts w:cs="Calibri"/>
                <w:sz w:val="18"/>
                <w:szCs w:val="18"/>
                <w:lang w:val="sk-SK"/>
              </w:rPr>
              <w:t>ierny</w:t>
            </w:r>
            <w:r w:rsidRPr="00586985">
              <w:rPr>
                <w:rFonts w:cs="Calibri"/>
                <w:sz w:val="18"/>
                <w:szCs w:val="18"/>
                <w:lang w:val="sk-SK"/>
              </w:rPr>
              <w:t xml:space="preserve"> pozitívn</w:t>
            </w:r>
            <w:r>
              <w:rPr>
                <w:rFonts w:cs="Calibri"/>
                <w:sz w:val="18"/>
                <w:szCs w:val="18"/>
                <w:lang w:val="sk-SK"/>
              </w:rPr>
              <w:t>y</w:t>
            </w:r>
            <w:r w:rsidRPr="00586985">
              <w:rPr>
                <w:rFonts w:cs="Calibri"/>
                <w:sz w:val="18"/>
                <w:szCs w:val="18"/>
                <w:lang w:val="sk-SK"/>
              </w:rPr>
              <w:t xml:space="preserve"> </w:t>
            </w:r>
            <w:r>
              <w:rPr>
                <w:rFonts w:cs="Calibri"/>
                <w:sz w:val="18"/>
                <w:szCs w:val="18"/>
                <w:lang w:val="sk-SK"/>
              </w:rPr>
              <w:t>vply</w:t>
            </w:r>
            <w:r w:rsidRPr="00586985">
              <w:rPr>
                <w:rFonts w:cs="Calibri"/>
                <w:sz w:val="18"/>
                <w:szCs w:val="18"/>
                <w:lang w:val="sk-SK"/>
              </w:rPr>
              <w:t>v na pohodu obyvateľ</w:t>
            </w:r>
            <w:r>
              <w:rPr>
                <w:rFonts w:cs="Calibri"/>
                <w:sz w:val="18"/>
                <w:szCs w:val="18"/>
                <w:lang w:val="sk-SK"/>
              </w:rPr>
              <w:t>ov</w:t>
            </w:r>
            <w:r w:rsidRPr="00586985">
              <w:rPr>
                <w:rFonts w:cs="Calibri"/>
                <w:sz w:val="18"/>
                <w:szCs w:val="18"/>
                <w:lang w:val="sk-SK"/>
              </w:rPr>
              <w:t>, a ted</w:t>
            </w:r>
            <w:r>
              <w:rPr>
                <w:rFonts w:cs="Calibri"/>
                <w:sz w:val="18"/>
                <w:szCs w:val="18"/>
                <w:lang w:val="sk-SK"/>
              </w:rPr>
              <w:t>a</w:t>
            </w:r>
            <w:r w:rsidRPr="00586985">
              <w:rPr>
                <w:rFonts w:cs="Calibri"/>
                <w:sz w:val="18"/>
                <w:szCs w:val="18"/>
                <w:lang w:val="sk-SK"/>
              </w:rPr>
              <w:t xml:space="preserve"> p</w:t>
            </w:r>
            <w:r>
              <w:rPr>
                <w:rFonts w:cs="Calibri"/>
                <w:sz w:val="18"/>
                <w:szCs w:val="18"/>
                <w:lang w:val="sk-SK"/>
              </w:rPr>
              <w:t>r</w:t>
            </w:r>
            <w:r w:rsidRPr="00586985">
              <w:rPr>
                <w:rFonts w:cs="Calibri"/>
                <w:sz w:val="18"/>
                <w:szCs w:val="18"/>
                <w:lang w:val="sk-SK"/>
              </w:rPr>
              <w:t>enesen</w:t>
            </w:r>
            <w:r>
              <w:rPr>
                <w:rFonts w:cs="Calibri"/>
                <w:sz w:val="18"/>
                <w:szCs w:val="18"/>
                <w:lang w:val="sk-SK"/>
              </w:rPr>
              <w:t>e</w:t>
            </w:r>
            <w:r w:rsidRPr="00586985">
              <w:rPr>
                <w:rFonts w:cs="Calibri"/>
                <w:sz w:val="18"/>
                <w:szCs w:val="18"/>
                <w:lang w:val="sk-SK"/>
              </w:rPr>
              <w:t xml:space="preserve"> na zdrav</w:t>
            </w:r>
            <w:r>
              <w:rPr>
                <w:rFonts w:cs="Calibri"/>
                <w:sz w:val="18"/>
                <w:szCs w:val="18"/>
                <w:lang w:val="sk-SK"/>
              </w:rPr>
              <w:t>ie</w:t>
            </w:r>
            <w:r w:rsidRPr="00586985">
              <w:rPr>
                <w:rFonts w:cs="Calibri"/>
                <w:sz w:val="18"/>
                <w:szCs w:val="18"/>
                <w:lang w:val="sk-SK"/>
              </w:rPr>
              <w:t>.</w:t>
            </w:r>
          </w:p>
        </w:tc>
      </w:tr>
      <w:tr w:rsidR="00206B4C" w:rsidRPr="00CF4670" w14:paraId="0E0CFDD6" w14:textId="77777777" w:rsidTr="002B1BCA">
        <w:trPr>
          <w:jc w:val="center"/>
        </w:trPr>
        <w:tc>
          <w:tcPr>
            <w:tcW w:w="2258" w:type="dxa"/>
          </w:tcPr>
          <w:p w14:paraId="59423BAB" w14:textId="3BAD2167" w:rsidR="00206B4C" w:rsidRPr="00AC0B81" w:rsidRDefault="00206B4C" w:rsidP="00905918">
            <w:pPr>
              <w:jc w:val="left"/>
              <w:rPr>
                <w:rFonts w:cs="Calibri"/>
                <w:color w:val="000000"/>
                <w:sz w:val="18"/>
                <w:szCs w:val="18"/>
              </w:rPr>
            </w:pPr>
            <w:r w:rsidRPr="008C3614">
              <w:rPr>
                <w:rFonts w:cs="Calibri"/>
                <w:color w:val="000000"/>
                <w:sz w:val="18"/>
                <w:szCs w:val="18"/>
                <w:lang w:val="sk-SK"/>
              </w:rPr>
              <w:t>1.6. Rozvoj a dostavba p</w:t>
            </w:r>
            <w:r>
              <w:rPr>
                <w:rFonts w:cs="Calibri"/>
                <w:color w:val="000000"/>
                <w:sz w:val="18"/>
                <w:szCs w:val="18"/>
                <w:lang w:val="sk-SK"/>
              </w:rPr>
              <w:t>ria</w:t>
            </w:r>
            <w:r w:rsidRPr="008C3614">
              <w:rPr>
                <w:rFonts w:cs="Calibri"/>
                <w:color w:val="000000"/>
                <w:sz w:val="18"/>
                <w:szCs w:val="18"/>
                <w:lang w:val="sk-SK"/>
              </w:rPr>
              <w:t>mych tr</w:t>
            </w:r>
            <w:r>
              <w:rPr>
                <w:rFonts w:cs="Calibri"/>
                <w:color w:val="000000"/>
                <w:sz w:val="18"/>
                <w:szCs w:val="18"/>
                <w:lang w:val="sk-SK"/>
              </w:rPr>
              <w:t>á</w:t>
            </w:r>
            <w:r w:rsidRPr="008C3614">
              <w:rPr>
                <w:rFonts w:cs="Calibri"/>
                <w:color w:val="000000"/>
                <w:sz w:val="18"/>
                <w:szCs w:val="18"/>
                <w:lang w:val="sk-SK"/>
              </w:rPr>
              <w:t>s p</w:t>
            </w:r>
            <w:r>
              <w:rPr>
                <w:rFonts w:cs="Calibri"/>
                <w:color w:val="000000"/>
                <w:sz w:val="18"/>
                <w:szCs w:val="18"/>
                <w:lang w:val="sk-SK"/>
              </w:rPr>
              <w:t>re</w:t>
            </w:r>
            <w:r w:rsidRPr="008C3614">
              <w:rPr>
                <w:rFonts w:cs="Calibri"/>
                <w:color w:val="000000"/>
                <w:sz w:val="18"/>
                <w:szCs w:val="18"/>
                <w:lang w:val="sk-SK"/>
              </w:rPr>
              <w:t xml:space="preserve"> p</w:t>
            </w:r>
            <w:r>
              <w:rPr>
                <w:rFonts w:cs="Calibri"/>
                <w:color w:val="000000"/>
                <w:sz w:val="18"/>
                <w:szCs w:val="18"/>
                <w:lang w:val="sk-SK"/>
              </w:rPr>
              <w:t>e</w:t>
            </w:r>
            <w:r w:rsidRPr="008C3614">
              <w:rPr>
                <w:rFonts w:cs="Calibri"/>
                <w:color w:val="000000"/>
                <w:sz w:val="18"/>
                <w:szCs w:val="18"/>
                <w:lang w:val="sk-SK"/>
              </w:rPr>
              <w:t>ší</w:t>
            </w:r>
            <w:r>
              <w:rPr>
                <w:rFonts w:cs="Calibri"/>
                <w:color w:val="000000"/>
                <w:sz w:val="18"/>
                <w:szCs w:val="18"/>
                <w:lang w:val="sk-SK"/>
              </w:rPr>
              <w:t>ch</w:t>
            </w:r>
            <w:r w:rsidRPr="008C3614">
              <w:rPr>
                <w:rFonts w:cs="Calibri"/>
                <w:color w:val="000000"/>
                <w:sz w:val="18"/>
                <w:szCs w:val="18"/>
                <w:lang w:val="sk-SK"/>
              </w:rPr>
              <w:t xml:space="preserve"> </w:t>
            </w:r>
          </w:p>
        </w:tc>
        <w:tc>
          <w:tcPr>
            <w:tcW w:w="2977" w:type="dxa"/>
          </w:tcPr>
          <w:p w14:paraId="25A59B43" w14:textId="77777777" w:rsidR="00206B4C" w:rsidRPr="00586985" w:rsidRDefault="00206B4C" w:rsidP="008E018F">
            <w:pPr>
              <w:rPr>
                <w:rFonts w:cs="Calibri"/>
                <w:color w:val="000000"/>
                <w:sz w:val="18"/>
                <w:szCs w:val="18"/>
                <w:lang w:val="sk-SK"/>
              </w:rPr>
            </w:pPr>
            <w:r w:rsidRPr="00586985">
              <w:rPr>
                <w:rFonts w:cs="Calibri"/>
                <w:color w:val="000000"/>
                <w:sz w:val="18"/>
                <w:szCs w:val="18"/>
                <w:lang w:val="sk-SK"/>
              </w:rPr>
              <w:t>- výstavba p</w:t>
            </w:r>
            <w:r>
              <w:rPr>
                <w:rFonts w:cs="Calibri"/>
                <w:color w:val="000000"/>
                <w:sz w:val="18"/>
                <w:szCs w:val="18"/>
                <w:lang w:val="sk-SK"/>
              </w:rPr>
              <w:t>e</w:t>
            </w:r>
            <w:r w:rsidRPr="00586985">
              <w:rPr>
                <w:rFonts w:cs="Calibri"/>
                <w:color w:val="000000"/>
                <w:sz w:val="18"/>
                <w:szCs w:val="18"/>
                <w:lang w:val="sk-SK"/>
              </w:rPr>
              <w:t>ších pr</w:t>
            </w:r>
            <w:r>
              <w:rPr>
                <w:rFonts w:cs="Calibri"/>
                <w:color w:val="000000"/>
                <w:sz w:val="18"/>
                <w:szCs w:val="18"/>
                <w:lang w:val="sk-SK"/>
              </w:rPr>
              <w:t>e</w:t>
            </w:r>
            <w:r w:rsidRPr="00586985">
              <w:rPr>
                <w:rFonts w:cs="Calibri"/>
                <w:color w:val="000000"/>
                <w:sz w:val="18"/>
                <w:szCs w:val="18"/>
                <w:lang w:val="sk-SK"/>
              </w:rPr>
              <w:t xml:space="preserve">pojení v území </w:t>
            </w:r>
          </w:p>
          <w:p w14:paraId="5CF801C3" w14:textId="20E0B44B" w:rsidR="00206B4C" w:rsidRPr="000D361B" w:rsidRDefault="00206B4C" w:rsidP="008E018F">
            <w:pPr>
              <w:rPr>
                <w:rFonts w:cs="Calibri"/>
                <w:sz w:val="18"/>
                <w:szCs w:val="18"/>
              </w:rPr>
            </w:pPr>
            <w:r w:rsidRPr="00586985">
              <w:rPr>
                <w:rFonts w:cs="Calibri"/>
                <w:color w:val="000000"/>
                <w:sz w:val="18"/>
                <w:szCs w:val="18"/>
                <w:lang w:val="sk-SK"/>
              </w:rPr>
              <w:t>- krátk</w:t>
            </w:r>
            <w:r>
              <w:rPr>
                <w:rFonts w:cs="Calibri"/>
                <w:color w:val="000000"/>
                <w:sz w:val="18"/>
                <w:szCs w:val="18"/>
                <w:lang w:val="sk-SK"/>
              </w:rPr>
              <w:t>e</w:t>
            </w:r>
            <w:r w:rsidRPr="00586985">
              <w:rPr>
                <w:rFonts w:cs="Calibri"/>
                <w:color w:val="000000"/>
                <w:sz w:val="18"/>
                <w:szCs w:val="18"/>
                <w:lang w:val="sk-SK"/>
              </w:rPr>
              <w:t xml:space="preserve"> spojen</w:t>
            </w:r>
            <w:r>
              <w:rPr>
                <w:rFonts w:cs="Calibri"/>
                <w:color w:val="000000"/>
                <w:sz w:val="18"/>
                <w:szCs w:val="18"/>
                <w:lang w:val="sk-SK"/>
              </w:rPr>
              <w:t>ia</w:t>
            </w:r>
            <w:r w:rsidRPr="00586985">
              <w:rPr>
                <w:rFonts w:cs="Calibri"/>
                <w:color w:val="000000"/>
                <w:sz w:val="18"/>
                <w:szCs w:val="18"/>
                <w:lang w:val="sk-SK"/>
              </w:rPr>
              <w:t xml:space="preserve"> </w:t>
            </w:r>
            <w:r w:rsidRPr="00586985">
              <w:rPr>
                <w:rFonts w:cs="Calibri"/>
                <w:color w:val="000000"/>
                <w:sz w:val="18"/>
                <w:szCs w:val="18"/>
                <w:lang w:val="sk-SK"/>
              </w:rPr>
              <w:br/>
              <w:t>- odstraňovan</w:t>
            </w:r>
            <w:r>
              <w:rPr>
                <w:rFonts w:cs="Calibri"/>
                <w:color w:val="000000"/>
                <w:sz w:val="18"/>
                <w:szCs w:val="18"/>
                <w:lang w:val="sk-SK"/>
              </w:rPr>
              <w:t>ie</w:t>
            </w:r>
            <w:r w:rsidRPr="00586985">
              <w:rPr>
                <w:rFonts w:cs="Calibri"/>
                <w:color w:val="000000"/>
                <w:sz w:val="18"/>
                <w:szCs w:val="18"/>
                <w:lang w:val="sk-SK"/>
              </w:rPr>
              <w:t xml:space="preserve"> bariér (fyzických, optických)</w:t>
            </w:r>
            <w:r w:rsidRPr="00586985">
              <w:rPr>
                <w:rFonts w:cs="Calibri"/>
                <w:color w:val="000000"/>
                <w:sz w:val="18"/>
                <w:szCs w:val="18"/>
                <w:lang w:val="sk-SK"/>
              </w:rPr>
              <w:br/>
              <w:t>- zvyšov</w:t>
            </w:r>
            <w:r>
              <w:rPr>
                <w:rFonts w:cs="Calibri"/>
                <w:color w:val="000000"/>
                <w:sz w:val="18"/>
                <w:szCs w:val="18"/>
                <w:lang w:val="sk-SK"/>
              </w:rPr>
              <w:t>a</w:t>
            </w:r>
            <w:r w:rsidRPr="00586985">
              <w:rPr>
                <w:rFonts w:cs="Calibri"/>
                <w:color w:val="000000"/>
                <w:sz w:val="18"/>
                <w:szCs w:val="18"/>
                <w:lang w:val="sk-SK"/>
              </w:rPr>
              <w:t>n</w:t>
            </w:r>
            <w:r>
              <w:rPr>
                <w:rFonts w:cs="Calibri"/>
                <w:color w:val="000000"/>
                <w:sz w:val="18"/>
                <w:szCs w:val="18"/>
                <w:lang w:val="sk-SK"/>
              </w:rPr>
              <w:t>ie</w:t>
            </w:r>
            <w:r w:rsidRPr="00586985">
              <w:rPr>
                <w:rFonts w:cs="Calibri"/>
                <w:color w:val="000000"/>
                <w:sz w:val="18"/>
                <w:szCs w:val="18"/>
                <w:lang w:val="sk-SK"/>
              </w:rPr>
              <w:t xml:space="preserve"> pod</w:t>
            </w:r>
            <w:r>
              <w:rPr>
                <w:rFonts w:cs="Calibri"/>
                <w:color w:val="000000"/>
                <w:sz w:val="18"/>
                <w:szCs w:val="18"/>
                <w:lang w:val="sk-SK"/>
              </w:rPr>
              <w:t>ie</w:t>
            </w:r>
            <w:r w:rsidRPr="00586985">
              <w:rPr>
                <w:rFonts w:cs="Calibri"/>
                <w:color w:val="000000"/>
                <w:sz w:val="18"/>
                <w:szCs w:val="18"/>
                <w:lang w:val="sk-SK"/>
              </w:rPr>
              <w:t>lu bezpečných tr</w:t>
            </w:r>
            <w:r>
              <w:rPr>
                <w:rFonts w:cs="Calibri"/>
                <w:color w:val="000000"/>
                <w:sz w:val="18"/>
                <w:szCs w:val="18"/>
                <w:lang w:val="sk-SK"/>
              </w:rPr>
              <w:t>á</w:t>
            </w:r>
            <w:r w:rsidRPr="00586985">
              <w:rPr>
                <w:rFonts w:cs="Calibri"/>
                <w:color w:val="000000"/>
                <w:sz w:val="18"/>
                <w:szCs w:val="18"/>
                <w:lang w:val="sk-SK"/>
              </w:rPr>
              <w:t>s pr</w:t>
            </w:r>
            <w:r>
              <w:rPr>
                <w:rFonts w:cs="Calibri"/>
                <w:color w:val="000000"/>
                <w:sz w:val="18"/>
                <w:szCs w:val="18"/>
                <w:lang w:val="sk-SK"/>
              </w:rPr>
              <w:t>e</w:t>
            </w:r>
            <w:r w:rsidRPr="00586985">
              <w:rPr>
                <w:rFonts w:cs="Calibri"/>
                <w:color w:val="000000"/>
                <w:sz w:val="18"/>
                <w:szCs w:val="18"/>
                <w:lang w:val="sk-SK"/>
              </w:rPr>
              <w:t xml:space="preserve"> p</w:t>
            </w:r>
            <w:r>
              <w:rPr>
                <w:rFonts w:cs="Calibri"/>
                <w:color w:val="000000"/>
                <w:sz w:val="18"/>
                <w:szCs w:val="18"/>
                <w:lang w:val="sk-SK"/>
              </w:rPr>
              <w:t>e</w:t>
            </w:r>
            <w:r w:rsidRPr="00586985">
              <w:rPr>
                <w:rFonts w:cs="Calibri"/>
                <w:color w:val="000000"/>
                <w:sz w:val="18"/>
                <w:szCs w:val="18"/>
                <w:lang w:val="sk-SK"/>
              </w:rPr>
              <w:t>ší</w:t>
            </w:r>
            <w:r>
              <w:rPr>
                <w:rFonts w:cs="Calibri"/>
                <w:color w:val="000000"/>
                <w:sz w:val="18"/>
                <w:szCs w:val="18"/>
                <w:lang w:val="sk-SK"/>
              </w:rPr>
              <w:t>ch</w:t>
            </w:r>
            <w:r w:rsidRPr="00586985">
              <w:rPr>
                <w:rFonts w:cs="Calibri"/>
                <w:color w:val="000000"/>
                <w:sz w:val="18"/>
                <w:szCs w:val="18"/>
                <w:lang w:val="sk-SK"/>
              </w:rPr>
              <w:br/>
              <w:t>- dostat</w:t>
            </w:r>
            <w:r>
              <w:rPr>
                <w:rFonts w:cs="Calibri"/>
                <w:color w:val="000000"/>
                <w:sz w:val="18"/>
                <w:szCs w:val="18"/>
                <w:lang w:val="sk-SK"/>
              </w:rPr>
              <w:t>o</w:t>
            </w:r>
            <w:r w:rsidRPr="00586985">
              <w:rPr>
                <w:rFonts w:cs="Calibri"/>
                <w:color w:val="000000"/>
                <w:sz w:val="18"/>
                <w:szCs w:val="18"/>
                <w:lang w:val="sk-SK"/>
              </w:rPr>
              <w:t>čné ve</w:t>
            </w:r>
            <w:r>
              <w:rPr>
                <w:rFonts w:cs="Calibri"/>
                <w:color w:val="000000"/>
                <w:sz w:val="18"/>
                <w:szCs w:val="18"/>
                <w:lang w:val="sk-SK"/>
              </w:rPr>
              <w:t>r</w:t>
            </w:r>
            <w:r w:rsidRPr="00586985">
              <w:rPr>
                <w:rFonts w:cs="Calibri"/>
                <w:color w:val="000000"/>
                <w:sz w:val="18"/>
                <w:szCs w:val="18"/>
                <w:lang w:val="sk-SK"/>
              </w:rPr>
              <w:t>ejné osv</w:t>
            </w:r>
            <w:r>
              <w:rPr>
                <w:rFonts w:cs="Calibri"/>
                <w:color w:val="000000"/>
                <w:sz w:val="18"/>
                <w:szCs w:val="18"/>
                <w:lang w:val="sk-SK"/>
              </w:rPr>
              <w:t>e</w:t>
            </w:r>
            <w:r w:rsidRPr="00586985">
              <w:rPr>
                <w:rFonts w:cs="Calibri"/>
                <w:color w:val="000000"/>
                <w:sz w:val="18"/>
                <w:szCs w:val="18"/>
                <w:lang w:val="sk-SK"/>
              </w:rPr>
              <w:t>tlen</w:t>
            </w:r>
            <w:r>
              <w:rPr>
                <w:rFonts w:cs="Calibri"/>
                <w:color w:val="000000"/>
                <w:sz w:val="18"/>
                <w:szCs w:val="18"/>
                <w:lang w:val="sk-SK"/>
              </w:rPr>
              <w:t>ie</w:t>
            </w:r>
            <w:r w:rsidRPr="00586985">
              <w:rPr>
                <w:rFonts w:cs="Calibri"/>
                <w:color w:val="000000"/>
                <w:sz w:val="18"/>
                <w:szCs w:val="18"/>
                <w:lang w:val="sk-SK"/>
              </w:rPr>
              <w:t xml:space="preserve"> </w:t>
            </w:r>
            <w:r w:rsidRPr="00586985">
              <w:rPr>
                <w:rFonts w:cs="Calibri"/>
                <w:color w:val="000000"/>
                <w:sz w:val="18"/>
                <w:szCs w:val="18"/>
                <w:lang w:val="sk-SK"/>
              </w:rPr>
              <w:br/>
              <w:t>- zai</w:t>
            </w:r>
            <w:r>
              <w:rPr>
                <w:rFonts w:cs="Calibri"/>
                <w:color w:val="000000"/>
                <w:sz w:val="18"/>
                <w:szCs w:val="18"/>
                <w:lang w:val="sk-SK"/>
              </w:rPr>
              <w:t xml:space="preserve">stenie </w:t>
            </w:r>
            <w:r w:rsidRPr="00586985">
              <w:rPr>
                <w:rFonts w:cs="Calibri"/>
                <w:color w:val="000000"/>
                <w:sz w:val="18"/>
                <w:szCs w:val="18"/>
                <w:lang w:val="sk-SK"/>
              </w:rPr>
              <w:t>pr</w:t>
            </w:r>
            <w:r>
              <w:rPr>
                <w:rFonts w:cs="Calibri"/>
                <w:color w:val="000000"/>
                <w:sz w:val="18"/>
                <w:szCs w:val="18"/>
                <w:lang w:val="sk-SK"/>
              </w:rPr>
              <w:t>ie</w:t>
            </w:r>
            <w:r w:rsidRPr="00586985">
              <w:rPr>
                <w:rFonts w:cs="Calibri"/>
                <w:color w:val="000000"/>
                <w:sz w:val="18"/>
                <w:szCs w:val="18"/>
                <w:lang w:val="sk-SK"/>
              </w:rPr>
              <w:t>stupnosti území</w:t>
            </w:r>
          </w:p>
        </w:tc>
        <w:tc>
          <w:tcPr>
            <w:tcW w:w="3827" w:type="dxa"/>
            <w:vMerge w:val="restart"/>
          </w:tcPr>
          <w:p w14:paraId="2FA938A6" w14:textId="77777777" w:rsidR="00206B4C" w:rsidRPr="00586985" w:rsidRDefault="00206B4C" w:rsidP="008E018F">
            <w:pPr>
              <w:rPr>
                <w:rFonts w:cs="Calibri"/>
                <w:sz w:val="18"/>
                <w:szCs w:val="18"/>
                <w:lang w:val="sk-SK"/>
              </w:rPr>
            </w:pPr>
            <w:r w:rsidRPr="00586985">
              <w:rPr>
                <w:rFonts w:cs="Calibri"/>
                <w:sz w:val="18"/>
                <w:szCs w:val="18"/>
                <w:lang w:val="sk-SK"/>
              </w:rPr>
              <w:t>0/+1</w:t>
            </w:r>
          </w:p>
          <w:p w14:paraId="09EEFC31" w14:textId="77777777" w:rsidR="00206B4C" w:rsidRPr="00586985" w:rsidRDefault="00206B4C" w:rsidP="008E018F">
            <w:pPr>
              <w:rPr>
                <w:rFonts w:cs="Calibri"/>
                <w:sz w:val="18"/>
                <w:szCs w:val="18"/>
                <w:lang w:val="sk-SK"/>
              </w:rPr>
            </w:pPr>
            <w:r w:rsidRPr="00586985">
              <w:rPr>
                <w:rFonts w:cs="Calibri"/>
                <w:sz w:val="18"/>
                <w:szCs w:val="18"/>
                <w:lang w:val="sk-SK"/>
              </w:rPr>
              <w:t>Potenciáln</w:t>
            </w:r>
            <w:r>
              <w:rPr>
                <w:rFonts w:cs="Calibri"/>
                <w:sz w:val="18"/>
                <w:szCs w:val="18"/>
                <w:lang w:val="sk-SK"/>
              </w:rPr>
              <w:t>e</w:t>
            </w:r>
            <w:r w:rsidRPr="00586985">
              <w:rPr>
                <w:rFonts w:cs="Calibri"/>
                <w:sz w:val="18"/>
                <w:szCs w:val="18"/>
                <w:lang w:val="sk-SK"/>
              </w:rPr>
              <w:t xml:space="preserve"> m</w:t>
            </w:r>
            <w:r>
              <w:rPr>
                <w:rFonts w:cs="Calibri"/>
                <w:sz w:val="18"/>
                <w:szCs w:val="18"/>
                <w:lang w:val="sk-SK"/>
              </w:rPr>
              <w:t>ie</w:t>
            </w:r>
            <w:r w:rsidRPr="00586985">
              <w:rPr>
                <w:rFonts w:cs="Calibri"/>
                <w:sz w:val="18"/>
                <w:szCs w:val="18"/>
                <w:lang w:val="sk-SK"/>
              </w:rPr>
              <w:t>rny pozit</w:t>
            </w:r>
            <w:r>
              <w:rPr>
                <w:rFonts w:cs="Calibri"/>
                <w:sz w:val="18"/>
                <w:szCs w:val="18"/>
                <w:lang w:val="sk-SK"/>
              </w:rPr>
              <w:t>í</w:t>
            </w:r>
            <w:r w:rsidRPr="00586985">
              <w:rPr>
                <w:rFonts w:cs="Calibri"/>
                <w:sz w:val="18"/>
                <w:szCs w:val="18"/>
                <w:lang w:val="sk-SK"/>
              </w:rPr>
              <w:t>vn</w:t>
            </w:r>
            <w:r>
              <w:rPr>
                <w:rFonts w:cs="Calibri"/>
                <w:sz w:val="18"/>
                <w:szCs w:val="18"/>
                <w:lang w:val="sk-SK"/>
              </w:rPr>
              <w:t>y</w:t>
            </w:r>
            <w:r w:rsidRPr="00586985">
              <w:rPr>
                <w:rFonts w:cs="Calibri"/>
                <w:sz w:val="18"/>
                <w:szCs w:val="18"/>
                <w:lang w:val="sk-SK"/>
              </w:rPr>
              <w:t xml:space="preserve"> </w:t>
            </w:r>
            <w:r>
              <w:rPr>
                <w:rFonts w:cs="Calibri"/>
                <w:sz w:val="18"/>
                <w:szCs w:val="18"/>
                <w:lang w:val="sk-SK"/>
              </w:rPr>
              <w:t>vply</w:t>
            </w:r>
            <w:r w:rsidRPr="00586985">
              <w:rPr>
                <w:rFonts w:cs="Calibri"/>
                <w:sz w:val="18"/>
                <w:szCs w:val="18"/>
                <w:lang w:val="sk-SK"/>
              </w:rPr>
              <w:t>v</w:t>
            </w:r>
          </w:p>
          <w:p w14:paraId="304DAD02" w14:textId="77777777" w:rsidR="00206B4C" w:rsidRPr="00586985" w:rsidRDefault="00206B4C" w:rsidP="008E018F">
            <w:pPr>
              <w:rPr>
                <w:rFonts w:cs="Calibri"/>
                <w:sz w:val="18"/>
                <w:szCs w:val="18"/>
                <w:lang w:val="sk-SK"/>
              </w:rPr>
            </w:pPr>
          </w:p>
          <w:p w14:paraId="2EF2EAF6" w14:textId="77777777" w:rsidR="00206B4C" w:rsidRPr="00206B4C" w:rsidRDefault="00206B4C" w:rsidP="008E018F">
            <w:pPr>
              <w:rPr>
                <w:rFonts w:cs="Calibri"/>
                <w:sz w:val="18"/>
                <w:szCs w:val="18"/>
                <w:lang w:val="sk-SK"/>
              </w:rPr>
            </w:pPr>
            <w:r w:rsidRPr="00586985">
              <w:rPr>
                <w:rFonts w:cs="Calibri"/>
                <w:sz w:val="18"/>
                <w:szCs w:val="18"/>
                <w:lang w:val="sk-SK"/>
              </w:rPr>
              <w:t>Realizác</w:t>
            </w:r>
            <w:r>
              <w:rPr>
                <w:rFonts w:cs="Calibri"/>
                <w:sz w:val="18"/>
                <w:szCs w:val="18"/>
                <w:lang w:val="sk-SK"/>
              </w:rPr>
              <w:t>ia</w:t>
            </w:r>
            <w:r w:rsidRPr="00586985">
              <w:rPr>
                <w:rFonts w:cs="Calibri"/>
                <w:sz w:val="18"/>
                <w:szCs w:val="18"/>
                <w:lang w:val="sk-SK"/>
              </w:rPr>
              <w:t xml:space="preserve"> opat</w:t>
            </w:r>
            <w:r>
              <w:rPr>
                <w:rFonts w:cs="Calibri"/>
                <w:sz w:val="18"/>
                <w:szCs w:val="18"/>
                <w:lang w:val="sk-SK"/>
              </w:rPr>
              <w:t>r</w:t>
            </w:r>
            <w:r w:rsidRPr="00586985">
              <w:rPr>
                <w:rFonts w:cs="Calibri"/>
                <w:sz w:val="18"/>
                <w:szCs w:val="18"/>
                <w:lang w:val="sk-SK"/>
              </w:rPr>
              <w:t>ení plánovaných v rámci t</w:t>
            </w:r>
            <w:r>
              <w:rPr>
                <w:rFonts w:cs="Calibri"/>
                <w:sz w:val="18"/>
                <w:szCs w:val="18"/>
                <w:lang w:val="sk-SK"/>
              </w:rPr>
              <w:t>ý</w:t>
            </w:r>
            <w:r w:rsidRPr="00586985">
              <w:rPr>
                <w:rFonts w:cs="Calibri"/>
                <w:sz w:val="18"/>
                <w:szCs w:val="18"/>
                <w:lang w:val="sk-SK"/>
              </w:rPr>
              <w:t>chto t</w:t>
            </w:r>
            <w:r>
              <w:rPr>
                <w:rFonts w:cs="Calibri"/>
                <w:sz w:val="18"/>
                <w:szCs w:val="18"/>
                <w:lang w:val="sk-SK"/>
              </w:rPr>
              <w:t>roch</w:t>
            </w:r>
            <w:r w:rsidRPr="00586985">
              <w:rPr>
                <w:rFonts w:cs="Calibri"/>
                <w:sz w:val="18"/>
                <w:szCs w:val="18"/>
                <w:lang w:val="sk-SK"/>
              </w:rPr>
              <w:t xml:space="preserve"> špecifických </w:t>
            </w:r>
            <w:r>
              <w:rPr>
                <w:rFonts w:cs="Calibri"/>
                <w:sz w:val="18"/>
                <w:szCs w:val="18"/>
                <w:lang w:val="sk-SK"/>
              </w:rPr>
              <w:t>cieľov</w:t>
            </w:r>
            <w:r w:rsidRPr="00586985">
              <w:rPr>
                <w:rFonts w:cs="Calibri"/>
                <w:sz w:val="18"/>
                <w:szCs w:val="18"/>
                <w:lang w:val="sk-SK"/>
              </w:rPr>
              <w:t xml:space="preserve"> poved</w:t>
            </w:r>
            <w:r>
              <w:rPr>
                <w:rFonts w:cs="Calibri"/>
                <w:sz w:val="18"/>
                <w:szCs w:val="18"/>
                <w:lang w:val="sk-SK"/>
              </w:rPr>
              <w:t>i</w:t>
            </w:r>
            <w:r w:rsidRPr="00586985">
              <w:rPr>
                <w:rFonts w:cs="Calibri"/>
                <w:sz w:val="18"/>
                <w:szCs w:val="18"/>
                <w:lang w:val="sk-SK"/>
              </w:rPr>
              <w:t>e k</w:t>
            </w:r>
            <w:r>
              <w:rPr>
                <w:rFonts w:cs="Calibri"/>
                <w:sz w:val="18"/>
                <w:szCs w:val="18"/>
                <w:lang w:val="sk-SK"/>
              </w:rPr>
              <w:t>u</w:t>
            </w:r>
            <w:r w:rsidRPr="00586985">
              <w:rPr>
                <w:rFonts w:cs="Calibri"/>
                <w:sz w:val="18"/>
                <w:szCs w:val="18"/>
                <w:lang w:val="sk-SK"/>
              </w:rPr>
              <w:t xml:space="preserve"> zvýšen</w:t>
            </w:r>
            <w:r>
              <w:rPr>
                <w:rFonts w:cs="Calibri"/>
                <w:sz w:val="18"/>
                <w:szCs w:val="18"/>
                <w:lang w:val="sk-SK"/>
              </w:rPr>
              <w:t>iu</w:t>
            </w:r>
            <w:r w:rsidRPr="00586985">
              <w:rPr>
                <w:rFonts w:cs="Calibri"/>
                <w:sz w:val="18"/>
                <w:szCs w:val="18"/>
                <w:lang w:val="sk-SK"/>
              </w:rPr>
              <w:t xml:space="preserve"> </w:t>
            </w:r>
            <w:r w:rsidRPr="00206B4C">
              <w:rPr>
                <w:rFonts w:cs="Calibri"/>
                <w:sz w:val="18"/>
                <w:szCs w:val="18"/>
                <w:lang w:val="sk-SK"/>
              </w:rPr>
              <w:t>atraktivity a bezpečnosti pešej a cyklistickej dopravy, a teda pravdepodobne aj k jej častejšiemu využitiu.</w:t>
            </w:r>
          </w:p>
          <w:p w14:paraId="382CB2EA" w14:textId="1AE047F2" w:rsidR="00206B4C" w:rsidRPr="00586985" w:rsidRDefault="00206B4C" w:rsidP="008E018F">
            <w:pPr>
              <w:rPr>
                <w:rFonts w:cs="Calibri"/>
                <w:sz w:val="18"/>
                <w:szCs w:val="18"/>
                <w:lang w:val="sk-SK"/>
              </w:rPr>
            </w:pPr>
            <w:r w:rsidRPr="00206B4C">
              <w:rPr>
                <w:rFonts w:cs="Calibri"/>
                <w:sz w:val="18"/>
                <w:szCs w:val="18"/>
                <w:lang w:val="sk-SK"/>
              </w:rPr>
              <w:lastRenderedPageBreak/>
              <w:t>Pešia chôdza a jazda na bicykl</w:t>
            </w:r>
            <w:r w:rsidR="00756DD5">
              <w:rPr>
                <w:rFonts w:cs="Calibri"/>
                <w:sz w:val="18"/>
                <w:szCs w:val="18"/>
                <w:lang w:val="sk-SK"/>
              </w:rPr>
              <w:t>i</w:t>
            </w:r>
            <w:r w:rsidRPr="00206B4C">
              <w:rPr>
                <w:rFonts w:cs="Calibri"/>
                <w:sz w:val="18"/>
                <w:szCs w:val="18"/>
                <w:lang w:val="sk-SK"/>
              </w:rPr>
              <w:t xml:space="preserve"> má nepopierateľne kladný vplyv na</w:t>
            </w:r>
            <w:r w:rsidRPr="00586985">
              <w:rPr>
                <w:rFonts w:cs="Calibri"/>
                <w:sz w:val="18"/>
                <w:szCs w:val="18"/>
                <w:lang w:val="sk-SK"/>
              </w:rPr>
              <w:t xml:space="preserve"> zdrav</w:t>
            </w:r>
            <w:r>
              <w:rPr>
                <w:rFonts w:cs="Calibri"/>
                <w:sz w:val="18"/>
                <w:szCs w:val="18"/>
                <w:lang w:val="sk-SK"/>
              </w:rPr>
              <w:t>ie</w:t>
            </w:r>
            <w:r w:rsidRPr="00586985">
              <w:rPr>
                <w:rFonts w:cs="Calibri"/>
                <w:sz w:val="18"/>
                <w:szCs w:val="18"/>
                <w:lang w:val="sk-SK"/>
              </w:rPr>
              <w:t xml:space="preserve">, </w:t>
            </w:r>
            <w:r>
              <w:rPr>
                <w:rFonts w:cs="Calibri"/>
                <w:sz w:val="18"/>
                <w:szCs w:val="18"/>
                <w:lang w:val="sk-SK"/>
              </w:rPr>
              <w:t>avšak</w:t>
            </w:r>
            <w:r w:rsidR="00756DD5">
              <w:rPr>
                <w:rFonts w:cs="Calibri"/>
                <w:sz w:val="18"/>
                <w:szCs w:val="18"/>
                <w:lang w:val="sk-SK"/>
              </w:rPr>
              <w:t xml:space="preserve"> l</w:t>
            </w:r>
            <w:r w:rsidRPr="00586985">
              <w:rPr>
                <w:rFonts w:cs="Calibri"/>
                <w:sz w:val="18"/>
                <w:szCs w:val="18"/>
                <w:lang w:val="sk-SK"/>
              </w:rPr>
              <w:t>en za p</w:t>
            </w:r>
            <w:r>
              <w:rPr>
                <w:rFonts w:cs="Calibri"/>
                <w:sz w:val="18"/>
                <w:szCs w:val="18"/>
                <w:lang w:val="sk-SK"/>
              </w:rPr>
              <w:t xml:space="preserve">redpokladu </w:t>
            </w:r>
            <w:r w:rsidRPr="00586985">
              <w:rPr>
                <w:rFonts w:cs="Calibri"/>
                <w:sz w:val="18"/>
                <w:szCs w:val="18"/>
                <w:lang w:val="sk-SK"/>
              </w:rPr>
              <w:t>čistého ovzduš</w:t>
            </w:r>
            <w:r>
              <w:rPr>
                <w:rFonts w:cs="Calibri"/>
                <w:sz w:val="18"/>
                <w:szCs w:val="18"/>
                <w:lang w:val="sk-SK"/>
              </w:rPr>
              <w:t>ia</w:t>
            </w:r>
            <w:r w:rsidRPr="00586985">
              <w:rPr>
                <w:rFonts w:cs="Calibri"/>
                <w:sz w:val="18"/>
                <w:szCs w:val="18"/>
                <w:lang w:val="sk-SK"/>
              </w:rPr>
              <w:t xml:space="preserve"> a bezpečných tr</w:t>
            </w:r>
            <w:r>
              <w:rPr>
                <w:rFonts w:cs="Calibri"/>
                <w:sz w:val="18"/>
                <w:szCs w:val="18"/>
                <w:lang w:val="sk-SK"/>
              </w:rPr>
              <w:t>á</w:t>
            </w:r>
            <w:r w:rsidRPr="00586985">
              <w:rPr>
                <w:rFonts w:cs="Calibri"/>
                <w:sz w:val="18"/>
                <w:szCs w:val="18"/>
                <w:lang w:val="sk-SK"/>
              </w:rPr>
              <w:t>s. Pohyb pomáh</w:t>
            </w:r>
            <w:r>
              <w:rPr>
                <w:rFonts w:cs="Calibri"/>
                <w:sz w:val="18"/>
                <w:szCs w:val="18"/>
                <w:lang w:val="sk-SK"/>
              </w:rPr>
              <w:t>a</w:t>
            </w:r>
            <w:r w:rsidRPr="00586985">
              <w:rPr>
                <w:rFonts w:cs="Calibri"/>
                <w:sz w:val="18"/>
                <w:szCs w:val="18"/>
                <w:lang w:val="sk-SK"/>
              </w:rPr>
              <w:t xml:space="preserve"> p</w:t>
            </w:r>
            <w:r>
              <w:rPr>
                <w:rFonts w:cs="Calibri"/>
                <w:sz w:val="18"/>
                <w:szCs w:val="18"/>
                <w:lang w:val="sk-SK"/>
              </w:rPr>
              <w:t>r</w:t>
            </w:r>
            <w:r w:rsidRPr="00586985">
              <w:rPr>
                <w:rFonts w:cs="Calibri"/>
                <w:sz w:val="18"/>
                <w:szCs w:val="18"/>
                <w:lang w:val="sk-SK"/>
              </w:rPr>
              <w:t>edchá</w:t>
            </w:r>
            <w:r>
              <w:rPr>
                <w:rFonts w:cs="Calibri"/>
                <w:sz w:val="18"/>
                <w:szCs w:val="18"/>
                <w:lang w:val="sk-SK"/>
              </w:rPr>
              <w:t>dzať</w:t>
            </w:r>
            <w:r w:rsidRPr="00586985">
              <w:rPr>
                <w:rFonts w:cs="Calibri"/>
                <w:sz w:val="18"/>
                <w:szCs w:val="18"/>
                <w:lang w:val="sk-SK"/>
              </w:rPr>
              <w:t xml:space="preserve"> vzniku civilizačn</w:t>
            </w:r>
            <w:r>
              <w:rPr>
                <w:rFonts w:cs="Calibri"/>
                <w:sz w:val="18"/>
                <w:szCs w:val="18"/>
                <w:lang w:val="sk-SK"/>
              </w:rPr>
              <w:t>ý</w:t>
            </w:r>
            <w:r w:rsidRPr="00586985">
              <w:rPr>
                <w:rFonts w:cs="Calibri"/>
                <w:sz w:val="18"/>
                <w:szCs w:val="18"/>
                <w:lang w:val="sk-SK"/>
              </w:rPr>
              <w:t>ch chor</w:t>
            </w:r>
            <w:r>
              <w:rPr>
                <w:rFonts w:cs="Calibri"/>
                <w:sz w:val="18"/>
                <w:szCs w:val="18"/>
                <w:lang w:val="sk-SK"/>
              </w:rPr>
              <w:t>ô</w:t>
            </w:r>
            <w:r w:rsidRPr="00586985">
              <w:rPr>
                <w:rFonts w:cs="Calibri"/>
                <w:sz w:val="18"/>
                <w:szCs w:val="18"/>
                <w:lang w:val="sk-SK"/>
              </w:rPr>
              <w:t>b, chor</w:t>
            </w:r>
            <w:r>
              <w:rPr>
                <w:rFonts w:cs="Calibri"/>
                <w:sz w:val="18"/>
                <w:szCs w:val="18"/>
                <w:lang w:val="sk-SK"/>
              </w:rPr>
              <w:t>ô</w:t>
            </w:r>
            <w:r w:rsidRPr="00586985">
              <w:rPr>
                <w:rFonts w:cs="Calibri"/>
                <w:sz w:val="18"/>
                <w:szCs w:val="18"/>
                <w:lang w:val="sk-SK"/>
              </w:rPr>
              <w:t>b pohybového aparátu, je to kľ</w:t>
            </w:r>
            <w:r>
              <w:rPr>
                <w:rFonts w:cs="Calibri"/>
                <w:sz w:val="18"/>
                <w:szCs w:val="18"/>
                <w:lang w:val="sk-SK"/>
              </w:rPr>
              <w:t>ú</w:t>
            </w:r>
            <w:r w:rsidRPr="00586985">
              <w:rPr>
                <w:rFonts w:cs="Calibri"/>
                <w:sz w:val="18"/>
                <w:szCs w:val="18"/>
                <w:lang w:val="sk-SK"/>
              </w:rPr>
              <w:t>čová forma rehabilit</w:t>
            </w:r>
            <w:r>
              <w:rPr>
                <w:rFonts w:cs="Calibri"/>
                <w:sz w:val="18"/>
                <w:szCs w:val="18"/>
                <w:lang w:val="sk-SK"/>
              </w:rPr>
              <w:t>á</w:t>
            </w:r>
            <w:r w:rsidRPr="00586985">
              <w:rPr>
                <w:rFonts w:cs="Calibri"/>
                <w:sz w:val="18"/>
                <w:szCs w:val="18"/>
                <w:lang w:val="sk-SK"/>
              </w:rPr>
              <w:t>c</w:t>
            </w:r>
            <w:r>
              <w:rPr>
                <w:rFonts w:cs="Calibri"/>
                <w:sz w:val="18"/>
                <w:szCs w:val="18"/>
                <w:lang w:val="sk-SK"/>
              </w:rPr>
              <w:t>i</w:t>
            </w:r>
            <w:r w:rsidRPr="00586985">
              <w:rPr>
                <w:rFonts w:cs="Calibri"/>
                <w:sz w:val="18"/>
                <w:szCs w:val="18"/>
                <w:lang w:val="sk-SK"/>
              </w:rPr>
              <w:t xml:space="preserve">e, zlepšuje kvalitu života </w:t>
            </w:r>
            <w:r>
              <w:rPr>
                <w:rFonts w:cs="Calibri"/>
                <w:sz w:val="18"/>
                <w:szCs w:val="18"/>
                <w:lang w:val="sk-SK"/>
              </w:rPr>
              <w:t>a</w:t>
            </w:r>
            <w:r w:rsidRPr="00586985">
              <w:rPr>
                <w:rFonts w:cs="Calibri"/>
                <w:sz w:val="18"/>
                <w:szCs w:val="18"/>
                <w:lang w:val="sk-SK"/>
              </w:rPr>
              <w:t xml:space="preserve"> duševn</w:t>
            </w:r>
            <w:r w:rsidR="00756DD5">
              <w:rPr>
                <w:rFonts w:cs="Calibri"/>
                <w:sz w:val="18"/>
                <w:szCs w:val="18"/>
                <w:lang w:val="sk-SK"/>
              </w:rPr>
              <w:t>é</w:t>
            </w:r>
            <w:r w:rsidRPr="00586985">
              <w:rPr>
                <w:rFonts w:cs="Calibri"/>
                <w:sz w:val="18"/>
                <w:szCs w:val="18"/>
                <w:lang w:val="sk-SK"/>
              </w:rPr>
              <w:t xml:space="preserve"> zdrav</w:t>
            </w:r>
            <w:r>
              <w:rPr>
                <w:rFonts w:cs="Calibri"/>
                <w:sz w:val="18"/>
                <w:szCs w:val="18"/>
                <w:lang w:val="sk-SK"/>
              </w:rPr>
              <w:t>ie</w:t>
            </w:r>
            <w:r w:rsidRPr="00586985">
              <w:rPr>
                <w:rFonts w:cs="Calibri"/>
                <w:sz w:val="18"/>
                <w:szCs w:val="18"/>
                <w:lang w:val="sk-SK"/>
              </w:rPr>
              <w:t>.</w:t>
            </w:r>
          </w:p>
          <w:p w14:paraId="31686C3C" w14:textId="74ACB384" w:rsidR="00206B4C" w:rsidRPr="00AC0B81" w:rsidRDefault="00206B4C" w:rsidP="008E018F">
            <w:pPr>
              <w:rPr>
                <w:rFonts w:cs="Calibri"/>
                <w:sz w:val="18"/>
                <w:szCs w:val="18"/>
              </w:rPr>
            </w:pPr>
            <w:r w:rsidRPr="00586985">
              <w:rPr>
                <w:rFonts w:cs="Calibri"/>
                <w:sz w:val="18"/>
                <w:szCs w:val="18"/>
                <w:lang w:val="sk-SK"/>
              </w:rPr>
              <w:t>Zvýšen</w:t>
            </w:r>
            <w:r>
              <w:rPr>
                <w:rFonts w:cs="Calibri"/>
                <w:sz w:val="18"/>
                <w:szCs w:val="18"/>
                <w:lang w:val="sk-SK"/>
              </w:rPr>
              <w:t>ie</w:t>
            </w:r>
            <w:r w:rsidRPr="00586985">
              <w:rPr>
                <w:rFonts w:cs="Calibri"/>
                <w:sz w:val="18"/>
                <w:szCs w:val="18"/>
                <w:lang w:val="sk-SK"/>
              </w:rPr>
              <w:t xml:space="preserve"> počtu a kvality mobiliá</w:t>
            </w:r>
            <w:r>
              <w:rPr>
                <w:rFonts w:cs="Calibri"/>
                <w:sz w:val="18"/>
                <w:szCs w:val="18"/>
                <w:lang w:val="sk-SK"/>
              </w:rPr>
              <w:t xml:space="preserve">ra </w:t>
            </w:r>
            <w:r w:rsidRPr="00586985">
              <w:rPr>
                <w:rFonts w:cs="Calibri"/>
                <w:sz w:val="18"/>
                <w:szCs w:val="18"/>
                <w:lang w:val="sk-SK"/>
              </w:rPr>
              <w:t>pr</w:t>
            </w:r>
            <w:r>
              <w:rPr>
                <w:rFonts w:cs="Calibri"/>
                <w:sz w:val="18"/>
                <w:szCs w:val="18"/>
                <w:lang w:val="sk-SK"/>
              </w:rPr>
              <w:t>e</w:t>
            </w:r>
            <w:r w:rsidRPr="00586985">
              <w:rPr>
                <w:rFonts w:cs="Calibri"/>
                <w:sz w:val="18"/>
                <w:szCs w:val="18"/>
                <w:lang w:val="sk-SK"/>
              </w:rPr>
              <w:t xml:space="preserve"> p</w:t>
            </w:r>
            <w:r>
              <w:rPr>
                <w:rFonts w:cs="Calibri"/>
                <w:sz w:val="18"/>
                <w:szCs w:val="18"/>
                <w:lang w:val="sk-SK"/>
              </w:rPr>
              <w:t>e</w:t>
            </w:r>
            <w:r w:rsidRPr="00586985">
              <w:rPr>
                <w:rFonts w:cs="Calibri"/>
                <w:sz w:val="18"/>
                <w:szCs w:val="18"/>
                <w:lang w:val="sk-SK"/>
              </w:rPr>
              <w:t>ší</w:t>
            </w:r>
            <w:r>
              <w:rPr>
                <w:rFonts w:cs="Calibri"/>
                <w:sz w:val="18"/>
                <w:szCs w:val="18"/>
                <w:lang w:val="sk-SK"/>
              </w:rPr>
              <w:t>ch</w:t>
            </w:r>
            <w:r w:rsidRPr="00586985">
              <w:rPr>
                <w:rFonts w:cs="Calibri"/>
                <w:sz w:val="18"/>
                <w:szCs w:val="18"/>
                <w:lang w:val="sk-SK"/>
              </w:rPr>
              <w:t xml:space="preserve"> </w:t>
            </w:r>
            <w:r>
              <w:rPr>
                <w:rFonts w:cs="Calibri"/>
                <w:sz w:val="18"/>
                <w:szCs w:val="18"/>
                <w:lang w:val="sk-SK"/>
              </w:rPr>
              <w:t>aj</w:t>
            </w:r>
            <w:r w:rsidRPr="00586985">
              <w:rPr>
                <w:rFonts w:cs="Calibri"/>
                <w:sz w:val="18"/>
                <w:szCs w:val="18"/>
                <w:lang w:val="sk-SK"/>
              </w:rPr>
              <w:t xml:space="preserve"> cyklist</w:t>
            </w:r>
            <w:r>
              <w:rPr>
                <w:rFonts w:cs="Calibri"/>
                <w:sz w:val="18"/>
                <w:szCs w:val="18"/>
                <w:lang w:val="sk-SK"/>
              </w:rPr>
              <w:t>ov</w:t>
            </w:r>
            <w:r w:rsidRPr="00586985">
              <w:rPr>
                <w:rFonts w:cs="Calibri"/>
                <w:sz w:val="18"/>
                <w:szCs w:val="18"/>
                <w:lang w:val="sk-SK"/>
              </w:rPr>
              <w:t xml:space="preserve"> pom</w:t>
            </w:r>
            <w:r>
              <w:rPr>
                <w:rFonts w:cs="Calibri"/>
                <w:sz w:val="18"/>
                <w:szCs w:val="18"/>
                <w:lang w:val="sk-SK"/>
              </w:rPr>
              <w:t>e</w:t>
            </w:r>
            <w:r w:rsidRPr="00586985">
              <w:rPr>
                <w:rFonts w:cs="Calibri"/>
                <w:sz w:val="18"/>
                <w:szCs w:val="18"/>
                <w:lang w:val="sk-SK"/>
              </w:rPr>
              <w:t>rn</w:t>
            </w:r>
            <w:r>
              <w:rPr>
                <w:rFonts w:cs="Calibri"/>
                <w:sz w:val="18"/>
                <w:szCs w:val="18"/>
                <w:lang w:val="sk-SK"/>
              </w:rPr>
              <w:t>e</w:t>
            </w:r>
            <w:r w:rsidRPr="00586985">
              <w:rPr>
                <w:rFonts w:cs="Calibri"/>
                <w:sz w:val="18"/>
                <w:szCs w:val="18"/>
                <w:lang w:val="sk-SK"/>
              </w:rPr>
              <w:t xml:space="preserve"> významn</w:t>
            </w:r>
            <w:r>
              <w:rPr>
                <w:rFonts w:cs="Calibri"/>
                <w:sz w:val="18"/>
                <w:szCs w:val="18"/>
                <w:lang w:val="sk-SK"/>
              </w:rPr>
              <w:t>e</w:t>
            </w:r>
            <w:r w:rsidRPr="00586985">
              <w:rPr>
                <w:rFonts w:cs="Calibri"/>
                <w:sz w:val="18"/>
                <w:szCs w:val="18"/>
                <w:lang w:val="sk-SK"/>
              </w:rPr>
              <w:t xml:space="preserve"> p</w:t>
            </w:r>
            <w:r>
              <w:rPr>
                <w:rFonts w:cs="Calibri"/>
                <w:sz w:val="18"/>
                <w:szCs w:val="18"/>
                <w:lang w:val="sk-SK"/>
              </w:rPr>
              <w:t>r</w:t>
            </w:r>
            <w:r w:rsidRPr="00586985">
              <w:rPr>
                <w:rFonts w:cs="Calibri"/>
                <w:sz w:val="18"/>
                <w:szCs w:val="18"/>
                <w:lang w:val="sk-SK"/>
              </w:rPr>
              <w:t>isp</w:t>
            </w:r>
            <w:r>
              <w:rPr>
                <w:rFonts w:cs="Calibri"/>
                <w:sz w:val="18"/>
                <w:szCs w:val="18"/>
                <w:lang w:val="sk-SK"/>
              </w:rPr>
              <w:t>ieva</w:t>
            </w:r>
            <w:r w:rsidRPr="00586985">
              <w:rPr>
                <w:rFonts w:cs="Calibri"/>
                <w:sz w:val="18"/>
                <w:szCs w:val="18"/>
                <w:lang w:val="sk-SK"/>
              </w:rPr>
              <w:t xml:space="preserve"> k pohod</w:t>
            </w:r>
            <w:r>
              <w:rPr>
                <w:rFonts w:cs="Calibri"/>
                <w:sz w:val="18"/>
                <w:szCs w:val="18"/>
                <w:lang w:val="sk-SK"/>
              </w:rPr>
              <w:t>e</w:t>
            </w:r>
            <w:r w:rsidRPr="00586985">
              <w:rPr>
                <w:rFonts w:cs="Calibri"/>
                <w:sz w:val="18"/>
                <w:szCs w:val="18"/>
                <w:lang w:val="sk-SK"/>
              </w:rPr>
              <w:t xml:space="preserve"> a spokojnosti obyvateľ</w:t>
            </w:r>
            <w:r>
              <w:rPr>
                <w:rFonts w:cs="Calibri"/>
                <w:sz w:val="18"/>
                <w:szCs w:val="18"/>
                <w:lang w:val="sk-SK"/>
              </w:rPr>
              <w:t xml:space="preserve">ov </w:t>
            </w:r>
            <w:r w:rsidRPr="00586985">
              <w:rPr>
                <w:rFonts w:cs="Calibri"/>
                <w:sz w:val="18"/>
                <w:szCs w:val="18"/>
                <w:lang w:val="sk-SK"/>
              </w:rPr>
              <w:t>a</w:t>
            </w:r>
            <w:r w:rsidR="00756DD5">
              <w:rPr>
                <w:rFonts w:cs="Calibri"/>
                <w:sz w:val="18"/>
                <w:szCs w:val="18"/>
                <w:lang w:val="sk-SK"/>
              </w:rPr>
              <w:t xml:space="preserve"> je</w:t>
            </w:r>
            <w:r w:rsidRPr="00586985">
              <w:rPr>
                <w:rFonts w:cs="Calibri"/>
                <w:sz w:val="18"/>
                <w:szCs w:val="18"/>
                <w:lang w:val="sk-SK"/>
              </w:rPr>
              <w:t xml:space="preserve"> </w:t>
            </w:r>
            <w:r w:rsidRPr="00984CB3">
              <w:rPr>
                <w:rFonts w:cs="Calibri"/>
                <w:sz w:val="18"/>
                <w:szCs w:val="18"/>
                <w:lang w:val="sk-SK"/>
              </w:rPr>
              <w:t>neoddeliteľn</w:t>
            </w:r>
            <w:r w:rsidR="00756DD5">
              <w:rPr>
                <w:rFonts w:cs="Calibri"/>
                <w:sz w:val="18"/>
                <w:szCs w:val="18"/>
                <w:lang w:val="sk-SK"/>
              </w:rPr>
              <w:t>ou súčasťou</w:t>
            </w:r>
            <w:r w:rsidRPr="00984CB3">
              <w:rPr>
                <w:rFonts w:cs="Calibri"/>
                <w:sz w:val="18"/>
                <w:szCs w:val="18"/>
                <w:lang w:val="sk-SK"/>
              </w:rPr>
              <w:t xml:space="preserve"> zdravia.</w:t>
            </w:r>
          </w:p>
        </w:tc>
      </w:tr>
      <w:tr w:rsidR="00FC6C7E" w:rsidRPr="00CF4670" w14:paraId="21840A69" w14:textId="77777777" w:rsidTr="002B1BCA">
        <w:trPr>
          <w:jc w:val="center"/>
        </w:trPr>
        <w:tc>
          <w:tcPr>
            <w:tcW w:w="2258" w:type="dxa"/>
          </w:tcPr>
          <w:p w14:paraId="208615AB" w14:textId="14C50C96" w:rsidR="00FC6C7E" w:rsidRPr="00AC0B81" w:rsidRDefault="00FC6C7E" w:rsidP="00905918">
            <w:pPr>
              <w:jc w:val="left"/>
              <w:rPr>
                <w:rFonts w:cs="Calibri"/>
                <w:color w:val="000000"/>
                <w:sz w:val="18"/>
                <w:szCs w:val="18"/>
              </w:rPr>
            </w:pPr>
            <w:r w:rsidRPr="008C3614">
              <w:rPr>
                <w:rFonts w:cs="Calibri"/>
                <w:color w:val="000000"/>
                <w:sz w:val="18"/>
                <w:szCs w:val="18"/>
                <w:lang w:val="sk-SK"/>
              </w:rPr>
              <w:lastRenderedPageBreak/>
              <w:t>1.7. Rozvoj a dostavba p</w:t>
            </w:r>
            <w:r>
              <w:rPr>
                <w:rFonts w:cs="Calibri"/>
                <w:color w:val="000000"/>
                <w:sz w:val="18"/>
                <w:szCs w:val="18"/>
                <w:lang w:val="sk-SK"/>
              </w:rPr>
              <w:t>ria</w:t>
            </w:r>
            <w:r w:rsidRPr="008C3614">
              <w:rPr>
                <w:rFonts w:cs="Calibri"/>
                <w:color w:val="000000"/>
                <w:sz w:val="18"/>
                <w:szCs w:val="18"/>
                <w:lang w:val="sk-SK"/>
              </w:rPr>
              <w:t>mych  a pr</w:t>
            </w:r>
            <w:r>
              <w:rPr>
                <w:rFonts w:cs="Calibri"/>
                <w:color w:val="000000"/>
                <w:sz w:val="18"/>
                <w:szCs w:val="18"/>
                <w:lang w:val="sk-SK"/>
              </w:rPr>
              <w:t>e</w:t>
            </w:r>
            <w:r w:rsidRPr="008C3614">
              <w:rPr>
                <w:rFonts w:cs="Calibri"/>
                <w:color w:val="000000"/>
                <w:sz w:val="18"/>
                <w:szCs w:val="18"/>
                <w:lang w:val="sk-SK"/>
              </w:rPr>
              <w:t>pojených tr</w:t>
            </w:r>
            <w:r>
              <w:rPr>
                <w:rFonts w:cs="Calibri"/>
                <w:color w:val="000000"/>
                <w:sz w:val="18"/>
                <w:szCs w:val="18"/>
                <w:lang w:val="sk-SK"/>
              </w:rPr>
              <w:t>á</w:t>
            </w:r>
            <w:r w:rsidRPr="008C3614">
              <w:rPr>
                <w:rFonts w:cs="Calibri"/>
                <w:color w:val="000000"/>
                <w:sz w:val="18"/>
                <w:szCs w:val="18"/>
                <w:lang w:val="sk-SK"/>
              </w:rPr>
              <w:t>s pr</w:t>
            </w:r>
            <w:r>
              <w:rPr>
                <w:rFonts w:cs="Calibri"/>
                <w:color w:val="000000"/>
                <w:sz w:val="18"/>
                <w:szCs w:val="18"/>
                <w:lang w:val="sk-SK"/>
              </w:rPr>
              <w:t>e cyklistickú</w:t>
            </w:r>
            <w:r w:rsidRPr="008C3614">
              <w:rPr>
                <w:rFonts w:cs="Calibri"/>
                <w:color w:val="000000"/>
                <w:sz w:val="18"/>
                <w:szCs w:val="18"/>
                <w:lang w:val="sk-SK"/>
              </w:rPr>
              <w:t xml:space="preserve"> dopravu </w:t>
            </w:r>
          </w:p>
        </w:tc>
        <w:tc>
          <w:tcPr>
            <w:tcW w:w="2977" w:type="dxa"/>
          </w:tcPr>
          <w:p w14:paraId="6D18AE43" w14:textId="055D3B6A" w:rsidR="00FC6C7E" w:rsidRPr="00586985" w:rsidRDefault="00FC6C7E" w:rsidP="008E018F">
            <w:pPr>
              <w:rPr>
                <w:rFonts w:cs="Calibri"/>
                <w:color w:val="000000"/>
                <w:sz w:val="18"/>
                <w:szCs w:val="18"/>
                <w:lang w:val="sk-SK"/>
              </w:rPr>
            </w:pPr>
            <w:r w:rsidRPr="00586985">
              <w:rPr>
                <w:rFonts w:cs="Calibri"/>
                <w:color w:val="000000"/>
                <w:sz w:val="18"/>
                <w:szCs w:val="18"/>
                <w:lang w:val="sk-SK"/>
              </w:rPr>
              <w:t>- v</w:t>
            </w:r>
            <w:r w:rsidR="00756DD5">
              <w:rPr>
                <w:rFonts w:cs="Calibri"/>
                <w:color w:val="000000"/>
                <w:sz w:val="18"/>
                <w:szCs w:val="18"/>
                <w:lang w:val="sk-SK"/>
              </w:rPr>
              <w:t>ýstavba nových cyklistických trá</w:t>
            </w:r>
            <w:r w:rsidRPr="00586985">
              <w:rPr>
                <w:rFonts w:cs="Calibri"/>
                <w:color w:val="000000"/>
                <w:sz w:val="18"/>
                <w:szCs w:val="18"/>
                <w:lang w:val="sk-SK"/>
              </w:rPr>
              <w:t xml:space="preserve">s </w:t>
            </w:r>
          </w:p>
          <w:p w14:paraId="52FA13D7" w14:textId="2FC5B895" w:rsidR="00FC6C7E" w:rsidRPr="000D361B" w:rsidRDefault="00FC6C7E" w:rsidP="008E018F">
            <w:pPr>
              <w:rPr>
                <w:rFonts w:cs="Calibri"/>
                <w:sz w:val="18"/>
                <w:szCs w:val="18"/>
              </w:rPr>
            </w:pPr>
            <w:r w:rsidRPr="00586985">
              <w:rPr>
                <w:rFonts w:cs="Calibri"/>
                <w:color w:val="000000"/>
                <w:sz w:val="18"/>
                <w:szCs w:val="18"/>
                <w:lang w:val="sk-SK"/>
              </w:rPr>
              <w:t>- krátk</w:t>
            </w:r>
            <w:r>
              <w:rPr>
                <w:rFonts w:cs="Calibri"/>
                <w:color w:val="000000"/>
                <w:sz w:val="18"/>
                <w:szCs w:val="18"/>
                <w:lang w:val="sk-SK"/>
              </w:rPr>
              <w:t>e</w:t>
            </w:r>
            <w:r w:rsidRPr="00586985">
              <w:rPr>
                <w:rFonts w:cs="Calibri"/>
                <w:color w:val="000000"/>
                <w:sz w:val="18"/>
                <w:szCs w:val="18"/>
                <w:lang w:val="sk-SK"/>
              </w:rPr>
              <w:t xml:space="preserve"> spojen</w:t>
            </w:r>
            <w:r>
              <w:rPr>
                <w:rFonts w:cs="Calibri"/>
                <w:color w:val="000000"/>
                <w:sz w:val="18"/>
                <w:szCs w:val="18"/>
                <w:lang w:val="sk-SK"/>
              </w:rPr>
              <w:t>ia</w:t>
            </w:r>
            <w:r w:rsidRPr="00586985">
              <w:rPr>
                <w:rFonts w:cs="Calibri"/>
                <w:color w:val="000000"/>
                <w:sz w:val="18"/>
                <w:szCs w:val="18"/>
                <w:lang w:val="sk-SK"/>
              </w:rPr>
              <w:br/>
              <w:t>- odstraňov</w:t>
            </w:r>
            <w:r>
              <w:rPr>
                <w:rFonts w:cs="Calibri"/>
                <w:color w:val="000000"/>
                <w:sz w:val="18"/>
                <w:szCs w:val="18"/>
                <w:lang w:val="sk-SK"/>
              </w:rPr>
              <w:t>a</w:t>
            </w:r>
            <w:r w:rsidRPr="00586985">
              <w:rPr>
                <w:rFonts w:cs="Calibri"/>
                <w:color w:val="000000"/>
                <w:sz w:val="18"/>
                <w:szCs w:val="18"/>
                <w:lang w:val="sk-SK"/>
              </w:rPr>
              <w:t>n</w:t>
            </w:r>
            <w:r>
              <w:rPr>
                <w:rFonts w:cs="Calibri"/>
                <w:color w:val="000000"/>
                <w:sz w:val="18"/>
                <w:szCs w:val="18"/>
                <w:lang w:val="sk-SK"/>
              </w:rPr>
              <w:t>ie</w:t>
            </w:r>
            <w:r w:rsidRPr="00586985">
              <w:rPr>
                <w:rFonts w:cs="Calibri"/>
                <w:color w:val="000000"/>
                <w:sz w:val="18"/>
                <w:szCs w:val="18"/>
                <w:lang w:val="sk-SK"/>
              </w:rPr>
              <w:t xml:space="preserve"> bariér</w:t>
            </w:r>
            <w:r w:rsidRPr="00586985">
              <w:rPr>
                <w:rFonts w:cs="Calibri"/>
                <w:color w:val="000000"/>
                <w:sz w:val="18"/>
                <w:szCs w:val="18"/>
                <w:lang w:val="sk-SK"/>
              </w:rPr>
              <w:br/>
              <w:t>- zvyšov</w:t>
            </w:r>
            <w:r>
              <w:rPr>
                <w:rFonts w:cs="Calibri"/>
                <w:color w:val="000000"/>
                <w:sz w:val="18"/>
                <w:szCs w:val="18"/>
                <w:lang w:val="sk-SK"/>
              </w:rPr>
              <w:t>a</w:t>
            </w:r>
            <w:r w:rsidRPr="00586985">
              <w:rPr>
                <w:rFonts w:cs="Calibri"/>
                <w:color w:val="000000"/>
                <w:sz w:val="18"/>
                <w:szCs w:val="18"/>
                <w:lang w:val="sk-SK"/>
              </w:rPr>
              <w:t>n</w:t>
            </w:r>
            <w:r>
              <w:rPr>
                <w:rFonts w:cs="Calibri"/>
                <w:color w:val="000000"/>
                <w:sz w:val="18"/>
                <w:szCs w:val="18"/>
                <w:lang w:val="sk-SK"/>
              </w:rPr>
              <w:t>ie</w:t>
            </w:r>
            <w:r w:rsidRPr="00586985">
              <w:rPr>
                <w:rFonts w:cs="Calibri"/>
                <w:color w:val="000000"/>
                <w:sz w:val="18"/>
                <w:szCs w:val="18"/>
                <w:lang w:val="sk-SK"/>
              </w:rPr>
              <w:t xml:space="preserve"> počtu bezpečných m</w:t>
            </w:r>
            <w:r>
              <w:rPr>
                <w:rFonts w:cs="Calibri"/>
                <w:color w:val="000000"/>
                <w:sz w:val="18"/>
                <w:szCs w:val="18"/>
                <w:lang w:val="sk-SK"/>
              </w:rPr>
              <w:t>ie</w:t>
            </w:r>
            <w:r w:rsidRPr="00586985">
              <w:rPr>
                <w:rFonts w:cs="Calibri"/>
                <w:color w:val="000000"/>
                <w:sz w:val="18"/>
                <w:szCs w:val="18"/>
                <w:lang w:val="sk-SK"/>
              </w:rPr>
              <w:t>st k</w:t>
            </w:r>
            <w:r>
              <w:rPr>
                <w:rFonts w:cs="Calibri"/>
                <w:color w:val="000000"/>
                <w:sz w:val="18"/>
                <w:szCs w:val="18"/>
                <w:lang w:val="sk-SK"/>
              </w:rPr>
              <w:t>r</w:t>
            </w:r>
            <w:r w:rsidRPr="00586985">
              <w:rPr>
                <w:rFonts w:cs="Calibri"/>
                <w:color w:val="000000"/>
                <w:sz w:val="18"/>
                <w:szCs w:val="18"/>
                <w:lang w:val="sk-SK"/>
              </w:rPr>
              <w:t>ížen</w:t>
            </w:r>
            <w:r>
              <w:rPr>
                <w:rFonts w:cs="Calibri"/>
                <w:color w:val="000000"/>
                <w:sz w:val="18"/>
                <w:szCs w:val="18"/>
                <w:lang w:val="sk-SK"/>
              </w:rPr>
              <w:t>ia</w:t>
            </w:r>
            <w:r w:rsidRPr="00586985">
              <w:rPr>
                <w:rFonts w:cs="Calibri"/>
                <w:color w:val="000000"/>
                <w:sz w:val="18"/>
                <w:szCs w:val="18"/>
                <w:lang w:val="sk-SK"/>
              </w:rPr>
              <w:t xml:space="preserve"> s ostatn</w:t>
            </w:r>
            <w:r>
              <w:rPr>
                <w:rFonts w:cs="Calibri"/>
                <w:color w:val="000000"/>
                <w:sz w:val="18"/>
                <w:szCs w:val="18"/>
                <w:lang w:val="sk-SK"/>
              </w:rPr>
              <w:t>ý</w:t>
            </w:r>
            <w:r w:rsidRPr="00586985">
              <w:rPr>
                <w:rFonts w:cs="Calibri"/>
                <w:color w:val="000000"/>
                <w:sz w:val="18"/>
                <w:szCs w:val="18"/>
                <w:lang w:val="sk-SK"/>
              </w:rPr>
              <w:t>mi druh</w:t>
            </w:r>
            <w:r>
              <w:rPr>
                <w:rFonts w:cs="Calibri"/>
                <w:color w:val="000000"/>
                <w:sz w:val="18"/>
                <w:szCs w:val="18"/>
                <w:lang w:val="sk-SK"/>
              </w:rPr>
              <w:t>mi</w:t>
            </w:r>
            <w:r w:rsidRPr="00586985">
              <w:rPr>
                <w:rFonts w:cs="Calibri"/>
                <w:color w:val="000000"/>
                <w:sz w:val="18"/>
                <w:szCs w:val="18"/>
                <w:lang w:val="sk-SK"/>
              </w:rPr>
              <w:t xml:space="preserve"> dopravy</w:t>
            </w:r>
          </w:p>
        </w:tc>
        <w:tc>
          <w:tcPr>
            <w:tcW w:w="3827" w:type="dxa"/>
            <w:vMerge/>
          </w:tcPr>
          <w:p w14:paraId="5ED80D53" w14:textId="77777777" w:rsidR="00FC6C7E" w:rsidRPr="00AC0B81" w:rsidRDefault="00FC6C7E" w:rsidP="008E018F">
            <w:pPr>
              <w:rPr>
                <w:rFonts w:cs="Calibri"/>
                <w:sz w:val="18"/>
                <w:szCs w:val="18"/>
              </w:rPr>
            </w:pPr>
          </w:p>
        </w:tc>
      </w:tr>
      <w:tr w:rsidR="00FC6C7E" w:rsidRPr="00CF4670" w14:paraId="753D40DF" w14:textId="77777777" w:rsidTr="002B1BCA">
        <w:trPr>
          <w:jc w:val="center"/>
        </w:trPr>
        <w:tc>
          <w:tcPr>
            <w:tcW w:w="2258" w:type="dxa"/>
          </w:tcPr>
          <w:p w14:paraId="3AA24059" w14:textId="74362F73" w:rsidR="00FC6C7E" w:rsidRPr="00AC0B81" w:rsidRDefault="00FC6C7E" w:rsidP="00905918">
            <w:pPr>
              <w:jc w:val="left"/>
              <w:rPr>
                <w:rFonts w:cs="Calibri"/>
                <w:color w:val="000000"/>
                <w:sz w:val="18"/>
                <w:szCs w:val="18"/>
              </w:rPr>
            </w:pPr>
            <w:r w:rsidRPr="008C3614">
              <w:rPr>
                <w:rFonts w:cs="Calibri"/>
                <w:color w:val="000000"/>
                <w:sz w:val="18"/>
                <w:szCs w:val="18"/>
                <w:lang w:val="sk-SK"/>
              </w:rPr>
              <w:t>1.8. Zvýšen</w:t>
            </w:r>
            <w:r>
              <w:rPr>
                <w:rFonts w:cs="Calibri"/>
                <w:color w:val="000000"/>
                <w:sz w:val="18"/>
                <w:szCs w:val="18"/>
                <w:lang w:val="sk-SK"/>
              </w:rPr>
              <w:t>ie počtu a kvality mobiliára</w:t>
            </w:r>
            <w:r w:rsidRPr="008C3614">
              <w:rPr>
                <w:rFonts w:cs="Calibri"/>
                <w:color w:val="000000"/>
                <w:sz w:val="18"/>
                <w:szCs w:val="18"/>
                <w:lang w:val="sk-SK"/>
              </w:rPr>
              <w:t xml:space="preserve"> pr</w:t>
            </w:r>
            <w:r>
              <w:rPr>
                <w:rFonts w:cs="Calibri"/>
                <w:color w:val="000000"/>
                <w:sz w:val="18"/>
                <w:szCs w:val="18"/>
                <w:lang w:val="sk-SK"/>
              </w:rPr>
              <w:t>e</w:t>
            </w:r>
            <w:r w:rsidRPr="008C3614">
              <w:rPr>
                <w:rFonts w:cs="Calibri"/>
                <w:color w:val="000000"/>
                <w:sz w:val="18"/>
                <w:szCs w:val="18"/>
                <w:lang w:val="sk-SK"/>
              </w:rPr>
              <w:t xml:space="preserve"> p</w:t>
            </w:r>
            <w:r>
              <w:rPr>
                <w:rFonts w:cs="Calibri"/>
                <w:color w:val="000000"/>
                <w:sz w:val="18"/>
                <w:szCs w:val="18"/>
                <w:lang w:val="sk-SK"/>
              </w:rPr>
              <w:t>e</w:t>
            </w:r>
            <w:r w:rsidRPr="008C3614">
              <w:rPr>
                <w:rFonts w:cs="Calibri"/>
                <w:color w:val="000000"/>
                <w:sz w:val="18"/>
                <w:szCs w:val="18"/>
                <w:lang w:val="sk-SK"/>
              </w:rPr>
              <w:t>ší</w:t>
            </w:r>
            <w:r>
              <w:rPr>
                <w:rFonts w:cs="Calibri"/>
                <w:color w:val="000000"/>
                <w:sz w:val="18"/>
                <w:szCs w:val="18"/>
                <w:lang w:val="sk-SK"/>
              </w:rPr>
              <w:t>ch</w:t>
            </w:r>
            <w:r w:rsidRPr="008C3614">
              <w:rPr>
                <w:rFonts w:cs="Calibri"/>
                <w:color w:val="000000"/>
                <w:sz w:val="18"/>
                <w:szCs w:val="18"/>
                <w:lang w:val="sk-SK"/>
              </w:rPr>
              <w:t xml:space="preserve"> a cyklistick</w:t>
            </w:r>
            <w:r>
              <w:rPr>
                <w:rFonts w:cs="Calibri"/>
                <w:color w:val="000000"/>
                <w:sz w:val="18"/>
                <w:szCs w:val="18"/>
                <w:lang w:val="sk-SK"/>
              </w:rPr>
              <w:t>ú</w:t>
            </w:r>
            <w:r w:rsidRPr="008C3614">
              <w:rPr>
                <w:rFonts w:cs="Calibri"/>
                <w:color w:val="000000"/>
                <w:sz w:val="18"/>
                <w:szCs w:val="18"/>
                <w:lang w:val="sk-SK"/>
              </w:rPr>
              <w:t xml:space="preserve"> dopravu</w:t>
            </w:r>
          </w:p>
        </w:tc>
        <w:tc>
          <w:tcPr>
            <w:tcW w:w="2977" w:type="dxa"/>
            <w:vAlign w:val="center"/>
          </w:tcPr>
          <w:p w14:paraId="7D8B5C16" w14:textId="41700D77" w:rsidR="00FC6C7E" w:rsidRPr="000D361B" w:rsidRDefault="00FC6C7E" w:rsidP="008E018F">
            <w:pPr>
              <w:rPr>
                <w:rFonts w:cs="Calibri"/>
                <w:sz w:val="18"/>
                <w:szCs w:val="18"/>
              </w:rPr>
            </w:pPr>
            <w:r w:rsidRPr="00586985">
              <w:rPr>
                <w:rFonts w:cs="Calibri"/>
                <w:color w:val="000000"/>
                <w:sz w:val="18"/>
                <w:szCs w:val="18"/>
                <w:lang w:val="sk-SK"/>
              </w:rPr>
              <w:t>- nové lavičky</w:t>
            </w:r>
            <w:r w:rsidRPr="00586985">
              <w:rPr>
                <w:rFonts w:cs="Calibri"/>
                <w:color w:val="000000"/>
                <w:sz w:val="18"/>
                <w:szCs w:val="18"/>
                <w:lang w:val="sk-SK"/>
              </w:rPr>
              <w:br/>
              <w:t>- ve</w:t>
            </w:r>
            <w:r>
              <w:rPr>
                <w:rFonts w:cs="Calibri"/>
                <w:color w:val="000000"/>
                <w:sz w:val="18"/>
                <w:szCs w:val="18"/>
                <w:lang w:val="sk-SK"/>
              </w:rPr>
              <w:t>r</w:t>
            </w:r>
            <w:r w:rsidRPr="00586985">
              <w:rPr>
                <w:rFonts w:cs="Calibri"/>
                <w:color w:val="000000"/>
                <w:sz w:val="18"/>
                <w:szCs w:val="18"/>
                <w:lang w:val="sk-SK"/>
              </w:rPr>
              <w:t>ejné WC</w:t>
            </w:r>
            <w:r w:rsidRPr="00586985">
              <w:rPr>
                <w:rFonts w:cs="Calibri"/>
                <w:color w:val="000000"/>
                <w:sz w:val="18"/>
                <w:szCs w:val="18"/>
                <w:lang w:val="sk-SK"/>
              </w:rPr>
              <w:br/>
              <w:t>- odpočinkov</w:t>
            </w:r>
            <w:r>
              <w:rPr>
                <w:rFonts w:cs="Calibri"/>
                <w:color w:val="000000"/>
                <w:sz w:val="18"/>
                <w:szCs w:val="18"/>
                <w:lang w:val="sk-SK"/>
              </w:rPr>
              <w:t>é</w:t>
            </w:r>
            <w:r w:rsidRPr="00586985">
              <w:rPr>
                <w:rFonts w:cs="Calibri"/>
                <w:color w:val="000000"/>
                <w:sz w:val="18"/>
                <w:szCs w:val="18"/>
                <w:lang w:val="sk-SK"/>
              </w:rPr>
              <w:t xml:space="preserve"> m</w:t>
            </w:r>
            <w:r>
              <w:rPr>
                <w:rFonts w:cs="Calibri"/>
                <w:color w:val="000000"/>
                <w:sz w:val="18"/>
                <w:szCs w:val="18"/>
                <w:lang w:val="sk-SK"/>
              </w:rPr>
              <w:t>ie</w:t>
            </w:r>
            <w:r w:rsidRPr="00586985">
              <w:rPr>
                <w:rFonts w:cs="Calibri"/>
                <w:color w:val="000000"/>
                <w:sz w:val="18"/>
                <w:szCs w:val="18"/>
                <w:lang w:val="sk-SK"/>
              </w:rPr>
              <w:t>sta pr</w:t>
            </w:r>
            <w:r>
              <w:rPr>
                <w:rFonts w:cs="Calibri"/>
                <w:color w:val="000000"/>
                <w:sz w:val="18"/>
                <w:szCs w:val="18"/>
                <w:lang w:val="sk-SK"/>
              </w:rPr>
              <w:t>e</w:t>
            </w:r>
            <w:r w:rsidRPr="00586985">
              <w:rPr>
                <w:rFonts w:cs="Calibri"/>
                <w:color w:val="000000"/>
                <w:sz w:val="18"/>
                <w:szCs w:val="18"/>
                <w:lang w:val="sk-SK"/>
              </w:rPr>
              <w:t xml:space="preserve"> p</w:t>
            </w:r>
            <w:r>
              <w:rPr>
                <w:rFonts w:cs="Calibri"/>
                <w:color w:val="000000"/>
                <w:sz w:val="18"/>
                <w:szCs w:val="18"/>
                <w:lang w:val="sk-SK"/>
              </w:rPr>
              <w:t>e</w:t>
            </w:r>
            <w:r w:rsidRPr="00586985">
              <w:rPr>
                <w:rFonts w:cs="Calibri"/>
                <w:color w:val="000000"/>
                <w:sz w:val="18"/>
                <w:szCs w:val="18"/>
                <w:lang w:val="sk-SK"/>
              </w:rPr>
              <w:t>ší</w:t>
            </w:r>
            <w:r>
              <w:rPr>
                <w:rFonts w:cs="Calibri"/>
                <w:color w:val="000000"/>
                <w:sz w:val="18"/>
                <w:szCs w:val="18"/>
                <w:lang w:val="sk-SK"/>
              </w:rPr>
              <w:t>ch</w:t>
            </w:r>
            <w:r w:rsidRPr="00586985">
              <w:rPr>
                <w:rFonts w:cs="Calibri"/>
                <w:color w:val="000000"/>
                <w:sz w:val="18"/>
                <w:szCs w:val="18"/>
                <w:lang w:val="sk-SK"/>
              </w:rPr>
              <w:t xml:space="preserve">    </w:t>
            </w:r>
          </w:p>
        </w:tc>
        <w:tc>
          <w:tcPr>
            <w:tcW w:w="3827" w:type="dxa"/>
            <w:vMerge/>
          </w:tcPr>
          <w:p w14:paraId="6658BC50" w14:textId="77777777" w:rsidR="00FC6C7E" w:rsidRPr="00AC0B81" w:rsidRDefault="00FC6C7E" w:rsidP="008E018F">
            <w:pPr>
              <w:rPr>
                <w:rFonts w:cs="Calibri"/>
                <w:sz w:val="18"/>
                <w:szCs w:val="18"/>
              </w:rPr>
            </w:pPr>
          </w:p>
        </w:tc>
      </w:tr>
      <w:tr w:rsidR="00B420AC" w:rsidRPr="00CF4670" w14:paraId="2FA39670" w14:textId="77777777" w:rsidTr="002B1BCA">
        <w:trPr>
          <w:jc w:val="center"/>
        </w:trPr>
        <w:tc>
          <w:tcPr>
            <w:tcW w:w="2258" w:type="dxa"/>
          </w:tcPr>
          <w:p w14:paraId="27AFCFAA" w14:textId="52BE15EC" w:rsidR="00B420AC" w:rsidRPr="00AC0B81" w:rsidRDefault="00B420AC" w:rsidP="00905918">
            <w:pPr>
              <w:jc w:val="left"/>
              <w:rPr>
                <w:rFonts w:cs="Calibri"/>
                <w:color w:val="000000"/>
                <w:sz w:val="18"/>
                <w:szCs w:val="18"/>
              </w:rPr>
            </w:pPr>
            <w:r w:rsidRPr="00984CB3">
              <w:rPr>
                <w:rFonts w:cs="Calibri"/>
                <w:color w:val="000000"/>
                <w:sz w:val="18"/>
                <w:szCs w:val="18"/>
                <w:lang w:val="sk-SK"/>
              </w:rPr>
              <w:t>2.1. Vznik multimodál</w:t>
            </w:r>
            <w:r>
              <w:rPr>
                <w:rFonts w:cs="Calibri"/>
                <w:color w:val="000000"/>
                <w:sz w:val="18"/>
                <w:szCs w:val="18"/>
                <w:lang w:val="sk-SK"/>
              </w:rPr>
              <w:t>ny</w:t>
            </w:r>
            <w:r w:rsidRPr="00984CB3">
              <w:rPr>
                <w:rFonts w:cs="Calibri"/>
                <w:color w:val="000000"/>
                <w:sz w:val="18"/>
                <w:szCs w:val="18"/>
                <w:lang w:val="sk-SK"/>
              </w:rPr>
              <w:t>ch p</w:t>
            </w:r>
            <w:r>
              <w:rPr>
                <w:rFonts w:cs="Calibri"/>
                <w:color w:val="000000"/>
                <w:sz w:val="18"/>
                <w:szCs w:val="18"/>
                <w:lang w:val="sk-SK"/>
              </w:rPr>
              <w:t>r</w:t>
            </w:r>
            <w:r w:rsidRPr="00984CB3">
              <w:rPr>
                <w:rFonts w:cs="Calibri"/>
                <w:color w:val="000000"/>
                <w:sz w:val="18"/>
                <w:szCs w:val="18"/>
                <w:lang w:val="sk-SK"/>
              </w:rPr>
              <w:t>estupn</w:t>
            </w:r>
            <w:r>
              <w:rPr>
                <w:rFonts w:cs="Calibri"/>
                <w:color w:val="000000"/>
                <w:sz w:val="18"/>
                <w:szCs w:val="18"/>
                <w:lang w:val="sk-SK"/>
              </w:rPr>
              <w:t>ý</w:t>
            </w:r>
            <w:r w:rsidRPr="00984CB3">
              <w:rPr>
                <w:rFonts w:cs="Calibri"/>
                <w:color w:val="000000"/>
                <w:sz w:val="18"/>
                <w:szCs w:val="18"/>
                <w:lang w:val="sk-SK"/>
              </w:rPr>
              <w:t>ch uzl</w:t>
            </w:r>
            <w:r>
              <w:rPr>
                <w:rFonts w:cs="Calibri"/>
                <w:color w:val="000000"/>
                <w:sz w:val="18"/>
                <w:szCs w:val="18"/>
                <w:lang w:val="sk-SK"/>
              </w:rPr>
              <w:t>ov</w:t>
            </w:r>
          </w:p>
        </w:tc>
        <w:tc>
          <w:tcPr>
            <w:tcW w:w="2977" w:type="dxa"/>
          </w:tcPr>
          <w:p w14:paraId="1EBE7CB5" w14:textId="77777777" w:rsidR="00B420AC" w:rsidRPr="00605C5A" w:rsidRDefault="00B420AC" w:rsidP="008E018F">
            <w:pPr>
              <w:rPr>
                <w:rFonts w:cs="Calibri"/>
                <w:color w:val="000000"/>
                <w:sz w:val="18"/>
                <w:szCs w:val="18"/>
              </w:rPr>
            </w:pPr>
          </w:p>
        </w:tc>
        <w:tc>
          <w:tcPr>
            <w:tcW w:w="3827" w:type="dxa"/>
          </w:tcPr>
          <w:p w14:paraId="27357CED" w14:textId="77777777" w:rsidR="00B420AC" w:rsidRPr="00984CB3" w:rsidRDefault="00B420AC" w:rsidP="008E018F">
            <w:pPr>
              <w:rPr>
                <w:rFonts w:cs="Calibri"/>
                <w:sz w:val="18"/>
                <w:szCs w:val="18"/>
                <w:lang w:val="sk-SK"/>
              </w:rPr>
            </w:pPr>
            <w:r w:rsidRPr="00984CB3">
              <w:rPr>
                <w:rFonts w:cs="Calibri"/>
                <w:sz w:val="18"/>
                <w:szCs w:val="18"/>
                <w:lang w:val="sk-SK"/>
              </w:rPr>
              <w:t>0</w:t>
            </w:r>
          </w:p>
          <w:p w14:paraId="0CC2FE54" w14:textId="64EAD4CB" w:rsidR="00B420AC" w:rsidRPr="00AC0B81" w:rsidRDefault="00B420AC" w:rsidP="008E018F">
            <w:pPr>
              <w:rPr>
                <w:rFonts w:cs="Calibri"/>
                <w:sz w:val="18"/>
                <w:szCs w:val="18"/>
              </w:rPr>
            </w:pPr>
            <w:r w:rsidRPr="00984CB3">
              <w:rPr>
                <w:rFonts w:cs="Calibri"/>
                <w:sz w:val="18"/>
                <w:szCs w:val="18"/>
                <w:lang w:val="sk-SK"/>
              </w:rPr>
              <w:t>Bez v</w:t>
            </w:r>
            <w:r>
              <w:rPr>
                <w:rFonts w:cs="Calibri"/>
                <w:sz w:val="18"/>
                <w:szCs w:val="18"/>
                <w:lang w:val="sk-SK"/>
              </w:rPr>
              <w:t>plyvu</w:t>
            </w:r>
          </w:p>
        </w:tc>
      </w:tr>
      <w:tr w:rsidR="00B420AC" w:rsidRPr="00CF4670" w14:paraId="7048AE3F" w14:textId="77777777" w:rsidTr="002B1BCA">
        <w:trPr>
          <w:jc w:val="center"/>
        </w:trPr>
        <w:tc>
          <w:tcPr>
            <w:tcW w:w="2258" w:type="dxa"/>
          </w:tcPr>
          <w:p w14:paraId="41E0ACA2" w14:textId="1FB2801D" w:rsidR="00B420AC" w:rsidRPr="00AC0B81" w:rsidRDefault="00B420AC" w:rsidP="00905918">
            <w:pPr>
              <w:jc w:val="left"/>
              <w:rPr>
                <w:rFonts w:cs="Calibri"/>
                <w:color w:val="000000"/>
                <w:sz w:val="18"/>
                <w:szCs w:val="18"/>
              </w:rPr>
            </w:pPr>
            <w:r w:rsidRPr="00984CB3">
              <w:rPr>
                <w:rFonts w:cs="Calibri"/>
                <w:color w:val="000000"/>
                <w:sz w:val="18"/>
                <w:szCs w:val="18"/>
                <w:lang w:val="sk-SK"/>
              </w:rPr>
              <w:t>2.2. Podpora vzniku parkoví</w:t>
            </w:r>
            <w:r>
              <w:rPr>
                <w:rFonts w:cs="Calibri"/>
                <w:color w:val="000000"/>
                <w:sz w:val="18"/>
                <w:szCs w:val="18"/>
                <w:lang w:val="sk-SK"/>
              </w:rPr>
              <w:t>sk</w:t>
            </w:r>
            <w:r w:rsidRPr="00984CB3">
              <w:rPr>
                <w:rFonts w:cs="Calibri"/>
                <w:color w:val="000000"/>
                <w:sz w:val="18"/>
                <w:szCs w:val="18"/>
                <w:lang w:val="sk-SK"/>
              </w:rPr>
              <w:t xml:space="preserve"> typu P+R, B+R, P+G</w:t>
            </w:r>
          </w:p>
        </w:tc>
        <w:tc>
          <w:tcPr>
            <w:tcW w:w="2977" w:type="dxa"/>
          </w:tcPr>
          <w:p w14:paraId="6B42DD6E" w14:textId="77777777" w:rsidR="00B420AC" w:rsidRPr="00984CB3" w:rsidRDefault="00B420AC" w:rsidP="008E018F">
            <w:pPr>
              <w:rPr>
                <w:rFonts w:cs="Calibri"/>
                <w:sz w:val="18"/>
                <w:szCs w:val="18"/>
                <w:lang w:val="sk-SK"/>
              </w:rPr>
            </w:pPr>
            <w:r w:rsidRPr="00984CB3">
              <w:rPr>
                <w:rFonts w:cs="Calibri"/>
                <w:sz w:val="18"/>
                <w:szCs w:val="18"/>
                <w:lang w:val="sk-SK"/>
              </w:rPr>
              <w:t>- výstavba parkoví</w:t>
            </w:r>
            <w:r>
              <w:rPr>
                <w:rFonts w:cs="Calibri"/>
                <w:sz w:val="18"/>
                <w:szCs w:val="18"/>
                <w:lang w:val="sk-SK"/>
              </w:rPr>
              <w:t>sk</w:t>
            </w:r>
            <w:r w:rsidRPr="00984CB3">
              <w:rPr>
                <w:rFonts w:cs="Calibri"/>
                <w:sz w:val="18"/>
                <w:szCs w:val="18"/>
                <w:lang w:val="sk-SK"/>
              </w:rPr>
              <w:t xml:space="preserve"> typu P+R, B+R v Nit</w:t>
            </w:r>
            <w:r>
              <w:rPr>
                <w:rFonts w:cs="Calibri"/>
                <w:sz w:val="18"/>
                <w:szCs w:val="18"/>
                <w:lang w:val="sk-SK"/>
              </w:rPr>
              <w:t>r</w:t>
            </w:r>
            <w:r w:rsidRPr="00984CB3">
              <w:rPr>
                <w:rFonts w:cs="Calibri"/>
                <w:sz w:val="18"/>
                <w:szCs w:val="18"/>
                <w:lang w:val="sk-SK"/>
              </w:rPr>
              <w:t>e - nutná na</w:t>
            </w:r>
            <w:r>
              <w:rPr>
                <w:rFonts w:cs="Calibri"/>
                <w:sz w:val="18"/>
                <w:szCs w:val="18"/>
                <w:lang w:val="sk-SK"/>
              </w:rPr>
              <w:t>d</w:t>
            </w:r>
            <w:r w:rsidRPr="00984CB3">
              <w:rPr>
                <w:rFonts w:cs="Calibri"/>
                <w:sz w:val="18"/>
                <w:szCs w:val="18"/>
                <w:lang w:val="sk-SK"/>
              </w:rPr>
              <w:t>väznosť na kapacitn</w:t>
            </w:r>
            <w:r>
              <w:rPr>
                <w:rFonts w:cs="Calibri"/>
                <w:sz w:val="18"/>
                <w:szCs w:val="18"/>
                <w:lang w:val="sk-SK"/>
              </w:rPr>
              <w:t>ú</w:t>
            </w:r>
            <w:r w:rsidRPr="00984CB3">
              <w:rPr>
                <w:rFonts w:cs="Calibri"/>
                <w:sz w:val="18"/>
                <w:szCs w:val="18"/>
                <w:lang w:val="sk-SK"/>
              </w:rPr>
              <w:t xml:space="preserve"> dopravu</w:t>
            </w:r>
          </w:p>
          <w:p w14:paraId="7F35A8B0" w14:textId="77777777" w:rsidR="00B420AC" w:rsidRPr="00984CB3" w:rsidRDefault="00B420AC" w:rsidP="008E018F">
            <w:pPr>
              <w:rPr>
                <w:rFonts w:cs="Calibri"/>
                <w:sz w:val="18"/>
                <w:szCs w:val="18"/>
                <w:lang w:val="sk-SK"/>
              </w:rPr>
            </w:pPr>
            <w:r w:rsidRPr="00984CB3">
              <w:rPr>
                <w:rFonts w:cs="Calibri"/>
                <w:sz w:val="18"/>
                <w:szCs w:val="18"/>
                <w:lang w:val="sk-SK"/>
              </w:rPr>
              <w:t>- podpora výstavby P+R, B+R v NSK v na</w:t>
            </w:r>
            <w:r>
              <w:rPr>
                <w:rFonts w:cs="Calibri"/>
                <w:sz w:val="18"/>
                <w:szCs w:val="18"/>
                <w:lang w:val="sk-SK"/>
              </w:rPr>
              <w:t>dväznosti</w:t>
            </w:r>
            <w:r w:rsidRPr="00984CB3">
              <w:rPr>
                <w:rFonts w:cs="Calibri"/>
                <w:sz w:val="18"/>
                <w:szCs w:val="18"/>
                <w:lang w:val="sk-SK"/>
              </w:rPr>
              <w:t xml:space="preserve"> na kapacitn</w:t>
            </w:r>
            <w:r>
              <w:rPr>
                <w:rFonts w:cs="Calibri"/>
                <w:sz w:val="18"/>
                <w:szCs w:val="18"/>
                <w:lang w:val="sk-SK"/>
              </w:rPr>
              <w:t>ú</w:t>
            </w:r>
            <w:r w:rsidRPr="00984CB3">
              <w:rPr>
                <w:rFonts w:cs="Calibri"/>
                <w:sz w:val="18"/>
                <w:szCs w:val="18"/>
                <w:lang w:val="sk-SK"/>
              </w:rPr>
              <w:t xml:space="preserve"> VOD </w:t>
            </w:r>
          </w:p>
          <w:p w14:paraId="634B963F" w14:textId="2097580F" w:rsidR="00B420AC" w:rsidRPr="00605C5A" w:rsidRDefault="00B420AC" w:rsidP="008E018F">
            <w:pPr>
              <w:rPr>
                <w:rFonts w:cs="Calibri"/>
                <w:color w:val="000000"/>
                <w:sz w:val="18"/>
                <w:szCs w:val="18"/>
              </w:rPr>
            </w:pPr>
            <w:r w:rsidRPr="00984CB3">
              <w:rPr>
                <w:rFonts w:cs="Calibri"/>
                <w:sz w:val="18"/>
                <w:szCs w:val="18"/>
                <w:lang w:val="sk-SK"/>
              </w:rPr>
              <w:t>- na hranici centra m</w:t>
            </w:r>
            <w:r>
              <w:rPr>
                <w:rFonts w:cs="Calibri"/>
                <w:sz w:val="18"/>
                <w:szCs w:val="18"/>
                <w:lang w:val="sk-SK"/>
              </w:rPr>
              <w:t>e</w:t>
            </w:r>
            <w:r w:rsidRPr="00984CB3">
              <w:rPr>
                <w:rFonts w:cs="Calibri"/>
                <w:sz w:val="18"/>
                <w:szCs w:val="18"/>
                <w:lang w:val="sk-SK"/>
              </w:rPr>
              <w:t>sta z</w:t>
            </w:r>
            <w:r>
              <w:rPr>
                <w:rFonts w:cs="Calibri"/>
                <w:sz w:val="18"/>
                <w:szCs w:val="18"/>
                <w:lang w:val="sk-SK"/>
              </w:rPr>
              <w:t>riadiť parkovisko</w:t>
            </w:r>
            <w:r w:rsidRPr="00984CB3">
              <w:rPr>
                <w:rFonts w:cs="Calibri"/>
                <w:sz w:val="18"/>
                <w:szCs w:val="18"/>
                <w:lang w:val="sk-SK"/>
              </w:rPr>
              <w:t xml:space="preserve"> P+G - </w:t>
            </w:r>
            <w:r>
              <w:rPr>
                <w:rFonts w:cs="Calibri"/>
                <w:sz w:val="18"/>
                <w:szCs w:val="18"/>
                <w:lang w:val="sk-SK"/>
              </w:rPr>
              <w:t>s</w:t>
            </w:r>
            <w:r w:rsidRPr="00984CB3">
              <w:rPr>
                <w:rFonts w:cs="Calibri"/>
                <w:sz w:val="18"/>
                <w:szCs w:val="18"/>
                <w:lang w:val="sk-SK"/>
              </w:rPr>
              <w:t>poplatn</w:t>
            </w:r>
            <w:r>
              <w:rPr>
                <w:rFonts w:cs="Calibri"/>
                <w:sz w:val="18"/>
                <w:szCs w:val="18"/>
                <w:lang w:val="sk-SK"/>
              </w:rPr>
              <w:t>e</w:t>
            </w:r>
            <w:r w:rsidRPr="00984CB3">
              <w:rPr>
                <w:rFonts w:cs="Calibri"/>
                <w:sz w:val="18"/>
                <w:szCs w:val="18"/>
                <w:lang w:val="sk-SK"/>
              </w:rPr>
              <w:t>né</w:t>
            </w:r>
          </w:p>
        </w:tc>
        <w:tc>
          <w:tcPr>
            <w:tcW w:w="3827" w:type="dxa"/>
          </w:tcPr>
          <w:p w14:paraId="1DAA877D" w14:textId="77777777" w:rsidR="00B420AC" w:rsidRPr="00984CB3" w:rsidRDefault="00B420AC" w:rsidP="008E018F">
            <w:pPr>
              <w:rPr>
                <w:rFonts w:cs="Calibri"/>
                <w:sz w:val="18"/>
                <w:szCs w:val="18"/>
                <w:lang w:val="sk-SK"/>
              </w:rPr>
            </w:pPr>
            <w:r w:rsidRPr="00984CB3">
              <w:rPr>
                <w:rFonts w:cs="Calibri"/>
                <w:sz w:val="18"/>
                <w:szCs w:val="18"/>
                <w:lang w:val="sk-SK"/>
              </w:rPr>
              <w:t>-1/+2</w:t>
            </w:r>
          </w:p>
          <w:p w14:paraId="321C9AEE" w14:textId="77777777" w:rsidR="00B420AC" w:rsidRPr="00984CB3" w:rsidRDefault="00B420AC" w:rsidP="008E018F">
            <w:pPr>
              <w:rPr>
                <w:rFonts w:cs="Calibri"/>
                <w:sz w:val="18"/>
                <w:szCs w:val="18"/>
                <w:lang w:val="sk-SK"/>
              </w:rPr>
            </w:pPr>
            <w:r w:rsidRPr="00984CB3">
              <w:rPr>
                <w:rFonts w:cs="Calibri"/>
                <w:sz w:val="18"/>
                <w:szCs w:val="18"/>
                <w:lang w:val="sk-SK"/>
              </w:rPr>
              <w:t>M</w:t>
            </w:r>
            <w:r>
              <w:rPr>
                <w:rFonts w:cs="Calibri"/>
                <w:sz w:val="18"/>
                <w:szCs w:val="18"/>
                <w:lang w:val="sk-SK"/>
              </w:rPr>
              <w:t>ierne</w:t>
            </w:r>
            <w:r w:rsidRPr="00984CB3">
              <w:rPr>
                <w:rFonts w:cs="Calibri"/>
                <w:sz w:val="18"/>
                <w:szCs w:val="18"/>
                <w:lang w:val="sk-SK"/>
              </w:rPr>
              <w:t xml:space="preserve"> negat</w:t>
            </w:r>
            <w:r>
              <w:rPr>
                <w:rFonts w:cs="Calibri"/>
                <w:sz w:val="18"/>
                <w:szCs w:val="18"/>
                <w:lang w:val="sk-SK"/>
              </w:rPr>
              <w:t>í</w:t>
            </w:r>
            <w:r w:rsidRPr="00984CB3">
              <w:rPr>
                <w:rFonts w:cs="Calibri"/>
                <w:sz w:val="18"/>
                <w:szCs w:val="18"/>
                <w:lang w:val="sk-SK"/>
              </w:rPr>
              <w:t>vn</w:t>
            </w:r>
            <w:r>
              <w:rPr>
                <w:rFonts w:cs="Calibri"/>
                <w:sz w:val="18"/>
                <w:szCs w:val="18"/>
                <w:lang w:val="sk-SK"/>
              </w:rPr>
              <w:t>y</w:t>
            </w:r>
            <w:r w:rsidRPr="00984CB3">
              <w:rPr>
                <w:rFonts w:cs="Calibri"/>
                <w:sz w:val="18"/>
                <w:szCs w:val="18"/>
                <w:lang w:val="sk-SK"/>
              </w:rPr>
              <w:t xml:space="preserve"> až významný pozi</w:t>
            </w:r>
            <w:r>
              <w:rPr>
                <w:rFonts w:cs="Calibri"/>
                <w:sz w:val="18"/>
                <w:szCs w:val="18"/>
                <w:lang w:val="sk-SK"/>
              </w:rPr>
              <w:t>tí</w:t>
            </w:r>
            <w:r w:rsidRPr="00984CB3">
              <w:rPr>
                <w:rFonts w:cs="Calibri"/>
                <w:sz w:val="18"/>
                <w:szCs w:val="18"/>
                <w:lang w:val="sk-SK"/>
              </w:rPr>
              <w:t>vn</w:t>
            </w:r>
            <w:r>
              <w:rPr>
                <w:rFonts w:cs="Calibri"/>
                <w:sz w:val="18"/>
                <w:szCs w:val="18"/>
                <w:lang w:val="sk-SK"/>
              </w:rPr>
              <w:t>y</w:t>
            </w:r>
            <w:r w:rsidRPr="00984CB3">
              <w:rPr>
                <w:rFonts w:cs="Calibri"/>
                <w:sz w:val="18"/>
                <w:szCs w:val="18"/>
                <w:lang w:val="sk-SK"/>
              </w:rPr>
              <w:t xml:space="preserve"> v</w:t>
            </w:r>
            <w:r>
              <w:rPr>
                <w:rFonts w:cs="Calibri"/>
                <w:sz w:val="18"/>
                <w:szCs w:val="18"/>
                <w:lang w:val="sk-SK"/>
              </w:rPr>
              <w:t>ply</w:t>
            </w:r>
            <w:r w:rsidRPr="00984CB3">
              <w:rPr>
                <w:rFonts w:cs="Calibri"/>
                <w:sz w:val="18"/>
                <w:szCs w:val="18"/>
                <w:lang w:val="sk-SK"/>
              </w:rPr>
              <w:t>v</w:t>
            </w:r>
          </w:p>
          <w:p w14:paraId="0E70721B" w14:textId="77777777" w:rsidR="00B420AC" w:rsidRPr="00984CB3" w:rsidRDefault="00B420AC" w:rsidP="008E018F">
            <w:pPr>
              <w:rPr>
                <w:rFonts w:cs="Calibri"/>
                <w:sz w:val="18"/>
                <w:szCs w:val="18"/>
                <w:lang w:val="sk-SK"/>
              </w:rPr>
            </w:pPr>
          </w:p>
          <w:p w14:paraId="0AD640E4" w14:textId="77777777" w:rsidR="00B420AC" w:rsidRPr="00984CB3" w:rsidRDefault="00B420AC" w:rsidP="008E018F">
            <w:pPr>
              <w:rPr>
                <w:rFonts w:cs="Calibri"/>
                <w:sz w:val="18"/>
                <w:szCs w:val="18"/>
                <w:lang w:val="sk-SK"/>
              </w:rPr>
            </w:pPr>
            <w:r w:rsidRPr="00984CB3">
              <w:rPr>
                <w:rFonts w:cs="Calibri"/>
                <w:sz w:val="18"/>
                <w:szCs w:val="18"/>
                <w:lang w:val="sk-SK"/>
              </w:rPr>
              <w:t>Navrhovan</w:t>
            </w:r>
            <w:r>
              <w:rPr>
                <w:rFonts w:cs="Calibri"/>
                <w:sz w:val="18"/>
                <w:szCs w:val="18"/>
                <w:lang w:val="sk-SK"/>
              </w:rPr>
              <w:t>é</w:t>
            </w:r>
            <w:r w:rsidRPr="00984CB3">
              <w:rPr>
                <w:rFonts w:cs="Calibri"/>
                <w:sz w:val="18"/>
                <w:szCs w:val="18"/>
                <w:lang w:val="sk-SK"/>
              </w:rPr>
              <w:t xml:space="preserve"> opat</w:t>
            </w:r>
            <w:r>
              <w:rPr>
                <w:rFonts w:cs="Calibri"/>
                <w:sz w:val="18"/>
                <w:szCs w:val="18"/>
                <w:lang w:val="sk-SK"/>
              </w:rPr>
              <w:t>r</w:t>
            </w:r>
            <w:r w:rsidRPr="00984CB3">
              <w:rPr>
                <w:rFonts w:cs="Calibri"/>
                <w:sz w:val="18"/>
                <w:szCs w:val="18"/>
                <w:lang w:val="sk-SK"/>
              </w:rPr>
              <w:t>en</w:t>
            </w:r>
            <w:r>
              <w:rPr>
                <w:rFonts w:cs="Calibri"/>
                <w:sz w:val="18"/>
                <w:szCs w:val="18"/>
                <w:lang w:val="sk-SK"/>
              </w:rPr>
              <w:t>ie</w:t>
            </w:r>
            <w:r w:rsidRPr="00984CB3">
              <w:rPr>
                <w:rFonts w:cs="Calibri"/>
                <w:sz w:val="18"/>
                <w:szCs w:val="18"/>
                <w:lang w:val="sk-SK"/>
              </w:rPr>
              <w:t xml:space="preserve"> poved</w:t>
            </w:r>
            <w:r>
              <w:rPr>
                <w:rFonts w:cs="Calibri"/>
                <w:sz w:val="18"/>
                <w:szCs w:val="18"/>
                <w:lang w:val="sk-SK"/>
              </w:rPr>
              <w:t>ú</w:t>
            </w:r>
            <w:r w:rsidRPr="00984CB3">
              <w:rPr>
                <w:rFonts w:cs="Calibri"/>
                <w:sz w:val="18"/>
                <w:szCs w:val="18"/>
                <w:lang w:val="sk-SK"/>
              </w:rPr>
              <w:t xml:space="preserve"> k</w:t>
            </w:r>
            <w:r>
              <w:rPr>
                <w:rFonts w:cs="Calibri"/>
                <w:sz w:val="18"/>
                <w:szCs w:val="18"/>
                <w:lang w:val="sk-SK"/>
              </w:rPr>
              <w:t>u</w:t>
            </w:r>
            <w:r w:rsidRPr="00984CB3">
              <w:rPr>
                <w:rFonts w:cs="Calibri"/>
                <w:sz w:val="18"/>
                <w:szCs w:val="18"/>
                <w:lang w:val="sk-SK"/>
              </w:rPr>
              <w:t xml:space="preserve"> zatraktívn</w:t>
            </w:r>
            <w:r>
              <w:rPr>
                <w:rFonts w:cs="Calibri"/>
                <w:sz w:val="18"/>
                <w:szCs w:val="18"/>
                <w:lang w:val="sk-SK"/>
              </w:rPr>
              <w:t>e</w:t>
            </w:r>
            <w:r w:rsidRPr="00984CB3">
              <w:rPr>
                <w:rFonts w:cs="Calibri"/>
                <w:sz w:val="18"/>
                <w:szCs w:val="18"/>
                <w:lang w:val="sk-SK"/>
              </w:rPr>
              <w:t>n</w:t>
            </w:r>
            <w:r>
              <w:rPr>
                <w:rFonts w:cs="Calibri"/>
                <w:sz w:val="18"/>
                <w:szCs w:val="18"/>
                <w:lang w:val="sk-SK"/>
              </w:rPr>
              <w:t>iu</w:t>
            </w:r>
            <w:r w:rsidRPr="00984CB3">
              <w:rPr>
                <w:rFonts w:cs="Calibri"/>
                <w:sz w:val="18"/>
                <w:szCs w:val="18"/>
                <w:lang w:val="sk-SK"/>
              </w:rPr>
              <w:t xml:space="preserve"> ve</w:t>
            </w:r>
            <w:r>
              <w:rPr>
                <w:rFonts w:cs="Calibri"/>
                <w:sz w:val="18"/>
                <w:szCs w:val="18"/>
                <w:lang w:val="sk-SK"/>
              </w:rPr>
              <w:t>r</w:t>
            </w:r>
            <w:r w:rsidRPr="00984CB3">
              <w:rPr>
                <w:rFonts w:cs="Calibri"/>
                <w:sz w:val="18"/>
                <w:szCs w:val="18"/>
                <w:lang w:val="sk-SK"/>
              </w:rPr>
              <w:t>ejn</w:t>
            </w:r>
            <w:r>
              <w:rPr>
                <w:rFonts w:cs="Calibri"/>
                <w:sz w:val="18"/>
                <w:szCs w:val="18"/>
                <w:lang w:val="sk-SK"/>
              </w:rPr>
              <w:t>ej</w:t>
            </w:r>
            <w:r w:rsidRPr="00984CB3">
              <w:rPr>
                <w:rFonts w:cs="Calibri"/>
                <w:sz w:val="18"/>
                <w:szCs w:val="18"/>
                <w:lang w:val="sk-SK"/>
              </w:rPr>
              <w:t xml:space="preserve"> dopravy, a ted</w:t>
            </w:r>
            <w:r>
              <w:rPr>
                <w:rFonts w:cs="Calibri"/>
                <w:sz w:val="18"/>
                <w:szCs w:val="18"/>
                <w:lang w:val="sk-SK"/>
              </w:rPr>
              <w:t>a</w:t>
            </w:r>
            <w:r w:rsidRPr="00984CB3">
              <w:rPr>
                <w:rFonts w:cs="Calibri"/>
                <w:sz w:val="18"/>
                <w:szCs w:val="18"/>
                <w:lang w:val="sk-SK"/>
              </w:rPr>
              <w:t xml:space="preserve"> (spolu s ostatn</w:t>
            </w:r>
            <w:r>
              <w:rPr>
                <w:rFonts w:cs="Calibri"/>
                <w:sz w:val="18"/>
                <w:szCs w:val="18"/>
                <w:lang w:val="sk-SK"/>
              </w:rPr>
              <w:t>ý</w:t>
            </w:r>
            <w:r w:rsidRPr="00984CB3">
              <w:rPr>
                <w:rFonts w:cs="Calibri"/>
                <w:sz w:val="18"/>
                <w:szCs w:val="18"/>
                <w:lang w:val="sk-SK"/>
              </w:rPr>
              <w:t>mi opat</w:t>
            </w:r>
            <w:r>
              <w:rPr>
                <w:rFonts w:cs="Calibri"/>
                <w:sz w:val="18"/>
                <w:szCs w:val="18"/>
                <w:lang w:val="sk-SK"/>
              </w:rPr>
              <w:t>r</w:t>
            </w:r>
            <w:r w:rsidRPr="00984CB3">
              <w:rPr>
                <w:rFonts w:cs="Calibri"/>
                <w:sz w:val="18"/>
                <w:szCs w:val="18"/>
                <w:lang w:val="sk-SK"/>
              </w:rPr>
              <w:t>en</w:t>
            </w:r>
            <w:r>
              <w:rPr>
                <w:rFonts w:cs="Calibri"/>
                <w:sz w:val="18"/>
                <w:szCs w:val="18"/>
                <w:lang w:val="sk-SK"/>
              </w:rPr>
              <w:t xml:space="preserve">iami, </w:t>
            </w:r>
            <w:r w:rsidRPr="00984CB3">
              <w:rPr>
                <w:rFonts w:cs="Calibri"/>
                <w:sz w:val="18"/>
                <w:szCs w:val="18"/>
                <w:lang w:val="sk-SK"/>
              </w:rPr>
              <w:t>ako je nap</w:t>
            </w:r>
            <w:r>
              <w:rPr>
                <w:rFonts w:cs="Calibri"/>
                <w:sz w:val="18"/>
                <w:szCs w:val="18"/>
                <w:lang w:val="sk-SK"/>
              </w:rPr>
              <w:t>r</w:t>
            </w:r>
            <w:r w:rsidRPr="00984CB3">
              <w:rPr>
                <w:rFonts w:cs="Calibri"/>
                <w:sz w:val="18"/>
                <w:szCs w:val="18"/>
                <w:lang w:val="sk-SK"/>
              </w:rPr>
              <w:t>. spoplatn</w:t>
            </w:r>
            <w:r>
              <w:rPr>
                <w:rFonts w:cs="Calibri"/>
                <w:sz w:val="18"/>
                <w:szCs w:val="18"/>
                <w:lang w:val="sk-SK"/>
              </w:rPr>
              <w:t>e</w:t>
            </w:r>
            <w:r w:rsidRPr="00984CB3">
              <w:rPr>
                <w:rFonts w:cs="Calibri"/>
                <w:sz w:val="18"/>
                <w:szCs w:val="18"/>
                <w:lang w:val="sk-SK"/>
              </w:rPr>
              <w:t>n</w:t>
            </w:r>
            <w:r>
              <w:rPr>
                <w:rFonts w:cs="Calibri"/>
                <w:sz w:val="18"/>
                <w:szCs w:val="18"/>
                <w:lang w:val="sk-SK"/>
              </w:rPr>
              <w:t>ie</w:t>
            </w:r>
            <w:r w:rsidRPr="00984CB3">
              <w:rPr>
                <w:rFonts w:cs="Calibri"/>
                <w:sz w:val="18"/>
                <w:szCs w:val="18"/>
                <w:lang w:val="sk-SK"/>
              </w:rPr>
              <w:t xml:space="preserve"> parkov</w:t>
            </w:r>
            <w:r>
              <w:rPr>
                <w:rFonts w:cs="Calibri"/>
                <w:sz w:val="18"/>
                <w:szCs w:val="18"/>
                <w:lang w:val="sk-SK"/>
              </w:rPr>
              <w:t>a</w:t>
            </w:r>
            <w:r w:rsidRPr="00984CB3">
              <w:rPr>
                <w:rFonts w:cs="Calibri"/>
                <w:sz w:val="18"/>
                <w:szCs w:val="18"/>
                <w:lang w:val="sk-SK"/>
              </w:rPr>
              <w:t>n</w:t>
            </w:r>
            <w:r>
              <w:rPr>
                <w:rFonts w:cs="Calibri"/>
                <w:sz w:val="18"/>
                <w:szCs w:val="18"/>
                <w:lang w:val="sk-SK"/>
              </w:rPr>
              <w:t>ia</w:t>
            </w:r>
            <w:r w:rsidRPr="00984CB3">
              <w:rPr>
                <w:rFonts w:cs="Calibri"/>
                <w:sz w:val="18"/>
                <w:szCs w:val="18"/>
                <w:lang w:val="sk-SK"/>
              </w:rPr>
              <w:t>) k</w:t>
            </w:r>
            <w:r>
              <w:rPr>
                <w:rFonts w:cs="Calibri"/>
                <w:sz w:val="18"/>
                <w:szCs w:val="18"/>
                <w:lang w:val="sk-SK"/>
              </w:rPr>
              <w:t>u</w:t>
            </w:r>
            <w:r w:rsidRPr="00984CB3">
              <w:rPr>
                <w:rFonts w:cs="Calibri"/>
                <w:sz w:val="18"/>
                <w:szCs w:val="18"/>
                <w:lang w:val="sk-SK"/>
              </w:rPr>
              <w:t xml:space="preserve"> </w:t>
            </w:r>
            <w:r>
              <w:rPr>
                <w:rFonts w:cs="Calibri"/>
                <w:sz w:val="18"/>
                <w:szCs w:val="18"/>
                <w:lang w:val="sk-SK"/>
              </w:rPr>
              <w:t>z</w:t>
            </w:r>
            <w:r w:rsidRPr="00984CB3">
              <w:rPr>
                <w:rFonts w:cs="Calibri"/>
                <w:sz w:val="18"/>
                <w:szCs w:val="18"/>
                <w:lang w:val="sk-SK"/>
              </w:rPr>
              <w:t>nížen</w:t>
            </w:r>
            <w:r>
              <w:rPr>
                <w:rFonts w:cs="Calibri"/>
                <w:sz w:val="18"/>
                <w:szCs w:val="18"/>
                <w:lang w:val="sk-SK"/>
              </w:rPr>
              <w:t>iu</w:t>
            </w:r>
            <w:r w:rsidRPr="00984CB3">
              <w:rPr>
                <w:rFonts w:cs="Calibri"/>
                <w:sz w:val="18"/>
                <w:szCs w:val="18"/>
                <w:lang w:val="sk-SK"/>
              </w:rPr>
              <w:t xml:space="preserve"> individuáln</w:t>
            </w:r>
            <w:r>
              <w:rPr>
                <w:rFonts w:cs="Calibri"/>
                <w:sz w:val="18"/>
                <w:szCs w:val="18"/>
                <w:lang w:val="sk-SK"/>
              </w:rPr>
              <w:t>ej</w:t>
            </w:r>
            <w:r w:rsidRPr="00984CB3">
              <w:rPr>
                <w:rFonts w:cs="Calibri"/>
                <w:sz w:val="18"/>
                <w:szCs w:val="18"/>
                <w:lang w:val="sk-SK"/>
              </w:rPr>
              <w:t xml:space="preserve"> osobn</w:t>
            </w:r>
            <w:r>
              <w:rPr>
                <w:rFonts w:cs="Calibri"/>
                <w:sz w:val="18"/>
                <w:szCs w:val="18"/>
                <w:lang w:val="sk-SK"/>
              </w:rPr>
              <w:t>ej</w:t>
            </w:r>
            <w:r w:rsidRPr="00984CB3">
              <w:rPr>
                <w:rFonts w:cs="Calibri"/>
                <w:sz w:val="18"/>
                <w:szCs w:val="18"/>
                <w:lang w:val="sk-SK"/>
              </w:rPr>
              <w:t xml:space="preserve"> dopravy do centra m</w:t>
            </w:r>
            <w:r>
              <w:rPr>
                <w:rFonts w:cs="Calibri"/>
                <w:sz w:val="18"/>
                <w:szCs w:val="18"/>
                <w:lang w:val="sk-SK"/>
              </w:rPr>
              <w:t>e</w:t>
            </w:r>
            <w:r w:rsidRPr="00984CB3">
              <w:rPr>
                <w:rFonts w:cs="Calibri"/>
                <w:sz w:val="18"/>
                <w:szCs w:val="18"/>
                <w:lang w:val="sk-SK"/>
              </w:rPr>
              <w:t>sta. D</w:t>
            </w:r>
            <w:r>
              <w:rPr>
                <w:rFonts w:cs="Calibri"/>
                <w:sz w:val="18"/>
                <w:szCs w:val="18"/>
                <w:lang w:val="sk-SK"/>
              </w:rPr>
              <w:t>ô</w:t>
            </w:r>
            <w:r w:rsidRPr="00984CB3">
              <w:rPr>
                <w:rFonts w:cs="Calibri"/>
                <w:sz w:val="18"/>
                <w:szCs w:val="18"/>
                <w:lang w:val="sk-SK"/>
              </w:rPr>
              <w:t>sledk</w:t>
            </w:r>
            <w:r>
              <w:rPr>
                <w:rFonts w:cs="Calibri"/>
                <w:sz w:val="18"/>
                <w:szCs w:val="18"/>
                <w:lang w:val="sk-SK"/>
              </w:rPr>
              <w:t>o</w:t>
            </w:r>
            <w:r w:rsidRPr="00984CB3">
              <w:rPr>
                <w:rFonts w:cs="Calibri"/>
                <w:sz w:val="18"/>
                <w:szCs w:val="18"/>
                <w:lang w:val="sk-SK"/>
              </w:rPr>
              <w:t xml:space="preserve">m bude </w:t>
            </w:r>
            <w:r>
              <w:rPr>
                <w:rFonts w:cs="Calibri"/>
                <w:sz w:val="18"/>
                <w:szCs w:val="18"/>
                <w:lang w:val="sk-SK"/>
              </w:rPr>
              <w:t>z</w:t>
            </w:r>
            <w:r w:rsidRPr="00984CB3">
              <w:rPr>
                <w:rFonts w:cs="Calibri"/>
                <w:sz w:val="18"/>
                <w:szCs w:val="18"/>
                <w:lang w:val="sk-SK"/>
              </w:rPr>
              <w:t>nížen</w:t>
            </w:r>
            <w:r>
              <w:rPr>
                <w:rFonts w:cs="Calibri"/>
                <w:sz w:val="18"/>
                <w:szCs w:val="18"/>
                <w:lang w:val="sk-SK"/>
              </w:rPr>
              <w:t>ie</w:t>
            </w:r>
            <w:r w:rsidRPr="00984CB3">
              <w:rPr>
                <w:rFonts w:cs="Calibri"/>
                <w:sz w:val="18"/>
                <w:szCs w:val="18"/>
                <w:lang w:val="sk-SK"/>
              </w:rPr>
              <w:t xml:space="preserve"> imisn</w:t>
            </w:r>
            <w:r>
              <w:rPr>
                <w:rFonts w:cs="Calibri"/>
                <w:sz w:val="18"/>
                <w:szCs w:val="18"/>
                <w:lang w:val="sk-SK"/>
              </w:rPr>
              <w:t>ej</w:t>
            </w:r>
            <w:r w:rsidRPr="00984CB3">
              <w:rPr>
                <w:rFonts w:cs="Calibri"/>
                <w:sz w:val="18"/>
                <w:szCs w:val="18"/>
                <w:lang w:val="sk-SK"/>
              </w:rPr>
              <w:t xml:space="preserve"> </w:t>
            </w:r>
            <w:r>
              <w:rPr>
                <w:rFonts w:cs="Calibri"/>
                <w:sz w:val="18"/>
                <w:szCs w:val="18"/>
                <w:lang w:val="sk-SK"/>
              </w:rPr>
              <w:t>a</w:t>
            </w:r>
            <w:r w:rsidRPr="00984CB3">
              <w:rPr>
                <w:rFonts w:cs="Calibri"/>
                <w:sz w:val="18"/>
                <w:szCs w:val="18"/>
                <w:lang w:val="sk-SK"/>
              </w:rPr>
              <w:t xml:space="preserve"> hlukov</w:t>
            </w:r>
            <w:r>
              <w:rPr>
                <w:rFonts w:cs="Calibri"/>
                <w:sz w:val="18"/>
                <w:szCs w:val="18"/>
                <w:lang w:val="sk-SK"/>
              </w:rPr>
              <w:t>ej</w:t>
            </w:r>
            <w:r w:rsidRPr="00984CB3">
              <w:rPr>
                <w:rFonts w:cs="Calibri"/>
                <w:sz w:val="18"/>
                <w:szCs w:val="18"/>
                <w:lang w:val="sk-SK"/>
              </w:rPr>
              <w:t xml:space="preserve"> záť</w:t>
            </w:r>
            <w:r>
              <w:rPr>
                <w:rFonts w:cs="Calibri"/>
                <w:sz w:val="18"/>
                <w:szCs w:val="18"/>
                <w:lang w:val="sk-SK"/>
              </w:rPr>
              <w:t>a</w:t>
            </w:r>
            <w:r w:rsidRPr="00984CB3">
              <w:rPr>
                <w:rFonts w:cs="Calibri"/>
                <w:sz w:val="18"/>
                <w:szCs w:val="18"/>
                <w:lang w:val="sk-SK"/>
              </w:rPr>
              <w:t>že obyvateľ</w:t>
            </w:r>
            <w:r>
              <w:rPr>
                <w:rFonts w:cs="Calibri"/>
                <w:sz w:val="18"/>
                <w:szCs w:val="18"/>
                <w:lang w:val="sk-SK"/>
              </w:rPr>
              <w:t>ov</w:t>
            </w:r>
            <w:r w:rsidRPr="00984CB3">
              <w:rPr>
                <w:rFonts w:cs="Calibri"/>
                <w:sz w:val="18"/>
                <w:szCs w:val="18"/>
                <w:lang w:val="sk-SK"/>
              </w:rPr>
              <w:t xml:space="preserve"> m</w:t>
            </w:r>
            <w:r>
              <w:rPr>
                <w:rFonts w:cs="Calibri"/>
                <w:sz w:val="18"/>
                <w:szCs w:val="18"/>
                <w:lang w:val="sk-SK"/>
              </w:rPr>
              <w:t>e</w:t>
            </w:r>
            <w:r w:rsidRPr="00984CB3">
              <w:rPr>
                <w:rFonts w:cs="Calibri"/>
                <w:sz w:val="18"/>
                <w:szCs w:val="18"/>
                <w:lang w:val="sk-SK"/>
              </w:rPr>
              <w:t xml:space="preserve">sta. </w:t>
            </w:r>
          </w:p>
          <w:p w14:paraId="58841E74" w14:textId="77777777" w:rsidR="00B420AC" w:rsidRPr="00984CB3" w:rsidRDefault="00B420AC" w:rsidP="008E018F">
            <w:pPr>
              <w:rPr>
                <w:rFonts w:cs="Calibri"/>
                <w:sz w:val="18"/>
                <w:szCs w:val="18"/>
                <w:lang w:val="sk-SK"/>
              </w:rPr>
            </w:pPr>
          </w:p>
          <w:p w14:paraId="5F9127BF" w14:textId="77777777" w:rsidR="00B420AC" w:rsidRPr="00984CB3" w:rsidRDefault="00B420AC" w:rsidP="008E018F">
            <w:pPr>
              <w:rPr>
                <w:rFonts w:cs="Calibri"/>
                <w:sz w:val="18"/>
                <w:szCs w:val="18"/>
                <w:lang w:val="sk-SK"/>
              </w:rPr>
            </w:pPr>
            <w:r w:rsidRPr="00984CB3">
              <w:rPr>
                <w:rFonts w:cs="Calibri"/>
                <w:sz w:val="18"/>
                <w:szCs w:val="18"/>
                <w:lang w:val="sk-SK"/>
              </w:rPr>
              <w:t>Potenciáln</w:t>
            </w:r>
            <w:r>
              <w:rPr>
                <w:rFonts w:cs="Calibri"/>
                <w:sz w:val="18"/>
                <w:szCs w:val="18"/>
                <w:lang w:val="sk-SK"/>
              </w:rPr>
              <w:t>y</w:t>
            </w:r>
            <w:r w:rsidRPr="00984CB3">
              <w:rPr>
                <w:rFonts w:cs="Calibri"/>
                <w:sz w:val="18"/>
                <w:szCs w:val="18"/>
                <w:lang w:val="sk-SK"/>
              </w:rPr>
              <w:t xml:space="preserve"> </w:t>
            </w:r>
            <w:r>
              <w:rPr>
                <w:rFonts w:cs="Calibri"/>
                <w:sz w:val="18"/>
                <w:szCs w:val="18"/>
                <w:lang w:val="sk-SK"/>
              </w:rPr>
              <w:t>negatívny</w:t>
            </w:r>
            <w:r w:rsidRPr="00984CB3">
              <w:rPr>
                <w:rFonts w:cs="Calibri"/>
                <w:sz w:val="18"/>
                <w:szCs w:val="18"/>
                <w:lang w:val="sk-SK"/>
              </w:rPr>
              <w:t xml:space="preserve"> v</w:t>
            </w:r>
            <w:r>
              <w:rPr>
                <w:rFonts w:cs="Calibri"/>
                <w:sz w:val="18"/>
                <w:szCs w:val="18"/>
                <w:lang w:val="sk-SK"/>
              </w:rPr>
              <w:t>ply</w:t>
            </w:r>
            <w:r w:rsidRPr="00984CB3">
              <w:rPr>
                <w:rFonts w:cs="Calibri"/>
                <w:sz w:val="18"/>
                <w:szCs w:val="18"/>
                <w:lang w:val="sk-SK"/>
              </w:rPr>
              <w:t>v však vidíme v konkrétn</w:t>
            </w:r>
            <w:r>
              <w:rPr>
                <w:rFonts w:cs="Calibri"/>
                <w:sz w:val="18"/>
                <w:szCs w:val="18"/>
                <w:lang w:val="sk-SK"/>
              </w:rPr>
              <w:t>o</w:t>
            </w:r>
            <w:r w:rsidRPr="00984CB3">
              <w:rPr>
                <w:rFonts w:cs="Calibri"/>
                <w:sz w:val="18"/>
                <w:szCs w:val="18"/>
                <w:lang w:val="sk-SK"/>
              </w:rPr>
              <w:t>m projekt</w:t>
            </w:r>
            <w:r>
              <w:rPr>
                <w:rFonts w:cs="Calibri"/>
                <w:sz w:val="18"/>
                <w:szCs w:val="18"/>
                <w:lang w:val="sk-SK"/>
              </w:rPr>
              <w:t>e</w:t>
            </w:r>
            <w:r w:rsidRPr="00984CB3">
              <w:rPr>
                <w:rFonts w:cs="Calibri"/>
                <w:sz w:val="18"/>
                <w:szCs w:val="18"/>
                <w:lang w:val="sk-SK"/>
              </w:rPr>
              <w:t xml:space="preserve"> výstavby P+R parkovi</w:t>
            </w:r>
            <w:r>
              <w:rPr>
                <w:rFonts w:cs="Calibri"/>
                <w:sz w:val="18"/>
                <w:szCs w:val="18"/>
                <w:lang w:val="sk-SK"/>
              </w:rPr>
              <w:t>ska</w:t>
            </w:r>
            <w:r w:rsidRPr="00984CB3">
              <w:rPr>
                <w:rFonts w:cs="Calibri"/>
                <w:sz w:val="18"/>
                <w:szCs w:val="18"/>
                <w:lang w:val="sk-SK"/>
              </w:rPr>
              <w:t xml:space="preserve"> v ulici Staničná, kt</w:t>
            </w:r>
            <w:r>
              <w:rPr>
                <w:rFonts w:cs="Calibri"/>
                <w:sz w:val="18"/>
                <w:szCs w:val="18"/>
                <w:lang w:val="sk-SK"/>
              </w:rPr>
              <w:t>o</w:t>
            </w:r>
            <w:r w:rsidRPr="00984CB3">
              <w:rPr>
                <w:rFonts w:cs="Calibri"/>
                <w:sz w:val="18"/>
                <w:szCs w:val="18"/>
                <w:lang w:val="sk-SK"/>
              </w:rPr>
              <w:t>rá s</w:t>
            </w:r>
            <w:r>
              <w:rPr>
                <w:rFonts w:cs="Calibri"/>
                <w:sz w:val="18"/>
                <w:szCs w:val="18"/>
                <w:lang w:val="sk-SK"/>
              </w:rPr>
              <w:t>a</w:t>
            </w:r>
            <w:r w:rsidRPr="00984CB3">
              <w:rPr>
                <w:rFonts w:cs="Calibri"/>
                <w:sz w:val="18"/>
                <w:szCs w:val="18"/>
                <w:lang w:val="sk-SK"/>
              </w:rPr>
              <w:t xml:space="preserve"> nachá</w:t>
            </w:r>
            <w:r>
              <w:rPr>
                <w:rFonts w:cs="Calibri"/>
                <w:sz w:val="18"/>
                <w:szCs w:val="18"/>
                <w:lang w:val="sk-SK"/>
              </w:rPr>
              <w:t>dza</w:t>
            </w:r>
            <w:r w:rsidRPr="00984CB3">
              <w:rPr>
                <w:rFonts w:cs="Calibri"/>
                <w:sz w:val="18"/>
                <w:szCs w:val="18"/>
                <w:lang w:val="sk-SK"/>
              </w:rPr>
              <w:t xml:space="preserve"> v hust</w:t>
            </w:r>
            <w:r>
              <w:rPr>
                <w:rFonts w:cs="Calibri"/>
                <w:sz w:val="18"/>
                <w:szCs w:val="18"/>
                <w:lang w:val="sk-SK"/>
              </w:rPr>
              <w:t>o</w:t>
            </w:r>
            <w:r w:rsidRPr="00984CB3">
              <w:rPr>
                <w:rFonts w:cs="Calibri"/>
                <w:sz w:val="18"/>
                <w:szCs w:val="18"/>
                <w:lang w:val="sk-SK"/>
              </w:rPr>
              <w:t xml:space="preserve"> ob</w:t>
            </w:r>
            <w:r>
              <w:rPr>
                <w:rFonts w:cs="Calibri"/>
                <w:sz w:val="18"/>
                <w:szCs w:val="18"/>
                <w:lang w:val="sk-SK"/>
              </w:rPr>
              <w:t>ývanej</w:t>
            </w:r>
            <w:r w:rsidRPr="00984CB3">
              <w:rPr>
                <w:rFonts w:cs="Calibri"/>
                <w:sz w:val="18"/>
                <w:szCs w:val="18"/>
                <w:lang w:val="sk-SK"/>
              </w:rPr>
              <w:t xml:space="preserve"> č</w:t>
            </w:r>
            <w:r>
              <w:rPr>
                <w:rFonts w:cs="Calibri"/>
                <w:sz w:val="18"/>
                <w:szCs w:val="18"/>
                <w:lang w:val="sk-SK"/>
              </w:rPr>
              <w:t>a</w:t>
            </w:r>
            <w:r w:rsidRPr="00984CB3">
              <w:rPr>
                <w:rFonts w:cs="Calibri"/>
                <w:sz w:val="18"/>
                <w:szCs w:val="18"/>
                <w:lang w:val="sk-SK"/>
              </w:rPr>
              <w:t>sti m</w:t>
            </w:r>
            <w:r>
              <w:rPr>
                <w:rFonts w:cs="Calibri"/>
                <w:sz w:val="18"/>
                <w:szCs w:val="18"/>
                <w:lang w:val="sk-SK"/>
              </w:rPr>
              <w:t>e</w:t>
            </w:r>
            <w:r w:rsidRPr="00984CB3">
              <w:rPr>
                <w:rFonts w:cs="Calibri"/>
                <w:sz w:val="18"/>
                <w:szCs w:val="18"/>
                <w:lang w:val="sk-SK"/>
              </w:rPr>
              <w:t>sta.</w:t>
            </w:r>
          </w:p>
          <w:p w14:paraId="65CFCF18" w14:textId="56F69D8C" w:rsidR="00B420AC" w:rsidRDefault="00B420AC" w:rsidP="008E018F">
            <w:pPr>
              <w:rPr>
                <w:rFonts w:cs="Calibri"/>
                <w:sz w:val="18"/>
                <w:szCs w:val="18"/>
              </w:rPr>
            </w:pPr>
            <w:r w:rsidRPr="00984CB3">
              <w:rPr>
                <w:rFonts w:cs="Calibri"/>
                <w:sz w:val="18"/>
                <w:szCs w:val="18"/>
                <w:lang w:val="sk-SK"/>
              </w:rPr>
              <w:t>Navrhovan</w:t>
            </w:r>
            <w:r>
              <w:rPr>
                <w:rFonts w:cs="Calibri"/>
                <w:sz w:val="18"/>
                <w:szCs w:val="18"/>
                <w:lang w:val="sk-SK"/>
              </w:rPr>
              <w:t>é</w:t>
            </w:r>
            <w:r w:rsidRPr="00984CB3">
              <w:rPr>
                <w:rFonts w:cs="Calibri"/>
                <w:sz w:val="18"/>
                <w:szCs w:val="18"/>
                <w:lang w:val="sk-SK"/>
              </w:rPr>
              <w:t xml:space="preserve"> opat</w:t>
            </w:r>
            <w:r>
              <w:rPr>
                <w:rFonts w:cs="Calibri"/>
                <w:sz w:val="18"/>
                <w:szCs w:val="18"/>
                <w:lang w:val="sk-SK"/>
              </w:rPr>
              <w:t>r</w:t>
            </w:r>
            <w:r w:rsidRPr="00984CB3">
              <w:rPr>
                <w:rFonts w:cs="Calibri"/>
                <w:sz w:val="18"/>
                <w:szCs w:val="18"/>
                <w:lang w:val="sk-SK"/>
              </w:rPr>
              <w:t>en</w:t>
            </w:r>
            <w:r>
              <w:rPr>
                <w:rFonts w:cs="Calibri"/>
                <w:sz w:val="18"/>
                <w:szCs w:val="18"/>
                <w:lang w:val="sk-SK"/>
              </w:rPr>
              <w:t>ia</w:t>
            </w:r>
            <w:r w:rsidRPr="00984CB3">
              <w:rPr>
                <w:rFonts w:cs="Calibri"/>
                <w:sz w:val="18"/>
                <w:szCs w:val="18"/>
                <w:lang w:val="sk-SK"/>
              </w:rPr>
              <w:t xml:space="preserve"> m</w:t>
            </w:r>
            <w:r>
              <w:rPr>
                <w:rFonts w:cs="Calibri"/>
                <w:sz w:val="18"/>
                <w:szCs w:val="18"/>
                <w:lang w:val="sk-SK"/>
              </w:rPr>
              <w:t>ôžu</w:t>
            </w:r>
            <w:r w:rsidRPr="00984CB3">
              <w:rPr>
                <w:rFonts w:cs="Calibri"/>
                <w:sz w:val="18"/>
                <w:szCs w:val="18"/>
                <w:lang w:val="sk-SK"/>
              </w:rPr>
              <w:t xml:space="preserve"> m</w:t>
            </w:r>
            <w:r>
              <w:rPr>
                <w:rFonts w:cs="Calibri"/>
                <w:sz w:val="18"/>
                <w:szCs w:val="18"/>
                <w:lang w:val="sk-SK"/>
              </w:rPr>
              <w:t>ať</w:t>
            </w:r>
            <w:r w:rsidRPr="00984CB3">
              <w:rPr>
                <w:rFonts w:cs="Calibri"/>
                <w:sz w:val="18"/>
                <w:szCs w:val="18"/>
                <w:lang w:val="sk-SK"/>
              </w:rPr>
              <w:t xml:space="preserve"> m</w:t>
            </w:r>
            <w:r>
              <w:rPr>
                <w:rFonts w:cs="Calibri"/>
                <w:sz w:val="18"/>
                <w:szCs w:val="18"/>
                <w:lang w:val="sk-SK"/>
              </w:rPr>
              <w:t>ie</w:t>
            </w:r>
            <w:r w:rsidRPr="00984CB3">
              <w:rPr>
                <w:rFonts w:cs="Calibri"/>
                <w:sz w:val="18"/>
                <w:szCs w:val="18"/>
                <w:lang w:val="sk-SK"/>
              </w:rPr>
              <w:t>rny pozit</w:t>
            </w:r>
            <w:r>
              <w:rPr>
                <w:rFonts w:cs="Calibri"/>
                <w:sz w:val="18"/>
                <w:szCs w:val="18"/>
                <w:lang w:val="sk-SK"/>
              </w:rPr>
              <w:t>í</w:t>
            </w:r>
            <w:r w:rsidRPr="00984CB3">
              <w:rPr>
                <w:rFonts w:cs="Calibri"/>
                <w:sz w:val="18"/>
                <w:szCs w:val="18"/>
                <w:lang w:val="sk-SK"/>
              </w:rPr>
              <w:t>vn</w:t>
            </w:r>
            <w:r>
              <w:rPr>
                <w:rFonts w:cs="Calibri"/>
                <w:sz w:val="18"/>
                <w:szCs w:val="18"/>
                <w:lang w:val="sk-SK"/>
              </w:rPr>
              <w:t>y</w:t>
            </w:r>
            <w:r w:rsidRPr="00984CB3">
              <w:rPr>
                <w:rFonts w:cs="Calibri"/>
                <w:sz w:val="18"/>
                <w:szCs w:val="18"/>
                <w:lang w:val="sk-SK"/>
              </w:rPr>
              <w:t xml:space="preserve"> v</w:t>
            </w:r>
            <w:r>
              <w:rPr>
                <w:rFonts w:cs="Calibri"/>
                <w:sz w:val="18"/>
                <w:szCs w:val="18"/>
                <w:lang w:val="sk-SK"/>
              </w:rPr>
              <w:t>ply</w:t>
            </w:r>
            <w:r w:rsidRPr="00984CB3">
              <w:rPr>
                <w:rFonts w:cs="Calibri"/>
                <w:sz w:val="18"/>
                <w:szCs w:val="18"/>
                <w:lang w:val="sk-SK"/>
              </w:rPr>
              <w:t>v na pohodu obyvateľ</w:t>
            </w:r>
            <w:r>
              <w:rPr>
                <w:rFonts w:cs="Calibri"/>
                <w:sz w:val="18"/>
                <w:szCs w:val="18"/>
                <w:lang w:val="sk-SK"/>
              </w:rPr>
              <w:t>ov</w:t>
            </w:r>
            <w:r w:rsidRPr="00984CB3">
              <w:rPr>
                <w:rFonts w:cs="Calibri"/>
                <w:sz w:val="18"/>
                <w:szCs w:val="18"/>
                <w:lang w:val="sk-SK"/>
              </w:rPr>
              <w:t>, a ted</w:t>
            </w:r>
            <w:r>
              <w:rPr>
                <w:rFonts w:cs="Calibri"/>
                <w:sz w:val="18"/>
                <w:szCs w:val="18"/>
                <w:lang w:val="sk-SK"/>
              </w:rPr>
              <w:t>a</w:t>
            </w:r>
            <w:r w:rsidRPr="00984CB3">
              <w:rPr>
                <w:rFonts w:cs="Calibri"/>
                <w:sz w:val="18"/>
                <w:szCs w:val="18"/>
                <w:lang w:val="sk-SK"/>
              </w:rPr>
              <w:t xml:space="preserve"> p</w:t>
            </w:r>
            <w:r>
              <w:rPr>
                <w:rFonts w:cs="Calibri"/>
                <w:sz w:val="18"/>
                <w:szCs w:val="18"/>
                <w:lang w:val="sk-SK"/>
              </w:rPr>
              <w:t>r</w:t>
            </w:r>
            <w:r w:rsidRPr="00984CB3">
              <w:rPr>
                <w:rFonts w:cs="Calibri"/>
                <w:sz w:val="18"/>
                <w:szCs w:val="18"/>
                <w:lang w:val="sk-SK"/>
              </w:rPr>
              <w:t>enesen</w:t>
            </w:r>
            <w:r>
              <w:rPr>
                <w:rFonts w:cs="Calibri"/>
                <w:sz w:val="18"/>
                <w:szCs w:val="18"/>
                <w:lang w:val="sk-SK"/>
              </w:rPr>
              <w:t>e</w:t>
            </w:r>
            <w:r w:rsidRPr="00984CB3">
              <w:rPr>
                <w:rFonts w:cs="Calibri"/>
                <w:sz w:val="18"/>
                <w:szCs w:val="18"/>
                <w:lang w:val="sk-SK"/>
              </w:rPr>
              <w:t xml:space="preserve"> na zdra</w:t>
            </w:r>
            <w:r>
              <w:rPr>
                <w:rFonts w:cs="Calibri"/>
                <w:sz w:val="18"/>
                <w:szCs w:val="18"/>
                <w:lang w:val="sk-SK"/>
              </w:rPr>
              <w:t>vie</w:t>
            </w:r>
            <w:r w:rsidRPr="00984CB3">
              <w:rPr>
                <w:rFonts w:cs="Calibri"/>
                <w:sz w:val="18"/>
                <w:szCs w:val="18"/>
                <w:lang w:val="sk-SK"/>
              </w:rPr>
              <w:t>.</w:t>
            </w:r>
          </w:p>
        </w:tc>
      </w:tr>
      <w:tr w:rsidR="00B420AC" w:rsidRPr="00CF4670" w14:paraId="248A7986" w14:textId="77777777" w:rsidTr="002B1BCA">
        <w:trPr>
          <w:jc w:val="center"/>
        </w:trPr>
        <w:tc>
          <w:tcPr>
            <w:tcW w:w="2258" w:type="dxa"/>
            <w:vAlign w:val="center"/>
          </w:tcPr>
          <w:p w14:paraId="292F90EC" w14:textId="3AA251FE" w:rsidR="00B420AC" w:rsidRPr="00AC0B81" w:rsidRDefault="00B420AC" w:rsidP="00905918">
            <w:pPr>
              <w:jc w:val="left"/>
              <w:rPr>
                <w:rFonts w:cs="Calibri"/>
                <w:color w:val="000000"/>
                <w:sz w:val="18"/>
                <w:szCs w:val="18"/>
              </w:rPr>
            </w:pPr>
            <w:r w:rsidRPr="00984CB3">
              <w:rPr>
                <w:rFonts w:cs="Calibri"/>
                <w:color w:val="000000"/>
                <w:sz w:val="18"/>
                <w:szCs w:val="18"/>
                <w:lang w:val="sk-SK"/>
              </w:rPr>
              <w:t>2.3. Podpora rozvoj</w:t>
            </w:r>
            <w:r>
              <w:rPr>
                <w:rFonts w:cs="Calibri"/>
                <w:color w:val="000000"/>
                <w:sz w:val="18"/>
                <w:szCs w:val="18"/>
                <w:lang w:val="sk-SK"/>
              </w:rPr>
              <w:t>a</w:t>
            </w:r>
            <w:r w:rsidRPr="00984CB3">
              <w:rPr>
                <w:rFonts w:cs="Calibri"/>
                <w:color w:val="000000"/>
                <w:sz w:val="18"/>
                <w:szCs w:val="18"/>
                <w:lang w:val="sk-SK"/>
              </w:rPr>
              <w:t xml:space="preserve"> prepojen</w:t>
            </w:r>
            <w:r>
              <w:rPr>
                <w:rFonts w:cs="Calibri"/>
                <w:color w:val="000000"/>
                <w:sz w:val="18"/>
                <w:szCs w:val="18"/>
                <w:lang w:val="sk-SK"/>
              </w:rPr>
              <w:t>ia</w:t>
            </w:r>
            <w:r w:rsidRPr="00984CB3">
              <w:rPr>
                <w:rFonts w:cs="Calibri"/>
                <w:color w:val="000000"/>
                <w:sz w:val="18"/>
                <w:szCs w:val="18"/>
                <w:lang w:val="sk-SK"/>
              </w:rPr>
              <w:t xml:space="preserve"> ve</w:t>
            </w:r>
            <w:r>
              <w:rPr>
                <w:rFonts w:cs="Calibri"/>
                <w:color w:val="000000"/>
                <w:sz w:val="18"/>
                <w:szCs w:val="18"/>
                <w:lang w:val="sk-SK"/>
              </w:rPr>
              <w:t>r</w:t>
            </w:r>
            <w:r w:rsidRPr="00984CB3">
              <w:rPr>
                <w:rFonts w:cs="Calibri"/>
                <w:color w:val="000000"/>
                <w:sz w:val="18"/>
                <w:szCs w:val="18"/>
                <w:lang w:val="sk-SK"/>
              </w:rPr>
              <w:t>ejn</w:t>
            </w:r>
            <w:r>
              <w:rPr>
                <w:rFonts w:cs="Calibri"/>
                <w:color w:val="000000"/>
                <w:sz w:val="18"/>
                <w:szCs w:val="18"/>
                <w:lang w:val="sk-SK"/>
              </w:rPr>
              <w:t>ej</w:t>
            </w:r>
            <w:r w:rsidRPr="00984CB3">
              <w:rPr>
                <w:rFonts w:cs="Calibri"/>
                <w:color w:val="000000"/>
                <w:sz w:val="18"/>
                <w:szCs w:val="18"/>
                <w:lang w:val="sk-SK"/>
              </w:rPr>
              <w:t xml:space="preserve"> a cyklistick</w:t>
            </w:r>
            <w:r>
              <w:rPr>
                <w:rFonts w:cs="Calibri"/>
                <w:color w:val="000000"/>
                <w:sz w:val="18"/>
                <w:szCs w:val="18"/>
                <w:lang w:val="sk-SK"/>
              </w:rPr>
              <w:t>ej</w:t>
            </w:r>
            <w:r w:rsidRPr="00984CB3">
              <w:rPr>
                <w:rFonts w:cs="Calibri"/>
                <w:color w:val="000000"/>
                <w:sz w:val="18"/>
                <w:szCs w:val="18"/>
                <w:lang w:val="sk-SK"/>
              </w:rPr>
              <w:t xml:space="preserve"> dopravy</w:t>
            </w:r>
            <w:r w:rsidRPr="00984CB3">
              <w:rPr>
                <w:rFonts w:cs="Calibri"/>
                <w:color w:val="000000"/>
                <w:sz w:val="20"/>
                <w:szCs w:val="20"/>
                <w:lang w:val="sk-SK"/>
              </w:rPr>
              <w:t xml:space="preserve"> </w:t>
            </w:r>
          </w:p>
        </w:tc>
        <w:tc>
          <w:tcPr>
            <w:tcW w:w="2977" w:type="dxa"/>
          </w:tcPr>
          <w:p w14:paraId="20D77E82" w14:textId="77777777" w:rsidR="00B420AC" w:rsidRPr="00AC0B81" w:rsidRDefault="00B420AC" w:rsidP="008E018F">
            <w:pPr>
              <w:rPr>
                <w:rFonts w:cs="Calibri"/>
                <w:sz w:val="18"/>
                <w:szCs w:val="18"/>
              </w:rPr>
            </w:pPr>
          </w:p>
        </w:tc>
        <w:tc>
          <w:tcPr>
            <w:tcW w:w="3827" w:type="dxa"/>
          </w:tcPr>
          <w:p w14:paraId="6AB4B7BF" w14:textId="77777777" w:rsidR="00B420AC" w:rsidRPr="00984CB3" w:rsidRDefault="00B420AC" w:rsidP="008E018F">
            <w:pPr>
              <w:rPr>
                <w:rFonts w:cs="Calibri"/>
                <w:sz w:val="18"/>
                <w:szCs w:val="18"/>
                <w:lang w:val="sk-SK"/>
              </w:rPr>
            </w:pPr>
            <w:r w:rsidRPr="00984CB3">
              <w:rPr>
                <w:rFonts w:cs="Calibri"/>
                <w:sz w:val="18"/>
                <w:szCs w:val="18"/>
                <w:lang w:val="sk-SK"/>
              </w:rPr>
              <w:t>0</w:t>
            </w:r>
          </w:p>
          <w:p w14:paraId="061D13BA" w14:textId="5F6DC213" w:rsidR="00B420AC" w:rsidRDefault="00B420AC" w:rsidP="008E018F">
            <w:pPr>
              <w:rPr>
                <w:rFonts w:cs="Calibri"/>
                <w:sz w:val="18"/>
                <w:szCs w:val="18"/>
              </w:rPr>
            </w:pPr>
            <w:r w:rsidRPr="00984CB3">
              <w:rPr>
                <w:rFonts w:cs="Calibri"/>
                <w:sz w:val="18"/>
                <w:szCs w:val="18"/>
                <w:lang w:val="sk-SK"/>
              </w:rPr>
              <w:t>Bez v</w:t>
            </w:r>
            <w:r>
              <w:rPr>
                <w:rFonts w:cs="Calibri"/>
                <w:sz w:val="18"/>
                <w:szCs w:val="18"/>
                <w:lang w:val="sk-SK"/>
              </w:rPr>
              <w:t>plyvu</w:t>
            </w:r>
          </w:p>
        </w:tc>
      </w:tr>
      <w:tr w:rsidR="00B420AC" w:rsidRPr="00CF4670" w14:paraId="7A02D66D" w14:textId="77777777" w:rsidTr="002B1BCA">
        <w:trPr>
          <w:jc w:val="center"/>
        </w:trPr>
        <w:tc>
          <w:tcPr>
            <w:tcW w:w="2258" w:type="dxa"/>
          </w:tcPr>
          <w:p w14:paraId="1FDEC96C" w14:textId="7CE0D235" w:rsidR="00B420AC" w:rsidRPr="0047308B" w:rsidRDefault="00B420AC" w:rsidP="00905918">
            <w:pPr>
              <w:jc w:val="left"/>
              <w:rPr>
                <w:rFonts w:cs="Calibri"/>
                <w:color w:val="000000"/>
                <w:sz w:val="18"/>
                <w:szCs w:val="18"/>
              </w:rPr>
            </w:pPr>
            <w:r w:rsidRPr="00984CB3">
              <w:rPr>
                <w:rFonts w:cs="Calibri"/>
                <w:color w:val="000000"/>
                <w:sz w:val="18"/>
                <w:szCs w:val="18"/>
                <w:lang w:val="sk-SK"/>
              </w:rPr>
              <w:t>5.1. Rozší</w:t>
            </w:r>
            <w:r>
              <w:rPr>
                <w:rFonts w:cs="Calibri"/>
                <w:color w:val="000000"/>
                <w:sz w:val="18"/>
                <w:szCs w:val="18"/>
                <w:lang w:val="sk-SK"/>
              </w:rPr>
              <w:t>r</w:t>
            </w:r>
            <w:r w:rsidRPr="00984CB3">
              <w:rPr>
                <w:rFonts w:cs="Calibri"/>
                <w:color w:val="000000"/>
                <w:sz w:val="18"/>
                <w:szCs w:val="18"/>
                <w:lang w:val="sk-SK"/>
              </w:rPr>
              <w:t>en</w:t>
            </w:r>
            <w:r>
              <w:rPr>
                <w:rFonts w:cs="Calibri"/>
                <w:color w:val="000000"/>
                <w:sz w:val="18"/>
                <w:szCs w:val="18"/>
                <w:lang w:val="sk-SK"/>
              </w:rPr>
              <w:t>ie</w:t>
            </w:r>
            <w:r w:rsidRPr="00984CB3">
              <w:rPr>
                <w:rFonts w:cs="Calibri"/>
                <w:color w:val="000000"/>
                <w:sz w:val="18"/>
                <w:szCs w:val="18"/>
                <w:lang w:val="sk-SK"/>
              </w:rPr>
              <w:t xml:space="preserve"> p</w:t>
            </w:r>
            <w:r>
              <w:rPr>
                <w:rFonts w:cs="Calibri"/>
                <w:color w:val="000000"/>
                <w:sz w:val="18"/>
                <w:szCs w:val="18"/>
                <w:lang w:val="sk-SK"/>
              </w:rPr>
              <w:t>e</w:t>
            </w:r>
            <w:r w:rsidRPr="00984CB3">
              <w:rPr>
                <w:rFonts w:cs="Calibri"/>
                <w:color w:val="000000"/>
                <w:sz w:val="18"/>
                <w:szCs w:val="18"/>
                <w:lang w:val="sk-SK"/>
              </w:rPr>
              <w:t>ších zón v centr</w:t>
            </w:r>
            <w:r>
              <w:rPr>
                <w:rFonts w:cs="Calibri"/>
                <w:color w:val="000000"/>
                <w:sz w:val="18"/>
                <w:szCs w:val="18"/>
                <w:lang w:val="sk-SK"/>
              </w:rPr>
              <w:t>e</w:t>
            </w:r>
            <w:r w:rsidRPr="00984CB3">
              <w:rPr>
                <w:rFonts w:cs="Calibri"/>
                <w:color w:val="000000"/>
                <w:sz w:val="18"/>
                <w:szCs w:val="18"/>
                <w:lang w:val="sk-SK"/>
              </w:rPr>
              <w:t xml:space="preserve"> m</w:t>
            </w:r>
            <w:r>
              <w:rPr>
                <w:rFonts w:cs="Calibri"/>
                <w:color w:val="000000"/>
                <w:sz w:val="18"/>
                <w:szCs w:val="18"/>
                <w:lang w:val="sk-SK"/>
              </w:rPr>
              <w:t>e</w:t>
            </w:r>
            <w:r w:rsidRPr="00984CB3">
              <w:rPr>
                <w:rFonts w:cs="Calibri"/>
                <w:color w:val="000000"/>
                <w:sz w:val="18"/>
                <w:szCs w:val="18"/>
                <w:lang w:val="sk-SK"/>
              </w:rPr>
              <w:t>sta</w:t>
            </w:r>
          </w:p>
        </w:tc>
        <w:tc>
          <w:tcPr>
            <w:tcW w:w="2977" w:type="dxa"/>
          </w:tcPr>
          <w:p w14:paraId="40E1EC0E" w14:textId="6D355818" w:rsidR="00B420AC" w:rsidRPr="00AC0B81" w:rsidRDefault="00B420AC" w:rsidP="008E018F">
            <w:pPr>
              <w:rPr>
                <w:rFonts w:cs="Calibri"/>
                <w:sz w:val="18"/>
                <w:szCs w:val="18"/>
              </w:rPr>
            </w:pPr>
            <w:r w:rsidRPr="00984CB3">
              <w:rPr>
                <w:rFonts w:cs="Calibri"/>
                <w:sz w:val="18"/>
                <w:szCs w:val="18"/>
                <w:lang w:val="sk-SK"/>
              </w:rPr>
              <w:t>- úprava dopravn</w:t>
            </w:r>
            <w:r>
              <w:rPr>
                <w:rFonts w:cs="Calibri"/>
                <w:sz w:val="18"/>
                <w:szCs w:val="18"/>
                <w:lang w:val="sk-SK"/>
              </w:rPr>
              <w:t>é</w:t>
            </w:r>
            <w:r w:rsidRPr="00984CB3">
              <w:rPr>
                <w:rFonts w:cs="Calibri"/>
                <w:sz w:val="18"/>
                <w:szCs w:val="18"/>
                <w:lang w:val="sk-SK"/>
              </w:rPr>
              <w:t xml:space="preserve">ho režimu na </w:t>
            </w:r>
            <w:r>
              <w:rPr>
                <w:rFonts w:cs="Calibri"/>
                <w:sz w:val="18"/>
                <w:szCs w:val="18"/>
                <w:lang w:val="sk-SK"/>
              </w:rPr>
              <w:t>súčasný</w:t>
            </w:r>
            <w:r w:rsidRPr="00984CB3">
              <w:rPr>
                <w:rFonts w:cs="Calibri"/>
                <w:sz w:val="18"/>
                <w:szCs w:val="18"/>
                <w:lang w:val="sk-SK"/>
              </w:rPr>
              <w:t>ch komunikác</w:t>
            </w:r>
            <w:r>
              <w:rPr>
                <w:rFonts w:cs="Calibri"/>
                <w:sz w:val="18"/>
                <w:szCs w:val="18"/>
                <w:lang w:val="sk-SK"/>
              </w:rPr>
              <w:t>iá</w:t>
            </w:r>
            <w:r w:rsidRPr="00984CB3">
              <w:rPr>
                <w:rFonts w:cs="Calibri"/>
                <w:sz w:val="18"/>
                <w:szCs w:val="18"/>
                <w:lang w:val="sk-SK"/>
              </w:rPr>
              <w:t xml:space="preserve">ch - </w:t>
            </w:r>
            <w:r>
              <w:rPr>
                <w:rFonts w:cs="Calibri"/>
                <w:sz w:val="18"/>
                <w:szCs w:val="18"/>
                <w:lang w:val="sk-SK"/>
              </w:rPr>
              <w:t>zriadenie</w:t>
            </w:r>
            <w:r w:rsidRPr="00984CB3">
              <w:rPr>
                <w:rFonts w:cs="Calibri"/>
                <w:sz w:val="18"/>
                <w:szCs w:val="18"/>
                <w:lang w:val="sk-SK"/>
              </w:rPr>
              <w:t xml:space="preserve"> p</w:t>
            </w:r>
            <w:r>
              <w:rPr>
                <w:rFonts w:cs="Calibri"/>
                <w:sz w:val="18"/>
                <w:szCs w:val="18"/>
                <w:lang w:val="sk-SK"/>
              </w:rPr>
              <w:t>e</w:t>
            </w:r>
            <w:r w:rsidRPr="00984CB3">
              <w:rPr>
                <w:rFonts w:cs="Calibri"/>
                <w:sz w:val="18"/>
                <w:szCs w:val="18"/>
                <w:lang w:val="sk-SK"/>
              </w:rPr>
              <w:t>ších zón</w:t>
            </w:r>
            <w:r w:rsidRPr="00984CB3">
              <w:rPr>
                <w:rFonts w:cs="Calibri"/>
                <w:sz w:val="18"/>
                <w:szCs w:val="18"/>
                <w:lang w:val="sk-SK"/>
              </w:rPr>
              <w:br/>
              <w:t>- rekonštrukc</w:t>
            </w:r>
            <w:r>
              <w:rPr>
                <w:rFonts w:cs="Calibri"/>
                <w:sz w:val="18"/>
                <w:szCs w:val="18"/>
                <w:lang w:val="sk-SK"/>
              </w:rPr>
              <w:t>ia</w:t>
            </w:r>
            <w:r w:rsidRPr="00984CB3">
              <w:rPr>
                <w:rFonts w:cs="Calibri"/>
                <w:sz w:val="18"/>
                <w:szCs w:val="18"/>
                <w:lang w:val="sk-SK"/>
              </w:rPr>
              <w:t xml:space="preserve"> s</w:t>
            </w:r>
            <w:r>
              <w:rPr>
                <w:rFonts w:cs="Calibri"/>
                <w:sz w:val="18"/>
                <w:szCs w:val="18"/>
                <w:lang w:val="sk-SK"/>
              </w:rPr>
              <w:t>účasné</w:t>
            </w:r>
            <w:r w:rsidRPr="00984CB3">
              <w:rPr>
                <w:rFonts w:cs="Calibri"/>
                <w:sz w:val="18"/>
                <w:szCs w:val="18"/>
                <w:lang w:val="sk-SK"/>
              </w:rPr>
              <w:t xml:space="preserve">ho stavu </w:t>
            </w:r>
            <w:r>
              <w:rPr>
                <w:rFonts w:cs="Calibri"/>
                <w:sz w:val="18"/>
                <w:szCs w:val="18"/>
                <w:lang w:val="sk-SK"/>
              </w:rPr>
              <w:t>podľa</w:t>
            </w:r>
            <w:r w:rsidRPr="00984CB3">
              <w:rPr>
                <w:rFonts w:cs="Calibri"/>
                <w:sz w:val="18"/>
                <w:szCs w:val="18"/>
                <w:lang w:val="sk-SK"/>
              </w:rPr>
              <w:t xml:space="preserve"> nových pož</w:t>
            </w:r>
            <w:r>
              <w:rPr>
                <w:rFonts w:cs="Calibri"/>
                <w:sz w:val="18"/>
                <w:szCs w:val="18"/>
                <w:lang w:val="sk-SK"/>
              </w:rPr>
              <w:t>i</w:t>
            </w:r>
            <w:r w:rsidRPr="00984CB3">
              <w:rPr>
                <w:rFonts w:cs="Calibri"/>
                <w:sz w:val="18"/>
                <w:szCs w:val="18"/>
                <w:lang w:val="sk-SK"/>
              </w:rPr>
              <w:t>ada</w:t>
            </w:r>
            <w:r>
              <w:rPr>
                <w:rFonts w:cs="Calibri"/>
                <w:sz w:val="18"/>
                <w:szCs w:val="18"/>
                <w:lang w:val="sk-SK"/>
              </w:rPr>
              <w:t>viek</w:t>
            </w:r>
            <w:r w:rsidRPr="00984CB3">
              <w:rPr>
                <w:rFonts w:cs="Calibri"/>
                <w:sz w:val="18"/>
                <w:szCs w:val="18"/>
                <w:lang w:val="sk-SK"/>
              </w:rPr>
              <w:t xml:space="preserve"> na uspo</w:t>
            </w:r>
            <w:r>
              <w:rPr>
                <w:rFonts w:cs="Calibri"/>
                <w:sz w:val="18"/>
                <w:szCs w:val="18"/>
                <w:lang w:val="sk-SK"/>
              </w:rPr>
              <w:t>riadanie</w:t>
            </w:r>
            <w:r w:rsidRPr="00984CB3">
              <w:rPr>
                <w:rFonts w:cs="Calibri"/>
                <w:sz w:val="18"/>
                <w:szCs w:val="18"/>
                <w:lang w:val="sk-SK"/>
              </w:rPr>
              <w:t xml:space="preserve"> uličn</w:t>
            </w:r>
            <w:r>
              <w:rPr>
                <w:rFonts w:cs="Calibri"/>
                <w:sz w:val="18"/>
                <w:szCs w:val="18"/>
                <w:lang w:val="sk-SK"/>
              </w:rPr>
              <w:t>é</w:t>
            </w:r>
            <w:r w:rsidRPr="00984CB3">
              <w:rPr>
                <w:rFonts w:cs="Calibri"/>
                <w:sz w:val="18"/>
                <w:szCs w:val="18"/>
                <w:lang w:val="sk-SK"/>
              </w:rPr>
              <w:t>ho pr</w:t>
            </w:r>
            <w:r>
              <w:rPr>
                <w:rFonts w:cs="Calibri"/>
                <w:sz w:val="18"/>
                <w:szCs w:val="18"/>
                <w:lang w:val="sk-SK"/>
              </w:rPr>
              <w:t>ie</w:t>
            </w:r>
            <w:r w:rsidRPr="00984CB3">
              <w:rPr>
                <w:rFonts w:cs="Calibri"/>
                <w:sz w:val="18"/>
                <w:szCs w:val="18"/>
                <w:lang w:val="sk-SK"/>
              </w:rPr>
              <w:t>storu</w:t>
            </w:r>
            <w:r w:rsidRPr="00984CB3">
              <w:rPr>
                <w:rFonts w:cs="Calibri"/>
                <w:sz w:val="18"/>
                <w:szCs w:val="18"/>
                <w:lang w:val="sk-SK"/>
              </w:rPr>
              <w:br/>
              <w:t>- návrh zm</w:t>
            </w:r>
            <w:r>
              <w:rPr>
                <w:rFonts w:cs="Calibri"/>
                <w:sz w:val="18"/>
                <w:szCs w:val="18"/>
                <w:lang w:val="sk-SK"/>
              </w:rPr>
              <w:t>e</w:t>
            </w:r>
            <w:r w:rsidRPr="00984CB3">
              <w:rPr>
                <w:rFonts w:cs="Calibri"/>
                <w:sz w:val="18"/>
                <w:szCs w:val="18"/>
                <w:lang w:val="sk-SK"/>
              </w:rPr>
              <w:t>ny dopravn</w:t>
            </w:r>
            <w:r>
              <w:rPr>
                <w:rFonts w:cs="Calibri"/>
                <w:sz w:val="18"/>
                <w:szCs w:val="18"/>
                <w:lang w:val="sk-SK"/>
              </w:rPr>
              <w:t>é</w:t>
            </w:r>
            <w:r w:rsidRPr="00984CB3">
              <w:rPr>
                <w:rFonts w:cs="Calibri"/>
                <w:sz w:val="18"/>
                <w:szCs w:val="18"/>
                <w:lang w:val="sk-SK"/>
              </w:rPr>
              <w:t>ho režimu v okolí p</w:t>
            </w:r>
            <w:r>
              <w:rPr>
                <w:rFonts w:cs="Calibri"/>
                <w:sz w:val="18"/>
                <w:szCs w:val="18"/>
                <w:lang w:val="sk-SK"/>
              </w:rPr>
              <w:t>ešej</w:t>
            </w:r>
            <w:r w:rsidRPr="00984CB3">
              <w:rPr>
                <w:rFonts w:cs="Calibri"/>
                <w:sz w:val="18"/>
                <w:szCs w:val="18"/>
                <w:lang w:val="sk-SK"/>
              </w:rPr>
              <w:t xml:space="preserve"> zóny, </w:t>
            </w:r>
            <w:r>
              <w:rPr>
                <w:rFonts w:cs="Calibri"/>
                <w:sz w:val="18"/>
                <w:szCs w:val="18"/>
                <w:lang w:val="sk-SK"/>
              </w:rPr>
              <w:t>najmä</w:t>
            </w:r>
            <w:r w:rsidRPr="00984CB3">
              <w:rPr>
                <w:rFonts w:cs="Calibri"/>
                <w:sz w:val="18"/>
                <w:szCs w:val="18"/>
                <w:lang w:val="sk-SK"/>
              </w:rPr>
              <w:t xml:space="preserve"> s ohľ</w:t>
            </w:r>
            <w:r>
              <w:rPr>
                <w:rFonts w:cs="Calibri"/>
                <w:sz w:val="18"/>
                <w:szCs w:val="18"/>
                <w:lang w:val="sk-SK"/>
              </w:rPr>
              <w:t>a</w:t>
            </w:r>
            <w:r w:rsidRPr="00984CB3">
              <w:rPr>
                <w:rFonts w:cs="Calibri"/>
                <w:sz w:val="18"/>
                <w:szCs w:val="18"/>
                <w:lang w:val="sk-SK"/>
              </w:rPr>
              <w:t>d</w:t>
            </w:r>
            <w:r>
              <w:rPr>
                <w:rFonts w:cs="Calibri"/>
                <w:sz w:val="18"/>
                <w:szCs w:val="18"/>
                <w:lang w:val="sk-SK"/>
              </w:rPr>
              <w:t>o</w:t>
            </w:r>
            <w:r w:rsidRPr="00984CB3">
              <w:rPr>
                <w:rFonts w:cs="Calibri"/>
                <w:sz w:val="18"/>
                <w:szCs w:val="18"/>
                <w:lang w:val="sk-SK"/>
              </w:rPr>
              <w:t>m na dopravn</w:t>
            </w:r>
            <w:r>
              <w:rPr>
                <w:rFonts w:cs="Calibri"/>
                <w:sz w:val="18"/>
                <w:szCs w:val="18"/>
                <w:lang w:val="sk-SK"/>
              </w:rPr>
              <w:t>ú</w:t>
            </w:r>
            <w:r w:rsidRPr="00984CB3">
              <w:rPr>
                <w:rFonts w:cs="Calibri"/>
                <w:sz w:val="18"/>
                <w:szCs w:val="18"/>
                <w:lang w:val="sk-SK"/>
              </w:rPr>
              <w:t xml:space="preserve"> obsluhu</w:t>
            </w:r>
            <w:r w:rsidRPr="00984CB3">
              <w:rPr>
                <w:rFonts w:cs="Calibri"/>
                <w:sz w:val="18"/>
                <w:szCs w:val="18"/>
                <w:lang w:val="sk-SK"/>
              </w:rPr>
              <w:br/>
              <w:t>- návrh opat</w:t>
            </w:r>
            <w:r>
              <w:rPr>
                <w:rFonts w:cs="Calibri"/>
                <w:sz w:val="18"/>
                <w:szCs w:val="18"/>
                <w:lang w:val="sk-SK"/>
              </w:rPr>
              <w:t>r</w:t>
            </w:r>
            <w:r w:rsidRPr="00984CB3">
              <w:rPr>
                <w:rFonts w:cs="Calibri"/>
                <w:sz w:val="18"/>
                <w:szCs w:val="18"/>
                <w:lang w:val="sk-SK"/>
              </w:rPr>
              <w:t>ení pr</w:t>
            </w:r>
            <w:r>
              <w:rPr>
                <w:rFonts w:cs="Calibri"/>
                <w:sz w:val="18"/>
                <w:szCs w:val="18"/>
                <w:lang w:val="sk-SK"/>
              </w:rPr>
              <w:t>e</w:t>
            </w:r>
            <w:r w:rsidRPr="00984CB3">
              <w:rPr>
                <w:rFonts w:cs="Calibri"/>
                <w:sz w:val="18"/>
                <w:szCs w:val="18"/>
                <w:lang w:val="sk-SK"/>
              </w:rPr>
              <w:t xml:space="preserve"> cyklistick</w:t>
            </w:r>
            <w:r>
              <w:rPr>
                <w:rFonts w:cs="Calibri"/>
                <w:sz w:val="18"/>
                <w:szCs w:val="18"/>
                <w:lang w:val="sk-SK"/>
              </w:rPr>
              <w:t>ú</w:t>
            </w:r>
            <w:r w:rsidRPr="00984CB3">
              <w:rPr>
                <w:rFonts w:cs="Calibri"/>
                <w:sz w:val="18"/>
                <w:szCs w:val="18"/>
                <w:lang w:val="sk-SK"/>
              </w:rPr>
              <w:t xml:space="preserve"> dopravu v s</w:t>
            </w:r>
            <w:r>
              <w:rPr>
                <w:rFonts w:cs="Calibri"/>
                <w:sz w:val="18"/>
                <w:szCs w:val="18"/>
                <w:lang w:val="sk-SK"/>
              </w:rPr>
              <w:t>ú</w:t>
            </w:r>
            <w:r w:rsidRPr="00984CB3">
              <w:rPr>
                <w:rFonts w:cs="Calibri"/>
                <w:sz w:val="18"/>
                <w:szCs w:val="18"/>
                <w:lang w:val="sk-SK"/>
              </w:rPr>
              <w:t>vislosti s</w:t>
            </w:r>
            <w:r>
              <w:rPr>
                <w:rFonts w:cs="Calibri"/>
                <w:sz w:val="18"/>
                <w:szCs w:val="18"/>
                <w:lang w:val="sk-SK"/>
              </w:rPr>
              <w:t>o</w:t>
            </w:r>
            <w:r w:rsidRPr="00984CB3">
              <w:rPr>
                <w:rFonts w:cs="Calibri"/>
                <w:sz w:val="18"/>
                <w:szCs w:val="18"/>
                <w:lang w:val="sk-SK"/>
              </w:rPr>
              <w:t xml:space="preserve"> </w:t>
            </w:r>
            <w:r>
              <w:rPr>
                <w:rFonts w:cs="Calibri"/>
                <w:sz w:val="18"/>
                <w:szCs w:val="18"/>
                <w:lang w:val="sk-SK"/>
              </w:rPr>
              <w:t>zriadením</w:t>
            </w:r>
            <w:r w:rsidRPr="00984CB3">
              <w:rPr>
                <w:rFonts w:cs="Calibri"/>
                <w:sz w:val="18"/>
                <w:szCs w:val="18"/>
                <w:lang w:val="sk-SK"/>
              </w:rPr>
              <w:t xml:space="preserve"> p</w:t>
            </w:r>
            <w:r>
              <w:rPr>
                <w:rFonts w:cs="Calibri"/>
                <w:sz w:val="18"/>
                <w:szCs w:val="18"/>
                <w:lang w:val="sk-SK"/>
              </w:rPr>
              <w:t>e</w:t>
            </w:r>
            <w:r w:rsidRPr="00984CB3">
              <w:rPr>
                <w:rFonts w:cs="Calibri"/>
                <w:sz w:val="18"/>
                <w:szCs w:val="18"/>
                <w:lang w:val="sk-SK"/>
              </w:rPr>
              <w:t>š</w:t>
            </w:r>
            <w:r>
              <w:rPr>
                <w:rFonts w:cs="Calibri"/>
                <w:sz w:val="18"/>
                <w:szCs w:val="18"/>
                <w:lang w:val="sk-SK"/>
              </w:rPr>
              <w:t>ej</w:t>
            </w:r>
            <w:r w:rsidRPr="00984CB3">
              <w:rPr>
                <w:rFonts w:cs="Calibri"/>
                <w:sz w:val="18"/>
                <w:szCs w:val="18"/>
                <w:lang w:val="sk-SK"/>
              </w:rPr>
              <w:t xml:space="preserve"> zóny</w:t>
            </w:r>
            <w:r w:rsidRPr="00984CB3">
              <w:rPr>
                <w:rFonts w:cs="Calibri"/>
                <w:sz w:val="18"/>
                <w:szCs w:val="18"/>
                <w:lang w:val="sk-SK"/>
              </w:rPr>
              <w:br/>
              <w:t>- budovan</w:t>
            </w:r>
            <w:r>
              <w:rPr>
                <w:rFonts w:cs="Calibri"/>
                <w:sz w:val="18"/>
                <w:szCs w:val="18"/>
                <w:lang w:val="sk-SK"/>
              </w:rPr>
              <w:t>ie</w:t>
            </w:r>
            <w:r w:rsidRPr="00984CB3">
              <w:rPr>
                <w:rFonts w:cs="Calibri"/>
                <w:sz w:val="18"/>
                <w:szCs w:val="18"/>
                <w:lang w:val="sk-SK"/>
              </w:rPr>
              <w:t xml:space="preserve"> odpočinkových</w:t>
            </w:r>
            <w:r>
              <w:rPr>
                <w:rFonts w:cs="Calibri"/>
                <w:sz w:val="18"/>
                <w:szCs w:val="18"/>
                <w:lang w:val="sk-SK"/>
              </w:rPr>
              <w:t xml:space="preserve"> zón v</w:t>
            </w:r>
            <w:r w:rsidRPr="00984CB3">
              <w:rPr>
                <w:rFonts w:cs="Calibri"/>
                <w:sz w:val="18"/>
                <w:szCs w:val="18"/>
                <w:lang w:val="sk-SK"/>
              </w:rPr>
              <w:t xml:space="preserve"> m</w:t>
            </w:r>
            <w:r>
              <w:rPr>
                <w:rFonts w:cs="Calibri"/>
                <w:sz w:val="18"/>
                <w:szCs w:val="18"/>
                <w:lang w:val="sk-SK"/>
              </w:rPr>
              <w:t>e</w:t>
            </w:r>
            <w:r w:rsidRPr="00984CB3">
              <w:rPr>
                <w:rFonts w:cs="Calibri"/>
                <w:sz w:val="18"/>
                <w:szCs w:val="18"/>
                <w:lang w:val="sk-SK"/>
              </w:rPr>
              <w:t>st</w:t>
            </w:r>
            <w:r>
              <w:rPr>
                <w:rFonts w:cs="Calibri"/>
                <w:sz w:val="18"/>
                <w:szCs w:val="18"/>
                <w:lang w:val="sk-SK"/>
              </w:rPr>
              <w:t>e</w:t>
            </w:r>
            <w:r w:rsidRPr="00984CB3">
              <w:rPr>
                <w:rFonts w:cs="Calibri"/>
                <w:sz w:val="18"/>
                <w:szCs w:val="18"/>
                <w:lang w:val="sk-SK"/>
              </w:rPr>
              <w:t xml:space="preserve"> (parky, nám</w:t>
            </w:r>
            <w:r>
              <w:rPr>
                <w:rFonts w:cs="Calibri"/>
                <w:sz w:val="18"/>
                <w:szCs w:val="18"/>
                <w:lang w:val="sk-SK"/>
              </w:rPr>
              <w:t>e</w:t>
            </w:r>
            <w:r w:rsidRPr="00984CB3">
              <w:rPr>
                <w:rFonts w:cs="Calibri"/>
                <w:sz w:val="18"/>
                <w:szCs w:val="18"/>
                <w:lang w:val="sk-SK"/>
              </w:rPr>
              <w:t>st</w:t>
            </w:r>
            <w:r>
              <w:rPr>
                <w:rFonts w:cs="Calibri"/>
                <w:sz w:val="18"/>
                <w:szCs w:val="18"/>
                <w:lang w:val="sk-SK"/>
              </w:rPr>
              <w:t>ia</w:t>
            </w:r>
            <w:r w:rsidRPr="00984CB3">
              <w:rPr>
                <w:rFonts w:cs="Calibri"/>
                <w:sz w:val="18"/>
                <w:szCs w:val="18"/>
                <w:lang w:val="sk-SK"/>
              </w:rPr>
              <w:t>, turistické c</w:t>
            </w:r>
            <w:r>
              <w:rPr>
                <w:rFonts w:cs="Calibri"/>
                <w:sz w:val="18"/>
                <w:szCs w:val="18"/>
                <w:lang w:val="sk-SK"/>
              </w:rPr>
              <w:t>ie</w:t>
            </w:r>
            <w:r w:rsidRPr="00984CB3">
              <w:rPr>
                <w:rFonts w:cs="Calibri"/>
                <w:sz w:val="18"/>
                <w:szCs w:val="18"/>
                <w:lang w:val="sk-SK"/>
              </w:rPr>
              <w:t>le v okolí a</w:t>
            </w:r>
            <w:r>
              <w:rPr>
                <w:rFonts w:cs="Calibri"/>
                <w:sz w:val="18"/>
                <w:szCs w:val="18"/>
                <w:lang w:val="sk-SK"/>
              </w:rPr>
              <w:t xml:space="preserve"> </w:t>
            </w:r>
            <w:r w:rsidRPr="00984CB3">
              <w:rPr>
                <w:rFonts w:cs="Calibri"/>
                <w:sz w:val="18"/>
                <w:szCs w:val="18"/>
                <w:lang w:val="sk-SK"/>
              </w:rPr>
              <w:t>pod.)</w:t>
            </w:r>
          </w:p>
        </w:tc>
        <w:tc>
          <w:tcPr>
            <w:tcW w:w="3827" w:type="dxa"/>
          </w:tcPr>
          <w:p w14:paraId="7B905526" w14:textId="77777777" w:rsidR="00B420AC" w:rsidRPr="00984CB3" w:rsidRDefault="00B420AC" w:rsidP="008E018F">
            <w:pPr>
              <w:rPr>
                <w:rFonts w:cs="Calibri"/>
                <w:sz w:val="18"/>
                <w:szCs w:val="18"/>
                <w:lang w:val="sk-SK"/>
              </w:rPr>
            </w:pPr>
            <w:r w:rsidRPr="00984CB3">
              <w:rPr>
                <w:rFonts w:cs="Calibri"/>
                <w:sz w:val="18"/>
                <w:szCs w:val="18"/>
                <w:lang w:val="sk-SK"/>
              </w:rPr>
              <w:t>0/+1</w:t>
            </w:r>
          </w:p>
          <w:p w14:paraId="6B1F921B" w14:textId="77777777" w:rsidR="00B420AC" w:rsidRPr="00984CB3" w:rsidRDefault="00B420AC" w:rsidP="008E018F">
            <w:pPr>
              <w:rPr>
                <w:rFonts w:cs="Calibri"/>
                <w:sz w:val="18"/>
                <w:szCs w:val="18"/>
                <w:lang w:val="sk-SK"/>
              </w:rPr>
            </w:pPr>
            <w:r w:rsidRPr="00984CB3">
              <w:rPr>
                <w:rFonts w:cs="Calibri"/>
                <w:sz w:val="18"/>
                <w:szCs w:val="18"/>
                <w:lang w:val="sk-SK"/>
              </w:rPr>
              <w:t>Potenciáln</w:t>
            </w:r>
            <w:r>
              <w:rPr>
                <w:rFonts w:cs="Calibri"/>
                <w:sz w:val="18"/>
                <w:szCs w:val="18"/>
                <w:lang w:val="sk-SK"/>
              </w:rPr>
              <w:t>e</w:t>
            </w:r>
            <w:r w:rsidRPr="00984CB3">
              <w:rPr>
                <w:rFonts w:cs="Calibri"/>
                <w:sz w:val="18"/>
                <w:szCs w:val="18"/>
                <w:lang w:val="sk-SK"/>
              </w:rPr>
              <w:t xml:space="preserve"> m</w:t>
            </w:r>
            <w:r>
              <w:rPr>
                <w:rFonts w:cs="Calibri"/>
                <w:sz w:val="18"/>
                <w:szCs w:val="18"/>
                <w:lang w:val="sk-SK"/>
              </w:rPr>
              <w:t>ie</w:t>
            </w:r>
            <w:r w:rsidRPr="00984CB3">
              <w:rPr>
                <w:rFonts w:cs="Calibri"/>
                <w:sz w:val="18"/>
                <w:szCs w:val="18"/>
                <w:lang w:val="sk-SK"/>
              </w:rPr>
              <w:t>rny pozit</w:t>
            </w:r>
            <w:r>
              <w:rPr>
                <w:rFonts w:cs="Calibri"/>
                <w:sz w:val="18"/>
                <w:szCs w:val="18"/>
                <w:lang w:val="sk-SK"/>
              </w:rPr>
              <w:t>í</w:t>
            </w:r>
            <w:r w:rsidRPr="00984CB3">
              <w:rPr>
                <w:rFonts w:cs="Calibri"/>
                <w:sz w:val="18"/>
                <w:szCs w:val="18"/>
                <w:lang w:val="sk-SK"/>
              </w:rPr>
              <w:t>vn</w:t>
            </w:r>
            <w:r>
              <w:rPr>
                <w:rFonts w:cs="Calibri"/>
                <w:sz w:val="18"/>
                <w:szCs w:val="18"/>
                <w:lang w:val="sk-SK"/>
              </w:rPr>
              <w:t>y</w:t>
            </w:r>
            <w:r w:rsidRPr="00984CB3">
              <w:rPr>
                <w:rFonts w:cs="Calibri"/>
                <w:sz w:val="18"/>
                <w:szCs w:val="18"/>
                <w:lang w:val="sk-SK"/>
              </w:rPr>
              <w:t xml:space="preserve"> v</w:t>
            </w:r>
            <w:r>
              <w:rPr>
                <w:rFonts w:cs="Calibri"/>
                <w:sz w:val="18"/>
                <w:szCs w:val="18"/>
                <w:lang w:val="sk-SK"/>
              </w:rPr>
              <w:t>ply</w:t>
            </w:r>
            <w:r w:rsidRPr="00984CB3">
              <w:rPr>
                <w:rFonts w:cs="Calibri"/>
                <w:sz w:val="18"/>
                <w:szCs w:val="18"/>
                <w:lang w:val="sk-SK"/>
              </w:rPr>
              <w:t>v</w:t>
            </w:r>
          </w:p>
          <w:p w14:paraId="35350707" w14:textId="77777777" w:rsidR="00B420AC" w:rsidRPr="00984CB3" w:rsidRDefault="00B420AC" w:rsidP="008E018F">
            <w:pPr>
              <w:rPr>
                <w:rFonts w:cs="Calibri"/>
                <w:sz w:val="18"/>
                <w:szCs w:val="18"/>
                <w:lang w:val="sk-SK"/>
              </w:rPr>
            </w:pPr>
          </w:p>
          <w:p w14:paraId="4E5B5CB4" w14:textId="77777777" w:rsidR="00B420AC" w:rsidRPr="00984CB3" w:rsidRDefault="00B420AC" w:rsidP="008E018F">
            <w:pPr>
              <w:rPr>
                <w:rFonts w:cs="Calibri"/>
                <w:sz w:val="18"/>
                <w:szCs w:val="18"/>
                <w:lang w:val="sk-SK"/>
              </w:rPr>
            </w:pPr>
            <w:r w:rsidRPr="00984CB3">
              <w:rPr>
                <w:rFonts w:cs="Calibri"/>
                <w:sz w:val="18"/>
                <w:szCs w:val="18"/>
                <w:lang w:val="sk-SK"/>
              </w:rPr>
              <w:t>Realizác</w:t>
            </w:r>
            <w:r>
              <w:rPr>
                <w:rFonts w:cs="Calibri"/>
                <w:sz w:val="18"/>
                <w:szCs w:val="18"/>
                <w:lang w:val="sk-SK"/>
              </w:rPr>
              <w:t>ia</w:t>
            </w:r>
            <w:r w:rsidRPr="00984CB3">
              <w:rPr>
                <w:rFonts w:cs="Calibri"/>
                <w:sz w:val="18"/>
                <w:szCs w:val="18"/>
                <w:lang w:val="sk-SK"/>
              </w:rPr>
              <w:t xml:space="preserve"> opat</w:t>
            </w:r>
            <w:r>
              <w:rPr>
                <w:rFonts w:cs="Calibri"/>
                <w:sz w:val="18"/>
                <w:szCs w:val="18"/>
                <w:lang w:val="sk-SK"/>
              </w:rPr>
              <w:t>r</w:t>
            </w:r>
            <w:r w:rsidRPr="00984CB3">
              <w:rPr>
                <w:rFonts w:cs="Calibri"/>
                <w:sz w:val="18"/>
                <w:szCs w:val="18"/>
                <w:lang w:val="sk-SK"/>
              </w:rPr>
              <w:t>ení plánovaných v rámci</w:t>
            </w:r>
            <w:r>
              <w:rPr>
                <w:rFonts w:cs="Calibri"/>
                <w:sz w:val="18"/>
                <w:szCs w:val="18"/>
                <w:lang w:val="sk-SK"/>
              </w:rPr>
              <w:t xml:space="preserve"> toh</w:t>
            </w:r>
            <w:r w:rsidRPr="00984CB3">
              <w:rPr>
                <w:rFonts w:cs="Calibri"/>
                <w:sz w:val="18"/>
                <w:szCs w:val="18"/>
                <w:lang w:val="sk-SK"/>
              </w:rPr>
              <w:t>to špecifického c</w:t>
            </w:r>
            <w:r>
              <w:rPr>
                <w:rFonts w:cs="Calibri"/>
                <w:sz w:val="18"/>
                <w:szCs w:val="18"/>
                <w:lang w:val="sk-SK"/>
              </w:rPr>
              <w:t>ie</w:t>
            </w:r>
            <w:r w:rsidRPr="00984CB3">
              <w:rPr>
                <w:rFonts w:cs="Calibri"/>
                <w:sz w:val="18"/>
                <w:szCs w:val="18"/>
                <w:lang w:val="sk-SK"/>
              </w:rPr>
              <w:t>ľ</w:t>
            </w:r>
            <w:r>
              <w:rPr>
                <w:rFonts w:cs="Calibri"/>
                <w:sz w:val="18"/>
                <w:szCs w:val="18"/>
                <w:lang w:val="sk-SK"/>
              </w:rPr>
              <w:t>a</w:t>
            </w:r>
            <w:r w:rsidRPr="00984CB3">
              <w:rPr>
                <w:rFonts w:cs="Calibri"/>
                <w:sz w:val="18"/>
                <w:szCs w:val="18"/>
                <w:lang w:val="sk-SK"/>
              </w:rPr>
              <w:t xml:space="preserve"> poved</w:t>
            </w:r>
            <w:r>
              <w:rPr>
                <w:rFonts w:cs="Calibri"/>
                <w:sz w:val="18"/>
                <w:szCs w:val="18"/>
                <w:lang w:val="sk-SK"/>
              </w:rPr>
              <w:t>i</w:t>
            </w:r>
            <w:r w:rsidRPr="00984CB3">
              <w:rPr>
                <w:rFonts w:cs="Calibri"/>
                <w:sz w:val="18"/>
                <w:szCs w:val="18"/>
                <w:lang w:val="sk-SK"/>
              </w:rPr>
              <w:t>e k</w:t>
            </w:r>
            <w:r>
              <w:rPr>
                <w:rFonts w:cs="Calibri"/>
                <w:sz w:val="18"/>
                <w:szCs w:val="18"/>
                <w:lang w:val="sk-SK"/>
              </w:rPr>
              <w:t>u</w:t>
            </w:r>
            <w:r w:rsidRPr="00984CB3">
              <w:rPr>
                <w:rFonts w:cs="Calibri"/>
                <w:sz w:val="18"/>
                <w:szCs w:val="18"/>
                <w:lang w:val="sk-SK"/>
              </w:rPr>
              <w:t xml:space="preserve"> zvýšen</w:t>
            </w:r>
            <w:r>
              <w:rPr>
                <w:rFonts w:cs="Calibri"/>
                <w:sz w:val="18"/>
                <w:szCs w:val="18"/>
                <w:lang w:val="sk-SK"/>
              </w:rPr>
              <w:t>iu</w:t>
            </w:r>
            <w:r w:rsidRPr="00984CB3">
              <w:rPr>
                <w:rFonts w:cs="Calibri"/>
                <w:sz w:val="18"/>
                <w:szCs w:val="18"/>
                <w:lang w:val="sk-SK"/>
              </w:rPr>
              <w:t xml:space="preserve"> atraktivity a bezpečnosti p</w:t>
            </w:r>
            <w:r>
              <w:rPr>
                <w:rFonts w:cs="Calibri"/>
                <w:sz w:val="18"/>
                <w:szCs w:val="18"/>
                <w:lang w:val="sk-SK"/>
              </w:rPr>
              <w:t>e</w:t>
            </w:r>
            <w:r w:rsidRPr="00984CB3">
              <w:rPr>
                <w:rFonts w:cs="Calibri"/>
                <w:sz w:val="18"/>
                <w:szCs w:val="18"/>
                <w:lang w:val="sk-SK"/>
              </w:rPr>
              <w:t>š</w:t>
            </w:r>
            <w:r>
              <w:rPr>
                <w:rFonts w:cs="Calibri"/>
                <w:sz w:val="18"/>
                <w:szCs w:val="18"/>
                <w:lang w:val="sk-SK"/>
              </w:rPr>
              <w:t>ej</w:t>
            </w:r>
            <w:r w:rsidRPr="00984CB3">
              <w:rPr>
                <w:rFonts w:cs="Calibri"/>
                <w:sz w:val="18"/>
                <w:szCs w:val="18"/>
                <w:lang w:val="sk-SK"/>
              </w:rPr>
              <w:t xml:space="preserve"> dopravy, a ted</w:t>
            </w:r>
            <w:r>
              <w:rPr>
                <w:rFonts w:cs="Calibri"/>
                <w:sz w:val="18"/>
                <w:szCs w:val="18"/>
                <w:lang w:val="sk-SK"/>
              </w:rPr>
              <w:t>a</w:t>
            </w:r>
            <w:r w:rsidRPr="00984CB3">
              <w:rPr>
                <w:rFonts w:cs="Calibri"/>
                <w:sz w:val="18"/>
                <w:szCs w:val="18"/>
                <w:lang w:val="sk-SK"/>
              </w:rPr>
              <w:t xml:space="preserve"> pravd</w:t>
            </w:r>
            <w:r>
              <w:rPr>
                <w:rFonts w:cs="Calibri"/>
                <w:sz w:val="18"/>
                <w:szCs w:val="18"/>
                <w:lang w:val="sk-SK"/>
              </w:rPr>
              <w:t>e</w:t>
            </w:r>
            <w:r w:rsidRPr="00984CB3">
              <w:rPr>
                <w:rFonts w:cs="Calibri"/>
                <w:sz w:val="18"/>
                <w:szCs w:val="18"/>
                <w:lang w:val="sk-SK"/>
              </w:rPr>
              <w:t>podobn</w:t>
            </w:r>
            <w:r>
              <w:rPr>
                <w:rFonts w:cs="Calibri"/>
                <w:sz w:val="18"/>
                <w:szCs w:val="18"/>
                <w:lang w:val="sk-SK"/>
              </w:rPr>
              <w:t>e</w:t>
            </w:r>
            <w:r w:rsidRPr="00984CB3">
              <w:rPr>
                <w:rFonts w:cs="Calibri"/>
                <w:sz w:val="18"/>
                <w:szCs w:val="18"/>
                <w:lang w:val="sk-SK"/>
              </w:rPr>
              <w:t xml:space="preserve"> </w:t>
            </w:r>
            <w:r>
              <w:rPr>
                <w:rFonts w:cs="Calibri"/>
                <w:sz w:val="18"/>
                <w:szCs w:val="18"/>
                <w:lang w:val="sk-SK"/>
              </w:rPr>
              <w:t>aj</w:t>
            </w:r>
            <w:r w:rsidRPr="00984CB3">
              <w:rPr>
                <w:rFonts w:cs="Calibri"/>
                <w:sz w:val="18"/>
                <w:szCs w:val="18"/>
                <w:lang w:val="sk-SK"/>
              </w:rPr>
              <w:t xml:space="preserve"> k jej čast</w:t>
            </w:r>
            <w:r>
              <w:rPr>
                <w:rFonts w:cs="Calibri"/>
                <w:sz w:val="18"/>
                <w:szCs w:val="18"/>
                <w:lang w:val="sk-SK"/>
              </w:rPr>
              <w:t>e</w:t>
            </w:r>
            <w:r w:rsidRPr="00984CB3">
              <w:rPr>
                <w:rFonts w:cs="Calibri"/>
                <w:sz w:val="18"/>
                <w:szCs w:val="18"/>
                <w:lang w:val="sk-SK"/>
              </w:rPr>
              <w:t>jš</w:t>
            </w:r>
            <w:r>
              <w:rPr>
                <w:rFonts w:cs="Calibri"/>
                <w:sz w:val="18"/>
                <w:szCs w:val="18"/>
                <w:lang w:val="sk-SK"/>
              </w:rPr>
              <w:t>ie</w:t>
            </w:r>
            <w:r w:rsidRPr="00984CB3">
              <w:rPr>
                <w:rFonts w:cs="Calibri"/>
                <w:sz w:val="18"/>
                <w:szCs w:val="18"/>
                <w:lang w:val="sk-SK"/>
              </w:rPr>
              <w:t>mu využit</w:t>
            </w:r>
            <w:r>
              <w:rPr>
                <w:rFonts w:cs="Calibri"/>
                <w:sz w:val="18"/>
                <w:szCs w:val="18"/>
                <w:lang w:val="sk-SK"/>
              </w:rPr>
              <w:t>iu</w:t>
            </w:r>
            <w:r w:rsidRPr="00984CB3">
              <w:rPr>
                <w:rFonts w:cs="Calibri"/>
                <w:sz w:val="18"/>
                <w:szCs w:val="18"/>
                <w:lang w:val="sk-SK"/>
              </w:rPr>
              <w:t>.</w:t>
            </w:r>
          </w:p>
          <w:p w14:paraId="220031F8" w14:textId="77777777" w:rsidR="00B420AC" w:rsidRPr="00984CB3" w:rsidRDefault="00B420AC" w:rsidP="008E018F">
            <w:pPr>
              <w:rPr>
                <w:rFonts w:cs="Calibri"/>
                <w:sz w:val="18"/>
                <w:szCs w:val="18"/>
                <w:lang w:val="sk-SK"/>
              </w:rPr>
            </w:pPr>
            <w:r w:rsidRPr="00984CB3">
              <w:rPr>
                <w:rFonts w:cs="Calibri"/>
                <w:sz w:val="18"/>
                <w:szCs w:val="18"/>
                <w:lang w:val="sk-SK"/>
              </w:rPr>
              <w:t>P</w:t>
            </w:r>
            <w:r>
              <w:rPr>
                <w:rFonts w:cs="Calibri"/>
                <w:sz w:val="18"/>
                <w:szCs w:val="18"/>
                <w:lang w:val="sk-SK"/>
              </w:rPr>
              <w:t>ešia</w:t>
            </w:r>
            <w:r w:rsidRPr="00984CB3">
              <w:rPr>
                <w:rFonts w:cs="Calibri"/>
                <w:sz w:val="18"/>
                <w:szCs w:val="18"/>
                <w:lang w:val="sk-SK"/>
              </w:rPr>
              <w:t xml:space="preserve"> ch</w:t>
            </w:r>
            <w:r>
              <w:rPr>
                <w:rFonts w:cs="Calibri"/>
                <w:sz w:val="18"/>
                <w:szCs w:val="18"/>
                <w:lang w:val="sk-SK"/>
              </w:rPr>
              <w:t>ôdza</w:t>
            </w:r>
            <w:r w:rsidRPr="00984CB3">
              <w:rPr>
                <w:rFonts w:cs="Calibri"/>
                <w:sz w:val="18"/>
                <w:szCs w:val="18"/>
                <w:lang w:val="sk-SK"/>
              </w:rPr>
              <w:t xml:space="preserve"> má nepopi</w:t>
            </w:r>
            <w:r>
              <w:rPr>
                <w:rFonts w:cs="Calibri"/>
                <w:sz w:val="18"/>
                <w:szCs w:val="18"/>
                <w:lang w:val="sk-SK"/>
              </w:rPr>
              <w:t>e</w:t>
            </w:r>
            <w:r w:rsidRPr="00984CB3">
              <w:rPr>
                <w:rFonts w:cs="Calibri"/>
                <w:sz w:val="18"/>
                <w:szCs w:val="18"/>
                <w:lang w:val="sk-SK"/>
              </w:rPr>
              <w:t>rateľn</w:t>
            </w:r>
            <w:r>
              <w:rPr>
                <w:rFonts w:cs="Calibri"/>
                <w:sz w:val="18"/>
                <w:szCs w:val="18"/>
                <w:lang w:val="sk-SK"/>
              </w:rPr>
              <w:t>e</w:t>
            </w:r>
            <w:r w:rsidRPr="00984CB3">
              <w:rPr>
                <w:rFonts w:cs="Calibri"/>
                <w:sz w:val="18"/>
                <w:szCs w:val="18"/>
                <w:lang w:val="sk-SK"/>
              </w:rPr>
              <w:t xml:space="preserve"> kladný v</w:t>
            </w:r>
            <w:r>
              <w:rPr>
                <w:rFonts w:cs="Calibri"/>
                <w:sz w:val="18"/>
                <w:szCs w:val="18"/>
                <w:lang w:val="sk-SK"/>
              </w:rPr>
              <w:t>ply</w:t>
            </w:r>
            <w:r w:rsidRPr="00984CB3">
              <w:rPr>
                <w:rFonts w:cs="Calibri"/>
                <w:sz w:val="18"/>
                <w:szCs w:val="18"/>
                <w:lang w:val="sk-SK"/>
              </w:rPr>
              <w:t>v na zdra</w:t>
            </w:r>
            <w:r>
              <w:rPr>
                <w:rFonts w:cs="Calibri"/>
                <w:sz w:val="18"/>
                <w:szCs w:val="18"/>
                <w:lang w:val="sk-SK"/>
              </w:rPr>
              <w:t>vie</w:t>
            </w:r>
            <w:r w:rsidRPr="00984CB3">
              <w:rPr>
                <w:rFonts w:cs="Calibri"/>
                <w:sz w:val="18"/>
                <w:szCs w:val="18"/>
                <w:lang w:val="sk-SK"/>
              </w:rPr>
              <w:t xml:space="preserve">, </w:t>
            </w:r>
            <w:r>
              <w:rPr>
                <w:rFonts w:cs="Calibri"/>
                <w:sz w:val="18"/>
                <w:szCs w:val="18"/>
                <w:lang w:val="sk-SK"/>
              </w:rPr>
              <w:t>avšak</w:t>
            </w:r>
            <w:r w:rsidRPr="00984CB3">
              <w:rPr>
                <w:rFonts w:cs="Calibri"/>
                <w:sz w:val="18"/>
                <w:szCs w:val="18"/>
                <w:lang w:val="sk-SK"/>
              </w:rPr>
              <w:t xml:space="preserve"> </w:t>
            </w:r>
            <w:r>
              <w:rPr>
                <w:rFonts w:cs="Calibri"/>
                <w:sz w:val="18"/>
                <w:szCs w:val="18"/>
                <w:lang w:val="sk-SK"/>
              </w:rPr>
              <w:t>l</w:t>
            </w:r>
            <w:r w:rsidRPr="00984CB3">
              <w:rPr>
                <w:rFonts w:cs="Calibri"/>
                <w:sz w:val="18"/>
                <w:szCs w:val="18"/>
                <w:lang w:val="sk-SK"/>
              </w:rPr>
              <w:t>en za p</w:t>
            </w:r>
            <w:r>
              <w:rPr>
                <w:rFonts w:cs="Calibri"/>
                <w:sz w:val="18"/>
                <w:szCs w:val="18"/>
                <w:lang w:val="sk-SK"/>
              </w:rPr>
              <w:t>r</w:t>
            </w:r>
            <w:r w:rsidRPr="00984CB3">
              <w:rPr>
                <w:rFonts w:cs="Calibri"/>
                <w:sz w:val="18"/>
                <w:szCs w:val="18"/>
                <w:lang w:val="sk-SK"/>
              </w:rPr>
              <w:t>edpokladu, čistého ovzduš</w:t>
            </w:r>
            <w:r>
              <w:rPr>
                <w:rFonts w:cs="Calibri"/>
                <w:sz w:val="18"/>
                <w:szCs w:val="18"/>
                <w:lang w:val="sk-SK"/>
              </w:rPr>
              <w:t>ia</w:t>
            </w:r>
            <w:r w:rsidRPr="00984CB3">
              <w:rPr>
                <w:rFonts w:cs="Calibri"/>
                <w:sz w:val="18"/>
                <w:szCs w:val="18"/>
                <w:lang w:val="sk-SK"/>
              </w:rPr>
              <w:t xml:space="preserve"> a bezpečných tr</w:t>
            </w:r>
            <w:r>
              <w:rPr>
                <w:rFonts w:cs="Calibri"/>
                <w:sz w:val="18"/>
                <w:szCs w:val="18"/>
                <w:lang w:val="sk-SK"/>
              </w:rPr>
              <w:t>á</w:t>
            </w:r>
            <w:r w:rsidRPr="00984CB3">
              <w:rPr>
                <w:rFonts w:cs="Calibri"/>
                <w:sz w:val="18"/>
                <w:szCs w:val="18"/>
                <w:lang w:val="sk-SK"/>
              </w:rPr>
              <w:t>s. Pohyb pomáh</w:t>
            </w:r>
            <w:r>
              <w:rPr>
                <w:rFonts w:cs="Calibri"/>
                <w:sz w:val="18"/>
                <w:szCs w:val="18"/>
                <w:lang w:val="sk-SK"/>
              </w:rPr>
              <w:t>a</w:t>
            </w:r>
            <w:r w:rsidRPr="00984CB3">
              <w:rPr>
                <w:rFonts w:cs="Calibri"/>
                <w:sz w:val="18"/>
                <w:szCs w:val="18"/>
                <w:lang w:val="sk-SK"/>
              </w:rPr>
              <w:t xml:space="preserve"> p</w:t>
            </w:r>
            <w:r>
              <w:rPr>
                <w:rFonts w:cs="Calibri"/>
                <w:sz w:val="18"/>
                <w:szCs w:val="18"/>
                <w:lang w:val="sk-SK"/>
              </w:rPr>
              <w:t>r</w:t>
            </w:r>
            <w:r w:rsidRPr="00984CB3">
              <w:rPr>
                <w:rFonts w:cs="Calibri"/>
                <w:sz w:val="18"/>
                <w:szCs w:val="18"/>
                <w:lang w:val="sk-SK"/>
              </w:rPr>
              <w:t>edchá</w:t>
            </w:r>
            <w:r>
              <w:rPr>
                <w:rFonts w:cs="Calibri"/>
                <w:sz w:val="18"/>
                <w:szCs w:val="18"/>
                <w:lang w:val="sk-SK"/>
              </w:rPr>
              <w:t>dzať</w:t>
            </w:r>
            <w:r w:rsidRPr="00984CB3">
              <w:rPr>
                <w:rFonts w:cs="Calibri"/>
                <w:sz w:val="18"/>
                <w:szCs w:val="18"/>
                <w:lang w:val="sk-SK"/>
              </w:rPr>
              <w:t xml:space="preserve"> vzniku civilizačných chor</w:t>
            </w:r>
            <w:r>
              <w:rPr>
                <w:rFonts w:cs="Calibri"/>
                <w:sz w:val="18"/>
                <w:szCs w:val="18"/>
                <w:lang w:val="sk-SK"/>
              </w:rPr>
              <w:t>ô</w:t>
            </w:r>
            <w:r w:rsidRPr="00984CB3">
              <w:rPr>
                <w:rFonts w:cs="Calibri"/>
                <w:sz w:val="18"/>
                <w:szCs w:val="18"/>
                <w:lang w:val="sk-SK"/>
              </w:rPr>
              <w:t>b, chorob</w:t>
            </w:r>
            <w:r>
              <w:rPr>
                <w:rFonts w:cs="Calibri"/>
                <w:sz w:val="18"/>
                <w:szCs w:val="18"/>
                <w:lang w:val="sk-SK"/>
              </w:rPr>
              <w:t>ám</w:t>
            </w:r>
            <w:r w:rsidRPr="00984CB3">
              <w:rPr>
                <w:rFonts w:cs="Calibri"/>
                <w:sz w:val="18"/>
                <w:szCs w:val="18"/>
                <w:lang w:val="sk-SK"/>
              </w:rPr>
              <w:t xml:space="preserve"> pohybového aparátu, je to kľ</w:t>
            </w:r>
            <w:r>
              <w:rPr>
                <w:rFonts w:cs="Calibri"/>
                <w:sz w:val="18"/>
                <w:szCs w:val="18"/>
                <w:lang w:val="sk-SK"/>
              </w:rPr>
              <w:t>ú</w:t>
            </w:r>
            <w:r w:rsidRPr="00984CB3">
              <w:rPr>
                <w:rFonts w:cs="Calibri"/>
                <w:sz w:val="18"/>
                <w:szCs w:val="18"/>
                <w:lang w:val="sk-SK"/>
              </w:rPr>
              <w:t>čová forma rehabilitác</w:t>
            </w:r>
            <w:r>
              <w:rPr>
                <w:rFonts w:cs="Calibri"/>
                <w:sz w:val="18"/>
                <w:szCs w:val="18"/>
                <w:lang w:val="sk-SK"/>
              </w:rPr>
              <w:t>i</w:t>
            </w:r>
            <w:r w:rsidRPr="00984CB3">
              <w:rPr>
                <w:rFonts w:cs="Calibri"/>
                <w:sz w:val="18"/>
                <w:szCs w:val="18"/>
                <w:lang w:val="sk-SK"/>
              </w:rPr>
              <w:t xml:space="preserve">e, zlepšuje kvalitu života </w:t>
            </w:r>
            <w:r>
              <w:rPr>
                <w:rFonts w:cs="Calibri"/>
                <w:sz w:val="18"/>
                <w:szCs w:val="18"/>
                <w:lang w:val="sk-SK"/>
              </w:rPr>
              <w:t>aj</w:t>
            </w:r>
            <w:r w:rsidRPr="00984CB3">
              <w:rPr>
                <w:rFonts w:cs="Calibri"/>
                <w:sz w:val="18"/>
                <w:szCs w:val="18"/>
                <w:lang w:val="sk-SK"/>
              </w:rPr>
              <w:t xml:space="preserve"> duševn</w:t>
            </w:r>
            <w:r>
              <w:rPr>
                <w:rFonts w:cs="Calibri"/>
                <w:sz w:val="18"/>
                <w:szCs w:val="18"/>
                <w:lang w:val="sk-SK"/>
              </w:rPr>
              <w:t>é</w:t>
            </w:r>
            <w:r w:rsidRPr="00984CB3">
              <w:rPr>
                <w:rFonts w:cs="Calibri"/>
                <w:sz w:val="18"/>
                <w:szCs w:val="18"/>
                <w:lang w:val="sk-SK"/>
              </w:rPr>
              <w:t xml:space="preserve"> zdrav</w:t>
            </w:r>
            <w:r>
              <w:rPr>
                <w:rFonts w:cs="Calibri"/>
                <w:sz w:val="18"/>
                <w:szCs w:val="18"/>
                <w:lang w:val="sk-SK"/>
              </w:rPr>
              <w:t>ie</w:t>
            </w:r>
            <w:r w:rsidRPr="00984CB3">
              <w:rPr>
                <w:rFonts w:cs="Calibri"/>
                <w:sz w:val="18"/>
                <w:szCs w:val="18"/>
                <w:lang w:val="sk-SK"/>
              </w:rPr>
              <w:t>.</w:t>
            </w:r>
          </w:p>
          <w:p w14:paraId="3629BB4A" w14:textId="4D7C8A07" w:rsidR="00B420AC" w:rsidRDefault="00B420AC" w:rsidP="008E018F">
            <w:pPr>
              <w:rPr>
                <w:rFonts w:cs="Calibri"/>
                <w:sz w:val="18"/>
                <w:szCs w:val="18"/>
              </w:rPr>
            </w:pPr>
            <w:r w:rsidRPr="00984CB3">
              <w:rPr>
                <w:rFonts w:cs="Calibri"/>
                <w:sz w:val="18"/>
                <w:szCs w:val="18"/>
                <w:lang w:val="sk-SK"/>
              </w:rPr>
              <w:t>Navrhovan</w:t>
            </w:r>
            <w:r>
              <w:rPr>
                <w:rFonts w:cs="Calibri"/>
                <w:sz w:val="18"/>
                <w:szCs w:val="18"/>
                <w:lang w:val="sk-SK"/>
              </w:rPr>
              <w:t>é</w:t>
            </w:r>
            <w:r w:rsidRPr="00984CB3">
              <w:rPr>
                <w:rFonts w:cs="Calibri"/>
                <w:sz w:val="18"/>
                <w:szCs w:val="18"/>
                <w:lang w:val="sk-SK"/>
              </w:rPr>
              <w:t xml:space="preserve"> opat</w:t>
            </w:r>
            <w:r>
              <w:rPr>
                <w:rFonts w:cs="Calibri"/>
                <w:sz w:val="18"/>
                <w:szCs w:val="18"/>
                <w:lang w:val="sk-SK"/>
              </w:rPr>
              <w:t>renia</w:t>
            </w:r>
            <w:r w:rsidRPr="00984CB3">
              <w:rPr>
                <w:rFonts w:cs="Calibri"/>
                <w:sz w:val="18"/>
                <w:szCs w:val="18"/>
                <w:lang w:val="sk-SK"/>
              </w:rPr>
              <w:t xml:space="preserve"> </w:t>
            </w:r>
            <w:r>
              <w:rPr>
                <w:rFonts w:cs="Calibri"/>
                <w:sz w:val="18"/>
                <w:szCs w:val="18"/>
                <w:lang w:val="sk-SK"/>
              </w:rPr>
              <w:t>vrátane</w:t>
            </w:r>
            <w:r w:rsidRPr="00984CB3">
              <w:rPr>
                <w:rFonts w:cs="Calibri"/>
                <w:sz w:val="18"/>
                <w:szCs w:val="18"/>
                <w:lang w:val="sk-SK"/>
              </w:rPr>
              <w:t xml:space="preserve"> budov</w:t>
            </w:r>
            <w:r>
              <w:rPr>
                <w:rFonts w:cs="Calibri"/>
                <w:sz w:val="18"/>
                <w:szCs w:val="18"/>
                <w:lang w:val="sk-SK"/>
              </w:rPr>
              <w:t>ania</w:t>
            </w:r>
            <w:r w:rsidRPr="00984CB3">
              <w:rPr>
                <w:rFonts w:cs="Calibri"/>
                <w:sz w:val="18"/>
                <w:szCs w:val="18"/>
                <w:lang w:val="sk-SK"/>
              </w:rPr>
              <w:t xml:space="preserve"> </w:t>
            </w:r>
            <w:r>
              <w:rPr>
                <w:rFonts w:cs="Calibri"/>
                <w:sz w:val="18"/>
                <w:szCs w:val="18"/>
                <w:lang w:val="sk-SK"/>
              </w:rPr>
              <w:t>odpočinkových</w:t>
            </w:r>
            <w:r w:rsidRPr="00984CB3">
              <w:rPr>
                <w:rFonts w:cs="Calibri"/>
                <w:sz w:val="18"/>
                <w:szCs w:val="18"/>
                <w:lang w:val="sk-SK"/>
              </w:rPr>
              <w:t xml:space="preserve"> zón m</w:t>
            </w:r>
            <w:r>
              <w:rPr>
                <w:rFonts w:cs="Calibri"/>
                <w:sz w:val="18"/>
                <w:szCs w:val="18"/>
                <w:lang w:val="sk-SK"/>
              </w:rPr>
              <w:t>ôžu</w:t>
            </w:r>
            <w:r w:rsidRPr="00984CB3">
              <w:rPr>
                <w:rFonts w:cs="Calibri"/>
                <w:sz w:val="18"/>
                <w:szCs w:val="18"/>
                <w:lang w:val="sk-SK"/>
              </w:rPr>
              <w:t xml:space="preserve"> m</w:t>
            </w:r>
            <w:r>
              <w:rPr>
                <w:rFonts w:cs="Calibri"/>
                <w:sz w:val="18"/>
                <w:szCs w:val="18"/>
                <w:lang w:val="sk-SK"/>
              </w:rPr>
              <w:t>a</w:t>
            </w:r>
            <w:r w:rsidRPr="00984CB3">
              <w:rPr>
                <w:rFonts w:cs="Calibri"/>
                <w:sz w:val="18"/>
                <w:szCs w:val="18"/>
                <w:lang w:val="sk-SK"/>
              </w:rPr>
              <w:t>t m</w:t>
            </w:r>
            <w:r w:rsidR="00742E4C">
              <w:rPr>
                <w:rFonts w:cs="Calibri"/>
                <w:sz w:val="18"/>
                <w:szCs w:val="18"/>
                <w:lang w:val="sk-SK"/>
              </w:rPr>
              <w:t>i</w:t>
            </w:r>
            <w:r>
              <w:rPr>
                <w:rFonts w:cs="Calibri"/>
                <w:sz w:val="18"/>
                <w:szCs w:val="18"/>
                <w:lang w:val="sk-SK"/>
              </w:rPr>
              <w:t>er</w:t>
            </w:r>
            <w:r w:rsidRPr="00984CB3">
              <w:rPr>
                <w:rFonts w:cs="Calibri"/>
                <w:sz w:val="18"/>
                <w:szCs w:val="18"/>
                <w:lang w:val="sk-SK"/>
              </w:rPr>
              <w:t>ný pozit</w:t>
            </w:r>
            <w:r>
              <w:rPr>
                <w:rFonts w:cs="Calibri"/>
                <w:sz w:val="18"/>
                <w:szCs w:val="18"/>
                <w:lang w:val="sk-SK"/>
              </w:rPr>
              <w:t>í</w:t>
            </w:r>
            <w:r w:rsidRPr="00984CB3">
              <w:rPr>
                <w:rFonts w:cs="Calibri"/>
                <w:sz w:val="18"/>
                <w:szCs w:val="18"/>
                <w:lang w:val="sk-SK"/>
              </w:rPr>
              <w:t>vn</w:t>
            </w:r>
            <w:r>
              <w:rPr>
                <w:rFonts w:cs="Calibri"/>
                <w:sz w:val="18"/>
                <w:szCs w:val="18"/>
                <w:lang w:val="sk-SK"/>
              </w:rPr>
              <w:t>y</w:t>
            </w:r>
            <w:r w:rsidRPr="00984CB3">
              <w:rPr>
                <w:rFonts w:cs="Calibri"/>
                <w:sz w:val="18"/>
                <w:szCs w:val="18"/>
                <w:lang w:val="sk-SK"/>
              </w:rPr>
              <w:t xml:space="preserve"> v</w:t>
            </w:r>
            <w:r>
              <w:rPr>
                <w:rFonts w:cs="Calibri"/>
                <w:sz w:val="18"/>
                <w:szCs w:val="18"/>
                <w:lang w:val="sk-SK"/>
              </w:rPr>
              <w:t>ply</w:t>
            </w:r>
            <w:r w:rsidRPr="00984CB3">
              <w:rPr>
                <w:rFonts w:cs="Calibri"/>
                <w:sz w:val="18"/>
                <w:szCs w:val="18"/>
                <w:lang w:val="sk-SK"/>
              </w:rPr>
              <w:t>v na pohodu obyvateľ</w:t>
            </w:r>
            <w:r>
              <w:rPr>
                <w:rFonts w:cs="Calibri"/>
                <w:sz w:val="18"/>
                <w:szCs w:val="18"/>
                <w:lang w:val="sk-SK"/>
              </w:rPr>
              <w:t>ov</w:t>
            </w:r>
            <w:r w:rsidRPr="00984CB3">
              <w:rPr>
                <w:rFonts w:cs="Calibri"/>
                <w:sz w:val="18"/>
                <w:szCs w:val="18"/>
                <w:lang w:val="sk-SK"/>
              </w:rPr>
              <w:t>, a ted</w:t>
            </w:r>
            <w:r>
              <w:rPr>
                <w:rFonts w:cs="Calibri"/>
                <w:sz w:val="18"/>
                <w:szCs w:val="18"/>
                <w:lang w:val="sk-SK"/>
              </w:rPr>
              <w:t>a</w:t>
            </w:r>
            <w:r w:rsidRPr="00984CB3">
              <w:rPr>
                <w:rFonts w:cs="Calibri"/>
                <w:sz w:val="18"/>
                <w:szCs w:val="18"/>
                <w:lang w:val="sk-SK"/>
              </w:rPr>
              <w:t xml:space="preserve"> p</w:t>
            </w:r>
            <w:r>
              <w:rPr>
                <w:rFonts w:cs="Calibri"/>
                <w:sz w:val="18"/>
                <w:szCs w:val="18"/>
                <w:lang w:val="sk-SK"/>
              </w:rPr>
              <w:t>r</w:t>
            </w:r>
            <w:r w:rsidRPr="00984CB3">
              <w:rPr>
                <w:rFonts w:cs="Calibri"/>
                <w:sz w:val="18"/>
                <w:szCs w:val="18"/>
                <w:lang w:val="sk-SK"/>
              </w:rPr>
              <w:t>enesen</w:t>
            </w:r>
            <w:r>
              <w:rPr>
                <w:rFonts w:cs="Calibri"/>
                <w:sz w:val="18"/>
                <w:szCs w:val="18"/>
                <w:lang w:val="sk-SK"/>
              </w:rPr>
              <w:t>é</w:t>
            </w:r>
            <w:r w:rsidRPr="00984CB3">
              <w:rPr>
                <w:rFonts w:cs="Calibri"/>
                <w:sz w:val="18"/>
                <w:szCs w:val="18"/>
                <w:lang w:val="sk-SK"/>
              </w:rPr>
              <w:t xml:space="preserve"> na </w:t>
            </w:r>
            <w:r>
              <w:rPr>
                <w:rFonts w:cs="Calibri"/>
                <w:sz w:val="18"/>
                <w:szCs w:val="18"/>
                <w:lang w:val="sk-SK"/>
              </w:rPr>
              <w:t>zdravie</w:t>
            </w:r>
            <w:r w:rsidRPr="00984CB3">
              <w:rPr>
                <w:rFonts w:cs="Calibri"/>
                <w:sz w:val="18"/>
                <w:szCs w:val="18"/>
                <w:lang w:val="sk-SK"/>
              </w:rPr>
              <w:t>.</w:t>
            </w:r>
          </w:p>
        </w:tc>
      </w:tr>
      <w:tr w:rsidR="00B420AC" w:rsidRPr="00CF4670" w14:paraId="79FD3001" w14:textId="77777777" w:rsidTr="002B1BCA">
        <w:trPr>
          <w:jc w:val="center"/>
        </w:trPr>
        <w:tc>
          <w:tcPr>
            <w:tcW w:w="2258" w:type="dxa"/>
          </w:tcPr>
          <w:p w14:paraId="0B0A8782" w14:textId="312EB385" w:rsidR="00B420AC" w:rsidRPr="0047308B" w:rsidRDefault="00B420AC" w:rsidP="00905918">
            <w:pPr>
              <w:jc w:val="left"/>
              <w:rPr>
                <w:rFonts w:cs="Calibri"/>
                <w:color w:val="000000"/>
                <w:sz w:val="18"/>
                <w:szCs w:val="18"/>
              </w:rPr>
            </w:pPr>
            <w:r w:rsidRPr="00984CB3">
              <w:rPr>
                <w:rFonts w:cs="Calibri"/>
                <w:color w:val="000000"/>
                <w:sz w:val="18"/>
                <w:szCs w:val="18"/>
                <w:lang w:val="sk-SK"/>
              </w:rPr>
              <w:t>5.2. Zvýšen</w:t>
            </w:r>
            <w:r>
              <w:rPr>
                <w:rFonts w:cs="Calibri"/>
                <w:color w:val="000000"/>
                <w:sz w:val="18"/>
                <w:szCs w:val="18"/>
                <w:lang w:val="sk-SK"/>
              </w:rPr>
              <w:t xml:space="preserve">ie </w:t>
            </w:r>
            <w:r w:rsidRPr="00984CB3">
              <w:rPr>
                <w:rFonts w:cs="Calibri"/>
                <w:color w:val="000000"/>
                <w:sz w:val="18"/>
                <w:szCs w:val="18"/>
                <w:lang w:val="sk-SK"/>
              </w:rPr>
              <w:t>kvality povrch</w:t>
            </w:r>
            <w:r>
              <w:rPr>
                <w:rFonts w:cs="Calibri"/>
                <w:color w:val="000000"/>
                <w:sz w:val="18"/>
                <w:szCs w:val="18"/>
                <w:lang w:val="sk-SK"/>
              </w:rPr>
              <w:t>ov</w:t>
            </w:r>
            <w:r w:rsidRPr="00984CB3">
              <w:rPr>
                <w:rFonts w:cs="Calibri"/>
                <w:color w:val="000000"/>
                <w:sz w:val="18"/>
                <w:szCs w:val="18"/>
                <w:lang w:val="sk-SK"/>
              </w:rPr>
              <w:t xml:space="preserve"> p</w:t>
            </w:r>
            <w:r>
              <w:rPr>
                <w:rFonts w:cs="Calibri"/>
                <w:color w:val="000000"/>
                <w:sz w:val="18"/>
                <w:szCs w:val="18"/>
                <w:lang w:val="sk-SK"/>
              </w:rPr>
              <w:t>e</w:t>
            </w:r>
            <w:r w:rsidRPr="00984CB3">
              <w:rPr>
                <w:rFonts w:cs="Calibri"/>
                <w:color w:val="000000"/>
                <w:sz w:val="18"/>
                <w:szCs w:val="18"/>
                <w:lang w:val="sk-SK"/>
              </w:rPr>
              <w:t>ších tr</w:t>
            </w:r>
            <w:r>
              <w:rPr>
                <w:rFonts w:cs="Calibri"/>
                <w:color w:val="000000"/>
                <w:sz w:val="18"/>
                <w:szCs w:val="18"/>
                <w:lang w:val="sk-SK"/>
              </w:rPr>
              <w:t>á</w:t>
            </w:r>
            <w:r w:rsidRPr="00984CB3">
              <w:rPr>
                <w:rFonts w:cs="Calibri"/>
                <w:color w:val="000000"/>
                <w:sz w:val="18"/>
                <w:szCs w:val="18"/>
                <w:lang w:val="sk-SK"/>
              </w:rPr>
              <w:t>s a tr</w:t>
            </w:r>
            <w:r>
              <w:rPr>
                <w:rFonts w:cs="Calibri"/>
                <w:color w:val="000000"/>
                <w:sz w:val="18"/>
                <w:szCs w:val="18"/>
                <w:lang w:val="sk-SK"/>
              </w:rPr>
              <w:t>á</w:t>
            </w:r>
            <w:r w:rsidRPr="00984CB3">
              <w:rPr>
                <w:rFonts w:cs="Calibri"/>
                <w:color w:val="000000"/>
                <w:sz w:val="18"/>
                <w:szCs w:val="18"/>
                <w:lang w:val="sk-SK"/>
              </w:rPr>
              <w:t>s pr</w:t>
            </w:r>
            <w:r>
              <w:rPr>
                <w:rFonts w:cs="Calibri"/>
                <w:color w:val="000000"/>
                <w:sz w:val="18"/>
                <w:szCs w:val="18"/>
                <w:lang w:val="sk-SK"/>
              </w:rPr>
              <w:t>e</w:t>
            </w:r>
            <w:r w:rsidRPr="00984CB3">
              <w:rPr>
                <w:rFonts w:cs="Calibri"/>
                <w:color w:val="000000"/>
                <w:sz w:val="18"/>
                <w:szCs w:val="18"/>
                <w:lang w:val="sk-SK"/>
              </w:rPr>
              <w:t xml:space="preserve"> cyklistick</w:t>
            </w:r>
            <w:r>
              <w:rPr>
                <w:rFonts w:cs="Calibri"/>
                <w:color w:val="000000"/>
                <w:sz w:val="18"/>
                <w:szCs w:val="18"/>
                <w:lang w:val="sk-SK"/>
              </w:rPr>
              <w:t>ú</w:t>
            </w:r>
            <w:r w:rsidRPr="00984CB3">
              <w:rPr>
                <w:rFonts w:cs="Calibri"/>
                <w:color w:val="000000"/>
                <w:sz w:val="18"/>
                <w:szCs w:val="18"/>
                <w:lang w:val="sk-SK"/>
              </w:rPr>
              <w:t xml:space="preserve"> dopravu</w:t>
            </w:r>
          </w:p>
        </w:tc>
        <w:tc>
          <w:tcPr>
            <w:tcW w:w="2977" w:type="dxa"/>
          </w:tcPr>
          <w:p w14:paraId="6E27184F" w14:textId="77777777" w:rsidR="00B420AC" w:rsidRPr="00984CB3" w:rsidRDefault="00B420AC" w:rsidP="008E018F">
            <w:pPr>
              <w:rPr>
                <w:rFonts w:cs="Calibri"/>
                <w:sz w:val="18"/>
                <w:szCs w:val="18"/>
                <w:lang w:val="sk-SK"/>
              </w:rPr>
            </w:pPr>
            <w:r w:rsidRPr="00984CB3">
              <w:rPr>
                <w:rFonts w:cs="Calibri"/>
                <w:sz w:val="18"/>
                <w:szCs w:val="18"/>
                <w:lang w:val="sk-SK"/>
              </w:rPr>
              <w:t>- rekon</w:t>
            </w:r>
            <w:r>
              <w:rPr>
                <w:rFonts w:cs="Calibri"/>
                <w:sz w:val="18"/>
                <w:szCs w:val="18"/>
                <w:lang w:val="sk-SK"/>
              </w:rPr>
              <w:t>š</w:t>
            </w:r>
            <w:r w:rsidRPr="00984CB3">
              <w:rPr>
                <w:rFonts w:cs="Calibri"/>
                <w:sz w:val="18"/>
                <w:szCs w:val="18"/>
                <w:lang w:val="sk-SK"/>
              </w:rPr>
              <w:t>trukc</w:t>
            </w:r>
            <w:r>
              <w:rPr>
                <w:rFonts w:cs="Calibri"/>
                <w:sz w:val="18"/>
                <w:szCs w:val="18"/>
                <w:lang w:val="sk-SK"/>
              </w:rPr>
              <w:t>ia</w:t>
            </w:r>
            <w:r w:rsidRPr="00984CB3">
              <w:rPr>
                <w:rFonts w:cs="Calibri"/>
                <w:sz w:val="18"/>
                <w:szCs w:val="18"/>
                <w:lang w:val="sk-SK"/>
              </w:rPr>
              <w:t xml:space="preserve"> nemotoristických komunikác</w:t>
            </w:r>
            <w:r>
              <w:rPr>
                <w:rFonts w:cs="Calibri"/>
                <w:sz w:val="18"/>
                <w:szCs w:val="18"/>
                <w:lang w:val="sk-SK"/>
              </w:rPr>
              <w:t>i</w:t>
            </w:r>
            <w:r w:rsidRPr="00984CB3">
              <w:rPr>
                <w:rFonts w:cs="Calibri"/>
                <w:sz w:val="18"/>
                <w:szCs w:val="18"/>
                <w:lang w:val="sk-SK"/>
              </w:rPr>
              <w:t xml:space="preserve">í </w:t>
            </w:r>
          </w:p>
          <w:p w14:paraId="2DFD4DB6" w14:textId="27EA3462" w:rsidR="00B420AC" w:rsidRPr="00AC0B81" w:rsidRDefault="00B420AC" w:rsidP="008E018F">
            <w:pPr>
              <w:rPr>
                <w:rFonts w:cs="Calibri"/>
                <w:sz w:val="18"/>
                <w:szCs w:val="18"/>
              </w:rPr>
            </w:pPr>
            <w:r>
              <w:rPr>
                <w:rFonts w:cs="Calibri"/>
                <w:sz w:val="18"/>
                <w:szCs w:val="18"/>
                <w:lang w:val="sk-SK"/>
              </w:rPr>
              <w:t>- kvalita povrchu (rovinatosť</w:t>
            </w:r>
            <w:r w:rsidRPr="00984CB3">
              <w:rPr>
                <w:rFonts w:cs="Calibri"/>
                <w:sz w:val="18"/>
                <w:szCs w:val="18"/>
                <w:lang w:val="sk-SK"/>
              </w:rPr>
              <w:t>, bez deštruktívn</w:t>
            </w:r>
            <w:r>
              <w:rPr>
                <w:rFonts w:cs="Calibri"/>
                <w:sz w:val="18"/>
                <w:szCs w:val="18"/>
                <w:lang w:val="sk-SK"/>
              </w:rPr>
              <w:t>y</w:t>
            </w:r>
            <w:r w:rsidRPr="00984CB3">
              <w:rPr>
                <w:rFonts w:cs="Calibri"/>
                <w:sz w:val="18"/>
                <w:szCs w:val="18"/>
                <w:lang w:val="sk-SK"/>
              </w:rPr>
              <w:t>ch zm</w:t>
            </w:r>
            <w:r>
              <w:rPr>
                <w:rFonts w:cs="Calibri"/>
                <w:sz w:val="18"/>
                <w:szCs w:val="18"/>
                <w:lang w:val="sk-SK"/>
              </w:rPr>
              <w:t>ie</w:t>
            </w:r>
            <w:r w:rsidRPr="00984CB3">
              <w:rPr>
                <w:rFonts w:cs="Calibri"/>
                <w:sz w:val="18"/>
                <w:szCs w:val="18"/>
                <w:lang w:val="sk-SK"/>
              </w:rPr>
              <w:t>n, ..)</w:t>
            </w:r>
            <w:r w:rsidRPr="00984CB3">
              <w:rPr>
                <w:rFonts w:cs="Calibri"/>
                <w:sz w:val="18"/>
                <w:szCs w:val="18"/>
                <w:lang w:val="sk-SK"/>
              </w:rPr>
              <w:br/>
              <w:t>- bezprašnosť povrchu v zastav</w:t>
            </w:r>
            <w:r>
              <w:rPr>
                <w:rFonts w:cs="Calibri"/>
                <w:sz w:val="18"/>
                <w:szCs w:val="18"/>
                <w:lang w:val="sk-SK"/>
              </w:rPr>
              <w:t>a</w:t>
            </w:r>
            <w:r w:rsidRPr="00984CB3">
              <w:rPr>
                <w:rFonts w:cs="Calibri"/>
                <w:sz w:val="18"/>
                <w:szCs w:val="18"/>
                <w:lang w:val="sk-SK"/>
              </w:rPr>
              <w:t>n</w:t>
            </w:r>
            <w:r>
              <w:rPr>
                <w:rFonts w:cs="Calibri"/>
                <w:sz w:val="18"/>
                <w:szCs w:val="18"/>
                <w:lang w:val="sk-SK"/>
              </w:rPr>
              <w:t>o</w:t>
            </w:r>
            <w:r w:rsidRPr="00984CB3">
              <w:rPr>
                <w:rFonts w:cs="Calibri"/>
                <w:sz w:val="18"/>
                <w:szCs w:val="18"/>
                <w:lang w:val="sk-SK"/>
              </w:rPr>
              <w:t xml:space="preserve">m území </w:t>
            </w:r>
            <w:r w:rsidRPr="00984CB3">
              <w:rPr>
                <w:rFonts w:cs="Calibri"/>
                <w:sz w:val="18"/>
                <w:szCs w:val="18"/>
                <w:lang w:val="sk-SK"/>
              </w:rPr>
              <w:br/>
              <w:t>- dodrž</w:t>
            </w:r>
            <w:r>
              <w:rPr>
                <w:rFonts w:cs="Calibri"/>
                <w:sz w:val="18"/>
                <w:szCs w:val="18"/>
                <w:lang w:val="sk-SK"/>
              </w:rPr>
              <w:t>anie</w:t>
            </w:r>
            <w:r w:rsidRPr="00984CB3">
              <w:rPr>
                <w:rFonts w:cs="Calibri"/>
                <w:sz w:val="18"/>
                <w:szCs w:val="18"/>
                <w:lang w:val="sk-SK"/>
              </w:rPr>
              <w:t xml:space="preserve"> pož</w:t>
            </w:r>
            <w:r>
              <w:rPr>
                <w:rFonts w:cs="Calibri"/>
                <w:sz w:val="18"/>
                <w:szCs w:val="18"/>
                <w:lang w:val="sk-SK"/>
              </w:rPr>
              <w:t>i</w:t>
            </w:r>
            <w:r w:rsidRPr="00984CB3">
              <w:rPr>
                <w:rFonts w:cs="Calibri"/>
                <w:sz w:val="18"/>
                <w:szCs w:val="18"/>
                <w:lang w:val="sk-SK"/>
              </w:rPr>
              <w:t>adav</w:t>
            </w:r>
            <w:r>
              <w:rPr>
                <w:rFonts w:cs="Calibri"/>
                <w:sz w:val="18"/>
                <w:szCs w:val="18"/>
                <w:lang w:val="sk-SK"/>
              </w:rPr>
              <w:t xml:space="preserve">iek </w:t>
            </w:r>
            <w:r w:rsidRPr="00984CB3">
              <w:rPr>
                <w:rFonts w:cs="Calibri"/>
                <w:sz w:val="18"/>
                <w:szCs w:val="18"/>
                <w:lang w:val="sk-SK"/>
              </w:rPr>
              <w:t>na ší</w:t>
            </w:r>
            <w:r>
              <w:rPr>
                <w:rFonts w:cs="Calibri"/>
                <w:sz w:val="18"/>
                <w:szCs w:val="18"/>
                <w:lang w:val="sk-SK"/>
              </w:rPr>
              <w:t>r</w:t>
            </w:r>
            <w:r w:rsidRPr="00984CB3">
              <w:rPr>
                <w:rFonts w:cs="Calibri"/>
                <w:sz w:val="18"/>
                <w:szCs w:val="18"/>
                <w:lang w:val="sk-SK"/>
              </w:rPr>
              <w:t xml:space="preserve">kové </w:t>
            </w:r>
            <w:r w:rsidRPr="00984CB3">
              <w:rPr>
                <w:rFonts w:cs="Calibri"/>
                <w:sz w:val="18"/>
                <w:szCs w:val="18"/>
                <w:lang w:val="sk-SK"/>
              </w:rPr>
              <w:lastRenderedPageBreak/>
              <w:t>uspo</w:t>
            </w:r>
            <w:r>
              <w:rPr>
                <w:rFonts w:cs="Calibri"/>
                <w:sz w:val="18"/>
                <w:szCs w:val="18"/>
                <w:lang w:val="sk-SK"/>
              </w:rPr>
              <w:t>ria</w:t>
            </w:r>
            <w:r w:rsidRPr="00984CB3">
              <w:rPr>
                <w:rFonts w:cs="Calibri"/>
                <w:sz w:val="18"/>
                <w:szCs w:val="18"/>
                <w:lang w:val="sk-SK"/>
              </w:rPr>
              <w:t>d</w:t>
            </w:r>
            <w:r>
              <w:rPr>
                <w:rFonts w:cs="Calibri"/>
                <w:sz w:val="18"/>
                <w:szCs w:val="18"/>
                <w:lang w:val="sk-SK"/>
              </w:rPr>
              <w:t>a</w:t>
            </w:r>
            <w:r w:rsidRPr="00984CB3">
              <w:rPr>
                <w:rFonts w:cs="Calibri"/>
                <w:sz w:val="18"/>
                <w:szCs w:val="18"/>
                <w:lang w:val="sk-SK"/>
              </w:rPr>
              <w:t>n</w:t>
            </w:r>
            <w:r>
              <w:rPr>
                <w:rFonts w:cs="Calibri"/>
                <w:sz w:val="18"/>
                <w:szCs w:val="18"/>
                <w:lang w:val="sk-SK"/>
              </w:rPr>
              <w:t>ie</w:t>
            </w:r>
            <w:r w:rsidRPr="00984CB3">
              <w:rPr>
                <w:rFonts w:cs="Calibri"/>
                <w:sz w:val="18"/>
                <w:szCs w:val="18"/>
                <w:lang w:val="sk-SK"/>
              </w:rPr>
              <w:t xml:space="preserve"> </w:t>
            </w:r>
            <w:r w:rsidRPr="00984CB3">
              <w:rPr>
                <w:rFonts w:cs="Calibri"/>
                <w:sz w:val="18"/>
                <w:szCs w:val="18"/>
                <w:lang w:val="sk-SK"/>
              </w:rPr>
              <w:br/>
              <w:t>- odstrániť kol</w:t>
            </w:r>
            <w:r>
              <w:rPr>
                <w:rFonts w:cs="Calibri"/>
                <w:sz w:val="18"/>
                <w:szCs w:val="18"/>
                <w:lang w:val="sk-SK"/>
              </w:rPr>
              <w:t>í</w:t>
            </w:r>
            <w:r w:rsidRPr="00984CB3">
              <w:rPr>
                <w:rFonts w:cs="Calibri"/>
                <w:sz w:val="18"/>
                <w:szCs w:val="18"/>
                <w:lang w:val="sk-SK"/>
              </w:rPr>
              <w:t>z</w:t>
            </w:r>
            <w:r>
              <w:rPr>
                <w:rFonts w:cs="Calibri"/>
                <w:sz w:val="18"/>
                <w:szCs w:val="18"/>
                <w:lang w:val="sk-SK"/>
              </w:rPr>
              <w:t>i</w:t>
            </w:r>
            <w:r w:rsidRPr="00984CB3">
              <w:rPr>
                <w:rFonts w:cs="Calibri"/>
                <w:sz w:val="18"/>
                <w:szCs w:val="18"/>
                <w:lang w:val="sk-SK"/>
              </w:rPr>
              <w:t>e komunikác</w:t>
            </w:r>
            <w:r>
              <w:rPr>
                <w:rFonts w:cs="Calibri"/>
                <w:sz w:val="18"/>
                <w:szCs w:val="18"/>
                <w:lang w:val="sk-SK"/>
              </w:rPr>
              <w:t>i</w:t>
            </w:r>
            <w:r w:rsidRPr="00984CB3">
              <w:rPr>
                <w:rFonts w:cs="Calibri"/>
                <w:sz w:val="18"/>
                <w:szCs w:val="18"/>
                <w:lang w:val="sk-SK"/>
              </w:rPr>
              <w:t>í s</w:t>
            </w:r>
            <w:r>
              <w:rPr>
                <w:rFonts w:cs="Calibri"/>
                <w:sz w:val="18"/>
                <w:szCs w:val="18"/>
                <w:lang w:val="sk-SK"/>
              </w:rPr>
              <w:t>a</w:t>
            </w:r>
            <w:r w:rsidRPr="00984CB3">
              <w:rPr>
                <w:rFonts w:cs="Calibri"/>
                <w:sz w:val="18"/>
                <w:szCs w:val="18"/>
                <w:lang w:val="sk-SK"/>
              </w:rPr>
              <w:t xml:space="preserve"> zelení - ko</w:t>
            </w:r>
            <w:r>
              <w:rPr>
                <w:rFonts w:cs="Calibri"/>
                <w:sz w:val="18"/>
                <w:szCs w:val="18"/>
                <w:lang w:val="sk-SK"/>
              </w:rPr>
              <w:t>r</w:t>
            </w:r>
            <w:r w:rsidRPr="00984CB3">
              <w:rPr>
                <w:rFonts w:cs="Calibri"/>
                <w:sz w:val="18"/>
                <w:szCs w:val="18"/>
                <w:lang w:val="sk-SK"/>
              </w:rPr>
              <w:t>en</w:t>
            </w:r>
            <w:r>
              <w:rPr>
                <w:rFonts w:cs="Calibri"/>
                <w:sz w:val="18"/>
                <w:szCs w:val="18"/>
                <w:lang w:val="sk-SK"/>
              </w:rPr>
              <w:t>e</w:t>
            </w:r>
            <w:r w:rsidRPr="00984CB3">
              <w:rPr>
                <w:rFonts w:cs="Calibri"/>
                <w:sz w:val="18"/>
                <w:szCs w:val="18"/>
                <w:lang w:val="sk-SK"/>
              </w:rPr>
              <w:t xml:space="preserve"> deformuj</w:t>
            </w:r>
            <w:r>
              <w:rPr>
                <w:rFonts w:cs="Calibri"/>
                <w:sz w:val="18"/>
                <w:szCs w:val="18"/>
                <w:lang w:val="sk-SK"/>
              </w:rPr>
              <w:t>ú</w:t>
            </w:r>
            <w:r w:rsidRPr="00984CB3">
              <w:rPr>
                <w:rFonts w:cs="Calibri"/>
                <w:sz w:val="18"/>
                <w:szCs w:val="18"/>
                <w:lang w:val="sk-SK"/>
              </w:rPr>
              <w:t xml:space="preserve"> povrch komunikác</w:t>
            </w:r>
            <w:r>
              <w:rPr>
                <w:rFonts w:cs="Calibri"/>
                <w:sz w:val="18"/>
                <w:szCs w:val="18"/>
                <w:lang w:val="sk-SK"/>
              </w:rPr>
              <w:t>i</w:t>
            </w:r>
            <w:r w:rsidRPr="00984CB3">
              <w:rPr>
                <w:rFonts w:cs="Calibri"/>
                <w:sz w:val="18"/>
                <w:szCs w:val="18"/>
                <w:lang w:val="sk-SK"/>
              </w:rPr>
              <w:t>e</w:t>
            </w:r>
            <w:r w:rsidRPr="00984CB3">
              <w:rPr>
                <w:rFonts w:cs="Calibri"/>
                <w:sz w:val="18"/>
                <w:szCs w:val="18"/>
                <w:lang w:val="sk-SK"/>
              </w:rPr>
              <w:br/>
              <w:t>- odstrán</w:t>
            </w:r>
            <w:r>
              <w:rPr>
                <w:rFonts w:cs="Calibri"/>
                <w:sz w:val="18"/>
                <w:szCs w:val="18"/>
                <w:lang w:val="sk-SK"/>
              </w:rPr>
              <w:t>e</w:t>
            </w:r>
            <w:r w:rsidRPr="00984CB3">
              <w:rPr>
                <w:rFonts w:cs="Calibri"/>
                <w:sz w:val="18"/>
                <w:szCs w:val="18"/>
                <w:lang w:val="sk-SK"/>
              </w:rPr>
              <w:t>n</w:t>
            </w:r>
            <w:r>
              <w:rPr>
                <w:rFonts w:cs="Calibri"/>
                <w:sz w:val="18"/>
                <w:szCs w:val="18"/>
                <w:lang w:val="sk-SK"/>
              </w:rPr>
              <w:t>ie</w:t>
            </w:r>
            <w:r w:rsidRPr="00984CB3">
              <w:rPr>
                <w:rFonts w:cs="Calibri"/>
                <w:sz w:val="18"/>
                <w:szCs w:val="18"/>
                <w:lang w:val="sk-SK"/>
              </w:rPr>
              <w:t xml:space="preserve"> bariér</w:t>
            </w:r>
          </w:p>
        </w:tc>
        <w:tc>
          <w:tcPr>
            <w:tcW w:w="3827" w:type="dxa"/>
          </w:tcPr>
          <w:p w14:paraId="79BDC257" w14:textId="77777777" w:rsidR="00B420AC" w:rsidRPr="00984CB3" w:rsidRDefault="00B420AC" w:rsidP="008E018F">
            <w:pPr>
              <w:rPr>
                <w:rFonts w:cs="Calibri"/>
                <w:sz w:val="18"/>
                <w:szCs w:val="18"/>
                <w:lang w:val="sk-SK"/>
              </w:rPr>
            </w:pPr>
            <w:r w:rsidRPr="00984CB3">
              <w:rPr>
                <w:rFonts w:cs="Calibri"/>
                <w:sz w:val="18"/>
                <w:szCs w:val="18"/>
                <w:lang w:val="sk-SK"/>
              </w:rPr>
              <w:lastRenderedPageBreak/>
              <w:t>0/+1</w:t>
            </w:r>
          </w:p>
          <w:p w14:paraId="7FD56EE6" w14:textId="77777777" w:rsidR="00B420AC" w:rsidRPr="00984CB3" w:rsidRDefault="00B420AC" w:rsidP="008E018F">
            <w:pPr>
              <w:rPr>
                <w:rFonts w:cs="Calibri"/>
                <w:sz w:val="18"/>
                <w:szCs w:val="18"/>
                <w:lang w:val="sk-SK"/>
              </w:rPr>
            </w:pPr>
            <w:r w:rsidRPr="00984CB3">
              <w:rPr>
                <w:rFonts w:cs="Calibri"/>
                <w:sz w:val="18"/>
                <w:szCs w:val="18"/>
                <w:lang w:val="sk-SK"/>
              </w:rPr>
              <w:t>Potenciáln</w:t>
            </w:r>
            <w:r>
              <w:rPr>
                <w:rFonts w:cs="Calibri"/>
                <w:sz w:val="18"/>
                <w:szCs w:val="18"/>
                <w:lang w:val="sk-SK"/>
              </w:rPr>
              <w:t>e</w:t>
            </w:r>
            <w:r w:rsidRPr="00984CB3">
              <w:rPr>
                <w:rFonts w:cs="Calibri"/>
                <w:sz w:val="18"/>
                <w:szCs w:val="18"/>
                <w:lang w:val="sk-SK"/>
              </w:rPr>
              <w:t xml:space="preserve"> m</w:t>
            </w:r>
            <w:r>
              <w:rPr>
                <w:rFonts w:cs="Calibri"/>
                <w:sz w:val="18"/>
                <w:szCs w:val="18"/>
                <w:lang w:val="sk-SK"/>
              </w:rPr>
              <w:t>ie</w:t>
            </w:r>
            <w:r w:rsidRPr="00984CB3">
              <w:rPr>
                <w:rFonts w:cs="Calibri"/>
                <w:sz w:val="18"/>
                <w:szCs w:val="18"/>
                <w:lang w:val="sk-SK"/>
              </w:rPr>
              <w:t>rny pozit</w:t>
            </w:r>
            <w:r>
              <w:rPr>
                <w:rFonts w:cs="Calibri"/>
                <w:sz w:val="18"/>
                <w:szCs w:val="18"/>
                <w:lang w:val="sk-SK"/>
              </w:rPr>
              <w:t>í</w:t>
            </w:r>
            <w:r w:rsidRPr="00984CB3">
              <w:rPr>
                <w:rFonts w:cs="Calibri"/>
                <w:sz w:val="18"/>
                <w:szCs w:val="18"/>
                <w:lang w:val="sk-SK"/>
              </w:rPr>
              <w:t>vn</w:t>
            </w:r>
            <w:r>
              <w:rPr>
                <w:rFonts w:cs="Calibri"/>
                <w:sz w:val="18"/>
                <w:szCs w:val="18"/>
                <w:lang w:val="sk-SK"/>
              </w:rPr>
              <w:t>y</w:t>
            </w:r>
            <w:r w:rsidRPr="00984CB3">
              <w:rPr>
                <w:rFonts w:cs="Calibri"/>
                <w:sz w:val="18"/>
                <w:szCs w:val="18"/>
                <w:lang w:val="sk-SK"/>
              </w:rPr>
              <w:t xml:space="preserve"> v</w:t>
            </w:r>
            <w:r>
              <w:rPr>
                <w:rFonts w:cs="Calibri"/>
                <w:sz w:val="18"/>
                <w:szCs w:val="18"/>
                <w:lang w:val="sk-SK"/>
              </w:rPr>
              <w:t>ply</w:t>
            </w:r>
            <w:r w:rsidRPr="00984CB3">
              <w:rPr>
                <w:rFonts w:cs="Calibri"/>
                <w:sz w:val="18"/>
                <w:szCs w:val="18"/>
                <w:lang w:val="sk-SK"/>
              </w:rPr>
              <w:t>v</w:t>
            </w:r>
          </w:p>
          <w:p w14:paraId="3A0C71F4" w14:textId="77777777" w:rsidR="00B420AC" w:rsidRPr="00984CB3" w:rsidRDefault="00B420AC" w:rsidP="008E018F">
            <w:pPr>
              <w:rPr>
                <w:rFonts w:cs="Calibri"/>
                <w:sz w:val="18"/>
                <w:szCs w:val="18"/>
                <w:lang w:val="sk-SK"/>
              </w:rPr>
            </w:pPr>
          </w:p>
          <w:p w14:paraId="699AFD88" w14:textId="7B95F370" w:rsidR="00B420AC" w:rsidRDefault="00B420AC" w:rsidP="008E018F">
            <w:pPr>
              <w:rPr>
                <w:rFonts w:cs="Calibri"/>
                <w:sz w:val="18"/>
                <w:szCs w:val="18"/>
              </w:rPr>
            </w:pPr>
            <w:r w:rsidRPr="00984CB3">
              <w:rPr>
                <w:rFonts w:cs="Calibri"/>
                <w:sz w:val="18"/>
                <w:szCs w:val="18"/>
                <w:lang w:val="sk-SK"/>
              </w:rPr>
              <w:t>Realiz</w:t>
            </w:r>
            <w:r>
              <w:rPr>
                <w:rFonts w:cs="Calibri"/>
                <w:sz w:val="18"/>
                <w:szCs w:val="18"/>
                <w:lang w:val="sk-SK"/>
              </w:rPr>
              <w:t>á</w:t>
            </w:r>
            <w:r w:rsidRPr="00984CB3">
              <w:rPr>
                <w:rFonts w:cs="Calibri"/>
                <w:sz w:val="18"/>
                <w:szCs w:val="18"/>
                <w:lang w:val="sk-SK"/>
              </w:rPr>
              <w:t>c</w:t>
            </w:r>
            <w:r>
              <w:rPr>
                <w:rFonts w:cs="Calibri"/>
                <w:sz w:val="18"/>
                <w:szCs w:val="18"/>
                <w:lang w:val="sk-SK"/>
              </w:rPr>
              <w:t>ia</w:t>
            </w:r>
            <w:r w:rsidRPr="00984CB3">
              <w:rPr>
                <w:rFonts w:cs="Calibri"/>
                <w:sz w:val="18"/>
                <w:szCs w:val="18"/>
                <w:lang w:val="sk-SK"/>
              </w:rPr>
              <w:t xml:space="preserve"> navr</w:t>
            </w:r>
            <w:r>
              <w:rPr>
                <w:rFonts w:cs="Calibri"/>
                <w:sz w:val="18"/>
                <w:szCs w:val="18"/>
                <w:lang w:val="sk-SK"/>
              </w:rPr>
              <w:t>hnut</w:t>
            </w:r>
            <w:r w:rsidRPr="00984CB3">
              <w:rPr>
                <w:rFonts w:cs="Calibri"/>
                <w:sz w:val="18"/>
                <w:szCs w:val="18"/>
                <w:lang w:val="sk-SK"/>
              </w:rPr>
              <w:t>ých opat</w:t>
            </w:r>
            <w:r>
              <w:rPr>
                <w:rFonts w:cs="Calibri"/>
                <w:sz w:val="18"/>
                <w:szCs w:val="18"/>
                <w:lang w:val="sk-SK"/>
              </w:rPr>
              <w:t>r</w:t>
            </w:r>
            <w:r w:rsidRPr="00984CB3">
              <w:rPr>
                <w:rFonts w:cs="Calibri"/>
                <w:sz w:val="18"/>
                <w:szCs w:val="18"/>
                <w:lang w:val="sk-SK"/>
              </w:rPr>
              <w:t>ení p</w:t>
            </w:r>
            <w:r>
              <w:rPr>
                <w:rFonts w:cs="Calibri"/>
                <w:sz w:val="18"/>
                <w:szCs w:val="18"/>
                <w:lang w:val="sk-SK"/>
              </w:rPr>
              <w:t>r</w:t>
            </w:r>
            <w:r w:rsidRPr="00984CB3">
              <w:rPr>
                <w:rFonts w:cs="Calibri"/>
                <w:sz w:val="18"/>
                <w:szCs w:val="18"/>
                <w:lang w:val="sk-SK"/>
              </w:rPr>
              <w:t>isp</w:t>
            </w:r>
            <w:r>
              <w:rPr>
                <w:rFonts w:cs="Calibri"/>
                <w:sz w:val="18"/>
                <w:szCs w:val="18"/>
                <w:lang w:val="sk-SK"/>
              </w:rPr>
              <w:t>e</w:t>
            </w:r>
            <w:r w:rsidRPr="00984CB3">
              <w:rPr>
                <w:rFonts w:cs="Calibri"/>
                <w:sz w:val="18"/>
                <w:szCs w:val="18"/>
                <w:lang w:val="sk-SK"/>
              </w:rPr>
              <w:t>je k zatraktívn</w:t>
            </w:r>
            <w:r>
              <w:rPr>
                <w:rFonts w:cs="Calibri"/>
                <w:sz w:val="18"/>
                <w:szCs w:val="18"/>
                <w:lang w:val="sk-SK"/>
              </w:rPr>
              <w:t>e</w:t>
            </w:r>
            <w:r w:rsidRPr="00984CB3">
              <w:rPr>
                <w:rFonts w:cs="Calibri"/>
                <w:sz w:val="18"/>
                <w:szCs w:val="18"/>
                <w:lang w:val="sk-SK"/>
              </w:rPr>
              <w:t>n</w:t>
            </w:r>
            <w:r>
              <w:rPr>
                <w:rFonts w:cs="Calibri"/>
                <w:sz w:val="18"/>
                <w:szCs w:val="18"/>
                <w:lang w:val="sk-SK"/>
              </w:rPr>
              <w:t>iu</w:t>
            </w:r>
            <w:r w:rsidRPr="00984CB3">
              <w:rPr>
                <w:rFonts w:cs="Calibri"/>
                <w:sz w:val="18"/>
                <w:szCs w:val="18"/>
                <w:lang w:val="sk-SK"/>
              </w:rPr>
              <w:t xml:space="preserve"> p</w:t>
            </w:r>
            <w:r>
              <w:rPr>
                <w:rFonts w:cs="Calibri"/>
                <w:sz w:val="18"/>
                <w:szCs w:val="18"/>
                <w:lang w:val="sk-SK"/>
              </w:rPr>
              <w:t>e</w:t>
            </w:r>
            <w:r w:rsidRPr="00984CB3">
              <w:rPr>
                <w:rFonts w:cs="Calibri"/>
                <w:sz w:val="18"/>
                <w:szCs w:val="18"/>
                <w:lang w:val="sk-SK"/>
              </w:rPr>
              <w:t>š</w:t>
            </w:r>
            <w:r>
              <w:rPr>
                <w:rFonts w:cs="Calibri"/>
                <w:sz w:val="18"/>
                <w:szCs w:val="18"/>
                <w:lang w:val="sk-SK"/>
              </w:rPr>
              <w:t>ej</w:t>
            </w:r>
            <w:r w:rsidRPr="00984CB3">
              <w:rPr>
                <w:rFonts w:cs="Calibri"/>
                <w:sz w:val="18"/>
                <w:szCs w:val="18"/>
                <w:lang w:val="sk-SK"/>
              </w:rPr>
              <w:t xml:space="preserve"> dopravy a k</w:t>
            </w:r>
            <w:r>
              <w:rPr>
                <w:rFonts w:cs="Calibri"/>
                <w:sz w:val="18"/>
                <w:szCs w:val="18"/>
                <w:lang w:val="sk-SK"/>
              </w:rPr>
              <w:t>u</w:t>
            </w:r>
            <w:r w:rsidRPr="00984CB3">
              <w:rPr>
                <w:rFonts w:cs="Calibri"/>
                <w:sz w:val="18"/>
                <w:szCs w:val="18"/>
                <w:lang w:val="sk-SK"/>
              </w:rPr>
              <w:t xml:space="preserve"> zvýšen</w:t>
            </w:r>
            <w:r>
              <w:rPr>
                <w:rFonts w:cs="Calibri"/>
                <w:sz w:val="18"/>
                <w:szCs w:val="18"/>
                <w:lang w:val="sk-SK"/>
              </w:rPr>
              <w:t>iu</w:t>
            </w:r>
            <w:r w:rsidRPr="00984CB3">
              <w:rPr>
                <w:rFonts w:cs="Calibri"/>
                <w:sz w:val="18"/>
                <w:szCs w:val="18"/>
                <w:lang w:val="sk-SK"/>
              </w:rPr>
              <w:t xml:space="preserve"> jej bezpečnosti. Opat</w:t>
            </w:r>
            <w:r>
              <w:rPr>
                <w:rFonts w:cs="Calibri"/>
                <w:sz w:val="18"/>
                <w:szCs w:val="18"/>
                <w:lang w:val="sk-SK"/>
              </w:rPr>
              <w:t>reni</w:t>
            </w:r>
            <w:r w:rsidR="00742E4C">
              <w:rPr>
                <w:rFonts w:cs="Calibri"/>
                <w:sz w:val="18"/>
                <w:szCs w:val="18"/>
                <w:lang w:val="sk-SK"/>
              </w:rPr>
              <w:t>a</w:t>
            </w:r>
            <w:r w:rsidRPr="00984CB3">
              <w:rPr>
                <w:rFonts w:cs="Calibri"/>
                <w:sz w:val="18"/>
                <w:szCs w:val="18"/>
                <w:lang w:val="sk-SK"/>
              </w:rPr>
              <w:t xml:space="preserve"> týkaj</w:t>
            </w:r>
            <w:r>
              <w:rPr>
                <w:rFonts w:cs="Calibri"/>
                <w:sz w:val="18"/>
                <w:szCs w:val="18"/>
                <w:lang w:val="sk-SK"/>
              </w:rPr>
              <w:t>úce</w:t>
            </w:r>
            <w:r w:rsidRPr="00984CB3">
              <w:rPr>
                <w:rFonts w:cs="Calibri"/>
                <w:sz w:val="18"/>
                <w:szCs w:val="18"/>
                <w:lang w:val="sk-SK"/>
              </w:rPr>
              <w:t xml:space="preserve"> s</w:t>
            </w:r>
            <w:r>
              <w:rPr>
                <w:rFonts w:cs="Calibri"/>
                <w:sz w:val="18"/>
                <w:szCs w:val="18"/>
                <w:lang w:val="sk-SK"/>
              </w:rPr>
              <w:t>a</w:t>
            </w:r>
            <w:r w:rsidRPr="00984CB3">
              <w:rPr>
                <w:rFonts w:cs="Calibri"/>
                <w:sz w:val="18"/>
                <w:szCs w:val="18"/>
                <w:lang w:val="sk-SK"/>
              </w:rPr>
              <w:t xml:space="preserve"> </w:t>
            </w:r>
            <w:r>
              <w:rPr>
                <w:rFonts w:cs="Calibri"/>
                <w:sz w:val="18"/>
                <w:szCs w:val="18"/>
                <w:lang w:val="sk-SK"/>
              </w:rPr>
              <w:t>zníženi</w:t>
            </w:r>
            <w:r w:rsidR="00742E4C">
              <w:rPr>
                <w:rFonts w:cs="Calibri"/>
                <w:sz w:val="18"/>
                <w:szCs w:val="18"/>
                <w:lang w:val="sk-SK"/>
              </w:rPr>
              <w:t>a</w:t>
            </w:r>
            <w:r w:rsidRPr="00984CB3">
              <w:rPr>
                <w:rFonts w:cs="Calibri"/>
                <w:sz w:val="18"/>
                <w:szCs w:val="18"/>
                <w:lang w:val="sk-SK"/>
              </w:rPr>
              <w:t xml:space="preserve"> </w:t>
            </w:r>
            <w:r w:rsidRPr="00984CB3">
              <w:rPr>
                <w:rFonts w:cs="Calibri"/>
                <w:sz w:val="18"/>
                <w:szCs w:val="18"/>
                <w:lang w:val="sk-SK"/>
              </w:rPr>
              <w:lastRenderedPageBreak/>
              <w:t>prašnosti m</w:t>
            </w:r>
            <w:r>
              <w:rPr>
                <w:rFonts w:cs="Calibri"/>
                <w:sz w:val="18"/>
                <w:szCs w:val="18"/>
                <w:lang w:val="sk-SK"/>
              </w:rPr>
              <w:t>ôžu</w:t>
            </w:r>
            <w:r w:rsidRPr="00984CB3">
              <w:rPr>
                <w:rFonts w:cs="Calibri"/>
                <w:sz w:val="18"/>
                <w:szCs w:val="18"/>
                <w:lang w:val="sk-SK"/>
              </w:rPr>
              <w:t xml:space="preserve"> m</w:t>
            </w:r>
            <w:r>
              <w:rPr>
                <w:rFonts w:cs="Calibri"/>
                <w:sz w:val="18"/>
                <w:szCs w:val="18"/>
                <w:lang w:val="sk-SK"/>
              </w:rPr>
              <w:t>ať</w:t>
            </w:r>
            <w:r w:rsidRPr="00984CB3">
              <w:rPr>
                <w:rFonts w:cs="Calibri"/>
                <w:sz w:val="18"/>
                <w:szCs w:val="18"/>
                <w:lang w:val="sk-SK"/>
              </w:rPr>
              <w:t xml:space="preserve"> p</w:t>
            </w:r>
            <w:r>
              <w:rPr>
                <w:rFonts w:cs="Calibri"/>
                <w:sz w:val="18"/>
                <w:szCs w:val="18"/>
                <w:lang w:val="sk-SK"/>
              </w:rPr>
              <w:t>ria</w:t>
            </w:r>
            <w:r w:rsidRPr="00984CB3">
              <w:rPr>
                <w:rFonts w:cs="Calibri"/>
                <w:sz w:val="18"/>
                <w:szCs w:val="18"/>
                <w:lang w:val="sk-SK"/>
              </w:rPr>
              <w:t>m</w:t>
            </w:r>
            <w:r>
              <w:rPr>
                <w:rFonts w:cs="Calibri"/>
                <w:sz w:val="18"/>
                <w:szCs w:val="18"/>
                <w:lang w:val="sk-SK"/>
              </w:rPr>
              <w:t>y</w:t>
            </w:r>
            <w:r w:rsidRPr="00984CB3">
              <w:rPr>
                <w:rFonts w:cs="Calibri"/>
                <w:sz w:val="18"/>
                <w:szCs w:val="18"/>
                <w:lang w:val="sk-SK"/>
              </w:rPr>
              <w:t xml:space="preserve"> pozit</w:t>
            </w:r>
            <w:r>
              <w:rPr>
                <w:rFonts w:cs="Calibri"/>
                <w:sz w:val="18"/>
                <w:szCs w:val="18"/>
                <w:lang w:val="sk-SK"/>
              </w:rPr>
              <w:t>í</w:t>
            </w:r>
            <w:r w:rsidRPr="00984CB3">
              <w:rPr>
                <w:rFonts w:cs="Calibri"/>
                <w:sz w:val="18"/>
                <w:szCs w:val="18"/>
                <w:lang w:val="sk-SK"/>
              </w:rPr>
              <w:t>vn</w:t>
            </w:r>
            <w:r>
              <w:rPr>
                <w:rFonts w:cs="Calibri"/>
                <w:sz w:val="18"/>
                <w:szCs w:val="18"/>
                <w:lang w:val="sk-SK"/>
              </w:rPr>
              <w:t>y</w:t>
            </w:r>
            <w:r w:rsidRPr="00984CB3">
              <w:rPr>
                <w:rFonts w:cs="Calibri"/>
                <w:sz w:val="18"/>
                <w:szCs w:val="18"/>
                <w:lang w:val="sk-SK"/>
              </w:rPr>
              <w:t xml:space="preserve"> </w:t>
            </w:r>
            <w:r>
              <w:rPr>
                <w:rFonts w:cs="Calibri"/>
                <w:sz w:val="18"/>
                <w:szCs w:val="18"/>
                <w:lang w:val="sk-SK"/>
              </w:rPr>
              <w:t>vply</w:t>
            </w:r>
            <w:r w:rsidRPr="00984CB3">
              <w:rPr>
                <w:rFonts w:cs="Calibri"/>
                <w:sz w:val="18"/>
                <w:szCs w:val="18"/>
                <w:lang w:val="sk-SK"/>
              </w:rPr>
              <w:t>v na zdrav</w:t>
            </w:r>
            <w:r>
              <w:rPr>
                <w:rFonts w:cs="Calibri"/>
                <w:sz w:val="18"/>
                <w:szCs w:val="18"/>
                <w:lang w:val="sk-SK"/>
              </w:rPr>
              <w:t>ie</w:t>
            </w:r>
            <w:r w:rsidRPr="00984CB3">
              <w:rPr>
                <w:rFonts w:cs="Calibri"/>
                <w:sz w:val="18"/>
                <w:szCs w:val="18"/>
                <w:lang w:val="sk-SK"/>
              </w:rPr>
              <w:t xml:space="preserve">. </w:t>
            </w:r>
          </w:p>
        </w:tc>
      </w:tr>
      <w:tr w:rsidR="00BC1D75" w:rsidRPr="00CF4670" w14:paraId="63D3CA52" w14:textId="77777777" w:rsidTr="002B1BCA">
        <w:trPr>
          <w:jc w:val="center"/>
        </w:trPr>
        <w:tc>
          <w:tcPr>
            <w:tcW w:w="2258" w:type="dxa"/>
          </w:tcPr>
          <w:p w14:paraId="478742A6" w14:textId="389935B4" w:rsidR="00BC1D75" w:rsidRPr="00905918" w:rsidRDefault="00BC1D75" w:rsidP="00905918">
            <w:pPr>
              <w:jc w:val="left"/>
              <w:rPr>
                <w:rFonts w:cs="Calibri"/>
                <w:sz w:val="18"/>
                <w:szCs w:val="18"/>
              </w:rPr>
            </w:pPr>
            <w:r w:rsidRPr="00905918">
              <w:rPr>
                <w:rFonts w:cs="Calibri"/>
                <w:sz w:val="18"/>
                <w:szCs w:val="18"/>
                <w:lang w:val="sk-SK"/>
              </w:rPr>
              <w:lastRenderedPageBreak/>
              <w:t>5.3. Rozvoj bezbariérových riešení</w:t>
            </w:r>
          </w:p>
        </w:tc>
        <w:tc>
          <w:tcPr>
            <w:tcW w:w="2977" w:type="dxa"/>
          </w:tcPr>
          <w:p w14:paraId="2B14A41C" w14:textId="68AE1C9F" w:rsidR="00BC1D75" w:rsidRPr="00742E4C" w:rsidRDefault="00BC1D75" w:rsidP="008E018F">
            <w:pPr>
              <w:rPr>
                <w:rFonts w:cs="Calibri"/>
                <w:sz w:val="18"/>
                <w:szCs w:val="18"/>
              </w:rPr>
            </w:pPr>
            <w:r w:rsidRPr="00905918">
              <w:rPr>
                <w:rFonts w:cs="Calibri"/>
                <w:sz w:val="18"/>
                <w:szCs w:val="18"/>
                <w:lang w:val="sk-SK"/>
              </w:rPr>
              <w:t>- prestavba verejných budov na bezbariérové</w:t>
            </w:r>
            <w:r w:rsidRPr="00905918">
              <w:rPr>
                <w:rFonts w:cs="Calibri"/>
                <w:sz w:val="18"/>
                <w:szCs w:val="18"/>
                <w:lang w:val="sk-SK"/>
              </w:rPr>
              <w:br/>
              <w:t>- bezbariérové riešenie verejného priestoru</w:t>
            </w:r>
            <w:r w:rsidRPr="00905918">
              <w:rPr>
                <w:rFonts w:cs="Calibri"/>
                <w:sz w:val="18"/>
                <w:szCs w:val="18"/>
                <w:lang w:val="sk-SK"/>
              </w:rPr>
              <w:br/>
              <w:t>- bezbariérové riešenie zástaviek VOD</w:t>
            </w:r>
            <w:r w:rsidRPr="00905918">
              <w:rPr>
                <w:rFonts w:cs="Calibri"/>
                <w:sz w:val="18"/>
                <w:szCs w:val="18"/>
                <w:lang w:val="sk-SK"/>
              </w:rPr>
              <w:br/>
              <w:t>- opatrenia pre nevidomé a slabozraké - verejný priestor, prostriedky VOD</w:t>
            </w:r>
          </w:p>
        </w:tc>
        <w:tc>
          <w:tcPr>
            <w:tcW w:w="3827" w:type="dxa"/>
          </w:tcPr>
          <w:p w14:paraId="7442209F" w14:textId="77777777" w:rsidR="00BC1D75" w:rsidRPr="00905918" w:rsidRDefault="00BC1D75" w:rsidP="008E018F">
            <w:pPr>
              <w:rPr>
                <w:rFonts w:cs="Calibri"/>
                <w:sz w:val="18"/>
                <w:szCs w:val="18"/>
                <w:lang w:val="sk-SK"/>
              </w:rPr>
            </w:pPr>
            <w:r w:rsidRPr="00905918">
              <w:rPr>
                <w:rFonts w:cs="Calibri"/>
                <w:sz w:val="18"/>
                <w:szCs w:val="18"/>
                <w:lang w:val="sk-SK"/>
              </w:rPr>
              <w:t>+1</w:t>
            </w:r>
          </w:p>
          <w:p w14:paraId="27EA789D" w14:textId="77777777" w:rsidR="00BC1D75" w:rsidRPr="00905918" w:rsidRDefault="00BC1D75" w:rsidP="008E018F">
            <w:pPr>
              <w:rPr>
                <w:rFonts w:cs="Calibri"/>
                <w:sz w:val="18"/>
                <w:szCs w:val="18"/>
                <w:lang w:val="sk-SK"/>
              </w:rPr>
            </w:pPr>
            <w:r w:rsidRPr="00905918">
              <w:rPr>
                <w:rFonts w:cs="Calibri"/>
                <w:sz w:val="18"/>
                <w:szCs w:val="18"/>
                <w:lang w:val="sk-SK"/>
              </w:rPr>
              <w:t>Mierny pozitívny vplyv</w:t>
            </w:r>
          </w:p>
          <w:p w14:paraId="6921D475" w14:textId="77777777" w:rsidR="00BC1D75" w:rsidRPr="00905918" w:rsidRDefault="00BC1D75" w:rsidP="008E018F">
            <w:pPr>
              <w:rPr>
                <w:rFonts w:cs="Calibri"/>
                <w:sz w:val="18"/>
                <w:szCs w:val="18"/>
                <w:lang w:val="sk-SK"/>
              </w:rPr>
            </w:pPr>
          </w:p>
          <w:p w14:paraId="51E89CCA" w14:textId="16728A28" w:rsidR="00BC1D75" w:rsidRPr="00742E4C" w:rsidRDefault="00BC1D75" w:rsidP="008E018F">
            <w:pPr>
              <w:rPr>
                <w:rFonts w:cs="Calibri"/>
                <w:sz w:val="18"/>
                <w:szCs w:val="18"/>
              </w:rPr>
            </w:pPr>
            <w:r w:rsidRPr="00905918">
              <w:rPr>
                <w:rFonts w:cs="Calibri"/>
                <w:sz w:val="18"/>
                <w:szCs w:val="18"/>
                <w:lang w:val="sk-SK"/>
              </w:rPr>
              <w:t>Zaistenie bezbariérového prístupu do verejných budov, možnosť bezbariérového pohybu vo verejnom priestore a realizácia opatrení pre nevidomé a slabozraké je úplným základom pre zvýšenie mobility tých najzraniteľnejších skupín obyvateľstva (zdravotne hendikepovaných, seniorov a kočíkov).</w:t>
            </w:r>
          </w:p>
        </w:tc>
      </w:tr>
      <w:tr w:rsidR="00BC1D75" w:rsidRPr="00CF4670" w14:paraId="244CB957" w14:textId="77777777" w:rsidTr="002B1BCA">
        <w:trPr>
          <w:jc w:val="center"/>
        </w:trPr>
        <w:tc>
          <w:tcPr>
            <w:tcW w:w="2258" w:type="dxa"/>
          </w:tcPr>
          <w:p w14:paraId="205DD45C" w14:textId="5CB546AA" w:rsidR="00BC1D75" w:rsidRPr="00742E4C" w:rsidRDefault="00BC1D75" w:rsidP="00905918">
            <w:pPr>
              <w:jc w:val="left"/>
              <w:rPr>
                <w:rFonts w:cs="Calibri"/>
                <w:color w:val="000000"/>
                <w:sz w:val="18"/>
                <w:szCs w:val="18"/>
              </w:rPr>
            </w:pPr>
            <w:r w:rsidRPr="00742E4C">
              <w:rPr>
                <w:rFonts w:cs="Calibri"/>
                <w:color w:val="000000"/>
                <w:sz w:val="18"/>
                <w:szCs w:val="18"/>
                <w:lang w:val="sk-SK"/>
              </w:rPr>
              <w:t>5.4. Uvoľnenie verejných priestor od statickej dopravy</w:t>
            </w:r>
          </w:p>
        </w:tc>
        <w:tc>
          <w:tcPr>
            <w:tcW w:w="2977" w:type="dxa"/>
          </w:tcPr>
          <w:p w14:paraId="4AA88518" w14:textId="77777777" w:rsidR="00BC1D75" w:rsidRPr="00742E4C" w:rsidRDefault="00BC1D75" w:rsidP="008E018F">
            <w:pPr>
              <w:rPr>
                <w:rFonts w:cs="Calibri"/>
                <w:sz w:val="18"/>
                <w:szCs w:val="18"/>
              </w:rPr>
            </w:pPr>
          </w:p>
        </w:tc>
        <w:tc>
          <w:tcPr>
            <w:tcW w:w="3827" w:type="dxa"/>
          </w:tcPr>
          <w:p w14:paraId="55D3AB00" w14:textId="77777777" w:rsidR="00BC1D75" w:rsidRPr="00742E4C" w:rsidRDefault="00BC1D75" w:rsidP="008E018F">
            <w:pPr>
              <w:rPr>
                <w:rFonts w:cs="Calibri"/>
                <w:sz w:val="18"/>
                <w:szCs w:val="18"/>
                <w:lang w:val="sk-SK"/>
              </w:rPr>
            </w:pPr>
            <w:r w:rsidRPr="00742E4C">
              <w:rPr>
                <w:rFonts w:cs="Calibri"/>
                <w:sz w:val="18"/>
                <w:szCs w:val="18"/>
                <w:lang w:val="sk-SK"/>
              </w:rPr>
              <w:t>0</w:t>
            </w:r>
          </w:p>
          <w:p w14:paraId="3E06C1FC" w14:textId="081C6F28" w:rsidR="00BC1D75" w:rsidRPr="00742E4C" w:rsidRDefault="00BC1D75" w:rsidP="008E018F">
            <w:pPr>
              <w:rPr>
                <w:rFonts w:cs="Calibri"/>
                <w:sz w:val="18"/>
                <w:szCs w:val="18"/>
              </w:rPr>
            </w:pPr>
            <w:r w:rsidRPr="00742E4C">
              <w:rPr>
                <w:rFonts w:cs="Calibri"/>
                <w:sz w:val="18"/>
                <w:szCs w:val="18"/>
                <w:lang w:val="sk-SK"/>
              </w:rPr>
              <w:t>Bez vplyvu</w:t>
            </w:r>
          </w:p>
        </w:tc>
      </w:tr>
      <w:tr w:rsidR="00BC1D75" w:rsidRPr="00CF4670" w14:paraId="5A2320EB" w14:textId="77777777" w:rsidTr="002B1BCA">
        <w:trPr>
          <w:jc w:val="center"/>
        </w:trPr>
        <w:tc>
          <w:tcPr>
            <w:tcW w:w="2258" w:type="dxa"/>
          </w:tcPr>
          <w:p w14:paraId="079EEF2F" w14:textId="45E112F2" w:rsidR="00BC1D75" w:rsidRPr="00742E4C" w:rsidRDefault="00BC1D75" w:rsidP="00905918">
            <w:pPr>
              <w:jc w:val="left"/>
              <w:rPr>
                <w:rFonts w:cs="Calibri"/>
                <w:color w:val="000000"/>
                <w:sz w:val="18"/>
                <w:szCs w:val="18"/>
              </w:rPr>
            </w:pPr>
            <w:r w:rsidRPr="00742E4C">
              <w:rPr>
                <w:rFonts w:cs="Calibri"/>
                <w:color w:val="000000"/>
                <w:sz w:val="18"/>
                <w:szCs w:val="18"/>
                <w:lang w:val="sk-SK"/>
              </w:rPr>
              <w:t>6.1. Prevedenie nevyhnutnej dopravy mimo centrálnu časť mesta</w:t>
            </w:r>
          </w:p>
        </w:tc>
        <w:tc>
          <w:tcPr>
            <w:tcW w:w="2977" w:type="dxa"/>
            <w:vAlign w:val="center"/>
          </w:tcPr>
          <w:p w14:paraId="6008DF6D" w14:textId="77777777" w:rsidR="00BC1D75" w:rsidRPr="00742E4C" w:rsidRDefault="00BC1D75" w:rsidP="008E018F">
            <w:pPr>
              <w:rPr>
                <w:rFonts w:cs="Calibri"/>
                <w:sz w:val="18"/>
                <w:szCs w:val="18"/>
                <w:lang w:val="sk-SK"/>
              </w:rPr>
            </w:pPr>
            <w:r w:rsidRPr="00742E4C">
              <w:rPr>
                <w:rFonts w:cs="Calibri"/>
                <w:sz w:val="18"/>
                <w:szCs w:val="18"/>
                <w:lang w:val="sk-SK"/>
              </w:rPr>
              <w:t>- výstavba nových komunikácií a ciest mimo centrum mesta</w:t>
            </w:r>
            <w:r w:rsidRPr="00742E4C">
              <w:rPr>
                <w:rFonts w:cs="Calibri"/>
                <w:sz w:val="18"/>
                <w:szCs w:val="18"/>
                <w:lang w:val="sk-SK"/>
              </w:rPr>
              <w:br/>
              <w:t xml:space="preserve">- úprava dopravného režimu v centre mesta </w:t>
            </w:r>
            <w:r w:rsidRPr="00742E4C">
              <w:rPr>
                <w:rFonts w:cs="Calibri"/>
                <w:sz w:val="18"/>
                <w:szCs w:val="18"/>
                <w:lang w:val="sk-SK"/>
              </w:rPr>
              <w:br/>
              <w:t xml:space="preserve">- trasovanie tranzitných vzťahov </w:t>
            </w:r>
          </w:p>
          <w:p w14:paraId="774A94D8" w14:textId="5829ADF6" w:rsidR="00BC1D75" w:rsidRPr="00742E4C" w:rsidRDefault="00BC1D75" w:rsidP="008E018F">
            <w:pPr>
              <w:rPr>
                <w:rFonts w:cs="Calibri"/>
                <w:sz w:val="18"/>
                <w:szCs w:val="18"/>
              </w:rPr>
            </w:pPr>
            <w:r w:rsidRPr="00742E4C">
              <w:rPr>
                <w:rFonts w:cs="Calibri"/>
                <w:sz w:val="18"/>
                <w:szCs w:val="18"/>
                <w:lang w:val="sk-SK"/>
              </w:rPr>
              <w:t xml:space="preserve">- vhodné dopravne značenie </w:t>
            </w:r>
            <w:r w:rsidRPr="00742E4C">
              <w:rPr>
                <w:rFonts w:cs="Calibri"/>
                <w:sz w:val="18"/>
                <w:szCs w:val="18"/>
                <w:lang w:val="sk-SK"/>
              </w:rPr>
              <w:br/>
              <w:t>- návrh dopravno-inžinierských opatrení ku zníženiu atraktívnosti prejazdu centrom mesta</w:t>
            </w:r>
          </w:p>
        </w:tc>
        <w:tc>
          <w:tcPr>
            <w:tcW w:w="3827" w:type="dxa"/>
            <w:vMerge w:val="restart"/>
          </w:tcPr>
          <w:p w14:paraId="63FFBDC6" w14:textId="77777777" w:rsidR="00BC1D75" w:rsidRPr="00742E4C" w:rsidRDefault="00BC1D75" w:rsidP="008E018F">
            <w:pPr>
              <w:rPr>
                <w:rFonts w:cs="Calibri"/>
                <w:sz w:val="18"/>
                <w:szCs w:val="18"/>
                <w:lang w:val="sk-SK"/>
              </w:rPr>
            </w:pPr>
            <w:r w:rsidRPr="00742E4C">
              <w:rPr>
                <w:rFonts w:cs="Calibri"/>
                <w:sz w:val="18"/>
                <w:szCs w:val="18"/>
                <w:lang w:val="sk-SK"/>
              </w:rPr>
              <w:t>-1/+2</w:t>
            </w:r>
          </w:p>
          <w:p w14:paraId="65204D30" w14:textId="77777777" w:rsidR="00BC1D75" w:rsidRPr="00742E4C" w:rsidRDefault="00BC1D75" w:rsidP="008E018F">
            <w:pPr>
              <w:rPr>
                <w:rFonts w:cs="Calibri"/>
                <w:color w:val="FF0000"/>
                <w:sz w:val="18"/>
                <w:szCs w:val="18"/>
                <w:lang w:val="sk-SK"/>
              </w:rPr>
            </w:pPr>
            <w:r w:rsidRPr="00742E4C">
              <w:rPr>
                <w:rFonts w:cs="Calibri"/>
                <w:sz w:val="18"/>
                <w:szCs w:val="18"/>
                <w:lang w:val="sk-SK"/>
              </w:rPr>
              <w:t>Mierne negatívny až významný pozitívny vplyv</w:t>
            </w:r>
          </w:p>
          <w:p w14:paraId="233E18BC" w14:textId="77777777" w:rsidR="00BC1D75" w:rsidRPr="00742E4C" w:rsidRDefault="00BC1D75" w:rsidP="008E018F">
            <w:pPr>
              <w:rPr>
                <w:rFonts w:cs="Calibri"/>
                <w:sz w:val="18"/>
                <w:szCs w:val="18"/>
                <w:lang w:val="sk-SK"/>
              </w:rPr>
            </w:pPr>
          </w:p>
          <w:p w14:paraId="2047A629" w14:textId="77777777" w:rsidR="00BC1D75" w:rsidRPr="00742E4C" w:rsidRDefault="00BC1D75" w:rsidP="008E018F">
            <w:pPr>
              <w:rPr>
                <w:rFonts w:cs="Calibri"/>
                <w:sz w:val="18"/>
                <w:szCs w:val="18"/>
                <w:lang w:val="sk-SK"/>
              </w:rPr>
            </w:pPr>
          </w:p>
          <w:p w14:paraId="77BE3FC5" w14:textId="66F4211B" w:rsidR="00BC1D75" w:rsidRPr="00742E4C" w:rsidRDefault="00BC1D75" w:rsidP="008E018F">
            <w:pPr>
              <w:rPr>
                <w:rFonts w:cs="Calibri"/>
                <w:sz w:val="18"/>
                <w:szCs w:val="18"/>
                <w:lang w:val="sk-SK"/>
              </w:rPr>
            </w:pPr>
            <w:r w:rsidRPr="00742E4C">
              <w:rPr>
                <w:rFonts w:cs="Calibri"/>
                <w:sz w:val="18"/>
                <w:szCs w:val="18"/>
                <w:lang w:val="sk-SK"/>
              </w:rPr>
              <w:t xml:space="preserve">Všetky opatrenia, ktorých dôsledkom bude odvedenie maximálneho objemu dopravy z centra mesta a obývaných lokalít povedú ku zníženiu imisnej a hlukovej záťaže a teda budú mať významný pozitívny vplyv na zdravie. </w:t>
            </w:r>
          </w:p>
          <w:p w14:paraId="58A15057" w14:textId="2B43D106" w:rsidR="00BC1D75" w:rsidRPr="00742E4C" w:rsidRDefault="00BC1D75" w:rsidP="008E018F">
            <w:pPr>
              <w:rPr>
                <w:rFonts w:cs="Calibri"/>
                <w:sz w:val="18"/>
                <w:szCs w:val="18"/>
                <w:lang w:val="sk-SK"/>
              </w:rPr>
            </w:pPr>
            <w:r w:rsidRPr="00742E4C">
              <w:rPr>
                <w:rFonts w:cs="Calibri"/>
                <w:sz w:val="18"/>
                <w:szCs w:val="18"/>
                <w:lang w:val="sk-SK"/>
              </w:rPr>
              <w:t>V rámci realizácie navrhnutých opatrení je však nevyhnutné dbať na riadne posúdenie vplyvov (a to aj kumulatívnych) konkrétnych zámerov na imisnú a hlukovú situáciu a vplyvov na zdravie tak, aby nedochádzalo odľahčením v súčasnej dobe zaťažených lokalít ku zhoršeniu situácie v iných lokalitách – obytných, s veľkým pohybom osôb alebo v rozvojových plochách s predpokladom veľkého pohybu osôb v budúcnosti.</w:t>
            </w:r>
          </w:p>
          <w:p w14:paraId="3F940979" w14:textId="77777777" w:rsidR="00BC1D75" w:rsidRPr="00742E4C" w:rsidRDefault="00BC1D75" w:rsidP="008E018F">
            <w:pPr>
              <w:rPr>
                <w:rFonts w:cs="Calibri"/>
                <w:sz w:val="18"/>
                <w:szCs w:val="18"/>
                <w:lang w:val="sk-SK"/>
              </w:rPr>
            </w:pPr>
          </w:p>
          <w:p w14:paraId="2D3C4811" w14:textId="7459653F" w:rsidR="00BC1D75" w:rsidRPr="00742E4C" w:rsidRDefault="00BC1D75" w:rsidP="008E018F">
            <w:pPr>
              <w:rPr>
                <w:rFonts w:cs="Calibri"/>
                <w:sz w:val="18"/>
                <w:szCs w:val="18"/>
                <w:lang w:val="sk-SK"/>
              </w:rPr>
            </w:pPr>
            <w:r w:rsidRPr="00742E4C">
              <w:rPr>
                <w:rFonts w:cs="Calibri"/>
                <w:sz w:val="18"/>
                <w:szCs w:val="18"/>
                <w:lang w:val="sk-SK"/>
              </w:rPr>
              <w:t xml:space="preserve">PUM Nitry obsahuje konkrétne návrhy nových komunikácií (Príloha 1: Zásobník projektov). Medzi rizikové z pohľadu zdravia patria tieto projekty: </w:t>
            </w:r>
          </w:p>
          <w:p w14:paraId="7CA5773C" w14:textId="77777777" w:rsidR="00BC1D75" w:rsidRPr="00742E4C" w:rsidRDefault="00BC1D75" w:rsidP="008E018F">
            <w:pPr>
              <w:rPr>
                <w:rFonts w:cs="Calibri"/>
                <w:sz w:val="18"/>
                <w:szCs w:val="18"/>
                <w:lang w:val="sk-SK"/>
              </w:rPr>
            </w:pPr>
          </w:p>
          <w:p w14:paraId="72DC2870" w14:textId="77777777" w:rsidR="00BC1D75" w:rsidRPr="00742E4C" w:rsidRDefault="00BC1D75" w:rsidP="008E018F">
            <w:pPr>
              <w:rPr>
                <w:rFonts w:cs="Calibri"/>
                <w:sz w:val="18"/>
                <w:szCs w:val="18"/>
                <w:lang w:val="sk-SK"/>
              </w:rPr>
            </w:pPr>
            <w:r w:rsidRPr="00742E4C">
              <w:rPr>
                <w:rFonts w:cs="Calibri"/>
                <w:sz w:val="18"/>
                <w:szCs w:val="18"/>
                <w:lang w:val="sk-SK"/>
              </w:rPr>
              <w:t>- Zberná komunikácia Mlynárce – Klokočina – Čermáň</w:t>
            </w:r>
          </w:p>
          <w:p w14:paraId="03084368" w14:textId="77777777" w:rsidR="00BC1D75" w:rsidRPr="00742E4C" w:rsidRDefault="00BC1D75" w:rsidP="008E018F">
            <w:pPr>
              <w:rPr>
                <w:rFonts w:cs="Calibri"/>
                <w:sz w:val="18"/>
                <w:szCs w:val="18"/>
                <w:lang w:val="sk-SK"/>
              </w:rPr>
            </w:pPr>
            <w:r w:rsidRPr="00742E4C">
              <w:rPr>
                <w:rFonts w:cs="Calibri"/>
                <w:sz w:val="18"/>
                <w:szCs w:val="18"/>
                <w:lang w:val="sk-SK"/>
              </w:rPr>
              <w:t>- Výstavba novej cesty z Akademickej ulice cez Janíkovce směr Veĺký Lapáš</w:t>
            </w:r>
          </w:p>
          <w:p w14:paraId="6F0EA3DA" w14:textId="77777777" w:rsidR="00BC1D75" w:rsidRPr="00742E4C" w:rsidRDefault="00BC1D75" w:rsidP="008E018F">
            <w:pPr>
              <w:rPr>
                <w:rFonts w:cs="Calibri"/>
                <w:sz w:val="18"/>
                <w:szCs w:val="18"/>
                <w:lang w:val="sk-SK"/>
              </w:rPr>
            </w:pPr>
            <w:r w:rsidRPr="00742E4C">
              <w:rPr>
                <w:rFonts w:cs="Calibri"/>
                <w:sz w:val="18"/>
                <w:szCs w:val="18"/>
                <w:lang w:val="sk-SK"/>
              </w:rPr>
              <w:t>- Obslužná komunikácia Kynek – Diely</w:t>
            </w:r>
          </w:p>
          <w:p w14:paraId="1FB0CF72" w14:textId="77777777" w:rsidR="00BC1D75" w:rsidRPr="00742E4C" w:rsidRDefault="00BC1D75" w:rsidP="008E018F">
            <w:pPr>
              <w:rPr>
                <w:rFonts w:cs="Calibri"/>
                <w:sz w:val="18"/>
                <w:szCs w:val="18"/>
                <w:lang w:val="sk-SK"/>
              </w:rPr>
            </w:pPr>
            <w:r w:rsidRPr="00742E4C">
              <w:rPr>
                <w:rFonts w:cs="Calibri"/>
                <w:sz w:val="18"/>
                <w:szCs w:val="18"/>
                <w:lang w:val="sk-SK"/>
              </w:rPr>
              <w:t>-  Obslužná komunikácia Kynek - Klokočina</w:t>
            </w:r>
          </w:p>
          <w:p w14:paraId="5D130C86" w14:textId="77777777" w:rsidR="00BC1D75" w:rsidRPr="00742E4C" w:rsidRDefault="00BC1D75" w:rsidP="008E018F">
            <w:pPr>
              <w:rPr>
                <w:rFonts w:cs="Calibri"/>
                <w:sz w:val="18"/>
                <w:szCs w:val="18"/>
                <w:lang w:val="sk-SK"/>
              </w:rPr>
            </w:pPr>
            <w:r w:rsidRPr="00742E4C">
              <w:rPr>
                <w:rFonts w:cs="Calibri"/>
                <w:sz w:val="18"/>
                <w:szCs w:val="18"/>
                <w:lang w:val="sk-SK"/>
              </w:rPr>
              <w:t>- Obslužné komunikácie v mestskej časti Čermáň</w:t>
            </w:r>
          </w:p>
          <w:p w14:paraId="3ED44ECA" w14:textId="77777777" w:rsidR="00BC1D75" w:rsidRPr="00742E4C" w:rsidRDefault="00BC1D75" w:rsidP="008E018F">
            <w:pPr>
              <w:rPr>
                <w:rFonts w:cs="Calibri"/>
                <w:sz w:val="18"/>
                <w:szCs w:val="18"/>
                <w:lang w:val="sk-SK"/>
              </w:rPr>
            </w:pPr>
            <w:r w:rsidRPr="00742E4C">
              <w:rPr>
                <w:rFonts w:cs="Calibri"/>
                <w:sz w:val="18"/>
                <w:szCs w:val="18"/>
                <w:lang w:val="sk-SK"/>
              </w:rPr>
              <w:t>- Obslužná komunikácia Dlhá – Levická – Zlatomoravecká</w:t>
            </w:r>
          </w:p>
          <w:p w14:paraId="033D1A35" w14:textId="79E336BE" w:rsidR="00BC1D75" w:rsidRPr="00742E4C" w:rsidRDefault="00BC1D75" w:rsidP="008E018F">
            <w:pPr>
              <w:rPr>
                <w:rFonts w:cs="Calibri"/>
                <w:sz w:val="18"/>
                <w:szCs w:val="18"/>
              </w:rPr>
            </w:pPr>
            <w:r w:rsidRPr="00742E4C">
              <w:rPr>
                <w:rFonts w:cs="Calibri"/>
                <w:sz w:val="18"/>
                <w:szCs w:val="18"/>
                <w:lang w:val="sk-SK"/>
              </w:rPr>
              <w:t>- Prepojenie Krškan s ľavým brehom Nitry</w:t>
            </w:r>
          </w:p>
        </w:tc>
      </w:tr>
      <w:tr w:rsidR="00BC1D75" w:rsidRPr="00CF4670" w14:paraId="4D749E5B" w14:textId="77777777" w:rsidTr="002B1BCA">
        <w:trPr>
          <w:jc w:val="center"/>
        </w:trPr>
        <w:tc>
          <w:tcPr>
            <w:tcW w:w="2258" w:type="dxa"/>
          </w:tcPr>
          <w:p w14:paraId="407639E7" w14:textId="1CB80B3D" w:rsidR="00BC1D75" w:rsidRPr="00742E4C" w:rsidRDefault="00BC1D75" w:rsidP="00905918">
            <w:pPr>
              <w:jc w:val="left"/>
              <w:rPr>
                <w:rFonts w:cs="Calibri"/>
                <w:color w:val="000000"/>
                <w:sz w:val="18"/>
                <w:szCs w:val="18"/>
              </w:rPr>
            </w:pPr>
            <w:r w:rsidRPr="00742E4C">
              <w:rPr>
                <w:rFonts w:cs="Calibri"/>
                <w:color w:val="000000"/>
                <w:sz w:val="18"/>
                <w:szCs w:val="18"/>
                <w:lang w:val="sk-SK"/>
              </w:rPr>
              <w:t>6.2. Zníženie podielu zvyšnej dopravy v obytných častiach mesta</w:t>
            </w:r>
          </w:p>
        </w:tc>
        <w:tc>
          <w:tcPr>
            <w:tcW w:w="2977" w:type="dxa"/>
          </w:tcPr>
          <w:p w14:paraId="0E9996E6" w14:textId="5CD985C4" w:rsidR="00BC1D75" w:rsidRPr="00742E4C" w:rsidRDefault="00BC1D75" w:rsidP="008E018F">
            <w:pPr>
              <w:rPr>
                <w:rFonts w:cs="Calibri"/>
                <w:sz w:val="18"/>
                <w:szCs w:val="18"/>
                <w:lang w:val="sk-SK"/>
              </w:rPr>
            </w:pPr>
            <w:r w:rsidRPr="00742E4C">
              <w:rPr>
                <w:rFonts w:cs="Calibri"/>
                <w:sz w:val="18"/>
                <w:szCs w:val="18"/>
                <w:lang w:val="sk-SK"/>
              </w:rPr>
              <w:t xml:space="preserve">- vybudovanie chýbajúcich komunikačných prepojení </w:t>
            </w:r>
            <w:r w:rsidRPr="00742E4C">
              <w:rPr>
                <w:rFonts w:cs="Calibri"/>
                <w:sz w:val="18"/>
                <w:szCs w:val="18"/>
                <w:lang w:val="sk-SK"/>
              </w:rPr>
              <w:br/>
              <w:t>- prevedenie zvyšnej dopravy mimo oblasti určené</w:t>
            </w:r>
            <w:r w:rsidR="00742E4C">
              <w:rPr>
                <w:rFonts w:cs="Calibri"/>
                <w:sz w:val="18"/>
                <w:szCs w:val="18"/>
                <w:lang w:val="sk-SK"/>
              </w:rPr>
              <w:t>mu</w:t>
            </w:r>
            <w:r w:rsidRPr="00742E4C">
              <w:rPr>
                <w:rFonts w:cs="Calibri"/>
                <w:sz w:val="18"/>
                <w:szCs w:val="18"/>
                <w:lang w:val="sk-SK"/>
              </w:rPr>
              <w:t xml:space="preserve"> ku zkľudeniu</w:t>
            </w:r>
            <w:r w:rsidRPr="00742E4C">
              <w:rPr>
                <w:rFonts w:cs="Calibri"/>
                <w:sz w:val="18"/>
                <w:szCs w:val="18"/>
                <w:lang w:val="sk-SK"/>
              </w:rPr>
              <w:br/>
              <w:t>- návrh zón s dopravným obmedzením (zóny 30)</w:t>
            </w:r>
            <w:r w:rsidRPr="00742E4C">
              <w:rPr>
                <w:rFonts w:cs="Calibri"/>
                <w:sz w:val="18"/>
                <w:szCs w:val="18"/>
                <w:lang w:val="sk-SK"/>
              </w:rPr>
              <w:br/>
              <w:t>- návrh dopravno-inžinierských opatrení pre obmedzenie prejazdu (napr. križovatky bez rozlíšenia prednosti dopravným značením)</w:t>
            </w:r>
          </w:p>
          <w:p w14:paraId="1298384D" w14:textId="55CB4CC7" w:rsidR="00BC1D75" w:rsidRPr="00742E4C" w:rsidRDefault="00BC1D75" w:rsidP="008E018F">
            <w:pPr>
              <w:rPr>
                <w:rFonts w:cs="Calibri"/>
                <w:sz w:val="18"/>
                <w:szCs w:val="18"/>
              </w:rPr>
            </w:pPr>
          </w:p>
        </w:tc>
        <w:tc>
          <w:tcPr>
            <w:tcW w:w="3827" w:type="dxa"/>
            <w:vMerge/>
          </w:tcPr>
          <w:p w14:paraId="74B48C3B" w14:textId="77777777" w:rsidR="00BC1D75" w:rsidRPr="00905918" w:rsidRDefault="00BC1D75" w:rsidP="008E018F">
            <w:pPr>
              <w:rPr>
                <w:rFonts w:cs="Calibri"/>
                <w:sz w:val="20"/>
                <w:szCs w:val="20"/>
              </w:rPr>
            </w:pPr>
          </w:p>
        </w:tc>
      </w:tr>
      <w:tr w:rsidR="00FE5A1D" w:rsidRPr="00CF4670" w14:paraId="06BA1AC6" w14:textId="77777777" w:rsidTr="00072AE1">
        <w:trPr>
          <w:jc w:val="center"/>
        </w:trPr>
        <w:tc>
          <w:tcPr>
            <w:tcW w:w="2258" w:type="dxa"/>
          </w:tcPr>
          <w:p w14:paraId="2C097C35" w14:textId="734D492E" w:rsidR="00FE5A1D" w:rsidRPr="00044082" w:rsidRDefault="00FE5A1D" w:rsidP="00905918">
            <w:pPr>
              <w:jc w:val="left"/>
              <w:rPr>
                <w:rFonts w:cs="Calibri"/>
                <w:color w:val="000000"/>
                <w:sz w:val="18"/>
                <w:szCs w:val="18"/>
              </w:rPr>
            </w:pPr>
            <w:r w:rsidRPr="00905918">
              <w:rPr>
                <w:rFonts w:cs="Calibri"/>
                <w:color w:val="000000"/>
                <w:sz w:val="18"/>
                <w:szCs w:val="18"/>
                <w:lang w:val="sk-SK"/>
              </w:rPr>
              <w:t xml:space="preserve">7.1. Podpora výsadby zelene </w:t>
            </w:r>
          </w:p>
        </w:tc>
        <w:tc>
          <w:tcPr>
            <w:tcW w:w="2977" w:type="dxa"/>
          </w:tcPr>
          <w:p w14:paraId="02EEC976" w14:textId="6EFB1409" w:rsidR="00FE5A1D" w:rsidRPr="00044082" w:rsidRDefault="00FE5A1D" w:rsidP="008E018F">
            <w:pPr>
              <w:rPr>
                <w:rFonts w:cs="Calibri"/>
                <w:sz w:val="18"/>
                <w:szCs w:val="18"/>
              </w:rPr>
            </w:pPr>
            <w:r w:rsidRPr="00905918">
              <w:rPr>
                <w:rFonts w:cs="Calibri"/>
                <w:sz w:val="18"/>
                <w:szCs w:val="18"/>
                <w:lang w:val="sk-SK"/>
              </w:rPr>
              <w:t>- výsadba zelene v uličnom priestore</w:t>
            </w:r>
            <w:r w:rsidRPr="00905918">
              <w:rPr>
                <w:rFonts w:cs="Calibri"/>
                <w:sz w:val="18"/>
                <w:szCs w:val="18"/>
                <w:lang w:val="sk-SK"/>
              </w:rPr>
              <w:br/>
              <w:t>- revitalizácia sídlisk</w:t>
            </w:r>
            <w:r w:rsidRPr="00905918">
              <w:rPr>
                <w:rFonts w:cs="Calibri"/>
                <w:sz w:val="18"/>
                <w:szCs w:val="18"/>
                <w:lang w:val="sk-SK"/>
              </w:rPr>
              <w:br/>
              <w:t>- revitalizácia parkových plôch a námestí</w:t>
            </w:r>
            <w:r w:rsidRPr="00905918">
              <w:rPr>
                <w:rFonts w:cs="Calibri"/>
                <w:sz w:val="18"/>
                <w:szCs w:val="18"/>
                <w:lang w:val="sk-SK"/>
              </w:rPr>
              <w:br/>
              <w:t>- následná údržba zelene musí byť súčasťou zámeru</w:t>
            </w:r>
          </w:p>
        </w:tc>
        <w:tc>
          <w:tcPr>
            <w:tcW w:w="3827" w:type="dxa"/>
          </w:tcPr>
          <w:p w14:paraId="3A559CB5" w14:textId="77777777" w:rsidR="00FE5A1D" w:rsidRPr="00905918" w:rsidRDefault="00FE5A1D" w:rsidP="008E018F">
            <w:pPr>
              <w:rPr>
                <w:rFonts w:cs="Calibri"/>
                <w:sz w:val="18"/>
                <w:szCs w:val="18"/>
                <w:lang w:val="sk-SK"/>
              </w:rPr>
            </w:pPr>
            <w:r w:rsidRPr="00905918">
              <w:rPr>
                <w:rFonts w:cs="Calibri"/>
                <w:sz w:val="18"/>
                <w:szCs w:val="18"/>
                <w:lang w:val="sk-SK"/>
              </w:rPr>
              <w:t>+1</w:t>
            </w:r>
          </w:p>
          <w:p w14:paraId="0169920A" w14:textId="77777777" w:rsidR="00FE5A1D" w:rsidRPr="00905918" w:rsidRDefault="00FE5A1D" w:rsidP="008E018F">
            <w:pPr>
              <w:rPr>
                <w:rFonts w:cs="Calibri"/>
                <w:sz w:val="18"/>
                <w:szCs w:val="18"/>
                <w:lang w:val="sk-SK"/>
              </w:rPr>
            </w:pPr>
            <w:r w:rsidRPr="00905918">
              <w:rPr>
                <w:rFonts w:cs="Calibri"/>
                <w:sz w:val="18"/>
                <w:szCs w:val="18"/>
                <w:lang w:val="sk-SK"/>
              </w:rPr>
              <w:t>Slabý pozitívny vplyv</w:t>
            </w:r>
          </w:p>
          <w:p w14:paraId="41331ED0" w14:textId="77777777" w:rsidR="00FE5A1D" w:rsidRPr="00905918" w:rsidRDefault="00FE5A1D" w:rsidP="008E018F">
            <w:pPr>
              <w:rPr>
                <w:rFonts w:cs="Calibri"/>
                <w:sz w:val="18"/>
                <w:szCs w:val="18"/>
                <w:lang w:val="sk-SK"/>
              </w:rPr>
            </w:pPr>
          </w:p>
          <w:p w14:paraId="1DB3686F" w14:textId="66F92631" w:rsidR="00FE5A1D" w:rsidRPr="00044082" w:rsidRDefault="00FE5A1D" w:rsidP="008E018F">
            <w:pPr>
              <w:rPr>
                <w:rFonts w:cs="Calibri"/>
                <w:sz w:val="18"/>
                <w:szCs w:val="18"/>
              </w:rPr>
            </w:pPr>
            <w:r w:rsidRPr="00905918">
              <w:rPr>
                <w:rFonts w:cs="Calibri"/>
                <w:sz w:val="18"/>
                <w:szCs w:val="18"/>
                <w:lang w:val="sk-SK"/>
              </w:rPr>
              <w:t>Verejná zeleň má v mestskom priestore nezastupiteľn</w:t>
            </w:r>
            <w:r w:rsidR="00044082">
              <w:rPr>
                <w:rFonts w:cs="Calibri"/>
                <w:sz w:val="18"/>
                <w:szCs w:val="18"/>
                <w:lang w:val="sk-SK"/>
              </w:rPr>
              <w:t>ú</w:t>
            </w:r>
            <w:r w:rsidRPr="00905918">
              <w:rPr>
                <w:rFonts w:cs="Calibri"/>
                <w:sz w:val="18"/>
                <w:szCs w:val="18"/>
                <w:lang w:val="sk-SK"/>
              </w:rPr>
              <w:t xml:space="preserve"> funkciu. Znižuje vlhkosť vzduchu, znižuje a tlmí teplotné výkyvy, zachycuje prachové častice, znižuje hlučnosť, </w:t>
            </w:r>
            <w:r w:rsidRPr="00905918">
              <w:rPr>
                <w:rFonts w:cs="Calibri"/>
                <w:sz w:val="18"/>
                <w:szCs w:val="18"/>
                <w:lang w:val="sk-SK"/>
              </w:rPr>
              <w:lastRenderedPageBreak/>
              <w:t>prostredníctvom plôch zelene je možné zadržovať vodu a v neposlednej rade poskytuje možnosť fyzickej aktivity, odpočinku a odbúravania stresu, a uľahčuje sociálne kontakty. Plánovane opatrenia majú jednoznačne pozitívny vplyv na zdravie.</w:t>
            </w:r>
          </w:p>
        </w:tc>
      </w:tr>
      <w:tr w:rsidR="00FE5A1D" w:rsidRPr="00CF4670" w14:paraId="22FA9633" w14:textId="77777777" w:rsidTr="00D1027C">
        <w:trPr>
          <w:jc w:val="center"/>
        </w:trPr>
        <w:tc>
          <w:tcPr>
            <w:tcW w:w="2258" w:type="dxa"/>
          </w:tcPr>
          <w:p w14:paraId="3DD9695F" w14:textId="04C03417" w:rsidR="00FE5A1D" w:rsidRPr="00044082" w:rsidRDefault="00FE5A1D" w:rsidP="00C046EF">
            <w:pPr>
              <w:rPr>
                <w:rFonts w:cs="Calibri"/>
                <w:color w:val="000000"/>
                <w:sz w:val="18"/>
                <w:szCs w:val="18"/>
              </w:rPr>
            </w:pPr>
            <w:r w:rsidRPr="00044082">
              <w:rPr>
                <w:rFonts w:cs="Calibri"/>
                <w:color w:val="000000"/>
                <w:sz w:val="18"/>
                <w:szCs w:val="18"/>
                <w:lang w:val="sk-SK"/>
              </w:rPr>
              <w:lastRenderedPageBreak/>
              <w:t xml:space="preserve">7.2. Zníženie prašnosti komunikácií v zastavanom území </w:t>
            </w:r>
          </w:p>
        </w:tc>
        <w:tc>
          <w:tcPr>
            <w:tcW w:w="2977" w:type="dxa"/>
          </w:tcPr>
          <w:p w14:paraId="58AC3FB2" w14:textId="40066262" w:rsidR="00FE5A1D" w:rsidRPr="00044082" w:rsidRDefault="00FE5A1D" w:rsidP="008E018F">
            <w:pPr>
              <w:rPr>
                <w:rFonts w:cs="Calibri"/>
                <w:sz w:val="18"/>
                <w:szCs w:val="18"/>
              </w:rPr>
            </w:pPr>
            <w:r w:rsidRPr="00044082">
              <w:rPr>
                <w:rFonts w:cs="Calibri"/>
                <w:sz w:val="18"/>
                <w:szCs w:val="18"/>
                <w:lang w:val="sk-SK"/>
              </w:rPr>
              <w:t>- zriaďovanie bezprašných povrchov pri nových komunikáciách</w:t>
            </w:r>
            <w:r w:rsidRPr="00044082">
              <w:rPr>
                <w:rFonts w:cs="Calibri"/>
                <w:sz w:val="18"/>
                <w:szCs w:val="18"/>
                <w:lang w:val="sk-SK"/>
              </w:rPr>
              <w:br/>
              <w:t>- rekonštrukcia nevyhovujúcich súčasných povrchov vozoviek</w:t>
            </w:r>
            <w:r w:rsidRPr="00044082">
              <w:rPr>
                <w:rFonts w:cs="Calibri"/>
                <w:sz w:val="18"/>
                <w:szCs w:val="18"/>
                <w:lang w:val="sk-SK"/>
              </w:rPr>
              <w:br/>
              <w:t xml:space="preserve">- periodicky sa opakujúce čistenie komunikácií </w:t>
            </w:r>
            <w:r w:rsidRPr="00044082">
              <w:rPr>
                <w:rFonts w:cs="Calibri"/>
                <w:sz w:val="18"/>
                <w:szCs w:val="18"/>
                <w:lang w:val="sk-SK"/>
              </w:rPr>
              <w:br/>
              <w:t xml:space="preserve">- v letných mesiacoch kropenia komunikácií </w:t>
            </w:r>
          </w:p>
        </w:tc>
        <w:tc>
          <w:tcPr>
            <w:tcW w:w="3827" w:type="dxa"/>
          </w:tcPr>
          <w:p w14:paraId="34493E80" w14:textId="77777777" w:rsidR="00FE5A1D" w:rsidRPr="00044082" w:rsidRDefault="00FE5A1D" w:rsidP="008E018F">
            <w:pPr>
              <w:rPr>
                <w:rFonts w:cs="Calibri"/>
                <w:sz w:val="18"/>
                <w:szCs w:val="18"/>
                <w:lang w:val="sk-SK"/>
              </w:rPr>
            </w:pPr>
            <w:r w:rsidRPr="00044082">
              <w:rPr>
                <w:rFonts w:cs="Calibri"/>
                <w:sz w:val="18"/>
                <w:szCs w:val="18"/>
                <w:lang w:val="sk-SK"/>
              </w:rPr>
              <w:t>+1</w:t>
            </w:r>
          </w:p>
          <w:p w14:paraId="78EF8A24" w14:textId="77777777" w:rsidR="00FE5A1D" w:rsidRPr="00044082" w:rsidRDefault="00FE5A1D" w:rsidP="008E018F">
            <w:pPr>
              <w:rPr>
                <w:rFonts w:cs="Calibri"/>
                <w:sz w:val="18"/>
                <w:szCs w:val="18"/>
                <w:lang w:val="sk-SK"/>
              </w:rPr>
            </w:pPr>
            <w:r w:rsidRPr="00044082">
              <w:rPr>
                <w:rFonts w:cs="Calibri"/>
                <w:sz w:val="18"/>
                <w:szCs w:val="18"/>
                <w:lang w:val="sk-SK"/>
              </w:rPr>
              <w:t>Slabý pozitívny vplyv</w:t>
            </w:r>
          </w:p>
          <w:p w14:paraId="6131D8F8" w14:textId="77777777" w:rsidR="00FE5A1D" w:rsidRPr="00044082" w:rsidRDefault="00FE5A1D" w:rsidP="008E018F">
            <w:pPr>
              <w:rPr>
                <w:rFonts w:cs="Calibri"/>
                <w:sz w:val="18"/>
                <w:szCs w:val="18"/>
                <w:lang w:val="sk-SK"/>
              </w:rPr>
            </w:pPr>
          </w:p>
          <w:p w14:paraId="631475DD" w14:textId="0D30AA50" w:rsidR="00FE5A1D" w:rsidRPr="00044082" w:rsidRDefault="00FE5A1D" w:rsidP="008E018F">
            <w:pPr>
              <w:rPr>
                <w:rFonts w:cs="Calibri"/>
                <w:sz w:val="18"/>
                <w:szCs w:val="18"/>
              </w:rPr>
            </w:pPr>
            <w:r w:rsidRPr="00044082">
              <w:rPr>
                <w:rFonts w:cs="Calibri"/>
                <w:sz w:val="18"/>
                <w:szCs w:val="18"/>
                <w:lang w:val="sk-SK"/>
              </w:rPr>
              <w:t>Dlhodobé vystavenie vysokým koncentráciám polietavého prachu poškodzuje dýchacie a srdečné ústroje, skracuje dĺžku života a zvyšuje kojeneckú úmrtnosť. Významným zdrojom prachových častíc v mestách je doprava, a to nie  len spaľovacie motory dopravných prostriedkov, ale aj oter z komunikácií a pneumatík a opakovaná resuspenzia – vírenie prachu. Navrhovaná opatrenia v spojení s výsadbou mestskej zelene povedú ku zníženiu prašnosti mestského prostredia a v dôsledku budú ma</w:t>
            </w:r>
            <w:r w:rsidR="00044082">
              <w:rPr>
                <w:rFonts w:cs="Calibri"/>
                <w:sz w:val="18"/>
                <w:szCs w:val="18"/>
                <w:lang w:val="sk-SK"/>
              </w:rPr>
              <w:t>ť</w:t>
            </w:r>
            <w:r w:rsidRPr="00044082">
              <w:rPr>
                <w:rFonts w:cs="Calibri"/>
                <w:sz w:val="18"/>
                <w:szCs w:val="18"/>
                <w:lang w:val="sk-SK"/>
              </w:rPr>
              <w:t xml:space="preserve"> pozitívny vplyv na zdravie.</w:t>
            </w:r>
          </w:p>
        </w:tc>
      </w:tr>
      <w:tr w:rsidR="00FE5A1D" w:rsidRPr="00CF4670" w14:paraId="3DE999F5" w14:textId="77777777" w:rsidTr="00D1027C">
        <w:trPr>
          <w:jc w:val="center"/>
        </w:trPr>
        <w:tc>
          <w:tcPr>
            <w:tcW w:w="2258" w:type="dxa"/>
          </w:tcPr>
          <w:p w14:paraId="52665230" w14:textId="388346B2" w:rsidR="00FE5A1D" w:rsidRDefault="00FE5A1D" w:rsidP="00905918">
            <w:pPr>
              <w:jc w:val="left"/>
              <w:rPr>
                <w:rFonts w:cs="Calibri"/>
                <w:color w:val="000000"/>
                <w:sz w:val="18"/>
                <w:szCs w:val="18"/>
              </w:rPr>
            </w:pPr>
            <w:r w:rsidRPr="007B2436">
              <w:rPr>
                <w:rFonts w:cs="Calibri"/>
                <w:color w:val="000000"/>
                <w:sz w:val="18"/>
                <w:szCs w:val="18"/>
                <w:lang w:val="sk-SK"/>
              </w:rPr>
              <w:t>7.3. Ochrana obyvateľ</w:t>
            </w:r>
            <w:r>
              <w:rPr>
                <w:rFonts w:cs="Calibri"/>
                <w:color w:val="000000"/>
                <w:sz w:val="18"/>
                <w:szCs w:val="18"/>
                <w:lang w:val="sk-SK"/>
              </w:rPr>
              <w:t>ov</w:t>
            </w:r>
            <w:r w:rsidRPr="007B2436">
              <w:rPr>
                <w:rFonts w:cs="Calibri"/>
                <w:color w:val="000000"/>
                <w:sz w:val="18"/>
                <w:szCs w:val="18"/>
                <w:lang w:val="sk-SK"/>
              </w:rPr>
              <w:t>, p</w:t>
            </w:r>
            <w:r>
              <w:rPr>
                <w:rFonts w:cs="Calibri"/>
                <w:color w:val="000000"/>
                <w:sz w:val="18"/>
                <w:szCs w:val="18"/>
                <w:lang w:val="sk-SK"/>
              </w:rPr>
              <w:t>redovšetký</w:t>
            </w:r>
            <w:r w:rsidRPr="007B2436">
              <w:rPr>
                <w:rFonts w:cs="Calibri"/>
                <w:color w:val="000000"/>
                <w:sz w:val="18"/>
                <w:szCs w:val="18"/>
                <w:lang w:val="sk-SK"/>
              </w:rPr>
              <w:t>m chodc</w:t>
            </w:r>
            <w:r>
              <w:rPr>
                <w:rFonts w:cs="Calibri"/>
                <w:color w:val="000000"/>
                <w:sz w:val="18"/>
                <w:szCs w:val="18"/>
                <w:lang w:val="sk-SK"/>
              </w:rPr>
              <w:t>ov</w:t>
            </w:r>
            <w:r w:rsidRPr="007B2436">
              <w:rPr>
                <w:rFonts w:cs="Calibri"/>
                <w:color w:val="000000"/>
                <w:sz w:val="18"/>
                <w:szCs w:val="18"/>
                <w:lang w:val="sk-SK"/>
              </w:rPr>
              <w:t xml:space="preserve"> či cyklist</w:t>
            </w:r>
            <w:r>
              <w:rPr>
                <w:rFonts w:cs="Calibri"/>
                <w:color w:val="000000"/>
                <w:sz w:val="18"/>
                <w:szCs w:val="18"/>
                <w:lang w:val="sk-SK"/>
              </w:rPr>
              <w:t>ov</w:t>
            </w:r>
            <w:r w:rsidRPr="007B2436">
              <w:rPr>
                <w:rFonts w:cs="Calibri"/>
                <w:color w:val="000000"/>
                <w:sz w:val="18"/>
                <w:szCs w:val="18"/>
                <w:lang w:val="sk-SK"/>
              </w:rPr>
              <w:t xml:space="preserve"> p</w:t>
            </w:r>
            <w:r>
              <w:rPr>
                <w:rFonts w:cs="Calibri"/>
                <w:color w:val="000000"/>
                <w:sz w:val="18"/>
                <w:szCs w:val="18"/>
                <w:lang w:val="sk-SK"/>
              </w:rPr>
              <w:t>r</w:t>
            </w:r>
            <w:r w:rsidRPr="007B2436">
              <w:rPr>
                <w:rFonts w:cs="Calibri"/>
                <w:color w:val="000000"/>
                <w:sz w:val="18"/>
                <w:szCs w:val="18"/>
                <w:lang w:val="sk-SK"/>
              </w:rPr>
              <w:t>ed v</w:t>
            </w:r>
            <w:r>
              <w:rPr>
                <w:rFonts w:cs="Calibri"/>
                <w:color w:val="000000"/>
                <w:sz w:val="18"/>
                <w:szCs w:val="18"/>
                <w:lang w:val="sk-SK"/>
              </w:rPr>
              <w:t>plyvmi počasia</w:t>
            </w:r>
            <w:r w:rsidRPr="007B2436">
              <w:rPr>
                <w:rFonts w:cs="Calibri"/>
                <w:color w:val="000000"/>
                <w:sz w:val="18"/>
                <w:szCs w:val="18"/>
                <w:lang w:val="sk-SK"/>
              </w:rPr>
              <w:t xml:space="preserve"> </w:t>
            </w:r>
          </w:p>
        </w:tc>
        <w:tc>
          <w:tcPr>
            <w:tcW w:w="2977" w:type="dxa"/>
            <w:vAlign w:val="center"/>
          </w:tcPr>
          <w:p w14:paraId="3A6BE370" w14:textId="567F544E" w:rsidR="00FE5A1D" w:rsidRPr="00903162" w:rsidRDefault="00FE5A1D" w:rsidP="008E018F">
            <w:pPr>
              <w:rPr>
                <w:rFonts w:cs="Calibri"/>
                <w:sz w:val="18"/>
                <w:szCs w:val="18"/>
              </w:rPr>
            </w:pPr>
            <w:r w:rsidRPr="007B2436">
              <w:rPr>
                <w:rFonts w:cs="Calibri"/>
                <w:sz w:val="18"/>
                <w:szCs w:val="18"/>
                <w:lang w:val="sk-SK"/>
              </w:rPr>
              <w:t>-osa</w:t>
            </w:r>
            <w:r>
              <w:rPr>
                <w:rFonts w:cs="Calibri"/>
                <w:sz w:val="18"/>
                <w:szCs w:val="18"/>
                <w:lang w:val="sk-SK"/>
              </w:rPr>
              <w:t>d</w:t>
            </w:r>
            <w:r w:rsidRPr="007B2436">
              <w:rPr>
                <w:rFonts w:cs="Calibri"/>
                <w:sz w:val="18"/>
                <w:szCs w:val="18"/>
                <w:lang w:val="sk-SK"/>
              </w:rPr>
              <w:t>zov</w:t>
            </w:r>
            <w:r>
              <w:rPr>
                <w:rFonts w:cs="Calibri"/>
                <w:sz w:val="18"/>
                <w:szCs w:val="18"/>
                <w:lang w:val="sk-SK"/>
              </w:rPr>
              <w:t>a</w:t>
            </w:r>
            <w:r w:rsidRPr="007B2436">
              <w:rPr>
                <w:rFonts w:cs="Calibri"/>
                <w:sz w:val="18"/>
                <w:szCs w:val="18"/>
                <w:lang w:val="sk-SK"/>
              </w:rPr>
              <w:t>n</w:t>
            </w:r>
            <w:r>
              <w:rPr>
                <w:rFonts w:cs="Calibri"/>
                <w:sz w:val="18"/>
                <w:szCs w:val="18"/>
                <w:lang w:val="sk-SK"/>
              </w:rPr>
              <w:t>ie</w:t>
            </w:r>
            <w:r w:rsidRPr="007B2436">
              <w:rPr>
                <w:rFonts w:cs="Calibri"/>
                <w:sz w:val="18"/>
                <w:szCs w:val="18"/>
                <w:lang w:val="sk-SK"/>
              </w:rPr>
              <w:t xml:space="preserve"> ochla</w:t>
            </w:r>
            <w:r>
              <w:rPr>
                <w:rFonts w:cs="Calibri"/>
                <w:sz w:val="18"/>
                <w:szCs w:val="18"/>
                <w:lang w:val="sk-SK"/>
              </w:rPr>
              <w:t>d</w:t>
            </w:r>
            <w:r w:rsidRPr="007B2436">
              <w:rPr>
                <w:rFonts w:cs="Calibri"/>
                <w:sz w:val="18"/>
                <w:szCs w:val="18"/>
                <w:lang w:val="sk-SK"/>
              </w:rPr>
              <w:t>zu</w:t>
            </w:r>
            <w:r>
              <w:rPr>
                <w:rFonts w:cs="Calibri"/>
                <w:sz w:val="18"/>
                <w:szCs w:val="18"/>
                <w:lang w:val="sk-SK"/>
              </w:rPr>
              <w:t>júci</w:t>
            </w:r>
            <w:r w:rsidRPr="007B2436">
              <w:rPr>
                <w:rFonts w:cs="Calibri"/>
                <w:sz w:val="18"/>
                <w:szCs w:val="18"/>
                <w:lang w:val="sk-SK"/>
              </w:rPr>
              <w:t>ch brán - letn</w:t>
            </w:r>
            <w:r w:rsidR="00706FDE">
              <w:rPr>
                <w:rFonts w:cs="Calibri"/>
                <w:sz w:val="18"/>
                <w:szCs w:val="18"/>
                <w:lang w:val="sk-SK"/>
              </w:rPr>
              <w:t>é</w:t>
            </w:r>
            <w:r>
              <w:rPr>
                <w:rFonts w:cs="Calibri"/>
                <w:sz w:val="18"/>
                <w:szCs w:val="18"/>
                <w:lang w:val="sk-SK"/>
              </w:rPr>
              <w:t xml:space="preserve"> mesiace</w:t>
            </w:r>
            <w:r>
              <w:rPr>
                <w:rFonts w:cs="Calibri"/>
                <w:sz w:val="18"/>
                <w:szCs w:val="18"/>
                <w:lang w:val="sk-SK"/>
              </w:rPr>
              <w:br/>
              <w:t>- zatienenie al</w:t>
            </w:r>
            <w:r w:rsidRPr="007B2436">
              <w:rPr>
                <w:rFonts w:cs="Calibri"/>
                <w:sz w:val="18"/>
                <w:szCs w:val="18"/>
                <w:lang w:val="sk-SK"/>
              </w:rPr>
              <w:t>ebo zast</w:t>
            </w:r>
            <w:r>
              <w:rPr>
                <w:rFonts w:cs="Calibri"/>
                <w:sz w:val="18"/>
                <w:szCs w:val="18"/>
                <w:lang w:val="sk-SK"/>
              </w:rPr>
              <w:t>rešenie</w:t>
            </w:r>
            <w:r w:rsidRPr="007B2436">
              <w:rPr>
                <w:rFonts w:cs="Calibri"/>
                <w:sz w:val="18"/>
                <w:szCs w:val="18"/>
                <w:lang w:val="sk-SK"/>
              </w:rPr>
              <w:t xml:space="preserve"> vyčkávacích pr</w:t>
            </w:r>
            <w:r>
              <w:rPr>
                <w:rFonts w:cs="Calibri"/>
                <w:sz w:val="18"/>
                <w:szCs w:val="18"/>
                <w:lang w:val="sk-SK"/>
              </w:rPr>
              <w:t>ie</w:t>
            </w:r>
            <w:r w:rsidRPr="007B2436">
              <w:rPr>
                <w:rFonts w:cs="Calibri"/>
                <w:sz w:val="18"/>
                <w:szCs w:val="18"/>
                <w:lang w:val="sk-SK"/>
              </w:rPr>
              <w:t>stor</w:t>
            </w:r>
            <w:r>
              <w:rPr>
                <w:rFonts w:cs="Calibri"/>
                <w:sz w:val="18"/>
                <w:szCs w:val="18"/>
                <w:lang w:val="sk-SK"/>
              </w:rPr>
              <w:t>ov</w:t>
            </w:r>
            <w:r w:rsidRPr="007B2436">
              <w:rPr>
                <w:rFonts w:cs="Calibri"/>
                <w:sz w:val="18"/>
                <w:szCs w:val="18"/>
                <w:lang w:val="sk-SK"/>
              </w:rPr>
              <w:t xml:space="preserve"> pr</w:t>
            </w:r>
            <w:r>
              <w:rPr>
                <w:rFonts w:cs="Calibri"/>
                <w:sz w:val="18"/>
                <w:szCs w:val="18"/>
                <w:lang w:val="sk-SK"/>
              </w:rPr>
              <w:t>e</w:t>
            </w:r>
            <w:r w:rsidRPr="007B2436">
              <w:rPr>
                <w:rFonts w:cs="Calibri"/>
                <w:sz w:val="18"/>
                <w:szCs w:val="18"/>
                <w:lang w:val="sk-SK"/>
              </w:rPr>
              <w:t xml:space="preserve"> p</w:t>
            </w:r>
            <w:r>
              <w:rPr>
                <w:rFonts w:cs="Calibri"/>
                <w:sz w:val="18"/>
                <w:szCs w:val="18"/>
                <w:lang w:val="sk-SK"/>
              </w:rPr>
              <w:t>e</w:t>
            </w:r>
            <w:r w:rsidRPr="007B2436">
              <w:rPr>
                <w:rFonts w:cs="Calibri"/>
                <w:sz w:val="18"/>
                <w:szCs w:val="18"/>
                <w:lang w:val="sk-SK"/>
              </w:rPr>
              <w:t>ší</w:t>
            </w:r>
            <w:r>
              <w:rPr>
                <w:rFonts w:cs="Calibri"/>
                <w:sz w:val="18"/>
                <w:szCs w:val="18"/>
                <w:lang w:val="sk-SK"/>
              </w:rPr>
              <w:t>ch</w:t>
            </w:r>
            <w:r w:rsidRPr="007B2436">
              <w:rPr>
                <w:rFonts w:cs="Calibri"/>
                <w:sz w:val="18"/>
                <w:szCs w:val="18"/>
                <w:lang w:val="sk-SK"/>
              </w:rPr>
              <w:t xml:space="preserve"> </w:t>
            </w:r>
            <w:r w:rsidRPr="007B2436">
              <w:rPr>
                <w:rFonts w:cs="Calibri"/>
                <w:sz w:val="18"/>
                <w:szCs w:val="18"/>
                <w:lang w:val="sk-SK"/>
              </w:rPr>
              <w:br/>
              <w:t>-vysa</w:t>
            </w:r>
            <w:r>
              <w:rPr>
                <w:rFonts w:cs="Calibri"/>
                <w:sz w:val="18"/>
                <w:szCs w:val="18"/>
                <w:lang w:val="sk-SK"/>
              </w:rPr>
              <w:t>d</w:t>
            </w:r>
            <w:r w:rsidRPr="007B2436">
              <w:rPr>
                <w:rFonts w:cs="Calibri"/>
                <w:sz w:val="18"/>
                <w:szCs w:val="18"/>
                <w:lang w:val="sk-SK"/>
              </w:rPr>
              <w:t>zov</w:t>
            </w:r>
            <w:r>
              <w:rPr>
                <w:rFonts w:cs="Calibri"/>
                <w:sz w:val="18"/>
                <w:szCs w:val="18"/>
                <w:lang w:val="sk-SK"/>
              </w:rPr>
              <w:t>a</w:t>
            </w:r>
            <w:r w:rsidRPr="007B2436">
              <w:rPr>
                <w:rFonts w:cs="Calibri"/>
                <w:sz w:val="18"/>
                <w:szCs w:val="18"/>
                <w:lang w:val="sk-SK"/>
              </w:rPr>
              <w:t>n</w:t>
            </w:r>
            <w:r>
              <w:rPr>
                <w:rFonts w:cs="Calibri"/>
                <w:sz w:val="18"/>
                <w:szCs w:val="18"/>
                <w:lang w:val="sk-SK"/>
              </w:rPr>
              <w:t>ie</w:t>
            </w:r>
            <w:r w:rsidRPr="007B2436">
              <w:rPr>
                <w:rFonts w:cs="Calibri"/>
                <w:sz w:val="18"/>
                <w:szCs w:val="18"/>
                <w:lang w:val="sk-SK"/>
              </w:rPr>
              <w:t xml:space="preserve"> zelen</w:t>
            </w:r>
            <w:r>
              <w:rPr>
                <w:rFonts w:cs="Calibri"/>
                <w:sz w:val="18"/>
                <w:szCs w:val="18"/>
                <w:lang w:val="sk-SK"/>
              </w:rPr>
              <w:t>e v meste</w:t>
            </w:r>
            <w:r w:rsidRPr="007B2436">
              <w:rPr>
                <w:rFonts w:cs="Calibri"/>
                <w:sz w:val="18"/>
                <w:szCs w:val="18"/>
                <w:lang w:val="sk-SK"/>
              </w:rPr>
              <w:br/>
              <w:t>-doplňov</w:t>
            </w:r>
            <w:r>
              <w:rPr>
                <w:rFonts w:cs="Calibri"/>
                <w:sz w:val="18"/>
                <w:szCs w:val="18"/>
                <w:lang w:val="sk-SK"/>
              </w:rPr>
              <w:t>a</w:t>
            </w:r>
            <w:r w:rsidRPr="007B2436">
              <w:rPr>
                <w:rFonts w:cs="Calibri"/>
                <w:sz w:val="18"/>
                <w:szCs w:val="18"/>
                <w:lang w:val="sk-SK"/>
              </w:rPr>
              <w:t>n</w:t>
            </w:r>
            <w:r>
              <w:rPr>
                <w:rFonts w:cs="Calibri"/>
                <w:sz w:val="18"/>
                <w:szCs w:val="18"/>
                <w:lang w:val="sk-SK"/>
              </w:rPr>
              <w:t xml:space="preserve">ie </w:t>
            </w:r>
            <w:r w:rsidRPr="007B2436">
              <w:rPr>
                <w:rFonts w:cs="Calibri"/>
                <w:sz w:val="18"/>
                <w:szCs w:val="18"/>
                <w:lang w:val="sk-SK"/>
              </w:rPr>
              <w:t>a údržba  mobiliá</w:t>
            </w:r>
            <w:r>
              <w:rPr>
                <w:rFonts w:cs="Calibri"/>
                <w:sz w:val="18"/>
                <w:szCs w:val="18"/>
                <w:lang w:val="sk-SK"/>
              </w:rPr>
              <w:t>ra</w:t>
            </w:r>
            <w:r w:rsidRPr="007B2436">
              <w:rPr>
                <w:rFonts w:cs="Calibri"/>
                <w:sz w:val="18"/>
                <w:szCs w:val="18"/>
                <w:lang w:val="sk-SK"/>
              </w:rPr>
              <w:t xml:space="preserve"> pr</w:t>
            </w:r>
            <w:r>
              <w:rPr>
                <w:rFonts w:cs="Calibri"/>
                <w:sz w:val="18"/>
                <w:szCs w:val="18"/>
                <w:lang w:val="sk-SK"/>
              </w:rPr>
              <w:t>e</w:t>
            </w:r>
            <w:r w:rsidRPr="007B2436">
              <w:rPr>
                <w:rFonts w:cs="Calibri"/>
                <w:sz w:val="18"/>
                <w:szCs w:val="18"/>
                <w:lang w:val="sk-SK"/>
              </w:rPr>
              <w:t xml:space="preserve"> p</w:t>
            </w:r>
            <w:r>
              <w:rPr>
                <w:rFonts w:cs="Calibri"/>
                <w:sz w:val="18"/>
                <w:szCs w:val="18"/>
                <w:lang w:val="sk-SK"/>
              </w:rPr>
              <w:t>e</w:t>
            </w:r>
            <w:r w:rsidRPr="007B2436">
              <w:rPr>
                <w:rFonts w:cs="Calibri"/>
                <w:sz w:val="18"/>
                <w:szCs w:val="18"/>
                <w:lang w:val="sk-SK"/>
              </w:rPr>
              <w:t>ší</w:t>
            </w:r>
            <w:r>
              <w:rPr>
                <w:rFonts w:cs="Calibri"/>
                <w:sz w:val="18"/>
                <w:szCs w:val="18"/>
                <w:lang w:val="sk-SK"/>
              </w:rPr>
              <w:t>ch</w:t>
            </w:r>
            <w:r w:rsidRPr="007B2436">
              <w:rPr>
                <w:rFonts w:cs="Calibri"/>
                <w:sz w:val="18"/>
                <w:szCs w:val="18"/>
                <w:lang w:val="sk-SK"/>
              </w:rPr>
              <w:t xml:space="preserve"> a cyklist</w:t>
            </w:r>
            <w:r>
              <w:rPr>
                <w:rFonts w:cs="Calibri"/>
                <w:sz w:val="18"/>
                <w:szCs w:val="18"/>
                <w:lang w:val="sk-SK"/>
              </w:rPr>
              <w:t>ov</w:t>
            </w:r>
          </w:p>
        </w:tc>
        <w:tc>
          <w:tcPr>
            <w:tcW w:w="3827" w:type="dxa"/>
          </w:tcPr>
          <w:p w14:paraId="3ED1DA33" w14:textId="77777777" w:rsidR="00FE5A1D" w:rsidRPr="007B2436" w:rsidRDefault="00FE5A1D" w:rsidP="008E018F">
            <w:pPr>
              <w:rPr>
                <w:rFonts w:cs="Calibri"/>
                <w:sz w:val="18"/>
                <w:szCs w:val="18"/>
                <w:lang w:val="sk-SK"/>
              </w:rPr>
            </w:pPr>
            <w:r w:rsidRPr="007B2436">
              <w:rPr>
                <w:rFonts w:cs="Calibri"/>
                <w:sz w:val="18"/>
                <w:szCs w:val="18"/>
                <w:lang w:val="sk-SK"/>
              </w:rPr>
              <w:t>0/+1</w:t>
            </w:r>
          </w:p>
          <w:p w14:paraId="13ACABA6" w14:textId="77777777" w:rsidR="00FE5A1D" w:rsidRDefault="00FE5A1D" w:rsidP="008E018F">
            <w:pPr>
              <w:rPr>
                <w:rFonts w:cs="Calibri"/>
                <w:sz w:val="18"/>
                <w:szCs w:val="18"/>
                <w:lang w:val="sk-SK"/>
              </w:rPr>
            </w:pPr>
            <w:r w:rsidRPr="007B2436">
              <w:rPr>
                <w:rFonts w:cs="Calibri"/>
                <w:sz w:val="18"/>
                <w:szCs w:val="18"/>
                <w:lang w:val="sk-SK"/>
              </w:rPr>
              <w:t>Nulový až slab</w:t>
            </w:r>
            <w:r>
              <w:rPr>
                <w:rFonts w:cs="Calibri"/>
                <w:sz w:val="18"/>
                <w:szCs w:val="18"/>
                <w:lang w:val="sk-SK"/>
              </w:rPr>
              <w:t>o</w:t>
            </w:r>
            <w:r w:rsidRPr="007B2436">
              <w:rPr>
                <w:rFonts w:cs="Calibri"/>
                <w:sz w:val="18"/>
                <w:szCs w:val="18"/>
                <w:lang w:val="sk-SK"/>
              </w:rPr>
              <w:t xml:space="preserve"> pozitívn</w:t>
            </w:r>
            <w:r>
              <w:rPr>
                <w:rFonts w:cs="Calibri"/>
                <w:sz w:val="18"/>
                <w:szCs w:val="18"/>
                <w:lang w:val="sk-SK"/>
              </w:rPr>
              <w:t>y</w:t>
            </w:r>
            <w:r w:rsidRPr="007B2436">
              <w:rPr>
                <w:rFonts w:cs="Calibri"/>
                <w:sz w:val="18"/>
                <w:szCs w:val="18"/>
                <w:lang w:val="sk-SK"/>
              </w:rPr>
              <w:t xml:space="preserve"> </w:t>
            </w:r>
            <w:r>
              <w:rPr>
                <w:rFonts w:cs="Calibri"/>
                <w:sz w:val="18"/>
                <w:szCs w:val="18"/>
                <w:lang w:val="sk-SK"/>
              </w:rPr>
              <w:t>vply</w:t>
            </w:r>
            <w:r w:rsidRPr="007B2436">
              <w:rPr>
                <w:rFonts w:cs="Calibri"/>
                <w:sz w:val="18"/>
                <w:szCs w:val="18"/>
                <w:lang w:val="sk-SK"/>
              </w:rPr>
              <w:t>v</w:t>
            </w:r>
          </w:p>
          <w:p w14:paraId="505D7FE7" w14:textId="77777777" w:rsidR="00FE5A1D" w:rsidRPr="007B2436" w:rsidRDefault="00FE5A1D" w:rsidP="008E018F">
            <w:pPr>
              <w:rPr>
                <w:rFonts w:cs="Calibri"/>
                <w:sz w:val="18"/>
                <w:szCs w:val="18"/>
                <w:lang w:val="sk-SK"/>
              </w:rPr>
            </w:pPr>
          </w:p>
          <w:p w14:paraId="58011E05" w14:textId="77972F48" w:rsidR="00FE5A1D" w:rsidRDefault="00FE5A1D" w:rsidP="008E018F">
            <w:pPr>
              <w:rPr>
                <w:rFonts w:cs="Calibri"/>
                <w:sz w:val="18"/>
                <w:szCs w:val="18"/>
              </w:rPr>
            </w:pPr>
            <w:r w:rsidRPr="007B2436">
              <w:rPr>
                <w:rFonts w:cs="Calibri"/>
                <w:sz w:val="18"/>
                <w:szCs w:val="18"/>
                <w:lang w:val="sk-SK"/>
              </w:rPr>
              <w:t>Navrhované opat</w:t>
            </w:r>
            <w:r>
              <w:rPr>
                <w:rFonts w:cs="Calibri"/>
                <w:sz w:val="18"/>
                <w:szCs w:val="18"/>
                <w:lang w:val="sk-SK"/>
              </w:rPr>
              <w:t>r</w:t>
            </w:r>
            <w:r w:rsidRPr="007B2436">
              <w:rPr>
                <w:rFonts w:cs="Calibri"/>
                <w:sz w:val="18"/>
                <w:szCs w:val="18"/>
                <w:lang w:val="sk-SK"/>
              </w:rPr>
              <w:t>en</w:t>
            </w:r>
            <w:r>
              <w:rPr>
                <w:rFonts w:cs="Calibri"/>
                <w:sz w:val="18"/>
                <w:szCs w:val="18"/>
                <w:lang w:val="sk-SK"/>
              </w:rPr>
              <w:t>ia v</w:t>
            </w:r>
            <w:r w:rsidRPr="007B2436">
              <w:rPr>
                <w:rFonts w:cs="Calibri"/>
                <w:sz w:val="18"/>
                <w:szCs w:val="18"/>
                <w:lang w:val="sk-SK"/>
              </w:rPr>
              <w:t xml:space="preserve"> spojení s výsadbou m</w:t>
            </w:r>
            <w:r>
              <w:rPr>
                <w:rFonts w:cs="Calibri"/>
                <w:sz w:val="18"/>
                <w:szCs w:val="18"/>
                <w:lang w:val="sk-SK"/>
              </w:rPr>
              <w:t>e</w:t>
            </w:r>
            <w:r w:rsidRPr="007B2436">
              <w:rPr>
                <w:rFonts w:cs="Calibri"/>
                <w:sz w:val="18"/>
                <w:szCs w:val="18"/>
                <w:lang w:val="sk-SK"/>
              </w:rPr>
              <w:t>stsk</w:t>
            </w:r>
            <w:r>
              <w:rPr>
                <w:rFonts w:cs="Calibri"/>
                <w:sz w:val="18"/>
                <w:szCs w:val="18"/>
                <w:lang w:val="sk-SK"/>
              </w:rPr>
              <w:t>ej</w:t>
            </w:r>
            <w:r w:rsidRPr="007B2436">
              <w:rPr>
                <w:rFonts w:cs="Calibri"/>
                <w:sz w:val="18"/>
                <w:szCs w:val="18"/>
                <w:lang w:val="sk-SK"/>
              </w:rPr>
              <w:t xml:space="preserve"> zelen</w:t>
            </w:r>
            <w:r>
              <w:rPr>
                <w:rFonts w:cs="Calibri"/>
                <w:sz w:val="18"/>
                <w:szCs w:val="18"/>
                <w:lang w:val="sk-SK"/>
              </w:rPr>
              <w:t xml:space="preserve">e </w:t>
            </w:r>
            <w:r w:rsidRPr="007B2436">
              <w:rPr>
                <w:rFonts w:cs="Calibri"/>
                <w:sz w:val="18"/>
                <w:szCs w:val="18"/>
                <w:lang w:val="sk-SK"/>
              </w:rPr>
              <w:t xml:space="preserve">a </w:t>
            </w:r>
            <w:r>
              <w:rPr>
                <w:rFonts w:cs="Calibri"/>
                <w:sz w:val="18"/>
                <w:szCs w:val="18"/>
                <w:lang w:val="sk-SK"/>
              </w:rPr>
              <w:t>z</w:t>
            </w:r>
            <w:r w:rsidRPr="007B2436">
              <w:rPr>
                <w:rFonts w:cs="Calibri"/>
                <w:sz w:val="18"/>
                <w:szCs w:val="18"/>
                <w:lang w:val="sk-SK"/>
              </w:rPr>
              <w:t>nížením prašnosti poved</w:t>
            </w:r>
            <w:r>
              <w:rPr>
                <w:rFonts w:cs="Calibri"/>
                <w:sz w:val="18"/>
                <w:szCs w:val="18"/>
                <w:lang w:val="sk-SK"/>
              </w:rPr>
              <w:t>ú</w:t>
            </w:r>
            <w:r w:rsidRPr="007B2436">
              <w:rPr>
                <w:rFonts w:cs="Calibri"/>
                <w:sz w:val="18"/>
                <w:szCs w:val="18"/>
                <w:lang w:val="sk-SK"/>
              </w:rPr>
              <w:t xml:space="preserve"> k</w:t>
            </w:r>
            <w:r>
              <w:rPr>
                <w:rFonts w:cs="Calibri"/>
                <w:sz w:val="18"/>
                <w:szCs w:val="18"/>
                <w:lang w:val="sk-SK"/>
              </w:rPr>
              <w:t>u</w:t>
            </w:r>
            <w:r w:rsidRPr="007B2436">
              <w:rPr>
                <w:rFonts w:cs="Calibri"/>
                <w:sz w:val="18"/>
                <w:szCs w:val="18"/>
                <w:lang w:val="sk-SK"/>
              </w:rPr>
              <w:t xml:space="preserve"> zvýšen</w:t>
            </w:r>
            <w:r>
              <w:rPr>
                <w:rFonts w:cs="Calibri"/>
                <w:sz w:val="18"/>
                <w:szCs w:val="18"/>
                <w:lang w:val="sk-SK"/>
              </w:rPr>
              <w:t xml:space="preserve">iu </w:t>
            </w:r>
            <w:r w:rsidRPr="007B2436">
              <w:rPr>
                <w:rFonts w:cs="Calibri"/>
                <w:sz w:val="18"/>
                <w:szCs w:val="18"/>
                <w:lang w:val="sk-SK"/>
              </w:rPr>
              <w:t>pohody a v d</w:t>
            </w:r>
            <w:r>
              <w:rPr>
                <w:rFonts w:cs="Calibri"/>
                <w:sz w:val="18"/>
                <w:szCs w:val="18"/>
                <w:lang w:val="sk-SK"/>
              </w:rPr>
              <w:t>ô</w:t>
            </w:r>
            <w:r w:rsidRPr="007B2436">
              <w:rPr>
                <w:rFonts w:cs="Calibri"/>
                <w:sz w:val="18"/>
                <w:szCs w:val="18"/>
                <w:lang w:val="sk-SK"/>
              </w:rPr>
              <w:t>sledku mô</w:t>
            </w:r>
            <w:r>
              <w:rPr>
                <w:rFonts w:cs="Calibri"/>
                <w:sz w:val="18"/>
                <w:szCs w:val="18"/>
                <w:lang w:val="sk-SK"/>
              </w:rPr>
              <w:t>žu</w:t>
            </w:r>
            <w:r w:rsidRPr="007B2436">
              <w:rPr>
                <w:rFonts w:cs="Calibri"/>
                <w:sz w:val="18"/>
                <w:szCs w:val="18"/>
                <w:lang w:val="sk-SK"/>
              </w:rPr>
              <w:t xml:space="preserve"> m</w:t>
            </w:r>
            <w:r>
              <w:rPr>
                <w:rFonts w:cs="Calibri"/>
                <w:sz w:val="18"/>
                <w:szCs w:val="18"/>
                <w:lang w:val="sk-SK"/>
              </w:rPr>
              <w:t>ať</w:t>
            </w:r>
            <w:r w:rsidRPr="007B2436">
              <w:rPr>
                <w:rFonts w:cs="Calibri"/>
                <w:sz w:val="18"/>
                <w:szCs w:val="18"/>
                <w:lang w:val="sk-SK"/>
              </w:rPr>
              <w:t xml:space="preserve"> pozitívn</w:t>
            </w:r>
            <w:r>
              <w:rPr>
                <w:rFonts w:cs="Calibri"/>
                <w:sz w:val="18"/>
                <w:szCs w:val="18"/>
                <w:lang w:val="sk-SK"/>
              </w:rPr>
              <w:t>y</w:t>
            </w:r>
            <w:r w:rsidRPr="007B2436">
              <w:rPr>
                <w:rFonts w:cs="Calibri"/>
                <w:sz w:val="18"/>
                <w:szCs w:val="18"/>
                <w:lang w:val="sk-SK"/>
              </w:rPr>
              <w:t xml:space="preserve"> v</w:t>
            </w:r>
            <w:r>
              <w:rPr>
                <w:rFonts w:cs="Calibri"/>
                <w:sz w:val="18"/>
                <w:szCs w:val="18"/>
                <w:lang w:val="sk-SK"/>
              </w:rPr>
              <w:t>ply</w:t>
            </w:r>
            <w:r w:rsidRPr="007B2436">
              <w:rPr>
                <w:rFonts w:cs="Calibri"/>
                <w:sz w:val="18"/>
                <w:szCs w:val="18"/>
                <w:lang w:val="sk-SK"/>
              </w:rPr>
              <w:t>v na zdrav</w:t>
            </w:r>
            <w:r>
              <w:rPr>
                <w:rFonts w:cs="Calibri"/>
                <w:sz w:val="18"/>
                <w:szCs w:val="18"/>
                <w:lang w:val="sk-SK"/>
              </w:rPr>
              <w:t>ie</w:t>
            </w:r>
            <w:r w:rsidRPr="007B2436">
              <w:rPr>
                <w:rFonts w:cs="Calibri"/>
                <w:sz w:val="18"/>
                <w:szCs w:val="18"/>
                <w:lang w:val="sk-SK"/>
              </w:rPr>
              <w:t>.</w:t>
            </w:r>
          </w:p>
        </w:tc>
      </w:tr>
      <w:tr w:rsidR="00FE5A1D" w:rsidRPr="00CF4670" w14:paraId="53C1A43B" w14:textId="77777777" w:rsidTr="00D1027C">
        <w:trPr>
          <w:jc w:val="center"/>
        </w:trPr>
        <w:tc>
          <w:tcPr>
            <w:tcW w:w="2258" w:type="dxa"/>
          </w:tcPr>
          <w:p w14:paraId="2C66EA58" w14:textId="3E360071" w:rsidR="00FE5A1D" w:rsidRDefault="00FE5A1D" w:rsidP="00F10B9D">
            <w:pPr>
              <w:rPr>
                <w:rFonts w:cs="Calibri"/>
                <w:color w:val="000000"/>
                <w:sz w:val="18"/>
                <w:szCs w:val="18"/>
              </w:rPr>
            </w:pPr>
            <w:r w:rsidRPr="007B2436">
              <w:rPr>
                <w:rFonts w:cs="Calibri"/>
                <w:color w:val="000000"/>
                <w:sz w:val="18"/>
                <w:szCs w:val="18"/>
                <w:lang w:val="sk-SK"/>
              </w:rPr>
              <w:t>11.1. Rozší</w:t>
            </w:r>
            <w:r>
              <w:rPr>
                <w:rFonts w:cs="Calibri"/>
                <w:color w:val="000000"/>
                <w:sz w:val="18"/>
                <w:szCs w:val="18"/>
                <w:lang w:val="sk-SK"/>
              </w:rPr>
              <w:t>r</w:t>
            </w:r>
            <w:r w:rsidRPr="007B2436">
              <w:rPr>
                <w:rFonts w:cs="Calibri"/>
                <w:color w:val="000000"/>
                <w:sz w:val="18"/>
                <w:szCs w:val="18"/>
                <w:lang w:val="sk-SK"/>
              </w:rPr>
              <w:t>en</w:t>
            </w:r>
            <w:r>
              <w:rPr>
                <w:rFonts w:cs="Calibri"/>
                <w:color w:val="000000"/>
                <w:sz w:val="18"/>
                <w:szCs w:val="18"/>
                <w:lang w:val="sk-SK"/>
              </w:rPr>
              <w:t>ie</w:t>
            </w:r>
            <w:r w:rsidRPr="007B2436">
              <w:rPr>
                <w:rFonts w:cs="Calibri"/>
                <w:color w:val="000000"/>
                <w:sz w:val="18"/>
                <w:szCs w:val="18"/>
                <w:lang w:val="sk-SK"/>
              </w:rPr>
              <w:t xml:space="preserve"> zón s o</w:t>
            </w:r>
            <w:r>
              <w:rPr>
                <w:rFonts w:cs="Calibri"/>
                <w:color w:val="000000"/>
                <w:sz w:val="18"/>
                <w:szCs w:val="18"/>
                <w:lang w:val="sk-SK"/>
              </w:rPr>
              <w:t>b</w:t>
            </w:r>
            <w:r w:rsidRPr="007B2436">
              <w:rPr>
                <w:rFonts w:cs="Calibri"/>
                <w:color w:val="000000"/>
                <w:sz w:val="18"/>
                <w:szCs w:val="18"/>
                <w:lang w:val="sk-SK"/>
              </w:rPr>
              <w:t>me</w:t>
            </w:r>
            <w:r>
              <w:rPr>
                <w:rFonts w:cs="Calibri"/>
                <w:color w:val="000000"/>
                <w:sz w:val="18"/>
                <w:szCs w:val="18"/>
                <w:lang w:val="sk-SK"/>
              </w:rPr>
              <w:t>d</w:t>
            </w:r>
            <w:r w:rsidRPr="007B2436">
              <w:rPr>
                <w:rFonts w:cs="Calibri"/>
                <w:color w:val="000000"/>
                <w:sz w:val="18"/>
                <w:szCs w:val="18"/>
                <w:lang w:val="sk-SK"/>
              </w:rPr>
              <w:t>zenou rýchlosť</w:t>
            </w:r>
            <w:r>
              <w:rPr>
                <w:rFonts w:cs="Calibri"/>
                <w:color w:val="000000"/>
                <w:sz w:val="18"/>
                <w:szCs w:val="18"/>
                <w:lang w:val="sk-SK"/>
              </w:rPr>
              <w:t>ou</w:t>
            </w:r>
          </w:p>
        </w:tc>
        <w:tc>
          <w:tcPr>
            <w:tcW w:w="2977" w:type="dxa"/>
          </w:tcPr>
          <w:p w14:paraId="03390DFC" w14:textId="38BBC166" w:rsidR="00FE5A1D" w:rsidRPr="00903162" w:rsidRDefault="00FE5A1D" w:rsidP="008E018F">
            <w:pPr>
              <w:rPr>
                <w:rFonts w:cs="Calibri"/>
                <w:sz w:val="18"/>
                <w:szCs w:val="18"/>
              </w:rPr>
            </w:pPr>
            <w:r w:rsidRPr="007B2436">
              <w:rPr>
                <w:rFonts w:cs="Calibri"/>
                <w:sz w:val="18"/>
                <w:szCs w:val="18"/>
                <w:lang w:val="sk-SK"/>
              </w:rPr>
              <w:t>- návrh Zón 30  v rezidentn</w:t>
            </w:r>
            <w:r>
              <w:rPr>
                <w:rFonts w:cs="Calibri"/>
                <w:sz w:val="18"/>
                <w:szCs w:val="18"/>
                <w:lang w:val="sk-SK"/>
              </w:rPr>
              <w:t>ý</w:t>
            </w:r>
            <w:r w:rsidRPr="007B2436">
              <w:rPr>
                <w:rFonts w:cs="Calibri"/>
                <w:sz w:val="18"/>
                <w:szCs w:val="18"/>
                <w:lang w:val="sk-SK"/>
              </w:rPr>
              <w:t xml:space="preserve">ch </w:t>
            </w:r>
            <w:r>
              <w:rPr>
                <w:rFonts w:cs="Calibri"/>
                <w:sz w:val="18"/>
                <w:szCs w:val="18"/>
                <w:lang w:val="sk-SK"/>
              </w:rPr>
              <w:t>štvrtia</w:t>
            </w:r>
            <w:r w:rsidRPr="007B2436">
              <w:rPr>
                <w:rFonts w:cs="Calibri"/>
                <w:sz w:val="18"/>
                <w:szCs w:val="18"/>
                <w:lang w:val="sk-SK"/>
              </w:rPr>
              <w:t>ch m</w:t>
            </w:r>
            <w:r>
              <w:rPr>
                <w:rFonts w:cs="Calibri"/>
                <w:sz w:val="18"/>
                <w:szCs w:val="18"/>
                <w:lang w:val="sk-SK"/>
              </w:rPr>
              <w:t>e</w:t>
            </w:r>
            <w:r w:rsidRPr="007B2436">
              <w:rPr>
                <w:rFonts w:cs="Calibri"/>
                <w:sz w:val="18"/>
                <w:szCs w:val="18"/>
                <w:lang w:val="sk-SK"/>
              </w:rPr>
              <w:t>sta</w:t>
            </w:r>
            <w:r w:rsidRPr="007B2436">
              <w:rPr>
                <w:rFonts w:cs="Calibri"/>
                <w:sz w:val="18"/>
                <w:szCs w:val="18"/>
                <w:lang w:val="sk-SK"/>
              </w:rPr>
              <w:br/>
              <w:t>- návrh Obytných zón v oblast</w:t>
            </w:r>
            <w:r>
              <w:rPr>
                <w:rFonts w:cs="Calibri"/>
                <w:sz w:val="18"/>
                <w:szCs w:val="18"/>
                <w:lang w:val="sk-SK"/>
              </w:rPr>
              <w:t>ia</w:t>
            </w:r>
            <w:r w:rsidRPr="007B2436">
              <w:rPr>
                <w:rFonts w:cs="Calibri"/>
                <w:sz w:val="18"/>
                <w:szCs w:val="18"/>
                <w:lang w:val="sk-SK"/>
              </w:rPr>
              <w:t>ch s vhodnou zástavbou</w:t>
            </w:r>
          </w:p>
        </w:tc>
        <w:tc>
          <w:tcPr>
            <w:tcW w:w="3827" w:type="dxa"/>
            <w:vMerge w:val="restart"/>
          </w:tcPr>
          <w:p w14:paraId="270B59C1" w14:textId="77777777" w:rsidR="00FE5A1D" w:rsidRPr="007B2436" w:rsidRDefault="00FE5A1D" w:rsidP="008E018F">
            <w:pPr>
              <w:rPr>
                <w:rFonts w:cs="Calibri"/>
                <w:sz w:val="18"/>
                <w:szCs w:val="18"/>
                <w:lang w:val="sk-SK"/>
              </w:rPr>
            </w:pPr>
            <w:r w:rsidRPr="007B2436">
              <w:rPr>
                <w:rFonts w:cs="Calibri"/>
                <w:sz w:val="18"/>
                <w:szCs w:val="18"/>
                <w:lang w:val="sk-SK"/>
              </w:rPr>
              <w:t>+1</w:t>
            </w:r>
          </w:p>
          <w:p w14:paraId="797EFA48" w14:textId="77777777" w:rsidR="00FE5A1D" w:rsidRDefault="00FE5A1D" w:rsidP="008E018F">
            <w:pPr>
              <w:rPr>
                <w:rFonts w:cs="Calibri"/>
                <w:sz w:val="18"/>
                <w:szCs w:val="18"/>
                <w:lang w:val="sk-SK"/>
              </w:rPr>
            </w:pPr>
            <w:r w:rsidRPr="007B2436">
              <w:rPr>
                <w:rFonts w:cs="Calibri"/>
                <w:sz w:val="18"/>
                <w:szCs w:val="18"/>
                <w:lang w:val="sk-SK"/>
              </w:rPr>
              <w:t>Slabý pozitívn</w:t>
            </w:r>
            <w:r>
              <w:rPr>
                <w:rFonts w:cs="Calibri"/>
                <w:sz w:val="18"/>
                <w:szCs w:val="18"/>
                <w:lang w:val="sk-SK"/>
              </w:rPr>
              <w:t>y vply</w:t>
            </w:r>
            <w:r w:rsidRPr="007B2436">
              <w:rPr>
                <w:rFonts w:cs="Calibri"/>
                <w:sz w:val="18"/>
                <w:szCs w:val="18"/>
                <w:lang w:val="sk-SK"/>
              </w:rPr>
              <w:t>v</w:t>
            </w:r>
          </w:p>
          <w:p w14:paraId="2E00AAA5" w14:textId="77777777" w:rsidR="00FE5A1D" w:rsidRPr="007B2436" w:rsidRDefault="00FE5A1D" w:rsidP="008E018F">
            <w:pPr>
              <w:rPr>
                <w:rFonts w:cs="Calibri"/>
                <w:sz w:val="18"/>
                <w:szCs w:val="18"/>
                <w:lang w:val="sk-SK"/>
              </w:rPr>
            </w:pPr>
          </w:p>
          <w:p w14:paraId="3EDA321F" w14:textId="43BBD711" w:rsidR="00FE5A1D" w:rsidRDefault="00FE5A1D" w:rsidP="008E018F">
            <w:pPr>
              <w:rPr>
                <w:rFonts w:cs="Calibri"/>
                <w:sz w:val="18"/>
                <w:szCs w:val="18"/>
              </w:rPr>
            </w:pPr>
            <w:r w:rsidRPr="007B2436">
              <w:rPr>
                <w:rFonts w:cs="Calibri"/>
                <w:sz w:val="18"/>
                <w:szCs w:val="18"/>
                <w:lang w:val="sk-SK"/>
              </w:rPr>
              <w:t>Navrhované opat</w:t>
            </w:r>
            <w:r>
              <w:rPr>
                <w:rFonts w:cs="Calibri"/>
                <w:sz w:val="18"/>
                <w:szCs w:val="18"/>
                <w:lang w:val="sk-SK"/>
              </w:rPr>
              <w:t>r</w:t>
            </w:r>
            <w:r w:rsidRPr="007B2436">
              <w:rPr>
                <w:rFonts w:cs="Calibri"/>
                <w:sz w:val="18"/>
                <w:szCs w:val="18"/>
                <w:lang w:val="sk-SK"/>
              </w:rPr>
              <w:t>en</w:t>
            </w:r>
            <w:r>
              <w:rPr>
                <w:rFonts w:cs="Calibri"/>
                <w:sz w:val="18"/>
                <w:szCs w:val="18"/>
                <w:lang w:val="sk-SK"/>
              </w:rPr>
              <w:t>ia majú za cie</w:t>
            </w:r>
            <w:r w:rsidRPr="007B2436">
              <w:rPr>
                <w:rFonts w:cs="Calibri"/>
                <w:color w:val="000000"/>
                <w:sz w:val="18"/>
                <w:szCs w:val="18"/>
                <w:lang w:val="sk-SK"/>
              </w:rPr>
              <w:t>ľ</w:t>
            </w:r>
            <w:r w:rsidRPr="007B2436">
              <w:rPr>
                <w:rFonts w:cs="Calibri"/>
                <w:sz w:val="18"/>
                <w:szCs w:val="18"/>
                <w:lang w:val="sk-SK"/>
              </w:rPr>
              <w:t xml:space="preserve"> </w:t>
            </w:r>
            <w:r>
              <w:rPr>
                <w:rFonts w:cs="Calibri"/>
                <w:sz w:val="18"/>
                <w:szCs w:val="18"/>
                <w:lang w:val="sk-SK"/>
              </w:rPr>
              <w:t>z</w:t>
            </w:r>
            <w:r w:rsidRPr="007B2436">
              <w:rPr>
                <w:rFonts w:cs="Calibri"/>
                <w:sz w:val="18"/>
                <w:szCs w:val="18"/>
                <w:lang w:val="sk-SK"/>
              </w:rPr>
              <w:t>nížiť počet dopravn</w:t>
            </w:r>
            <w:r>
              <w:rPr>
                <w:rFonts w:cs="Calibri"/>
                <w:sz w:val="18"/>
                <w:szCs w:val="18"/>
                <w:lang w:val="sk-SK"/>
              </w:rPr>
              <w:t>ý</w:t>
            </w:r>
            <w:r w:rsidRPr="007B2436">
              <w:rPr>
                <w:rFonts w:cs="Calibri"/>
                <w:sz w:val="18"/>
                <w:szCs w:val="18"/>
                <w:lang w:val="sk-SK"/>
              </w:rPr>
              <w:t>ch nehôd</w:t>
            </w:r>
            <w:r>
              <w:rPr>
                <w:rFonts w:cs="Calibri"/>
                <w:sz w:val="18"/>
                <w:szCs w:val="18"/>
                <w:lang w:val="sk-SK"/>
              </w:rPr>
              <w:t>, čo</w:t>
            </w:r>
            <w:r w:rsidRPr="007B2436">
              <w:rPr>
                <w:rFonts w:cs="Calibri"/>
                <w:sz w:val="18"/>
                <w:szCs w:val="18"/>
                <w:lang w:val="sk-SK"/>
              </w:rPr>
              <w:t xml:space="preserve"> jednoznačn</w:t>
            </w:r>
            <w:r>
              <w:rPr>
                <w:rFonts w:cs="Calibri"/>
                <w:sz w:val="18"/>
                <w:szCs w:val="18"/>
                <w:lang w:val="sk-SK"/>
              </w:rPr>
              <w:t>e</w:t>
            </w:r>
            <w:r w:rsidRPr="007B2436">
              <w:rPr>
                <w:rFonts w:cs="Calibri"/>
                <w:sz w:val="18"/>
                <w:szCs w:val="18"/>
                <w:lang w:val="sk-SK"/>
              </w:rPr>
              <w:t xml:space="preserve"> p</w:t>
            </w:r>
            <w:r>
              <w:rPr>
                <w:rFonts w:cs="Calibri"/>
                <w:sz w:val="18"/>
                <w:szCs w:val="18"/>
                <w:lang w:val="sk-SK"/>
              </w:rPr>
              <w:t>r</w:t>
            </w:r>
            <w:r w:rsidRPr="007B2436">
              <w:rPr>
                <w:rFonts w:cs="Calibri"/>
                <w:sz w:val="18"/>
                <w:szCs w:val="18"/>
                <w:lang w:val="sk-SK"/>
              </w:rPr>
              <w:t>isp</w:t>
            </w:r>
            <w:r>
              <w:rPr>
                <w:rFonts w:cs="Calibri"/>
                <w:sz w:val="18"/>
                <w:szCs w:val="18"/>
                <w:lang w:val="sk-SK"/>
              </w:rPr>
              <w:t>e</w:t>
            </w:r>
            <w:r w:rsidRPr="007B2436">
              <w:rPr>
                <w:rFonts w:cs="Calibri"/>
                <w:sz w:val="18"/>
                <w:szCs w:val="18"/>
                <w:lang w:val="sk-SK"/>
              </w:rPr>
              <w:t>je k</w:t>
            </w:r>
            <w:r>
              <w:rPr>
                <w:rFonts w:cs="Calibri"/>
                <w:sz w:val="18"/>
                <w:szCs w:val="18"/>
                <w:lang w:val="sk-SK"/>
              </w:rPr>
              <w:t>u</w:t>
            </w:r>
            <w:r w:rsidRPr="007B2436">
              <w:rPr>
                <w:rFonts w:cs="Calibri"/>
                <w:sz w:val="18"/>
                <w:szCs w:val="18"/>
                <w:lang w:val="sk-SK"/>
              </w:rPr>
              <w:t xml:space="preserve"> zvýšen</w:t>
            </w:r>
            <w:r>
              <w:rPr>
                <w:rFonts w:cs="Calibri"/>
                <w:sz w:val="18"/>
                <w:szCs w:val="18"/>
                <w:lang w:val="sk-SK"/>
              </w:rPr>
              <w:t>iu</w:t>
            </w:r>
            <w:r w:rsidRPr="007B2436">
              <w:rPr>
                <w:rFonts w:cs="Calibri"/>
                <w:sz w:val="18"/>
                <w:szCs w:val="18"/>
                <w:lang w:val="sk-SK"/>
              </w:rPr>
              <w:t xml:space="preserve"> dopravn</w:t>
            </w:r>
            <w:r>
              <w:rPr>
                <w:rFonts w:cs="Calibri"/>
                <w:sz w:val="18"/>
                <w:szCs w:val="18"/>
                <w:lang w:val="sk-SK"/>
              </w:rPr>
              <w:t>ej</w:t>
            </w:r>
            <w:r w:rsidRPr="007B2436">
              <w:rPr>
                <w:rFonts w:cs="Calibri"/>
                <w:sz w:val="18"/>
                <w:szCs w:val="18"/>
                <w:lang w:val="sk-SK"/>
              </w:rPr>
              <w:t xml:space="preserve"> bezpečnosti.</w:t>
            </w:r>
          </w:p>
        </w:tc>
      </w:tr>
      <w:tr w:rsidR="00FE5A1D" w:rsidRPr="00CF4670" w14:paraId="2260339B" w14:textId="77777777" w:rsidTr="00D1027C">
        <w:trPr>
          <w:jc w:val="center"/>
        </w:trPr>
        <w:tc>
          <w:tcPr>
            <w:tcW w:w="2258" w:type="dxa"/>
          </w:tcPr>
          <w:p w14:paraId="5A60ED4C" w14:textId="5E4D565A" w:rsidR="00FE5A1D" w:rsidRPr="00AC0B81" w:rsidRDefault="00FE5A1D" w:rsidP="00F10B9D">
            <w:pPr>
              <w:rPr>
                <w:rFonts w:cs="Calibri"/>
                <w:color w:val="000000"/>
                <w:sz w:val="18"/>
                <w:szCs w:val="18"/>
              </w:rPr>
            </w:pPr>
            <w:r w:rsidRPr="007B2436">
              <w:rPr>
                <w:rFonts w:cs="Calibri"/>
                <w:color w:val="000000"/>
                <w:sz w:val="18"/>
                <w:szCs w:val="18"/>
                <w:lang w:val="sk-SK"/>
              </w:rPr>
              <w:t>11.2. Zvýšen</w:t>
            </w:r>
            <w:r>
              <w:rPr>
                <w:rFonts w:cs="Calibri"/>
                <w:color w:val="000000"/>
                <w:sz w:val="18"/>
                <w:szCs w:val="18"/>
                <w:lang w:val="sk-SK"/>
              </w:rPr>
              <w:t>ie</w:t>
            </w:r>
            <w:r w:rsidRPr="007B2436">
              <w:rPr>
                <w:rFonts w:cs="Calibri"/>
                <w:color w:val="000000"/>
                <w:sz w:val="18"/>
                <w:szCs w:val="18"/>
                <w:lang w:val="sk-SK"/>
              </w:rPr>
              <w:t xml:space="preserve"> bezpečnosti infraštruktúry </w:t>
            </w:r>
            <w:r>
              <w:rPr>
                <w:rFonts w:cs="Calibri"/>
                <w:color w:val="000000"/>
                <w:sz w:val="18"/>
                <w:szCs w:val="18"/>
                <w:lang w:val="sk-SK"/>
              </w:rPr>
              <w:t>najmä</w:t>
            </w:r>
            <w:r w:rsidRPr="007B2436">
              <w:rPr>
                <w:rFonts w:cs="Calibri"/>
                <w:color w:val="000000"/>
                <w:sz w:val="18"/>
                <w:szCs w:val="18"/>
                <w:lang w:val="sk-SK"/>
              </w:rPr>
              <w:t xml:space="preserve"> pr</w:t>
            </w:r>
            <w:r>
              <w:rPr>
                <w:rFonts w:cs="Calibri"/>
                <w:color w:val="000000"/>
                <w:sz w:val="18"/>
                <w:szCs w:val="18"/>
                <w:lang w:val="sk-SK"/>
              </w:rPr>
              <w:t>e</w:t>
            </w:r>
            <w:r w:rsidRPr="007B2436">
              <w:rPr>
                <w:rFonts w:cs="Calibri"/>
                <w:color w:val="000000"/>
                <w:sz w:val="18"/>
                <w:szCs w:val="18"/>
                <w:lang w:val="sk-SK"/>
              </w:rPr>
              <w:t xml:space="preserve"> n</w:t>
            </w:r>
            <w:r>
              <w:rPr>
                <w:rFonts w:cs="Calibri"/>
                <w:color w:val="000000"/>
                <w:sz w:val="18"/>
                <w:szCs w:val="18"/>
                <w:lang w:val="sk-SK"/>
              </w:rPr>
              <w:t>a</w:t>
            </w:r>
            <w:r w:rsidRPr="007B2436">
              <w:rPr>
                <w:rFonts w:cs="Calibri"/>
                <w:color w:val="000000"/>
                <w:sz w:val="18"/>
                <w:szCs w:val="18"/>
                <w:lang w:val="sk-SK"/>
              </w:rPr>
              <w:t>jzraniteľn</w:t>
            </w:r>
            <w:r>
              <w:rPr>
                <w:rFonts w:cs="Calibri"/>
                <w:color w:val="000000"/>
                <w:sz w:val="18"/>
                <w:szCs w:val="18"/>
                <w:lang w:val="sk-SK"/>
              </w:rPr>
              <w:t>e</w:t>
            </w:r>
            <w:r w:rsidRPr="007B2436">
              <w:rPr>
                <w:rFonts w:cs="Calibri"/>
                <w:color w:val="000000"/>
                <w:sz w:val="18"/>
                <w:szCs w:val="18"/>
                <w:lang w:val="sk-SK"/>
              </w:rPr>
              <w:t>jš</w:t>
            </w:r>
            <w:r>
              <w:rPr>
                <w:rFonts w:cs="Calibri"/>
                <w:color w:val="000000"/>
                <w:sz w:val="18"/>
                <w:szCs w:val="18"/>
                <w:lang w:val="sk-SK"/>
              </w:rPr>
              <w:t>ích</w:t>
            </w:r>
            <w:r w:rsidRPr="007B2436">
              <w:rPr>
                <w:rFonts w:cs="Calibri"/>
                <w:color w:val="000000"/>
                <w:sz w:val="18"/>
                <w:szCs w:val="18"/>
                <w:lang w:val="sk-SK"/>
              </w:rPr>
              <w:t xml:space="preserve"> účastník</w:t>
            </w:r>
            <w:r>
              <w:rPr>
                <w:rFonts w:cs="Calibri"/>
                <w:color w:val="000000"/>
                <w:sz w:val="18"/>
                <w:szCs w:val="18"/>
                <w:lang w:val="sk-SK"/>
              </w:rPr>
              <w:t>ov</w:t>
            </w:r>
            <w:r w:rsidRPr="007B2436">
              <w:rPr>
                <w:rFonts w:cs="Calibri"/>
                <w:color w:val="000000"/>
                <w:sz w:val="18"/>
                <w:szCs w:val="18"/>
                <w:lang w:val="sk-SK"/>
              </w:rPr>
              <w:t xml:space="preserve"> p</w:t>
            </w:r>
            <w:r>
              <w:rPr>
                <w:rFonts w:cs="Calibri"/>
                <w:color w:val="000000"/>
                <w:sz w:val="18"/>
                <w:szCs w:val="18"/>
                <w:lang w:val="sk-SK"/>
              </w:rPr>
              <w:t>remávky</w:t>
            </w:r>
          </w:p>
        </w:tc>
        <w:tc>
          <w:tcPr>
            <w:tcW w:w="2977" w:type="dxa"/>
            <w:vAlign w:val="center"/>
          </w:tcPr>
          <w:p w14:paraId="537C515A" w14:textId="2C987BD1" w:rsidR="00FE5A1D" w:rsidRPr="001E0C34" w:rsidRDefault="00FE5A1D" w:rsidP="008E018F">
            <w:pPr>
              <w:rPr>
                <w:rFonts w:cs="Calibri"/>
                <w:sz w:val="18"/>
                <w:szCs w:val="18"/>
              </w:rPr>
            </w:pPr>
            <w:r w:rsidRPr="007B2436">
              <w:rPr>
                <w:rFonts w:cs="Calibri"/>
                <w:sz w:val="18"/>
                <w:szCs w:val="18"/>
                <w:lang w:val="sk-SK"/>
              </w:rPr>
              <w:t>- z</w:t>
            </w:r>
            <w:r>
              <w:rPr>
                <w:rFonts w:cs="Calibri"/>
                <w:sz w:val="18"/>
                <w:szCs w:val="18"/>
                <w:lang w:val="sk-SK"/>
              </w:rPr>
              <w:t>riaďovanie</w:t>
            </w:r>
            <w:r w:rsidRPr="007B2436">
              <w:rPr>
                <w:rFonts w:cs="Calibri"/>
                <w:sz w:val="18"/>
                <w:szCs w:val="18"/>
                <w:lang w:val="sk-SK"/>
              </w:rPr>
              <w:t xml:space="preserve"> nových bezpečných p</w:t>
            </w:r>
            <w:r>
              <w:rPr>
                <w:rFonts w:cs="Calibri"/>
                <w:sz w:val="18"/>
                <w:szCs w:val="18"/>
                <w:lang w:val="sk-SK"/>
              </w:rPr>
              <w:t>r</w:t>
            </w:r>
            <w:r w:rsidRPr="007B2436">
              <w:rPr>
                <w:rFonts w:cs="Calibri"/>
                <w:sz w:val="18"/>
                <w:szCs w:val="18"/>
                <w:lang w:val="sk-SK"/>
              </w:rPr>
              <w:t>echod</w:t>
            </w:r>
            <w:r>
              <w:rPr>
                <w:rFonts w:cs="Calibri"/>
                <w:sz w:val="18"/>
                <w:szCs w:val="18"/>
                <w:lang w:val="sk-SK"/>
              </w:rPr>
              <w:t>ov</w:t>
            </w:r>
            <w:r w:rsidRPr="007B2436">
              <w:rPr>
                <w:rFonts w:cs="Calibri"/>
                <w:sz w:val="18"/>
                <w:szCs w:val="18"/>
                <w:lang w:val="sk-SK"/>
              </w:rPr>
              <w:t xml:space="preserve"> pr</w:t>
            </w:r>
            <w:r>
              <w:rPr>
                <w:rFonts w:cs="Calibri"/>
                <w:sz w:val="18"/>
                <w:szCs w:val="18"/>
                <w:lang w:val="sk-SK"/>
              </w:rPr>
              <w:t>e</w:t>
            </w:r>
            <w:r w:rsidRPr="007B2436">
              <w:rPr>
                <w:rFonts w:cs="Calibri"/>
                <w:sz w:val="18"/>
                <w:szCs w:val="18"/>
                <w:lang w:val="sk-SK"/>
              </w:rPr>
              <w:t xml:space="preserve"> chodc</w:t>
            </w:r>
            <w:r>
              <w:rPr>
                <w:rFonts w:cs="Calibri"/>
                <w:sz w:val="18"/>
                <w:szCs w:val="18"/>
                <w:lang w:val="sk-SK"/>
              </w:rPr>
              <w:t>ov</w:t>
            </w:r>
            <w:r w:rsidRPr="007B2436">
              <w:rPr>
                <w:rFonts w:cs="Calibri"/>
                <w:sz w:val="18"/>
                <w:szCs w:val="18"/>
                <w:lang w:val="sk-SK"/>
              </w:rPr>
              <w:t xml:space="preserve"> a p</w:t>
            </w:r>
            <w:r>
              <w:rPr>
                <w:rFonts w:cs="Calibri"/>
                <w:sz w:val="18"/>
                <w:szCs w:val="18"/>
                <w:lang w:val="sk-SK"/>
              </w:rPr>
              <w:t>r</w:t>
            </w:r>
            <w:r w:rsidRPr="007B2436">
              <w:rPr>
                <w:rFonts w:cs="Calibri"/>
                <w:sz w:val="18"/>
                <w:szCs w:val="18"/>
                <w:lang w:val="sk-SK"/>
              </w:rPr>
              <w:t>ej</w:t>
            </w:r>
            <w:r>
              <w:rPr>
                <w:rFonts w:cs="Calibri"/>
                <w:sz w:val="18"/>
                <w:szCs w:val="18"/>
                <w:lang w:val="sk-SK"/>
              </w:rPr>
              <w:t>az</w:t>
            </w:r>
            <w:r w:rsidRPr="007B2436">
              <w:rPr>
                <w:rFonts w:cs="Calibri"/>
                <w:sz w:val="18"/>
                <w:szCs w:val="18"/>
                <w:lang w:val="sk-SK"/>
              </w:rPr>
              <w:t>d</w:t>
            </w:r>
            <w:r>
              <w:rPr>
                <w:rFonts w:cs="Calibri"/>
                <w:sz w:val="18"/>
                <w:szCs w:val="18"/>
                <w:lang w:val="sk-SK"/>
              </w:rPr>
              <w:t>ov</w:t>
            </w:r>
            <w:r w:rsidRPr="007B2436">
              <w:rPr>
                <w:rFonts w:cs="Calibri"/>
                <w:sz w:val="18"/>
                <w:szCs w:val="18"/>
                <w:lang w:val="sk-SK"/>
              </w:rPr>
              <w:t xml:space="preserve"> pr</w:t>
            </w:r>
            <w:r>
              <w:rPr>
                <w:rFonts w:cs="Calibri"/>
                <w:sz w:val="18"/>
                <w:szCs w:val="18"/>
                <w:lang w:val="sk-SK"/>
              </w:rPr>
              <w:t>e</w:t>
            </w:r>
            <w:r w:rsidRPr="007B2436">
              <w:rPr>
                <w:rFonts w:cs="Calibri"/>
                <w:sz w:val="18"/>
                <w:szCs w:val="18"/>
                <w:lang w:val="sk-SK"/>
              </w:rPr>
              <w:t xml:space="preserve"> cyklist</w:t>
            </w:r>
            <w:r>
              <w:rPr>
                <w:rFonts w:cs="Calibri"/>
                <w:sz w:val="18"/>
                <w:szCs w:val="18"/>
                <w:lang w:val="sk-SK"/>
              </w:rPr>
              <w:t>ov</w:t>
            </w:r>
            <w:r w:rsidRPr="007B2436">
              <w:rPr>
                <w:rFonts w:cs="Calibri"/>
                <w:sz w:val="18"/>
                <w:szCs w:val="18"/>
                <w:lang w:val="sk-SK"/>
              </w:rPr>
              <w:br/>
              <w:t>- výstavba bezpečných m</w:t>
            </w:r>
            <w:r>
              <w:rPr>
                <w:rFonts w:cs="Calibri"/>
                <w:sz w:val="18"/>
                <w:szCs w:val="18"/>
                <w:lang w:val="sk-SK"/>
              </w:rPr>
              <w:t>ie</w:t>
            </w:r>
            <w:r w:rsidRPr="007B2436">
              <w:rPr>
                <w:rFonts w:cs="Calibri"/>
                <w:sz w:val="18"/>
                <w:szCs w:val="18"/>
                <w:lang w:val="sk-SK"/>
              </w:rPr>
              <w:t>st pr</w:t>
            </w:r>
            <w:r>
              <w:rPr>
                <w:rFonts w:cs="Calibri"/>
                <w:sz w:val="18"/>
                <w:szCs w:val="18"/>
                <w:lang w:val="sk-SK"/>
              </w:rPr>
              <w:t>e</w:t>
            </w:r>
            <w:r w:rsidRPr="007B2436">
              <w:rPr>
                <w:rFonts w:cs="Calibri"/>
                <w:sz w:val="18"/>
                <w:szCs w:val="18"/>
                <w:lang w:val="sk-SK"/>
              </w:rPr>
              <w:t xml:space="preserve"> </w:t>
            </w:r>
            <w:r w:rsidRPr="00DE4622">
              <w:rPr>
                <w:rFonts w:cs="Calibri"/>
                <w:sz w:val="18"/>
                <w:szCs w:val="18"/>
                <w:lang w:val="sk-SK"/>
              </w:rPr>
              <w:t>prechádzani</w:t>
            </w:r>
            <w:r>
              <w:rPr>
                <w:rFonts w:cs="Calibri"/>
                <w:sz w:val="18"/>
                <w:szCs w:val="18"/>
                <w:lang w:val="sk-SK"/>
              </w:rPr>
              <w:t>e</w:t>
            </w:r>
            <w:r w:rsidRPr="007B2436">
              <w:rPr>
                <w:rFonts w:cs="Calibri"/>
                <w:sz w:val="18"/>
                <w:szCs w:val="18"/>
                <w:lang w:val="sk-SK"/>
              </w:rPr>
              <w:t xml:space="preserve"> </w:t>
            </w:r>
            <w:r w:rsidRPr="007B2436">
              <w:rPr>
                <w:rFonts w:cs="Calibri"/>
                <w:sz w:val="18"/>
                <w:szCs w:val="18"/>
                <w:lang w:val="sk-SK"/>
              </w:rPr>
              <w:br/>
              <w:t>- pos</w:t>
            </w:r>
            <w:r>
              <w:rPr>
                <w:rFonts w:cs="Calibri"/>
                <w:sz w:val="18"/>
                <w:szCs w:val="18"/>
                <w:lang w:val="sk-SK"/>
              </w:rPr>
              <w:t>údenie</w:t>
            </w:r>
            <w:r w:rsidRPr="007B2436">
              <w:rPr>
                <w:rFonts w:cs="Calibri"/>
                <w:sz w:val="18"/>
                <w:szCs w:val="18"/>
                <w:lang w:val="sk-SK"/>
              </w:rPr>
              <w:t xml:space="preserve"> k</w:t>
            </w:r>
            <w:r>
              <w:rPr>
                <w:rFonts w:cs="Calibri"/>
                <w:sz w:val="18"/>
                <w:szCs w:val="18"/>
                <w:lang w:val="sk-SK"/>
              </w:rPr>
              <w:t>r</w:t>
            </w:r>
            <w:r w:rsidRPr="007B2436">
              <w:rPr>
                <w:rFonts w:cs="Calibri"/>
                <w:sz w:val="18"/>
                <w:szCs w:val="18"/>
                <w:lang w:val="sk-SK"/>
              </w:rPr>
              <w:t>ižovat</w:t>
            </w:r>
            <w:r>
              <w:rPr>
                <w:rFonts w:cs="Calibri"/>
                <w:sz w:val="18"/>
                <w:szCs w:val="18"/>
                <w:lang w:val="sk-SK"/>
              </w:rPr>
              <w:t>i</w:t>
            </w:r>
            <w:r w:rsidRPr="007B2436">
              <w:rPr>
                <w:rFonts w:cs="Calibri"/>
                <w:sz w:val="18"/>
                <w:szCs w:val="18"/>
                <w:lang w:val="sk-SK"/>
              </w:rPr>
              <w:t>ek s vysokou nehodovosť</w:t>
            </w:r>
            <w:r>
              <w:rPr>
                <w:rFonts w:cs="Calibri"/>
                <w:sz w:val="18"/>
                <w:szCs w:val="18"/>
                <w:lang w:val="sk-SK"/>
              </w:rPr>
              <w:t xml:space="preserve">ou </w:t>
            </w:r>
            <w:r w:rsidRPr="007B2436">
              <w:rPr>
                <w:rFonts w:cs="Calibri"/>
                <w:sz w:val="18"/>
                <w:szCs w:val="18"/>
                <w:lang w:val="sk-SK"/>
              </w:rPr>
              <w:t>a intenzitou dopravy a navr</w:t>
            </w:r>
            <w:r>
              <w:rPr>
                <w:rFonts w:cs="Calibri"/>
                <w:sz w:val="18"/>
                <w:szCs w:val="18"/>
                <w:lang w:val="sk-SK"/>
              </w:rPr>
              <w:t>hnutie</w:t>
            </w:r>
            <w:r w:rsidRPr="007B2436">
              <w:rPr>
                <w:rFonts w:cs="Calibri"/>
                <w:sz w:val="18"/>
                <w:szCs w:val="18"/>
                <w:lang w:val="sk-SK"/>
              </w:rPr>
              <w:t xml:space="preserve"> následných opat</w:t>
            </w:r>
            <w:r>
              <w:rPr>
                <w:rFonts w:cs="Calibri"/>
                <w:sz w:val="18"/>
                <w:szCs w:val="18"/>
                <w:lang w:val="sk-SK"/>
              </w:rPr>
              <w:t>r</w:t>
            </w:r>
            <w:r w:rsidRPr="007B2436">
              <w:rPr>
                <w:rFonts w:cs="Calibri"/>
                <w:sz w:val="18"/>
                <w:szCs w:val="18"/>
                <w:lang w:val="sk-SK"/>
              </w:rPr>
              <w:t xml:space="preserve">ení  </w:t>
            </w:r>
            <w:r w:rsidRPr="007B2436">
              <w:rPr>
                <w:rFonts w:cs="Calibri"/>
                <w:sz w:val="18"/>
                <w:szCs w:val="18"/>
                <w:lang w:val="sk-SK"/>
              </w:rPr>
              <w:br/>
              <w:t>- vytvá</w:t>
            </w:r>
            <w:r>
              <w:rPr>
                <w:rFonts w:cs="Calibri"/>
                <w:sz w:val="18"/>
                <w:szCs w:val="18"/>
                <w:lang w:val="sk-SK"/>
              </w:rPr>
              <w:t>ranie</w:t>
            </w:r>
            <w:r w:rsidRPr="007B2436">
              <w:rPr>
                <w:rFonts w:cs="Calibri"/>
                <w:sz w:val="18"/>
                <w:szCs w:val="18"/>
                <w:lang w:val="sk-SK"/>
              </w:rPr>
              <w:t xml:space="preserve"> </w:t>
            </w:r>
            <w:r>
              <w:rPr>
                <w:rFonts w:cs="Calibri"/>
                <w:sz w:val="18"/>
                <w:szCs w:val="18"/>
                <w:lang w:val="sk-SK"/>
              </w:rPr>
              <w:t>z</w:t>
            </w:r>
            <w:r w:rsidRPr="007B2436">
              <w:rPr>
                <w:rFonts w:cs="Calibri"/>
                <w:sz w:val="18"/>
                <w:szCs w:val="18"/>
                <w:lang w:val="sk-SK"/>
              </w:rPr>
              <w:t>d</w:t>
            </w:r>
            <w:r>
              <w:rPr>
                <w:rFonts w:cs="Calibri"/>
                <w:sz w:val="18"/>
                <w:szCs w:val="18"/>
                <w:lang w:val="sk-SK"/>
              </w:rPr>
              <w:t>ie</w:t>
            </w:r>
            <w:r w:rsidRPr="007B2436">
              <w:rPr>
                <w:rFonts w:cs="Calibri"/>
                <w:color w:val="000000"/>
                <w:sz w:val="18"/>
                <w:szCs w:val="18"/>
                <w:lang w:val="sk-SK"/>
              </w:rPr>
              <w:t>ľ</w:t>
            </w:r>
            <w:r>
              <w:rPr>
                <w:rFonts w:cs="Calibri"/>
                <w:sz w:val="18"/>
                <w:szCs w:val="18"/>
                <w:lang w:val="sk-SK"/>
              </w:rPr>
              <w:t>a</w:t>
            </w:r>
            <w:r w:rsidRPr="007B2436">
              <w:rPr>
                <w:rFonts w:cs="Calibri"/>
                <w:sz w:val="18"/>
                <w:szCs w:val="18"/>
                <w:lang w:val="sk-SK"/>
              </w:rPr>
              <w:t>ných pr</w:t>
            </w:r>
            <w:r>
              <w:rPr>
                <w:rFonts w:cs="Calibri"/>
                <w:sz w:val="18"/>
                <w:szCs w:val="18"/>
                <w:lang w:val="sk-SK"/>
              </w:rPr>
              <w:t>ie</w:t>
            </w:r>
            <w:r w:rsidRPr="007B2436">
              <w:rPr>
                <w:rFonts w:cs="Calibri"/>
                <w:sz w:val="18"/>
                <w:szCs w:val="18"/>
                <w:lang w:val="sk-SK"/>
              </w:rPr>
              <w:t>stor</w:t>
            </w:r>
            <w:r>
              <w:rPr>
                <w:rFonts w:cs="Calibri"/>
                <w:sz w:val="18"/>
                <w:szCs w:val="18"/>
                <w:lang w:val="sk-SK"/>
              </w:rPr>
              <w:t>ov</w:t>
            </w:r>
            <w:r w:rsidRPr="007B2436">
              <w:rPr>
                <w:rFonts w:cs="Calibri"/>
                <w:sz w:val="18"/>
                <w:szCs w:val="18"/>
                <w:lang w:val="sk-SK"/>
              </w:rPr>
              <w:br/>
              <w:t>- rozši</w:t>
            </w:r>
            <w:r>
              <w:rPr>
                <w:rFonts w:cs="Calibri"/>
                <w:sz w:val="18"/>
                <w:szCs w:val="18"/>
                <w:lang w:val="sk-SK"/>
              </w:rPr>
              <w:t>r</w:t>
            </w:r>
            <w:r w:rsidRPr="007B2436">
              <w:rPr>
                <w:rFonts w:cs="Calibri"/>
                <w:sz w:val="18"/>
                <w:szCs w:val="18"/>
                <w:lang w:val="sk-SK"/>
              </w:rPr>
              <w:t>ov</w:t>
            </w:r>
            <w:r>
              <w:rPr>
                <w:rFonts w:cs="Calibri"/>
                <w:sz w:val="18"/>
                <w:szCs w:val="18"/>
                <w:lang w:val="sk-SK"/>
              </w:rPr>
              <w:t>a</w:t>
            </w:r>
            <w:r w:rsidRPr="007B2436">
              <w:rPr>
                <w:rFonts w:cs="Calibri"/>
                <w:sz w:val="18"/>
                <w:szCs w:val="18"/>
                <w:lang w:val="sk-SK"/>
              </w:rPr>
              <w:t>n</w:t>
            </w:r>
            <w:r>
              <w:rPr>
                <w:rFonts w:cs="Calibri"/>
                <w:sz w:val="18"/>
                <w:szCs w:val="18"/>
                <w:lang w:val="sk-SK"/>
              </w:rPr>
              <w:t>ie</w:t>
            </w:r>
            <w:r w:rsidRPr="007B2436">
              <w:rPr>
                <w:rFonts w:cs="Calibri"/>
                <w:sz w:val="18"/>
                <w:szCs w:val="18"/>
                <w:lang w:val="sk-SK"/>
              </w:rPr>
              <w:t xml:space="preserve"> Zón 30 a Obytných zón </w:t>
            </w:r>
          </w:p>
        </w:tc>
        <w:tc>
          <w:tcPr>
            <w:tcW w:w="3827" w:type="dxa"/>
            <w:vMerge/>
          </w:tcPr>
          <w:p w14:paraId="6349D43E" w14:textId="77777777" w:rsidR="00FE5A1D" w:rsidRDefault="00FE5A1D" w:rsidP="008E018F">
            <w:pPr>
              <w:rPr>
                <w:rFonts w:cs="Calibri"/>
                <w:sz w:val="18"/>
                <w:szCs w:val="18"/>
              </w:rPr>
            </w:pPr>
          </w:p>
        </w:tc>
      </w:tr>
      <w:tr w:rsidR="00FE5A1D" w:rsidRPr="00CF4670" w14:paraId="261F0657" w14:textId="77777777" w:rsidTr="002B1BCA">
        <w:trPr>
          <w:jc w:val="center"/>
        </w:trPr>
        <w:tc>
          <w:tcPr>
            <w:tcW w:w="2258" w:type="dxa"/>
          </w:tcPr>
          <w:p w14:paraId="27234A23" w14:textId="0F616D7D" w:rsidR="00FE5A1D" w:rsidRPr="00AC0B81" w:rsidRDefault="00FE5A1D" w:rsidP="00905918">
            <w:pPr>
              <w:jc w:val="left"/>
              <w:rPr>
                <w:rFonts w:cs="Calibri"/>
                <w:color w:val="000000"/>
                <w:sz w:val="18"/>
                <w:szCs w:val="18"/>
              </w:rPr>
            </w:pPr>
            <w:r w:rsidRPr="007B2436">
              <w:rPr>
                <w:rFonts w:cs="Calibri"/>
                <w:color w:val="000000"/>
                <w:sz w:val="18"/>
                <w:szCs w:val="18"/>
                <w:lang w:val="sk-SK"/>
              </w:rPr>
              <w:t>11.3. Osv</w:t>
            </w:r>
            <w:r>
              <w:rPr>
                <w:rFonts w:cs="Calibri"/>
                <w:color w:val="000000"/>
                <w:sz w:val="18"/>
                <w:szCs w:val="18"/>
                <w:lang w:val="sk-SK"/>
              </w:rPr>
              <w:t>e</w:t>
            </w:r>
            <w:r w:rsidRPr="007B2436">
              <w:rPr>
                <w:rFonts w:cs="Calibri"/>
                <w:color w:val="000000"/>
                <w:sz w:val="18"/>
                <w:szCs w:val="18"/>
                <w:lang w:val="sk-SK"/>
              </w:rPr>
              <w:t>tové kampan</w:t>
            </w:r>
            <w:r>
              <w:rPr>
                <w:rFonts w:cs="Calibri"/>
                <w:color w:val="000000"/>
                <w:sz w:val="18"/>
                <w:szCs w:val="18"/>
                <w:lang w:val="sk-SK"/>
              </w:rPr>
              <w:t>e</w:t>
            </w:r>
            <w:r w:rsidRPr="007B2436">
              <w:rPr>
                <w:rFonts w:cs="Calibri"/>
                <w:color w:val="000000"/>
                <w:sz w:val="18"/>
                <w:szCs w:val="18"/>
                <w:lang w:val="sk-SK"/>
              </w:rPr>
              <w:t xml:space="preserve"> a dopravn</w:t>
            </w:r>
            <w:r>
              <w:rPr>
                <w:rFonts w:cs="Calibri"/>
                <w:color w:val="000000"/>
                <w:sz w:val="18"/>
                <w:szCs w:val="18"/>
                <w:lang w:val="sk-SK"/>
              </w:rPr>
              <w:t>e</w:t>
            </w:r>
            <w:r w:rsidRPr="007B2436">
              <w:rPr>
                <w:rFonts w:cs="Calibri"/>
                <w:color w:val="000000"/>
                <w:sz w:val="18"/>
                <w:szCs w:val="18"/>
                <w:lang w:val="sk-SK"/>
              </w:rPr>
              <w:t xml:space="preserve"> vzd</w:t>
            </w:r>
            <w:r>
              <w:rPr>
                <w:rFonts w:cs="Calibri"/>
                <w:color w:val="000000"/>
                <w:sz w:val="18"/>
                <w:szCs w:val="18"/>
                <w:lang w:val="sk-SK"/>
              </w:rPr>
              <w:t>e</w:t>
            </w:r>
            <w:r w:rsidRPr="007B2436">
              <w:rPr>
                <w:rFonts w:cs="Calibri"/>
                <w:color w:val="000000"/>
                <w:sz w:val="18"/>
                <w:szCs w:val="18"/>
                <w:lang w:val="sk-SK"/>
              </w:rPr>
              <w:t>láv</w:t>
            </w:r>
            <w:r>
              <w:rPr>
                <w:rFonts w:cs="Calibri"/>
                <w:color w:val="000000"/>
                <w:sz w:val="18"/>
                <w:szCs w:val="18"/>
                <w:lang w:val="sk-SK"/>
              </w:rPr>
              <w:t>anie</w:t>
            </w:r>
            <w:r w:rsidRPr="007B2436">
              <w:rPr>
                <w:rFonts w:cs="Calibri"/>
                <w:color w:val="000000"/>
                <w:sz w:val="18"/>
                <w:szCs w:val="18"/>
                <w:lang w:val="sk-SK"/>
              </w:rPr>
              <w:t xml:space="preserve"> zam</w:t>
            </w:r>
            <w:r>
              <w:rPr>
                <w:rFonts w:cs="Calibri"/>
                <w:color w:val="000000"/>
                <w:sz w:val="18"/>
                <w:szCs w:val="18"/>
                <w:lang w:val="sk-SK"/>
              </w:rPr>
              <w:t>era</w:t>
            </w:r>
            <w:r w:rsidRPr="007B2436">
              <w:rPr>
                <w:rFonts w:cs="Calibri"/>
                <w:color w:val="000000"/>
                <w:sz w:val="18"/>
                <w:szCs w:val="18"/>
                <w:lang w:val="sk-SK"/>
              </w:rPr>
              <w:t>né na vše</w:t>
            </w:r>
            <w:r>
              <w:rPr>
                <w:rFonts w:cs="Calibri"/>
                <w:color w:val="000000"/>
                <w:sz w:val="18"/>
                <w:szCs w:val="18"/>
                <w:lang w:val="sk-SK"/>
              </w:rPr>
              <w:t>tk</w:t>
            </w:r>
            <w:r w:rsidRPr="007B2436">
              <w:rPr>
                <w:rFonts w:cs="Calibri"/>
                <w:color w:val="000000"/>
                <w:sz w:val="18"/>
                <w:szCs w:val="18"/>
                <w:lang w:val="sk-SK"/>
              </w:rPr>
              <w:t>y v</w:t>
            </w:r>
            <w:r>
              <w:rPr>
                <w:rFonts w:cs="Calibri"/>
                <w:color w:val="000000"/>
                <w:sz w:val="18"/>
                <w:szCs w:val="18"/>
                <w:lang w:val="sk-SK"/>
              </w:rPr>
              <w:t>e</w:t>
            </w:r>
            <w:r w:rsidRPr="007B2436">
              <w:rPr>
                <w:rFonts w:cs="Calibri"/>
                <w:color w:val="000000"/>
                <w:sz w:val="18"/>
                <w:szCs w:val="18"/>
                <w:lang w:val="sk-SK"/>
              </w:rPr>
              <w:t>kové kategórie účastník</w:t>
            </w:r>
            <w:r>
              <w:rPr>
                <w:rFonts w:cs="Calibri"/>
                <w:color w:val="000000"/>
                <w:sz w:val="18"/>
                <w:szCs w:val="18"/>
                <w:lang w:val="sk-SK"/>
              </w:rPr>
              <w:t>ov</w:t>
            </w:r>
            <w:r w:rsidRPr="007B2436">
              <w:rPr>
                <w:rFonts w:cs="Calibri"/>
                <w:color w:val="000000"/>
                <w:sz w:val="18"/>
                <w:szCs w:val="18"/>
                <w:lang w:val="sk-SK"/>
              </w:rPr>
              <w:t xml:space="preserve"> </w:t>
            </w:r>
            <w:r>
              <w:rPr>
                <w:rFonts w:cs="Calibri"/>
                <w:color w:val="000000"/>
                <w:sz w:val="18"/>
                <w:szCs w:val="18"/>
                <w:lang w:val="sk-SK"/>
              </w:rPr>
              <w:t>cestnej premávky</w:t>
            </w:r>
          </w:p>
        </w:tc>
        <w:tc>
          <w:tcPr>
            <w:tcW w:w="2977" w:type="dxa"/>
          </w:tcPr>
          <w:p w14:paraId="0FDFE1E8" w14:textId="27B20783" w:rsidR="00FE5A1D" w:rsidRPr="001E0C34" w:rsidRDefault="00FE5A1D" w:rsidP="008E018F">
            <w:pPr>
              <w:rPr>
                <w:rFonts w:cs="Calibri"/>
                <w:sz w:val="18"/>
                <w:szCs w:val="18"/>
              </w:rPr>
            </w:pPr>
            <w:r w:rsidRPr="007B2436">
              <w:rPr>
                <w:rFonts w:cs="Calibri"/>
                <w:sz w:val="18"/>
                <w:szCs w:val="18"/>
                <w:lang w:val="sk-SK"/>
              </w:rPr>
              <w:t>- dopravn</w:t>
            </w:r>
            <w:r>
              <w:rPr>
                <w:rFonts w:cs="Calibri"/>
                <w:sz w:val="18"/>
                <w:szCs w:val="18"/>
                <w:lang w:val="sk-SK"/>
              </w:rPr>
              <w:t>á</w:t>
            </w:r>
            <w:r w:rsidRPr="007B2436">
              <w:rPr>
                <w:rFonts w:cs="Calibri"/>
                <w:sz w:val="18"/>
                <w:szCs w:val="18"/>
                <w:lang w:val="sk-SK"/>
              </w:rPr>
              <w:t xml:space="preserve"> výchova na MŠ, ZŠ a SŠ, p</w:t>
            </w:r>
            <w:r>
              <w:rPr>
                <w:rFonts w:cs="Calibri"/>
                <w:sz w:val="18"/>
                <w:szCs w:val="18"/>
                <w:lang w:val="sk-SK"/>
              </w:rPr>
              <w:t>r</w:t>
            </w:r>
            <w:r w:rsidRPr="007B2436">
              <w:rPr>
                <w:rFonts w:cs="Calibri"/>
                <w:sz w:val="18"/>
                <w:szCs w:val="18"/>
                <w:lang w:val="sk-SK"/>
              </w:rPr>
              <w:t>ednášky, kurzy</w:t>
            </w:r>
            <w:r w:rsidRPr="007B2436">
              <w:rPr>
                <w:rFonts w:cs="Calibri"/>
                <w:sz w:val="18"/>
                <w:szCs w:val="18"/>
                <w:lang w:val="sk-SK"/>
              </w:rPr>
              <w:br/>
              <w:t>- informačn</w:t>
            </w:r>
            <w:r>
              <w:rPr>
                <w:rFonts w:cs="Calibri"/>
                <w:sz w:val="18"/>
                <w:szCs w:val="18"/>
                <w:lang w:val="sk-SK"/>
              </w:rPr>
              <w:t>á</w:t>
            </w:r>
            <w:r w:rsidRPr="007B2436">
              <w:rPr>
                <w:rFonts w:cs="Calibri"/>
                <w:sz w:val="18"/>
                <w:szCs w:val="18"/>
                <w:lang w:val="sk-SK"/>
              </w:rPr>
              <w:t xml:space="preserve"> kampaň, školen</w:t>
            </w:r>
            <w:r>
              <w:rPr>
                <w:rFonts w:cs="Calibri"/>
                <w:sz w:val="18"/>
                <w:szCs w:val="18"/>
                <w:lang w:val="sk-SK"/>
              </w:rPr>
              <w:t>ia</w:t>
            </w:r>
            <w:r w:rsidRPr="007B2436">
              <w:rPr>
                <w:rFonts w:cs="Calibri"/>
                <w:sz w:val="18"/>
                <w:szCs w:val="18"/>
                <w:lang w:val="sk-SK"/>
              </w:rPr>
              <w:t>, kurzy pr</w:t>
            </w:r>
            <w:r>
              <w:rPr>
                <w:rFonts w:cs="Calibri"/>
                <w:sz w:val="18"/>
                <w:szCs w:val="18"/>
                <w:lang w:val="sk-SK"/>
              </w:rPr>
              <w:t>e</w:t>
            </w:r>
            <w:r w:rsidRPr="007B2436">
              <w:rPr>
                <w:rFonts w:cs="Calibri"/>
                <w:sz w:val="18"/>
                <w:szCs w:val="18"/>
                <w:lang w:val="sk-SK"/>
              </w:rPr>
              <w:t xml:space="preserve"> vše</w:t>
            </w:r>
            <w:r>
              <w:rPr>
                <w:rFonts w:cs="Calibri"/>
                <w:sz w:val="18"/>
                <w:szCs w:val="18"/>
                <w:lang w:val="sk-SK"/>
              </w:rPr>
              <w:t>tky</w:t>
            </w:r>
            <w:r w:rsidRPr="007B2436">
              <w:rPr>
                <w:rFonts w:cs="Calibri"/>
                <w:sz w:val="18"/>
                <w:szCs w:val="18"/>
                <w:lang w:val="sk-SK"/>
              </w:rPr>
              <w:t xml:space="preserve"> v</w:t>
            </w:r>
            <w:r>
              <w:rPr>
                <w:rFonts w:cs="Calibri"/>
                <w:sz w:val="18"/>
                <w:szCs w:val="18"/>
                <w:lang w:val="sk-SK"/>
              </w:rPr>
              <w:t>e</w:t>
            </w:r>
            <w:r w:rsidRPr="007B2436">
              <w:rPr>
                <w:rFonts w:cs="Calibri"/>
                <w:sz w:val="18"/>
                <w:szCs w:val="18"/>
                <w:lang w:val="sk-SK"/>
              </w:rPr>
              <w:t>kové kategórie</w:t>
            </w:r>
          </w:p>
        </w:tc>
        <w:tc>
          <w:tcPr>
            <w:tcW w:w="3827" w:type="dxa"/>
            <w:vMerge/>
          </w:tcPr>
          <w:p w14:paraId="1AEA35CF" w14:textId="77777777" w:rsidR="00FE5A1D" w:rsidRDefault="00FE5A1D" w:rsidP="008E018F">
            <w:pPr>
              <w:rPr>
                <w:rFonts w:cs="Calibri"/>
                <w:sz w:val="18"/>
                <w:szCs w:val="18"/>
              </w:rPr>
            </w:pPr>
          </w:p>
        </w:tc>
      </w:tr>
      <w:tr w:rsidR="00FE5A1D" w:rsidRPr="00CF4670" w14:paraId="54507FFD" w14:textId="77777777" w:rsidTr="002B1BCA">
        <w:trPr>
          <w:jc w:val="center"/>
        </w:trPr>
        <w:tc>
          <w:tcPr>
            <w:tcW w:w="2258" w:type="dxa"/>
          </w:tcPr>
          <w:p w14:paraId="1A1402F8" w14:textId="466C2A05" w:rsidR="00FE5A1D" w:rsidRPr="00CF369D" w:rsidRDefault="00FE5A1D" w:rsidP="00905918">
            <w:pPr>
              <w:jc w:val="left"/>
              <w:rPr>
                <w:rFonts w:cs="Calibri"/>
                <w:color w:val="000000"/>
                <w:sz w:val="18"/>
                <w:szCs w:val="18"/>
              </w:rPr>
            </w:pPr>
            <w:r w:rsidRPr="007B2436">
              <w:rPr>
                <w:rFonts w:cs="Calibri"/>
                <w:color w:val="000000"/>
                <w:sz w:val="18"/>
                <w:szCs w:val="18"/>
                <w:lang w:val="sk-SK"/>
              </w:rPr>
              <w:t>12.1. Zvyšov</w:t>
            </w:r>
            <w:r>
              <w:rPr>
                <w:rFonts w:cs="Calibri"/>
                <w:color w:val="000000"/>
                <w:sz w:val="18"/>
                <w:szCs w:val="18"/>
                <w:lang w:val="sk-SK"/>
              </w:rPr>
              <w:t xml:space="preserve">anie </w:t>
            </w:r>
            <w:r w:rsidRPr="007B2436">
              <w:rPr>
                <w:rFonts w:cs="Calibri"/>
                <w:color w:val="000000"/>
                <w:sz w:val="18"/>
                <w:szCs w:val="18"/>
                <w:lang w:val="sk-SK"/>
              </w:rPr>
              <w:t>počtu vozid</w:t>
            </w:r>
            <w:r>
              <w:rPr>
                <w:rFonts w:cs="Calibri"/>
                <w:color w:val="000000"/>
                <w:sz w:val="18"/>
                <w:szCs w:val="18"/>
                <w:lang w:val="sk-SK"/>
              </w:rPr>
              <w:t>i</w:t>
            </w:r>
            <w:r w:rsidRPr="007B2436">
              <w:rPr>
                <w:rFonts w:cs="Calibri"/>
                <w:color w:val="000000"/>
                <w:sz w:val="18"/>
                <w:szCs w:val="18"/>
                <w:lang w:val="sk-SK"/>
              </w:rPr>
              <w:t>el s ekologickým pohon</w:t>
            </w:r>
            <w:r>
              <w:rPr>
                <w:rFonts w:cs="Calibri"/>
                <w:color w:val="000000"/>
                <w:sz w:val="18"/>
                <w:szCs w:val="18"/>
                <w:lang w:val="sk-SK"/>
              </w:rPr>
              <w:t>o</w:t>
            </w:r>
            <w:r w:rsidRPr="007B2436">
              <w:rPr>
                <w:rFonts w:cs="Calibri"/>
                <w:color w:val="000000"/>
                <w:sz w:val="18"/>
                <w:szCs w:val="18"/>
                <w:lang w:val="sk-SK"/>
              </w:rPr>
              <w:t>m</w:t>
            </w:r>
          </w:p>
        </w:tc>
        <w:tc>
          <w:tcPr>
            <w:tcW w:w="2977" w:type="dxa"/>
          </w:tcPr>
          <w:p w14:paraId="0CC2B099" w14:textId="7042A79F" w:rsidR="00FE5A1D" w:rsidRPr="001E0C34" w:rsidRDefault="00FE5A1D" w:rsidP="008E018F">
            <w:pPr>
              <w:rPr>
                <w:rFonts w:cs="Calibri"/>
                <w:sz w:val="18"/>
                <w:szCs w:val="18"/>
              </w:rPr>
            </w:pPr>
            <w:r w:rsidRPr="007B2436">
              <w:rPr>
                <w:rFonts w:cs="Calibri"/>
                <w:sz w:val="18"/>
                <w:szCs w:val="18"/>
                <w:lang w:val="sk-SK"/>
              </w:rPr>
              <w:t>- nákup nových vozid</w:t>
            </w:r>
            <w:r>
              <w:rPr>
                <w:rFonts w:cs="Calibri"/>
                <w:sz w:val="18"/>
                <w:szCs w:val="18"/>
                <w:lang w:val="sk-SK"/>
              </w:rPr>
              <w:t>i</w:t>
            </w:r>
            <w:r w:rsidRPr="007B2436">
              <w:rPr>
                <w:rFonts w:cs="Calibri"/>
                <w:sz w:val="18"/>
                <w:szCs w:val="18"/>
                <w:lang w:val="sk-SK"/>
              </w:rPr>
              <w:t>el VOD (m</w:t>
            </w:r>
            <w:r>
              <w:rPr>
                <w:rFonts w:cs="Calibri"/>
                <w:sz w:val="18"/>
                <w:szCs w:val="18"/>
                <w:lang w:val="sk-SK"/>
              </w:rPr>
              <w:t>e</w:t>
            </w:r>
            <w:r w:rsidRPr="007B2436">
              <w:rPr>
                <w:rFonts w:cs="Calibri"/>
                <w:sz w:val="18"/>
                <w:szCs w:val="18"/>
                <w:lang w:val="sk-SK"/>
              </w:rPr>
              <w:t xml:space="preserve">stská </w:t>
            </w:r>
            <w:r>
              <w:rPr>
                <w:rFonts w:cs="Calibri"/>
                <w:sz w:val="18"/>
                <w:szCs w:val="18"/>
                <w:lang w:val="sk-SK"/>
              </w:rPr>
              <w:t>a</w:t>
            </w:r>
            <w:r w:rsidRPr="007B2436">
              <w:rPr>
                <w:rFonts w:cs="Calibri"/>
                <w:sz w:val="18"/>
                <w:szCs w:val="18"/>
                <w:lang w:val="sk-SK"/>
              </w:rPr>
              <w:t xml:space="preserve"> p</w:t>
            </w:r>
            <w:r>
              <w:rPr>
                <w:rFonts w:cs="Calibri"/>
                <w:sz w:val="18"/>
                <w:szCs w:val="18"/>
                <w:lang w:val="sk-SK"/>
              </w:rPr>
              <w:t>r</w:t>
            </w:r>
            <w:r w:rsidRPr="007B2436">
              <w:rPr>
                <w:rFonts w:cs="Calibri"/>
                <w:sz w:val="18"/>
                <w:szCs w:val="18"/>
                <w:lang w:val="sk-SK"/>
              </w:rPr>
              <w:t>ím</w:t>
            </w:r>
            <w:r>
              <w:rPr>
                <w:rFonts w:cs="Calibri"/>
                <w:sz w:val="18"/>
                <w:szCs w:val="18"/>
                <w:lang w:val="sk-SK"/>
              </w:rPr>
              <w:t>e</w:t>
            </w:r>
            <w:r w:rsidRPr="007B2436">
              <w:rPr>
                <w:rFonts w:cs="Calibri"/>
                <w:sz w:val="18"/>
                <w:szCs w:val="18"/>
                <w:lang w:val="sk-SK"/>
              </w:rPr>
              <w:t>stská doprava)</w:t>
            </w:r>
            <w:r w:rsidRPr="007B2436">
              <w:rPr>
                <w:rFonts w:cs="Calibri"/>
                <w:sz w:val="18"/>
                <w:szCs w:val="18"/>
                <w:lang w:val="sk-SK"/>
              </w:rPr>
              <w:br/>
              <w:t>- vozidlá v majetku m</w:t>
            </w:r>
            <w:r>
              <w:rPr>
                <w:rFonts w:cs="Calibri"/>
                <w:sz w:val="18"/>
                <w:szCs w:val="18"/>
                <w:lang w:val="sk-SK"/>
              </w:rPr>
              <w:t>e</w:t>
            </w:r>
            <w:r w:rsidRPr="007B2436">
              <w:rPr>
                <w:rFonts w:cs="Calibri"/>
                <w:sz w:val="18"/>
                <w:szCs w:val="18"/>
                <w:lang w:val="sk-SK"/>
              </w:rPr>
              <w:t>sta a jeho organizác</w:t>
            </w:r>
            <w:r>
              <w:rPr>
                <w:rFonts w:cs="Calibri"/>
                <w:sz w:val="18"/>
                <w:szCs w:val="18"/>
                <w:lang w:val="sk-SK"/>
              </w:rPr>
              <w:t>i</w:t>
            </w:r>
            <w:r w:rsidRPr="007B2436">
              <w:rPr>
                <w:rFonts w:cs="Calibri"/>
                <w:sz w:val="18"/>
                <w:szCs w:val="18"/>
                <w:lang w:val="sk-SK"/>
              </w:rPr>
              <w:t xml:space="preserve">í </w:t>
            </w:r>
            <w:r w:rsidRPr="007B2436">
              <w:rPr>
                <w:rFonts w:cs="Calibri"/>
                <w:sz w:val="18"/>
                <w:szCs w:val="18"/>
                <w:lang w:val="sk-SK"/>
              </w:rPr>
              <w:br/>
              <w:t>- vozidlá organizác</w:t>
            </w:r>
            <w:r>
              <w:rPr>
                <w:rFonts w:cs="Calibri"/>
                <w:sz w:val="18"/>
                <w:szCs w:val="18"/>
                <w:lang w:val="sk-SK"/>
              </w:rPr>
              <w:t>i</w:t>
            </w:r>
            <w:r w:rsidRPr="007B2436">
              <w:rPr>
                <w:rFonts w:cs="Calibri"/>
                <w:sz w:val="18"/>
                <w:szCs w:val="18"/>
                <w:lang w:val="sk-SK"/>
              </w:rPr>
              <w:t>í, kt</w:t>
            </w:r>
            <w:r>
              <w:rPr>
                <w:rFonts w:cs="Calibri"/>
                <w:sz w:val="18"/>
                <w:szCs w:val="18"/>
                <w:lang w:val="sk-SK"/>
              </w:rPr>
              <w:t>o</w:t>
            </w:r>
            <w:r w:rsidRPr="007B2436">
              <w:rPr>
                <w:rFonts w:cs="Calibri"/>
                <w:sz w:val="18"/>
                <w:szCs w:val="18"/>
                <w:lang w:val="sk-SK"/>
              </w:rPr>
              <w:t>ré s</w:t>
            </w:r>
            <w:r>
              <w:rPr>
                <w:rFonts w:cs="Calibri"/>
                <w:sz w:val="18"/>
                <w:szCs w:val="18"/>
                <w:lang w:val="sk-SK"/>
              </w:rPr>
              <w:t>a</w:t>
            </w:r>
            <w:r w:rsidRPr="007B2436">
              <w:rPr>
                <w:rFonts w:cs="Calibri"/>
                <w:sz w:val="18"/>
                <w:szCs w:val="18"/>
                <w:lang w:val="sk-SK"/>
              </w:rPr>
              <w:t xml:space="preserve"> pohybuj</w:t>
            </w:r>
            <w:r>
              <w:rPr>
                <w:rFonts w:cs="Calibri"/>
                <w:sz w:val="18"/>
                <w:szCs w:val="18"/>
                <w:lang w:val="sk-SK"/>
              </w:rPr>
              <w:t>ú</w:t>
            </w:r>
            <w:r w:rsidRPr="007B2436">
              <w:rPr>
                <w:rFonts w:cs="Calibri"/>
                <w:sz w:val="18"/>
                <w:szCs w:val="18"/>
                <w:lang w:val="sk-SK"/>
              </w:rPr>
              <w:t xml:space="preserve"> p</w:t>
            </w:r>
            <w:r>
              <w:rPr>
                <w:rFonts w:cs="Calibri"/>
                <w:sz w:val="18"/>
                <w:szCs w:val="18"/>
                <w:lang w:val="sk-SK"/>
              </w:rPr>
              <w:t>r</w:t>
            </w:r>
            <w:r w:rsidRPr="007B2436">
              <w:rPr>
                <w:rFonts w:cs="Calibri"/>
                <w:sz w:val="18"/>
                <w:szCs w:val="18"/>
                <w:lang w:val="sk-SK"/>
              </w:rPr>
              <w:t>ed</w:t>
            </w:r>
            <w:r>
              <w:rPr>
                <w:rFonts w:cs="Calibri"/>
                <w:sz w:val="18"/>
                <w:szCs w:val="18"/>
                <w:lang w:val="sk-SK"/>
              </w:rPr>
              <w:t>ovšetký</w:t>
            </w:r>
            <w:r w:rsidRPr="007B2436">
              <w:rPr>
                <w:rFonts w:cs="Calibri"/>
                <w:sz w:val="18"/>
                <w:szCs w:val="18"/>
                <w:lang w:val="sk-SK"/>
              </w:rPr>
              <w:t>m po m</w:t>
            </w:r>
            <w:r>
              <w:rPr>
                <w:rFonts w:cs="Calibri"/>
                <w:sz w:val="18"/>
                <w:szCs w:val="18"/>
                <w:lang w:val="sk-SK"/>
              </w:rPr>
              <w:t>e</w:t>
            </w:r>
            <w:r w:rsidRPr="007B2436">
              <w:rPr>
                <w:rFonts w:cs="Calibri"/>
                <w:sz w:val="18"/>
                <w:szCs w:val="18"/>
                <w:lang w:val="sk-SK"/>
              </w:rPr>
              <w:t>st</w:t>
            </w:r>
            <w:r>
              <w:rPr>
                <w:rFonts w:cs="Calibri"/>
                <w:sz w:val="18"/>
                <w:szCs w:val="18"/>
                <w:lang w:val="sk-SK"/>
              </w:rPr>
              <w:t>e</w:t>
            </w:r>
            <w:r w:rsidRPr="007B2436">
              <w:rPr>
                <w:rFonts w:cs="Calibri"/>
                <w:sz w:val="18"/>
                <w:szCs w:val="18"/>
                <w:lang w:val="sk-SK"/>
              </w:rPr>
              <w:t xml:space="preserve">  </w:t>
            </w:r>
          </w:p>
        </w:tc>
        <w:tc>
          <w:tcPr>
            <w:tcW w:w="3827" w:type="dxa"/>
            <w:vMerge w:val="restart"/>
          </w:tcPr>
          <w:p w14:paraId="6D8CAAC8" w14:textId="77777777" w:rsidR="00FE5A1D" w:rsidRPr="007B2436" w:rsidRDefault="00FE5A1D" w:rsidP="008E018F">
            <w:pPr>
              <w:rPr>
                <w:rFonts w:cs="Calibri"/>
                <w:sz w:val="18"/>
                <w:szCs w:val="18"/>
                <w:lang w:val="sk-SK"/>
              </w:rPr>
            </w:pPr>
            <w:r w:rsidRPr="007B2436">
              <w:rPr>
                <w:rFonts w:cs="Calibri"/>
                <w:sz w:val="18"/>
                <w:szCs w:val="18"/>
                <w:lang w:val="sk-SK"/>
              </w:rPr>
              <w:t>+2</w:t>
            </w:r>
          </w:p>
          <w:p w14:paraId="4880B610" w14:textId="77777777" w:rsidR="00FE5A1D" w:rsidRPr="007B2436" w:rsidRDefault="00FE5A1D" w:rsidP="008E018F">
            <w:pPr>
              <w:rPr>
                <w:rFonts w:cs="Calibri"/>
                <w:sz w:val="18"/>
                <w:szCs w:val="18"/>
                <w:lang w:val="sk-SK"/>
              </w:rPr>
            </w:pPr>
            <w:r w:rsidRPr="007B2436">
              <w:rPr>
                <w:rFonts w:cs="Calibri"/>
                <w:sz w:val="18"/>
                <w:szCs w:val="18"/>
                <w:lang w:val="sk-SK"/>
              </w:rPr>
              <w:t>Významný pozitívn</w:t>
            </w:r>
            <w:r>
              <w:rPr>
                <w:rFonts w:cs="Calibri"/>
                <w:sz w:val="18"/>
                <w:szCs w:val="18"/>
                <w:lang w:val="sk-SK"/>
              </w:rPr>
              <w:t>y vply</w:t>
            </w:r>
            <w:r w:rsidRPr="007B2436">
              <w:rPr>
                <w:rFonts w:cs="Calibri"/>
                <w:sz w:val="18"/>
                <w:szCs w:val="18"/>
                <w:lang w:val="sk-SK"/>
              </w:rPr>
              <w:t>v</w:t>
            </w:r>
          </w:p>
          <w:p w14:paraId="0CD563F3" w14:textId="77777777" w:rsidR="00FE5A1D" w:rsidRPr="007B2436" w:rsidRDefault="00FE5A1D" w:rsidP="008E018F">
            <w:pPr>
              <w:rPr>
                <w:rFonts w:cs="Calibri"/>
                <w:sz w:val="18"/>
                <w:szCs w:val="18"/>
                <w:lang w:val="sk-SK"/>
              </w:rPr>
            </w:pPr>
          </w:p>
          <w:p w14:paraId="23FDA285" w14:textId="60F5959E" w:rsidR="00FE5A1D" w:rsidRDefault="00FE5A1D" w:rsidP="008E018F">
            <w:pPr>
              <w:rPr>
                <w:rFonts w:cs="Calibri"/>
                <w:sz w:val="18"/>
                <w:szCs w:val="18"/>
              </w:rPr>
            </w:pPr>
            <w:r w:rsidRPr="007B2436">
              <w:rPr>
                <w:rFonts w:cs="Calibri"/>
                <w:sz w:val="18"/>
                <w:szCs w:val="18"/>
                <w:lang w:val="sk-SK"/>
              </w:rPr>
              <w:t>Navrhované opat</w:t>
            </w:r>
            <w:r>
              <w:rPr>
                <w:rFonts w:cs="Calibri"/>
                <w:sz w:val="18"/>
                <w:szCs w:val="18"/>
                <w:lang w:val="sk-SK"/>
              </w:rPr>
              <w:t>r</w:t>
            </w:r>
            <w:r w:rsidRPr="007B2436">
              <w:rPr>
                <w:rFonts w:cs="Calibri"/>
                <w:sz w:val="18"/>
                <w:szCs w:val="18"/>
                <w:lang w:val="sk-SK"/>
              </w:rPr>
              <w:t>en</w:t>
            </w:r>
            <w:r>
              <w:rPr>
                <w:rFonts w:cs="Calibri"/>
                <w:sz w:val="18"/>
                <w:szCs w:val="18"/>
                <w:lang w:val="sk-SK"/>
              </w:rPr>
              <w:t>ia majú za cie</w:t>
            </w:r>
            <w:r w:rsidRPr="007B2436">
              <w:rPr>
                <w:rFonts w:cs="Calibri"/>
                <w:color w:val="000000"/>
                <w:sz w:val="18"/>
                <w:szCs w:val="18"/>
                <w:lang w:val="sk-SK"/>
              </w:rPr>
              <w:t>ľ</w:t>
            </w:r>
            <w:r w:rsidRPr="007B2436">
              <w:rPr>
                <w:rFonts w:cs="Calibri"/>
                <w:sz w:val="18"/>
                <w:szCs w:val="18"/>
                <w:lang w:val="sk-SK"/>
              </w:rPr>
              <w:t xml:space="preserve"> </w:t>
            </w:r>
            <w:r>
              <w:rPr>
                <w:rFonts w:cs="Calibri"/>
                <w:sz w:val="18"/>
                <w:szCs w:val="18"/>
                <w:lang w:val="sk-SK"/>
              </w:rPr>
              <w:t>z</w:t>
            </w:r>
            <w:r w:rsidRPr="007B2436">
              <w:rPr>
                <w:rFonts w:cs="Calibri"/>
                <w:sz w:val="18"/>
                <w:szCs w:val="18"/>
                <w:lang w:val="sk-SK"/>
              </w:rPr>
              <w:t>nížiť negatívn</w:t>
            </w:r>
            <w:r>
              <w:rPr>
                <w:rFonts w:cs="Calibri"/>
                <w:sz w:val="18"/>
                <w:szCs w:val="18"/>
                <w:lang w:val="sk-SK"/>
              </w:rPr>
              <w:t>e</w:t>
            </w:r>
            <w:r w:rsidRPr="007B2436">
              <w:rPr>
                <w:rFonts w:cs="Calibri"/>
                <w:sz w:val="18"/>
                <w:szCs w:val="18"/>
                <w:lang w:val="sk-SK"/>
              </w:rPr>
              <w:t xml:space="preserve"> dopady z dopravy na prost</w:t>
            </w:r>
            <w:r>
              <w:rPr>
                <w:rFonts w:cs="Calibri"/>
                <w:sz w:val="18"/>
                <w:szCs w:val="18"/>
                <w:lang w:val="sk-SK"/>
              </w:rPr>
              <w:t>r</w:t>
            </w:r>
            <w:r w:rsidRPr="007B2436">
              <w:rPr>
                <w:rFonts w:cs="Calibri"/>
                <w:sz w:val="18"/>
                <w:szCs w:val="18"/>
                <w:lang w:val="sk-SK"/>
              </w:rPr>
              <w:t>ed</w:t>
            </w:r>
            <w:r>
              <w:rPr>
                <w:rFonts w:cs="Calibri"/>
                <w:sz w:val="18"/>
                <w:szCs w:val="18"/>
                <w:lang w:val="sk-SK"/>
              </w:rPr>
              <w:t>ie</w:t>
            </w:r>
            <w:r w:rsidRPr="007B2436">
              <w:rPr>
                <w:rFonts w:cs="Calibri"/>
                <w:sz w:val="18"/>
                <w:szCs w:val="18"/>
                <w:lang w:val="sk-SK"/>
              </w:rPr>
              <w:t xml:space="preserve"> m</w:t>
            </w:r>
            <w:r>
              <w:rPr>
                <w:rFonts w:cs="Calibri"/>
                <w:sz w:val="18"/>
                <w:szCs w:val="18"/>
                <w:lang w:val="sk-SK"/>
              </w:rPr>
              <w:t>esta a jeho obyvateľov</w:t>
            </w:r>
            <w:r w:rsidRPr="007B2436">
              <w:rPr>
                <w:rFonts w:cs="Calibri"/>
                <w:sz w:val="18"/>
                <w:szCs w:val="18"/>
                <w:lang w:val="sk-SK"/>
              </w:rPr>
              <w:t xml:space="preserve">. </w:t>
            </w:r>
            <w:r>
              <w:rPr>
                <w:rFonts w:cs="Calibri"/>
                <w:sz w:val="18"/>
                <w:szCs w:val="18"/>
                <w:lang w:val="sk-SK"/>
              </w:rPr>
              <w:t>Sú</w:t>
            </w:r>
            <w:r w:rsidRPr="007B2436">
              <w:rPr>
                <w:rFonts w:cs="Calibri"/>
                <w:sz w:val="18"/>
                <w:szCs w:val="18"/>
                <w:lang w:val="sk-SK"/>
              </w:rPr>
              <w:t xml:space="preserve"> primárn</w:t>
            </w:r>
            <w:r>
              <w:rPr>
                <w:rFonts w:cs="Calibri"/>
                <w:sz w:val="18"/>
                <w:szCs w:val="18"/>
                <w:lang w:val="sk-SK"/>
              </w:rPr>
              <w:t>e</w:t>
            </w:r>
            <w:r w:rsidRPr="007B2436">
              <w:rPr>
                <w:rFonts w:cs="Calibri"/>
                <w:sz w:val="18"/>
                <w:szCs w:val="18"/>
                <w:lang w:val="sk-SK"/>
              </w:rPr>
              <w:t xml:space="preserve"> zam</w:t>
            </w:r>
            <w:r>
              <w:rPr>
                <w:rFonts w:cs="Calibri"/>
                <w:sz w:val="18"/>
                <w:szCs w:val="18"/>
                <w:lang w:val="sk-SK"/>
              </w:rPr>
              <w:t>era</w:t>
            </w:r>
            <w:r w:rsidRPr="007B2436">
              <w:rPr>
                <w:rFonts w:cs="Calibri"/>
                <w:sz w:val="18"/>
                <w:szCs w:val="18"/>
                <w:lang w:val="sk-SK"/>
              </w:rPr>
              <w:t>né na o</w:t>
            </w:r>
            <w:r>
              <w:rPr>
                <w:rFonts w:cs="Calibri"/>
                <w:sz w:val="18"/>
                <w:szCs w:val="18"/>
                <w:lang w:val="sk-SK"/>
              </w:rPr>
              <w:t>b</w:t>
            </w:r>
            <w:r w:rsidRPr="007B2436">
              <w:rPr>
                <w:rFonts w:cs="Calibri"/>
                <w:sz w:val="18"/>
                <w:szCs w:val="18"/>
                <w:lang w:val="sk-SK"/>
              </w:rPr>
              <w:t>me</w:t>
            </w:r>
            <w:r>
              <w:rPr>
                <w:rFonts w:cs="Calibri"/>
                <w:sz w:val="18"/>
                <w:szCs w:val="18"/>
                <w:lang w:val="sk-SK"/>
              </w:rPr>
              <w:t>d</w:t>
            </w:r>
            <w:r w:rsidRPr="007B2436">
              <w:rPr>
                <w:rFonts w:cs="Calibri"/>
                <w:sz w:val="18"/>
                <w:szCs w:val="18"/>
                <w:lang w:val="sk-SK"/>
              </w:rPr>
              <w:t>zov</w:t>
            </w:r>
            <w:r>
              <w:rPr>
                <w:rFonts w:cs="Calibri"/>
                <w:sz w:val="18"/>
                <w:szCs w:val="18"/>
                <w:lang w:val="sk-SK"/>
              </w:rPr>
              <w:t>anie</w:t>
            </w:r>
            <w:r w:rsidRPr="007B2436">
              <w:rPr>
                <w:rFonts w:cs="Calibri"/>
                <w:sz w:val="18"/>
                <w:szCs w:val="18"/>
                <w:lang w:val="sk-SK"/>
              </w:rPr>
              <w:t xml:space="preserve"> emis</w:t>
            </w:r>
            <w:r>
              <w:rPr>
                <w:rFonts w:cs="Calibri"/>
                <w:sz w:val="18"/>
                <w:szCs w:val="18"/>
                <w:lang w:val="sk-SK"/>
              </w:rPr>
              <w:t>i</w:t>
            </w:r>
            <w:r w:rsidRPr="007B2436">
              <w:rPr>
                <w:rFonts w:cs="Calibri"/>
                <w:sz w:val="18"/>
                <w:szCs w:val="18"/>
                <w:lang w:val="sk-SK"/>
              </w:rPr>
              <w:t>í z dopravy. M</w:t>
            </w:r>
            <w:r>
              <w:rPr>
                <w:rFonts w:cs="Calibri"/>
                <w:sz w:val="18"/>
                <w:szCs w:val="18"/>
                <w:lang w:val="sk-SK"/>
              </w:rPr>
              <w:t>ie</w:t>
            </w:r>
            <w:r w:rsidRPr="007B2436">
              <w:rPr>
                <w:rFonts w:cs="Calibri"/>
                <w:sz w:val="18"/>
                <w:szCs w:val="18"/>
                <w:lang w:val="sk-SK"/>
              </w:rPr>
              <w:t>ra v</w:t>
            </w:r>
            <w:r>
              <w:rPr>
                <w:rFonts w:cs="Calibri"/>
                <w:sz w:val="18"/>
                <w:szCs w:val="18"/>
                <w:lang w:val="sk-SK"/>
              </w:rPr>
              <w:t>ply</w:t>
            </w:r>
            <w:r w:rsidRPr="007B2436">
              <w:rPr>
                <w:rFonts w:cs="Calibri"/>
                <w:sz w:val="18"/>
                <w:szCs w:val="18"/>
                <w:lang w:val="sk-SK"/>
              </w:rPr>
              <w:t>vu na zdrav</w:t>
            </w:r>
            <w:r>
              <w:rPr>
                <w:rFonts w:cs="Calibri"/>
                <w:sz w:val="18"/>
                <w:szCs w:val="18"/>
                <w:lang w:val="sk-SK"/>
              </w:rPr>
              <w:t>ie</w:t>
            </w:r>
            <w:r w:rsidRPr="007B2436">
              <w:rPr>
                <w:rFonts w:cs="Calibri"/>
                <w:sz w:val="18"/>
                <w:szCs w:val="18"/>
                <w:lang w:val="sk-SK"/>
              </w:rPr>
              <w:t xml:space="preserve"> bude úm</w:t>
            </w:r>
            <w:r>
              <w:rPr>
                <w:rFonts w:cs="Calibri"/>
                <w:sz w:val="18"/>
                <w:szCs w:val="18"/>
                <w:lang w:val="sk-SK"/>
              </w:rPr>
              <w:t>e</w:t>
            </w:r>
            <w:r w:rsidRPr="007B2436">
              <w:rPr>
                <w:rFonts w:cs="Calibri"/>
                <w:sz w:val="18"/>
                <w:szCs w:val="18"/>
                <w:lang w:val="sk-SK"/>
              </w:rPr>
              <w:t>rná vývoji pod</w:t>
            </w:r>
            <w:r>
              <w:rPr>
                <w:rFonts w:cs="Calibri"/>
                <w:sz w:val="18"/>
                <w:szCs w:val="18"/>
                <w:lang w:val="sk-SK"/>
              </w:rPr>
              <w:t>iel</w:t>
            </w:r>
            <w:r w:rsidRPr="007B2436">
              <w:rPr>
                <w:rFonts w:cs="Calibri"/>
                <w:sz w:val="18"/>
                <w:szCs w:val="18"/>
                <w:lang w:val="sk-SK"/>
              </w:rPr>
              <w:t>u vozid</w:t>
            </w:r>
            <w:r>
              <w:rPr>
                <w:rFonts w:cs="Calibri"/>
                <w:sz w:val="18"/>
                <w:szCs w:val="18"/>
                <w:lang w:val="sk-SK"/>
              </w:rPr>
              <w:t>i</w:t>
            </w:r>
            <w:r w:rsidRPr="007B2436">
              <w:rPr>
                <w:rFonts w:cs="Calibri"/>
                <w:sz w:val="18"/>
                <w:szCs w:val="18"/>
                <w:lang w:val="sk-SK"/>
              </w:rPr>
              <w:t>el s ekologickým pohon</w:t>
            </w:r>
            <w:r>
              <w:rPr>
                <w:rFonts w:cs="Calibri"/>
                <w:sz w:val="18"/>
                <w:szCs w:val="18"/>
                <w:lang w:val="sk-SK"/>
              </w:rPr>
              <w:t>o</w:t>
            </w:r>
            <w:r w:rsidRPr="007B2436">
              <w:rPr>
                <w:rFonts w:cs="Calibri"/>
                <w:sz w:val="18"/>
                <w:szCs w:val="18"/>
                <w:lang w:val="sk-SK"/>
              </w:rPr>
              <w:t>m a bude veľmi pozvoľná. Významn</w:t>
            </w:r>
            <w:r>
              <w:rPr>
                <w:rFonts w:cs="Calibri"/>
                <w:sz w:val="18"/>
                <w:szCs w:val="18"/>
                <w:lang w:val="sk-SK"/>
              </w:rPr>
              <w:t>e</w:t>
            </w:r>
            <w:r w:rsidRPr="007B2436">
              <w:rPr>
                <w:rFonts w:cs="Calibri"/>
                <w:sz w:val="18"/>
                <w:szCs w:val="18"/>
                <w:lang w:val="sk-SK"/>
              </w:rPr>
              <w:t>jší pod</w:t>
            </w:r>
            <w:r>
              <w:rPr>
                <w:rFonts w:cs="Calibri"/>
                <w:sz w:val="18"/>
                <w:szCs w:val="18"/>
                <w:lang w:val="sk-SK"/>
              </w:rPr>
              <w:t>ie</w:t>
            </w:r>
            <w:r w:rsidRPr="007B2436">
              <w:rPr>
                <w:rFonts w:cs="Calibri"/>
                <w:sz w:val="18"/>
                <w:szCs w:val="18"/>
                <w:lang w:val="sk-SK"/>
              </w:rPr>
              <w:t>l ale m</w:t>
            </w:r>
            <w:r>
              <w:rPr>
                <w:rFonts w:cs="Calibri"/>
                <w:sz w:val="18"/>
                <w:szCs w:val="18"/>
                <w:lang w:val="sk-SK"/>
              </w:rPr>
              <w:t>ô</w:t>
            </w:r>
            <w:r w:rsidRPr="007B2436">
              <w:rPr>
                <w:rFonts w:cs="Calibri"/>
                <w:sz w:val="18"/>
                <w:szCs w:val="18"/>
                <w:lang w:val="sk-SK"/>
              </w:rPr>
              <w:t>že m</w:t>
            </w:r>
            <w:r>
              <w:rPr>
                <w:rFonts w:cs="Calibri"/>
                <w:sz w:val="18"/>
                <w:szCs w:val="18"/>
                <w:lang w:val="sk-SK"/>
              </w:rPr>
              <w:t>ať</w:t>
            </w:r>
            <w:r w:rsidRPr="007B2436">
              <w:rPr>
                <w:rFonts w:cs="Calibri"/>
                <w:sz w:val="18"/>
                <w:szCs w:val="18"/>
                <w:lang w:val="sk-SK"/>
              </w:rPr>
              <w:t xml:space="preserve"> </w:t>
            </w:r>
            <w:r>
              <w:rPr>
                <w:rFonts w:cs="Calibri"/>
                <w:sz w:val="18"/>
                <w:szCs w:val="18"/>
                <w:lang w:val="sk-SK"/>
              </w:rPr>
              <w:t xml:space="preserve"> </w:t>
            </w:r>
            <w:r w:rsidRPr="007B2436">
              <w:rPr>
                <w:rFonts w:cs="Calibri"/>
                <w:sz w:val="18"/>
                <w:szCs w:val="18"/>
                <w:lang w:val="sk-SK"/>
              </w:rPr>
              <w:t>rýchla obm</w:t>
            </w:r>
            <w:r>
              <w:rPr>
                <w:rFonts w:cs="Calibri"/>
                <w:sz w:val="18"/>
                <w:szCs w:val="18"/>
                <w:lang w:val="sk-SK"/>
              </w:rPr>
              <w:t>e</w:t>
            </w:r>
            <w:r w:rsidRPr="007B2436">
              <w:rPr>
                <w:rFonts w:cs="Calibri"/>
                <w:sz w:val="18"/>
                <w:szCs w:val="18"/>
                <w:lang w:val="sk-SK"/>
              </w:rPr>
              <w:t>na vozid</w:t>
            </w:r>
            <w:r>
              <w:rPr>
                <w:rFonts w:cs="Calibri"/>
                <w:sz w:val="18"/>
                <w:szCs w:val="18"/>
                <w:lang w:val="sk-SK"/>
              </w:rPr>
              <w:t>i</w:t>
            </w:r>
            <w:r w:rsidRPr="007B2436">
              <w:rPr>
                <w:rFonts w:cs="Calibri"/>
                <w:sz w:val="18"/>
                <w:szCs w:val="18"/>
                <w:lang w:val="sk-SK"/>
              </w:rPr>
              <w:t>el VOD.</w:t>
            </w:r>
          </w:p>
        </w:tc>
      </w:tr>
      <w:tr w:rsidR="00FE5A1D" w:rsidRPr="00CF4670" w14:paraId="2BFA80D0" w14:textId="77777777" w:rsidTr="00670986">
        <w:trPr>
          <w:jc w:val="center"/>
        </w:trPr>
        <w:tc>
          <w:tcPr>
            <w:tcW w:w="2258" w:type="dxa"/>
          </w:tcPr>
          <w:p w14:paraId="022ACEBE" w14:textId="319F9003" w:rsidR="00FE5A1D" w:rsidRPr="00347994" w:rsidRDefault="00FE5A1D" w:rsidP="00670986">
            <w:pPr>
              <w:jc w:val="left"/>
              <w:rPr>
                <w:rFonts w:cs="Calibri"/>
                <w:color w:val="000000"/>
                <w:sz w:val="18"/>
                <w:szCs w:val="18"/>
              </w:rPr>
            </w:pPr>
            <w:r w:rsidRPr="00A222EF">
              <w:rPr>
                <w:rFonts w:cs="Calibri"/>
                <w:color w:val="000000"/>
                <w:sz w:val="18"/>
                <w:szCs w:val="18"/>
                <w:lang w:val="sk-SK"/>
              </w:rPr>
              <w:t>12.2. Podpora využit</w:t>
            </w:r>
            <w:r>
              <w:rPr>
                <w:rFonts w:cs="Calibri"/>
                <w:color w:val="000000"/>
                <w:sz w:val="18"/>
                <w:szCs w:val="18"/>
                <w:lang w:val="sk-SK"/>
              </w:rPr>
              <w:t>ia</w:t>
            </w:r>
            <w:r w:rsidRPr="00A222EF">
              <w:rPr>
                <w:rFonts w:cs="Calibri"/>
                <w:color w:val="000000"/>
                <w:sz w:val="18"/>
                <w:szCs w:val="18"/>
                <w:lang w:val="sk-SK"/>
              </w:rPr>
              <w:t xml:space="preserve"> automobil</w:t>
            </w:r>
            <w:r>
              <w:rPr>
                <w:rFonts w:cs="Calibri"/>
                <w:color w:val="000000"/>
                <w:sz w:val="18"/>
                <w:szCs w:val="18"/>
                <w:lang w:val="sk-SK"/>
              </w:rPr>
              <w:t>ov</w:t>
            </w:r>
            <w:r w:rsidRPr="00A222EF">
              <w:rPr>
                <w:rFonts w:cs="Calibri"/>
                <w:color w:val="000000"/>
                <w:sz w:val="18"/>
                <w:szCs w:val="18"/>
                <w:lang w:val="sk-SK"/>
              </w:rPr>
              <w:t xml:space="preserve"> s ekologickým pohon</w:t>
            </w:r>
            <w:r>
              <w:rPr>
                <w:rFonts w:cs="Calibri"/>
                <w:color w:val="000000"/>
                <w:sz w:val="18"/>
                <w:szCs w:val="18"/>
                <w:lang w:val="sk-SK"/>
              </w:rPr>
              <w:t>om s</w:t>
            </w:r>
            <w:r w:rsidRPr="00A222EF">
              <w:rPr>
                <w:rFonts w:cs="Calibri"/>
                <w:color w:val="000000"/>
                <w:sz w:val="18"/>
                <w:szCs w:val="18"/>
                <w:lang w:val="sk-SK"/>
              </w:rPr>
              <w:t>úkrom</w:t>
            </w:r>
            <w:r>
              <w:rPr>
                <w:rFonts w:cs="Calibri"/>
                <w:color w:val="000000"/>
                <w:sz w:val="18"/>
                <w:szCs w:val="18"/>
                <w:lang w:val="sk-SK"/>
              </w:rPr>
              <w:t>n</w:t>
            </w:r>
            <w:r w:rsidRPr="00A222EF">
              <w:rPr>
                <w:rFonts w:cs="Calibri"/>
                <w:color w:val="000000"/>
                <w:sz w:val="18"/>
                <w:szCs w:val="18"/>
                <w:lang w:val="sk-SK"/>
              </w:rPr>
              <w:t>ými a fyzickými osobami</w:t>
            </w:r>
          </w:p>
        </w:tc>
        <w:tc>
          <w:tcPr>
            <w:tcW w:w="2977" w:type="dxa"/>
          </w:tcPr>
          <w:p w14:paraId="3F49F89C" w14:textId="51648ACC" w:rsidR="00FE5A1D" w:rsidRPr="001E0C34" w:rsidRDefault="00FE5A1D" w:rsidP="008E018F">
            <w:pPr>
              <w:rPr>
                <w:rFonts w:cs="Calibri"/>
                <w:sz w:val="18"/>
                <w:szCs w:val="18"/>
              </w:rPr>
            </w:pPr>
            <w:r w:rsidRPr="00A222EF">
              <w:rPr>
                <w:rFonts w:cs="Calibri"/>
                <w:sz w:val="18"/>
                <w:szCs w:val="18"/>
                <w:lang w:val="sk-SK"/>
              </w:rPr>
              <w:t>- zvýhodn</w:t>
            </w:r>
            <w:r>
              <w:rPr>
                <w:rFonts w:cs="Calibri"/>
                <w:sz w:val="18"/>
                <w:szCs w:val="18"/>
                <w:lang w:val="sk-SK"/>
              </w:rPr>
              <w:t>e</w:t>
            </w:r>
            <w:r w:rsidRPr="00A222EF">
              <w:rPr>
                <w:rFonts w:cs="Calibri"/>
                <w:sz w:val="18"/>
                <w:szCs w:val="18"/>
                <w:lang w:val="sk-SK"/>
              </w:rPr>
              <w:t>né poplatky za parkov</w:t>
            </w:r>
            <w:r>
              <w:rPr>
                <w:rFonts w:cs="Calibri"/>
                <w:sz w:val="18"/>
                <w:szCs w:val="18"/>
                <w:lang w:val="sk-SK"/>
              </w:rPr>
              <w:t>a</w:t>
            </w:r>
            <w:r w:rsidRPr="00A222EF">
              <w:rPr>
                <w:rFonts w:cs="Calibri"/>
                <w:sz w:val="18"/>
                <w:szCs w:val="18"/>
                <w:lang w:val="sk-SK"/>
              </w:rPr>
              <w:t>n</w:t>
            </w:r>
            <w:r>
              <w:rPr>
                <w:rFonts w:cs="Calibri"/>
                <w:sz w:val="18"/>
                <w:szCs w:val="18"/>
                <w:lang w:val="sk-SK"/>
              </w:rPr>
              <w:t>ie</w:t>
            </w:r>
            <w:r w:rsidRPr="00A222EF">
              <w:rPr>
                <w:rFonts w:cs="Calibri"/>
                <w:sz w:val="18"/>
                <w:szCs w:val="18"/>
                <w:lang w:val="sk-SK"/>
              </w:rPr>
              <w:br/>
              <w:t>- z</w:t>
            </w:r>
            <w:r>
              <w:rPr>
                <w:rFonts w:cs="Calibri"/>
                <w:sz w:val="18"/>
                <w:szCs w:val="18"/>
                <w:lang w:val="sk-SK"/>
              </w:rPr>
              <w:t>riadenie</w:t>
            </w:r>
            <w:r w:rsidRPr="00A222EF">
              <w:rPr>
                <w:rFonts w:cs="Calibri"/>
                <w:sz w:val="18"/>
                <w:szCs w:val="18"/>
                <w:lang w:val="sk-SK"/>
              </w:rPr>
              <w:t xml:space="preserve"> nízkoemisn</w:t>
            </w:r>
            <w:r>
              <w:rPr>
                <w:rFonts w:cs="Calibri"/>
                <w:sz w:val="18"/>
                <w:szCs w:val="18"/>
                <w:lang w:val="sk-SK"/>
              </w:rPr>
              <w:t>ej zóny v</w:t>
            </w:r>
            <w:r w:rsidRPr="00A222EF">
              <w:rPr>
                <w:rFonts w:cs="Calibri"/>
                <w:sz w:val="18"/>
                <w:szCs w:val="18"/>
                <w:lang w:val="sk-SK"/>
              </w:rPr>
              <w:t xml:space="preserve"> m</w:t>
            </w:r>
            <w:r>
              <w:rPr>
                <w:rFonts w:cs="Calibri"/>
                <w:sz w:val="18"/>
                <w:szCs w:val="18"/>
                <w:lang w:val="sk-SK"/>
              </w:rPr>
              <w:t>este</w:t>
            </w:r>
            <w:r w:rsidRPr="00A222EF">
              <w:rPr>
                <w:rFonts w:cs="Calibri"/>
                <w:sz w:val="18"/>
                <w:szCs w:val="18"/>
                <w:lang w:val="sk-SK"/>
              </w:rPr>
              <w:br/>
              <w:t>- budov</w:t>
            </w:r>
            <w:r>
              <w:rPr>
                <w:rFonts w:cs="Calibri"/>
                <w:sz w:val="18"/>
                <w:szCs w:val="18"/>
                <w:lang w:val="sk-SK"/>
              </w:rPr>
              <w:t>anie</w:t>
            </w:r>
            <w:r w:rsidRPr="00A222EF">
              <w:rPr>
                <w:rFonts w:cs="Calibri"/>
                <w:sz w:val="18"/>
                <w:szCs w:val="18"/>
                <w:lang w:val="sk-SK"/>
              </w:rPr>
              <w:t xml:space="preserve"> dobíj</w:t>
            </w:r>
            <w:r>
              <w:rPr>
                <w:rFonts w:cs="Calibri"/>
                <w:sz w:val="18"/>
                <w:szCs w:val="18"/>
                <w:lang w:val="sk-SK"/>
              </w:rPr>
              <w:t>a</w:t>
            </w:r>
            <w:r w:rsidRPr="00A222EF">
              <w:rPr>
                <w:rFonts w:cs="Calibri"/>
                <w:sz w:val="18"/>
                <w:szCs w:val="18"/>
                <w:lang w:val="sk-SK"/>
              </w:rPr>
              <w:t>cích staníc pr</w:t>
            </w:r>
            <w:r>
              <w:rPr>
                <w:rFonts w:cs="Calibri"/>
                <w:sz w:val="18"/>
                <w:szCs w:val="18"/>
                <w:lang w:val="sk-SK"/>
              </w:rPr>
              <w:t xml:space="preserve">e </w:t>
            </w:r>
            <w:r w:rsidRPr="00A222EF">
              <w:rPr>
                <w:rFonts w:cs="Calibri"/>
                <w:sz w:val="18"/>
                <w:szCs w:val="18"/>
                <w:lang w:val="sk-SK"/>
              </w:rPr>
              <w:t>elektromobily</w:t>
            </w:r>
          </w:p>
        </w:tc>
        <w:tc>
          <w:tcPr>
            <w:tcW w:w="3827" w:type="dxa"/>
            <w:vMerge/>
          </w:tcPr>
          <w:p w14:paraId="13D34B40" w14:textId="77777777" w:rsidR="00FE5A1D" w:rsidRDefault="00FE5A1D" w:rsidP="008E018F">
            <w:pPr>
              <w:rPr>
                <w:rFonts w:cs="Calibri"/>
                <w:sz w:val="18"/>
                <w:szCs w:val="18"/>
              </w:rPr>
            </w:pPr>
          </w:p>
        </w:tc>
      </w:tr>
      <w:tr w:rsidR="007C692A" w:rsidRPr="00CF4670" w14:paraId="2C0C9A87" w14:textId="77777777" w:rsidTr="00670986">
        <w:trPr>
          <w:jc w:val="center"/>
        </w:trPr>
        <w:tc>
          <w:tcPr>
            <w:tcW w:w="2258" w:type="dxa"/>
          </w:tcPr>
          <w:p w14:paraId="6923BE88" w14:textId="69C46B2D" w:rsidR="007C692A" w:rsidRPr="00347994" w:rsidRDefault="007C692A">
            <w:pPr>
              <w:jc w:val="left"/>
              <w:rPr>
                <w:rFonts w:cs="Calibri"/>
                <w:color w:val="000000"/>
                <w:sz w:val="18"/>
                <w:szCs w:val="18"/>
              </w:rPr>
            </w:pPr>
            <w:r w:rsidRPr="00A222EF">
              <w:rPr>
                <w:rFonts w:cs="Calibri"/>
                <w:color w:val="000000"/>
                <w:sz w:val="18"/>
                <w:szCs w:val="18"/>
                <w:lang w:val="sk-SK"/>
              </w:rPr>
              <w:lastRenderedPageBreak/>
              <w:t xml:space="preserve">12.3. </w:t>
            </w:r>
            <w:r>
              <w:rPr>
                <w:rFonts w:cs="Calibri"/>
                <w:color w:val="000000"/>
                <w:sz w:val="18"/>
                <w:szCs w:val="18"/>
                <w:lang w:val="sk-SK"/>
              </w:rPr>
              <w:t>Z</w:t>
            </w:r>
            <w:r w:rsidRPr="00A222EF">
              <w:rPr>
                <w:rFonts w:cs="Calibri"/>
                <w:color w:val="000000"/>
                <w:sz w:val="18"/>
                <w:szCs w:val="18"/>
                <w:lang w:val="sk-SK"/>
              </w:rPr>
              <w:t>nížen</w:t>
            </w:r>
            <w:r>
              <w:rPr>
                <w:rFonts w:cs="Calibri"/>
                <w:color w:val="000000"/>
                <w:sz w:val="18"/>
                <w:szCs w:val="18"/>
                <w:lang w:val="sk-SK"/>
              </w:rPr>
              <w:t>ie</w:t>
            </w:r>
            <w:r w:rsidRPr="00A222EF">
              <w:rPr>
                <w:rFonts w:cs="Calibri"/>
                <w:color w:val="000000"/>
                <w:sz w:val="18"/>
                <w:szCs w:val="18"/>
                <w:lang w:val="sk-SK"/>
              </w:rPr>
              <w:t xml:space="preserve"> hlukov</w:t>
            </w:r>
            <w:r>
              <w:rPr>
                <w:rFonts w:cs="Calibri"/>
                <w:color w:val="000000"/>
                <w:sz w:val="18"/>
                <w:szCs w:val="18"/>
                <w:lang w:val="sk-SK"/>
              </w:rPr>
              <w:t>ej</w:t>
            </w:r>
            <w:r w:rsidRPr="00A222EF">
              <w:rPr>
                <w:rFonts w:cs="Calibri"/>
                <w:color w:val="000000"/>
                <w:sz w:val="18"/>
                <w:szCs w:val="18"/>
                <w:lang w:val="sk-SK"/>
              </w:rPr>
              <w:t xml:space="preserve"> záť</w:t>
            </w:r>
            <w:r>
              <w:rPr>
                <w:rFonts w:cs="Calibri"/>
                <w:color w:val="000000"/>
                <w:sz w:val="18"/>
                <w:szCs w:val="18"/>
                <w:lang w:val="sk-SK"/>
              </w:rPr>
              <w:t>a</w:t>
            </w:r>
            <w:r w:rsidRPr="00A222EF">
              <w:rPr>
                <w:rFonts w:cs="Calibri"/>
                <w:color w:val="000000"/>
                <w:sz w:val="18"/>
                <w:szCs w:val="18"/>
                <w:lang w:val="sk-SK"/>
              </w:rPr>
              <w:t>že obyvateľ</w:t>
            </w:r>
            <w:r>
              <w:rPr>
                <w:rFonts w:cs="Calibri"/>
                <w:color w:val="000000"/>
                <w:sz w:val="18"/>
                <w:szCs w:val="18"/>
                <w:lang w:val="sk-SK"/>
              </w:rPr>
              <w:t>ov</w:t>
            </w:r>
            <w:r w:rsidRPr="00A222EF">
              <w:rPr>
                <w:rFonts w:cs="Calibri"/>
                <w:color w:val="000000"/>
                <w:sz w:val="18"/>
                <w:szCs w:val="18"/>
                <w:lang w:val="sk-SK"/>
              </w:rPr>
              <w:t xml:space="preserve"> m</w:t>
            </w:r>
            <w:r>
              <w:rPr>
                <w:rFonts w:cs="Calibri"/>
                <w:color w:val="000000"/>
                <w:sz w:val="18"/>
                <w:szCs w:val="18"/>
                <w:lang w:val="sk-SK"/>
              </w:rPr>
              <w:t>e</w:t>
            </w:r>
            <w:r w:rsidRPr="00A222EF">
              <w:rPr>
                <w:rFonts w:cs="Calibri"/>
                <w:color w:val="000000"/>
                <w:sz w:val="18"/>
                <w:szCs w:val="18"/>
                <w:lang w:val="sk-SK"/>
              </w:rPr>
              <w:t xml:space="preserve">sta </w:t>
            </w:r>
          </w:p>
        </w:tc>
        <w:tc>
          <w:tcPr>
            <w:tcW w:w="2977" w:type="dxa"/>
          </w:tcPr>
          <w:p w14:paraId="1B5160A5" w14:textId="2F5097B6" w:rsidR="007C692A" w:rsidRPr="001E0C34" w:rsidRDefault="007C692A" w:rsidP="008E018F">
            <w:pPr>
              <w:rPr>
                <w:rFonts w:cs="Calibri"/>
                <w:sz w:val="18"/>
                <w:szCs w:val="18"/>
              </w:rPr>
            </w:pPr>
            <w:r w:rsidRPr="00A222EF">
              <w:rPr>
                <w:rFonts w:cs="Calibri"/>
                <w:sz w:val="18"/>
                <w:szCs w:val="18"/>
                <w:lang w:val="sk-SK"/>
              </w:rPr>
              <w:t>- rekonštrukc</w:t>
            </w:r>
            <w:r>
              <w:rPr>
                <w:rFonts w:cs="Calibri"/>
                <w:sz w:val="18"/>
                <w:szCs w:val="18"/>
                <w:lang w:val="sk-SK"/>
              </w:rPr>
              <w:t>ia</w:t>
            </w:r>
            <w:r w:rsidRPr="00A222EF">
              <w:rPr>
                <w:rFonts w:cs="Calibri"/>
                <w:sz w:val="18"/>
                <w:szCs w:val="18"/>
                <w:lang w:val="sk-SK"/>
              </w:rPr>
              <w:t xml:space="preserve"> povrch</w:t>
            </w:r>
            <w:r>
              <w:rPr>
                <w:rFonts w:cs="Calibri"/>
                <w:sz w:val="18"/>
                <w:szCs w:val="18"/>
                <w:lang w:val="sk-SK"/>
              </w:rPr>
              <w:t>ov</w:t>
            </w:r>
            <w:r w:rsidRPr="00A222EF">
              <w:rPr>
                <w:rFonts w:cs="Calibri"/>
                <w:sz w:val="18"/>
                <w:szCs w:val="18"/>
                <w:lang w:val="sk-SK"/>
              </w:rPr>
              <w:t xml:space="preserve"> vozov</w:t>
            </w:r>
            <w:r>
              <w:rPr>
                <w:rFonts w:cs="Calibri"/>
                <w:sz w:val="18"/>
                <w:szCs w:val="18"/>
                <w:lang w:val="sk-SK"/>
              </w:rPr>
              <w:t>i</w:t>
            </w:r>
            <w:r w:rsidRPr="00A222EF">
              <w:rPr>
                <w:rFonts w:cs="Calibri"/>
                <w:sz w:val="18"/>
                <w:szCs w:val="18"/>
                <w:lang w:val="sk-SK"/>
              </w:rPr>
              <w:t>ek, v</w:t>
            </w:r>
            <w:r>
              <w:rPr>
                <w:rFonts w:cs="Calibri"/>
                <w:sz w:val="18"/>
                <w:szCs w:val="18"/>
                <w:lang w:val="sk-SK"/>
              </w:rPr>
              <w:t>rátane</w:t>
            </w:r>
            <w:r w:rsidRPr="00A222EF">
              <w:rPr>
                <w:rFonts w:cs="Calibri"/>
                <w:sz w:val="18"/>
                <w:szCs w:val="18"/>
                <w:lang w:val="sk-SK"/>
              </w:rPr>
              <w:t xml:space="preserve"> povrchových znak</w:t>
            </w:r>
            <w:r>
              <w:rPr>
                <w:rFonts w:cs="Calibri"/>
                <w:sz w:val="18"/>
                <w:szCs w:val="18"/>
                <w:lang w:val="sk-SK"/>
              </w:rPr>
              <w:t>ov</w:t>
            </w:r>
            <w:r w:rsidRPr="00A222EF">
              <w:rPr>
                <w:rFonts w:cs="Calibri"/>
                <w:sz w:val="18"/>
                <w:szCs w:val="18"/>
                <w:lang w:val="sk-SK"/>
              </w:rPr>
              <w:t xml:space="preserve"> inž</w:t>
            </w:r>
            <w:r>
              <w:rPr>
                <w:rFonts w:cs="Calibri"/>
                <w:sz w:val="18"/>
                <w:szCs w:val="18"/>
                <w:lang w:val="sk-SK"/>
              </w:rPr>
              <w:t>i</w:t>
            </w:r>
            <w:r w:rsidRPr="00A222EF">
              <w:rPr>
                <w:rFonts w:cs="Calibri"/>
                <w:sz w:val="18"/>
                <w:szCs w:val="18"/>
                <w:lang w:val="sk-SK"/>
              </w:rPr>
              <w:t>n</w:t>
            </w:r>
            <w:r>
              <w:rPr>
                <w:rFonts w:cs="Calibri"/>
                <w:sz w:val="18"/>
                <w:szCs w:val="18"/>
                <w:lang w:val="sk-SK"/>
              </w:rPr>
              <w:t>ie</w:t>
            </w:r>
            <w:r w:rsidRPr="00A222EF">
              <w:rPr>
                <w:rFonts w:cs="Calibri"/>
                <w:sz w:val="18"/>
                <w:szCs w:val="18"/>
                <w:lang w:val="sk-SK"/>
              </w:rPr>
              <w:t>rskych s</w:t>
            </w:r>
            <w:r>
              <w:rPr>
                <w:rFonts w:cs="Calibri"/>
                <w:sz w:val="18"/>
                <w:szCs w:val="18"/>
                <w:lang w:val="sk-SK"/>
              </w:rPr>
              <w:t>ie</w:t>
            </w:r>
            <w:r w:rsidRPr="00A222EF">
              <w:rPr>
                <w:rFonts w:cs="Calibri"/>
                <w:sz w:val="18"/>
                <w:szCs w:val="18"/>
                <w:lang w:val="sk-SK"/>
              </w:rPr>
              <w:t>tí</w:t>
            </w:r>
            <w:r w:rsidRPr="00A222EF">
              <w:rPr>
                <w:rFonts w:cs="Calibri"/>
                <w:sz w:val="18"/>
                <w:szCs w:val="18"/>
                <w:lang w:val="sk-SK"/>
              </w:rPr>
              <w:br/>
              <w:t>- o</w:t>
            </w:r>
            <w:r>
              <w:rPr>
                <w:rFonts w:cs="Calibri"/>
                <w:sz w:val="18"/>
                <w:szCs w:val="18"/>
                <w:lang w:val="sk-SK"/>
              </w:rPr>
              <w:t>b</w:t>
            </w:r>
            <w:r w:rsidRPr="00A222EF">
              <w:rPr>
                <w:rFonts w:cs="Calibri"/>
                <w:sz w:val="18"/>
                <w:szCs w:val="18"/>
                <w:lang w:val="sk-SK"/>
              </w:rPr>
              <w:t>me</w:t>
            </w:r>
            <w:r>
              <w:rPr>
                <w:rFonts w:cs="Calibri"/>
                <w:sz w:val="18"/>
                <w:szCs w:val="18"/>
                <w:lang w:val="sk-SK"/>
              </w:rPr>
              <w:t>d</w:t>
            </w:r>
            <w:r w:rsidRPr="00A222EF">
              <w:rPr>
                <w:rFonts w:cs="Calibri"/>
                <w:sz w:val="18"/>
                <w:szCs w:val="18"/>
                <w:lang w:val="sk-SK"/>
              </w:rPr>
              <w:t>zen</w:t>
            </w:r>
            <w:r>
              <w:rPr>
                <w:rFonts w:cs="Calibri"/>
                <w:sz w:val="18"/>
                <w:szCs w:val="18"/>
                <w:lang w:val="sk-SK"/>
              </w:rPr>
              <w:t>ie</w:t>
            </w:r>
            <w:r w:rsidRPr="00A222EF">
              <w:rPr>
                <w:rFonts w:cs="Calibri"/>
                <w:sz w:val="18"/>
                <w:szCs w:val="18"/>
                <w:lang w:val="sk-SK"/>
              </w:rPr>
              <w:t xml:space="preserve"> rýchlosti </w:t>
            </w:r>
            <w:r>
              <w:rPr>
                <w:rFonts w:cs="Calibri"/>
                <w:sz w:val="18"/>
                <w:szCs w:val="18"/>
                <w:lang w:val="sk-SK"/>
              </w:rPr>
              <w:t>jazdy na komunikáciá</w:t>
            </w:r>
            <w:r w:rsidRPr="00A222EF">
              <w:rPr>
                <w:rFonts w:cs="Calibri"/>
                <w:sz w:val="18"/>
                <w:szCs w:val="18"/>
                <w:lang w:val="sk-SK"/>
              </w:rPr>
              <w:t xml:space="preserve">ch v obytných </w:t>
            </w:r>
            <w:r>
              <w:rPr>
                <w:rFonts w:cs="Calibri"/>
                <w:sz w:val="18"/>
                <w:szCs w:val="18"/>
                <w:lang w:val="sk-SK"/>
              </w:rPr>
              <w:t>štvrtia</w:t>
            </w:r>
            <w:r w:rsidRPr="00A222EF">
              <w:rPr>
                <w:rFonts w:cs="Calibri"/>
                <w:sz w:val="18"/>
                <w:szCs w:val="18"/>
                <w:lang w:val="sk-SK"/>
              </w:rPr>
              <w:t>ch</w:t>
            </w:r>
            <w:r w:rsidRPr="00A222EF">
              <w:rPr>
                <w:rFonts w:cs="Calibri"/>
                <w:sz w:val="18"/>
                <w:szCs w:val="18"/>
                <w:lang w:val="sk-SK"/>
              </w:rPr>
              <w:br/>
              <w:t>- protihlukov</w:t>
            </w:r>
            <w:r>
              <w:rPr>
                <w:rFonts w:cs="Calibri"/>
                <w:sz w:val="18"/>
                <w:szCs w:val="18"/>
                <w:lang w:val="sk-SK"/>
              </w:rPr>
              <w:t>é</w:t>
            </w:r>
            <w:r w:rsidRPr="00A222EF">
              <w:rPr>
                <w:rFonts w:cs="Calibri"/>
                <w:sz w:val="18"/>
                <w:szCs w:val="18"/>
                <w:lang w:val="sk-SK"/>
              </w:rPr>
              <w:t xml:space="preserve"> opat</w:t>
            </w:r>
            <w:r>
              <w:rPr>
                <w:rFonts w:cs="Calibri"/>
                <w:sz w:val="18"/>
                <w:szCs w:val="18"/>
                <w:lang w:val="sk-SK"/>
              </w:rPr>
              <w:t>r</w:t>
            </w:r>
            <w:r w:rsidRPr="00A222EF">
              <w:rPr>
                <w:rFonts w:cs="Calibri"/>
                <w:sz w:val="18"/>
                <w:szCs w:val="18"/>
                <w:lang w:val="sk-SK"/>
              </w:rPr>
              <w:t>en</w:t>
            </w:r>
            <w:r>
              <w:rPr>
                <w:rFonts w:cs="Calibri"/>
                <w:sz w:val="18"/>
                <w:szCs w:val="18"/>
                <w:lang w:val="sk-SK"/>
              </w:rPr>
              <w:t>ia</w:t>
            </w:r>
            <w:r w:rsidRPr="00A222EF">
              <w:rPr>
                <w:rFonts w:cs="Calibri"/>
                <w:sz w:val="18"/>
                <w:szCs w:val="18"/>
                <w:lang w:val="sk-SK"/>
              </w:rPr>
              <w:br/>
              <w:t xml:space="preserve">- </w:t>
            </w:r>
            <w:r>
              <w:rPr>
                <w:rFonts w:cs="Calibri"/>
                <w:sz w:val="18"/>
                <w:szCs w:val="18"/>
                <w:lang w:val="sk-SK"/>
              </w:rPr>
              <w:t>pr</w:t>
            </w:r>
            <w:r w:rsidRPr="00A222EF">
              <w:rPr>
                <w:rFonts w:cs="Calibri"/>
                <w:sz w:val="18"/>
                <w:szCs w:val="18"/>
                <w:lang w:val="sk-SK"/>
              </w:rPr>
              <w:t>eveden</w:t>
            </w:r>
            <w:r>
              <w:rPr>
                <w:rFonts w:cs="Calibri"/>
                <w:sz w:val="18"/>
                <w:szCs w:val="18"/>
                <w:lang w:val="sk-SK"/>
              </w:rPr>
              <w:t>ie</w:t>
            </w:r>
            <w:r w:rsidRPr="00A222EF">
              <w:rPr>
                <w:rFonts w:cs="Calibri"/>
                <w:sz w:val="18"/>
                <w:szCs w:val="18"/>
                <w:lang w:val="sk-SK"/>
              </w:rPr>
              <w:t xml:space="preserve"> z</w:t>
            </w:r>
            <w:r>
              <w:rPr>
                <w:rFonts w:cs="Calibri"/>
                <w:sz w:val="18"/>
                <w:szCs w:val="18"/>
                <w:lang w:val="sk-SK"/>
              </w:rPr>
              <w:t>vyšnej dopravy mimo obytnej štvrte</w:t>
            </w:r>
          </w:p>
        </w:tc>
        <w:tc>
          <w:tcPr>
            <w:tcW w:w="3827" w:type="dxa"/>
          </w:tcPr>
          <w:p w14:paraId="7EB955F0" w14:textId="77777777" w:rsidR="007C692A" w:rsidRPr="00A222EF" w:rsidRDefault="007C692A" w:rsidP="008E018F">
            <w:pPr>
              <w:rPr>
                <w:rFonts w:cs="Calibri"/>
                <w:sz w:val="18"/>
                <w:szCs w:val="18"/>
                <w:lang w:val="sk-SK"/>
              </w:rPr>
            </w:pPr>
            <w:r w:rsidRPr="00A222EF">
              <w:rPr>
                <w:rFonts w:cs="Calibri"/>
                <w:sz w:val="18"/>
                <w:szCs w:val="18"/>
                <w:lang w:val="sk-SK"/>
              </w:rPr>
              <w:t>+2</w:t>
            </w:r>
          </w:p>
          <w:p w14:paraId="2722CA28" w14:textId="77777777" w:rsidR="007C692A" w:rsidRPr="00A222EF" w:rsidRDefault="007C692A" w:rsidP="008E018F">
            <w:pPr>
              <w:rPr>
                <w:rFonts w:cs="Calibri"/>
                <w:sz w:val="18"/>
                <w:szCs w:val="18"/>
                <w:lang w:val="sk-SK"/>
              </w:rPr>
            </w:pPr>
            <w:r w:rsidRPr="00A222EF">
              <w:rPr>
                <w:rFonts w:cs="Calibri"/>
                <w:sz w:val="18"/>
                <w:szCs w:val="18"/>
                <w:lang w:val="sk-SK"/>
              </w:rPr>
              <w:t>Významný pozi</w:t>
            </w:r>
            <w:r>
              <w:rPr>
                <w:rFonts w:cs="Calibri"/>
                <w:sz w:val="18"/>
                <w:szCs w:val="18"/>
                <w:lang w:val="sk-SK"/>
              </w:rPr>
              <w:t>tívny vply</w:t>
            </w:r>
            <w:r w:rsidRPr="00A222EF">
              <w:rPr>
                <w:rFonts w:cs="Calibri"/>
                <w:sz w:val="18"/>
                <w:szCs w:val="18"/>
                <w:lang w:val="sk-SK"/>
              </w:rPr>
              <w:t>v</w:t>
            </w:r>
          </w:p>
          <w:p w14:paraId="7CB21EA5" w14:textId="77777777" w:rsidR="007C692A" w:rsidRPr="00A222EF" w:rsidRDefault="007C692A" w:rsidP="008E018F">
            <w:pPr>
              <w:rPr>
                <w:rFonts w:cs="Calibri"/>
                <w:sz w:val="18"/>
                <w:szCs w:val="18"/>
                <w:lang w:val="sk-SK"/>
              </w:rPr>
            </w:pPr>
          </w:p>
          <w:p w14:paraId="584E9008" w14:textId="77777777" w:rsidR="007C692A" w:rsidRPr="00A222EF" w:rsidRDefault="007C692A" w:rsidP="008E018F">
            <w:pPr>
              <w:rPr>
                <w:rFonts w:cs="Calibri"/>
                <w:sz w:val="18"/>
                <w:szCs w:val="18"/>
                <w:lang w:val="sk-SK"/>
              </w:rPr>
            </w:pPr>
            <w:r w:rsidRPr="00A222EF">
              <w:rPr>
                <w:rFonts w:cs="Calibri"/>
                <w:sz w:val="18"/>
                <w:szCs w:val="18"/>
                <w:lang w:val="sk-SK"/>
              </w:rPr>
              <w:t>Navrhované opat</w:t>
            </w:r>
            <w:r>
              <w:rPr>
                <w:rFonts w:cs="Calibri"/>
                <w:sz w:val="18"/>
                <w:szCs w:val="18"/>
                <w:lang w:val="sk-SK"/>
              </w:rPr>
              <w:t>renia</w:t>
            </w:r>
            <w:r w:rsidRPr="00A222EF">
              <w:rPr>
                <w:rFonts w:cs="Calibri"/>
                <w:sz w:val="18"/>
                <w:szCs w:val="18"/>
                <w:lang w:val="sk-SK"/>
              </w:rPr>
              <w:t xml:space="preserve"> maj</w:t>
            </w:r>
            <w:r>
              <w:rPr>
                <w:rFonts w:cs="Calibri"/>
                <w:sz w:val="18"/>
                <w:szCs w:val="18"/>
                <w:lang w:val="sk-SK"/>
              </w:rPr>
              <w:t>ú</w:t>
            </w:r>
            <w:r w:rsidRPr="00A222EF">
              <w:rPr>
                <w:rFonts w:cs="Calibri"/>
                <w:sz w:val="18"/>
                <w:szCs w:val="18"/>
                <w:lang w:val="sk-SK"/>
              </w:rPr>
              <w:t xml:space="preserve"> za </w:t>
            </w:r>
            <w:r>
              <w:rPr>
                <w:rFonts w:cs="Calibri"/>
                <w:sz w:val="18"/>
                <w:szCs w:val="18"/>
                <w:lang w:val="sk-SK"/>
              </w:rPr>
              <w:t>cie</w:t>
            </w:r>
            <w:r w:rsidRPr="00A222EF">
              <w:rPr>
                <w:rFonts w:cs="Calibri"/>
                <w:sz w:val="18"/>
                <w:szCs w:val="18"/>
                <w:lang w:val="sk-SK"/>
              </w:rPr>
              <w:t xml:space="preserve">l </w:t>
            </w:r>
            <w:r>
              <w:rPr>
                <w:rFonts w:cs="Calibri"/>
                <w:sz w:val="18"/>
                <w:szCs w:val="18"/>
                <w:lang w:val="sk-SK"/>
              </w:rPr>
              <w:t>z</w:t>
            </w:r>
            <w:r w:rsidRPr="00A222EF">
              <w:rPr>
                <w:rFonts w:cs="Calibri"/>
                <w:sz w:val="18"/>
                <w:szCs w:val="18"/>
                <w:lang w:val="sk-SK"/>
              </w:rPr>
              <w:t>nížiť negatívn</w:t>
            </w:r>
            <w:r>
              <w:rPr>
                <w:rFonts w:cs="Calibri"/>
                <w:sz w:val="18"/>
                <w:szCs w:val="18"/>
                <w:lang w:val="sk-SK"/>
              </w:rPr>
              <w:t>e</w:t>
            </w:r>
            <w:r w:rsidRPr="00A222EF">
              <w:rPr>
                <w:rFonts w:cs="Calibri"/>
                <w:sz w:val="18"/>
                <w:szCs w:val="18"/>
                <w:lang w:val="sk-SK"/>
              </w:rPr>
              <w:t xml:space="preserve"> dopady z dopravy na pros</w:t>
            </w:r>
            <w:r>
              <w:rPr>
                <w:rFonts w:cs="Calibri"/>
                <w:sz w:val="18"/>
                <w:szCs w:val="18"/>
                <w:lang w:val="sk-SK"/>
              </w:rPr>
              <w:t>tr</w:t>
            </w:r>
            <w:r w:rsidRPr="00A222EF">
              <w:rPr>
                <w:rFonts w:cs="Calibri"/>
                <w:sz w:val="18"/>
                <w:szCs w:val="18"/>
                <w:lang w:val="sk-SK"/>
              </w:rPr>
              <w:t>ed</w:t>
            </w:r>
            <w:r>
              <w:rPr>
                <w:rFonts w:cs="Calibri"/>
                <w:sz w:val="18"/>
                <w:szCs w:val="18"/>
                <w:lang w:val="sk-SK"/>
              </w:rPr>
              <w:t>ie</w:t>
            </w:r>
            <w:r w:rsidRPr="00A222EF">
              <w:rPr>
                <w:rFonts w:cs="Calibri"/>
                <w:sz w:val="18"/>
                <w:szCs w:val="18"/>
                <w:lang w:val="sk-SK"/>
              </w:rPr>
              <w:t xml:space="preserve"> m</w:t>
            </w:r>
            <w:r>
              <w:rPr>
                <w:rFonts w:cs="Calibri"/>
                <w:sz w:val="18"/>
                <w:szCs w:val="18"/>
                <w:lang w:val="sk-SK"/>
              </w:rPr>
              <w:t>esta a jeho obyvateľov</w:t>
            </w:r>
            <w:r w:rsidRPr="00A222EF">
              <w:rPr>
                <w:rFonts w:cs="Calibri"/>
                <w:sz w:val="18"/>
                <w:szCs w:val="18"/>
                <w:lang w:val="sk-SK"/>
              </w:rPr>
              <w:t>.</w:t>
            </w:r>
          </w:p>
          <w:p w14:paraId="58F878EB" w14:textId="77777777" w:rsidR="007C692A" w:rsidRPr="00A222EF" w:rsidRDefault="007C692A" w:rsidP="008E018F">
            <w:pPr>
              <w:rPr>
                <w:rFonts w:cs="Calibri"/>
                <w:sz w:val="18"/>
                <w:szCs w:val="18"/>
                <w:lang w:val="sk-SK"/>
              </w:rPr>
            </w:pPr>
            <w:r>
              <w:rPr>
                <w:rFonts w:cs="Calibri"/>
                <w:sz w:val="18"/>
                <w:szCs w:val="18"/>
                <w:lang w:val="sk-SK"/>
              </w:rPr>
              <w:t>Dl</w:t>
            </w:r>
            <w:r w:rsidRPr="00A222EF">
              <w:rPr>
                <w:rFonts w:cs="Calibri"/>
                <w:sz w:val="18"/>
                <w:szCs w:val="18"/>
                <w:lang w:val="sk-SK"/>
              </w:rPr>
              <w:t>hodobé vystaven</w:t>
            </w:r>
            <w:r>
              <w:rPr>
                <w:rFonts w:cs="Calibri"/>
                <w:sz w:val="18"/>
                <w:szCs w:val="18"/>
                <w:lang w:val="sk-SK"/>
              </w:rPr>
              <w:t>ie</w:t>
            </w:r>
            <w:r w:rsidRPr="00A222EF">
              <w:rPr>
                <w:rFonts w:cs="Calibri"/>
                <w:sz w:val="18"/>
                <w:szCs w:val="18"/>
                <w:lang w:val="sk-SK"/>
              </w:rPr>
              <w:t xml:space="preserve"> nadm</w:t>
            </w:r>
            <w:r>
              <w:rPr>
                <w:rFonts w:cs="Calibri"/>
                <w:sz w:val="18"/>
                <w:szCs w:val="18"/>
                <w:lang w:val="sk-SK"/>
              </w:rPr>
              <w:t>e</w:t>
            </w:r>
            <w:r w:rsidRPr="00A222EF">
              <w:rPr>
                <w:rFonts w:cs="Calibri"/>
                <w:sz w:val="18"/>
                <w:szCs w:val="18"/>
                <w:lang w:val="sk-SK"/>
              </w:rPr>
              <w:t>rnému hluku ov</w:t>
            </w:r>
            <w:r>
              <w:rPr>
                <w:rFonts w:cs="Calibri"/>
                <w:sz w:val="18"/>
                <w:szCs w:val="18"/>
                <w:lang w:val="sk-SK"/>
              </w:rPr>
              <w:t>ply</w:t>
            </w:r>
            <w:r w:rsidRPr="00A222EF">
              <w:rPr>
                <w:rFonts w:cs="Calibri"/>
                <w:sz w:val="18"/>
                <w:szCs w:val="18"/>
                <w:lang w:val="sk-SK"/>
              </w:rPr>
              <w:t xml:space="preserve">vňuje psychiku – </w:t>
            </w:r>
            <w:r>
              <w:rPr>
                <w:rFonts w:cs="Calibri"/>
                <w:sz w:val="18"/>
                <w:szCs w:val="18"/>
                <w:lang w:val="sk-SK"/>
              </w:rPr>
              <w:t>spô</w:t>
            </w:r>
            <w:r w:rsidRPr="00A222EF">
              <w:rPr>
                <w:rFonts w:cs="Calibri"/>
                <w:sz w:val="18"/>
                <w:szCs w:val="18"/>
                <w:lang w:val="sk-SK"/>
              </w:rPr>
              <w:t xml:space="preserve">sobuje únavu, </w:t>
            </w:r>
            <w:r>
              <w:rPr>
                <w:rFonts w:cs="Calibri"/>
                <w:sz w:val="18"/>
                <w:szCs w:val="18"/>
                <w:lang w:val="sk-SK"/>
              </w:rPr>
              <w:t>depresiu</w:t>
            </w:r>
            <w:r w:rsidRPr="00A222EF">
              <w:rPr>
                <w:rFonts w:cs="Calibri"/>
                <w:sz w:val="18"/>
                <w:szCs w:val="18"/>
                <w:lang w:val="sk-SK"/>
              </w:rPr>
              <w:t xml:space="preserve">, </w:t>
            </w:r>
            <w:r w:rsidRPr="005719A0">
              <w:rPr>
                <w:rFonts w:cs="Calibri"/>
                <w:sz w:val="18"/>
                <w:szCs w:val="18"/>
                <w:lang w:val="sk-SK"/>
              </w:rPr>
              <w:t>mrzutosť</w:t>
            </w:r>
            <w:r w:rsidRPr="00A222EF">
              <w:rPr>
                <w:rFonts w:cs="Calibri"/>
                <w:sz w:val="18"/>
                <w:szCs w:val="18"/>
                <w:lang w:val="sk-SK"/>
              </w:rPr>
              <w:t>, agresivitu. Nep</w:t>
            </w:r>
            <w:r>
              <w:rPr>
                <w:rFonts w:cs="Calibri"/>
                <w:sz w:val="18"/>
                <w:szCs w:val="18"/>
                <w:lang w:val="sk-SK"/>
              </w:rPr>
              <w:t>ria</w:t>
            </w:r>
            <w:r w:rsidRPr="00A222EF">
              <w:rPr>
                <w:rFonts w:cs="Calibri"/>
                <w:sz w:val="18"/>
                <w:szCs w:val="18"/>
                <w:lang w:val="sk-SK"/>
              </w:rPr>
              <w:t>zni</w:t>
            </w:r>
            <w:r>
              <w:rPr>
                <w:rFonts w:cs="Calibri"/>
                <w:sz w:val="18"/>
                <w:szCs w:val="18"/>
                <w:lang w:val="sk-SK"/>
              </w:rPr>
              <w:t>vo</w:t>
            </w:r>
            <w:r w:rsidRPr="00A222EF">
              <w:rPr>
                <w:rFonts w:cs="Calibri"/>
                <w:sz w:val="18"/>
                <w:szCs w:val="18"/>
                <w:lang w:val="sk-SK"/>
              </w:rPr>
              <w:t xml:space="preserve"> ov</w:t>
            </w:r>
            <w:r>
              <w:rPr>
                <w:rFonts w:cs="Calibri"/>
                <w:sz w:val="18"/>
                <w:szCs w:val="18"/>
                <w:lang w:val="sk-SK"/>
              </w:rPr>
              <w:t>ply</w:t>
            </w:r>
            <w:r w:rsidRPr="00A222EF">
              <w:rPr>
                <w:rFonts w:cs="Calibri"/>
                <w:sz w:val="18"/>
                <w:szCs w:val="18"/>
                <w:lang w:val="sk-SK"/>
              </w:rPr>
              <w:t>vňuje spán</w:t>
            </w:r>
            <w:r>
              <w:rPr>
                <w:rFonts w:cs="Calibri"/>
                <w:sz w:val="18"/>
                <w:szCs w:val="18"/>
                <w:lang w:val="sk-SK"/>
              </w:rPr>
              <w:t>o</w:t>
            </w:r>
            <w:r w:rsidRPr="00A222EF">
              <w:rPr>
                <w:rFonts w:cs="Calibri"/>
                <w:sz w:val="18"/>
                <w:szCs w:val="18"/>
                <w:lang w:val="sk-SK"/>
              </w:rPr>
              <w:t>k, zvyšuje kr</w:t>
            </w:r>
            <w:r>
              <w:rPr>
                <w:rFonts w:cs="Calibri"/>
                <w:sz w:val="18"/>
                <w:szCs w:val="18"/>
                <w:lang w:val="sk-SK"/>
              </w:rPr>
              <w:t>vný</w:t>
            </w:r>
            <w:r w:rsidRPr="00A222EF">
              <w:rPr>
                <w:rFonts w:cs="Calibri"/>
                <w:sz w:val="18"/>
                <w:szCs w:val="18"/>
                <w:lang w:val="sk-SK"/>
              </w:rPr>
              <w:t xml:space="preserve"> tlak a zrýchľuje tepov</w:t>
            </w:r>
            <w:r w:rsidRPr="005719A0">
              <w:rPr>
                <w:rFonts w:cs="Calibri"/>
                <w:sz w:val="18"/>
                <w:szCs w:val="18"/>
                <w:lang w:val="sk-SK"/>
              </w:rPr>
              <w:t>ú</w:t>
            </w:r>
            <w:r w:rsidRPr="00A222EF">
              <w:rPr>
                <w:rFonts w:cs="Calibri"/>
                <w:sz w:val="18"/>
                <w:szCs w:val="18"/>
                <w:lang w:val="sk-SK"/>
              </w:rPr>
              <w:t xml:space="preserve"> frekvenci</w:t>
            </w:r>
            <w:r>
              <w:rPr>
                <w:rFonts w:cs="Calibri"/>
                <w:sz w:val="18"/>
                <w:szCs w:val="18"/>
                <w:lang w:val="sk-SK"/>
              </w:rPr>
              <w:t>u</w:t>
            </w:r>
            <w:r w:rsidRPr="00A222EF">
              <w:rPr>
                <w:rFonts w:cs="Calibri"/>
                <w:sz w:val="18"/>
                <w:szCs w:val="18"/>
                <w:lang w:val="sk-SK"/>
              </w:rPr>
              <w:t xml:space="preserve">. </w:t>
            </w:r>
            <w:r>
              <w:rPr>
                <w:rFonts w:cs="Calibri"/>
                <w:sz w:val="18"/>
                <w:szCs w:val="18"/>
                <w:lang w:val="sk-SK"/>
              </w:rPr>
              <w:t>Z</w:t>
            </w:r>
            <w:r w:rsidRPr="00A222EF">
              <w:rPr>
                <w:rFonts w:cs="Calibri"/>
                <w:sz w:val="18"/>
                <w:szCs w:val="18"/>
                <w:lang w:val="sk-SK"/>
              </w:rPr>
              <w:t>nižuje výko</w:t>
            </w:r>
            <w:r>
              <w:rPr>
                <w:rFonts w:cs="Calibri"/>
                <w:sz w:val="18"/>
                <w:szCs w:val="18"/>
                <w:lang w:val="sk-SK"/>
              </w:rPr>
              <w:t>n</w:t>
            </w:r>
            <w:r w:rsidRPr="00A222EF">
              <w:rPr>
                <w:rFonts w:cs="Calibri"/>
                <w:sz w:val="18"/>
                <w:szCs w:val="18"/>
                <w:lang w:val="sk-SK"/>
              </w:rPr>
              <w:t>nosť pam</w:t>
            </w:r>
            <w:r>
              <w:rPr>
                <w:rFonts w:cs="Calibri"/>
                <w:sz w:val="18"/>
                <w:szCs w:val="18"/>
                <w:lang w:val="sk-SK"/>
              </w:rPr>
              <w:t>ä</w:t>
            </w:r>
            <w:r w:rsidRPr="00A222EF">
              <w:rPr>
                <w:rFonts w:cs="Calibri"/>
                <w:sz w:val="18"/>
                <w:szCs w:val="18"/>
                <w:lang w:val="sk-SK"/>
              </w:rPr>
              <w:t>t</w:t>
            </w:r>
            <w:r>
              <w:rPr>
                <w:rFonts w:cs="Calibri"/>
                <w:sz w:val="18"/>
                <w:szCs w:val="18"/>
                <w:lang w:val="sk-SK"/>
              </w:rPr>
              <w:t>e</w:t>
            </w:r>
            <w:r w:rsidRPr="00A222EF">
              <w:rPr>
                <w:rFonts w:cs="Calibri"/>
                <w:sz w:val="18"/>
                <w:szCs w:val="18"/>
                <w:lang w:val="sk-SK"/>
              </w:rPr>
              <w:t xml:space="preserve"> a pozornosť. M</w:t>
            </w:r>
            <w:r>
              <w:rPr>
                <w:rFonts w:cs="Calibri"/>
                <w:sz w:val="18"/>
                <w:szCs w:val="18"/>
                <w:lang w:val="sk-SK"/>
              </w:rPr>
              <w:t>ô</w:t>
            </w:r>
            <w:r w:rsidRPr="00A222EF">
              <w:rPr>
                <w:rFonts w:cs="Calibri"/>
                <w:sz w:val="18"/>
                <w:szCs w:val="18"/>
                <w:lang w:val="sk-SK"/>
              </w:rPr>
              <w:t>že v</w:t>
            </w:r>
            <w:r>
              <w:rPr>
                <w:rFonts w:cs="Calibri"/>
                <w:sz w:val="18"/>
                <w:szCs w:val="18"/>
                <w:lang w:val="sk-SK"/>
              </w:rPr>
              <w:t>ie</w:t>
            </w:r>
            <w:r w:rsidRPr="00A222EF">
              <w:rPr>
                <w:rFonts w:cs="Calibri"/>
                <w:sz w:val="18"/>
                <w:szCs w:val="18"/>
                <w:lang w:val="sk-SK"/>
              </w:rPr>
              <w:t>st k</w:t>
            </w:r>
            <w:r>
              <w:rPr>
                <w:rFonts w:cs="Calibri"/>
                <w:sz w:val="18"/>
                <w:szCs w:val="18"/>
                <w:lang w:val="sk-SK"/>
              </w:rPr>
              <w:t>u</w:t>
            </w:r>
            <w:r w:rsidRPr="00A222EF">
              <w:rPr>
                <w:rFonts w:cs="Calibri"/>
                <w:sz w:val="18"/>
                <w:szCs w:val="18"/>
                <w:lang w:val="sk-SK"/>
              </w:rPr>
              <w:t xml:space="preserve"> </w:t>
            </w:r>
            <w:r>
              <w:rPr>
                <w:rFonts w:cs="Calibri"/>
                <w:sz w:val="18"/>
                <w:szCs w:val="18"/>
                <w:lang w:val="sk-SK"/>
              </w:rPr>
              <w:t>z</w:t>
            </w:r>
            <w:r w:rsidRPr="00A222EF">
              <w:rPr>
                <w:rFonts w:cs="Calibri"/>
                <w:sz w:val="18"/>
                <w:szCs w:val="18"/>
                <w:lang w:val="sk-SK"/>
              </w:rPr>
              <w:t>níže</w:t>
            </w:r>
            <w:r>
              <w:rPr>
                <w:rFonts w:cs="Calibri"/>
                <w:sz w:val="18"/>
                <w:szCs w:val="18"/>
                <w:lang w:val="sk-SK"/>
              </w:rPr>
              <w:t>niu</w:t>
            </w:r>
            <w:r w:rsidRPr="00A222EF">
              <w:rPr>
                <w:rFonts w:cs="Calibri"/>
                <w:sz w:val="18"/>
                <w:szCs w:val="18"/>
                <w:lang w:val="sk-SK"/>
              </w:rPr>
              <w:t xml:space="preserve"> imunitných schopností organi</w:t>
            </w:r>
            <w:r>
              <w:rPr>
                <w:rFonts w:cs="Calibri"/>
                <w:sz w:val="18"/>
                <w:szCs w:val="18"/>
                <w:lang w:val="sk-SK"/>
              </w:rPr>
              <w:t>z</w:t>
            </w:r>
            <w:r w:rsidRPr="00A222EF">
              <w:rPr>
                <w:rFonts w:cs="Calibri"/>
                <w:sz w:val="18"/>
                <w:szCs w:val="18"/>
                <w:lang w:val="sk-SK"/>
              </w:rPr>
              <w:t>mu.</w:t>
            </w:r>
          </w:p>
          <w:p w14:paraId="1BF54960" w14:textId="0D4171F2" w:rsidR="007C692A" w:rsidRDefault="007C692A" w:rsidP="008E018F">
            <w:pPr>
              <w:rPr>
                <w:rFonts w:cs="Calibri"/>
                <w:sz w:val="18"/>
                <w:szCs w:val="18"/>
              </w:rPr>
            </w:pPr>
            <w:r>
              <w:rPr>
                <w:rFonts w:cs="Calibri"/>
                <w:sz w:val="18"/>
                <w:szCs w:val="18"/>
                <w:lang w:val="sk-SK"/>
              </w:rPr>
              <w:t>Z</w:t>
            </w:r>
            <w:r w:rsidRPr="00A222EF">
              <w:rPr>
                <w:rFonts w:cs="Calibri"/>
                <w:sz w:val="18"/>
                <w:szCs w:val="18"/>
                <w:lang w:val="sk-SK"/>
              </w:rPr>
              <w:t>nížen</w:t>
            </w:r>
            <w:r>
              <w:rPr>
                <w:rFonts w:cs="Calibri"/>
                <w:sz w:val="18"/>
                <w:szCs w:val="18"/>
                <w:lang w:val="sk-SK"/>
              </w:rPr>
              <w:t xml:space="preserve">ie </w:t>
            </w:r>
            <w:r w:rsidRPr="00A222EF">
              <w:rPr>
                <w:rFonts w:cs="Calibri"/>
                <w:sz w:val="18"/>
                <w:szCs w:val="18"/>
                <w:lang w:val="sk-SK"/>
              </w:rPr>
              <w:t>hlukov</w:t>
            </w:r>
            <w:r>
              <w:rPr>
                <w:rFonts w:cs="Calibri"/>
                <w:sz w:val="18"/>
                <w:szCs w:val="18"/>
                <w:lang w:val="sk-SK"/>
              </w:rPr>
              <w:t>ej</w:t>
            </w:r>
            <w:r w:rsidRPr="00A222EF">
              <w:rPr>
                <w:rFonts w:cs="Calibri"/>
                <w:sz w:val="18"/>
                <w:szCs w:val="18"/>
                <w:lang w:val="sk-SK"/>
              </w:rPr>
              <w:t xml:space="preserve"> záť</w:t>
            </w:r>
            <w:r>
              <w:rPr>
                <w:rFonts w:cs="Calibri"/>
                <w:sz w:val="18"/>
                <w:szCs w:val="18"/>
                <w:lang w:val="sk-SK"/>
              </w:rPr>
              <w:t>a</w:t>
            </w:r>
            <w:r w:rsidRPr="00A222EF">
              <w:rPr>
                <w:rFonts w:cs="Calibri"/>
                <w:sz w:val="18"/>
                <w:szCs w:val="18"/>
                <w:lang w:val="sk-SK"/>
              </w:rPr>
              <w:t>že bude m</w:t>
            </w:r>
            <w:r>
              <w:rPr>
                <w:rFonts w:cs="Calibri"/>
                <w:sz w:val="18"/>
                <w:szCs w:val="18"/>
                <w:lang w:val="sk-SK"/>
              </w:rPr>
              <w:t>a</w:t>
            </w:r>
            <w:r w:rsidR="008975EF">
              <w:rPr>
                <w:rFonts w:cs="Calibri"/>
                <w:sz w:val="18"/>
                <w:szCs w:val="18"/>
                <w:lang w:val="sk-SK"/>
              </w:rPr>
              <w:t>ť</w:t>
            </w:r>
            <w:r w:rsidRPr="00A222EF">
              <w:rPr>
                <w:rFonts w:cs="Calibri"/>
                <w:sz w:val="18"/>
                <w:szCs w:val="18"/>
                <w:lang w:val="sk-SK"/>
              </w:rPr>
              <w:t xml:space="preserve"> významný pozitívn</w:t>
            </w:r>
            <w:r>
              <w:rPr>
                <w:rFonts w:cs="Calibri"/>
                <w:sz w:val="18"/>
                <w:szCs w:val="18"/>
                <w:lang w:val="sk-SK"/>
              </w:rPr>
              <w:t>y</w:t>
            </w:r>
            <w:r w:rsidRPr="00A222EF">
              <w:rPr>
                <w:rFonts w:cs="Calibri"/>
                <w:sz w:val="18"/>
                <w:szCs w:val="18"/>
                <w:lang w:val="sk-SK"/>
              </w:rPr>
              <w:t xml:space="preserve"> v</w:t>
            </w:r>
            <w:r>
              <w:rPr>
                <w:rFonts w:cs="Calibri"/>
                <w:sz w:val="18"/>
                <w:szCs w:val="18"/>
                <w:lang w:val="sk-SK"/>
              </w:rPr>
              <w:t>ply</w:t>
            </w:r>
            <w:r w:rsidRPr="00A222EF">
              <w:rPr>
                <w:rFonts w:cs="Calibri"/>
                <w:sz w:val="18"/>
                <w:szCs w:val="18"/>
                <w:lang w:val="sk-SK"/>
              </w:rPr>
              <w:t>v na zdrav</w:t>
            </w:r>
            <w:r>
              <w:rPr>
                <w:rFonts w:cs="Calibri"/>
                <w:sz w:val="18"/>
                <w:szCs w:val="18"/>
                <w:lang w:val="sk-SK"/>
              </w:rPr>
              <w:t>ie</w:t>
            </w:r>
            <w:r w:rsidR="008975EF">
              <w:rPr>
                <w:rFonts w:cs="Calibri"/>
                <w:sz w:val="18"/>
                <w:szCs w:val="18"/>
                <w:lang w:val="sk-SK"/>
              </w:rPr>
              <w:t>.</w:t>
            </w:r>
          </w:p>
        </w:tc>
      </w:tr>
      <w:tr w:rsidR="007C692A" w:rsidRPr="00CF4670" w14:paraId="69BA53D6" w14:textId="77777777" w:rsidTr="002B1BCA">
        <w:trPr>
          <w:jc w:val="center"/>
        </w:trPr>
        <w:tc>
          <w:tcPr>
            <w:tcW w:w="2258" w:type="dxa"/>
          </w:tcPr>
          <w:p w14:paraId="3548D8FC" w14:textId="56FB3AD0" w:rsidR="007C692A" w:rsidRPr="00347994" w:rsidRDefault="007C692A">
            <w:pPr>
              <w:jc w:val="left"/>
              <w:rPr>
                <w:rFonts w:cs="Calibri"/>
                <w:color w:val="000000"/>
                <w:sz w:val="18"/>
                <w:szCs w:val="18"/>
              </w:rPr>
            </w:pPr>
            <w:r w:rsidRPr="00A222EF">
              <w:rPr>
                <w:rFonts w:cs="Calibri"/>
                <w:color w:val="000000"/>
                <w:sz w:val="18"/>
                <w:szCs w:val="18"/>
                <w:lang w:val="sk-SK"/>
              </w:rPr>
              <w:t>13.1. Zvyšo</w:t>
            </w:r>
            <w:r>
              <w:rPr>
                <w:rFonts w:cs="Calibri"/>
                <w:color w:val="000000"/>
                <w:sz w:val="18"/>
                <w:szCs w:val="18"/>
                <w:lang w:val="sk-SK"/>
              </w:rPr>
              <w:t>vanie</w:t>
            </w:r>
            <w:r w:rsidRPr="00A222EF">
              <w:rPr>
                <w:rFonts w:cs="Calibri"/>
                <w:color w:val="000000"/>
                <w:sz w:val="18"/>
                <w:szCs w:val="18"/>
                <w:lang w:val="sk-SK"/>
              </w:rPr>
              <w:t xml:space="preserve"> bezpečnosti infraštruktúry  </w:t>
            </w:r>
          </w:p>
        </w:tc>
        <w:tc>
          <w:tcPr>
            <w:tcW w:w="2977" w:type="dxa"/>
          </w:tcPr>
          <w:p w14:paraId="46B915E9" w14:textId="4EE1C5BF" w:rsidR="007C692A" w:rsidRPr="001E0C34" w:rsidRDefault="007C692A" w:rsidP="008E018F">
            <w:pPr>
              <w:rPr>
                <w:rFonts w:cs="Calibri"/>
                <w:sz w:val="18"/>
                <w:szCs w:val="18"/>
              </w:rPr>
            </w:pPr>
            <w:r>
              <w:rPr>
                <w:rFonts w:cs="Calibri"/>
                <w:sz w:val="18"/>
                <w:szCs w:val="18"/>
                <w:lang w:val="sk-SK"/>
              </w:rPr>
              <w:t>- inštalácia</w:t>
            </w:r>
            <w:r w:rsidRPr="00A222EF">
              <w:rPr>
                <w:rFonts w:cs="Calibri"/>
                <w:sz w:val="18"/>
                <w:szCs w:val="18"/>
                <w:lang w:val="sk-SK"/>
              </w:rPr>
              <w:t xml:space="preserve"> za</w:t>
            </w:r>
            <w:r>
              <w:rPr>
                <w:rFonts w:cs="Calibri"/>
                <w:sz w:val="18"/>
                <w:szCs w:val="18"/>
                <w:lang w:val="sk-SK"/>
              </w:rPr>
              <w:t>riadenia</w:t>
            </w:r>
            <w:r w:rsidRPr="00A222EF">
              <w:rPr>
                <w:rFonts w:cs="Calibri"/>
                <w:sz w:val="18"/>
                <w:szCs w:val="18"/>
                <w:lang w:val="sk-SK"/>
              </w:rPr>
              <w:t xml:space="preserve"> pr</w:t>
            </w:r>
            <w:r>
              <w:rPr>
                <w:rFonts w:cs="Calibri"/>
                <w:sz w:val="18"/>
                <w:szCs w:val="18"/>
                <w:lang w:val="sk-SK"/>
              </w:rPr>
              <w:t>e</w:t>
            </w:r>
            <w:r w:rsidRPr="00A222EF">
              <w:rPr>
                <w:rFonts w:cs="Calibri"/>
                <w:sz w:val="18"/>
                <w:szCs w:val="18"/>
                <w:lang w:val="sk-SK"/>
              </w:rPr>
              <w:t xml:space="preserve"> dodržov</w:t>
            </w:r>
            <w:r>
              <w:rPr>
                <w:rFonts w:cs="Calibri"/>
                <w:sz w:val="18"/>
                <w:szCs w:val="18"/>
                <w:lang w:val="sk-SK"/>
              </w:rPr>
              <w:t>a</w:t>
            </w:r>
            <w:r w:rsidRPr="00A222EF">
              <w:rPr>
                <w:rFonts w:cs="Calibri"/>
                <w:sz w:val="18"/>
                <w:szCs w:val="18"/>
                <w:lang w:val="sk-SK"/>
              </w:rPr>
              <w:t>n</w:t>
            </w:r>
            <w:r>
              <w:rPr>
                <w:rFonts w:cs="Calibri"/>
                <w:sz w:val="18"/>
                <w:szCs w:val="18"/>
                <w:lang w:val="sk-SK"/>
              </w:rPr>
              <w:t>ie</w:t>
            </w:r>
            <w:r w:rsidRPr="00A222EF">
              <w:rPr>
                <w:rFonts w:cs="Calibri"/>
                <w:sz w:val="18"/>
                <w:szCs w:val="18"/>
                <w:lang w:val="sk-SK"/>
              </w:rPr>
              <w:t xml:space="preserve"> rýchlost</w:t>
            </w:r>
            <w:r w:rsidR="004221E1">
              <w:rPr>
                <w:rFonts w:cs="Calibri"/>
                <w:sz w:val="18"/>
                <w:szCs w:val="18"/>
                <w:lang w:val="sk-SK"/>
              </w:rPr>
              <w:t>í</w:t>
            </w:r>
            <w:r w:rsidRPr="00A222EF">
              <w:rPr>
                <w:rFonts w:cs="Calibri"/>
                <w:sz w:val="18"/>
                <w:szCs w:val="18"/>
                <w:lang w:val="sk-SK"/>
              </w:rPr>
              <w:t xml:space="preserve"> vozid</w:t>
            </w:r>
            <w:r>
              <w:rPr>
                <w:rFonts w:cs="Calibri"/>
                <w:sz w:val="18"/>
                <w:szCs w:val="18"/>
                <w:lang w:val="sk-SK"/>
              </w:rPr>
              <w:t>i</w:t>
            </w:r>
            <w:r w:rsidRPr="00A222EF">
              <w:rPr>
                <w:rFonts w:cs="Calibri"/>
                <w:sz w:val="18"/>
                <w:szCs w:val="18"/>
                <w:lang w:val="sk-SK"/>
              </w:rPr>
              <w:t>el</w:t>
            </w:r>
            <w:r w:rsidRPr="00A222EF">
              <w:rPr>
                <w:rFonts w:cs="Calibri"/>
                <w:sz w:val="18"/>
                <w:szCs w:val="18"/>
                <w:lang w:val="sk-SK"/>
              </w:rPr>
              <w:br/>
              <w:t>- doh</w:t>
            </w:r>
            <w:r>
              <w:rPr>
                <w:rFonts w:cs="Calibri"/>
                <w:sz w:val="18"/>
                <w:szCs w:val="18"/>
                <w:lang w:val="sk-SK"/>
              </w:rPr>
              <w:t>ľa</w:t>
            </w:r>
            <w:r w:rsidRPr="00A222EF">
              <w:rPr>
                <w:rFonts w:cs="Calibri"/>
                <w:sz w:val="18"/>
                <w:szCs w:val="18"/>
                <w:lang w:val="sk-SK"/>
              </w:rPr>
              <w:t>dové kamery na n</w:t>
            </w:r>
            <w:r>
              <w:rPr>
                <w:rFonts w:cs="Calibri"/>
                <w:sz w:val="18"/>
                <w:szCs w:val="18"/>
                <w:lang w:val="sk-SK"/>
              </w:rPr>
              <w:t>a</w:t>
            </w:r>
            <w:r w:rsidRPr="00A222EF">
              <w:rPr>
                <w:rFonts w:cs="Calibri"/>
                <w:sz w:val="18"/>
                <w:szCs w:val="18"/>
                <w:lang w:val="sk-SK"/>
              </w:rPr>
              <w:t>jv</w:t>
            </w:r>
            <w:r>
              <w:rPr>
                <w:rFonts w:cs="Calibri"/>
                <w:sz w:val="18"/>
                <w:szCs w:val="18"/>
                <w:lang w:val="sk-SK"/>
              </w:rPr>
              <w:t>iac</w:t>
            </w:r>
            <w:r w:rsidRPr="00A222EF">
              <w:rPr>
                <w:rFonts w:cs="Calibri"/>
                <w:sz w:val="18"/>
                <w:szCs w:val="18"/>
                <w:lang w:val="sk-SK"/>
              </w:rPr>
              <w:t xml:space="preserve"> zať</w:t>
            </w:r>
            <w:r>
              <w:rPr>
                <w:rFonts w:cs="Calibri"/>
                <w:sz w:val="18"/>
                <w:szCs w:val="18"/>
                <w:lang w:val="sk-SK"/>
              </w:rPr>
              <w:t>a</w:t>
            </w:r>
            <w:r w:rsidRPr="00A222EF">
              <w:rPr>
                <w:rFonts w:cs="Calibri"/>
                <w:sz w:val="18"/>
                <w:szCs w:val="18"/>
                <w:lang w:val="sk-SK"/>
              </w:rPr>
              <w:t>žených križovatkách</w:t>
            </w:r>
            <w:r w:rsidRPr="00A222EF">
              <w:rPr>
                <w:rFonts w:cs="Calibri"/>
                <w:sz w:val="18"/>
                <w:szCs w:val="18"/>
                <w:lang w:val="sk-SK"/>
              </w:rPr>
              <w:br/>
              <w:t>- záznamov</w:t>
            </w:r>
            <w:r>
              <w:rPr>
                <w:rFonts w:cs="Calibri"/>
                <w:sz w:val="18"/>
                <w:szCs w:val="18"/>
                <w:lang w:val="sk-SK"/>
              </w:rPr>
              <w:t>é</w:t>
            </w:r>
            <w:r w:rsidRPr="00A222EF">
              <w:rPr>
                <w:rFonts w:cs="Calibri"/>
                <w:sz w:val="18"/>
                <w:szCs w:val="18"/>
                <w:lang w:val="sk-SK"/>
              </w:rPr>
              <w:t xml:space="preserve"> za</w:t>
            </w:r>
            <w:r>
              <w:rPr>
                <w:rFonts w:cs="Calibri"/>
                <w:sz w:val="18"/>
                <w:szCs w:val="18"/>
                <w:lang w:val="sk-SK"/>
              </w:rPr>
              <w:t>riadenia</w:t>
            </w:r>
            <w:r w:rsidRPr="00A222EF">
              <w:rPr>
                <w:rFonts w:cs="Calibri"/>
                <w:sz w:val="18"/>
                <w:szCs w:val="18"/>
                <w:lang w:val="sk-SK"/>
              </w:rPr>
              <w:t xml:space="preserve"> na križovatky </w:t>
            </w:r>
            <w:r>
              <w:rPr>
                <w:rFonts w:cs="Calibri"/>
                <w:sz w:val="18"/>
                <w:szCs w:val="18"/>
                <w:lang w:val="sk-SK"/>
              </w:rPr>
              <w:t>–</w:t>
            </w:r>
            <w:r w:rsidRPr="00A222EF">
              <w:rPr>
                <w:rFonts w:cs="Calibri"/>
                <w:sz w:val="18"/>
                <w:szCs w:val="18"/>
                <w:lang w:val="sk-SK"/>
              </w:rPr>
              <w:t xml:space="preserve"> monitorov</w:t>
            </w:r>
            <w:r>
              <w:rPr>
                <w:rFonts w:cs="Calibri"/>
                <w:sz w:val="18"/>
                <w:szCs w:val="18"/>
                <w:lang w:val="sk-SK"/>
              </w:rPr>
              <w:t xml:space="preserve">anie </w:t>
            </w:r>
            <w:r w:rsidRPr="00A222EF">
              <w:rPr>
                <w:rFonts w:cs="Calibri"/>
                <w:sz w:val="18"/>
                <w:szCs w:val="18"/>
                <w:lang w:val="sk-SK"/>
              </w:rPr>
              <w:t>pr</w:t>
            </w:r>
            <w:r>
              <w:rPr>
                <w:rFonts w:cs="Calibri"/>
                <w:sz w:val="18"/>
                <w:szCs w:val="18"/>
                <w:lang w:val="sk-SK"/>
              </w:rPr>
              <w:t>e</w:t>
            </w:r>
            <w:r w:rsidRPr="00A222EF">
              <w:rPr>
                <w:rFonts w:cs="Calibri"/>
                <w:sz w:val="18"/>
                <w:szCs w:val="18"/>
                <w:lang w:val="sk-SK"/>
              </w:rPr>
              <w:t>j</w:t>
            </w:r>
            <w:r>
              <w:rPr>
                <w:rFonts w:cs="Calibri"/>
                <w:sz w:val="18"/>
                <w:szCs w:val="18"/>
                <w:lang w:val="sk-SK"/>
              </w:rPr>
              <w:t>azdov</w:t>
            </w:r>
            <w:r w:rsidRPr="00A222EF">
              <w:rPr>
                <w:rFonts w:cs="Calibri"/>
                <w:sz w:val="18"/>
                <w:szCs w:val="18"/>
                <w:lang w:val="sk-SK"/>
              </w:rPr>
              <w:t xml:space="preserve"> na červen</w:t>
            </w:r>
            <w:r>
              <w:rPr>
                <w:rFonts w:cs="Calibri"/>
                <w:sz w:val="18"/>
                <w:szCs w:val="18"/>
                <w:lang w:val="sk-SK"/>
              </w:rPr>
              <w:t>ú</w:t>
            </w:r>
            <w:r w:rsidRPr="00A222EF">
              <w:rPr>
                <w:rFonts w:cs="Calibri"/>
                <w:sz w:val="18"/>
                <w:szCs w:val="18"/>
                <w:lang w:val="sk-SK"/>
              </w:rPr>
              <w:br/>
              <w:t>- kamerový doh</w:t>
            </w:r>
            <w:r>
              <w:rPr>
                <w:rFonts w:cs="Calibri"/>
                <w:sz w:val="18"/>
                <w:szCs w:val="18"/>
                <w:lang w:val="sk-SK"/>
              </w:rPr>
              <w:t>ľa</w:t>
            </w:r>
            <w:r w:rsidRPr="00A222EF">
              <w:rPr>
                <w:rFonts w:cs="Calibri"/>
                <w:sz w:val="18"/>
                <w:szCs w:val="18"/>
                <w:lang w:val="sk-SK"/>
              </w:rPr>
              <w:t>d na úrovňov</w:t>
            </w:r>
            <w:r>
              <w:rPr>
                <w:rFonts w:cs="Calibri"/>
                <w:sz w:val="18"/>
                <w:szCs w:val="18"/>
                <w:lang w:val="sk-SK"/>
              </w:rPr>
              <w:t>é</w:t>
            </w:r>
            <w:r w:rsidRPr="00A222EF">
              <w:rPr>
                <w:rFonts w:cs="Calibri"/>
                <w:sz w:val="18"/>
                <w:szCs w:val="18"/>
                <w:lang w:val="sk-SK"/>
              </w:rPr>
              <w:t xml:space="preserve"> železničn</w:t>
            </w:r>
            <w:r>
              <w:rPr>
                <w:rFonts w:cs="Calibri"/>
                <w:sz w:val="18"/>
                <w:szCs w:val="18"/>
                <w:lang w:val="sk-SK"/>
              </w:rPr>
              <w:t>é</w:t>
            </w:r>
            <w:r w:rsidRPr="00A222EF">
              <w:rPr>
                <w:rFonts w:cs="Calibri"/>
                <w:sz w:val="18"/>
                <w:szCs w:val="18"/>
                <w:lang w:val="sk-SK"/>
              </w:rPr>
              <w:t xml:space="preserve"> p</w:t>
            </w:r>
            <w:r>
              <w:rPr>
                <w:rFonts w:cs="Calibri"/>
                <w:sz w:val="18"/>
                <w:szCs w:val="18"/>
                <w:lang w:val="sk-SK"/>
              </w:rPr>
              <w:t>r</w:t>
            </w:r>
            <w:r w:rsidRPr="00A222EF">
              <w:rPr>
                <w:rFonts w:cs="Calibri"/>
                <w:sz w:val="18"/>
                <w:szCs w:val="18"/>
                <w:lang w:val="sk-SK"/>
              </w:rPr>
              <w:t>ej</w:t>
            </w:r>
            <w:r>
              <w:rPr>
                <w:rFonts w:cs="Calibri"/>
                <w:sz w:val="18"/>
                <w:szCs w:val="18"/>
                <w:lang w:val="sk-SK"/>
              </w:rPr>
              <w:t>a</w:t>
            </w:r>
            <w:r w:rsidRPr="00A222EF">
              <w:rPr>
                <w:rFonts w:cs="Calibri"/>
                <w:sz w:val="18"/>
                <w:szCs w:val="18"/>
                <w:lang w:val="sk-SK"/>
              </w:rPr>
              <w:t>zdy</w:t>
            </w:r>
            <w:r w:rsidRPr="00A222EF">
              <w:rPr>
                <w:rFonts w:cs="Calibri"/>
                <w:sz w:val="18"/>
                <w:szCs w:val="18"/>
                <w:lang w:val="sk-SK"/>
              </w:rPr>
              <w:br/>
              <w:t>- p</w:t>
            </w:r>
            <w:r>
              <w:rPr>
                <w:rFonts w:cs="Calibri"/>
                <w:sz w:val="18"/>
                <w:szCs w:val="18"/>
                <w:lang w:val="sk-SK"/>
              </w:rPr>
              <w:t>r</w:t>
            </w:r>
            <w:r w:rsidRPr="00A222EF">
              <w:rPr>
                <w:rFonts w:cs="Calibri"/>
                <w:sz w:val="18"/>
                <w:szCs w:val="18"/>
                <w:lang w:val="sk-SK"/>
              </w:rPr>
              <w:t>estavba nevyhovu</w:t>
            </w:r>
            <w:r>
              <w:rPr>
                <w:rFonts w:cs="Calibri"/>
                <w:sz w:val="18"/>
                <w:szCs w:val="18"/>
                <w:lang w:val="sk-SK"/>
              </w:rPr>
              <w:t>jú</w:t>
            </w:r>
            <w:r w:rsidRPr="00A222EF">
              <w:rPr>
                <w:rFonts w:cs="Calibri"/>
                <w:sz w:val="18"/>
                <w:szCs w:val="18"/>
                <w:lang w:val="sk-SK"/>
              </w:rPr>
              <w:t>cich k</w:t>
            </w:r>
            <w:r>
              <w:rPr>
                <w:rFonts w:cs="Calibri"/>
                <w:sz w:val="18"/>
                <w:szCs w:val="18"/>
                <w:lang w:val="sk-SK"/>
              </w:rPr>
              <w:t>r</w:t>
            </w:r>
            <w:r w:rsidRPr="00A222EF">
              <w:rPr>
                <w:rFonts w:cs="Calibri"/>
                <w:sz w:val="18"/>
                <w:szCs w:val="18"/>
                <w:lang w:val="sk-SK"/>
              </w:rPr>
              <w:t>ižovat</w:t>
            </w:r>
            <w:r>
              <w:rPr>
                <w:rFonts w:cs="Calibri"/>
                <w:sz w:val="18"/>
                <w:szCs w:val="18"/>
                <w:lang w:val="sk-SK"/>
              </w:rPr>
              <w:t>i</w:t>
            </w:r>
            <w:r w:rsidRPr="00A222EF">
              <w:rPr>
                <w:rFonts w:cs="Calibri"/>
                <w:sz w:val="18"/>
                <w:szCs w:val="18"/>
                <w:lang w:val="sk-SK"/>
              </w:rPr>
              <w:t>ek a úsek</w:t>
            </w:r>
            <w:r>
              <w:rPr>
                <w:rFonts w:cs="Calibri"/>
                <w:sz w:val="18"/>
                <w:szCs w:val="18"/>
                <w:lang w:val="sk-SK"/>
              </w:rPr>
              <w:t>ov</w:t>
            </w:r>
            <w:r w:rsidRPr="00A222EF">
              <w:rPr>
                <w:rFonts w:cs="Calibri"/>
                <w:sz w:val="18"/>
                <w:szCs w:val="18"/>
                <w:lang w:val="sk-SK"/>
              </w:rPr>
              <w:t xml:space="preserve"> s</w:t>
            </w:r>
            <w:r>
              <w:rPr>
                <w:rFonts w:cs="Calibri"/>
                <w:sz w:val="18"/>
                <w:szCs w:val="18"/>
                <w:lang w:val="sk-SK"/>
              </w:rPr>
              <w:t> </w:t>
            </w:r>
            <w:r w:rsidRPr="00A222EF">
              <w:rPr>
                <w:rFonts w:cs="Calibri"/>
                <w:sz w:val="18"/>
                <w:szCs w:val="18"/>
                <w:lang w:val="sk-SK"/>
              </w:rPr>
              <w:t>c</w:t>
            </w:r>
            <w:r>
              <w:rPr>
                <w:rFonts w:cs="Calibri"/>
                <w:sz w:val="18"/>
                <w:szCs w:val="18"/>
                <w:lang w:val="sk-SK"/>
              </w:rPr>
              <w:t>ieľo</w:t>
            </w:r>
            <w:r w:rsidRPr="00A222EF">
              <w:rPr>
                <w:rFonts w:cs="Calibri"/>
                <w:sz w:val="18"/>
                <w:szCs w:val="18"/>
                <w:lang w:val="sk-SK"/>
              </w:rPr>
              <w:t xml:space="preserve">m zvýšiť bezpečnosť </w:t>
            </w:r>
            <w:r>
              <w:rPr>
                <w:rFonts w:cs="Calibri"/>
                <w:sz w:val="18"/>
                <w:szCs w:val="18"/>
                <w:lang w:val="sk-SK"/>
              </w:rPr>
              <w:t>cestnej premávky</w:t>
            </w:r>
          </w:p>
        </w:tc>
        <w:tc>
          <w:tcPr>
            <w:tcW w:w="3827" w:type="dxa"/>
          </w:tcPr>
          <w:p w14:paraId="1B1C233C" w14:textId="77777777" w:rsidR="007C692A" w:rsidRPr="00A222EF" w:rsidRDefault="007C692A" w:rsidP="008E018F">
            <w:pPr>
              <w:rPr>
                <w:rFonts w:cs="Calibri"/>
                <w:sz w:val="18"/>
                <w:szCs w:val="18"/>
                <w:lang w:val="sk-SK"/>
              </w:rPr>
            </w:pPr>
            <w:r w:rsidRPr="00A222EF">
              <w:rPr>
                <w:rFonts w:cs="Calibri"/>
                <w:sz w:val="18"/>
                <w:szCs w:val="18"/>
                <w:lang w:val="sk-SK"/>
              </w:rPr>
              <w:t>+1</w:t>
            </w:r>
          </w:p>
          <w:p w14:paraId="21807AEF" w14:textId="77777777" w:rsidR="007C692A" w:rsidRPr="00A222EF" w:rsidRDefault="007C692A" w:rsidP="008E018F">
            <w:pPr>
              <w:rPr>
                <w:rFonts w:cs="Calibri"/>
                <w:sz w:val="18"/>
                <w:szCs w:val="18"/>
                <w:lang w:val="sk-SK"/>
              </w:rPr>
            </w:pPr>
            <w:r>
              <w:rPr>
                <w:rFonts w:cs="Calibri"/>
                <w:sz w:val="18"/>
                <w:szCs w:val="18"/>
                <w:lang w:val="sk-SK"/>
              </w:rPr>
              <w:t>P</w:t>
            </w:r>
            <w:r w:rsidRPr="00A222EF">
              <w:rPr>
                <w:rFonts w:cs="Calibri"/>
                <w:sz w:val="18"/>
                <w:szCs w:val="18"/>
                <w:lang w:val="sk-SK"/>
              </w:rPr>
              <w:t>ozi</w:t>
            </w:r>
            <w:r>
              <w:rPr>
                <w:rFonts w:cs="Calibri"/>
                <w:sz w:val="18"/>
                <w:szCs w:val="18"/>
                <w:lang w:val="sk-SK"/>
              </w:rPr>
              <w:t>tívny vply</w:t>
            </w:r>
            <w:r w:rsidRPr="00A222EF">
              <w:rPr>
                <w:rFonts w:cs="Calibri"/>
                <w:sz w:val="18"/>
                <w:szCs w:val="18"/>
                <w:lang w:val="sk-SK"/>
              </w:rPr>
              <w:t xml:space="preserve">v </w:t>
            </w:r>
          </w:p>
          <w:p w14:paraId="458A67BB" w14:textId="5241A737" w:rsidR="007C692A" w:rsidRDefault="007C692A" w:rsidP="008E018F">
            <w:pPr>
              <w:rPr>
                <w:rFonts w:cs="Calibri"/>
                <w:sz w:val="18"/>
                <w:szCs w:val="18"/>
              </w:rPr>
            </w:pPr>
            <w:r w:rsidRPr="00A222EF">
              <w:rPr>
                <w:rFonts w:cs="Calibri"/>
                <w:sz w:val="18"/>
                <w:szCs w:val="18"/>
                <w:lang w:val="sk-SK"/>
              </w:rPr>
              <w:t>Navrhované opat</w:t>
            </w:r>
            <w:r>
              <w:rPr>
                <w:rFonts w:cs="Calibri"/>
                <w:sz w:val="18"/>
                <w:szCs w:val="18"/>
                <w:lang w:val="sk-SK"/>
              </w:rPr>
              <w:t>r</w:t>
            </w:r>
            <w:r w:rsidRPr="00A222EF">
              <w:rPr>
                <w:rFonts w:cs="Calibri"/>
                <w:sz w:val="18"/>
                <w:szCs w:val="18"/>
                <w:lang w:val="sk-SK"/>
              </w:rPr>
              <w:t>en</w:t>
            </w:r>
            <w:r>
              <w:rPr>
                <w:rFonts w:cs="Calibri"/>
                <w:sz w:val="18"/>
                <w:szCs w:val="18"/>
                <w:lang w:val="sk-SK"/>
              </w:rPr>
              <w:t>ia</w:t>
            </w:r>
            <w:r w:rsidRPr="00A222EF">
              <w:rPr>
                <w:rFonts w:cs="Calibri"/>
                <w:sz w:val="18"/>
                <w:szCs w:val="18"/>
                <w:lang w:val="sk-SK"/>
              </w:rPr>
              <w:t xml:space="preserve"> maj</w:t>
            </w:r>
            <w:r>
              <w:rPr>
                <w:rFonts w:cs="Calibri"/>
                <w:sz w:val="18"/>
                <w:szCs w:val="18"/>
                <w:lang w:val="sk-SK"/>
              </w:rPr>
              <w:t>ú</w:t>
            </w:r>
            <w:r w:rsidRPr="00A222EF">
              <w:rPr>
                <w:rFonts w:cs="Calibri"/>
                <w:sz w:val="18"/>
                <w:szCs w:val="18"/>
                <w:lang w:val="sk-SK"/>
              </w:rPr>
              <w:t xml:space="preserve"> za c</w:t>
            </w:r>
            <w:r>
              <w:rPr>
                <w:rFonts w:cs="Calibri"/>
                <w:sz w:val="18"/>
                <w:szCs w:val="18"/>
                <w:lang w:val="sk-SK"/>
              </w:rPr>
              <w:t>ie</w:t>
            </w:r>
            <w:r w:rsidR="004221E1">
              <w:rPr>
                <w:rFonts w:cs="Calibri"/>
                <w:sz w:val="18"/>
                <w:szCs w:val="18"/>
                <w:lang w:val="sk-SK"/>
              </w:rPr>
              <w:t>ľ</w:t>
            </w:r>
            <w:r w:rsidRPr="00A222EF">
              <w:rPr>
                <w:rFonts w:cs="Calibri"/>
                <w:sz w:val="18"/>
                <w:szCs w:val="18"/>
                <w:lang w:val="sk-SK"/>
              </w:rPr>
              <w:t xml:space="preserve"> zvýšiť bezpečnosť v doprav</w:t>
            </w:r>
            <w:r>
              <w:rPr>
                <w:rFonts w:cs="Calibri"/>
                <w:sz w:val="18"/>
                <w:szCs w:val="18"/>
                <w:lang w:val="sk-SK"/>
              </w:rPr>
              <w:t>e, čo</w:t>
            </w:r>
            <w:r w:rsidRPr="00A222EF">
              <w:rPr>
                <w:rFonts w:cs="Calibri"/>
                <w:sz w:val="18"/>
                <w:szCs w:val="18"/>
                <w:lang w:val="sk-SK"/>
              </w:rPr>
              <w:t xml:space="preserve"> s</w:t>
            </w:r>
            <w:r>
              <w:rPr>
                <w:rFonts w:cs="Calibri"/>
                <w:sz w:val="18"/>
                <w:szCs w:val="18"/>
                <w:lang w:val="sk-SK"/>
              </w:rPr>
              <w:t>a</w:t>
            </w:r>
            <w:r w:rsidRPr="00A222EF">
              <w:rPr>
                <w:rFonts w:cs="Calibri"/>
                <w:sz w:val="18"/>
                <w:szCs w:val="18"/>
                <w:lang w:val="sk-SK"/>
              </w:rPr>
              <w:t xml:space="preserve"> m</w:t>
            </w:r>
            <w:r>
              <w:rPr>
                <w:rFonts w:cs="Calibri"/>
                <w:sz w:val="18"/>
                <w:szCs w:val="18"/>
                <w:lang w:val="sk-SK"/>
              </w:rPr>
              <w:t>ô</w:t>
            </w:r>
            <w:r w:rsidRPr="00A222EF">
              <w:rPr>
                <w:rFonts w:cs="Calibri"/>
                <w:sz w:val="18"/>
                <w:szCs w:val="18"/>
                <w:lang w:val="sk-SK"/>
              </w:rPr>
              <w:t>že pr</w:t>
            </w:r>
            <w:r>
              <w:rPr>
                <w:rFonts w:cs="Calibri"/>
                <w:sz w:val="18"/>
                <w:szCs w:val="18"/>
                <w:lang w:val="sk-SK"/>
              </w:rPr>
              <w:t>e</w:t>
            </w:r>
            <w:r w:rsidRPr="00A222EF">
              <w:rPr>
                <w:rFonts w:cs="Calibri"/>
                <w:sz w:val="18"/>
                <w:szCs w:val="18"/>
                <w:lang w:val="sk-SK"/>
              </w:rPr>
              <w:t>j</w:t>
            </w:r>
            <w:r>
              <w:rPr>
                <w:rFonts w:cs="Calibri"/>
                <w:sz w:val="18"/>
                <w:szCs w:val="18"/>
                <w:lang w:val="sk-SK"/>
              </w:rPr>
              <w:t>a</w:t>
            </w:r>
            <w:r w:rsidRPr="00A222EF">
              <w:rPr>
                <w:rFonts w:cs="Calibri"/>
                <w:sz w:val="18"/>
                <w:szCs w:val="18"/>
                <w:lang w:val="sk-SK"/>
              </w:rPr>
              <w:t xml:space="preserve">viť </w:t>
            </w:r>
            <w:r>
              <w:rPr>
                <w:rFonts w:cs="Calibri"/>
                <w:sz w:val="18"/>
                <w:szCs w:val="18"/>
                <w:lang w:val="sk-SK"/>
              </w:rPr>
              <w:t>z</w:t>
            </w:r>
            <w:r w:rsidRPr="00A222EF">
              <w:rPr>
                <w:rFonts w:cs="Calibri"/>
                <w:sz w:val="18"/>
                <w:szCs w:val="18"/>
                <w:lang w:val="sk-SK"/>
              </w:rPr>
              <w:t>nížením počtu a závažnosti havárií.</w:t>
            </w:r>
          </w:p>
        </w:tc>
      </w:tr>
      <w:tr w:rsidR="007C692A" w:rsidRPr="00CF4670" w14:paraId="1DA4609B" w14:textId="77777777" w:rsidTr="002B1BCA">
        <w:trPr>
          <w:jc w:val="center"/>
        </w:trPr>
        <w:tc>
          <w:tcPr>
            <w:tcW w:w="2258" w:type="dxa"/>
          </w:tcPr>
          <w:p w14:paraId="5898038B" w14:textId="4F05C0E4" w:rsidR="007C692A" w:rsidRPr="00CF369D" w:rsidRDefault="007C692A">
            <w:pPr>
              <w:jc w:val="left"/>
              <w:rPr>
                <w:rFonts w:cs="Calibri"/>
                <w:color w:val="000000"/>
                <w:sz w:val="18"/>
                <w:szCs w:val="18"/>
              </w:rPr>
            </w:pPr>
            <w:r w:rsidRPr="00A222EF">
              <w:rPr>
                <w:rFonts w:cs="Calibri"/>
                <w:color w:val="000000"/>
                <w:sz w:val="18"/>
                <w:szCs w:val="18"/>
                <w:lang w:val="sk-SK"/>
              </w:rPr>
              <w:t>13.2. Odstrán</w:t>
            </w:r>
            <w:r>
              <w:rPr>
                <w:rFonts w:cs="Calibri"/>
                <w:color w:val="000000"/>
                <w:sz w:val="18"/>
                <w:szCs w:val="18"/>
                <w:lang w:val="sk-SK"/>
              </w:rPr>
              <w:t>e</w:t>
            </w:r>
            <w:r w:rsidRPr="00A222EF">
              <w:rPr>
                <w:rFonts w:cs="Calibri"/>
                <w:color w:val="000000"/>
                <w:sz w:val="18"/>
                <w:szCs w:val="18"/>
                <w:lang w:val="sk-SK"/>
              </w:rPr>
              <w:t>n</w:t>
            </w:r>
            <w:r>
              <w:rPr>
                <w:rFonts w:cs="Calibri"/>
                <w:color w:val="000000"/>
                <w:sz w:val="18"/>
                <w:szCs w:val="18"/>
                <w:lang w:val="sk-SK"/>
              </w:rPr>
              <w:t>ie</w:t>
            </w:r>
            <w:r w:rsidRPr="00A222EF">
              <w:rPr>
                <w:rFonts w:cs="Calibri"/>
                <w:color w:val="000000"/>
                <w:sz w:val="18"/>
                <w:szCs w:val="18"/>
                <w:lang w:val="sk-SK"/>
              </w:rPr>
              <w:t xml:space="preserve"> bezpečnostn</w:t>
            </w:r>
            <w:r>
              <w:rPr>
                <w:rFonts w:cs="Calibri"/>
                <w:color w:val="000000"/>
                <w:sz w:val="18"/>
                <w:szCs w:val="18"/>
                <w:lang w:val="sk-SK"/>
              </w:rPr>
              <w:t>ý</w:t>
            </w:r>
            <w:r w:rsidRPr="00A222EF">
              <w:rPr>
                <w:rFonts w:cs="Calibri"/>
                <w:color w:val="000000"/>
                <w:sz w:val="18"/>
                <w:szCs w:val="18"/>
                <w:lang w:val="sk-SK"/>
              </w:rPr>
              <w:t xml:space="preserve">ch </w:t>
            </w:r>
            <w:r>
              <w:rPr>
                <w:rFonts w:cs="Calibri"/>
                <w:color w:val="000000"/>
                <w:sz w:val="18"/>
                <w:szCs w:val="18"/>
                <w:lang w:val="sk-SK"/>
              </w:rPr>
              <w:t xml:space="preserve">nedostatkov </w:t>
            </w:r>
            <w:r w:rsidRPr="00A222EF">
              <w:rPr>
                <w:rFonts w:cs="Calibri"/>
                <w:color w:val="000000"/>
                <w:sz w:val="18"/>
                <w:szCs w:val="18"/>
                <w:lang w:val="sk-SK"/>
              </w:rPr>
              <w:t>komunikác</w:t>
            </w:r>
            <w:r>
              <w:rPr>
                <w:rFonts w:cs="Calibri"/>
                <w:color w:val="000000"/>
                <w:sz w:val="18"/>
                <w:szCs w:val="18"/>
                <w:lang w:val="sk-SK"/>
              </w:rPr>
              <w:t>i</w:t>
            </w:r>
            <w:r w:rsidRPr="00A222EF">
              <w:rPr>
                <w:rFonts w:cs="Calibri"/>
                <w:color w:val="000000"/>
                <w:sz w:val="18"/>
                <w:szCs w:val="18"/>
                <w:lang w:val="sk-SK"/>
              </w:rPr>
              <w:t>í</w:t>
            </w:r>
          </w:p>
        </w:tc>
        <w:tc>
          <w:tcPr>
            <w:tcW w:w="2977" w:type="dxa"/>
          </w:tcPr>
          <w:p w14:paraId="5ACCCE1A" w14:textId="77777777" w:rsidR="007C692A" w:rsidRPr="00CF369D" w:rsidRDefault="007C692A" w:rsidP="008E018F">
            <w:pPr>
              <w:rPr>
                <w:rFonts w:cs="Calibri"/>
                <w:sz w:val="18"/>
                <w:szCs w:val="18"/>
              </w:rPr>
            </w:pPr>
          </w:p>
        </w:tc>
        <w:tc>
          <w:tcPr>
            <w:tcW w:w="3827" w:type="dxa"/>
          </w:tcPr>
          <w:p w14:paraId="00107DF9" w14:textId="77777777" w:rsidR="007C692A" w:rsidRPr="00A222EF" w:rsidRDefault="007C692A" w:rsidP="008E018F">
            <w:pPr>
              <w:rPr>
                <w:rFonts w:cs="Calibri"/>
                <w:sz w:val="18"/>
                <w:szCs w:val="18"/>
                <w:lang w:val="sk-SK"/>
              </w:rPr>
            </w:pPr>
            <w:r w:rsidRPr="00A222EF">
              <w:rPr>
                <w:rFonts w:cs="Calibri"/>
                <w:sz w:val="18"/>
                <w:szCs w:val="18"/>
                <w:lang w:val="sk-SK"/>
              </w:rPr>
              <w:t>0</w:t>
            </w:r>
          </w:p>
          <w:p w14:paraId="7E0B96C8" w14:textId="3CAB88B8" w:rsidR="007C692A" w:rsidRDefault="007C692A" w:rsidP="008E018F">
            <w:pPr>
              <w:rPr>
                <w:rFonts w:cs="Calibri"/>
                <w:sz w:val="18"/>
                <w:szCs w:val="18"/>
              </w:rPr>
            </w:pPr>
            <w:r>
              <w:rPr>
                <w:rFonts w:cs="Calibri"/>
                <w:sz w:val="18"/>
                <w:szCs w:val="18"/>
                <w:lang w:val="sk-SK"/>
              </w:rPr>
              <w:t>Bez vply</w:t>
            </w:r>
            <w:r w:rsidRPr="00A222EF">
              <w:rPr>
                <w:rFonts w:cs="Calibri"/>
                <w:sz w:val="18"/>
                <w:szCs w:val="18"/>
                <w:lang w:val="sk-SK"/>
              </w:rPr>
              <w:t>vu</w:t>
            </w:r>
          </w:p>
        </w:tc>
      </w:tr>
      <w:tr w:rsidR="007C692A" w:rsidRPr="00CF4670" w14:paraId="2989BC09" w14:textId="77777777" w:rsidTr="002B1BCA">
        <w:trPr>
          <w:jc w:val="center"/>
        </w:trPr>
        <w:tc>
          <w:tcPr>
            <w:tcW w:w="2258" w:type="dxa"/>
          </w:tcPr>
          <w:p w14:paraId="61470E6D" w14:textId="02A3FF29" w:rsidR="007C692A" w:rsidRPr="00CF369D" w:rsidRDefault="007C692A">
            <w:pPr>
              <w:jc w:val="left"/>
              <w:rPr>
                <w:rFonts w:cs="Calibri"/>
                <w:color w:val="000000"/>
                <w:sz w:val="18"/>
                <w:szCs w:val="18"/>
              </w:rPr>
            </w:pPr>
            <w:r w:rsidRPr="00A222EF">
              <w:rPr>
                <w:rFonts w:cs="Calibri"/>
                <w:color w:val="000000"/>
                <w:sz w:val="18"/>
                <w:szCs w:val="18"/>
                <w:lang w:val="sk-SK"/>
              </w:rPr>
              <w:t>13.3. Zvyšov</w:t>
            </w:r>
            <w:r>
              <w:rPr>
                <w:rFonts w:cs="Calibri"/>
                <w:color w:val="000000"/>
                <w:sz w:val="18"/>
                <w:szCs w:val="18"/>
                <w:lang w:val="sk-SK"/>
              </w:rPr>
              <w:t>anie</w:t>
            </w:r>
            <w:r w:rsidRPr="00A222EF">
              <w:rPr>
                <w:rFonts w:cs="Calibri"/>
                <w:color w:val="000000"/>
                <w:sz w:val="18"/>
                <w:szCs w:val="18"/>
                <w:lang w:val="sk-SK"/>
              </w:rPr>
              <w:t xml:space="preserve"> pocitu bezpečnosti užívateľ</w:t>
            </w:r>
            <w:r>
              <w:rPr>
                <w:rFonts w:cs="Calibri"/>
                <w:color w:val="000000"/>
                <w:sz w:val="18"/>
                <w:szCs w:val="18"/>
                <w:lang w:val="sk-SK"/>
              </w:rPr>
              <w:t>ov</w:t>
            </w:r>
            <w:r w:rsidRPr="00A222EF">
              <w:rPr>
                <w:rFonts w:cs="Calibri"/>
                <w:color w:val="000000"/>
                <w:sz w:val="18"/>
                <w:szCs w:val="18"/>
                <w:lang w:val="sk-SK"/>
              </w:rPr>
              <w:t xml:space="preserve"> ve</w:t>
            </w:r>
            <w:r>
              <w:rPr>
                <w:rFonts w:cs="Calibri"/>
                <w:color w:val="000000"/>
                <w:sz w:val="18"/>
                <w:szCs w:val="18"/>
                <w:lang w:val="sk-SK"/>
              </w:rPr>
              <w:t>r</w:t>
            </w:r>
            <w:r w:rsidRPr="00A222EF">
              <w:rPr>
                <w:rFonts w:cs="Calibri"/>
                <w:color w:val="000000"/>
                <w:sz w:val="18"/>
                <w:szCs w:val="18"/>
                <w:lang w:val="sk-SK"/>
              </w:rPr>
              <w:t>ejného pr</w:t>
            </w:r>
            <w:r>
              <w:rPr>
                <w:rFonts w:cs="Calibri"/>
                <w:color w:val="000000"/>
                <w:sz w:val="18"/>
                <w:szCs w:val="18"/>
                <w:lang w:val="sk-SK"/>
              </w:rPr>
              <w:t>ie</w:t>
            </w:r>
            <w:r w:rsidRPr="00A222EF">
              <w:rPr>
                <w:rFonts w:cs="Calibri"/>
                <w:color w:val="000000"/>
                <w:sz w:val="18"/>
                <w:szCs w:val="18"/>
                <w:lang w:val="sk-SK"/>
              </w:rPr>
              <w:t>storu</w:t>
            </w:r>
          </w:p>
        </w:tc>
        <w:tc>
          <w:tcPr>
            <w:tcW w:w="2977" w:type="dxa"/>
          </w:tcPr>
          <w:p w14:paraId="7E01504C" w14:textId="24DB93BF" w:rsidR="007C692A" w:rsidRPr="00CF369D" w:rsidRDefault="007C692A" w:rsidP="008E018F">
            <w:pPr>
              <w:rPr>
                <w:rFonts w:cs="Calibri"/>
                <w:sz w:val="18"/>
                <w:szCs w:val="18"/>
              </w:rPr>
            </w:pPr>
            <w:r w:rsidRPr="00A222EF">
              <w:rPr>
                <w:rFonts w:cs="Calibri"/>
                <w:sz w:val="18"/>
                <w:szCs w:val="18"/>
                <w:lang w:val="sk-SK"/>
              </w:rPr>
              <w:t>- osv</w:t>
            </w:r>
            <w:r>
              <w:rPr>
                <w:rFonts w:cs="Calibri"/>
                <w:sz w:val="18"/>
                <w:szCs w:val="18"/>
                <w:lang w:val="sk-SK"/>
              </w:rPr>
              <w:t>e</w:t>
            </w:r>
            <w:r w:rsidRPr="00A222EF">
              <w:rPr>
                <w:rFonts w:cs="Calibri"/>
                <w:sz w:val="18"/>
                <w:szCs w:val="18"/>
                <w:lang w:val="sk-SK"/>
              </w:rPr>
              <w:t>tlen</w:t>
            </w:r>
            <w:r>
              <w:rPr>
                <w:rFonts w:cs="Calibri"/>
                <w:sz w:val="18"/>
                <w:szCs w:val="18"/>
                <w:lang w:val="sk-SK"/>
              </w:rPr>
              <w:t>ie</w:t>
            </w:r>
            <w:r w:rsidRPr="00A222EF">
              <w:rPr>
                <w:rFonts w:cs="Calibri"/>
                <w:sz w:val="18"/>
                <w:szCs w:val="18"/>
                <w:lang w:val="sk-SK"/>
              </w:rPr>
              <w:t xml:space="preserve"> ve</w:t>
            </w:r>
            <w:r>
              <w:rPr>
                <w:rFonts w:cs="Calibri"/>
                <w:sz w:val="18"/>
                <w:szCs w:val="18"/>
                <w:lang w:val="sk-SK"/>
              </w:rPr>
              <w:t>r</w:t>
            </w:r>
            <w:r w:rsidRPr="00A222EF">
              <w:rPr>
                <w:rFonts w:cs="Calibri"/>
                <w:sz w:val="18"/>
                <w:szCs w:val="18"/>
                <w:lang w:val="sk-SK"/>
              </w:rPr>
              <w:t>ejného pr</w:t>
            </w:r>
            <w:r>
              <w:rPr>
                <w:rFonts w:cs="Calibri"/>
                <w:sz w:val="18"/>
                <w:szCs w:val="18"/>
                <w:lang w:val="sk-SK"/>
              </w:rPr>
              <w:t>ie</w:t>
            </w:r>
            <w:r w:rsidRPr="00A222EF">
              <w:rPr>
                <w:rFonts w:cs="Calibri"/>
                <w:sz w:val="18"/>
                <w:szCs w:val="18"/>
                <w:lang w:val="sk-SK"/>
              </w:rPr>
              <w:t>storu</w:t>
            </w:r>
            <w:r w:rsidRPr="00A222EF">
              <w:rPr>
                <w:rFonts w:cs="Calibri"/>
                <w:sz w:val="18"/>
                <w:szCs w:val="18"/>
                <w:lang w:val="sk-SK"/>
              </w:rPr>
              <w:br/>
              <w:t>- zvyšov</w:t>
            </w:r>
            <w:r>
              <w:rPr>
                <w:rFonts w:cs="Calibri"/>
                <w:sz w:val="18"/>
                <w:szCs w:val="18"/>
                <w:lang w:val="sk-SK"/>
              </w:rPr>
              <w:t>a</w:t>
            </w:r>
            <w:r w:rsidRPr="00A222EF">
              <w:rPr>
                <w:rFonts w:cs="Calibri"/>
                <w:sz w:val="18"/>
                <w:szCs w:val="18"/>
                <w:lang w:val="sk-SK"/>
              </w:rPr>
              <w:t>n</w:t>
            </w:r>
            <w:r>
              <w:rPr>
                <w:rFonts w:cs="Calibri"/>
                <w:sz w:val="18"/>
                <w:szCs w:val="18"/>
                <w:lang w:val="sk-SK"/>
              </w:rPr>
              <w:t>ie</w:t>
            </w:r>
            <w:r w:rsidRPr="00A222EF">
              <w:rPr>
                <w:rFonts w:cs="Calibri"/>
                <w:sz w:val="18"/>
                <w:szCs w:val="18"/>
                <w:lang w:val="sk-SK"/>
              </w:rPr>
              <w:t xml:space="preserve"> bezpečnosti v</w:t>
            </w:r>
            <w:r>
              <w:rPr>
                <w:rFonts w:cs="Calibri"/>
                <w:sz w:val="18"/>
                <w:szCs w:val="18"/>
                <w:lang w:val="sk-SK"/>
              </w:rPr>
              <w:t>o</w:t>
            </w:r>
            <w:r w:rsidRPr="00A222EF">
              <w:rPr>
                <w:rFonts w:cs="Calibri"/>
                <w:sz w:val="18"/>
                <w:szCs w:val="18"/>
                <w:lang w:val="sk-SK"/>
              </w:rPr>
              <w:t xml:space="preserve"> ve</w:t>
            </w:r>
            <w:r>
              <w:rPr>
                <w:rFonts w:cs="Calibri"/>
                <w:sz w:val="18"/>
                <w:szCs w:val="18"/>
                <w:lang w:val="sk-SK"/>
              </w:rPr>
              <w:t>r</w:t>
            </w:r>
            <w:r w:rsidRPr="00A222EF">
              <w:rPr>
                <w:rFonts w:cs="Calibri"/>
                <w:sz w:val="18"/>
                <w:szCs w:val="18"/>
                <w:lang w:val="sk-SK"/>
              </w:rPr>
              <w:t>ejn</w:t>
            </w:r>
            <w:r>
              <w:rPr>
                <w:rFonts w:cs="Calibri"/>
                <w:sz w:val="18"/>
                <w:szCs w:val="18"/>
                <w:lang w:val="sk-SK"/>
              </w:rPr>
              <w:t>o</w:t>
            </w:r>
            <w:r w:rsidRPr="00A222EF">
              <w:rPr>
                <w:rFonts w:cs="Calibri"/>
                <w:sz w:val="18"/>
                <w:szCs w:val="18"/>
                <w:lang w:val="sk-SK"/>
              </w:rPr>
              <w:t>m pr</w:t>
            </w:r>
            <w:r>
              <w:rPr>
                <w:rFonts w:cs="Calibri"/>
                <w:sz w:val="18"/>
                <w:szCs w:val="18"/>
                <w:lang w:val="sk-SK"/>
              </w:rPr>
              <w:t>ie</w:t>
            </w:r>
            <w:r w:rsidRPr="00A222EF">
              <w:rPr>
                <w:rFonts w:cs="Calibri"/>
                <w:sz w:val="18"/>
                <w:szCs w:val="18"/>
                <w:lang w:val="sk-SK"/>
              </w:rPr>
              <w:t>stor</w:t>
            </w:r>
            <w:r>
              <w:rPr>
                <w:rFonts w:cs="Calibri"/>
                <w:sz w:val="18"/>
                <w:szCs w:val="18"/>
                <w:lang w:val="sk-SK"/>
              </w:rPr>
              <w:t>e</w:t>
            </w:r>
            <w:r w:rsidRPr="00A222EF">
              <w:rPr>
                <w:rFonts w:cs="Calibri"/>
                <w:sz w:val="18"/>
                <w:szCs w:val="18"/>
                <w:lang w:val="sk-SK"/>
              </w:rPr>
              <w:br/>
              <w:t>- kamerový doh</w:t>
            </w:r>
            <w:r>
              <w:rPr>
                <w:rFonts w:cs="Calibri"/>
                <w:sz w:val="18"/>
                <w:szCs w:val="18"/>
                <w:lang w:val="sk-SK"/>
              </w:rPr>
              <w:t>ľa</w:t>
            </w:r>
            <w:r w:rsidRPr="00A222EF">
              <w:rPr>
                <w:rFonts w:cs="Calibri"/>
                <w:sz w:val="18"/>
                <w:szCs w:val="18"/>
                <w:lang w:val="sk-SK"/>
              </w:rPr>
              <w:t>dový systém v kritických lokalitách</w:t>
            </w:r>
          </w:p>
        </w:tc>
        <w:tc>
          <w:tcPr>
            <w:tcW w:w="3827" w:type="dxa"/>
          </w:tcPr>
          <w:p w14:paraId="62B6C4E5" w14:textId="77777777" w:rsidR="007C692A" w:rsidRPr="00A222EF" w:rsidRDefault="007C692A" w:rsidP="008E018F">
            <w:pPr>
              <w:rPr>
                <w:rFonts w:cs="Calibri"/>
                <w:sz w:val="18"/>
                <w:szCs w:val="18"/>
                <w:lang w:val="sk-SK"/>
              </w:rPr>
            </w:pPr>
            <w:r w:rsidRPr="00A222EF">
              <w:rPr>
                <w:rFonts w:cs="Calibri"/>
                <w:sz w:val="18"/>
                <w:szCs w:val="18"/>
                <w:lang w:val="sk-SK"/>
              </w:rPr>
              <w:t>0/+1</w:t>
            </w:r>
          </w:p>
          <w:p w14:paraId="18AC7FB4" w14:textId="77777777" w:rsidR="007C692A" w:rsidRPr="00A222EF" w:rsidRDefault="007C692A" w:rsidP="008E018F">
            <w:pPr>
              <w:rPr>
                <w:rFonts w:cs="Calibri"/>
                <w:sz w:val="18"/>
                <w:szCs w:val="18"/>
                <w:lang w:val="sk-SK"/>
              </w:rPr>
            </w:pPr>
            <w:r w:rsidRPr="00A222EF">
              <w:rPr>
                <w:rFonts w:cs="Calibri"/>
                <w:sz w:val="18"/>
                <w:szCs w:val="18"/>
                <w:lang w:val="sk-SK"/>
              </w:rPr>
              <w:t>Nulový až pozi</w:t>
            </w:r>
            <w:r>
              <w:rPr>
                <w:rFonts w:cs="Calibri"/>
                <w:sz w:val="18"/>
                <w:szCs w:val="18"/>
                <w:lang w:val="sk-SK"/>
              </w:rPr>
              <w:t>tívny vply</w:t>
            </w:r>
            <w:r w:rsidRPr="00A222EF">
              <w:rPr>
                <w:rFonts w:cs="Calibri"/>
                <w:sz w:val="18"/>
                <w:szCs w:val="18"/>
                <w:lang w:val="sk-SK"/>
              </w:rPr>
              <w:t>v</w:t>
            </w:r>
          </w:p>
          <w:p w14:paraId="2CABCF32" w14:textId="77777777" w:rsidR="007C692A" w:rsidRPr="00A222EF" w:rsidRDefault="007C692A" w:rsidP="008E018F">
            <w:pPr>
              <w:rPr>
                <w:rFonts w:cs="Calibri"/>
                <w:sz w:val="18"/>
                <w:szCs w:val="18"/>
                <w:lang w:val="sk-SK"/>
              </w:rPr>
            </w:pPr>
          </w:p>
          <w:p w14:paraId="1372789C" w14:textId="36E9A829" w:rsidR="007C692A" w:rsidRDefault="007C692A" w:rsidP="008E018F">
            <w:pPr>
              <w:rPr>
                <w:rFonts w:cs="Calibri"/>
                <w:sz w:val="18"/>
                <w:szCs w:val="18"/>
              </w:rPr>
            </w:pPr>
            <w:r w:rsidRPr="00A222EF">
              <w:rPr>
                <w:rFonts w:cs="Calibri"/>
                <w:sz w:val="18"/>
                <w:szCs w:val="18"/>
                <w:lang w:val="sk-SK"/>
              </w:rPr>
              <w:t>Navrhované opat</w:t>
            </w:r>
            <w:r>
              <w:rPr>
                <w:rFonts w:cs="Calibri"/>
                <w:sz w:val="18"/>
                <w:szCs w:val="18"/>
                <w:lang w:val="sk-SK"/>
              </w:rPr>
              <w:t>r</w:t>
            </w:r>
            <w:r w:rsidRPr="00A222EF">
              <w:rPr>
                <w:rFonts w:cs="Calibri"/>
                <w:sz w:val="18"/>
                <w:szCs w:val="18"/>
                <w:lang w:val="sk-SK"/>
              </w:rPr>
              <w:t>en</w:t>
            </w:r>
            <w:r>
              <w:rPr>
                <w:rFonts w:cs="Calibri"/>
                <w:sz w:val="18"/>
                <w:szCs w:val="18"/>
                <w:lang w:val="sk-SK"/>
              </w:rPr>
              <w:t>ia</w:t>
            </w:r>
            <w:r w:rsidRPr="00A222EF">
              <w:rPr>
                <w:rFonts w:cs="Calibri"/>
                <w:sz w:val="18"/>
                <w:szCs w:val="18"/>
                <w:lang w:val="sk-SK"/>
              </w:rPr>
              <w:t xml:space="preserve"> maj</w:t>
            </w:r>
            <w:r>
              <w:rPr>
                <w:rFonts w:cs="Calibri"/>
                <w:sz w:val="18"/>
                <w:szCs w:val="18"/>
                <w:lang w:val="sk-SK"/>
              </w:rPr>
              <w:t xml:space="preserve">ú </w:t>
            </w:r>
            <w:r w:rsidRPr="00A222EF">
              <w:rPr>
                <w:rFonts w:cs="Calibri"/>
                <w:sz w:val="18"/>
                <w:szCs w:val="18"/>
                <w:lang w:val="sk-SK"/>
              </w:rPr>
              <w:t xml:space="preserve">za </w:t>
            </w:r>
            <w:r>
              <w:rPr>
                <w:rFonts w:cs="Calibri"/>
                <w:sz w:val="18"/>
                <w:szCs w:val="18"/>
                <w:lang w:val="sk-SK"/>
              </w:rPr>
              <w:t>cie</w:t>
            </w:r>
            <w:r w:rsidR="004221E1">
              <w:rPr>
                <w:rFonts w:cs="Calibri"/>
                <w:sz w:val="18"/>
                <w:szCs w:val="18"/>
                <w:lang w:val="sk-SK"/>
              </w:rPr>
              <w:t>ľ</w:t>
            </w:r>
            <w:r w:rsidRPr="00A222EF">
              <w:rPr>
                <w:rFonts w:cs="Calibri"/>
                <w:sz w:val="18"/>
                <w:szCs w:val="18"/>
                <w:lang w:val="sk-SK"/>
              </w:rPr>
              <w:t xml:space="preserve"> zvýšiť n</w:t>
            </w:r>
            <w:r>
              <w:rPr>
                <w:rFonts w:cs="Calibri"/>
                <w:sz w:val="18"/>
                <w:szCs w:val="18"/>
                <w:lang w:val="sk-SK"/>
              </w:rPr>
              <w:t>ie len</w:t>
            </w:r>
            <w:r w:rsidRPr="00A222EF">
              <w:rPr>
                <w:rFonts w:cs="Calibri"/>
                <w:sz w:val="18"/>
                <w:szCs w:val="18"/>
                <w:lang w:val="sk-SK"/>
              </w:rPr>
              <w:t xml:space="preserve"> bezpečnostn</w:t>
            </w:r>
            <w:r>
              <w:rPr>
                <w:rFonts w:cs="Calibri"/>
                <w:sz w:val="18"/>
                <w:szCs w:val="18"/>
                <w:lang w:val="sk-SK"/>
              </w:rPr>
              <w:t>ú</w:t>
            </w:r>
            <w:r w:rsidRPr="00A222EF">
              <w:rPr>
                <w:rFonts w:cs="Calibri"/>
                <w:sz w:val="18"/>
                <w:szCs w:val="18"/>
                <w:lang w:val="sk-SK"/>
              </w:rPr>
              <w:t xml:space="preserve"> situáci</w:t>
            </w:r>
            <w:r>
              <w:rPr>
                <w:rFonts w:cs="Calibri"/>
                <w:sz w:val="18"/>
                <w:szCs w:val="18"/>
                <w:lang w:val="sk-SK"/>
              </w:rPr>
              <w:t>u v</w:t>
            </w:r>
            <w:r w:rsidRPr="00A222EF">
              <w:rPr>
                <w:rFonts w:cs="Calibri"/>
                <w:sz w:val="18"/>
                <w:szCs w:val="18"/>
                <w:lang w:val="sk-SK"/>
              </w:rPr>
              <w:t xml:space="preserve"> m</w:t>
            </w:r>
            <w:r>
              <w:rPr>
                <w:rFonts w:cs="Calibri"/>
                <w:sz w:val="18"/>
                <w:szCs w:val="18"/>
                <w:lang w:val="sk-SK"/>
              </w:rPr>
              <w:t>e</w:t>
            </w:r>
            <w:r w:rsidRPr="00A222EF">
              <w:rPr>
                <w:rFonts w:cs="Calibri"/>
                <w:sz w:val="18"/>
                <w:szCs w:val="18"/>
                <w:lang w:val="sk-SK"/>
              </w:rPr>
              <w:t>st</w:t>
            </w:r>
            <w:r>
              <w:rPr>
                <w:rFonts w:cs="Calibri"/>
                <w:sz w:val="18"/>
                <w:szCs w:val="18"/>
                <w:lang w:val="sk-SK"/>
              </w:rPr>
              <w:t>e</w:t>
            </w:r>
            <w:r w:rsidRPr="00A222EF">
              <w:rPr>
                <w:rFonts w:cs="Calibri"/>
                <w:sz w:val="18"/>
                <w:szCs w:val="18"/>
                <w:lang w:val="sk-SK"/>
              </w:rPr>
              <w:t xml:space="preserve"> a ted</w:t>
            </w:r>
            <w:r>
              <w:rPr>
                <w:rFonts w:cs="Calibri"/>
                <w:sz w:val="18"/>
                <w:szCs w:val="18"/>
                <w:lang w:val="sk-SK"/>
              </w:rPr>
              <w:t>a</w:t>
            </w:r>
            <w:r w:rsidRPr="00A222EF">
              <w:rPr>
                <w:rFonts w:cs="Calibri"/>
                <w:sz w:val="18"/>
                <w:szCs w:val="18"/>
                <w:lang w:val="sk-SK"/>
              </w:rPr>
              <w:t xml:space="preserve"> kvalitu života jeho obyvateľ</w:t>
            </w:r>
            <w:r>
              <w:rPr>
                <w:rFonts w:cs="Calibri"/>
                <w:sz w:val="18"/>
                <w:szCs w:val="18"/>
                <w:lang w:val="sk-SK"/>
              </w:rPr>
              <w:t>ov</w:t>
            </w:r>
            <w:r w:rsidRPr="00A222EF">
              <w:rPr>
                <w:rFonts w:cs="Calibri"/>
                <w:sz w:val="18"/>
                <w:szCs w:val="18"/>
                <w:lang w:val="sk-SK"/>
              </w:rPr>
              <w:t>.</w:t>
            </w:r>
          </w:p>
        </w:tc>
      </w:tr>
      <w:tr w:rsidR="007C692A" w:rsidRPr="00CF4670" w14:paraId="6F6ACA3C" w14:textId="77777777" w:rsidTr="002B1BCA">
        <w:trPr>
          <w:jc w:val="center"/>
        </w:trPr>
        <w:tc>
          <w:tcPr>
            <w:tcW w:w="2258" w:type="dxa"/>
          </w:tcPr>
          <w:p w14:paraId="576388DB" w14:textId="39517994" w:rsidR="007C692A" w:rsidRPr="00CF369D" w:rsidRDefault="007C692A">
            <w:pPr>
              <w:jc w:val="left"/>
              <w:rPr>
                <w:rFonts w:cs="Calibri"/>
                <w:color w:val="000000"/>
                <w:sz w:val="18"/>
                <w:szCs w:val="18"/>
              </w:rPr>
            </w:pPr>
            <w:r w:rsidRPr="00A222EF">
              <w:rPr>
                <w:rFonts w:cs="Calibri"/>
                <w:color w:val="000000"/>
                <w:sz w:val="18"/>
                <w:szCs w:val="18"/>
                <w:lang w:val="sk-SK"/>
              </w:rPr>
              <w:t>15.1. Podpora rozvoj</w:t>
            </w:r>
            <w:r>
              <w:rPr>
                <w:rFonts w:cs="Calibri"/>
                <w:color w:val="000000"/>
                <w:sz w:val="18"/>
                <w:szCs w:val="18"/>
                <w:lang w:val="sk-SK"/>
              </w:rPr>
              <w:t>a</w:t>
            </w:r>
            <w:r w:rsidRPr="00A222EF">
              <w:rPr>
                <w:rFonts w:cs="Calibri"/>
                <w:color w:val="000000"/>
                <w:sz w:val="18"/>
                <w:szCs w:val="18"/>
                <w:lang w:val="sk-SK"/>
              </w:rPr>
              <w:t xml:space="preserve"> a modernizác</w:t>
            </w:r>
            <w:r>
              <w:rPr>
                <w:rFonts w:cs="Calibri"/>
                <w:color w:val="000000"/>
                <w:sz w:val="18"/>
                <w:szCs w:val="18"/>
                <w:lang w:val="sk-SK"/>
              </w:rPr>
              <w:t>ie</w:t>
            </w:r>
            <w:r w:rsidRPr="00A222EF">
              <w:rPr>
                <w:rFonts w:cs="Calibri"/>
                <w:color w:val="000000"/>
                <w:sz w:val="18"/>
                <w:szCs w:val="18"/>
                <w:lang w:val="sk-SK"/>
              </w:rPr>
              <w:t xml:space="preserve"> p</w:t>
            </w:r>
            <w:r>
              <w:rPr>
                <w:rFonts w:cs="Calibri"/>
                <w:color w:val="000000"/>
                <w:sz w:val="18"/>
                <w:szCs w:val="18"/>
                <w:lang w:val="sk-SK"/>
              </w:rPr>
              <w:t>r</w:t>
            </w:r>
            <w:r w:rsidRPr="00A222EF">
              <w:rPr>
                <w:rFonts w:cs="Calibri"/>
                <w:color w:val="000000"/>
                <w:sz w:val="18"/>
                <w:szCs w:val="18"/>
                <w:lang w:val="sk-SK"/>
              </w:rPr>
              <w:t>ím</w:t>
            </w:r>
            <w:r>
              <w:rPr>
                <w:rFonts w:cs="Calibri"/>
                <w:color w:val="000000"/>
                <w:sz w:val="18"/>
                <w:szCs w:val="18"/>
                <w:lang w:val="sk-SK"/>
              </w:rPr>
              <w:t>e</w:t>
            </w:r>
            <w:r w:rsidRPr="00A222EF">
              <w:rPr>
                <w:rFonts w:cs="Calibri"/>
                <w:color w:val="000000"/>
                <w:sz w:val="18"/>
                <w:szCs w:val="18"/>
                <w:lang w:val="sk-SK"/>
              </w:rPr>
              <w:t>stsk</w:t>
            </w:r>
            <w:r>
              <w:rPr>
                <w:rFonts w:cs="Calibri"/>
                <w:color w:val="000000"/>
                <w:sz w:val="18"/>
                <w:szCs w:val="18"/>
                <w:lang w:val="sk-SK"/>
              </w:rPr>
              <w:t>ej</w:t>
            </w:r>
            <w:r w:rsidRPr="00A222EF">
              <w:rPr>
                <w:rFonts w:cs="Calibri"/>
                <w:color w:val="000000"/>
                <w:sz w:val="18"/>
                <w:szCs w:val="18"/>
                <w:lang w:val="sk-SK"/>
              </w:rPr>
              <w:t xml:space="preserve"> železnice</w:t>
            </w:r>
          </w:p>
        </w:tc>
        <w:tc>
          <w:tcPr>
            <w:tcW w:w="2977" w:type="dxa"/>
          </w:tcPr>
          <w:p w14:paraId="298D8384" w14:textId="77777777" w:rsidR="007C692A" w:rsidRPr="00A222EF" w:rsidRDefault="007C692A" w:rsidP="008E018F">
            <w:pPr>
              <w:rPr>
                <w:rFonts w:cs="Calibri"/>
                <w:sz w:val="18"/>
                <w:szCs w:val="18"/>
                <w:lang w:val="sk-SK"/>
              </w:rPr>
            </w:pPr>
            <w:r w:rsidRPr="00A222EF">
              <w:rPr>
                <w:rFonts w:cs="Calibri"/>
                <w:sz w:val="18"/>
                <w:szCs w:val="18"/>
                <w:lang w:val="sk-SK"/>
              </w:rPr>
              <w:t>- modernizác</w:t>
            </w:r>
            <w:r>
              <w:rPr>
                <w:rFonts w:cs="Calibri"/>
                <w:sz w:val="18"/>
                <w:szCs w:val="18"/>
                <w:lang w:val="sk-SK"/>
              </w:rPr>
              <w:t>ia súčasnej</w:t>
            </w:r>
            <w:r w:rsidRPr="00A222EF">
              <w:rPr>
                <w:rFonts w:cs="Calibri"/>
                <w:sz w:val="18"/>
                <w:szCs w:val="18"/>
                <w:lang w:val="sk-SK"/>
              </w:rPr>
              <w:t xml:space="preserve"> železničn</w:t>
            </w:r>
            <w:r>
              <w:rPr>
                <w:rFonts w:cs="Calibri"/>
                <w:sz w:val="18"/>
                <w:szCs w:val="18"/>
                <w:lang w:val="sk-SK"/>
              </w:rPr>
              <w:t>ej</w:t>
            </w:r>
            <w:r w:rsidRPr="00A222EF">
              <w:rPr>
                <w:rFonts w:cs="Calibri"/>
                <w:sz w:val="18"/>
                <w:szCs w:val="18"/>
                <w:lang w:val="sk-SK"/>
              </w:rPr>
              <w:t xml:space="preserve"> trat</w:t>
            </w:r>
            <w:r>
              <w:rPr>
                <w:rFonts w:cs="Calibri"/>
                <w:sz w:val="18"/>
                <w:szCs w:val="18"/>
                <w:lang w:val="sk-SK"/>
              </w:rPr>
              <w:t>e</w:t>
            </w:r>
          </w:p>
          <w:p w14:paraId="34FB18A6" w14:textId="77777777" w:rsidR="007C692A" w:rsidRPr="00A222EF" w:rsidRDefault="007C692A" w:rsidP="008E018F">
            <w:pPr>
              <w:rPr>
                <w:rFonts w:cs="Calibri"/>
                <w:sz w:val="18"/>
                <w:szCs w:val="18"/>
                <w:lang w:val="sk-SK"/>
              </w:rPr>
            </w:pPr>
            <w:r w:rsidRPr="00A222EF">
              <w:rPr>
                <w:rFonts w:cs="Calibri"/>
                <w:sz w:val="18"/>
                <w:szCs w:val="18"/>
                <w:lang w:val="sk-SK"/>
              </w:rPr>
              <w:t>- kapacitn</w:t>
            </w:r>
            <w:r w:rsidRPr="00A222EF">
              <w:rPr>
                <w:rFonts w:cs="Calibri"/>
                <w:color w:val="000000"/>
                <w:sz w:val="18"/>
                <w:szCs w:val="18"/>
                <w:lang w:val="sk-SK"/>
              </w:rPr>
              <w:t>é</w:t>
            </w:r>
            <w:r w:rsidRPr="00A222EF">
              <w:rPr>
                <w:rFonts w:cs="Calibri"/>
                <w:sz w:val="18"/>
                <w:szCs w:val="18"/>
                <w:lang w:val="sk-SK"/>
              </w:rPr>
              <w:t xml:space="preserve"> a rýchl</w:t>
            </w:r>
            <w:r>
              <w:rPr>
                <w:rFonts w:cs="Calibri"/>
                <w:sz w:val="18"/>
                <w:szCs w:val="18"/>
                <w:lang w:val="sk-SK"/>
              </w:rPr>
              <w:t>e</w:t>
            </w:r>
            <w:r w:rsidRPr="00A222EF">
              <w:rPr>
                <w:rFonts w:cs="Calibri"/>
                <w:sz w:val="18"/>
                <w:szCs w:val="18"/>
                <w:lang w:val="sk-SK"/>
              </w:rPr>
              <w:t xml:space="preserve"> pr</w:t>
            </w:r>
            <w:r>
              <w:rPr>
                <w:rFonts w:cs="Calibri"/>
                <w:sz w:val="18"/>
                <w:szCs w:val="18"/>
                <w:lang w:val="sk-SK"/>
              </w:rPr>
              <w:t>e</w:t>
            </w:r>
            <w:r w:rsidRPr="00A222EF">
              <w:rPr>
                <w:rFonts w:cs="Calibri"/>
                <w:sz w:val="18"/>
                <w:szCs w:val="18"/>
                <w:lang w:val="sk-SK"/>
              </w:rPr>
              <w:t>pojen</w:t>
            </w:r>
            <w:r>
              <w:rPr>
                <w:rFonts w:cs="Calibri"/>
                <w:sz w:val="18"/>
                <w:szCs w:val="18"/>
                <w:lang w:val="sk-SK"/>
              </w:rPr>
              <w:t>ie</w:t>
            </w:r>
            <w:r w:rsidRPr="00A222EF">
              <w:rPr>
                <w:rFonts w:cs="Calibri"/>
                <w:sz w:val="18"/>
                <w:szCs w:val="18"/>
                <w:lang w:val="sk-SK"/>
              </w:rPr>
              <w:t xml:space="preserve"> s Bratislavou (p</w:t>
            </w:r>
            <w:r>
              <w:rPr>
                <w:rFonts w:cs="Calibri"/>
                <w:sz w:val="18"/>
                <w:szCs w:val="18"/>
                <w:lang w:val="sk-SK"/>
              </w:rPr>
              <w:t>r</w:t>
            </w:r>
            <w:r w:rsidRPr="00A222EF">
              <w:rPr>
                <w:rFonts w:cs="Calibri"/>
                <w:sz w:val="18"/>
                <w:szCs w:val="18"/>
                <w:lang w:val="sk-SK"/>
              </w:rPr>
              <w:t>ev</w:t>
            </w:r>
            <w:r>
              <w:rPr>
                <w:rFonts w:cs="Calibri"/>
                <w:sz w:val="18"/>
                <w:szCs w:val="18"/>
                <w:lang w:val="sk-SK"/>
              </w:rPr>
              <w:t>a</w:t>
            </w:r>
            <w:r w:rsidRPr="00A222EF">
              <w:rPr>
                <w:rFonts w:cs="Calibri"/>
                <w:sz w:val="18"/>
                <w:szCs w:val="18"/>
                <w:lang w:val="sk-SK"/>
              </w:rPr>
              <w:t>žn</w:t>
            </w:r>
            <w:r>
              <w:rPr>
                <w:rFonts w:cs="Calibri"/>
                <w:sz w:val="18"/>
                <w:szCs w:val="18"/>
                <w:lang w:val="sk-SK"/>
              </w:rPr>
              <w:t>e</w:t>
            </w:r>
            <w:r w:rsidRPr="00A222EF">
              <w:rPr>
                <w:rFonts w:cs="Calibri"/>
                <w:sz w:val="18"/>
                <w:szCs w:val="18"/>
                <w:lang w:val="sk-SK"/>
              </w:rPr>
              <w:t xml:space="preserve"> mimo </w:t>
            </w:r>
            <w:r>
              <w:rPr>
                <w:rFonts w:cs="Calibri"/>
                <w:sz w:val="18"/>
                <w:szCs w:val="18"/>
                <w:lang w:val="sk-SK"/>
              </w:rPr>
              <w:t>ri</w:t>
            </w:r>
            <w:r w:rsidRPr="00A222EF">
              <w:rPr>
                <w:rFonts w:cs="Calibri"/>
                <w:sz w:val="18"/>
                <w:szCs w:val="18"/>
                <w:lang w:val="sk-SK"/>
              </w:rPr>
              <w:t>ešené územ</w:t>
            </w:r>
            <w:r>
              <w:rPr>
                <w:rFonts w:cs="Calibri"/>
                <w:sz w:val="18"/>
                <w:szCs w:val="18"/>
                <w:lang w:val="sk-SK"/>
              </w:rPr>
              <w:t>ie</w:t>
            </w:r>
            <w:r w:rsidRPr="00A222EF">
              <w:rPr>
                <w:rFonts w:cs="Calibri"/>
                <w:sz w:val="18"/>
                <w:szCs w:val="18"/>
                <w:lang w:val="sk-SK"/>
              </w:rPr>
              <w:t>)</w:t>
            </w:r>
          </w:p>
          <w:p w14:paraId="20862D40" w14:textId="11BBEA06" w:rsidR="007C692A" w:rsidRPr="001E0C34" w:rsidRDefault="007C692A" w:rsidP="008E018F">
            <w:pPr>
              <w:rPr>
                <w:rFonts w:cs="Calibri"/>
                <w:sz w:val="18"/>
                <w:szCs w:val="18"/>
              </w:rPr>
            </w:pPr>
            <w:r w:rsidRPr="00A222EF">
              <w:rPr>
                <w:rFonts w:cs="Calibri"/>
                <w:sz w:val="18"/>
                <w:szCs w:val="18"/>
                <w:lang w:val="sk-SK"/>
              </w:rPr>
              <w:t>- rekonštrukc</w:t>
            </w:r>
            <w:r>
              <w:rPr>
                <w:rFonts w:cs="Calibri"/>
                <w:sz w:val="18"/>
                <w:szCs w:val="18"/>
                <w:lang w:val="sk-SK"/>
              </w:rPr>
              <w:t>ia</w:t>
            </w:r>
            <w:r w:rsidRPr="00A222EF">
              <w:rPr>
                <w:rFonts w:cs="Calibri"/>
                <w:sz w:val="18"/>
                <w:szCs w:val="18"/>
                <w:lang w:val="sk-SK"/>
              </w:rPr>
              <w:t xml:space="preserve"> železničn</w:t>
            </w:r>
            <w:r>
              <w:rPr>
                <w:rFonts w:cs="Calibri"/>
                <w:sz w:val="18"/>
                <w:szCs w:val="18"/>
                <w:lang w:val="sk-SK"/>
              </w:rPr>
              <w:t>ej</w:t>
            </w:r>
            <w:r w:rsidRPr="00A222EF">
              <w:rPr>
                <w:rFonts w:cs="Calibri"/>
                <w:sz w:val="18"/>
                <w:szCs w:val="18"/>
                <w:lang w:val="sk-SK"/>
              </w:rPr>
              <w:t xml:space="preserve"> stanice Nitra</w:t>
            </w:r>
          </w:p>
        </w:tc>
        <w:tc>
          <w:tcPr>
            <w:tcW w:w="3827" w:type="dxa"/>
          </w:tcPr>
          <w:p w14:paraId="2A2C0A1F" w14:textId="77777777" w:rsidR="007C692A" w:rsidRPr="00A222EF" w:rsidRDefault="007C692A" w:rsidP="008E018F">
            <w:pPr>
              <w:rPr>
                <w:rFonts w:cs="Calibri"/>
                <w:sz w:val="18"/>
                <w:szCs w:val="18"/>
                <w:lang w:val="sk-SK"/>
              </w:rPr>
            </w:pPr>
            <w:r w:rsidRPr="00A222EF">
              <w:rPr>
                <w:rFonts w:cs="Calibri"/>
                <w:sz w:val="18"/>
                <w:szCs w:val="18"/>
                <w:lang w:val="sk-SK"/>
              </w:rPr>
              <w:t>0/+1</w:t>
            </w:r>
          </w:p>
          <w:p w14:paraId="768D2285" w14:textId="77777777" w:rsidR="007C692A" w:rsidRPr="00A222EF" w:rsidRDefault="007C692A" w:rsidP="008E018F">
            <w:pPr>
              <w:rPr>
                <w:rFonts w:cs="Calibri"/>
                <w:sz w:val="18"/>
                <w:szCs w:val="18"/>
                <w:lang w:val="sk-SK"/>
              </w:rPr>
            </w:pPr>
            <w:r w:rsidRPr="00A222EF">
              <w:rPr>
                <w:rFonts w:cs="Calibri"/>
                <w:sz w:val="18"/>
                <w:szCs w:val="18"/>
                <w:lang w:val="sk-SK"/>
              </w:rPr>
              <w:t>Nulový až pozi</w:t>
            </w:r>
            <w:r>
              <w:rPr>
                <w:rFonts w:cs="Calibri"/>
                <w:sz w:val="18"/>
                <w:szCs w:val="18"/>
                <w:lang w:val="sk-SK"/>
              </w:rPr>
              <w:t>tívny vply</w:t>
            </w:r>
            <w:r w:rsidRPr="00A222EF">
              <w:rPr>
                <w:rFonts w:cs="Calibri"/>
                <w:sz w:val="18"/>
                <w:szCs w:val="18"/>
                <w:lang w:val="sk-SK"/>
              </w:rPr>
              <w:t>v</w:t>
            </w:r>
          </w:p>
          <w:p w14:paraId="1F7251AA" w14:textId="77777777" w:rsidR="007C692A" w:rsidRPr="00A222EF" w:rsidRDefault="007C692A" w:rsidP="008E018F">
            <w:pPr>
              <w:rPr>
                <w:rFonts w:cs="Calibri"/>
                <w:sz w:val="18"/>
                <w:szCs w:val="18"/>
                <w:lang w:val="sk-SK"/>
              </w:rPr>
            </w:pPr>
          </w:p>
          <w:p w14:paraId="5682B51C" w14:textId="4ECFC83D" w:rsidR="007C692A" w:rsidRDefault="007C692A" w:rsidP="008E018F">
            <w:pPr>
              <w:rPr>
                <w:rFonts w:cs="Calibri"/>
                <w:sz w:val="18"/>
                <w:szCs w:val="18"/>
              </w:rPr>
            </w:pPr>
            <w:r w:rsidRPr="00A222EF">
              <w:rPr>
                <w:rFonts w:cs="Calibri"/>
                <w:sz w:val="18"/>
                <w:szCs w:val="18"/>
                <w:lang w:val="sk-SK"/>
              </w:rPr>
              <w:t>Navrhovan</w:t>
            </w:r>
            <w:r w:rsidR="00356D29">
              <w:rPr>
                <w:rFonts w:cs="Calibri"/>
                <w:sz w:val="18"/>
                <w:szCs w:val="18"/>
                <w:lang w:val="sk-SK"/>
              </w:rPr>
              <w:t>é</w:t>
            </w:r>
            <w:r w:rsidRPr="00A222EF">
              <w:rPr>
                <w:rFonts w:cs="Calibri"/>
                <w:sz w:val="18"/>
                <w:szCs w:val="18"/>
                <w:lang w:val="sk-SK"/>
              </w:rPr>
              <w:t xml:space="preserve"> opat</w:t>
            </w:r>
            <w:r>
              <w:rPr>
                <w:rFonts w:cs="Calibri"/>
                <w:sz w:val="18"/>
                <w:szCs w:val="18"/>
                <w:lang w:val="sk-SK"/>
              </w:rPr>
              <w:t>r</w:t>
            </w:r>
            <w:r w:rsidRPr="00A222EF">
              <w:rPr>
                <w:rFonts w:cs="Calibri"/>
                <w:sz w:val="18"/>
                <w:szCs w:val="18"/>
                <w:lang w:val="sk-SK"/>
              </w:rPr>
              <w:t>en</w:t>
            </w:r>
            <w:r>
              <w:rPr>
                <w:rFonts w:cs="Calibri"/>
                <w:sz w:val="18"/>
                <w:szCs w:val="18"/>
                <w:lang w:val="sk-SK"/>
              </w:rPr>
              <w:t>ia</w:t>
            </w:r>
            <w:r w:rsidRPr="00A222EF">
              <w:rPr>
                <w:rFonts w:cs="Calibri"/>
                <w:sz w:val="18"/>
                <w:szCs w:val="18"/>
                <w:lang w:val="sk-SK"/>
              </w:rPr>
              <w:t xml:space="preserve"> by m</w:t>
            </w:r>
            <w:r>
              <w:rPr>
                <w:rFonts w:cs="Calibri"/>
                <w:sz w:val="18"/>
                <w:szCs w:val="18"/>
                <w:lang w:val="sk-SK"/>
              </w:rPr>
              <w:t>a</w:t>
            </w:r>
            <w:r w:rsidRPr="00A222EF">
              <w:rPr>
                <w:rFonts w:cs="Calibri"/>
                <w:sz w:val="18"/>
                <w:szCs w:val="18"/>
                <w:lang w:val="sk-SK"/>
              </w:rPr>
              <w:t>l</w:t>
            </w:r>
            <w:r>
              <w:rPr>
                <w:rFonts w:cs="Calibri"/>
                <w:sz w:val="18"/>
                <w:szCs w:val="18"/>
                <w:lang w:val="sk-SK"/>
              </w:rPr>
              <w:t>i</w:t>
            </w:r>
            <w:r w:rsidRPr="00A222EF">
              <w:rPr>
                <w:rFonts w:cs="Calibri"/>
                <w:sz w:val="18"/>
                <w:szCs w:val="18"/>
                <w:lang w:val="sk-SK"/>
              </w:rPr>
              <w:t xml:space="preserve"> v</w:t>
            </w:r>
            <w:r>
              <w:rPr>
                <w:rFonts w:cs="Calibri"/>
                <w:sz w:val="18"/>
                <w:szCs w:val="18"/>
                <w:lang w:val="sk-SK"/>
              </w:rPr>
              <w:t>ie</w:t>
            </w:r>
            <w:r w:rsidRPr="00A222EF">
              <w:rPr>
                <w:rFonts w:cs="Calibri"/>
                <w:sz w:val="18"/>
                <w:szCs w:val="18"/>
                <w:lang w:val="sk-SK"/>
              </w:rPr>
              <w:t>s</w:t>
            </w:r>
            <w:r w:rsidR="00356D29">
              <w:rPr>
                <w:rFonts w:cs="Calibri"/>
                <w:sz w:val="18"/>
                <w:szCs w:val="18"/>
                <w:lang w:val="sk-SK"/>
              </w:rPr>
              <w:t>ť</w:t>
            </w:r>
            <w:r w:rsidRPr="00A222EF">
              <w:rPr>
                <w:rFonts w:cs="Calibri"/>
                <w:sz w:val="18"/>
                <w:szCs w:val="18"/>
                <w:lang w:val="sk-SK"/>
              </w:rPr>
              <w:t xml:space="preserve"> k</w:t>
            </w:r>
            <w:r>
              <w:rPr>
                <w:rFonts w:cs="Calibri"/>
                <w:sz w:val="18"/>
                <w:szCs w:val="18"/>
                <w:lang w:val="sk-SK"/>
              </w:rPr>
              <w:t>u</w:t>
            </w:r>
            <w:r w:rsidRPr="00A222EF">
              <w:rPr>
                <w:rFonts w:cs="Calibri"/>
                <w:sz w:val="18"/>
                <w:szCs w:val="18"/>
                <w:lang w:val="sk-SK"/>
              </w:rPr>
              <w:t xml:space="preserve"> zatraktívn</w:t>
            </w:r>
            <w:r>
              <w:rPr>
                <w:rFonts w:cs="Calibri"/>
                <w:sz w:val="18"/>
                <w:szCs w:val="18"/>
                <w:lang w:val="sk-SK"/>
              </w:rPr>
              <w:t>e</w:t>
            </w:r>
            <w:r w:rsidRPr="00A222EF">
              <w:rPr>
                <w:rFonts w:cs="Calibri"/>
                <w:sz w:val="18"/>
                <w:szCs w:val="18"/>
                <w:lang w:val="sk-SK"/>
              </w:rPr>
              <w:t>n</w:t>
            </w:r>
            <w:r>
              <w:rPr>
                <w:rFonts w:cs="Calibri"/>
                <w:sz w:val="18"/>
                <w:szCs w:val="18"/>
                <w:lang w:val="sk-SK"/>
              </w:rPr>
              <w:t xml:space="preserve">iu </w:t>
            </w:r>
            <w:r w:rsidRPr="00A222EF">
              <w:rPr>
                <w:rFonts w:cs="Calibri"/>
                <w:sz w:val="18"/>
                <w:szCs w:val="18"/>
                <w:lang w:val="sk-SK"/>
              </w:rPr>
              <w:t>ve</w:t>
            </w:r>
            <w:r>
              <w:rPr>
                <w:rFonts w:cs="Calibri"/>
                <w:sz w:val="18"/>
                <w:szCs w:val="18"/>
                <w:lang w:val="sk-SK"/>
              </w:rPr>
              <w:t>r</w:t>
            </w:r>
            <w:r w:rsidRPr="00A222EF">
              <w:rPr>
                <w:rFonts w:cs="Calibri"/>
                <w:sz w:val="18"/>
                <w:szCs w:val="18"/>
                <w:lang w:val="sk-SK"/>
              </w:rPr>
              <w:t>ejn</w:t>
            </w:r>
            <w:r>
              <w:rPr>
                <w:rFonts w:cs="Calibri"/>
                <w:sz w:val="18"/>
                <w:szCs w:val="18"/>
                <w:lang w:val="sk-SK"/>
              </w:rPr>
              <w:t>ej</w:t>
            </w:r>
            <w:r w:rsidRPr="00A222EF">
              <w:rPr>
                <w:rFonts w:cs="Calibri"/>
                <w:sz w:val="18"/>
                <w:szCs w:val="18"/>
                <w:lang w:val="sk-SK"/>
              </w:rPr>
              <w:t xml:space="preserve"> dopravy, a ted</w:t>
            </w:r>
            <w:r>
              <w:rPr>
                <w:rFonts w:cs="Calibri"/>
                <w:sz w:val="18"/>
                <w:szCs w:val="18"/>
                <w:lang w:val="sk-SK"/>
              </w:rPr>
              <w:t>a</w:t>
            </w:r>
            <w:r w:rsidRPr="00A222EF">
              <w:rPr>
                <w:rFonts w:cs="Calibri"/>
                <w:sz w:val="18"/>
                <w:szCs w:val="18"/>
                <w:lang w:val="sk-SK"/>
              </w:rPr>
              <w:t xml:space="preserve"> (spolu s ostatn</w:t>
            </w:r>
            <w:r>
              <w:rPr>
                <w:rFonts w:cs="Calibri"/>
                <w:sz w:val="18"/>
                <w:szCs w:val="18"/>
                <w:lang w:val="sk-SK"/>
              </w:rPr>
              <w:t>ý</w:t>
            </w:r>
            <w:r w:rsidRPr="00A222EF">
              <w:rPr>
                <w:rFonts w:cs="Calibri"/>
                <w:sz w:val="18"/>
                <w:szCs w:val="18"/>
                <w:lang w:val="sk-SK"/>
              </w:rPr>
              <w:t>mi opat</w:t>
            </w:r>
            <w:r>
              <w:rPr>
                <w:rFonts w:cs="Calibri"/>
                <w:sz w:val="18"/>
                <w:szCs w:val="18"/>
                <w:lang w:val="sk-SK"/>
              </w:rPr>
              <w:t>r</w:t>
            </w:r>
            <w:r w:rsidRPr="00A222EF">
              <w:rPr>
                <w:rFonts w:cs="Calibri"/>
                <w:sz w:val="18"/>
                <w:szCs w:val="18"/>
                <w:lang w:val="sk-SK"/>
              </w:rPr>
              <w:t>en</w:t>
            </w:r>
            <w:r>
              <w:rPr>
                <w:rFonts w:cs="Calibri"/>
                <w:sz w:val="18"/>
                <w:szCs w:val="18"/>
                <w:lang w:val="sk-SK"/>
              </w:rPr>
              <w:t xml:space="preserve">iami, </w:t>
            </w:r>
            <w:r w:rsidRPr="00A222EF">
              <w:rPr>
                <w:rFonts w:cs="Calibri"/>
                <w:sz w:val="18"/>
                <w:szCs w:val="18"/>
                <w:lang w:val="sk-SK"/>
              </w:rPr>
              <w:t xml:space="preserve">ako je </w:t>
            </w:r>
            <w:r>
              <w:rPr>
                <w:rFonts w:cs="Calibri"/>
                <w:sz w:val="18"/>
                <w:szCs w:val="18"/>
                <w:lang w:val="sk-SK"/>
              </w:rPr>
              <w:t>napr</w:t>
            </w:r>
            <w:r w:rsidRPr="00A222EF">
              <w:rPr>
                <w:rFonts w:cs="Calibri"/>
                <w:sz w:val="18"/>
                <w:szCs w:val="18"/>
                <w:lang w:val="sk-SK"/>
              </w:rPr>
              <w:t xml:space="preserve">. </w:t>
            </w:r>
            <w:r>
              <w:rPr>
                <w:rFonts w:cs="Calibri"/>
                <w:sz w:val="18"/>
                <w:szCs w:val="18"/>
                <w:lang w:val="sk-SK"/>
              </w:rPr>
              <w:t>s</w:t>
            </w:r>
            <w:r w:rsidRPr="00A222EF">
              <w:rPr>
                <w:rFonts w:cs="Calibri"/>
                <w:sz w:val="18"/>
                <w:szCs w:val="18"/>
                <w:lang w:val="sk-SK"/>
              </w:rPr>
              <w:t>poplatn</w:t>
            </w:r>
            <w:r>
              <w:rPr>
                <w:rFonts w:cs="Calibri"/>
                <w:sz w:val="18"/>
                <w:szCs w:val="18"/>
                <w:lang w:val="sk-SK"/>
              </w:rPr>
              <w:t>e</w:t>
            </w:r>
            <w:r w:rsidRPr="00A222EF">
              <w:rPr>
                <w:rFonts w:cs="Calibri"/>
                <w:sz w:val="18"/>
                <w:szCs w:val="18"/>
                <w:lang w:val="sk-SK"/>
              </w:rPr>
              <w:t>n</w:t>
            </w:r>
            <w:r>
              <w:rPr>
                <w:rFonts w:cs="Calibri"/>
                <w:sz w:val="18"/>
                <w:szCs w:val="18"/>
                <w:lang w:val="sk-SK"/>
              </w:rPr>
              <w:t>ie</w:t>
            </w:r>
            <w:r w:rsidRPr="00A222EF">
              <w:rPr>
                <w:rFonts w:cs="Calibri"/>
                <w:sz w:val="18"/>
                <w:szCs w:val="18"/>
                <w:lang w:val="sk-SK"/>
              </w:rPr>
              <w:t xml:space="preserve"> parkov</w:t>
            </w:r>
            <w:r>
              <w:rPr>
                <w:rFonts w:cs="Calibri"/>
                <w:sz w:val="18"/>
                <w:szCs w:val="18"/>
                <w:lang w:val="sk-SK"/>
              </w:rPr>
              <w:t>a</w:t>
            </w:r>
            <w:r w:rsidRPr="00A222EF">
              <w:rPr>
                <w:rFonts w:cs="Calibri"/>
                <w:sz w:val="18"/>
                <w:szCs w:val="18"/>
                <w:lang w:val="sk-SK"/>
              </w:rPr>
              <w:t>n</w:t>
            </w:r>
            <w:r>
              <w:rPr>
                <w:rFonts w:cs="Calibri"/>
                <w:sz w:val="18"/>
                <w:szCs w:val="18"/>
                <w:lang w:val="sk-SK"/>
              </w:rPr>
              <w:t>ia</w:t>
            </w:r>
            <w:r w:rsidRPr="00A222EF">
              <w:rPr>
                <w:rFonts w:cs="Calibri"/>
                <w:sz w:val="18"/>
                <w:szCs w:val="18"/>
                <w:lang w:val="sk-SK"/>
              </w:rPr>
              <w:t>) k</w:t>
            </w:r>
            <w:r>
              <w:rPr>
                <w:rFonts w:cs="Calibri"/>
                <w:sz w:val="18"/>
                <w:szCs w:val="18"/>
                <w:lang w:val="sk-SK"/>
              </w:rPr>
              <w:t>u</w:t>
            </w:r>
            <w:r w:rsidRPr="00A222EF">
              <w:rPr>
                <w:rFonts w:cs="Calibri"/>
                <w:sz w:val="18"/>
                <w:szCs w:val="18"/>
                <w:lang w:val="sk-SK"/>
              </w:rPr>
              <w:t xml:space="preserve"> </w:t>
            </w:r>
            <w:r>
              <w:rPr>
                <w:rFonts w:cs="Calibri"/>
                <w:sz w:val="18"/>
                <w:szCs w:val="18"/>
                <w:lang w:val="sk-SK"/>
              </w:rPr>
              <w:t>z</w:t>
            </w:r>
            <w:r w:rsidRPr="00A222EF">
              <w:rPr>
                <w:rFonts w:cs="Calibri"/>
                <w:sz w:val="18"/>
                <w:szCs w:val="18"/>
                <w:lang w:val="sk-SK"/>
              </w:rPr>
              <w:t>nížen</w:t>
            </w:r>
            <w:r>
              <w:rPr>
                <w:rFonts w:cs="Calibri"/>
                <w:sz w:val="18"/>
                <w:szCs w:val="18"/>
                <w:lang w:val="sk-SK"/>
              </w:rPr>
              <w:t>iu</w:t>
            </w:r>
            <w:r w:rsidRPr="00A222EF">
              <w:rPr>
                <w:rFonts w:cs="Calibri"/>
                <w:sz w:val="18"/>
                <w:szCs w:val="18"/>
                <w:lang w:val="sk-SK"/>
              </w:rPr>
              <w:t xml:space="preserve"> individuáln</w:t>
            </w:r>
            <w:r>
              <w:rPr>
                <w:rFonts w:cs="Calibri"/>
                <w:sz w:val="18"/>
                <w:szCs w:val="18"/>
                <w:lang w:val="sk-SK"/>
              </w:rPr>
              <w:t>ej</w:t>
            </w:r>
            <w:r w:rsidRPr="00A222EF">
              <w:rPr>
                <w:rFonts w:cs="Calibri"/>
                <w:sz w:val="18"/>
                <w:szCs w:val="18"/>
                <w:lang w:val="sk-SK"/>
              </w:rPr>
              <w:t xml:space="preserve"> osobn</w:t>
            </w:r>
            <w:r>
              <w:rPr>
                <w:rFonts w:cs="Calibri"/>
                <w:sz w:val="18"/>
                <w:szCs w:val="18"/>
                <w:lang w:val="sk-SK"/>
              </w:rPr>
              <w:t>ej</w:t>
            </w:r>
            <w:r w:rsidRPr="00A222EF">
              <w:rPr>
                <w:rFonts w:cs="Calibri"/>
                <w:sz w:val="18"/>
                <w:szCs w:val="18"/>
                <w:lang w:val="sk-SK"/>
              </w:rPr>
              <w:t xml:space="preserve"> dopravy do centra m</w:t>
            </w:r>
            <w:r>
              <w:rPr>
                <w:rFonts w:cs="Calibri"/>
                <w:sz w:val="18"/>
                <w:szCs w:val="18"/>
                <w:lang w:val="sk-SK"/>
              </w:rPr>
              <w:t>e</w:t>
            </w:r>
            <w:r w:rsidRPr="00A222EF">
              <w:rPr>
                <w:rFonts w:cs="Calibri"/>
                <w:sz w:val="18"/>
                <w:szCs w:val="18"/>
                <w:lang w:val="sk-SK"/>
              </w:rPr>
              <w:t>sta. D</w:t>
            </w:r>
            <w:r>
              <w:rPr>
                <w:rFonts w:cs="Calibri"/>
                <w:sz w:val="18"/>
                <w:szCs w:val="18"/>
                <w:lang w:val="sk-SK"/>
              </w:rPr>
              <w:t>ô</w:t>
            </w:r>
            <w:r w:rsidRPr="00A222EF">
              <w:rPr>
                <w:rFonts w:cs="Calibri"/>
                <w:sz w:val="18"/>
                <w:szCs w:val="18"/>
                <w:lang w:val="sk-SK"/>
              </w:rPr>
              <w:t>sledk</w:t>
            </w:r>
            <w:r>
              <w:rPr>
                <w:rFonts w:cs="Calibri"/>
                <w:sz w:val="18"/>
                <w:szCs w:val="18"/>
                <w:lang w:val="sk-SK"/>
              </w:rPr>
              <w:t>o</w:t>
            </w:r>
            <w:r w:rsidRPr="00A222EF">
              <w:rPr>
                <w:rFonts w:cs="Calibri"/>
                <w:sz w:val="18"/>
                <w:szCs w:val="18"/>
                <w:lang w:val="sk-SK"/>
              </w:rPr>
              <w:t xml:space="preserve">m bude </w:t>
            </w:r>
            <w:r>
              <w:rPr>
                <w:rFonts w:cs="Calibri"/>
                <w:sz w:val="18"/>
                <w:szCs w:val="18"/>
                <w:lang w:val="sk-SK"/>
              </w:rPr>
              <w:t>z</w:t>
            </w:r>
            <w:r w:rsidRPr="00A222EF">
              <w:rPr>
                <w:rFonts w:cs="Calibri"/>
                <w:sz w:val="18"/>
                <w:szCs w:val="18"/>
                <w:lang w:val="sk-SK"/>
              </w:rPr>
              <w:t>nížen</w:t>
            </w:r>
            <w:r>
              <w:rPr>
                <w:rFonts w:cs="Calibri"/>
                <w:sz w:val="18"/>
                <w:szCs w:val="18"/>
                <w:lang w:val="sk-SK"/>
              </w:rPr>
              <w:t>ie</w:t>
            </w:r>
            <w:r w:rsidRPr="00A222EF">
              <w:rPr>
                <w:rFonts w:cs="Calibri"/>
                <w:sz w:val="18"/>
                <w:szCs w:val="18"/>
                <w:lang w:val="sk-SK"/>
              </w:rPr>
              <w:t xml:space="preserve"> imisn</w:t>
            </w:r>
            <w:r>
              <w:rPr>
                <w:rFonts w:cs="Calibri"/>
                <w:sz w:val="18"/>
                <w:szCs w:val="18"/>
                <w:lang w:val="sk-SK"/>
              </w:rPr>
              <w:t>ej a</w:t>
            </w:r>
            <w:r w:rsidRPr="00A222EF">
              <w:rPr>
                <w:rFonts w:cs="Calibri"/>
                <w:sz w:val="18"/>
                <w:szCs w:val="18"/>
                <w:lang w:val="sk-SK"/>
              </w:rPr>
              <w:t xml:space="preserve"> hlukov</w:t>
            </w:r>
            <w:r>
              <w:rPr>
                <w:rFonts w:cs="Calibri"/>
                <w:sz w:val="18"/>
                <w:szCs w:val="18"/>
                <w:lang w:val="sk-SK"/>
              </w:rPr>
              <w:t>ej</w:t>
            </w:r>
            <w:r w:rsidRPr="00A222EF">
              <w:rPr>
                <w:rFonts w:cs="Calibri"/>
                <w:sz w:val="18"/>
                <w:szCs w:val="18"/>
                <w:lang w:val="sk-SK"/>
              </w:rPr>
              <w:t xml:space="preserve"> záť</w:t>
            </w:r>
            <w:r>
              <w:rPr>
                <w:rFonts w:cs="Calibri"/>
                <w:sz w:val="18"/>
                <w:szCs w:val="18"/>
                <w:lang w:val="sk-SK"/>
              </w:rPr>
              <w:t>a</w:t>
            </w:r>
            <w:r w:rsidRPr="00A222EF">
              <w:rPr>
                <w:rFonts w:cs="Calibri"/>
                <w:sz w:val="18"/>
                <w:szCs w:val="18"/>
                <w:lang w:val="sk-SK"/>
              </w:rPr>
              <w:t>že obyvateľ</w:t>
            </w:r>
            <w:r>
              <w:rPr>
                <w:rFonts w:cs="Calibri"/>
                <w:sz w:val="18"/>
                <w:szCs w:val="18"/>
                <w:lang w:val="sk-SK"/>
              </w:rPr>
              <w:t>ov</w:t>
            </w:r>
            <w:r w:rsidRPr="00A222EF">
              <w:rPr>
                <w:rFonts w:cs="Calibri"/>
                <w:sz w:val="18"/>
                <w:szCs w:val="18"/>
                <w:lang w:val="sk-SK"/>
              </w:rPr>
              <w:t xml:space="preserve"> m</w:t>
            </w:r>
            <w:r>
              <w:rPr>
                <w:rFonts w:cs="Calibri"/>
                <w:sz w:val="18"/>
                <w:szCs w:val="18"/>
                <w:lang w:val="sk-SK"/>
              </w:rPr>
              <w:t>e</w:t>
            </w:r>
            <w:r w:rsidRPr="00A222EF">
              <w:rPr>
                <w:rFonts w:cs="Calibri"/>
                <w:sz w:val="18"/>
                <w:szCs w:val="18"/>
                <w:lang w:val="sk-SK"/>
              </w:rPr>
              <w:t>sta</w:t>
            </w:r>
          </w:p>
        </w:tc>
      </w:tr>
      <w:tr w:rsidR="007C692A" w:rsidRPr="00CF4670" w14:paraId="5ADA594A" w14:textId="77777777" w:rsidTr="00BE04E9">
        <w:trPr>
          <w:jc w:val="center"/>
        </w:trPr>
        <w:tc>
          <w:tcPr>
            <w:tcW w:w="2258" w:type="dxa"/>
          </w:tcPr>
          <w:p w14:paraId="596E8451" w14:textId="73356404" w:rsidR="007C692A" w:rsidRDefault="007C692A">
            <w:pPr>
              <w:jc w:val="left"/>
              <w:rPr>
                <w:rFonts w:cs="Calibri"/>
                <w:color w:val="000000"/>
                <w:sz w:val="18"/>
                <w:szCs w:val="18"/>
              </w:rPr>
            </w:pPr>
            <w:r w:rsidRPr="00A222EF">
              <w:rPr>
                <w:rFonts w:cs="Calibri"/>
                <w:sz w:val="18"/>
                <w:szCs w:val="18"/>
                <w:lang w:val="sk-SK"/>
              </w:rPr>
              <w:t>15.2. Podpora vzniku integrovaného systému ve</w:t>
            </w:r>
            <w:r>
              <w:rPr>
                <w:rFonts w:cs="Calibri"/>
                <w:sz w:val="18"/>
                <w:szCs w:val="18"/>
                <w:lang w:val="sk-SK"/>
              </w:rPr>
              <w:t>r</w:t>
            </w:r>
            <w:r w:rsidRPr="00A222EF">
              <w:rPr>
                <w:rFonts w:cs="Calibri"/>
                <w:sz w:val="18"/>
                <w:szCs w:val="18"/>
                <w:lang w:val="sk-SK"/>
              </w:rPr>
              <w:t>ejn</w:t>
            </w:r>
            <w:r>
              <w:rPr>
                <w:rFonts w:cs="Calibri"/>
                <w:sz w:val="18"/>
                <w:szCs w:val="18"/>
                <w:lang w:val="sk-SK"/>
              </w:rPr>
              <w:t>ej</w:t>
            </w:r>
            <w:r w:rsidRPr="00A222EF">
              <w:rPr>
                <w:rFonts w:cs="Calibri"/>
                <w:sz w:val="18"/>
                <w:szCs w:val="18"/>
                <w:lang w:val="sk-SK"/>
              </w:rPr>
              <w:t xml:space="preserve"> dopravy</w:t>
            </w:r>
          </w:p>
        </w:tc>
        <w:tc>
          <w:tcPr>
            <w:tcW w:w="2977" w:type="dxa"/>
          </w:tcPr>
          <w:p w14:paraId="7FD6F575" w14:textId="77777777" w:rsidR="007C692A" w:rsidRPr="00CF369D" w:rsidRDefault="007C692A" w:rsidP="008E018F">
            <w:pPr>
              <w:rPr>
                <w:rFonts w:cs="Calibri"/>
                <w:sz w:val="18"/>
                <w:szCs w:val="18"/>
              </w:rPr>
            </w:pPr>
          </w:p>
        </w:tc>
        <w:tc>
          <w:tcPr>
            <w:tcW w:w="3827" w:type="dxa"/>
          </w:tcPr>
          <w:p w14:paraId="5AACC853" w14:textId="77777777" w:rsidR="007C692A" w:rsidRPr="00A222EF" w:rsidRDefault="007C692A" w:rsidP="008E018F">
            <w:pPr>
              <w:rPr>
                <w:rFonts w:cs="Calibri"/>
                <w:sz w:val="18"/>
                <w:szCs w:val="18"/>
                <w:lang w:val="sk-SK"/>
              </w:rPr>
            </w:pPr>
            <w:r w:rsidRPr="00A222EF">
              <w:rPr>
                <w:rFonts w:cs="Calibri"/>
                <w:sz w:val="18"/>
                <w:szCs w:val="18"/>
                <w:lang w:val="sk-SK"/>
              </w:rPr>
              <w:t>0</w:t>
            </w:r>
          </w:p>
          <w:p w14:paraId="74938821" w14:textId="1068AE4D" w:rsidR="007C692A" w:rsidRDefault="007C692A" w:rsidP="008E018F">
            <w:pPr>
              <w:rPr>
                <w:rFonts w:cs="Calibri"/>
                <w:sz w:val="18"/>
                <w:szCs w:val="18"/>
              </w:rPr>
            </w:pPr>
            <w:r w:rsidRPr="00A222EF">
              <w:rPr>
                <w:rFonts w:cs="Calibri"/>
                <w:sz w:val="18"/>
                <w:szCs w:val="18"/>
                <w:lang w:val="sk-SK"/>
              </w:rPr>
              <w:t>Bez</w:t>
            </w:r>
            <w:r>
              <w:rPr>
                <w:rFonts w:cs="Calibri"/>
                <w:sz w:val="18"/>
                <w:szCs w:val="18"/>
                <w:lang w:val="sk-SK"/>
              </w:rPr>
              <w:t xml:space="preserve"> vply</w:t>
            </w:r>
            <w:r w:rsidRPr="00A222EF">
              <w:rPr>
                <w:rFonts w:cs="Calibri"/>
                <w:sz w:val="18"/>
                <w:szCs w:val="18"/>
                <w:lang w:val="sk-SK"/>
              </w:rPr>
              <w:t>vu</w:t>
            </w:r>
          </w:p>
        </w:tc>
      </w:tr>
      <w:tr w:rsidR="007C692A" w:rsidRPr="00CF4670" w14:paraId="3260AE6B" w14:textId="77777777" w:rsidTr="00BE04E9">
        <w:trPr>
          <w:jc w:val="center"/>
        </w:trPr>
        <w:tc>
          <w:tcPr>
            <w:tcW w:w="2258" w:type="dxa"/>
          </w:tcPr>
          <w:p w14:paraId="7EEBC6D8" w14:textId="08CED262" w:rsidR="007C692A" w:rsidRDefault="007C692A">
            <w:pPr>
              <w:jc w:val="left"/>
              <w:rPr>
                <w:rFonts w:cs="Calibri"/>
                <w:color w:val="000000"/>
                <w:sz w:val="18"/>
                <w:szCs w:val="18"/>
              </w:rPr>
            </w:pPr>
            <w:r w:rsidRPr="00A222EF">
              <w:rPr>
                <w:rFonts w:cs="Calibri"/>
                <w:color w:val="000000"/>
                <w:sz w:val="18"/>
                <w:szCs w:val="18"/>
                <w:lang w:val="sk-SK"/>
              </w:rPr>
              <w:t>15.3. Dopln</w:t>
            </w:r>
            <w:r>
              <w:rPr>
                <w:rFonts w:cs="Calibri"/>
                <w:color w:val="000000"/>
                <w:sz w:val="18"/>
                <w:szCs w:val="18"/>
                <w:lang w:val="sk-SK"/>
              </w:rPr>
              <w:t>e</w:t>
            </w:r>
            <w:r w:rsidRPr="00A222EF">
              <w:rPr>
                <w:rFonts w:cs="Calibri"/>
                <w:color w:val="000000"/>
                <w:sz w:val="18"/>
                <w:szCs w:val="18"/>
                <w:lang w:val="sk-SK"/>
              </w:rPr>
              <w:t>n</w:t>
            </w:r>
            <w:r>
              <w:rPr>
                <w:rFonts w:cs="Calibri"/>
                <w:color w:val="000000"/>
                <w:sz w:val="18"/>
                <w:szCs w:val="18"/>
                <w:lang w:val="sk-SK"/>
              </w:rPr>
              <w:t>ie</w:t>
            </w:r>
            <w:r w:rsidRPr="00A222EF">
              <w:rPr>
                <w:rFonts w:cs="Calibri"/>
                <w:color w:val="000000"/>
                <w:sz w:val="18"/>
                <w:szCs w:val="18"/>
                <w:lang w:val="sk-SK"/>
              </w:rPr>
              <w:t xml:space="preserve"> a rozvoj cyklistických </w:t>
            </w:r>
            <w:r>
              <w:rPr>
                <w:rFonts w:cs="Calibri"/>
                <w:color w:val="000000"/>
                <w:sz w:val="18"/>
                <w:szCs w:val="18"/>
                <w:lang w:val="sk-SK"/>
              </w:rPr>
              <w:t xml:space="preserve">a </w:t>
            </w:r>
            <w:r w:rsidRPr="00A222EF">
              <w:rPr>
                <w:rFonts w:cs="Calibri"/>
                <w:color w:val="000000"/>
                <w:sz w:val="18"/>
                <w:szCs w:val="18"/>
                <w:lang w:val="sk-SK"/>
              </w:rPr>
              <w:t>p</w:t>
            </w:r>
            <w:r>
              <w:rPr>
                <w:rFonts w:cs="Calibri"/>
                <w:color w:val="000000"/>
                <w:sz w:val="18"/>
                <w:szCs w:val="18"/>
                <w:lang w:val="sk-SK"/>
              </w:rPr>
              <w:t>e</w:t>
            </w:r>
            <w:r w:rsidRPr="00A222EF">
              <w:rPr>
                <w:rFonts w:cs="Calibri"/>
                <w:color w:val="000000"/>
                <w:sz w:val="18"/>
                <w:szCs w:val="18"/>
                <w:lang w:val="sk-SK"/>
              </w:rPr>
              <w:t>ších tr</w:t>
            </w:r>
            <w:r w:rsidRPr="00A222EF">
              <w:rPr>
                <w:rFonts w:cs="Calibri"/>
                <w:sz w:val="18"/>
                <w:szCs w:val="18"/>
                <w:lang w:val="sk-SK"/>
              </w:rPr>
              <w:t>á</w:t>
            </w:r>
            <w:r w:rsidRPr="00A222EF">
              <w:rPr>
                <w:rFonts w:cs="Calibri"/>
                <w:color w:val="000000"/>
                <w:sz w:val="18"/>
                <w:szCs w:val="18"/>
                <w:lang w:val="sk-SK"/>
              </w:rPr>
              <w:t>s pr</w:t>
            </w:r>
            <w:r>
              <w:rPr>
                <w:rFonts w:cs="Calibri"/>
                <w:color w:val="000000"/>
                <w:sz w:val="18"/>
                <w:szCs w:val="18"/>
                <w:lang w:val="sk-SK"/>
              </w:rPr>
              <w:t>e</w:t>
            </w:r>
            <w:r w:rsidRPr="00A222EF">
              <w:rPr>
                <w:rFonts w:cs="Calibri"/>
                <w:color w:val="000000"/>
                <w:sz w:val="18"/>
                <w:szCs w:val="18"/>
                <w:lang w:val="sk-SK"/>
              </w:rPr>
              <w:t>pojuj</w:t>
            </w:r>
            <w:r>
              <w:rPr>
                <w:rFonts w:cs="Calibri"/>
                <w:color w:val="000000"/>
                <w:sz w:val="18"/>
                <w:szCs w:val="18"/>
                <w:lang w:val="sk-SK"/>
              </w:rPr>
              <w:t>ú</w:t>
            </w:r>
            <w:r w:rsidRPr="00A222EF">
              <w:rPr>
                <w:rFonts w:cs="Calibri"/>
                <w:color w:val="000000"/>
                <w:sz w:val="18"/>
                <w:szCs w:val="18"/>
                <w:lang w:val="sk-SK"/>
              </w:rPr>
              <w:t>ci</w:t>
            </w:r>
            <w:r>
              <w:rPr>
                <w:rFonts w:cs="Calibri"/>
                <w:color w:val="000000"/>
                <w:sz w:val="18"/>
                <w:szCs w:val="18"/>
                <w:lang w:val="sk-SK"/>
              </w:rPr>
              <w:t>ch</w:t>
            </w:r>
            <w:r w:rsidRPr="00A222EF">
              <w:rPr>
                <w:rFonts w:cs="Calibri"/>
                <w:color w:val="000000"/>
                <w:sz w:val="18"/>
                <w:szCs w:val="18"/>
                <w:lang w:val="sk-SK"/>
              </w:rPr>
              <w:t xml:space="preserve"> m</w:t>
            </w:r>
            <w:r>
              <w:rPr>
                <w:rFonts w:cs="Calibri"/>
                <w:color w:val="000000"/>
                <w:sz w:val="18"/>
                <w:szCs w:val="18"/>
                <w:lang w:val="sk-SK"/>
              </w:rPr>
              <w:t>e</w:t>
            </w:r>
            <w:r w:rsidRPr="00A222EF">
              <w:rPr>
                <w:rFonts w:cs="Calibri"/>
                <w:color w:val="000000"/>
                <w:sz w:val="18"/>
                <w:szCs w:val="18"/>
                <w:lang w:val="sk-SK"/>
              </w:rPr>
              <w:t>sto a okol</w:t>
            </w:r>
            <w:r>
              <w:rPr>
                <w:rFonts w:cs="Calibri"/>
                <w:color w:val="000000"/>
                <w:sz w:val="18"/>
                <w:szCs w:val="18"/>
                <w:lang w:val="sk-SK"/>
              </w:rPr>
              <w:t>ité</w:t>
            </w:r>
            <w:r w:rsidRPr="00A222EF">
              <w:rPr>
                <w:rFonts w:cs="Calibri"/>
                <w:color w:val="000000"/>
                <w:sz w:val="18"/>
                <w:szCs w:val="18"/>
                <w:lang w:val="sk-SK"/>
              </w:rPr>
              <w:t xml:space="preserve"> obce</w:t>
            </w:r>
          </w:p>
        </w:tc>
        <w:tc>
          <w:tcPr>
            <w:tcW w:w="2977" w:type="dxa"/>
          </w:tcPr>
          <w:p w14:paraId="18692E91" w14:textId="77777777" w:rsidR="007C692A" w:rsidRPr="00A222EF" w:rsidRDefault="007C692A" w:rsidP="008E018F">
            <w:pPr>
              <w:rPr>
                <w:rFonts w:cs="Calibri"/>
                <w:sz w:val="18"/>
                <w:szCs w:val="18"/>
                <w:lang w:val="sk-SK"/>
              </w:rPr>
            </w:pPr>
            <w:r w:rsidRPr="00A222EF">
              <w:rPr>
                <w:rFonts w:cs="Calibri"/>
                <w:sz w:val="18"/>
                <w:szCs w:val="18"/>
                <w:lang w:val="sk-SK"/>
              </w:rPr>
              <w:t xml:space="preserve">- dostavba </w:t>
            </w:r>
            <w:r>
              <w:rPr>
                <w:rFonts w:cs="Calibri"/>
                <w:sz w:val="18"/>
                <w:szCs w:val="18"/>
                <w:lang w:val="sk-SK"/>
              </w:rPr>
              <w:t>chrbticových</w:t>
            </w:r>
            <w:r w:rsidRPr="00A222EF">
              <w:rPr>
                <w:rFonts w:cs="Calibri"/>
                <w:sz w:val="18"/>
                <w:szCs w:val="18"/>
                <w:lang w:val="sk-SK"/>
              </w:rPr>
              <w:t xml:space="preserve"> cyklo</w:t>
            </w:r>
            <w:r>
              <w:rPr>
                <w:rFonts w:cs="Calibri"/>
                <w:sz w:val="18"/>
                <w:szCs w:val="18"/>
                <w:lang w:val="sk-SK"/>
              </w:rPr>
              <w:t>trás</w:t>
            </w:r>
            <w:r w:rsidRPr="00A222EF">
              <w:rPr>
                <w:rFonts w:cs="Calibri"/>
                <w:sz w:val="18"/>
                <w:szCs w:val="18"/>
                <w:lang w:val="sk-SK"/>
              </w:rPr>
              <w:t xml:space="preserve"> a vzáj</w:t>
            </w:r>
            <w:r>
              <w:rPr>
                <w:rFonts w:cs="Calibri"/>
                <w:sz w:val="18"/>
                <w:szCs w:val="18"/>
                <w:lang w:val="sk-SK"/>
              </w:rPr>
              <w:t>o</w:t>
            </w:r>
            <w:r w:rsidRPr="00A222EF">
              <w:rPr>
                <w:rFonts w:cs="Calibri"/>
                <w:sz w:val="18"/>
                <w:szCs w:val="18"/>
                <w:lang w:val="sk-SK"/>
              </w:rPr>
              <w:t>mné pr</w:t>
            </w:r>
            <w:r>
              <w:rPr>
                <w:rFonts w:cs="Calibri"/>
                <w:sz w:val="18"/>
                <w:szCs w:val="18"/>
                <w:lang w:val="sk-SK"/>
              </w:rPr>
              <w:t>e</w:t>
            </w:r>
            <w:r w:rsidRPr="00A222EF">
              <w:rPr>
                <w:rFonts w:cs="Calibri"/>
                <w:sz w:val="18"/>
                <w:szCs w:val="18"/>
                <w:lang w:val="sk-SK"/>
              </w:rPr>
              <w:t>pojov</w:t>
            </w:r>
            <w:r>
              <w:rPr>
                <w:rFonts w:cs="Calibri"/>
                <w:sz w:val="18"/>
                <w:szCs w:val="18"/>
                <w:lang w:val="sk-SK"/>
              </w:rPr>
              <w:t>a</w:t>
            </w:r>
            <w:r w:rsidRPr="00A222EF">
              <w:rPr>
                <w:rFonts w:cs="Calibri"/>
                <w:sz w:val="18"/>
                <w:szCs w:val="18"/>
                <w:lang w:val="sk-SK"/>
              </w:rPr>
              <w:t>n</w:t>
            </w:r>
            <w:r>
              <w:rPr>
                <w:rFonts w:cs="Calibri"/>
                <w:sz w:val="18"/>
                <w:szCs w:val="18"/>
                <w:lang w:val="sk-SK"/>
              </w:rPr>
              <w:t>ie</w:t>
            </w:r>
            <w:r w:rsidRPr="00A222EF">
              <w:rPr>
                <w:rFonts w:cs="Calibri"/>
                <w:sz w:val="18"/>
                <w:szCs w:val="18"/>
                <w:lang w:val="sk-SK"/>
              </w:rPr>
              <w:t xml:space="preserve"> cyklotrás</w:t>
            </w:r>
          </w:p>
          <w:p w14:paraId="36384AE0" w14:textId="6E764A7D" w:rsidR="007C692A" w:rsidRPr="00CF369D" w:rsidRDefault="007C692A" w:rsidP="008E018F">
            <w:pPr>
              <w:rPr>
                <w:rFonts w:cs="Calibri"/>
                <w:sz w:val="18"/>
                <w:szCs w:val="18"/>
              </w:rPr>
            </w:pPr>
            <w:r w:rsidRPr="00A222EF">
              <w:rPr>
                <w:rFonts w:cs="Calibri"/>
                <w:sz w:val="18"/>
                <w:szCs w:val="18"/>
                <w:lang w:val="sk-SK"/>
              </w:rPr>
              <w:t xml:space="preserve">- </w:t>
            </w:r>
            <w:r>
              <w:rPr>
                <w:rFonts w:cs="Calibri"/>
                <w:sz w:val="18"/>
                <w:szCs w:val="18"/>
                <w:lang w:val="sk-SK"/>
              </w:rPr>
              <w:t>s</w:t>
            </w:r>
            <w:r w:rsidRPr="00A222EF">
              <w:rPr>
                <w:rFonts w:cs="Calibri"/>
                <w:sz w:val="18"/>
                <w:szCs w:val="18"/>
                <w:lang w:val="sk-SK"/>
              </w:rPr>
              <w:t>kvalitňov</w:t>
            </w:r>
            <w:r>
              <w:rPr>
                <w:rFonts w:cs="Calibri"/>
                <w:sz w:val="18"/>
                <w:szCs w:val="18"/>
                <w:lang w:val="sk-SK"/>
              </w:rPr>
              <w:t>anie</w:t>
            </w:r>
            <w:r w:rsidRPr="00A222EF">
              <w:rPr>
                <w:rFonts w:cs="Calibri"/>
                <w:sz w:val="18"/>
                <w:szCs w:val="18"/>
                <w:lang w:val="sk-SK"/>
              </w:rPr>
              <w:t xml:space="preserve"> s</w:t>
            </w:r>
            <w:r>
              <w:rPr>
                <w:rFonts w:cs="Calibri"/>
                <w:sz w:val="18"/>
                <w:szCs w:val="18"/>
                <w:lang w:val="sk-SK"/>
              </w:rPr>
              <w:t>účasný</w:t>
            </w:r>
            <w:r w:rsidRPr="00A222EF">
              <w:rPr>
                <w:rFonts w:cs="Calibri"/>
                <w:sz w:val="18"/>
                <w:szCs w:val="18"/>
                <w:lang w:val="sk-SK"/>
              </w:rPr>
              <w:t>ch nemotoristických komunikác</w:t>
            </w:r>
            <w:r>
              <w:rPr>
                <w:rFonts w:cs="Calibri"/>
                <w:sz w:val="18"/>
                <w:szCs w:val="18"/>
                <w:lang w:val="sk-SK"/>
              </w:rPr>
              <w:t>i</w:t>
            </w:r>
            <w:r w:rsidRPr="00A222EF">
              <w:rPr>
                <w:rFonts w:cs="Calibri"/>
                <w:sz w:val="18"/>
                <w:szCs w:val="18"/>
                <w:lang w:val="sk-SK"/>
              </w:rPr>
              <w:t>í</w:t>
            </w:r>
          </w:p>
        </w:tc>
        <w:tc>
          <w:tcPr>
            <w:tcW w:w="3827" w:type="dxa"/>
          </w:tcPr>
          <w:p w14:paraId="59288D5A" w14:textId="77777777" w:rsidR="007C692A" w:rsidRPr="00A222EF" w:rsidRDefault="007C692A" w:rsidP="008E018F">
            <w:pPr>
              <w:rPr>
                <w:rFonts w:cs="Calibri"/>
                <w:sz w:val="18"/>
                <w:szCs w:val="18"/>
                <w:lang w:val="sk-SK"/>
              </w:rPr>
            </w:pPr>
            <w:r w:rsidRPr="00A222EF">
              <w:rPr>
                <w:rFonts w:cs="Calibri"/>
                <w:sz w:val="18"/>
                <w:szCs w:val="18"/>
                <w:lang w:val="sk-SK"/>
              </w:rPr>
              <w:t>+1</w:t>
            </w:r>
          </w:p>
          <w:p w14:paraId="03C3A02C" w14:textId="4B148470" w:rsidR="007C692A" w:rsidRPr="00A222EF" w:rsidRDefault="007C692A" w:rsidP="008E018F">
            <w:pPr>
              <w:rPr>
                <w:rFonts w:cs="Calibri"/>
                <w:sz w:val="18"/>
                <w:szCs w:val="18"/>
                <w:lang w:val="sk-SK"/>
              </w:rPr>
            </w:pPr>
            <w:r w:rsidRPr="00A222EF">
              <w:rPr>
                <w:rFonts w:cs="Calibri"/>
                <w:sz w:val="18"/>
                <w:szCs w:val="18"/>
                <w:lang w:val="sk-SK"/>
              </w:rPr>
              <w:t>M</w:t>
            </w:r>
            <w:r>
              <w:rPr>
                <w:rFonts w:cs="Calibri"/>
                <w:sz w:val="18"/>
                <w:szCs w:val="18"/>
                <w:lang w:val="sk-SK"/>
              </w:rPr>
              <w:t>ie</w:t>
            </w:r>
            <w:r w:rsidRPr="00A222EF">
              <w:rPr>
                <w:rFonts w:cs="Calibri"/>
                <w:sz w:val="18"/>
                <w:szCs w:val="18"/>
                <w:lang w:val="sk-SK"/>
              </w:rPr>
              <w:t>rn</w:t>
            </w:r>
            <w:r w:rsidR="00356D29">
              <w:rPr>
                <w:rFonts w:cs="Calibri"/>
                <w:sz w:val="18"/>
                <w:szCs w:val="18"/>
                <w:lang w:val="sk-SK"/>
              </w:rPr>
              <w:t>e</w:t>
            </w:r>
            <w:r w:rsidRPr="00A222EF">
              <w:rPr>
                <w:rFonts w:cs="Calibri"/>
                <w:sz w:val="18"/>
                <w:szCs w:val="18"/>
                <w:lang w:val="sk-SK"/>
              </w:rPr>
              <w:t xml:space="preserve"> pozi</w:t>
            </w:r>
            <w:r>
              <w:rPr>
                <w:rFonts w:cs="Calibri"/>
                <w:sz w:val="18"/>
                <w:szCs w:val="18"/>
                <w:lang w:val="sk-SK"/>
              </w:rPr>
              <w:t>tívny vply</w:t>
            </w:r>
            <w:r w:rsidRPr="00A222EF">
              <w:rPr>
                <w:rFonts w:cs="Calibri"/>
                <w:sz w:val="18"/>
                <w:szCs w:val="18"/>
                <w:lang w:val="sk-SK"/>
              </w:rPr>
              <w:t>v</w:t>
            </w:r>
          </w:p>
          <w:p w14:paraId="289D3756" w14:textId="718015E1" w:rsidR="007C692A" w:rsidRDefault="007C692A" w:rsidP="008E018F">
            <w:pPr>
              <w:rPr>
                <w:rFonts w:cs="Calibri"/>
                <w:sz w:val="18"/>
                <w:szCs w:val="18"/>
              </w:rPr>
            </w:pPr>
            <w:r w:rsidRPr="00A222EF">
              <w:rPr>
                <w:rFonts w:cs="Calibri"/>
                <w:sz w:val="18"/>
                <w:szCs w:val="18"/>
                <w:lang w:val="sk-SK"/>
              </w:rPr>
              <w:t>Hodno</w:t>
            </w:r>
            <w:r>
              <w:rPr>
                <w:rFonts w:cs="Calibri"/>
                <w:sz w:val="18"/>
                <w:szCs w:val="18"/>
                <w:lang w:val="sk-SK"/>
              </w:rPr>
              <w:t>tenie</w:t>
            </w:r>
            <w:r w:rsidRPr="00A222EF">
              <w:rPr>
                <w:rFonts w:cs="Calibri"/>
                <w:sz w:val="18"/>
                <w:szCs w:val="18"/>
                <w:lang w:val="sk-SK"/>
              </w:rPr>
              <w:t xml:space="preserve"> je uveden</w:t>
            </w:r>
            <w:r>
              <w:rPr>
                <w:rFonts w:cs="Calibri"/>
                <w:sz w:val="18"/>
                <w:szCs w:val="18"/>
                <w:lang w:val="sk-SK"/>
              </w:rPr>
              <w:t>é</w:t>
            </w:r>
            <w:r w:rsidRPr="00A222EF">
              <w:rPr>
                <w:rFonts w:cs="Calibri"/>
                <w:sz w:val="18"/>
                <w:szCs w:val="18"/>
                <w:lang w:val="sk-SK"/>
              </w:rPr>
              <w:t xml:space="preserve"> v</w:t>
            </w:r>
            <w:r>
              <w:rPr>
                <w:rFonts w:cs="Calibri"/>
                <w:sz w:val="18"/>
                <w:szCs w:val="18"/>
                <w:lang w:val="sk-SK"/>
              </w:rPr>
              <w:t>yš</w:t>
            </w:r>
            <w:r w:rsidRPr="00A222EF">
              <w:rPr>
                <w:rFonts w:cs="Calibri"/>
                <w:sz w:val="18"/>
                <w:szCs w:val="18"/>
                <w:lang w:val="sk-SK"/>
              </w:rPr>
              <w:t>š</w:t>
            </w:r>
            <w:r>
              <w:rPr>
                <w:rFonts w:cs="Calibri"/>
                <w:sz w:val="18"/>
                <w:szCs w:val="18"/>
                <w:lang w:val="sk-SK"/>
              </w:rPr>
              <w:t>i</w:t>
            </w:r>
            <w:r w:rsidRPr="00A222EF">
              <w:rPr>
                <w:rFonts w:cs="Calibri"/>
                <w:sz w:val="18"/>
                <w:szCs w:val="18"/>
                <w:lang w:val="sk-SK"/>
              </w:rPr>
              <w:t>e (špecifický c</w:t>
            </w:r>
            <w:r>
              <w:rPr>
                <w:rFonts w:cs="Calibri"/>
                <w:sz w:val="18"/>
                <w:szCs w:val="18"/>
                <w:lang w:val="sk-SK"/>
              </w:rPr>
              <w:t>ieľ</w:t>
            </w:r>
            <w:r w:rsidRPr="00A222EF">
              <w:rPr>
                <w:rFonts w:cs="Calibri"/>
                <w:sz w:val="18"/>
                <w:szCs w:val="18"/>
                <w:lang w:val="sk-SK"/>
              </w:rPr>
              <w:t xml:space="preserve"> 1.7 a špecifický c</w:t>
            </w:r>
            <w:r>
              <w:rPr>
                <w:rFonts w:cs="Calibri"/>
                <w:sz w:val="18"/>
                <w:szCs w:val="18"/>
                <w:lang w:val="sk-SK"/>
              </w:rPr>
              <w:t>ieľ</w:t>
            </w:r>
            <w:r w:rsidRPr="00A222EF">
              <w:rPr>
                <w:rFonts w:cs="Calibri"/>
                <w:sz w:val="18"/>
                <w:szCs w:val="18"/>
                <w:lang w:val="sk-SK"/>
              </w:rPr>
              <w:t xml:space="preserve"> 5.2)</w:t>
            </w:r>
          </w:p>
        </w:tc>
      </w:tr>
      <w:tr w:rsidR="000C3EE5" w:rsidRPr="004B526D" w14:paraId="218FA6AF" w14:textId="77777777" w:rsidTr="000C3EE5">
        <w:trPr>
          <w:jc w:val="center"/>
        </w:trPr>
        <w:tc>
          <w:tcPr>
            <w:tcW w:w="2258" w:type="dxa"/>
            <w:tcBorders>
              <w:top w:val="single" w:sz="8" w:space="0" w:color="auto"/>
              <w:left w:val="single" w:sz="8" w:space="0" w:color="auto"/>
              <w:bottom w:val="single" w:sz="8" w:space="0" w:color="auto"/>
              <w:right w:val="single" w:sz="8" w:space="0" w:color="auto"/>
            </w:tcBorders>
          </w:tcPr>
          <w:p w14:paraId="6534087C" w14:textId="77777777" w:rsidR="000C3EE5" w:rsidRPr="004B526D" w:rsidRDefault="000C3EE5" w:rsidP="000C3EE5">
            <w:pPr>
              <w:jc w:val="left"/>
              <w:rPr>
                <w:rFonts w:cs="Calibri"/>
                <w:color w:val="000000"/>
                <w:sz w:val="18"/>
                <w:szCs w:val="18"/>
                <w:lang w:val="sk-SK"/>
              </w:rPr>
            </w:pPr>
            <w:r w:rsidRPr="004B526D">
              <w:rPr>
                <w:rFonts w:cs="Calibri"/>
                <w:color w:val="000000"/>
                <w:sz w:val="18"/>
                <w:szCs w:val="18"/>
                <w:lang w:val="sk-SK"/>
              </w:rPr>
              <w:t>15.4. Podpora budov</w:t>
            </w:r>
            <w:r>
              <w:rPr>
                <w:rFonts w:cs="Calibri"/>
                <w:color w:val="000000"/>
                <w:sz w:val="18"/>
                <w:szCs w:val="18"/>
                <w:lang w:val="sk-SK"/>
              </w:rPr>
              <w:t>ania</w:t>
            </w:r>
            <w:r w:rsidRPr="004B526D">
              <w:rPr>
                <w:rFonts w:cs="Calibri"/>
                <w:color w:val="000000"/>
                <w:sz w:val="18"/>
                <w:szCs w:val="18"/>
                <w:lang w:val="sk-SK"/>
              </w:rPr>
              <w:t xml:space="preserve"> modern</w:t>
            </w:r>
            <w:r>
              <w:rPr>
                <w:rFonts w:cs="Calibri"/>
                <w:color w:val="000000"/>
                <w:sz w:val="18"/>
                <w:szCs w:val="18"/>
                <w:lang w:val="sk-SK"/>
              </w:rPr>
              <w:t>ý</w:t>
            </w:r>
            <w:r w:rsidRPr="004B526D">
              <w:rPr>
                <w:rFonts w:cs="Calibri"/>
                <w:color w:val="000000"/>
                <w:sz w:val="18"/>
                <w:szCs w:val="18"/>
                <w:lang w:val="sk-SK"/>
              </w:rPr>
              <w:t>ch p</w:t>
            </w:r>
            <w:r>
              <w:rPr>
                <w:rFonts w:cs="Calibri"/>
                <w:color w:val="000000"/>
                <w:sz w:val="18"/>
                <w:szCs w:val="18"/>
                <w:lang w:val="sk-SK"/>
              </w:rPr>
              <w:t>r</w:t>
            </w:r>
            <w:r w:rsidRPr="004B526D">
              <w:rPr>
                <w:rFonts w:cs="Calibri"/>
                <w:color w:val="000000"/>
                <w:sz w:val="18"/>
                <w:szCs w:val="18"/>
                <w:lang w:val="sk-SK"/>
              </w:rPr>
              <w:t>estupn</w:t>
            </w:r>
            <w:r>
              <w:rPr>
                <w:rFonts w:cs="Calibri"/>
                <w:color w:val="000000"/>
                <w:sz w:val="18"/>
                <w:szCs w:val="18"/>
                <w:lang w:val="sk-SK"/>
              </w:rPr>
              <w:t>ý</w:t>
            </w:r>
            <w:r w:rsidRPr="004B526D">
              <w:rPr>
                <w:rFonts w:cs="Calibri"/>
                <w:color w:val="000000"/>
                <w:sz w:val="18"/>
                <w:szCs w:val="18"/>
                <w:lang w:val="sk-SK"/>
              </w:rPr>
              <w:t>ch uzl</w:t>
            </w:r>
            <w:r>
              <w:rPr>
                <w:rFonts w:cs="Calibri"/>
                <w:color w:val="000000"/>
                <w:sz w:val="18"/>
                <w:szCs w:val="18"/>
                <w:lang w:val="sk-SK"/>
              </w:rPr>
              <w:t>ov a</w:t>
            </w:r>
            <w:r w:rsidRPr="004B526D">
              <w:rPr>
                <w:rFonts w:cs="Calibri"/>
                <w:color w:val="000000"/>
                <w:sz w:val="18"/>
                <w:szCs w:val="18"/>
                <w:lang w:val="sk-SK"/>
              </w:rPr>
              <w:t xml:space="preserve"> v n</w:t>
            </w:r>
            <w:r>
              <w:rPr>
                <w:rFonts w:cs="Calibri"/>
                <w:color w:val="000000"/>
                <w:sz w:val="18"/>
                <w:szCs w:val="18"/>
                <w:lang w:val="sk-SK"/>
              </w:rPr>
              <w:t>ad</w:t>
            </w:r>
            <w:r w:rsidRPr="004B526D">
              <w:rPr>
                <w:rFonts w:cs="Calibri"/>
                <w:color w:val="000000"/>
                <w:sz w:val="18"/>
                <w:szCs w:val="18"/>
                <w:lang w:val="sk-SK"/>
              </w:rPr>
              <w:t>väznosti na parkovi</w:t>
            </w:r>
            <w:r>
              <w:rPr>
                <w:rFonts w:cs="Calibri"/>
                <w:color w:val="000000"/>
                <w:sz w:val="18"/>
                <w:szCs w:val="18"/>
                <w:lang w:val="sk-SK"/>
              </w:rPr>
              <w:t>sk</w:t>
            </w:r>
            <w:r w:rsidRPr="004B526D">
              <w:rPr>
                <w:rFonts w:cs="Calibri"/>
                <w:color w:val="000000"/>
                <w:sz w:val="18"/>
                <w:szCs w:val="18"/>
                <w:lang w:val="sk-SK"/>
              </w:rPr>
              <w:t>á P+R</w:t>
            </w:r>
          </w:p>
        </w:tc>
        <w:tc>
          <w:tcPr>
            <w:tcW w:w="2977" w:type="dxa"/>
            <w:tcBorders>
              <w:top w:val="single" w:sz="8" w:space="0" w:color="auto"/>
              <w:left w:val="single" w:sz="8" w:space="0" w:color="auto"/>
              <w:bottom w:val="single" w:sz="8" w:space="0" w:color="auto"/>
              <w:right w:val="single" w:sz="8" w:space="0" w:color="auto"/>
            </w:tcBorders>
          </w:tcPr>
          <w:p w14:paraId="183674A3" w14:textId="77777777" w:rsidR="000C3EE5" w:rsidRPr="004B526D" w:rsidRDefault="000C3EE5" w:rsidP="008E018F">
            <w:pPr>
              <w:rPr>
                <w:rFonts w:cs="Calibri"/>
                <w:sz w:val="18"/>
                <w:szCs w:val="18"/>
                <w:lang w:val="sk-SK"/>
              </w:rPr>
            </w:pPr>
          </w:p>
        </w:tc>
        <w:tc>
          <w:tcPr>
            <w:tcW w:w="3827" w:type="dxa"/>
            <w:tcBorders>
              <w:top w:val="single" w:sz="8" w:space="0" w:color="auto"/>
              <w:left w:val="single" w:sz="8" w:space="0" w:color="auto"/>
              <w:bottom w:val="single" w:sz="8" w:space="0" w:color="auto"/>
              <w:right w:val="single" w:sz="8" w:space="0" w:color="auto"/>
            </w:tcBorders>
          </w:tcPr>
          <w:p w14:paraId="7C2540CA" w14:textId="77777777" w:rsidR="000C3EE5" w:rsidRPr="004B526D" w:rsidRDefault="000C3EE5" w:rsidP="008E018F">
            <w:pPr>
              <w:rPr>
                <w:rFonts w:cs="Calibri"/>
                <w:sz w:val="18"/>
                <w:szCs w:val="18"/>
                <w:lang w:val="sk-SK"/>
              </w:rPr>
            </w:pPr>
            <w:r w:rsidRPr="004B526D">
              <w:rPr>
                <w:rFonts w:cs="Calibri"/>
                <w:sz w:val="18"/>
                <w:szCs w:val="18"/>
                <w:lang w:val="sk-SK"/>
              </w:rPr>
              <w:t>0</w:t>
            </w:r>
          </w:p>
          <w:p w14:paraId="3C3392B3" w14:textId="77777777" w:rsidR="000C3EE5" w:rsidRPr="004B526D" w:rsidRDefault="000C3EE5" w:rsidP="008E018F">
            <w:pPr>
              <w:rPr>
                <w:rFonts w:cs="Calibri"/>
                <w:sz w:val="18"/>
                <w:szCs w:val="18"/>
                <w:lang w:val="sk-SK"/>
              </w:rPr>
            </w:pPr>
            <w:r w:rsidRPr="004B526D">
              <w:rPr>
                <w:rFonts w:cs="Calibri"/>
                <w:sz w:val="18"/>
                <w:szCs w:val="18"/>
                <w:lang w:val="sk-SK"/>
              </w:rPr>
              <w:t>Bez v</w:t>
            </w:r>
            <w:r>
              <w:rPr>
                <w:rFonts w:cs="Calibri"/>
                <w:sz w:val="18"/>
                <w:szCs w:val="18"/>
                <w:lang w:val="sk-SK"/>
              </w:rPr>
              <w:t>plyvu</w:t>
            </w:r>
          </w:p>
        </w:tc>
      </w:tr>
      <w:tr w:rsidR="000C3EE5" w:rsidRPr="004B526D" w14:paraId="328431B6" w14:textId="77777777" w:rsidTr="000C3EE5">
        <w:trPr>
          <w:jc w:val="center"/>
        </w:trPr>
        <w:tc>
          <w:tcPr>
            <w:tcW w:w="2258" w:type="dxa"/>
            <w:tcBorders>
              <w:top w:val="single" w:sz="8" w:space="0" w:color="auto"/>
              <w:left w:val="single" w:sz="8" w:space="0" w:color="auto"/>
              <w:bottom w:val="single" w:sz="8" w:space="0" w:color="auto"/>
              <w:right w:val="single" w:sz="8" w:space="0" w:color="auto"/>
            </w:tcBorders>
          </w:tcPr>
          <w:p w14:paraId="1EFA5042" w14:textId="77777777" w:rsidR="000C3EE5" w:rsidRPr="004B526D" w:rsidRDefault="000C3EE5" w:rsidP="000C3EE5">
            <w:pPr>
              <w:jc w:val="left"/>
              <w:rPr>
                <w:rFonts w:cs="Calibri"/>
                <w:color w:val="000000"/>
                <w:sz w:val="18"/>
                <w:szCs w:val="18"/>
                <w:lang w:val="sk-SK"/>
              </w:rPr>
            </w:pPr>
            <w:r w:rsidRPr="004B526D">
              <w:rPr>
                <w:rFonts w:cs="Calibri"/>
                <w:color w:val="000000"/>
                <w:sz w:val="18"/>
                <w:szCs w:val="18"/>
                <w:lang w:val="sk-SK"/>
              </w:rPr>
              <w:lastRenderedPageBreak/>
              <w:t>16.1. Bezbariérov</w:t>
            </w:r>
            <w:r w:rsidRPr="000C3EE5">
              <w:rPr>
                <w:rFonts w:cs="Calibri"/>
                <w:color w:val="000000"/>
                <w:sz w:val="18"/>
                <w:szCs w:val="18"/>
                <w:lang w:val="sk-SK"/>
              </w:rPr>
              <w:t>é</w:t>
            </w:r>
            <w:r w:rsidRPr="004B526D">
              <w:rPr>
                <w:rFonts w:cs="Calibri"/>
                <w:color w:val="000000"/>
                <w:sz w:val="18"/>
                <w:szCs w:val="18"/>
                <w:lang w:val="sk-SK"/>
              </w:rPr>
              <w:t xml:space="preserve"> </w:t>
            </w:r>
            <w:r>
              <w:rPr>
                <w:rFonts w:cs="Calibri"/>
                <w:color w:val="000000"/>
                <w:sz w:val="18"/>
                <w:szCs w:val="18"/>
                <w:lang w:val="sk-SK"/>
              </w:rPr>
              <w:t>riešenie</w:t>
            </w:r>
            <w:r w:rsidRPr="004B526D">
              <w:rPr>
                <w:rFonts w:cs="Calibri"/>
                <w:color w:val="000000"/>
                <w:sz w:val="18"/>
                <w:szCs w:val="18"/>
                <w:lang w:val="sk-SK"/>
              </w:rPr>
              <w:t xml:space="preserve"> v</w:t>
            </w:r>
            <w:r>
              <w:rPr>
                <w:rFonts w:cs="Calibri"/>
                <w:color w:val="000000"/>
                <w:sz w:val="18"/>
                <w:szCs w:val="18"/>
                <w:lang w:val="sk-SK"/>
              </w:rPr>
              <w:t>o</w:t>
            </w:r>
            <w:r w:rsidRPr="004B526D">
              <w:rPr>
                <w:rFonts w:cs="Calibri"/>
                <w:color w:val="000000"/>
                <w:sz w:val="18"/>
                <w:szCs w:val="18"/>
                <w:lang w:val="sk-SK"/>
              </w:rPr>
              <w:t xml:space="preserve"> ve</w:t>
            </w:r>
            <w:r>
              <w:rPr>
                <w:rFonts w:cs="Calibri"/>
                <w:color w:val="000000"/>
                <w:sz w:val="18"/>
                <w:szCs w:val="18"/>
                <w:lang w:val="sk-SK"/>
              </w:rPr>
              <w:t>r</w:t>
            </w:r>
            <w:r w:rsidRPr="004B526D">
              <w:rPr>
                <w:rFonts w:cs="Calibri"/>
                <w:color w:val="000000"/>
                <w:sz w:val="18"/>
                <w:szCs w:val="18"/>
                <w:lang w:val="sk-SK"/>
              </w:rPr>
              <w:t>ejn</w:t>
            </w:r>
            <w:r>
              <w:rPr>
                <w:rFonts w:cs="Calibri"/>
                <w:color w:val="000000"/>
                <w:sz w:val="18"/>
                <w:szCs w:val="18"/>
                <w:lang w:val="sk-SK"/>
              </w:rPr>
              <w:t>ej</w:t>
            </w:r>
            <w:r w:rsidRPr="004B526D">
              <w:rPr>
                <w:rFonts w:cs="Calibri"/>
                <w:color w:val="000000"/>
                <w:sz w:val="18"/>
                <w:szCs w:val="18"/>
                <w:lang w:val="sk-SK"/>
              </w:rPr>
              <w:t xml:space="preserve"> doprav</w:t>
            </w:r>
            <w:r>
              <w:rPr>
                <w:rFonts w:cs="Calibri"/>
                <w:color w:val="000000"/>
                <w:sz w:val="18"/>
                <w:szCs w:val="18"/>
                <w:lang w:val="sk-SK"/>
              </w:rPr>
              <w:t>e</w:t>
            </w:r>
            <w:r w:rsidRPr="004B526D">
              <w:rPr>
                <w:rFonts w:cs="Calibri"/>
                <w:color w:val="000000"/>
                <w:sz w:val="18"/>
                <w:szCs w:val="18"/>
                <w:lang w:val="sk-SK"/>
              </w:rPr>
              <w:t xml:space="preserve"> </w:t>
            </w:r>
          </w:p>
        </w:tc>
        <w:tc>
          <w:tcPr>
            <w:tcW w:w="2977" w:type="dxa"/>
            <w:tcBorders>
              <w:top w:val="single" w:sz="8" w:space="0" w:color="auto"/>
              <w:left w:val="single" w:sz="8" w:space="0" w:color="auto"/>
              <w:bottom w:val="single" w:sz="8" w:space="0" w:color="auto"/>
              <w:right w:val="single" w:sz="8" w:space="0" w:color="auto"/>
            </w:tcBorders>
          </w:tcPr>
          <w:p w14:paraId="03E5AECD" w14:textId="77777777" w:rsidR="000C3EE5" w:rsidRPr="004B526D" w:rsidRDefault="000C3EE5" w:rsidP="008E018F">
            <w:pPr>
              <w:rPr>
                <w:rFonts w:cs="Calibri"/>
                <w:sz w:val="18"/>
                <w:szCs w:val="18"/>
                <w:lang w:val="sk-SK"/>
              </w:rPr>
            </w:pPr>
            <w:r w:rsidRPr="004B526D">
              <w:rPr>
                <w:rFonts w:cs="Calibri"/>
                <w:sz w:val="18"/>
                <w:szCs w:val="18"/>
                <w:lang w:val="sk-SK"/>
              </w:rPr>
              <w:t>- po</w:t>
            </w:r>
            <w:r>
              <w:rPr>
                <w:rFonts w:cs="Calibri"/>
                <w:sz w:val="18"/>
                <w:szCs w:val="18"/>
                <w:lang w:val="sk-SK"/>
              </w:rPr>
              <w:t>riadenie</w:t>
            </w:r>
            <w:r w:rsidRPr="004B526D">
              <w:rPr>
                <w:rFonts w:cs="Calibri"/>
                <w:sz w:val="18"/>
                <w:szCs w:val="18"/>
                <w:lang w:val="sk-SK"/>
              </w:rPr>
              <w:t xml:space="preserve"> nízkopodlažn</w:t>
            </w:r>
            <w:r w:rsidRPr="000C3EE5">
              <w:rPr>
                <w:rFonts w:cs="Calibri"/>
                <w:sz w:val="18"/>
                <w:szCs w:val="18"/>
                <w:lang w:val="sk-SK"/>
              </w:rPr>
              <w:t>ý</w:t>
            </w:r>
            <w:r w:rsidRPr="004B526D">
              <w:rPr>
                <w:rFonts w:cs="Calibri"/>
                <w:sz w:val="18"/>
                <w:szCs w:val="18"/>
                <w:lang w:val="sk-SK"/>
              </w:rPr>
              <w:t>ch vozid</w:t>
            </w:r>
            <w:r>
              <w:rPr>
                <w:rFonts w:cs="Calibri"/>
                <w:sz w:val="18"/>
                <w:szCs w:val="18"/>
                <w:lang w:val="sk-SK"/>
              </w:rPr>
              <w:t>i</w:t>
            </w:r>
            <w:r w:rsidRPr="004B526D">
              <w:rPr>
                <w:rFonts w:cs="Calibri"/>
                <w:sz w:val="18"/>
                <w:szCs w:val="18"/>
                <w:lang w:val="sk-SK"/>
              </w:rPr>
              <w:t>el - m</w:t>
            </w:r>
            <w:r>
              <w:rPr>
                <w:rFonts w:cs="Calibri"/>
                <w:sz w:val="18"/>
                <w:szCs w:val="18"/>
                <w:lang w:val="sk-SK"/>
              </w:rPr>
              <w:t>e</w:t>
            </w:r>
            <w:r w:rsidRPr="004B526D">
              <w:rPr>
                <w:rFonts w:cs="Calibri"/>
                <w:sz w:val="18"/>
                <w:szCs w:val="18"/>
                <w:lang w:val="sk-SK"/>
              </w:rPr>
              <w:t xml:space="preserve">stská </w:t>
            </w:r>
            <w:r>
              <w:rPr>
                <w:rFonts w:cs="Calibri"/>
                <w:sz w:val="18"/>
                <w:szCs w:val="18"/>
                <w:lang w:val="sk-SK"/>
              </w:rPr>
              <w:t>a pr</w:t>
            </w:r>
            <w:r w:rsidRPr="004B526D">
              <w:rPr>
                <w:rFonts w:cs="Calibri"/>
                <w:sz w:val="18"/>
                <w:szCs w:val="18"/>
                <w:lang w:val="sk-SK"/>
              </w:rPr>
              <w:t>ím</w:t>
            </w:r>
            <w:r>
              <w:rPr>
                <w:rFonts w:cs="Calibri"/>
                <w:sz w:val="18"/>
                <w:szCs w:val="18"/>
                <w:lang w:val="sk-SK"/>
              </w:rPr>
              <w:t>e</w:t>
            </w:r>
            <w:r w:rsidRPr="004B526D">
              <w:rPr>
                <w:rFonts w:cs="Calibri"/>
                <w:sz w:val="18"/>
                <w:szCs w:val="18"/>
                <w:lang w:val="sk-SK"/>
              </w:rPr>
              <w:t>stská doprava</w:t>
            </w:r>
            <w:r w:rsidRPr="004B526D">
              <w:rPr>
                <w:rFonts w:cs="Calibri"/>
                <w:sz w:val="18"/>
                <w:szCs w:val="18"/>
                <w:lang w:val="sk-SK"/>
              </w:rPr>
              <w:br/>
              <w:t>- bezbariérové zastávky a p</w:t>
            </w:r>
            <w:r>
              <w:rPr>
                <w:rFonts w:cs="Calibri"/>
                <w:sz w:val="18"/>
                <w:szCs w:val="18"/>
                <w:lang w:val="sk-SK"/>
              </w:rPr>
              <w:t>r</w:t>
            </w:r>
            <w:r w:rsidRPr="004B526D">
              <w:rPr>
                <w:rFonts w:cs="Calibri"/>
                <w:sz w:val="18"/>
                <w:szCs w:val="18"/>
                <w:lang w:val="sk-SK"/>
              </w:rPr>
              <w:t>ístupy na n</w:t>
            </w:r>
            <w:r>
              <w:rPr>
                <w:rFonts w:cs="Calibri"/>
                <w:sz w:val="18"/>
                <w:szCs w:val="18"/>
                <w:lang w:val="sk-SK"/>
              </w:rPr>
              <w:t>e</w:t>
            </w:r>
            <w:r w:rsidRPr="004B526D">
              <w:rPr>
                <w:rFonts w:cs="Calibri"/>
                <w:sz w:val="18"/>
                <w:szCs w:val="18"/>
                <w:lang w:val="sk-SK"/>
              </w:rPr>
              <w:br/>
              <w:t>- bezbariérové nástupište a terminály</w:t>
            </w:r>
            <w:r w:rsidRPr="004B526D">
              <w:rPr>
                <w:rFonts w:cs="Calibri"/>
                <w:sz w:val="18"/>
                <w:szCs w:val="18"/>
                <w:lang w:val="sk-SK"/>
              </w:rPr>
              <w:br/>
              <w:t>- hlasové inštrukc</w:t>
            </w:r>
            <w:r>
              <w:rPr>
                <w:rFonts w:cs="Calibri"/>
                <w:sz w:val="18"/>
                <w:szCs w:val="18"/>
                <w:lang w:val="sk-SK"/>
              </w:rPr>
              <w:t>i</w:t>
            </w:r>
            <w:r w:rsidRPr="004B526D">
              <w:rPr>
                <w:rFonts w:cs="Calibri"/>
                <w:sz w:val="18"/>
                <w:szCs w:val="18"/>
                <w:lang w:val="sk-SK"/>
              </w:rPr>
              <w:t>e pr</w:t>
            </w:r>
            <w:r>
              <w:rPr>
                <w:rFonts w:cs="Calibri"/>
                <w:sz w:val="18"/>
                <w:szCs w:val="18"/>
                <w:lang w:val="sk-SK"/>
              </w:rPr>
              <w:t>e</w:t>
            </w:r>
            <w:r w:rsidRPr="004B526D">
              <w:rPr>
                <w:rFonts w:cs="Calibri"/>
                <w:sz w:val="18"/>
                <w:szCs w:val="18"/>
                <w:lang w:val="sk-SK"/>
              </w:rPr>
              <w:t xml:space="preserve"> nevidomé</w:t>
            </w:r>
            <w:r w:rsidRPr="004B526D">
              <w:rPr>
                <w:rFonts w:cs="Calibri"/>
                <w:sz w:val="18"/>
                <w:szCs w:val="18"/>
                <w:lang w:val="sk-SK"/>
              </w:rPr>
              <w:br/>
              <w:t>- úpravy pr</w:t>
            </w:r>
            <w:r>
              <w:rPr>
                <w:rFonts w:cs="Calibri"/>
                <w:sz w:val="18"/>
                <w:szCs w:val="18"/>
                <w:lang w:val="sk-SK"/>
              </w:rPr>
              <w:t>e</w:t>
            </w:r>
            <w:r w:rsidRPr="004B526D">
              <w:rPr>
                <w:rFonts w:cs="Calibri"/>
                <w:sz w:val="18"/>
                <w:szCs w:val="18"/>
                <w:lang w:val="sk-SK"/>
              </w:rPr>
              <w:t xml:space="preserve"> nevidomé a slabozraké</w:t>
            </w:r>
          </w:p>
        </w:tc>
        <w:tc>
          <w:tcPr>
            <w:tcW w:w="3827" w:type="dxa"/>
            <w:tcBorders>
              <w:top w:val="single" w:sz="8" w:space="0" w:color="auto"/>
              <w:left w:val="single" w:sz="8" w:space="0" w:color="auto"/>
              <w:bottom w:val="single" w:sz="8" w:space="0" w:color="auto"/>
              <w:right w:val="single" w:sz="8" w:space="0" w:color="auto"/>
            </w:tcBorders>
          </w:tcPr>
          <w:p w14:paraId="1D6F9224" w14:textId="77777777" w:rsidR="000C3EE5" w:rsidRPr="004B526D" w:rsidRDefault="000C3EE5" w:rsidP="008E018F">
            <w:pPr>
              <w:rPr>
                <w:rFonts w:cs="Calibri"/>
                <w:sz w:val="18"/>
                <w:szCs w:val="18"/>
                <w:lang w:val="sk-SK"/>
              </w:rPr>
            </w:pPr>
            <w:r w:rsidRPr="004B526D">
              <w:rPr>
                <w:rFonts w:cs="Calibri"/>
                <w:sz w:val="18"/>
                <w:szCs w:val="18"/>
                <w:lang w:val="sk-SK"/>
              </w:rPr>
              <w:t>+1</w:t>
            </w:r>
          </w:p>
          <w:p w14:paraId="5C46343C" w14:textId="77777777" w:rsidR="000C3EE5" w:rsidRPr="004B526D" w:rsidRDefault="000C3EE5" w:rsidP="008E018F">
            <w:pPr>
              <w:rPr>
                <w:rFonts w:cs="Calibri"/>
                <w:sz w:val="18"/>
                <w:szCs w:val="18"/>
                <w:lang w:val="sk-SK"/>
              </w:rPr>
            </w:pPr>
            <w:r w:rsidRPr="004B526D">
              <w:rPr>
                <w:rFonts w:cs="Calibri"/>
                <w:sz w:val="18"/>
                <w:szCs w:val="18"/>
                <w:lang w:val="sk-SK"/>
              </w:rPr>
              <w:t>Pozit</w:t>
            </w:r>
            <w:r>
              <w:rPr>
                <w:rFonts w:cs="Calibri"/>
                <w:sz w:val="18"/>
                <w:szCs w:val="18"/>
                <w:lang w:val="sk-SK"/>
              </w:rPr>
              <w:t>í</w:t>
            </w:r>
            <w:r w:rsidRPr="004B526D">
              <w:rPr>
                <w:rFonts w:cs="Calibri"/>
                <w:sz w:val="18"/>
                <w:szCs w:val="18"/>
                <w:lang w:val="sk-SK"/>
              </w:rPr>
              <w:t>vn</w:t>
            </w:r>
            <w:r>
              <w:rPr>
                <w:rFonts w:cs="Calibri"/>
                <w:sz w:val="18"/>
                <w:szCs w:val="18"/>
                <w:lang w:val="sk-SK"/>
              </w:rPr>
              <w:t>y</w:t>
            </w:r>
            <w:r w:rsidRPr="004B526D">
              <w:rPr>
                <w:rFonts w:cs="Calibri"/>
                <w:sz w:val="18"/>
                <w:szCs w:val="18"/>
                <w:lang w:val="sk-SK"/>
              </w:rPr>
              <w:t xml:space="preserve"> v</w:t>
            </w:r>
            <w:r>
              <w:rPr>
                <w:rFonts w:cs="Calibri"/>
                <w:sz w:val="18"/>
                <w:szCs w:val="18"/>
                <w:lang w:val="sk-SK"/>
              </w:rPr>
              <w:t>ply</w:t>
            </w:r>
            <w:r w:rsidRPr="004B526D">
              <w:rPr>
                <w:rFonts w:cs="Calibri"/>
                <w:sz w:val="18"/>
                <w:szCs w:val="18"/>
                <w:lang w:val="sk-SK"/>
              </w:rPr>
              <w:t>v</w:t>
            </w:r>
          </w:p>
          <w:p w14:paraId="0C4ED4BE" w14:textId="77777777" w:rsidR="000C3EE5" w:rsidRPr="004B526D" w:rsidRDefault="000C3EE5" w:rsidP="008E018F">
            <w:pPr>
              <w:rPr>
                <w:rFonts w:cs="Calibri"/>
                <w:sz w:val="18"/>
                <w:szCs w:val="18"/>
                <w:lang w:val="sk-SK"/>
              </w:rPr>
            </w:pPr>
          </w:p>
          <w:p w14:paraId="1BEEC83B" w14:textId="59D45737" w:rsidR="000C3EE5" w:rsidRPr="004B526D" w:rsidRDefault="000C3EE5" w:rsidP="008E018F">
            <w:pPr>
              <w:rPr>
                <w:rFonts w:cs="Calibri"/>
                <w:sz w:val="18"/>
                <w:szCs w:val="18"/>
                <w:lang w:val="sk-SK"/>
              </w:rPr>
            </w:pPr>
            <w:r>
              <w:rPr>
                <w:rFonts w:cs="Calibri"/>
                <w:sz w:val="18"/>
                <w:szCs w:val="18"/>
                <w:lang w:val="sk-SK"/>
              </w:rPr>
              <w:t>Zais</w:t>
            </w:r>
            <w:r w:rsidRPr="004B526D">
              <w:rPr>
                <w:rFonts w:cs="Calibri"/>
                <w:sz w:val="18"/>
                <w:szCs w:val="18"/>
                <w:lang w:val="sk-SK"/>
              </w:rPr>
              <w:t>t</w:t>
            </w:r>
            <w:r>
              <w:rPr>
                <w:rFonts w:cs="Calibri"/>
                <w:sz w:val="18"/>
                <w:szCs w:val="18"/>
                <w:lang w:val="sk-SK"/>
              </w:rPr>
              <w:t>enie</w:t>
            </w:r>
            <w:r w:rsidRPr="004B526D">
              <w:rPr>
                <w:rFonts w:cs="Calibri"/>
                <w:sz w:val="18"/>
                <w:szCs w:val="18"/>
                <w:lang w:val="sk-SK"/>
              </w:rPr>
              <w:t xml:space="preserve"> bezbariérového p</w:t>
            </w:r>
            <w:r>
              <w:rPr>
                <w:rFonts w:cs="Calibri"/>
                <w:sz w:val="18"/>
                <w:szCs w:val="18"/>
                <w:lang w:val="sk-SK"/>
              </w:rPr>
              <w:t>r</w:t>
            </w:r>
            <w:r w:rsidRPr="004B526D">
              <w:rPr>
                <w:rFonts w:cs="Calibri"/>
                <w:sz w:val="18"/>
                <w:szCs w:val="18"/>
                <w:lang w:val="sk-SK"/>
              </w:rPr>
              <w:t>ístupu do prost</w:t>
            </w:r>
            <w:r>
              <w:rPr>
                <w:rFonts w:cs="Calibri"/>
                <w:sz w:val="18"/>
                <w:szCs w:val="18"/>
                <w:lang w:val="sk-SK"/>
              </w:rPr>
              <w:t>ri</w:t>
            </w:r>
            <w:r w:rsidRPr="004B526D">
              <w:rPr>
                <w:rFonts w:cs="Calibri"/>
                <w:sz w:val="18"/>
                <w:szCs w:val="18"/>
                <w:lang w:val="sk-SK"/>
              </w:rPr>
              <w:t>edk</w:t>
            </w:r>
            <w:r>
              <w:rPr>
                <w:rFonts w:cs="Calibri"/>
                <w:sz w:val="18"/>
                <w:szCs w:val="18"/>
                <w:lang w:val="sk-SK"/>
              </w:rPr>
              <w:t>ov</w:t>
            </w:r>
            <w:r w:rsidRPr="004B526D">
              <w:rPr>
                <w:rFonts w:cs="Calibri"/>
                <w:sz w:val="18"/>
                <w:szCs w:val="18"/>
                <w:lang w:val="sk-SK"/>
              </w:rPr>
              <w:t xml:space="preserve"> ve</w:t>
            </w:r>
            <w:r>
              <w:rPr>
                <w:rFonts w:cs="Calibri"/>
                <w:sz w:val="18"/>
                <w:szCs w:val="18"/>
                <w:lang w:val="sk-SK"/>
              </w:rPr>
              <w:t>r</w:t>
            </w:r>
            <w:r w:rsidRPr="004B526D">
              <w:rPr>
                <w:rFonts w:cs="Calibri"/>
                <w:sz w:val="18"/>
                <w:szCs w:val="18"/>
                <w:lang w:val="sk-SK"/>
              </w:rPr>
              <w:t>ejn</w:t>
            </w:r>
            <w:r>
              <w:rPr>
                <w:rFonts w:cs="Calibri"/>
                <w:sz w:val="18"/>
                <w:szCs w:val="18"/>
                <w:lang w:val="sk-SK"/>
              </w:rPr>
              <w:t>ej</w:t>
            </w:r>
            <w:r w:rsidRPr="004B526D">
              <w:rPr>
                <w:rFonts w:cs="Calibri"/>
                <w:sz w:val="18"/>
                <w:szCs w:val="18"/>
                <w:lang w:val="sk-SK"/>
              </w:rPr>
              <w:t xml:space="preserve"> dopravy, do ve</w:t>
            </w:r>
            <w:r>
              <w:rPr>
                <w:rFonts w:cs="Calibri"/>
                <w:sz w:val="18"/>
                <w:szCs w:val="18"/>
                <w:lang w:val="sk-SK"/>
              </w:rPr>
              <w:t>r</w:t>
            </w:r>
            <w:r w:rsidRPr="004B526D">
              <w:rPr>
                <w:rFonts w:cs="Calibri"/>
                <w:sz w:val="18"/>
                <w:szCs w:val="18"/>
                <w:lang w:val="sk-SK"/>
              </w:rPr>
              <w:t>ejných budov, možnosť bezbariérového pohybu v</w:t>
            </w:r>
            <w:r>
              <w:rPr>
                <w:rFonts w:cs="Calibri"/>
                <w:sz w:val="18"/>
                <w:szCs w:val="18"/>
                <w:lang w:val="sk-SK"/>
              </w:rPr>
              <w:t>o</w:t>
            </w:r>
            <w:r w:rsidRPr="004B526D">
              <w:rPr>
                <w:rFonts w:cs="Calibri"/>
                <w:sz w:val="18"/>
                <w:szCs w:val="18"/>
                <w:lang w:val="sk-SK"/>
              </w:rPr>
              <w:t xml:space="preserve"> ve</w:t>
            </w:r>
            <w:r>
              <w:rPr>
                <w:rFonts w:cs="Calibri"/>
                <w:sz w:val="18"/>
                <w:szCs w:val="18"/>
                <w:lang w:val="sk-SK"/>
              </w:rPr>
              <w:t>r</w:t>
            </w:r>
            <w:r w:rsidRPr="004B526D">
              <w:rPr>
                <w:rFonts w:cs="Calibri"/>
                <w:sz w:val="18"/>
                <w:szCs w:val="18"/>
                <w:lang w:val="sk-SK"/>
              </w:rPr>
              <w:t>ejn</w:t>
            </w:r>
            <w:r>
              <w:rPr>
                <w:rFonts w:cs="Calibri"/>
                <w:sz w:val="18"/>
                <w:szCs w:val="18"/>
                <w:lang w:val="sk-SK"/>
              </w:rPr>
              <w:t>o</w:t>
            </w:r>
            <w:r w:rsidRPr="004B526D">
              <w:rPr>
                <w:rFonts w:cs="Calibri"/>
                <w:sz w:val="18"/>
                <w:szCs w:val="18"/>
                <w:lang w:val="sk-SK"/>
              </w:rPr>
              <w:t>m pr</w:t>
            </w:r>
            <w:r>
              <w:rPr>
                <w:rFonts w:cs="Calibri"/>
                <w:sz w:val="18"/>
                <w:szCs w:val="18"/>
                <w:lang w:val="sk-SK"/>
              </w:rPr>
              <w:t>ie</w:t>
            </w:r>
            <w:r w:rsidRPr="004B526D">
              <w:rPr>
                <w:rFonts w:cs="Calibri"/>
                <w:sz w:val="18"/>
                <w:szCs w:val="18"/>
                <w:lang w:val="sk-SK"/>
              </w:rPr>
              <w:t>stor</w:t>
            </w:r>
            <w:r>
              <w:rPr>
                <w:rFonts w:cs="Calibri"/>
                <w:sz w:val="18"/>
                <w:szCs w:val="18"/>
                <w:lang w:val="sk-SK"/>
              </w:rPr>
              <w:t>e</w:t>
            </w:r>
            <w:r w:rsidRPr="004B526D">
              <w:rPr>
                <w:rFonts w:cs="Calibri"/>
                <w:sz w:val="18"/>
                <w:szCs w:val="18"/>
                <w:lang w:val="sk-SK"/>
              </w:rPr>
              <w:t xml:space="preserve"> a realizác</w:t>
            </w:r>
            <w:r>
              <w:rPr>
                <w:rFonts w:cs="Calibri"/>
                <w:sz w:val="18"/>
                <w:szCs w:val="18"/>
                <w:lang w:val="sk-SK"/>
              </w:rPr>
              <w:t>ia</w:t>
            </w:r>
            <w:r w:rsidRPr="004B526D">
              <w:rPr>
                <w:rFonts w:cs="Calibri"/>
                <w:sz w:val="18"/>
                <w:szCs w:val="18"/>
                <w:lang w:val="sk-SK"/>
              </w:rPr>
              <w:t xml:space="preserve"> opat</w:t>
            </w:r>
            <w:r>
              <w:rPr>
                <w:rFonts w:cs="Calibri"/>
                <w:sz w:val="18"/>
                <w:szCs w:val="18"/>
                <w:lang w:val="sk-SK"/>
              </w:rPr>
              <w:t>r</w:t>
            </w:r>
            <w:r w:rsidRPr="004B526D">
              <w:rPr>
                <w:rFonts w:cs="Calibri"/>
                <w:sz w:val="18"/>
                <w:szCs w:val="18"/>
                <w:lang w:val="sk-SK"/>
              </w:rPr>
              <w:t>ení pr</w:t>
            </w:r>
            <w:r>
              <w:rPr>
                <w:rFonts w:cs="Calibri"/>
                <w:sz w:val="18"/>
                <w:szCs w:val="18"/>
                <w:lang w:val="sk-SK"/>
              </w:rPr>
              <w:t>e</w:t>
            </w:r>
            <w:r w:rsidRPr="004B526D">
              <w:rPr>
                <w:rFonts w:cs="Calibri"/>
                <w:sz w:val="18"/>
                <w:szCs w:val="18"/>
                <w:lang w:val="sk-SK"/>
              </w:rPr>
              <w:t xml:space="preserve"> nevidomé a slabozraké je </w:t>
            </w:r>
            <w:r>
              <w:rPr>
                <w:rFonts w:cs="Calibri"/>
                <w:sz w:val="18"/>
                <w:szCs w:val="18"/>
                <w:lang w:val="sk-SK"/>
              </w:rPr>
              <w:t>úplným</w:t>
            </w:r>
            <w:r w:rsidRPr="004B526D">
              <w:rPr>
                <w:rFonts w:cs="Calibri"/>
                <w:sz w:val="18"/>
                <w:szCs w:val="18"/>
                <w:lang w:val="sk-SK"/>
              </w:rPr>
              <w:t xml:space="preserve"> základ</w:t>
            </w:r>
            <w:r>
              <w:rPr>
                <w:rFonts w:cs="Calibri"/>
                <w:sz w:val="18"/>
                <w:szCs w:val="18"/>
                <w:lang w:val="sk-SK"/>
              </w:rPr>
              <w:t>o</w:t>
            </w:r>
            <w:r w:rsidRPr="004B526D">
              <w:rPr>
                <w:rFonts w:cs="Calibri"/>
                <w:sz w:val="18"/>
                <w:szCs w:val="18"/>
                <w:lang w:val="sk-SK"/>
              </w:rPr>
              <w:t>m pr</w:t>
            </w:r>
            <w:r>
              <w:rPr>
                <w:rFonts w:cs="Calibri"/>
                <w:sz w:val="18"/>
                <w:szCs w:val="18"/>
                <w:lang w:val="sk-SK"/>
              </w:rPr>
              <w:t>e</w:t>
            </w:r>
            <w:r w:rsidRPr="004B526D">
              <w:rPr>
                <w:rFonts w:cs="Calibri"/>
                <w:sz w:val="18"/>
                <w:szCs w:val="18"/>
                <w:lang w:val="sk-SK"/>
              </w:rPr>
              <w:t xml:space="preserve"> zvýšen</w:t>
            </w:r>
            <w:r>
              <w:rPr>
                <w:rFonts w:cs="Calibri"/>
                <w:sz w:val="18"/>
                <w:szCs w:val="18"/>
                <w:lang w:val="sk-SK"/>
              </w:rPr>
              <w:t>ie</w:t>
            </w:r>
            <w:r w:rsidRPr="004B526D">
              <w:rPr>
                <w:rFonts w:cs="Calibri"/>
                <w:sz w:val="18"/>
                <w:szCs w:val="18"/>
                <w:lang w:val="sk-SK"/>
              </w:rPr>
              <w:t xml:space="preserve"> mobility t</w:t>
            </w:r>
            <w:r>
              <w:rPr>
                <w:rFonts w:cs="Calibri"/>
                <w:sz w:val="18"/>
                <w:szCs w:val="18"/>
                <w:lang w:val="sk-SK"/>
              </w:rPr>
              <w:t>ý</w:t>
            </w:r>
            <w:r w:rsidRPr="004B526D">
              <w:rPr>
                <w:rFonts w:cs="Calibri"/>
                <w:sz w:val="18"/>
                <w:szCs w:val="18"/>
                <w:lang w:val="sk-SK"/>
              </w:rPr>
              <w:t>ch n</w:t>
            </w:r>
            <w:r>
              <w:rPr>
                <w:rFonts w:cs="Calibri"/>
                <w:sz w:val="18"/>
                <w:szCs w:val="18"/>
                <w:lang w:val="sk-SK"/>
              </w:rPr>
              <w:t>a</w:t>
            </w:r>
            <w:r w:rsidRPr="004B526D">
              <w:rPr>
                <w:rFonts w:cs="Calibri"/>
                <w:sz w:val="18"/>
                <w:szCs w:val="18"/>
                <w:lang w:val="sk-SK"/>
              </w:rPr>
              <w:t>jzraniteľn</w:t>
            </w:r>
            <w:r>
              <w:rPr>
                <w:rFonts w:cs="Calibri"/>
                <w:sz w:val="18"/>
                <w:szCs w:val="18"/>
                <w:lang w:val="sk-SK"/>
              </w:rPr>
              <w:t>e</w:t>
            </w:r>
            <w:r w:rsidRPr="004B526D">
              <w:rPr>
                <w:rFonts w:cs="Calibri"/>
                <w:sz w:val="18"/>
                <w:szCs w:val="18"/>
                <w:lang w:val="sk-SK"/>
              </w:rPr>
              <w:t>jších skupín obyvateľstva (zdravotn</w:t>
            </w:r>
            <w:r>
              <w:rPr>
                <w:rFonts w:cs="Calibri"/>
                <w:sz w:val="18"/>
                <w:szCs w:val="18"/>
                <w:lang w:val="sk-SK"/>
              </w:rPr>
              <w:t>e</w:t>
            </w:r>
            <w:r w:rsidRPr="004B526D">
              <w:rPr>
                <w:rFonts w:cs="Calibri"/>
                <w:sz w:val="18"/>
                <w:szCs w:val="18"/>
                <w:lang w:val="sk-SK"/>
              </w:rPr>
              <w:t xml:space="preserve"> hendikepovaných, senior</w:t>
            </w:r>
            <w:r>
              <w:rPr>
                <w:rFonts w:cs="Calibri"/>
                <w:sz w:val="18"/>
                <w:szCs w:val="18"/>
                <w:lang w:val="sk-SK"/>
              </w:rPr>
              <w:t>ov</w:t>
            </w:r>
            <w:r w:rsidRPr="004B526D">
              <w:rPr>
                <w:rFonts w:cs="Calibri"/>
                <w:sz w:val="18"/>
                <w:szCs w:val="18"/>
                <w:lang w:val="sk-SK"/>
              </w:rPr>
              <w:t xml:space="preserve"> a </w:t>
            </w:r>
            <w:r>
              <w:rPr>
                <w:rFonts w:cs="Calibri"/>
                <w:sz w:val="18"/>
                <w:szCs w:val="18"/>
                <w:lang w:val="sk-SK"/>
              </w:rPr>
              <w:t>kočíkov</w:t>
            </w:r>
            <w:r w:rsidRPr="004B526D">
              <w:rPr>
                <w:rFonts w:cs="Calibri"/>
                <w:sz w:val="18"/>
                <w:szCs w:val="18"/>
                <w:lang w:val="sk-SK"/>
              </w:rPr>
              <w:t>).</w:t>
            </w:r>
          </w:p>
        </w:tc>
      </w:tr>
      <w:tr w:rsidR="000C3EE5" w:rsidRPr="004B526D" w14:paraId="4E502804" w14:textId="77777777" w:rsidTr="000C3EE5">
        <w:trPr>
          <w:jc w:val="center"/>
        </w:trPr>
        <w:tc>
          <w:tcPr>
            <w:tcW w:w="2258" w:type="dxa"/>
            <w:tcBorders>
              <w:top w:val="single" w:sz="8" w:space="0" w:color="auto"/>
              <w:left w:val="single" w:sz="8" w:space="0" w:color="auto"/>
              <w:bottom w:val="single" w:sz="8" w:space="0" w:color="auto"/>
              <w:right w:val="single" w:sz="8" w:space="0" w:color="auto"/>
            </w:tcBorders>
          </w:tcPr>
          <w:p w14:paraId="1473E863" w14:textId="77777777" w:rsidR="000C3EE5" w:rsidRPr="004B526D" w:rsidRDefault="000C3EE5" w:rsidP="000C3EE5">
            <w:pPr>
              <w:jc w:val="left"/>
              <w:rPr>
                <w:rFonts w:cs="Calibri"/>
                <w:color w:val="000000"/>
                <w:sz w:val="18"/>
                <w:szCs w:val="18"/>
                <w:lang w:val="sk-SK"/>
              </w:rPr>
            </w:pPr>
            <w:r w:rsidRPr="004B526D">
              <w:rPr>
                <w:rFonts w:cs="Calibri"/>
                <w:color w:val="000000"/>
                <w:sz w:val="18"/>
                <w:szCs w:val="18"/>
                <w:lang w:val="sk-SK"/>
              </w:rPr>
              <w:t>16.2. Zlepšen</w:t>
            </w:r>
            <w:r>
              <w:rPr>
                <w:rFonts w:cs="Calibri"/>
                <w:color w:val="000000"/>
                <w:sz w:val="18"/>
                <w:szCs w:val="18"/>
                <w:lang w:val="sk-SK"/>
              </w:rPr>
              <w:t>ie</w:t>
            </w:r>
            <w:r w:rsidRPr="004B526D">
              <w:rPr>
                <w:rFonts w:cs="Calibri"/>
                <w:color w:val="000000"/>
                <w:sz w:val="18"/>
                <w:szCs w:val="18"/>
                <w:lang w:val="sk-SK"/>
              </w:rPr>
              <w:t xml:space="preserve"> dopravn</w:t>
            </w:r>
            <w:r>
              <w:rPr>
                <w:rFonts w:cs="Calibri"/>
                <w:color w:val="000000"/>
                <w:sz w:val="18"/>
                <w:szCs w:val="18"/>
                <w:lang w:val="sk-SK"/>
              </w:rPr>
              <w:t>ej</w:t>
            </w:r>
            <w:r w:rsidRPr="004B526D">
              <w:rPr>
                <w:rFonts w:cs="Calibri"/>
                <w:color w:val="000000"/>
                <w:sz w:val="18"/>
                <w:szCs w:val="18"/>
                <w:lang w:val="sk-SK"/>
              </w:rPr>
              <w:t xml:space="preserve"> infraštruktúry pr</w:t>
            </w:r>
            <w:r>
              <w:rPr>
                <w:rFonts w:cs="Calibri"/>
                <w:color w:val="000000"/>
                <w:sz w:val="18"/>
                <w:szCs w:val="18"/>
                <w:lang w:val="sk-SK"/>
              </w:rPr>
              <w:t>e</w:t>
            </w:r>
            <w:r w:rsidRPr="004B526D">
              <w:rPr>
                <w:rFonts w:cs="Calibri"/>
                <w:color w:val="000000"/>
                <w:sz w:val="18"/>
                <w:szCs w:val="18"/>
                <w:lang w:val="sk-SK"/>
              </w:rPr>
              <w:t xml:space="preserve"> osoby s</w:t>
            </w:r>
            <w:r>
              <w:rPr>
                <w:rFonts w:cs="Calibri"/>
                <w:color w:val="000000"/>
                <w:sz w:val="18"/>
                <w:szCs w:val="18"/>
                <w:lang w:val="sk-SK"/>
              </w:rPr>
              <w:t>o</w:t>
            </w:r>
            <w:r w:rsidRPr="004B526D">
              <w:rPr>
                <w:rFonts w:cs="Calibri"/>
                <w:color w:val="000000"/>
                <w:sz w:val="18"/>
                <w:szCs w:val="18"/>
                <w:lang w:val="sk-SK"/>
              </w:rPr>
              <w:t xml:space="preserve"> </w:t>
            </w:r>
            <w:r>
              <w:rPr>
                <w:rFonts w:cs="Calibri"/>
                <w:color w:val="000000"/>
                <w:sz w:val="18"/>
                <w:szCs w:val="18"/>
                <w:lang w:val="sk-SK"/>
              </w:rPr>
              <w:t>z</w:t>
            </w:r>
            <w:r w:rsidRPr="004B526D">
              <w:rPr>
                <w:rFonts w:cs="Calibri"/>
                <w:color w:val="000000"/>
                <w:sz w:val="18"/>
                <w:szCs w:val="18"/>
                <w:lang w:val="sk-SK"/>
              </w:rPr>
              <w:t>níženou schopnosť</w:t>
            </w:r>
            <w:r>
              <w:rPr>
                <w:rFonts w:cs="Calibri"/>
                <w:color w:val="000000"/>
                <w:sz w:val="18"/>
                <w:szCs w:val="18"/>
                <w:lang w:val="sk-SK"/>
              </w:rPr>
              <w:t>ou</w:t>
            </w:r>
            <w:r w:rsidRPr="004B526D">
              <w:rPr>
                <w:rFonts w:cs="Calibri"/>
                <w:color w:val="000000"/>
                <w:sz w:val="18"/>
                <w:szCs w:val="18"/>
                <w:lang w:val="sk-SK"/>
              </w:rPr>
              <w:t xml:space="preserve"> orientác</w:t>
            </w:r>
            <w:r>
              <w:rPr>
                <w:rFonts w:cs="Calibri"/>
                <w:color w:val="000000"/>
                <w:sz w:val="18"/>
                <w:szCs w:val="18"/>
                <w:lang w:val="sk-SK"/>
              </w:rPr>
              <w:t>i</w:t>
            </w:r>
            <w:r w:rsidRPr="004B526D">
              <w:rPr>
                <w:rFonts w:cs="Calibri"/>
                <w:color w:val="000000"/>
                <w:sz w:val="18"/>
                <w:szCs w:val="18"/>
                <w:lang w:val="sk-SK"/>
              </w:rPr>
              <w:t xml:space="preserve">e </w:t>
            </w:r>
          </w:p>
        </w:tc>
        <w:tc>
          <w:tcPr>
            <w:tcW w:w="2977" w:type="dxa"/>
            <w:tcBorders>
              <w:top w:val="single" w:sz="8" w:space="0" w:color="auto"/>
              <w:left w:val="single" w:sz="8" w:space="0" w:color="auto"/>
              <w:bottom w:val="single" w:sz="8" w:space="0" w:color="auto"/>
              <w:right w:val="single" w:sz="8" w:space="0" w:color="auto"/>
            </w:tcBorders>
          </w:tcPr>
          <w:p w14:paraId="3DA6EC91" w14:textId="77777777" w:rsidR="000C3EE5" w:rsidRPr="004B526D" w:rsidRDefault="000C3EE5" w:rsidP="008E018F">
            <w:pPr>
              <w:rPr>
                <w:rFonts w:cs="Calibri"/>
                <w:sz w:val="18"/>
                <w:szCs w:val="18"/>
                <w:lang w:val="sk-SK"/>
              </w:rPr>
            </w:pPr>
            <w:r w:rsidRPr="004B526D">
              <w:rPr>
                <w:rFonts w:cs="Calibri"/>
                <w:sz w:val="18"/>
                <w:szCs w:val="18"/>
                <w:lang w:val="sk-SK"/>
              </w:rPr>
              <w:t>- rekonštrukc</w:t>
            </w:r>
            <w:r>
              <w:rPr>
                <w:rFonts w:cs="Calibri"/>
                <w:sz w:val="18"/>
                <w:szCs w:val="18"/>
                <w:lang w:val="sk-SK"/>
              </w:rPr>
              <w:t>ia</w:t>
            </w:r>
            <w:r w:rsidRPr="004B526D">
              <w:rPr>
                <w:rFonts w:cs="Calibri"/>
                <w:sz w:val="18"/>
                <w:szCs w:val="18"/>
                <w:lang w:val="sk-SK"/>
              </w:rPr>
              <w:t xml:space="preserve"> a stavba </w:t>
            </w:r>
            <w:r>
              <w:rPr>
                <w:rFonts w:cs="Calibri"/>
                <w:sz w:val="18"/>
                <w:szCs w:val="18"/>
                <w:lang w:val="sk-SK"/>
              </w:rPr>
              <w:t>vodia</w:t>
            </w:r>
            <w:r w:rsidRPr="004B526D">
              <w:rPr>
                <w:rFonts w:cs="Calibri"/>
                <w:sz w:val="18"/>
                <w:szCs w:val="18"/>
                <w:lang w:val="sk-SK"/>
              </w:rPr>
              <w:t>cich prvk</w:t>
            </w:r>
            <w:r>
              <w:rPr>
                <w:rFonts w:cs="Calibri"/>
                <w:sz w:val="18"/>
                <w:szCs w:val="18"/>
                <w:lang w:val="sk-SK"/>
              </w:rPr>
              <w:t>ov podľa</w:t>
            </w:r>
            <w:r w:rsidRPr="004B526D">
              <w:rPr>
                <w:rFonts w:cs="Calibri"/>
                <w:sz w:val="18"/>
                <w:szCs w:val="18"/>
                <w:lang w:val="sk-SK"/>
              </w:rPr>
              <w:t xml:space="preserve"> STN p</w:t>
            </w:r>
            <w:r>
              <w:rPr>
                <w:rFonts w:cs="Calibri"/>
                <w:sz w:val="18"/>
                <w:szCs w:val="18"/>
                <w:lang w:val="sk-SK"/>
              </w:rPr>
              <w:t>r</w:t>
            </w:r>
            <w:r w:rsidRPr="004B526D">
              <w:rPr>
                <w:rFonts w:cs="Calibri"/>
                <w:sz w:val="18"/>
                <w:szCs w:val="18"/>
                <w:lang w:val="sk-SK"/>
              </w:rPr>
              <w:t>i každ</w:t>
            </w:r>
            <w:r>
              <w:rPr>
                <w:rFonts w:cs="Calibri"/>
                <w:sz w:val="18"/>
                <w:szCs w:val="18"/>
                <w:lang w:val="sk-SK"/>
              </w:rPr>
              <w:t>ej</w:t>
            </w:r>
            <w:r w:rsidRPr="004B526D">
              <w:rPr>
                <w:rFonts w:cs="Calibri"/>
                <w:sz w:val="18"/>
                <w:szCs w:val="18"/>
                <w:lang w:val="sk-SK"/>
              </w:rPr>
              <w:t xml:space="preserve"> stavb</w:t>
            </w:r>
            <w:r>
              <w:rPr>
                <w:rFonts w:cs="Calibri"/>
                <w:sz w:val="18"/>
                <w:szCs w:val="18"/>
                <w:lang w:val="sk-SK"/>
              </w:rPr>
              <w:t>e</w:t>
            </w:r>
            <w:r w:rsidRPr="004B526D">
              <w:rPr>
                <w:rFonts w:cs="Calibri"/>
                <w:sz w:val="18"/>
                <w:szCs w:val="18"/>
                <w:lang w:val="sk-SK"/>
              </w:rPr>
              <w:t xml:space="preserve"> či rekonštrukci</w:t>
            </w:r>
            <w:r>
              <w:rPr>
                <w:rFonts w:cs="Calibri"/>
                <w:sz w:val="18"/>
                <w:szCs w:val="18"/>
                <w:lang w:val="sk-SK"/>
              </w:rPr>
              <w:t>í</w:t>
            </w:r>
            <w:r w:rsidRPr="004B526D">
              <w:rPr>
                <w:rFonts w:cs="Calibri"/>
                <w:sz w:val="18"/>
                <w:szCs w:val="18"/>
                <w:lang w:val="sk-SK"/>
              </w:rPr>
              <w:t xml:space="preserve"> komunikác</w:t>
            </w:r>
            <w:r>
              <w:rPr>
                <w:rFonts w:cs="Calibri"/>
                <w:sz w:val="18"/>
                <w:szCs w:val="18"/>
                <w:lang w:val="sk-SK"/>
              </w:rPr>
              <w:t>i</w:t>
            </w:r>
            <w:r w:rsidRPr="004B526D">
              <w:rPr>
                <w:rFonts w:cs="Calibri"/>
                <w:sz w:val="18"/>
                <w:szCs w:val="18"/>
                <w:lang w:val="sk-SK"/>
              </w:rPr>
              <w:t>e</w:t>
            </w:r>
            <w:r w:rsidRPr="004B526D">
              <w:rPr>
                <w:rFonts w:cs="Calibri"/>
                <w:sz w:val="18"/>
                <w:szCs w:val="18"/>
                <w:lang w:val="sk-SK"/>
              </w:rPr>
              <w:br/>
              <w:t>- realizác</w:t>
            </w:r>
            <w:r>
              <w:rPr>
                <w:rFonts w:cs="Calibri"/>
                <w:sz w:val="18"/>
                <w:szCs w:val="18"/>
                <w:lang w:val="sk-SK"/>
              </w:rPr>
              <w:t>ia</w:t>
            </w:r>
            <w:r w:rsidRPr="004B526D">
              <w:rPr>
                <w:rFonts w:cs="Calibri"/>
                <w:sz w:val="18"/>
                <w:szCs w:val="18"/>
                <w:lang w:val="sk-SK"/>
              </w:rPr>
              <w:t xml:space="preserve"> a rekonštrukc</w:t>
            </w:r>
            <w:r>
              <w:rPr>
                <w:rFonts w:cs="Calibri"/>
                <w:sz w:val="18"/>
                <w:szCs w:val="18"/>
                <w:lang w:val="sk-SK"/>
              </w:rPr>
              <w:t>ia</w:t>
            </w:r>
            <w:r w:rsidRPr="004B526D">
              <w:rPr>
                <w:rFonts w:cs="Calibri"/>
                <w:sz w:val="18"/>
                <w:szCs w:val="18"/>
                <w:lang w:val="sk-SK"/>
              </w:rPr>
              <w:t xml:space="preserve"> p</w:t>
            </w:r>
            <w:r>
              <w:rPr>
                <w:rFonts w:cs="Calibri"/>
                <w:sz w:val="18"/>
                <w:szCs w:val="18"/>
                <w:lang w:val="sk-SK"/>
              </w:rPr>
              <w:t>r</w:t>
            </w:r>
            <w:r w:rsidRPr="004B526D">
              <w:rPr>
                <w:rFonts w:cs="Calibri"/>
                <w:sz w:val="18"/>
                <w:szCs w:val="18"/>
                <w:lang w:val="sk-SK"/>
              </w:rPr>
              <w:t>echod</w:t>
            </w:r>
            <w:r>
              <w:rPr>
                <w:rFonts w:cs="Calibri"/>
                <w:sz w:val="18"/>
                <w:szCs w:val="18"/>
                <w:lang w:val="sk-SK"/>
              </w:rPr>
              <w:t>ov</w:t>
            </w:r>
            <w:r w:rsidRPr="004B526D">
              <w:rPr>
                <w:rFonts w:cs="Calibri"/>
                <w:sz w:val="18"/>
                <w:szCs w:val="18"/>
                <w:lang w:val="sk-SK"/>
              </w:rPr>
              <w:t xml:space="preserve"> pr</w:t>
            </w:r>
            <w:r>
              <w:rPr>
                <w:rFonts w:cs="Calibri"/>
                <w:sz w:val="18"/>
                <w:szCs w:val="18"/>
                <w:lang w:val="sk-SK"/>
              </w:rPr>
              <w:t>e</w:t>
            </w:r>
            <w:r w:rsidRPr="004B526D">
              <w:rPr>
                <w:rFonts w:cs="Calibri"/>
                <w:sz w:val="18"/>
                <w:szCs w:val="18"/>
                <w:lang w:val="sk-SK"/>
              </w:rPr>
              <w:t xml:space="preserve"> chodc</w:t>
            </w:r>
            <w:r>
              <w:rPr>
                <w:rFonts w:cs="Calibri"/>
                <w:sz w:val="18"/>
                <w:szCs w:val="18"/>
                <w:lang w:val="sk-SK"/>
              </w:rPr>
              <w:t>ov</w:t>
            </w:r>
            <w:r w:rsidRPr="004B526D">
              <w:rPr>
                <w:rFonts w:cs="Calibri"/>
                <w:sz w:val="18"/>
                <w:szCs w:val="18"/>
                <w:lang w:val="sk-SK"/>
              </w:rPr>
              <w:t xml:space="preserve"> s</w:t>
            </w:r>
            <w:r>
              <w:rPr>
                <w:rFonts w:cs="Calibri"/>
                <w:sz w:val="18"/>
                <w:szCs w:val="18"/>
                <w:lang w:val="sk-SK"/>
              </w:rPr>
              <w:t>o</w:t>
            </w:r>
            <w:r w:rsidRPr="004B526D">
              <w:rPr>
                <w:rFonts w:cs="Calibri"/>
                <w:sz w:val="18"/>
                <w:szCs w:val="18"/>
                <w:lang w:val="sk-SK"/>
              </w:rPr>
              <w:t xml:space="preserve"> zvukovým signál</w:t>
            </w:r>
            <w:r>
              <w:rPr>
                <w:rFonts w:cs="Calibri"/>
                <w:sz w:val="18"/>
                <w:szCs w:val="18"/>
                <w:lang w:val="sk-SK"/>
              </w:rPr>
              <w:t>o</w:t>
            </w:r>
            <w:r w:rsidRPr="004B526D">
              <w:rPr>
                <w:rFonts w:cs="Calibri"/>
                <w:sz w:val="18"/>
                <w:szCs w:val="18"/>
                <w:lang w:val="sk-SK"/>
              </w:rPr>
              <w:t>m</w:t>
            </w:r>
          </w:p>
        </w:tc>
        <w:tc>
          <w:tcPr>
            <w:tcW w:w="3827" w:type="dxa"/>
            <w:tcBorders>
              <w:top w:val="single" w:sz="8" w:space="0" w:color="auto"/>
              <w:left w:val="single" w:sz="8" w:space="0" w:color="auto"/>
              <w:bottom w:val="single" w:sz="8" w:space="0" w:color="auto"/>
              <w:right w:val="single" w:sz="8" w:space="0" w:color="auto"/>
            </w:tcBorders>
          </w:tcPr>
          <w:p w14:paraId="47CE3EE8" w14:textId="77777777" w:rsidR="000C3EE5" w:rsidRPr="004B526D" w:rsidRDefault="000C3EE5" w:rsidP="008E018F">
            <w:pPr>
              <w:rPr>
                <w:rFonts w:cs="Calibri"/>
                <w:sz w:val="18"/>
                <w:szCs w:val="18"/>
                <w:lang w:val="sk-SK"/>
              </w:rPr>
            </w:pPr>
          </w:p>
        </w:tc>
      </w:tr>
      <w:tr w:rsidR="000C3EE5" w:rsidRPr="004B526D" w14:paraId="2258E424" w14:textId="77777777" w:rsidTr="000C3EE5">
        <w:trPr>
          <w:jc w:val="center"/>
        </w:trPr>
        <w:tc>
          <w:tcPr>
            <w:tcW w:w="2258" w:type="dxa"/>
            <w:tcBorders>
              <w:top w:val="single" w:sz="8" w:space="0" w:color="auto"/>
              <w:left w:val="single" w:sz="8" w:space="0" w:color="auto"/>
              <w:bottom w:val="single" w:sz="8" w:space="0" w:color="auto"/>
              <w:right w:val="single" w:sz="8" w:space="0" w:color="auto"/>
            </w:tcBorders>
          </w:tcPr>
          <w:p w14:paraId="741C0435" w14:textId="77777777" w:rsidR="000C3EE5" w:rsidRPr="004B526D" w:rsidRDefault="000C3EE5" w:rsidP="000C3EE5">
            <w:pPr>
              <w:jc w:val="left"/>
              <w:rPr>
                <w:rFonts w:cs="Calibri"/>
                <w:color w:val="000000"/>
                <w:sz w:val="18"/>
                <w:szCs w:val="18"/>
                <w:lang w:val="sk-SK"/>
              </w:rPr>
            </w:pPr>
            <w:r w:rsidRPr="004B526D">
              <w:rPr>
                <w:rFonts w:cs="Calibri"/>
                <w:color w:val="000000"/>
                <w:sz w:val="18"/>
                <w:szCs w:val="18"/>
                <w:lang w:val="sk-SK"/>
              </w:rPr>
              <w:t>16.3. Rozvoj bezbariérov</w:t>
            </w:r>
            <w:r>
              <w:rPr>
                <w:rFonts w:cs="Calibri"/>
                <w:color w:val="000000"/>
                <w:sz w:val="18"/>
                <w:szCs w:val="18"/>
                <w:lang w:val="sk-SK"/>
              </w:rPr>
              <w:t>ej</w:t>
            </w:r>
            <w:r w:rsidRPr="004B526D">
              <w:rPr>
                <w:rFonts w:cs="Calibri"/>
                <w:color w:val="000000"/>
                <w:sz w:val="18"/>
                <w:szCs w:val="18"/>
                <w:lang w:val="sk-SK"/>
              </w:rPr>
              <w:t xml:space="preserve"> p</w:t>
            </w:r>
            <w:r>
              <w:rPr>
                <w:rFonts w:cs="Calibri"/>
                <w:color w:val="000000"/>
                <w:sz w:val="18"/>
                <w:szCs w:val="18"/>
                <w:lang w:val="sk-SK"/>
              </w:rPr>
              <w:t>r</w:t>
            </w:r>
            <w:r w:rsidRPr="004B526D">
              <w:rPr>
                <w:rFonts w:cs="Calibri"/>
                <w:color w:val="000000"/>
                <w:sz w:val="18"/>
                <w:szCs w:val="18"/>
                <w:lang w:val="sk-SK"/>
              </w:rPr>
              <w:t>ístupnosti ve</w:t>
            </w:r>
            <w:r>
              <w:rPr>
                <w:rFonts w:cs="Calibri"/>
                <w:color w:val="000000"/>
                <w:sz w:val="18"/>
                <w:szCs w:val="18"/>
                <w:lang w:val="sk-SK"/>
              </w:rPr>
              <w:t>r</w:t>
            </w:r>
            <w:r w:rsidRPr="004B526D">
              <w:rPr>
                <w:rFonts w:cs="Calibri"/>
                <w:color w:val="000000"/>
                <w:sz w:val="18"/>
                <w:szCs w:val="18"/>
                <w:lang w:val="sk-SK"/>
              </w:rPr>
              <w:t>ejných pr</w:t>
            </w:r>
            <w:r>
              <w:rPr>
                <w:rFonts w:cs="Calibri"/>
                <w:color w:val="000000"/>
                <w:sz w:val="18"/>
                <w:szCs w:val="18"/>
                <w:lang w:val="sk-SK"/>
              </w:rPr>
              <w:t>ie</w:t>
            </w:r>
            <w:r w:rsidRPr="004B526D">
              <w:rPr>
                <w:rFonts w:cs="Calibri"/>
                <w:color w:val="000000"/>
                <w:sz w:val="18"/>
                <w:szCs w:val="18"/>
                <w:lang w:val="sk-SK"/>
              </w:rPr>
              <w:t>stor</w:t>
            </w:r>
            <w:r>
              <w:rPr>
                <w:rFonts w:cs="Calibri"/>
                <w:color w:val="000000"/>
                <w:sz w:val="18"/>
                <w:szCs w:val="18"/>
                <w:lang w:val="sk-SK"/>
              </w:rPr>
              <w:t>ov</w:t>
            </w:r>
            <w:r w:rsidRPr="004B526D">
              <w:rPr>
                <w:rFonts w:cs="Calibri"/>
                <w:color w:val="000000"/>
                <w:sz w:val="18"/>
                <w:szCs w:val="18"/>
                <w:lang w:val="sk-SK"/>
              </w:rPr>
              <w:t xml:space="preserve"> a budov</w:t>
            </w:r>
          </w:p>
        </w:tc>
        <w:tc>
          <w:tcPr>
            <w:tcW w:w="2977" w:type="dxa"/>
            <w:tcBorders>
              <w:top w:val="single" w:sz="8" w:space="0" w:color="auto"/>
              <w:left w:val="single" w:sz="8" w:space="0" w:color="auto"/>
              <w:bottom w:val="single" w:sz="8" w:space="0" w:color="auto"/>
              <w:right w:val="single" w:sz="8" w:space="0" w:color="auto"/>
            </w:tcBorders>
          </w:tcPr>
          <w:p w14:paraId="71DA4E87" w14:textId="77777777" w:rsidR="000C3EE5" w:rsidRPr="004B526D" w:rsidRDefault="000C3EE5" w:rsidP="008E018F">
            <w:pPr>
              <w:rPr>
                <w:rFonts w:cs="Calibri"/>
                <w:sz w:val="18"/>
                <w:szCs w:val="18"/>
                <w:lang w:val="sk-SK"/>
              </w:rPr>
            </w:pPr>
            <w:r w:rsidRPr="004B526D">
              <w:rPr>
                <w:rFonts w:cs="Calibri"/>
                <w:sz w:val="18"/>
                <w:szCs w:val="18"/>
                <w:lang w:val="sk-SK"/>
              </w:rPr>
              <w:t>- úpravy vše</w:t>
            </w:r>
            <w:r>
              <w:rPr>
                <w:rFonts w:cs="Calibri"/>
                <w:sz w:val="18"/>
                <w:szCs w:val="18"/>
                <w:lang w:val="sk-SK"/>
              </w:rPr>
              <w:t>tký</w:t>
            </w:r>
            <w:r w:rsidRPr="004B526D">
              <w:rPr>
                <w:rFonts w:cs="Calibri"/>
                <w:sz w:val="18"/>
                <w:szCs w:val="18"/>
                <w:lang w:val="sk-SK"/>
              </w:rPr>
              <w:t>ch ve</w:t>
            </w:r>
            <w:r>
              <w:rPr>
                <w:rFonts w:cs="Calibri"/>
                <w:sz w:val="18"/>
                <w:szCs w:val="18"/>
                <w:lang w:val="sk-SK"/>
              </w:rPr>
              <w:t>r</w:t>
            </w:r>
            <w:r w:rsidRPr="004B526D">
              <w:rPr>
                <w:rFonts w:cs="Calibri"/>
                <w:sz w:val="18"/>
                <w:szCs w:val="18"/>
                <w:lang w:val="sk-SK"/>
              </w:rPr>
              <w:t>ejných budov na bezbariérové</w:t>
            </w:r>
            <w:r w:rsidRPr="004B526D">
              <w:rPr>
                <w:rFonts w:cs="Calibri"/>
                <w:sz w:val="18"/>
                <w:szCs w:val="18"/>
                <w:lang w:val="sk-SK"/>
              </w:rPr>
              <w:br/>
              <w:t xml:space="preserve">- bezbariérové </w:t>
            </w:r>
            <w:r>
              <w:rPr>
                <w:rFonts w:cs="Calibri"/>
                <w:sz w:val="18"/>
                <w:szCs w:val="18"/>
                <w:lang w:val="sk-SK"/>
              </w:rPr>
              <w:t>ri</w:t>
            </w:r>
            <w:r w:rsidRPr="004B526D">
              <w:rPr>
                <w:rFonts w:cs="Calibri"/>
                <w:sz w:val="18"/>
                <w:szCs w:val="18"/>
                <w:lang w:val="sk-SK"/>
              </w:rPr>
              <w:t>ešen</w:t>
            </w:r>
            <w:r>
              <w:rPr>
                <w:rFonts w:cs="Calibri"/>
                <w:sz w:val="18"/>
                <w:szCs w:val="18"/>
                <w:lang w:val="sk-SK"/>
              </w:rPr>
              <w:t>ie</w:t>
            </w:r>
            <w:r w:rsidRPr="004B526D">
              <w:rPr>
                <w:rFonts w:cs="Calibri"/>
                <w:sz w:val="18"/>
                <w:szCs w:val="18"/>
                <w:lang w:val="sk-SK"/>
              </w:rPr>
              <w:t xml:space="preserve"> ve</w:t>
            </w:r>
            <w:r>
              <w:rPr>
                <w:rFonts w:cs="Calibri"/>
                <w:sz w:val="18"/>
                <w:szCs w:val="18"/>
                <w:lang w:val="sk-SK"/>
              </w:rPr>
              <w:t>r</w:t>
            </w:r>
            <w:r w:rsidRPr="004B526D">
              <w:rPr>
                <w:rFonts w:cs="Calibri"/>
                <w:sz w:val="18"/>
                <w:szCs w:val="18"/>
                <w:lang w:val="sk-SK"/>
              </w:rPr>
              <w:t>ejného pr</w:t>
            </w:r>
            <w:r>
              <w:rPr>
                <w:rFonts w:cs="Calibri"/>
                <w:sz w:val="18"/>
                <w:szCs w:val="18"/>
                <w:lang w:val="sk-SK"/>
              </w:rPr>
              <w:t>ie</w:t>
            </w:r>
            <w:r w:rsidRPr="004B526D">
              <w:rPr>
                <w:rFonts w:cs="Calibri"/>
                <w:sz w:val="18"/>
                <w:szCs w:val="18"/>
                <w:lang w:val="sk-SK"/>
              </w:rPr>
              <w:t>storu, zástav</w:t>
            </w:r>
            <w:r>
              <w:rPr>
                <w:rFonts w:cs="Calibri"/>
                <w:sz w:val="18"/>
                <w:szCs w:val="18"/>
                <w:lang w:val="sk-SK"/>
              </w:rPr>
              <w:t>iek VOD, atď</w:t>
            </w:r>
            <w:r w:rsidRPr="004B526D">
              <w:rPr>
                <w:rFonts w:cs="Calibri"/>
                <w:sz w:val="18"/>
                <w:szCs w:val="18"/>
                <w:lang w:val="sk-SK"/>
              </w:rPr>
              <w:t>.</w:t>
            </w:r>
          </w:p>
        </w:tc>
        <w:tc>
          <w:tcPr>
            <w:tcW w:w="3827" w:type="dxa"/>
            <w:tcBorders>
              <w:top w:val="single" w:sz="8" w:space="0" w:color="auto"/>
              <w:left w:val="single" w:sz="8" w:space="0" w:color="auto"/>
              <w:bottom w:val="single" w:sz="8" w:space="0" w:color="auto"/>
              <w:right w:val="single" w:sz="8" w:space="0" w:color="auto"/>
            </w:tcBorders>
          </w:tcPr>
          <w:p w14:paraId="5F0372D3" w14:textId="77777777" w:rsidR="000C3EE5" w:rsidRPr="004B526D" w:rsidRDefault="000C3EE5" w:rsidP="008E018F">
            <w:pPr>
              <w:rPr>
                <w:rFonts w:cs="Calibri"/>
                <w:sz w:val="18"/>
                <w:szCs w:val="18"/>
                <w:lang w:val="sk-SK"/>
              </w:rPr>
            </w:pPr>
          </w:p>
        </w:tc>
      </w:tr>
    </w:tbl>
    <w:p w14:paraId="23FF8140" w14:textId="77777777" w:rsidR="009273B2" w:rsidRPr="0076014F" w:rsidRDefault="009273B2" w:rsidP="009273B2">
      <w:pPr>
        <w:spacing w:before="120" w:line="264" w:lineRule="auto"/>
        <w:rPr>
          <w:sz w:val="22"/>
          <w:u w:val="single"/>
          <w:lang w:val="sk-SK" w:eastAsia="cs-CZ"/>
        </w:rPr>
      </w:pPr>
      <w:r w:rsidRPr="0076014F">
        <w:rPr>
          <w:sz w:val="22"/>
          <w:u w:val="single"/>
          <w:lang w:val="sk-SK" w:eastAsia="cs-CZ"/>
        </w:rPr>
        <w:t xml:space="preserve">Možné kumulatívne, synergické, popr. sekundárne vplyvy: </w:t>
      </w:r>
    </w:p>
    <w:p w14:paraId="3B899B9A" w14:textId="12E82ED1" w:rsidR="002A29C3" w:rsidRPr="0076014F" w:rsidRDefault="009273B2" w:rsidP="00466078">
      <w:pPr>
        <w:spacing w:before="120" w:line="264" w:lineRule="auto"/>
        <w:rPr>
          <w:sz w:val="22"/>
          <w:lang w:eastAsia="cs-CZ"/>
        </w:rPr>
      </w:pPr>
      <w:r w:rsidRPr="00905918">
        <w:rPr>
          <w:sz w:val="22"/>
          <w:lang w:val="sk-SK" w:eastAsia="cs-CZ"/>
        </w:rPr>
        <w:t>Pozitívne synergické a kumulatívne vplyvy je možné vidieť pri všetkých opatreniach, ktorých cieľom je zatraktívniť verejnú, pešiu a cyklo dopravu alebo ďalšími priamymi opatreniami odviesť zvyšnú individuálnu dopravu z centra mesta a husto obývaných zón. Zatraktívnenie pešej a cyklistickej dopravy môže jednak určitým podielom znížiť individuálnu motorovú dopravu a bude mať priamy pozitívny vplyv na zdravie chodcov a cyklistov. Nevyhnutnou podmienkou je však jednak bezpečná sieť trás s minimalizáciou možných kolíznych miest a ďalej zníženie znečistenia ovzdušia a kvalitný verejný priestor. Opatrenia je nevyhnutné realizovať tak, aby mohli pozitívne vplyvy pôsobiť synergicky v čo najkratšom termíne, inak nebude dosiahnuté žiadaného efektu.</w:t>
      </w:r>
    </w:p>
    <w:p w14:paraId="28176696" w14:textId="7A2F896C" w:rsidR="00964DB9" w:rsidRPr="008E018F" w:rsidRDefault="00964DB9" w:rsidP="00964DB9">
      <w:pPr>
        <w:spacing w:before="360" w:after="240" w:line="264" w:lineRule="auto"/>
        <w:ind w:left="851" w:hanging="851"/>
        <w:rPr>
          <w:b/>
          <w:bCs/>
        </w:rPr>
      </w:pPr>
      <w:r w:rsidRPr="008E018F">
        <w:rPr>
          <w:b/>
          <w:bCs/>
        </w:rPr>
        <w:t>H</w:t>
      </w:r>
      <w:r w:rsidR="000D73FF" w:rsidRPr="008E018F">
        <w:rPr>
          <w:b/>
          <w:bCs/>
        </w:rPr>
        <w:t>LUK</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58"/>
        <w:gridCol w:w="2977"/>
        <w:gridCol w:w="3827"/>
      </w:tblGrid>
      <w:tr w:rsidR="00582CB8" w:rsidRPr="00CF4670" w14:paraId="745E9C21" w14:textId="77777777" w:rsidTr="00905918">
        <w:trPr>
          <w:trHeight w:val="557"/>
          <w:jc w:val="center"/>
        </w:trPr>
        <w:tc>
          <w:tcPr>
            <w:tcW w:w="2258" w:type="dxa"/>
            <w:vAlign w:val="center"/>
          </w:tcPr>
          <w:p w14:paraId="060FB68C" w14:textId="7058D087" w:rsidR="00582CB8" w:rsidRPr="00CF4670" w:rsidRDefault="00582CB8" w:rsidP="00EF231C">
            <w:pPr>
              <w:jc w:val="center"/>
              <w:rPr>
                <w:b/>
                <w:bCs/>
                <w:sz w:val="20"/>
                <w:szCs w:val="20"/>
              </w:rPr>
            </w:pPr>
            <w:r w:rsidRPr="005A2823">
              <w:rPr>
                <w:b/>
                <w:bCs/>
                <w:sz w:val="20"/>
                <w:szCs w:val="20"/>
                <w:lang w:val="sk-SK"/>
              </w:rPr>
              <w:t>Relevantn</w:t>
            </w:r>
            <w:r>
              <w:rPr>
                <w:b/>
                <w:bCs/>
                <w:sz w:val="20"/>
                <w:szCs w:val="20"/>
                <w:lang w:val="sk-SK"/>
              </w:rPr>
              <w:t>ý</w:t>
            </w:r>
            <w:r w:rsidRPr="005A2823">
              <w:rPr>
                <w:b/>
                <w:bCs/>
                <w:sz w:val="20"/>
                <w:szCs w:val="20"/>
                <w:lang w:val="sk-SK"/>
              </w:rPr>
              <w:t xml:space="preserve"> špecifický</w:t>
            </w:r>
            <w:r>
              <w:rPr>
                <w:b/>
                <w:bCs/>
                <w:sz w:val="20"/>
                <w:szCs w:val="20"/>
                <w:lang w:val="sk-SK"/>
              </w:rPr>
              <w:t xml:space="preserve"> cieľ</w:t>
            </w:r>
            <w:r w:rsidRPr="005A2823">
              <w:rPr>
                <w:b/>
                <w:bCs/>
                <w:sz w:val="20"/>
                <w:szCs w:val="20"/>
                <w:lang w:val="sk-SK"/>
              </w:rPr>
              <w:t xml:space="preserve"> PUM</w:t>
            </w:r>
          </w:p>
        </w:tc>
        <w:tc>
          <w:tcPr>
            <w:tcW w:w="2977" w:type="dxa"/>
            <w:vAlign w:val="center"/>
          </w:tcPr>
          <w:p w14:paraId="23DACF42" w14:textId="1A44CB9F" w:rsidR="00582CB8" w:rsidRPr="00CF4670" w:rsidRDefault="00582CB8" w:rsidP="008E018F">
            <w:pPr>
              <w:jc w:val="center"/>
              <w:rPr>
                <w:b/>
                <w:bCs/>
                <w:sz w:val="20"/>
                <w:szCs w:val="20"/>
              </w:rPr>
            </w:pPr>
            <w:r w:rsidRPr="005A2823">
              <w:rPr>
                <w:b/>
                <w:bCs/>
                <w:sz w:val="20"/>
                <w:szCs w:val="20"/>
                <w:lang w:val="sk-SK"/>
              </w:rPr>
              <w:t>Opat</w:t>
            </w:r>
            <w:r>
              <w:rPr>
                <w:b/>
                <w:bCs/>
                <w:sz w:val="20"/>
                <w:szCs w:val="20"/>
                <w:lang w:val="sk-SK"/>
              </w:rPr>
              <w:t>r</w:t>
            </w:r>
            <w:r w:rsidRPr="005A2823">
              <w:rPr>
                <w:b/>
                <w:bCs/>
                <w:sz w:val="20"/>
                <w:szCs w:val="20"/>
                <w:lang w:val="sk-SK"/>
              </w:rPr>
              <w:t>en</w:t>
            </w:r>
            <w:r>
              <w:rPr>
                <w:b/>
                <w:bCs/>
                <w:sz w:val="20"/>
                <w:szCs w:val="20"/>
                <w:lang w:val="sk-SK"/>
              </w:rPr>
              <w:t>ia</w:t>
            </w:r>
            <w:r w:rsidRPr="005A2823">
              <w:rPr>
                <w:b/>
                <w:bCs/>
                <w:sz w:val="20"/>
                <w:szCs w:val="20"/>
                <w:lang w:val="sk-SK"/>
              </w:rPr>
              <w:t xml:space="preserve"> a vhodn</w:t>
            </w:r>
            <w:r>
              <w:rPr>
                <w:b/>
                <w:bCs/>
                <w:sz w:val="20"/>
                <w:szCs w:val="20"/>
                <w:lang w:val="sk-SK"/>
              </w:rPr>
              <w:t>á</w:t>
            </w:r>
            <w:r w:rsidRPr="005A2823">
              <w:rPr>
                <w:b/>
                <w:bCs/>
                <w:sz w:val="20"/>
                <w:szCs w:val="20"/>
                <w:lang w:val="sk-SK"/>
              </w:rPr>
              <w:t xml:space="preserve"> činnosť</w:t>
            </w:r>
          </w:p>
        </w:tc>
        <w:tc>
          <w:tcPr>
            <w:tcW w:w="3827" w:type="dxa"/>
            <w:vAlign w:val="center"/>
          </w:tcPr>
          <w:p w14:paraId="1C4DEBDF" w14:textId="5C4460E9" w:rsidR="00582CB8" w:rsidRPr="00CF4670" w:rsidRDefault="00582CB8" w:rsidP="008E018F">
            <w:pPr>
              <w:jc w:val="center"/>
              <w:rPr>
                <w:b/>
                <w:sz w:val="20"/>
                <w:szCs w:val="20"/>
              </w:rPr>
            </w:pPr>
            <w:r w:rsidRPr="005A2823">
              <w:rPr>
                <w:b/>
                <w:sz w:val="20"/>
                <w:szCs w:val="20"/>
                <w:lang w:val="sk-SK"/>
              </w:rPr>
              <w:t>Hodno</w:t>
            </w:r>
            <w:r>
              <w:rPr>
                <w:b/>
                <w:sz w:val="20"/>
                <w:szCs w:val="20"/>
                <w:lang w:val="sk-SK"/>
              </w:rPr>
              <w:t>t</w:t>
            </w:r>
            <w:r w:rsidRPr="005A2823">
              <w:rPr>
                <w:b/>
                <w:sz w:val="20"/>
                <w:szCs w:val="20"/>
                <w:lang w:val="sk-SK"/>
              </w:rPr>
              <w:t>e</w:t>
            </w:r>
            <w:r>
              <w:rPr>
                <w:b/>
                <w:sz w:val="20"/>
                <w:szCs w:val="20"/>
                <w:lang w:val="sk-SK"/>
              </w:rPr>
              <w:t xml:space="preserve">nie </w:t>
            </w:r>
            <w:r w:rsidRPr="005A2823">
              <w:rPr>
                <w:b/>
                <w:sz w:val="20"/>
                <w:szCs w:val="20"/>
                <w:lang w:val="sk-SK"/>
              </w:rPr>
              <w:t>možných v</w:t>
            </w:r>
            <w:r>
              <w:rPr>
                <w:b/>
                <w:sz w:val="20"/>
                <w:szCs w:val="20"/>
                <w:lang w:val="sk-SK"/>
              </w:rPr>
              <w:t>plyvov</w:t>
            </w:r>
          </w:p>
        </w:tc>
      </w:tr>
      <w:tr w:rsidR="00BB0968" w:rsidRPr="00CF4670" w14:paraId="21E78CB5" w14:textId="77777777" w:rsidTr="00EF231C">
        <w:trPr>
          <w:jc w:val="center"/>
        </w:trPr>
        <w:tc>
          <w:tcPr>
            <w:tcW w:w="2258" w:type="dxa"/>
            <w:vAlign w:val="center"/>
          </w:tcPr>
          <w:p w14:paraId="6C98A12F" w14:textId="4646B5CB" w:rsidR="00BB0968" w:rsidRPr="00996CAE" w:rsidRDefault="00BB0968" w:rsidP="00905918">
            <w:pPr>
              <w:jc w:val="left"/>
              <w:rPr>
                <w:rFonts w:cs="Calibri"/>
                <w:color w:val="000000"/>
                <w:sz w:val="18"/>
                <w:szCs w:val="18"/>
              </w:rPr>
            </w:pPr>
            <w:r w:rsidRPr="008C0272">
              <w:rPr>
                <w:rFonts w:cs="Calibri"/>
                <w:color w:val="000000"/>
                <w:sz w:val="18"/>
                <w:szCs w:val="18"/>
                <w:lang w:val="sk-SK"/>
              </w:rPr>
              <w:t>2.1.Vznik multimodáln</w:t>
            </w:r>
            <w:r>
              <w:rPr>
                <w:rFonts w:cs="Calibri"/>
                <w:color w:val="000000"/>
                <w:sz w:val="18"/>
                <w:szCs w:val="18"/>
                <w:lang w:val="sk-SK"/>
              </w:rPr>
              <w:t>y</w:t>
            </w:r>
            <w:r w:rsidRPr="008C0272">
              <w:rPr>
                <w:rFonts w:cs="Calibri"/>
                <w:color w:val="000000"/>
                <w:sz w:val="18"/>
                <w:szCs w:val="18"/>
                <w:lang w:val="sk-SK"/>
              </w:rPr>
              <w:t>ch p</w:t>
            </w:r>
            <w:r>
              <w:rPr>
                <w:rFonts w:cs="Calibri"/>
                <w:color w:val="000000"/>
                <w:sz w:val="18"/>
                <w:szCs w:val="18"/>
                <w:lang w:val="sk-SK"/>
              </w:rPr>
              <w:t>r</w:t>
            </w:r>
            <w:r w:rsidRPr="008C0272">
              <w:rPr>
                <w:rFonts w:cs="Calibri"/>
                <w:color w:val="000000"/>
                <w:sz w:val="18"/>
                <w:szCs w:val="18"/>
                <w:lang w:val="sk-SK"/>
              </w:rPr>
              <w:t>estupn</w:t>
            </w:r>
            <w:r>
              <w:rPr>
                <w:rFonts w:cs="Calibri"/>
                <w:color w:val="000000"/>
                <w:sz w:val="18"/>
                <w:szCs w:val="18"/>
                <w:lang w:val="sk-SK"/>
              </w:rPr>
              <w:t>ý</w:t>
            </w:r>
            <w:r w:rsidRPr="008C0272">
              <w:rPr>
                <w:rFonts w:cs="Calibri"/>
                <w:color w:val="000000"/>
                <w:sz w:val="18"/>
                <w:szCs w:val="18"/>
                <w:lang w:val="sk-SK"/>
              </w:rPr>
              <w:t>ch uzl</w:t>
            </w:r>
            <w:r>
              <w:rPr>
                <w:rFonts w:cs="Calibri"/>
                <w:color w:val="000000"/>
                <w:sz w:val="18"/>
                <w:szCs w:val="18"/>
                <w:lang w:val="sk-SK"/>
              </w:rPr>
              <w:t>ov</w:t>
            </w:r>
          </w:p>
        </w:tc>
        <w:tc>
          <w:tcPr>
            <w:tcW w:w="2977" w:type="dxa"/>
            <w:vAlign w:val="center"/>
          </w:tcPr>
          <w:p w14:paraId="366C8A60" w14:textId="21B8FCD9" w:rsidR="00BB0968" w:rsidRPr="00996CAE" w:rsidRDefault="00BB0968" w:rsidP="008E018F">
            <w:pPr>
              <w:rPr>
                <w:rFonts w:cs="Calibri"/>
                <w:color w:val="000000"/>
                <w:sz w:val="18"/>
                <w:szCs w:val="18"/>
              </w:rPr>
            </w:pPr>
            <w:r w:rsidRPr="008C0272">
              <w:rPr>
                <w:rFonts w:cs="Calibri"/>
                <w:color w:val="000000"/>
                <w:sz w:val="18"/>
                <w:szCs w:val="18"/>
                <w:lang w:val="sk-SK"/>
              </w:rPr>
              <w:t>- výstavba P+R v n</w:t>
            </w:r>
            <w:r>
              <w:rPr>
                <w:rFonts w:cs="Calibri"/>
                <w:color w:val="000000"/>
                <w:sz w:val="18"/>
                <w:szCs w:val="18"/>
                <w:lang w:val="sk-SK"/>
              </w:rPr>
              <w:t>ad</w:t>
            </w:r>
            <w:r w:rsidRPr="008C0272">
              <w:rPr>
                <w:rFonts w:cs="Calibri"/>
                <w:color w:val="000000"/>
                <w:sz w:val="18"/>
                <w:szCs w:val="18"/>
                <w:lang w:val="sk-SK"/>
              </w:rPr>
              <w:t>väznosti na kapacitn</w:t>
            </w:r>
            <w:r>
              <w:rPr>
                <w:rFonts w:cs="Calibri"/>
                <w:color w:val="000000"/>
                <w:sz w:val="18"/>
                <w:szCs w:val="18"/>
                <w:lang w:val="sk-SK"/>
              </w:rPr>
              <w:t>é</w:t>
            </w:r>
            <w:r w:rsidRPr="008C0272">
              <w:rPr>
                <w:rFonts w:cs="Calibri"/>
                <w:color w:val="000000"/>
                <w:sz w:val="18"/>
                <w:szCs w:val="18"/>
                <w:lang w:val="sk-SK"/>
              </w:rPr>
              <w:t xml:space="preserve"> VOD</w:t>
            </w:r>
          </w:p>
        </w:tc>
        <w:tc>
          <w:tcPr>
            <w:tcW w:w="3827" w:type="dxa"/>
          </w:tcPr>
          <w:p w14:paraId="12533C14"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-1 / +1</w:t>
            </w:r>
          </w:p>
          <w:p w14:paraId="1E348A35"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Možný pozit</w:t>
            </w:r>
            <w:r>
              <w:rPr>
                <w:rFonts w:cs="Calibri"/>
                <w:color w:val="000000"/>
                <w:sz w:val="18"/>
                <w:szCs w:val="18"/>
                <w:lang w:val="sk-SK"/>
              </w:rPr>
              <w:t>í</w:t>
            </w:r>
            <w:r w:rsidRPr="008C0272">
              <w:rPr>
                <w:rFonts w:cs="Calibri"/>
                <w:color w:val="000000"/>
                <w:sz w:val="18"/>
                <w:szCs w:val="18"/>
                <w:lang w:val="sk-SK"/>
              </w:rPr>
              <w:t>vn</w:t>
            </w:r>
            <w:r>
              <w:rPr>
                <w:rFonts w:cs="Calibri"/>
                <w:color w:val="000000"/>
                <w:sz w:val="18"/>
                <w:szCs w:val="18"/>
                <w:lang w:val="sk-SK"/>
              </w:rPr>
              <w:t>y</w:t>
            </w:r>
            <w:r w:rsidRPr="008C0272">
              <w:rPr>
                <w:rFonts w:cs="Calibri"/>
                <w:color w:val="000000"/>
                <w:sz w:val="18"/>
                <w:szCs w:val="18"/>
                <w:lang w:val="sk-SK"/>
              </w:rPr>
              <w:t xml:space="preserve"> </w:t>
            </w:r>
            <w:r>
              <w:rPr>
                <w:rFonts w:cs="Calibri"/>
                <w:color w:val="000000"/>
                <w:sz w:val="18"/>
                <w:szCs w:val="18"/>
                <w:lang w:val="sk-SK"/>
              </w:rPr>
              <w:t xml:space="preserve">a </w:t>
            </w:r>
            <w:r w:rsidRPr="008C0272">
              <w:rPr>
                <w:rFonts w:cs="Calibri"/>
                <w:color w:val="000000"/>
                <w:sz w:val="18"/>
                <w:szCs w:val="18"/>
                <w:lang w:val="sk-SK"/>
              </w:rPr>
              <w:t>negat</w:t>
            </w:r>
            <w:r>
              <w:rPr>
                <w:rFonts w:cs="Calibri"/>
                <w:color w:val="000000"/>
                <w:sz w:val="18"/>
                <w:szCs w:val="18"/>
                <w:lang w:val="sk-SK"/>
              </w:rPr>
              <w:t>í</w:t>
            </w:r>
            <w:r w:rsidRPr="008C0272">
              <w:rPr>
                <w:rFonts w:cs="Calibri"/>
                <w:color w:val="000000"/>
                <w:sz w:val="18"/>
                <w:szCs w:val="18"/>
                <w:lang w:val="sk-SK"/>
              </w:rPr>
              <w:t>vn</w:t>
            </w:r>
            <w:r>
              <w:rPr>
                <w:rFonts w:cs="Calibri"/>
                <w:color w:val="000000"/>
                <w:sz w:val="18"/>
                <w:szCs w:val="18"/>
                <w:lang w:val="sk-SK"/>
              </w:rPr>
              <w:t>y</w:t>
            </w:r>
            <w:r w:rsidRPr="008C0272">
              <w:rPr>
                <w:rFonts w:cs="Calibri"/>
                <w:color w:val="000000"/>
                <w:sz w:val="18"/>
                <w:szCs w:val="18"/>
                <w:lang w:val="sk-SK"/>
              </w:rPr>
              <w:t xml:space="preserve"> </w:t>
            </w:r>
            <w:r>
              <w:rPr>
                <w:rFonts w:cs="Calibri"/>
                <w:color w:val="000000"/>
                <w:sz w:val="18"/>
                <w:szCs w:val="18"/>
                <w:lang w:val="sk-SK"/>
              </w:rPr>
              <w:t>vplyv</w:t>
            </w:r>
          </w:p>
          <w:p w14:paraId="60A6DCE8" w14:textId="77777777" w:rsidR="00BB0968" w:rsidRPr="008C0272" w:rsidRDefault="00BB0968" w:rsidP="008E018F">
            <w:pPr>
              <w:rPr>
                <w:rFonts w:cs="Calibri"/>
                <w:color w:val="000000"/>
                <w:sz w:val="18"/>
                <w:szCs w:val="18"/>
                <w:lang w:val="sk-SK"/>
              </w:rPr>
            </w:pPr>
          </w:p>
          <w:p w14:paraId="7C759F52"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Realizác</w:t>
            </w:r>
            <w:r>
              <w:rPr>
                <w:rFonts w:cs="Calibri"/>
                <w:color w:val="000000"/>
                <w:sz w:val="18"/>
                <w:szCs w:val="18"/>
                <w:lang w:val="sk-SK"/>
              </w:rPr>
              <w:t>ia</w:t>
            </w:r>
            <w:r w:rsidRPr="008C0272">
              <w:rPr>
                <w:rFonts w:cs="Calibri"/>
                <w:color w:val="000000"/>
                <w:sz w:val="18"/>
                <w:szCs w:val="18"/>
                <w:lang w:val="sk-SK"/>
              </w:rPr>
              <w:t xml:space="preserve"> záchytných parkoví</w:t>
            </w:r>
            <w:r>
              <w:rPr>
                <w:rFonts w:cs="Calibri"/>
                <w:color w:val="000000"/>
                <w:sz w:val="18"/>
                <w:szCs w:val="18"/>
                <w:lang w:val="sk-SK"/>
              </w:rPr>
              <w:t>sk</w:t>
            </w:r>
            <w:r w:rsidRPr="008C0272">
              <w:rPr>
                <w:rFonts w:cs="Calibri"/>
                <w:color w:val="000000"/>
                <w:sz w:val="18"/>
                <w:szCs w:val="18"/>
                <w:lang w:val="sk-SK"/>
              </w:rPr>
              <w:t xml:space="preserve"> P+R (zásobník projekt</w:t>
            </w:r>
            <w:r>
              <w:rPr>
                <w:rFonts w:cs="Calibri"/>
                <w:color w:val="000000"/>
                <w:sz w:val="18"/>
                <w:szCs w:val="18"/>
                <w:lang w:val="sk-SK"/>
              </w:rPr>
              <w:t>ov</w:t>
            </w:r>
            <w:r w:rsidRPr="008C0272">
              <w:rPr>
                <w:rFonts w:cs="Calibri"/>
                <w:color w:val="000000"/>
                <w:sz w:val="18"/>
                <w:szCs w:val="18"/>
                <w:lang w:val="sk-SK"/>
              </w:rPr>
              <w:t xml:space="preserve"> č. 28 a 29) o</w:t>
            </w:r>
            <w:r>
              <w:rPr>
                <w:rFonts w:cs="Calibri"/>
                <w:color w:val="000000"/>
                <w:sz w:val="18"/>
                <w:szCs w:val="18"/>
                <w:lang w:val="sk-SK"/>
              </w:rPr>
              <w:t>b</w:t>
            </w:r>
            <w:r w:rsidRPr="008C0272">
              <w:rPr>
                <w:rFonts w:cs="Calibri"/>
                <w:color w:val="000000"/>
                <w:sz w:val="18"/>
                <w:szCs w:val="18"/>
                <w:lang w:val="sk-SK"/>
              </w:rPr>
              <w:t>me</w:t>
            </w:r>
            <w:r>
              <w:rPr>
                <w:rFonts w:cs="Calibri"/>
                <w:color w:val="000000"/>
                <w:sz w:val="18"/>
                <w:szCs w:val="18"/>
                <w:lang w:val="sk-SK"/>
              </w:rPr>
              <w:t>d</w:t>
            </w:r>
            <w:r w:rsidRPr="008C0272">
              <w:rPr>
                <w:rFonts w:cs="Calibri"/>
                <w:color w:val="000000"/>
                <w:sz w:val="18"/>
                <w:szCs w:val="18"/>
                <w:lang w:val="sk-SK"/>
              </w:rPr>
              <w:t>zí vj</w:t>
            </w:r>
            <w:r>
              <w:rPr>
                <w:rFonts w:cs="Calibri"/>
                <w:color w:val="000000"/>
                <w:sz w:val="18"/>
                <w:szCs w:val="18"/>
                <w:lang w:val="sk-SK"/>
              </w:rPr>
              <w:t>a</w:t>
            </w:r>
            <w:r w:rsidRPr="008C0272">
              <w:rPr>
                <w:rFonts w:cs="Calibri"/>
                <w:color w:val="000000"/>
                <w:sz w:val="18"/>
                <w:szCs w:val="18"/>
                <w:lang w:val="sk-SK"/>
              </w:rPr>
              <w:t>zd automobilov</w:t>
            </w:r>
            <w:r>
              <w:rPr>
                <w:rFonts w:cs="Calibri"/>
                <w:color w:val="000000"/>
                <w:sz w:val="18"/>
                <w:szCs w:val="18"/>
                <w:lang w:val="sk-SK"/>
              </w:rPr>
              <w:t>ej</w:t>
            </w:r>
            <w:r w:rsidRPr="008C0272">
              <w:rPr>
                <w:rFonts w:cs="Calibri"/>
                <w:color w:val="000000"/>
                <w:sz w:val="18"/>
                <w:szCs w:val="18"/>
                <w:lang w:val="sk-SK"/>
              </w:rPr>
              <w:t xml:space="preserve"> dopravy do hust</w:t>
            </w:r>
            <w:r>
              <w:rPr>
                <w:rFonts w:cs="Calibri"/>
                <w:color w:val="000000"/>
                <w:sz w:val="18"/>
                <w:szCs w:val="18"/>
                <w:lang w:val="sk-SK"/>
              </w:rPr>
              <w:t>o</w:t>
            </w:r>
            <w:r w:rsidRPr="008C0272">
              <w:rPr>
                <w:rFonts w:cs="Calibri"/>
                <w:color w:val="000000"/>
                <w:sz w:val="18"/>
                <w:szCs w:val="18"/>
                <w:lang w:val="sk-SK"/>
              </w:rPr>
              <w:t xml:space="preserve"> osídlených č</w:t>
            </w:r>
            <w:r>
              <w:rPr>
                <w:rFonts w:cs="Calibri"/>
                <w:color w:val="000000"/>
                <w:sz w:val="18"/>
                <w:szCs w:val="18"/>
                <w:lang w:val="sk-SK"/>
              </w:rPr>
              <w:t>a</w:t>
            </w:r>
            <w:r w:rsidRPr="008C0272">
              <w:rPr>
                <w:rFonts w:cs="Calibri"/>
                <w:color w:val="000000"/>
                <w:sz w:val="18"/>
                <w:szCs w:val="18"/>
                <w:lang w:val="sk-SK"/>
              </w:rPr>
              <w:t>stí m</w:t>
            </w:r>
            <w:r>
              <w:rPr>
                <w:rFonts w:cs="Calibri"/>
                <w:color w:val="000000"/>
                <w:sz w:val="18"/>
                <w:szCs w:val="18"/>
                <w:lang w:val="sk-SK"/>
              </w:rPr>
              <w:t>e</w:t>
            </w:r>
            <w:r w:rsidRPr="008C0272">
              <w:rPr>
                <w:rFonts w:cs="Calibri"/>
                <w:color w:val="000000"/>
                <w:sz w:val="18"/>
                <w:szCs w:val="18"/>
                <w:lang w:val="sk-SK"/>
              </w:rPr>
              <w:t>sta a t</w:t>
            </w:r>
            <w:r>
              <w:rPr>
                <w:rFonts w:cs="Calibri"/>
                <w:color w:val="000000"/>
                <w:sz w:val="18"/>
                <w:szCs w:val="18"/>
                <w:lang w:val="sk-SK"/>
              </w:rPr>
              <w:t>ý</w:t>
            </w:r>
            <w:r w:rsidRPr="008C0272">
              <w:rPr>
                <w:rFonts w:cs="Calibri"/>
                <w:color w:val="000000"/>
                <w:sz w:val="18"/>
                <w:szCs w:val="18"/>
                <w:lang w:val="sk-SK"/>
              </w:rPr>
              <w:t>m p</w:t>
            </w:r>
            <w:r>
              <w:rPr>
                <w:rFonts w:cs="Calibri"/>
                <w:color w:val="000000"/>
                <w:sz w:val="18"/>
                <w:szCs w:val="18"/>
                <w:lang w:val="sk-SK"/>
              </w:rPr>
              <w:t>r</w:t>
            </w:r>
            <w:r w:rsidRPr="008C0272">
              <w:rPr>
                <w:rFonts w:cs="Calibri"/>
                <w:color w:val="000000"/>
                <w:sz w:val="18"/>
                <w:szCs w:val="18"/>
                <w:lang w:val="sk-SK"/>
              </w:rPr>
              <w:t>isp</w:t>
            </w:r>
            <w:r>
              <w:rPr>
                <w:rFonts w:cs="Calibri"/>
                <w:color w:val="000000"/>
                <w:sz w:val="18"/>
                <w:szCs w:val="18"/>
                <w:lang w:val="sk-SK"/>
              </w:rPr>
              <w:t>e</w:t>
            </w:r>
            <w:r w:rsidRPr="008C0272">
              <w:rPr>
                <w:rFonts w:cs="Calibri"/>
                <w:color w:val="000000"/>
                <w:sz w:val="18"/>
                <w:szCs w:val="18"/>
                <w:lang w:val="sk-SK"/>
              </w:rPr>
              <w:t>je k</w:t>
            </w:r>
            <w:r>
              <w:rPr>
                <w:rFonts w:cs="Calibri"/>
                <w:color w:val="000000"/>
                <w:sz w:val="18"/>
                <w:szCs w:val="18"/>
                <w:lang w:val="sk-SK"/>
              </w:rPr>
              <w:t>u</w:t>
            </w:r>
            <w:r w:rsidRPr="008C0272">
              <w:rPr>
                <w:rFonts w:cs="Calibri"/>
                <w:color w:val="000000"/>
                <w:sz w:val="18"/>
                <w:szCs w:val="18"/>
                <w:lang w:val="sk-SK"/>
              </w:rPr>
              <w:t xml:space="preserve"> </w:t>
            </w:r>
            <w:r>
              <w:rPr>
                <w:rFonts w:cs="Calibri"/>
                <w:color w:val="000000"/>
                <w:sz w:val="18"/>
                <w:szCs w:val="18"/>
                <w:lang w:val="sk-SK"/>
              </w:rPr>
              <w:t>z</w:t>
            </w:r>
            <w:r w:rsidRPr="008C0272">
              <w:rPr>
                <w:rFonts w:cs="Calibri"/>
                <w:color w:val="000000"/>
                <w:sz w:val="18"/>
                <w:szCs w:val="18"/>
                <w:lang w:val="sk-SK"/>
              </w:rPr>
              <w:t>nížen</w:t>
            </w:r>
            <w:r>
              <w:rPr>
                <w:rFonts w:cs="Calibri"/>
                <w:color w:val="000000"/>
                <w:sz w:val="18"/>
                <w:szCs w:val="18"/>
                <w:lang w:val="sk-SK"/>
              </w:rPr>
              <w:t>iu</w:t>
            </w:r>
            <w:r w:rsidRPr="008C0272">
              <w:rPr>
                <w:rFonts w:cs="Calibri"/>
                <w:color w:val="000000"/>
                <w:sz w:val="18"/>
                <w:szCs w:val="18"/>
                <w:lang w:val="sk-SK"/>
              </w:rPr>
              <w:t xml:space="preserve"> hlukov</w:t>
            </w:r>
            <w:r>
              <w:rPr>
                <w:rFonts w:cs="Calibri"/>
                <w:color w:val="000000"/>
                <w:sz w:val="18"/>
                <w:szCs w:val="18"/>
                <w:lang w:val="sk-SK"/>
              </w:rPr>
              <w:t>ej</w:t>
            </w:r>
            <w:r w:rsidRPr="008C0272">
              <w:rPr>
                <w:rFonts w:cs="Calibri"/>
                <w:color w:val="000000"/>
                <w:sz w:val="18"/>
                <w:szCs w:val="18"/>
                <w:lang w:val="sk-SK"/>
              </w:rPr>
              <w:t xml:space="preserve"> záť</w:t>
            </w:r>
            <w:r>
              <w:rPr>
                <w:rFonts w:cs="Calibri"/>
                <w:color w:val="000000"/>
                <w:sz w:val="18"/>
                <w:szCs w:val="18"/>
                <w:lang w:val="sk-SK"/>
              </w:rPr>
              <w:t>a</w:t>
            </w:r>
            <w:r w:rsidRPr="008C0272">
              <w:rPr>
                <w:rFonts w:cs="Calibri"/>
                <w:color w:val="000000"/>
                <w:sz w:val="18"/>
                <w:szCs w:val="18"/>
                <w:lang w:val="sk-SK"/>
              </w:rPr>
              <w:t>že v</w:t>
            </w:r>
            <w:r>
              <w:rPr>
                <w:rFonts w:cs="Calibri"/>
                <w:color w:val="000000"/>
                <w:sz w:val="18"/>
                <w:szCs w:val="18"/>
                <w:lang w:val="sk-SK"/>
              </w:rPr>
              <w:t>o</w:t>
            </w:r>
            <w:r w:rsidRPr="008C0272">
              <w:rPr>
                <w:rFonts w:cs="Calibri"/>
                <w:color w:val="000000"/>
                <w:sz w:val="18"/>
                <w:szCs w:val="18"/>
                <w:lang w:val="sk-SK"/>
              </w:rPr>
              <w:t xml:space="preserve"> vn</w:t>
            </w:r>
            <w:r>
              <w:rPr>
                <w:rFonts w:cs="Calibri"/>
                <w:color w:val="000000"/>
                <w:sz w:val="18"/>
                <w:szCs w:val="18"/>
                <w:lang w:val="sk-SK"/>
              </w:rPr>
              <w:t>ú</w:t>
            </w:r>
            <w:r w:rsidRPr="008C0272">
              <w:rPr>
                <w:rFonts w:cs="Calibri"/>
                <w:color w:val="000000"/>
                <w:sz w:val="18"/>
                <w:szCs w:val="18"/>
                <w:lang w:val="sk-SK"/>
              </w:rPr>
              <w:t>t</w:t>
            </w:r>
            <w:r>
              <w:rPr>
                <w:rFonts w:cs="Calibri"/>
                <w:color w:val="000000"/>
                <w:sz w:val="18"/>
                <w:szCs w:val="18"/>
                <w:lang w:val="sk-SK"/>
              </w:rPr>
              <w:t>orný</w:t>
            </w:r>
            <w:r w:rsidRPr="008C0272">
              <w:rPr>
                <w:rFonts w:cs="Calibri"/>
                <w:color w:val="000000"/>
                <w:sz w:val="18"/>
                <w:szCs w:val="18"/>
                <w:lang w:val="sk-SK"/>
              </w:rPr>
              <w:t>ch č</w:t>
            </w:r>
            <w:r>
              <w:rPr>
                <w:rFonts w:cs="Calibri"/>
                <w:color w:val="000000"/>
                <w:sz w:val="18"/>
                <w:szCs w:val="18"/>
                <w:lang w:val="sk-SK"/>
              </w:rPr>
              <w:t>a</w:t>
            </w:r>
            <w:r w:rsidRPr="008C0272">
              <w:rPr>
                <w:rFonts w:cs="Calibri"/>
                <w:color w:val="000000"/>
                <w:sz w:val="18"/>
                <w:szCs w:val="18"/>
                <w:lang w:val="sk-SK"/>
              </w:rPr>
              <w:t>st</w:t>
            </w:r>
            <w:r>
              <w:rPr>
                <w:rFonts w:cs="Calibri"/>
                <w:color w:val="000000"/>
                <w:sz w:val="18"/>
                <w:szCs w:val="18"/>
                <w:lang w:val="sk-SK"/>
              </w:rPr>
              <w:t>ia</w:t>
            </w:r>
            <w:r w:rsidRPr="008C0272">
              <w:rPr>
                <w:rFonts w:cs="Calibri"/>
                <w:color w:val="000000"/>
                <w:sz w:val="18"/>
                <w:szCs w:val="18"/>
                <w:lang w:val="sk-SK"/>
              </w:rPr>
              <w:t>ch m</w:t>
            </w:r>
            <w:r>
              <w:rPr>
                <w:rFonts w:cs="Calibri"/>
                <w:color w:val="000000"/>
                <w:sz w:val="18"/>
                <w:szCs w:val="18"/>
                <w:lang w:val="sk-SK"/>
              </w:rPr>
              <w:t>e</w:t>
            </w:r>
            <w:r w:rsidRPr="008C0272">
              <w:rPr>
                <w:rFonts w:cs="Calibri"/>
                <w:color w:val="000000"/>
                <w:sz w:val="18"/>
                <w:szCs w:val="18"/>
                <w:lang w:val="sk-SK"/>
              </w:rPr>
              <w:t xml:space="preserve">sta. </w:t>
            </w:r>
            <w:r>
              <w:rPr>
                <w:rFonts w:cs="Calibri"/>
                <w:color w:val="000000"/>
                <w:sz w:val="18"/>
                <w:szCs w:val="18"/>
                <w:lang w:val="sk-SK"/>
              </w:rPr>
              <w:t>Vďaka</w:t>
            </w:r>
            <w:r w:rsidRPr="008C0272">
              <w:rPr>
                <w:rFonts w:cs="Calibri"/>
                <w:color w:val="000000"/>
                <w:sz w:val="18"/>
                <w:szCs w:val="18"/>
                <w:lang w:val="sk-SK"/>
              </w:rPr>
              <w:t xml:space="preserve"> v</w:t>
            </w:r>
            <w:r>
              <w:rPr>
                <w:rFonts w:cs="Calibri"/>
                <w:color w:val="000000"/>
                <w:sz w:val="18"/>
                <w:szCs w:val="18"/>
                <w:lang w:val="sk-SK"/>
              </w:rPr>
              <w:t>ä</w:t>
            </w:r>
            <w:r w:rsidRPr="008C0272">
              <w:rPr>
                <w:rFonts w:cs="Calibri"/>
                <w:color w:val="000000"/>
                <w:sz w:val="18"/>
                <w:szCs w:val="18"/>
                <w:lang w:val="sk-SK"/>
              </w:rPr>
              <w:t>zb</w:t>
            </w:r>
            <w:r>
              <w:rPr>
                <w:rFonts w:cs="Calibri"/>
                <w:color w:val="000000"/>
                <w:sz w:val="18"/>
                <w:szCs w:val="18"/>
                <w:lang w:val="sk-SK"/>
              </w:rPr>
              <w:t>e</w:t>
            </w:r>
            <w:r w:rsidRPr="008C0272">
              <w:rPr>
                <w:rFonts w:cs="Calibri"/>
                <w:color w:val="000000"/>
                <w:sz w:val="18"/>
                <w:szCs w:val="18"/>
                <w:lang w:val="sk-SK"/>
              </w:rPr>
              <w:t xml:space="preserve"> na hromadn</w:t>
            </w:r>
            <w:r>
              <w:rPr>
                <w:rFonts w:cs="Calibri"/>
                <w:color w:val="000000"/>
                <w:sz w:val="18"/>
                <w:szCs w:val="18"/>
                <w:lang w:val="sk-SK"/>
              </w:rPr>
              <w:t>ú</w:t>
            </w:r>
            <w:r w:rsidRPr="008C0272">
              <w:rPr>
                <w:rFonts w:cs="Calibri"/>
                <w:color w:val="000000"/>
                <w:sz w:val="18"/>
                <w:szCs w:val="18"/>
                <w:lang w:val="sk-SK"/>
              </w:rPr>
              <w:t xml:space="preserve"> dopravu s</w:t>
            </w:r>
            <w:r>
              <w:rPr>
                <w:rFonts w:cs="Calibri"/>
                <w:color w:val="000000"/>
                <w:sz w:val="18"/>
                <w:szCs w:val="18"/>
                <w:lang w:val="sk-SK"/>
              </w:rPr>
              <w:t>ú</w:t>
            </w:r>
            <w:r w:rsidRPr="008C0272">
              <w:rPr>
                <w:rFonts w:cs="Calibri"/>
                <w:color w:val="000000"/>
                <w:sz w:val="18"/>
                <w:szCs w:val="18"/>
                <w:lang w:val="sk-SK"/>
              </w:rPr>
              <w:t>časn</w:t>
            </w:r>
            <w:r>
              <w:rPr>
                <w:rFonts w:cs="Calibri"/>
                <w:color w:val="000000"/>
                <w:sz w:val="18"/>
                <w:szCs w:val="18"/>
                <w:lang w:val="sk-SK"/>
              </w:rPr>
              <w:t>e</w:t>
            </w:r>
            <w:r w:rsidRPr="008C0272">
              <w:rPr>
                <w:rFonts w:cs="Calibri"/>
                <w:color w:val="000000"/>
                <w:sz w:val="18"/>
                <w:szCs w:val="18"/>
                <w:lang w:val="sk-SK"/>
              </w:rPr>
              <w:t xml:space="preserve"> p</w:t>
            </w:r>
            <w:r>
              <w:rPr>
                <w:rFonts w:cs="Calibri"/>
                <w:color w:val="000000"/>
                <w:sz w:val="18"/>
                <w:szCs w:val="18"/>
                <w:lang w:val="sk-SK"/>
              </w:rPr>
              <w:t>r</w:t>
            </w:r>
            <w:r w:rsidRPr="008C0272">
              <w:rPr>
                <w:rFonts w:cs="Calibri"/>
                <w:color w:val="000000"/>
                <w:sz w:val="18"/>
                <w:szCs w:val="18"/>
                <w:lang w:val="sk-SK"/>
              </w:rPr>
              <w:t>isp</w:t>
            </w:r>
            <w:r>
              <w:rPr>
                <w:rFonts w:cs="Calibri"/>
                <w:color w:val="000000"/>
                <w:sz w:val="18"/>
                <w:szCs w:val="18"/>
                <w:lang w:val="sk-SK"/>
              </w:rPr>
              <w:t>e</w:t>
            </w:r>
            <w:r w:rsidRPr="008C0272">
              <w:rPr>
                <w:rFonts w:cs="Calibri"/>
                <w:color w:val="000000"/>
                <w:sz w:val="18"/>
                <w:szCs w:val="18"/>
                <w:lang w:val="sk-SK"/>
              </w:rPr>
              <w:t>je k zatraktívn</w:t>
            </w:r>
            <w:r>
              <w:rPr>
                <w:rFonts w:cs="Calibri"/>
                <w:color w:val="000000"/>
                <w:sz w:val="18"/>
                <w:szCs w:val="18"/>
                <w:lang w:val="sk-SK"/>
              </w:rPr>
              <w:t>e</w:t>
            </w:r>
            <w:r w:rsidRPr="008C0272">
              <w:rPr>
                <w:rFonts w:cs="Calibri"/>
                <w:color w:val="000000"/>
                <w:sz w:val="18"/>
                <w:szCs w:val="18"/>
                <w:lang w:val="sk-SK"/>
              </w:rPr>
              <w:t>n</w:t>
            </w:r>
            <w:r>
              <w:rPr>
                <w:rFonts w:cs="Calibri"/>
                <w:color w:val="000000"/>
                <w:sz w:val="18"/>
                <w:szCs w:val="18"/>
                <w:lang w:val="sk-SK"/>
              </w:rPr>
              <w:t>iu</w:t>
            </w:r>
            <w:r w:rsidRPr="008C0272">
              <w:rPr>
                <w:rFonts w:cs="Calibri"/>
                <w:color w:val="000000"/>
                <w:sz w:val="18"/>
                <w:szCs w:val="18"/>
                <w:lang w:val="sk-SK"/>
              </w:rPr>
              <w:t xml:space="preserve"> ve</w:t>
            </w:r>
            <w:r>
              <w:rPr>
                <w:rFonts w:cs="Calibri"/>
                <w:color w:val="000000"/>
                <w:sz w:val="18"/>
                <w:szCs w:val="18"/>
                <w:lang w:val="sk-SK"/>
              </w:rPr>
              <w:t>r</w:t>
            </w:r>
            <w:r w:rsidRPr="008C0272">
              <w:rPr>
                <w:rFonts w:cs="Calibri"/>
                <w:color w:val="000000"/>
                <w:sz w:val="18"/>
                <w:szCs w:val="18"/>
                <w:lang w:val="sk-SK"/>
              </w:rPr>
              <w:t>ejn</w:t>
            </w:r>
            <w:r>
              <w:rPr>
                <w:rFonts w:cs="Calibri"/>
                <w:color w:val="000000"/>
                <w:sz w:val="18"/>
                <w:szCs w:val="18"/>
                <w:lang w:val="sk-SK"/>
              </w:rPr>
              <w:t xml:space="preserve">ej dopravy </w:t>
            </w:r>
            <w:r w:rsidRPr="008C0272">
              <w:rPr>
                <w:rFonts w:cs="Calibri"/>
                <w:color w:val="000000"/>
                <w:sz w:val="18"/>
                <w:szCs w:val="18"/>
                <w:lang w:val="sk-SK"/>
              </w:rPr>
              <w:t>ako alternatívy k individuáln</w:t>
            </w:r>
            <w:r>
              <w:rPr>
                <w:rFonts w:cs="Calibri"/>
                <w:color w:val="000000"/>
                <w:sz w:val="18"/>
                <w:szCs w:val="18"/>
                <w:lang w:val="sk-SK"/>
              </w:rPr>
              <w:t>ej</w:t>
            </w:r>
            <w:r w:rsidRPr="008C0272">
              <w:rPr>
                <w:rFonts w:cs="Calibri"/>
                <w:color w:val="000000"/>
                <w:sz w:val="18"/>
                <w:szCs w:val="18"/>
                <w:lang w:val="sk-SK"/>
              </w:rPr>
              <w:t xml:space="preserve"> automobilov</w:t>
            </w:r>
            <w:r>
              <w:rPr>
                <w:rFonts w:cs="Calibri"/>
                <w:color w:val="000000"/>
                <w:sz w:val="18"/>
                <w:szCs w:val="18"/>
                <w:lang w:val="sk-SK"/>
              </w:rPr>
              <w:t>ej</w:t>
            </w:r>
            <w:r w:rsidRPr="008C0272">
              <w:rPr>
                <w:rFonts w:cs="Calibri"/>
                <w:color w:val="000000"/>
                <w:sz w:val="18"/>
                <w:szCs w:val="18"/>
                <w:lang w:val="sk-SK"/>
              </w:rPr>
              <w:t xml:space="preserve"> doprav</w:t>
            </w:r>
            <w:r>
              <w:rPr>
                <w:rFonts w:cs="Calibri"/>
                <w:color w:val="000000"/>
                <w:sz w:val="18"/>
                <w:szCs w:val="18"/>
                <w:lang w:val="sk-SK"/>
              </w:rPr>
              <w:t>e</w:t>
            </w:r>
            <w:r w:rsidRPr="008C0272">
              <w:rPr>
                <w:rFonts w:cs="Calibri"/>
                <w:color w:val="000000"/>
                <w:sz w:val="18"/>
                <w:szCs w:val="18"/>
                <w:lang w:val="sk-SK"/>
              </w:rPr>
              <w:t>.</w:t>
            </w:r>
          </w:p>
          <w:p w14:paraId="476E1456"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Negatívn</w:t>
            </w:r>
            <w:r>
              <w:rPr>
                <w:rFonts w:cs="Calibri"/>
                <w:color w:val="000000"/>
                <w:sz w:val="18"/>
                <w:szCs w:val="18"/>
                <w:lang w:val="sk-SK"/>
              </w:rPr>
              <w:t>y</w:t>
            </w:r>
            <w:r w:rsidRPr="008C0272">
              <w:rPr>
                <w:rFonts w:cs="Calibri"/>
                <w:color w:val="000000"/>
                <w:sz w:val="18"/>
                <w:szCs w:val="18"/>
                <w:lang w:val="sk-SK"/>
              </w:rPr>
              <w:t xml:space="preserve"> v</w:t>
            </w:r>
            <w:r>
              <w:rPr>
                <w:rFonts w:cs="Calibri"/>
                <w:color w:val="000000"/>
                <w:sz w:val="18"/>
                <w:szCs w:val="18"/>
                <w:lang w:val="sk-SK"/>
              </w:rPr>
              <w:t>ply</w:t>
            </w:r>
            <w:r w:rsidRPr="008C0272">
              <w:rPr>
                <w:rFonts w:cs="Calibri"/>
                <w:color w:val="000000"/>
                <w:sz w:val="18"/>
                <w:szCs w:val="18"/>
                <w:lang w:val="sk-SK"/>
              </w:rPr>
              <w:t>v m</w:t>
            </w:r>
            <w:r>
              <w:rPr>
                <w:rFonts w:cs="Calibri"/>
                <w:color w:val="000000"/>
                <w:sz w:val="18"/>
                <w:szCs w:val="18"/>
                <w:lang w:val="sk-SK"/>
              </w:rPr>
              <w:t>ô</w:t>
            </w:r>
            <w:r w:rsidRPr="008C0272">
              <w:rPr>
                <w:rFonts w:cs="Calibri"/>
                <w:color w:val="000000"/>
                <w:sz w:val="18"/>
                <w:szCs w:val="18"/>
                <w:lang w:val="sk-SK"/>
              </w:rPr>
              <w:t>že nastať p</w:t>
            </w:r>
            <w:r>
              <w:rPr>
                <w:rFonts w:cs="Calibri"/>
                <w:color w:val="000000"/>
                <w:sz w:val="18"/>
                <w:szCs w:val="18"/>
                <w:lang w:val="sk-SK"/>
              </w:rPr>
              <w:t>r</w:t>
            </w:r>
            <w:r w:rsidRPr="008C0272">
              <w:rPr>
                <w:rFonts w:cs="Calibri"/>
                <w:color w:val="000000"/>
                <w:sz w:val="18"/>
                <w:szCs w:val="18"/>
                <w:lang w:val="sk-SK"/>
              </w:rPr>
              <w:t>i stavb</w:t>
            </w:r>
            <w:r>
              <w:rPr>
                <w:rFonts w:cs="Calibri"/>
                <w:color w:val="000000"/>
                <w:sz w:val="18"/>
                <w:szCs w:val="18"/>
                <w:lang w:val="sk-SK"/>
              </w:rPr>
              <w:t>e</w:t>
            </w:r>
            <w:r w:rsidRPr="008C0272">
              <w:rPr>
                <w:rFonts w:cs="Calibri"/>
                <w:color w:val="000000"/>
                <w:sz w:val="18"/>
                <w:szCs w:val="18"/>
                <w:lang w:val="sk-SK"/>
              </w:rPr>
              <w:t xml:space="preserve"> zám</w:t>
            </w:r>
            <w:r>
              <w:rPr>
                <w:rFonts w:cs="Calibri"/>
                <w:color w:val="000000"/>
                <w:sz w:val="18"/>
                <w:szCs w:val="18"/>
                <w:lang w:val="sk-SK"/>
              </w:rPr>
              <w:t>e</w:t>
            </w:r>
            <w:r w:rsidRPr="008C0272">
              <w:rPr>
                <w:rFonts w:cs="Calibri"/>
                <w:color w:val="000000"/>
                <w:sz w:val="18"/>
                <w:szCs w:val="18"/>
                <w:lang w:val="sk-SK"/>
              </w:rPr>
              <w:t>ru, p</w:t>
            </w:r>
            <w:r>
              <w:rPr>
                <w:rFonts w:cs="Calibri"/>
                <w:color w:val="000000"/>
                <w:sz w:val="18"/>
                <w:szCs w:val="18"/>
                <w:lang w:val="sk-SK"/>
              </w:rPr>
              <w:t>r</w:t>
            </w:r>
            <w:r w:rsidRPr="008C0272">
              <w:rPr>
                <w:rFonts w:cs="Calibri"/>
                <w:color w:val="000000"/>
                <w:sz w:val="18"/>
                <w:szCs w:val="18"/>
                <w:lang w:val="sk-SK"/>
              </w:rPr>
              <w:t>íp. pr</w:t>
            </w:r>
            <w:r>
              <w:rPr>
                <w:rFonts w:cs="Calibri"/>
                <w:color w:val="000000"/>
                <w:sz w:val="18"/>
                <w:szCs w:val="18"/>
                <w:lang w:val="sk-SK"/>
              </w:rPr>
              <w:t>evádzkou</w:t>
            </w:r>
            <w:r w:rsidRPr="008C0272">
              <w:rPr>
                <w:rFonts w:cs="Calibri"/>
                <w:color w:val="000000"/>
                <w:sz w:val="18"/>
                <w:szCs w:val="18"/>
                <w:lang w:val="sk-SK"/>
              </w:rPr>
              <w:t xml:space="preserve"> zám</w:t>
            </w:r>
            <w:r>
              <w:rPr>
                <w:rFonts w:cs="Calibri"/>
                <w:color w:val="000000"/>
                <w:sz w:val="18"/>
                <w:szCs w:val="18"/>
                <w:lang w:val="sk-SK"/>
              </w:rPr>
              <w:t>e</w:t>
            </w:r>
            <w:r w:rsidRPr="008C0272">
              <w:rPr>
                <w:rFonts w:cs="Calibri"/>
                <w:color w:val="000000"/>
                <w:sz w:val="18"/>
                <w:szCs w:val="18"/>
                <w:lang w:val="sk-SK"/>
              </w:rPr>
              <w:t>ru.</w:t>
            </w:r>
          </w:p>
          <w:p w14:paraId="51576C6E" w14:textId="47E40129" w:rsidR="00BB0968" w:rsidRPr="00996CAE" w:rsidRDefault="00BB0968" w:rsidP="008E018F">
            <w:pPr>
              <w:rPr>
                <w:rFonts w:cs="Calibri"/>
                <w:color w:val="000000"/>
                <w:sz w:val="18"/>
                <w:szCs w:val="18"/>
              </w:rPr>
            </w:pPr>
            <w:r w:rsidRPr="008C0272">
              <w:rPr>
                <w:rFonts w:cs="Calibri"/>
                <w:color w:val="000000"/>
                <w:sz w:val="18"/>
                <w:szCs w:val="18"/>
                <w:lang w:val="sk-SK"/>
              </w:rPr>
              <w:t>P</w:t>
            </w:r>
            <w:r>
              <w:rPr>
                <w:rFonts w:cs="Calibri"/>
                <w:color w:val="000000"/>
                <w:sz w:val="18"/>
                <w:szCs w:val="18"/>
                <w:lang w:val="sk-SK"/>
              </w:rPr>
              <w:t>ô</w:t>
            </w:r>
            <w:r w:rsidRPr="008C0272">
              <w:rPr>
                <w:rFonts w:cs="Calibri"/>
                <w:color w:val="000000"/>
                <w:sz w:val="18"/>
                <w:szCs w:val="18"/>
                <w:lang w:val="sk-SK"/>
              </w:rPr>
              <w:t xml:space="preserve">sobením </w:t>
            </w:r>
            <w:r>
              <w:rPr>
                <w:rFonts w:cs="Calibri"/>
                <w:color w:val="000000"/>
                <w:sz w:val="18"/>
                <w:szCs w:val="18"/>
                <w:lang w:val="sk-SK"/>
              </w:rPr>
              <w:t>cestnej</w:t>
            </w:r>
            <w:r w:rsidRPr="008C0272">
              <w:rPr>
                <w:rFonts w:cs="Calibri"/>
                <w:color w:val="000000"/>
                <w:sz w:val="18"/>
                <w:szCs w:val="18"/>
                <w:lang w:val="sk-SK"/>
              </w:rPr>
              <w:t xml:space="preserve"> a železničn</w:t>
            </w:r>
            <w:r>
              <w:rPr>
                <w:rFonts w:cs="Calibri"/>
                <w:color w:val="000000"/>
                <w:sz w:val="18"/>
                <w:szCs w:val="18"/>
                <w:lang w:val="sk-SK"/>
              </w:rPr>
              <w:t>ej</w:t>
            </w:r>
            <w:r w:rsidRPr="008C0272">
              <w:rPr>
                <w:rFonts w:cs="Calibri"/>
                <w:color w:val="000000"/>
                <w:sz w:val="18"/>
                <w:szCs w:val="18"/>
                <w:lang w:val="sk-SK"/>
              </w:rPr>
              <w:t xml:space="preserve"> dopravy m</w:t>
            </w:r>
            <w:r>
              <w:rPr>
                <w:rFonts w:cs="Calibri"/>
                <w:color w:val="000000"/>
                <w:sz w:val="18"/>
                <w:szCs w:val="18"/>
                <w:lang w:val="sk-SK"/>
              </w:rPr>
              <w:t>ô</w:t>
            </w:r>
            <w:r w:rsidRPr="008C0272">
              <w:rPr>
                <w:rFonts w:cs="Calibri"/>
                <w:color w:val="000000"/>
                <w:sz w:val="18"/>
                <w:szCs w:val="18"/>
                <w:lang w:val="sk-SK"/>
              </w:rPr>
              <w:t>že dochá</w:t>
            </w:r>
            <w:r>
              <w:rPr>
                <w:rFonts w:cs="Calibri"/>
                <w:color w:val="000000"/>
                <w:sz w:val="18"/>
                <w:szCs w:val="18"/>
                <w:lang w:val="sk-SK"/>
              </w:rPr>
              <w:t>dzať</w:t>
            </w:r>
            <w:r w:rsidRPr="008C0272">
              <w:rPr>
                <w:rFonts w:cs="Calibri"/>
                <w:color w:val="000000"/>
                <w:sz w:val="18"/>
                <w:szCs w:val="18"/>
                <w:lang w:val="sk-SK"/>
              </w:rPr>
              <w:t xml:space="preserve"> k negatívn</w:t>
            </w:r>
            <w:r>
              <w:rPr>
                <w:rFonts w:cs="Calibri"/>
                <w:color w:val="000000"/>
                <w:sz w:val="18"/>
                <w:szCs w:val="18"/>
                <w:lang w:val="sk-SK"/>
              </w:rPr>
              <w:t>y</w:t>
            </w:r>
            <w:r w:rsidRPr="008C0272">
              <w:rPr>
                <w:rFonts w:cs="Calibri"/>
                <w:color w:val="000000"/>
                <w:sz w:val="18"/>
                <w:szCs w:val="18"/>
                <w:lang w:val="sk-SK"/>
              </w:rPr>
              <w:t>m kumulatívn</w:t>
            </w:r>
            <w:r>
              <w:rPr>
                <w:rFonts w:cs="Calibri"/>
                <w:color w:val="000000"/>
                <w:sz w:val="18"/>
                <w:szCs w:val="18"/>
                <w:lang w:val="sk-SK"/>
              </w:rPr>
              <w:t>y</w:t>
            </w:r>
            <w:r w:rsidRPr="008C0272">
              <w:rPr>
                <w:rFonts w:cs="Calibri"/>
                <w:color w:val="000000"/>
                <w:sz w:val="18"/>
                <w:szCs w:val="18"/>
                <w:lang w:val="sk-SK"/>
              </w:rPr>
              <w:t>m v</w:t>
            </w:r>
            <w:r>
              <w:rPr>
                <w:rFonts w:cs="Calibri"/>
                <w:color w:val="000000"/>
                <w:sz w:val="18"/>
                <w:szCs w:val="18"/>
                <w:lang w:val="sk-SK"/>
              </w:rPr>
              <w:t>plyvom</w:t>
            </w:r>
            <w:r w:rsidRPr="008C0272">
              <w:rPr>
                <w:rFonts w:cs="Calibri"/>
                <w:color w:val="000000"/>
                <w:sz w:val="18"/>
                <w:szCs w:val="18"/>
                <w:lang w:val="sk-SK"/>
              </w:rPr>
              <w:t>.</w:t>
            </w:r>
          </w:p>
        </w:tc>
      </w:tr>
      <w:tr w:rsidR="00BB0968" w:rsidRPr="00CF4670" w14:paraId="3AFCB627" w14:textId="77777777" w:rsidTr="00EF231C">
        <w:trPr>
          <w:jc w:val="center"/>
        </w:trPr>
        <w:tc>
          <w:tcPr>
            <w:tcW w:w="2258" w:type="dxa"/>
            <w:vAlign w:val="center"/>
          </w:tcPr>
          <w:p w14:paraId="4B0DBFF0" w14:textId="110D6E05" w:rsidR="00BB0968" w:rsidRPr="00996CAE" w:rsidRDefault="00BB0968" w:rsidP="00905918">
            <w:pPr>
              <w:jc w:val="left"/>
              <w:rPr>
                <w:rFonts w:cs="Calibri"/>
                <w:color w:val="000000"/>
                <w:sz w:val="18"/>
                <w:szCs w:val="18"/>
              </w:rPr>
            </w:pPr>
            <w:r w:rsidRPr="008C0272">
              <w:rPr>
                <w:rFonts w:cs="Calibri"/>
                <w:color w:val="000000"/>
                <w:sz w:val="18"/>
                <w:szCs w:val="18"/>
                <w:lang w:val="sk-SK"/>
              </w:rPr>
              <w:t>2.2.Podpora vzniku parkoví</w:t>
            </w:r>
            <w:r>
              <w:rPr>
                <w:rFonts w:cs="Calibri"/>
                <w:color w:val="000000"/>
                <w:sz w:val="18"/>
                <w:szCs w:val="18"/>
                <w:lang w:val="sk-SK"/>
              </w:rPr>
              <w:t>sk</w:t>
            </w:r>
            <w:r w:rsidRPr="008C0272">
              <w:rPr>
                <w:rFonts w:cs="Calibri"/>
                <w:color w:val="000000"/>
                <w:sz w:val="18"/>
                <w:szCs w:val="18"/>
                <w:lang w:val="sk-SK"/>
              </w:rPr>
              <w:t xml:space="preserve"> typu P+R, B+R, P+G</w:t>
            </w:r>
          </w:p>
        </w:tc>
        <w:tc>
          <w:tcPr>
            <w:tcW w:w="2977" w:type="dxa"/>
            <w:vAlign w:val="center"/>
          </w:tcPr>
          <w:p w14:paraId="69893F43" w14:textId="4B426D6A" w:rsidR="00BB0968" w:rsidRPr="00996CAE" w:rsidRDefault="00BB0968" w:rsidP="008E018F">
            <w:pPr>
              <w:rPr>
                <w:rFonts w:cs="Calibri"/>
                <w:color w:val="000000"/>
                <w:sz w:val="18"/>
                <w:szCs w:val="18"/>
              </w:rPr>
            </w:pPr>
            <w:r w:rsidRPr="008C0272">
              <w:rPr>
                <w:rFonts w:cs="Calibri"/>
                <w:color w:val="000000"/>
                <w:sz w:val="18"/>
                <w:szCs w:val="18"/>
                <w:lang w:val="sk-SK"/>
              </w:rPr>
              <w:t>- výstavba parkoví</w:t>
            </w:r>
            <w:r>
              <w:rPr>
                <w:rFonts w:cs="Calibri"/>
                <w:color w:val="000000"/>
                <w:sz w:val="18"/>
                <w:szCs w:val="18"/>
                <w:lang w:val="sk-SK"/>
              </w:rPr>
              <w:t>sk</w:t>
            </w:r>
            <w:r w:rsidRPr="008C0272">
              <w:rPr>
                <w:rFonts w:cs="Calibri"/>
                <w:color w:val="000000"/>
                <w:sz w:val="18"/>
                <w:szCs w:val="18"/>
                <w:lang w:val="sk-SK"/>
              </w:rPr>
              <w:t xml:space="preserve"> typu P+R, B+R v Nit</w:t>
            </w:r>
            <w:r>
              <w:rPr>
                <w:rFonts w:cs="Calibri"/>
                <w:color w:val="000000"/>
                <w:sz w:val="18"/>
                <w:szCs w:val="18"/>
                <w:lang w:val="sk-SK"/>
              </w:rPr>
              <w:t>r</w:t>
            </w:r>
            <w:r w:rsidRPr="008C0272">
              <w:rPr>
                <w:rFonts w:cs="Calibri"/>
                <w:color w:val="000000"/>
                <w:sz w:val="18"/>
                <w:szCs w:val="18"/>
                <w:lang w:val="sk-SK"/>
              </w:rPr>
              <w:t xml:space="preserve">e - </w:t>
            </w:r>
            <w:r>
              <w:rPr>
                <w:rFonts w:cs="Calibri"/>
                <w:color w:val="000000"/>
                <w:sz w:val="18"/>
                <w:szCs w:val="18"/>
                <w:lang w:val="sk-SK"/>
              </w:rPr>
              <w:t>potrebná</w:t>
            </w:r>
            <w:r w:rsidRPr="008C0272">
              <w:rPr>
                <w:rFonts w:cs="Calibri"/>
                <w:color w:val="000000"/>
                <w:sz w:val="18"/>
                <w:szCs w:val="18"/>
                <w:lang w:val="sk-SK"/>
              </w:rPr>
              <w:t xml:space="preserve"> n</w:t>
            </w:r>
            <w:r>
              <w:rPr>
                <w:rFonts w:cs="Calibri"/>
                <w:color w:val="000000"/>
                <w:sz w:val="18"/>
                <w:szCs w:val="18"/>
                <w:lang w:val="sk-SK"/>
              </w:rPr>
              <w:t>ad</w:t>
            </w:r>
            <w:r w:rsidRPr="008C0272">
              <w:rPr>
                <w:rFonts w:cs="Calibri"/>
                <w:color w:val="000000"/>
                <w:sz w:val="18"/>
                <w:szCs w:val="18"/>
                <w:lang w:val="sk-SK"/>
              </w:rPr>
              <w:t>väznosť na kapacitn</w:t>
            </w:r>
            <w:r>
              <w:rPr>
                <w:rFonts w:cs="Calibri"/>
                <w:color w:val="000000"/>
                <w:sz w:val="18"/>
                <w:szCs w:val="18"/>
                <w:lang w:val="sk-SK"/>
              </w:rPr>
              <w:t>ú</w:t>
            </w:r>
            <w:r w:rsidRPr="008C0272">
              <w:rPr>
                <w:rFonts w:cs="Calibri"/>
                <w:color w:val="000000"/>
                <w:sz w:val="18"/>
                <w:szCs w:val="18"/>
                <w:lang w:val="sk-SK"/>
              </w:rPr>
              <w:t xml:space="preserve"> dopravu</w:t>
            </w:r>
            <w:r w:rsidRPr="008C0272">
              <w:rPr>
                <w:rFonts w:cs="Calibri"/>
                <w:color w:val="000000"/>
                <w:sz w:val="18"/>
                <w:szCs w:val="18"/>
                <w:lang w:val="sk-SK"/>
              </w:rPr>
              <w:br/>
            </w:r>
            <w:r w:rsidRPr="008C0272">
              <w:rPr>
                <w:rFonts w:cs="Calibri"/>
                <w:color w:val="000000"/>
                <w:sz w:val="18"/>
                <w:szCs w:val="18"/>
                <w:lang w:val="sk-SK"/>
              </w:rPr>
              <w:lastRenderedPageBreak/>
              <w:t>- podpora výstavby P+R, B+R v NSK v n</w:t>
            </w:r>
            <w:r>
              <w:rPr>
                <w:rFonts w:cs="Calibri"/>
                <w:color w:val="000000"/>
                <w:sz w:val="18"/>
                <w:szCs w:val="18"/>
                <w:lang w:val="sk-SK"/>
              </w:rPr>
              <w:t>adväznosti</w:t>
            </w:r>
            <w:r w:rsidRPr="008C0272">
              <w:rPr>
                <w:rFonts w:cs="Calibri"/>
                <w:color w:val="000000"/>
                <w:sz w:val="18"/>
                <w:szCs w:val="18"/>
                <w:lang w:val="sk-SK"/>
              </w:rPr>
              <w:t xml:space="preserve"> na kapacitn</w:t>
            </w:r>
            <w:r>
              <w:rPr>
                <w:rFonts w:cs="Calibri"/>
                <w:color w:val="000000"/>
                <w:sz w:val="18"/>
                <w:szCs w:val="18"/>
                <w:lang w:val="sk-SK"/>
              </w:rPr>
              <w:t xml:space="preserve">ú </w:t>
            </w:r>
            <w:r w:rsidRPr="008C0272">
              <w:rPr>
                <w:rFonts w:cs="Calibri"/>
                <w:color w:val="000000"/>
                <w:sz w:val="18"/>
                <w:szCs w:val="18"/>
                <w:lang w:val="sk-SK"/>
              </w:rPr>
              <w:t>VOD</w:t>
            </w:r>
          </w:p>
        </w:tc>
        <w:tc>
          <w:tcPr>
            <w:tcW w:w="3827" w:type="dxa"/>
          </w:tcPr>
          <w:p w14:paraId="380E2AA3"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lastRenderedPageBreak/>
              <w:t>-1 / +1</w:t>
            </w:r>
          </w:p>
          <w:p w14:paraId="12868263"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Možný pozit</w:t>
            </w:r>
            <w:r>
              <w:rPr>
                <w:rFonts w:cs="Calibri"/>
                <w:color w:val="000000"/>
                <w:sz w:val="18"/>
                <w:szCs w:val="18"/>
                <w:lang w:val="sk-SK"/>
              </w:rPr>
              <w:t>í</w:t>
            </w:r>
            <w:r w:rsidRPr="008C0272">
              <w:rPr>
                <w:rFonts w:cs="Calibri"/>
                <w:color w:val="000000"/>
                <w:sz w:val="18"/>
                <w:szCs w:val="18"/>
                <w:lang w:val="sk-SK"/>
              </w:rPr>
              <w:t>vn</w:t>
            </w:r>
            <w:r>
              <w:rPr>
                <w:rFonts w:cs="Calibri"/>
                <w:color w:val="000000"/>
                <w:sz w:val="18"/>
                <w:szCs w:val="18"/>
                <w:lang w:val="sk-SK"/>
              </w:rPr>
              <w:t>y</w:t>
            </w:r>
            <w:r w:rsidRPr="008C0272">
              <w:rPr>
                <w:rFonts w:cs="Calibri"/>
                <w:color w:val="000000"/>
                <w:sz w:val="18"/>
                <w:szCs w:val="18"/>
                <w:lang w:val="sk-SK"/>
              </w:rPr>
              <w:t xml:space="preserve"> </w:t>
            </w:r>
            <w:r>
              <w:rPr>
                <w:rFonts w:cs="Calibri"/>
                <w:color w:val="000000"/>
                <w:sz w:val="18"/>
                <w:szCs w:val="18"/>
                <w:lang w:val="sk-SK"/>
              </w:rPr>
              <w:t xml:space="preserve">a </w:t>
            </w:r>
            <w:r w:rsidRPr="008C0272">
              <w:rPr>
                <w:rFonts w:cs="Calibri"/>
                <w:color w:val="000000"/>
                <w:sz w:val="18"/>
                <w:szCs w:val="18"/>
                <w:lang w:val="sk-SK"/>
              </w:rPr>
              <w:t>negat</w:t>
            </w:r>
            <w:r>
              <w:rPr>
                <w:rFonts w:cs="Calibri"/>
                <w:color w:val="000000"/>
                <w:sz w:val="18"/>
                <w:szCs w:val="18"/>
                <w:lang w:val="sk-SK"/>
              </w:rPr>
              <w:t>í</w:t>
            </w:r>
            <w:r w:rsidRPr="008C0272">
              <w:rPr>
                <w:rFonts w:cs="Calibri"/>
                <w:color w:val="000000"/>
                <w:sz w:val="18"/>
                <w:szCs w:val="18"/>
                <w:lang w:val="sk-SK"/>
              </w:rPr>
              <w:t>vn</w:t>
            </w:r>
            <w:r>
              <w:rPr>
                <w:rFonts w:cs="Calibri"/>
                <w:color w:val="000000"/>
                <w:sz w:val="18"/>
                <w:szCs w:val="18"/>
                <w:lang w:val="sk-SK"/>
              </w:rPr>
              <w:t>y</w:t>
            </w:r>
            <w:r w:rsidRPr="008C0272">
              <w:rPr>
                <w:rFonts w:cs="Calibri"/>
                <w:color w:val="000000"/>
                <w:sz w:val="18"/>
                <w:szCs w:val="18"/>
                <w:lang w:val="sk-SK"/>
              </w:rPr>
              <w:t xml:space="preserve"> </w:t>
            </w:r>
            <w:r>
              <w:rPr>
                <w:rFonts w:cs="Calibri"/>
                <w:color w:val="000000"/>
                <w:sz w:val="18"/>
                <w:szCs w:val="18"/>
                <w:lang w:val="sk-SK"/>
              </w:rPr>
              <w:t>vplyv</w:t>
            </w:r>
          </w:p>
          <w:p w14:paraId="4D44DB44" w14:textId="77777777" w:rsidR="00BB0968" w:rsidRPr="008C0272" w:rsidRDefault="00BB0968" w:rsidP="008E018F">
            <w:pPr>
              <w:rPr>
                <w:rFonts w:cs="Calibri"/>
                <w:color w:val="000000"/>
                <w:sz w:val="18"/>
                <w:szCs w:val="18"/>
                <w:lang w:val="sk-SK"/>
              </w:rPr>
            </w:pPr>
          </w:p>
          <w:p w14:paraId="659CAE98"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lastRenderedPageBreak/>
              <w:t>Realizác</w:t>
            </w:r>
            <w:r>
              <w:rPr>
                <w:rFonts w:cs="Calibri"/>
                <w:color w:val="000000"/>
                <w:sz w:val="18"/>
                <w:szCs w:val="18"/>
                <w:lang w:val="sk-SK"/>
              </w:rPr>
              <w:t>ia</w:t>
            </w:r>
            <w:r w:rsidRPr="008C0272">
              <w:rPr>
                <w:rFonts w:cs="Calibri"/>
                <w:color w:val="000000"/>
                <w:sz w:val="18"/>
                <w:szCs w:val="18"/>
                <w:lang w:val="sk-SK"/>
              </w:rPr>
              <w:t xml:space="preserve"> záchytných parkoví</w:t>
            </w:r>
            <w:r>
              <w:rPr>
                <w:rFonts w:cs="Calibri"/>
                <w:color w:val="000000"/>
                <w:sz w:val="18"/>
                <w:szCs w:val="18"/>
                <w:lang w:val="sk-SK"/>
              </w:rPr>
              <w:t>sk</w:t>
            </w:r>
            <w:r w:rsidRPr="008C0272">
              <w:rPr>
                <w:rFonts w:cs="Calibri"/>
                <w:color w:val="000000"/>
                <w:sz w:val="18"/>
                <w:szCs w:val="18"/>
                <w:lang w:val="sk-SK"/>
              </w:rPr>
              <w:t xml:space="preserve"> P+R (zásobník projekt</w:t>
            </w:r>
            <w:r>
              <w:rPr>
                <w:rFonts w:cs="Calibri"/>
                <w:color w:val="000000"/>
                <w:sz w:val="18"/>
                <w:szCs w:val="18"/>
                <w:lang w:val="sk-SK"/>
              </w:rPr>
              <w:t>ov</w:t>
            </w:r>
            <w:r w:rsidRPr="008C0272">
              <w:rPr>
                <w:rFonts w:cs="Calibri"/>
                <w:color w:val="000000"/>
                <w:sz w:val="18"/>
                <w:szCs w:val="18"/>
                <w:lang w:val="sk-SK"/>
              </w:rPr>
              <w:t xml:space="preserve"> č. 28 a 29) o</w:t>
            </w:r>
            <w:r>
              <w:rPr>
                <w:rFonts w:cs="Calibri"/>
                <w:color w:val="000000"/>
                <w:sz w:val="18"/>
                <w:szCs w:val="18"/>
                <w:lang w:val="sk-SK"/>
              </w:rPr>
              <w:t>b</w:t>
            </w:r>
            <w:r w:rsidRPr="008C0272">
              <w:rPr>
                <w:rFonts w:cs="Calibri"/>
                <w:color w:val="000000"/>
                <w:sz w:val="18"/>
                <w:szCs w:val="18"/>
                <w:lang w:val="sk-SK"/>
              </w:rPr>
              <w:t>me</w:t>
            </w:r>
            <w:r>
              <w:rPr>
                <w:rFonts w:cs="Calibri"/>
                <w:color w:val="000000"/>
                <w:sz w:val="18"/>
                <w:szCs w:val="18"/>
                <w:lang w:val="sk-SK"/>
              </w:rPr>
              <w:t>d</w:t>
            </w:r>
            <w:r w:rsidRPr="008C0272">
              <w:rPr>
                <w:rFonts w:cs="Calibri"/>
                <w:color w:val="000000"/>
                <w:sz w:val="18"/>
                <w:szCs w:val="18"/>
                <w:lang w:val="sk-SK"/>
              </w:rPr>
              <w:t>zí vj</w:t>
            </w:r>
            <w:r>
              <w:rPr>
                <w:rFonts w:cs="Calibri"/>
                <w:color w:val="000000"/>
                <w:sz w:val="18"/>
                <w:szCs w:val="18"/>
                <w:lang w:val="sk-SK"/>
              </w:rPr>
              <w:t>a</w:t>
            </w:r>
            <w:r w:rsidRPr="008C0272">
              <w:rPr>
                <w:rFonts w:cs="Calibri"/>
                <w:color w:val="000000"/>
                <w:sz w:val="18"/>
                <w:szCs w:val="18"/>
                <w:lang w:val="sk-SK"/>
              </w:rPr>
              <w:t>zd automobilov</w:t>
            </w:r>
            <w:r>
              <w:rPr>
                <w:rFonts w:cs="Calibri"/>
                <w:color w:val="000000"/>
                <w:sz w:val="18"/>
                <w:szCs w:val="18"/>
                <w:lang w:val="sk-SK"/>
              </w:rPr>
              <w:t>ej</w:t>
            </w:r>
            <w:r w:rsidRPr="008C0272">
              <w:rPr>
                <w:rFonts w:cs="Calibri"/>
                <w:color w:val="000000"/>
                <w:sz w:val="18"/>
                <w:szCs w:val="18"/>
                <w:lang w:val="sk-SK"/>
              </w:rPr>
              <w:t xml:space="preserve"> dopravy do hus</w:t>
            </w:r>
            <w:r>
              <w:rPr>
                <w:rFonts w:cs="Calibri"/>
                <w:color w:val="000000"/>
                <w:sz w:val="18"/>
                <w:szCs w:val="18"/>
                <w:lang w:val="sk-SK"/>
              </w:rPr>
              <w:t>to</w:t>
            </w:r>
            <w:r w:rsidRPr="008C0272">
              <w:rPr>
                <w:rFonts w:cs="Calibri"/>
                <w:color w:val="000000"/>
                <w:sz w:val="18"/>
                <w:szCs w:val="18"/>
                <w:lang w:val="sk-SK"/>
              </w:rPr>
              <w:t xml:space="preserve"> osídlených č</w:t>
            </w:r>
            <w:r>
              <w:rPr>
                <w:rFonts w:cs="Calibri"/>
                <w:color w:val="000000"/>
                <w:sz w:val="18"/>
                <w:szCs w:val="18"/>
                <w:lang w:val="sk-SK"/>
              </w:rPr>
              <w:t>a</w:t>
            </w:r>
            <w:r w:rsidRPr="008C0272">
              <w:rPr>
                <w:rFonts w:cs="Calibri"/>
                <w:color w:val="000000"/>
                <w:sz w:val="18"/>
                <w:szCs w:val="18"/>
                <w:lang w:val="sk-SK"/>
              </w:rPr>
              <w:t>stí m</w:t>
            </w:r>
            <w:r>
              <w:rPr>
                <w:rFonts w:cs="Calibri"/>
                <w:color w:val="000000"/>
                <w:sz w:val="18"/>
                <w:szCs w:val="18"/>
                <w:lang w:val="sk-SK"/>
              </w:rPr>
              <w:t>e</w:t>
            </w:r>
            <w:r w:rsidRPr="008C0272">
              <w:rPr>
                <w:rFonts w:cs="Calibri"/>
                <w:color w:val="000000"/>
                <w:sz w:val="18"/>
                <w:szCs w:val="18"/>
                <w:lang w:val="sk-SK"/>
              </w:rPr>
              <w:t>sta a t</w:t>
            </w:r>
            <w:r>
              <w:rPr>
                <w:rFonts w:cs="Calibri"/>
                <w:color w:val="000000"/>
                <w:sz w:val="18"/>
                <w:szCs w:val="18"/>
                <w:lang w:val="sk-SK"/>
              </w:rPr>
              <w:t>ý</w:t>
            </w:r>
            <w:r w:rsidRPr="008C0272">
              <w:rPr>
                <w:rFonts w:cs="Calibri"/>
                <w:color w:val="000000"/>
                <w:sz w:val="18"/>
                <w:szCs w:val="18"/>
                <w:lang w:val="sk-SK"/>
              </w:rPr>
              <w:t>m p</w:t>
            </w:r>
            <w:r>
              <w:rPr>
                <w:rFonts w:cs="Calibri"/>
                <w:color w:val="000000"/>
                <w:sz w:val="18"/>
                <w:szCs w:val="18"/>
                <w:lang w:val="sk-SK"/>
              </w:rPr>
              <w:t>r</w:t>
            </w:r>
            <w:r w:rsidRPr="008C0272">
              <w:rPr>
                <w:rFonts w:cs="Calibri"/>
                <w:color w:val="000000"/>
                <w:sz w:val="18"/>
                <w:szCs w:val="18"/>
                <w:lang w:val="sk-SK"/>
              </w:rPr>
              <w:t>isp</w:t>
            </w:r>
            <w:r>
              <w:rPr>
                <w:rFonts w:cs="Calibri"/>
                <w:color w:val="000000"/>
                <w:sz w:val="18"/>
                <w:szCs w:val="18"/>
                <w:lang w:val="sk-SK"/>
              </w:rPr>
              <w:t>e</w:t>
            </w:r>
            <w:r w:rsidRPr="008C0272">
              <w:rPr>
                <w:rFonts w:cs="Calibri"/>
                <w:color w:val="000000"/>
                <w:sz w:val="18"/>
                <w:szCs w:val="18"/>
                <w:lang w:val="sk-SK"/>
              </w:rPr>
              <w:t>je k</w:t>
            </w:r>
            <w:r>
              <w:rPr>
                <w:rFonts w:cs="Calibri"/>
                <w:color w:val="000000"/>
                <w:sz w:val="18"/>
                <w:szCs w:val="18"/>
                <w:lang w:val="sk-SK"/>
              </w:rPr>
              <w:t>u</w:t>
            </w:r>
            <w:r w:rsidRPr="008C0272">
              <w:rPr>
                <w:rFonts w:cs="Calibri"/>
                <w:color w:val="000000"/>
                <w:sz w:val="18"/>
                <w:szCs w:val="18"/>
                <w:lang w:val="sk-SK"/>
              </w:rPr>
              <w:t xml:space="preserve"> </w:t>
            </w:r>
            <w:r>
              <w:rPr>
                <w:rFonts w:cs="Calibri"/>
                <w:color w:val="000000"/>
                <w:sz w:val="18"/>
                <w:szCs w:val="18"/>
                <w:lang w:val="sk-SK"/>
              </w:rPr>
              <w:t>z</w:t>
            </w:r>
            <w:r w:rsidRPr="008C0272">
              <w:rPr>
                <w:rFonts w:cs="Calibri"/>
                <w:color w:val="000000"/>
                <w:sz w:val="18"/>
                <w:szCs w:val="18"/>
                <w:lang w:val="sk-SK"/>
              </w:rPr>
              <w:t>nížen</w:t>
            </w:r>
            <w:r>
              <w:rPr>
                <w:rFonts w:cs="Calibri"/>
                <w:color w:val="000000"/>
                <w:sz w:val="18"/>
                <w:szCs w:val="18"/>
                <w:lang w:val="sk-SK"/>
              </w:rPr>
              <w:t>iu</w:t>
            </w:r>
            <w:r w:rsidRPr="008C0272">
              <w:rPr>
                <w:rFonts w:cs="Calibri"/>
                <w:color w:val="000000"/>
                <w:sz w:val="18"/>
                <w:szCs w:val="18"/>
                <w:lang w:val="sk-SK"/>
              </w:rPr>
              <w:t xml:space="preserve"> hlukov</w:t>
            </w:r>
            <w:r>
              <w:rPr>
                <w:rFonts w:cs="Calibri"/>
                <w:color w:val="000000"/>
                <w:sz w:val="18"/>
                <w:szCs w:val="18"/>
                <w:lang w:val="sk-SK"/>
              </w:rPr>
              <w:t>ej</w:t>
            </w:r>
            <w:r w:rsidRPr="008C0272">
              <w:rPr>
                <w:rFonts w:cs="Calibri"/>
                <w:color w:val="000000"/>
                <w:sz w:val="18"/>
                <w:szCs w:val="18"/>
                <w:lang w:val="sk-SK"/>
              </w:rPr>
              <w:t xml:space="preserve"> záť</w:t>
            </w:r>
            <w:r>
              <w:rPr>
                <w:rFonts w:cs="Calibri"/>
                <w:color w:val="000000"/>
                <w:sz w:val="18"/>
                <w:szCs w:val="18"/>
                <w:lang w:val="sk-SK"/>
              </w:rPr>
              <w:t>a</w:t>
            </w:r>
            <w:r w:rsidRPr="008C0272">
              <w:rPr>
                <w:rFonts w:cs="Calibri"/>
                <w:color w:val="000000"/>
                <w:sz w:val="18"/>
                <w:szCs w:val="18"/>
                <w:lang w:val="sk-SK"/>
              </w:rPr>
              <w:t>že v</w:t>
            </w:r>
            <w:r>
              <w:rPr>
                <w:rFonts w:cs="Calibri"/>
                <w:color w:val="000000"/>
                <w:sz w:val="18"/>
                <w:szCs w:val="18"/>
                <w:lang w:val="sk-SK"/>
              </w:rPr>
              <w:t>o</w:t>
            </w:r>
            <w:r w:rsidRPr="008C0272">
              <w:rPr>
                <w:rFonts w:cs="Calibri"/>
                <w:color w:val="000000"/>
                <w:sz w:val="18"/>
                <w:szCs w:val="18"/>
                <w:lang w:val="sk-SK"/>
              </w:rPr>
              <w:t xml:space="preserve"> vn</w:t>
            </w:r>
            <w:r>
              <w:rPr>
                <w:rFonts w:cs="Calibri"/>
                <w:color w:val="000000"/>
                <w:sz w:val="18"/>
                <w:szCs w:val="18"/>
                <w:lang w:val="sk-SK"/>
              </w:rPr>
              <w:t>útorný</w:t>
            </w:r>
            <w:r w:rsidRPr="008C0272">
              <w:rPr>
                <w:rFonts w:cs="Calibri"/>
                <w:color w:val="000000"/>
                <w:sz w:val="18"/>
                <w:szCs w:val="18"/>
                <w:lang w:val="sk-SK"/>
              </w:rPr>
              <w:t>ch č</w:t>
            </w:r>
            <w:r>
              <w:rPr>
                <w:rFonts w:cs="Calibri"/>
                <w:color w:val="000000"/>
                <w:sz w:val="18"/>
                <w:szCs w:val="18"/>
                <w:lang w:val="sk-SK"/>
              </w:rPr>
              <w:t>a</w:t>
            </w:r>
            <w:r w:rsidRPr="008C0272">
              <w:rPr>
                <w:rFonts w:cs="Calibri"/>
                <w:color w:val="000000"/>
                <w:sz w:val="18"/>
                <w:szCs w:val="18"/>
                <w:lang w:val="sk-SK"/>
              </w:rPr>
              <w:t>st</w:t>
            </w:r>
            <w:r>
              <w:rPr>
                <w:rFonts w:cs="Calibri"/>
                <w:color w:val="000000"/>
                <w:sz w:val="18"/>
                <w:szCs w:val="18"/>
                <w:lang w:val="sk-SK"/>
              </w:rPr>
              <w:t>ia</w:t>
            </w:r>
            <w:r w:rsidRPr="008C0272">
              <w:rPr>
                <w:rFonts w:cs="Calibri"/>
                <w:color w:val="000000"/>
                <w:sz w:val="18"/>
                <w:szCs w:val="18"/>
                <w:lang w:val="sk-SK"/>
              </w:rPr>
              <w:t>ch m</w:t>
            </w:r>
            <w:r>
              <w:rPr>
                <w:rFonts w:cs="Calibri"/>
                <w:color w:val="000000"/>
                <w:sz w:val="18"/>
                <w:szCs w:val="18"/>
                <w:lang w:val="sk-SK"/>
              </w:rPr>
              <w:t>e</w:t>
            </w:r>
            <w:r w:rsidRPr="008C0272">
              <w:rPr>
                <w:rFonts w:cs="Calibri"/>
                <w:color w:val="000000"/>
                <w:sz w:val="18"/>
                <w:szCs w:val="18"/>
                <w:lang w:val="sk-SK"/>
              </w:rPr>
              <w:t xml:space="preserve">sta. </w:t>
            </w:r>
            <w:r>
              <w:rPr>
                <w:rFonts w:cs="Calibri"/>
                <w:color w:val="000000"/>
                <w:sz w:val="18"/>
                <w:szCs w:val="18"/>
                <w:lang w:val="sk-SK"/>
              </w:rPr>
              <w:t>Vďaka</w:t>
            </w:r>
            <w:r w:rsidRPr="008C0272">
              <w:rPr>
                <w:rFonts w:cs="Calibri"/>
                <w:color w:val="000000"/>
                <w:sz w:val="18"/>
                <w:szCs w:val="18"/>
                <w:lang w:val="sk-SK"/>
              </w:rPr>
              <w:t xml:space="preserve"> v</w:t>
            </w:r>
            <w:r>
              <w:rPr>
                <w:rFonts w:cs="Calibri"/>
                <w:color w:val="000000"/>
                <w:sz w:val="18"/>
                <w:szCs w:val="18"/>
                <w:lang w:val="sk-SK"/>
              </w:rPr>
              <w:t>ä</w:t>
            </w:r>
            <w:r w:rsidRPr="008C0272">
              <w:rPr>
                <w:rFonts w:cs="Calibri"/>
                <w:color w:val="000000"/>
                <w:sz w:val="18"/>
                <w:szCs w:val="18"/>
                <w:lang w:val="sk-SK"/>
              </w:rPr>
              <w:t>zb</w:t>
            </w:r>
            <w:r>
              <w:rPr>
                <w:rFonts w:cs="Calibri"/>
                <w:color w:val="000000"/>
                <w:sz w:val="18"/>
                <w:szCs w:val="18"/>
                <w:lang w:val="sk-SK"/>
              </w:rPr>
              <w:t>e</w:t>
            </w:r>
            <w:r w:rsidRPr="008C0272">
              <w:rPr>
                <w:rFonts w:cs="Calibri"/>
                <w:color w:val="000000"/>
                <w:sz w:val="18"/>
                <w:szCs w:val="18"/>
                <w:lang w:val="sk-SK"/>
              </w:rPr>
              <w:t xml:space="preserve"> na hromadn</w:t>
            </w:r>
            <w:r>
              <w:rPr>
                <w:rFonts w:cs="Calibri"/>
                <w:color w:val="000000"/>
                <w:sz w:val="18"/>
                <w:szCs w:val="18"/>
                <w:lang w:val="sk-SK"/>
              </w:rPr>
              <w:t>ú dopravu súčasne</w:t>
            </w:r>
            <w:r w:rsidRPr="008C0272">
              <w:rPr>
                <w:rFonts w:cs="Calibri"/>
                <w:color w:val="000000"/>
                <w:sz w:val="18"/>
                <w:szCs w:val="18"/>
                <w:lang w:val="sk-SK"/>
              </w:rPr>
              <w:t xml:space="preserve"> p</w:t>
            </w:r>
            <w:r>
              <w:rPr>
                <w:rFonts w:cs="Calibri"/>
                <w:color w:val="000000"/>
                <w:sz w:val="18"/>
                <w:szCs w:val="18"/>
                <w:lang w:val="sk-SK"/>
              </w:rPr>
              <w:t>r</w:t>
            </w:r>
            <w:r w:rsidRPr="008C0272">
              <w:rPr>
                <w:rFonts w:cs="Calibri"/>
                <w:color w:val="000000"/>
                <w:sz w:val="18"/>
                <w:szCs w:val="18"/>
                <w:lang w:val="sk-SK"/>
              </w:rPr>
              <w:t>isp</w:t>
            </w:r>
            <w:r>
              <w:rPr>
                <w:rFonts w:cs="Calibri"/>
                <w:color w:val="000000"/>
                <w:sz w:val="18"/>
                <w:szCs w:val="18"/>
                <w:lang w:val="sk-SK"/>
              </w:rPr>
              <w:t>e</w:t>
            </w:r>
            <w:r w:rsidRPr="008C0272">
              <w:rPr>
                <w:rFonts w:cs="Calibri"/>
                <w:color w:val="000000"/>
                <w:sz w:val="18"/>
                <w:szCs w:val="18"/>
                <w:lang w:val="sk-SK"/>
              </w:rPr>
              <w:t>je k zatraktívn</w:t>
            </w:r>
            <w:r>
              <w:rPr>
                <w:rFonts w:cs="Calibri"/>
                <w:color w:val="000000"/>
                <w:sz w:val="18"/>
                <w:szCs w:val="18"/>
                <w:lang w:val="sk-SK"/>
              </w:rPr>
              <w:t>e</w:t>
            </w:r>
            <w:r w:rsidRPr="008C0272">
              <w:rPr>
                <w:rFonts w:cs="Calibri"/>
                <w:color w:val="000000"/>
                <w:sz w:val="18"/>
                <w:szCs w:val="18"/>
                <w:lang w:val="sk-SK"/>
              </w:rPr>
              <w:t>n</w:t>
            </w:r>
            <w:r>
              <w:rPr>
                <w:rFonts w:cs="Calibri"/>
                <w:color w:val="000000"/>
                <w:sz w:val="18"/>
                <w:szCs w:val="18"/>
                <w:lang w:val="sk-SK"/>
              </w:rPr>
              <w:t>iu</w:t>
            </w:r>
            <w:r w:rsidRPr="008C0272">
              <w:rPr>
                <w:rFonts w:cs="Calibri"/>
                <w:color w:val="000000"/>
                <w:sz w:val="18"/>
                <w:szCs w:val="18"/>
                <w:lang w:val="sk-SK"/>
              </w:rPr>
              <w:t xml:space="preserve"> ve</w:t>
            </w:r>
            <w:r>
              <w:rPr>
                <w:rFonts w:cs="Calibri"/>
                <w:color w:val="000000"/>
                <w:sz w:val="18"/>
                <w:szCs w:val="18"/>
                <w:lang w:val="sk-SK"/>
              </w:rPr>
              <w:t>r</w:t>
            </w:r>
            <w:r w:rsidRPr="008C0272">
              <w:rPr>
                <w:rFonts w:cs="Calibri"/>
                <w:color w:val="000000"/>
                <w:sz w:val="18"/>
                <w:szCs w:val="18"/>
                <w:lang w:val="sk-SK"/>
              </w:rPr>
              <w:t>ejn</w:t>
            </w:r>
            <w:r>
              <w:rPr>
                <w:rFonts w:cs="Calibri"/>
                <w:color w:val="000000"/>
                <w:sz w:val="18"/>
                <w:szCs w:val="18"/>
                <w:lang w:val="sk-SK"/>
              </w:rPr>
              <w:t xml:space="preserve">ej dopravy </w:t>
            </w:r>
            <w:r w:rsidRPr="008C0272">
              <w:rPr>
                <w:rFonts w:cs="Calibri"/>
                <w:color w:val="000000"/>
                <w:sz w:val="18"/>
                <w:szCs w:val="18"/>
                <w:lang w:val="sk-SK"/>
              </w:rPr>
              <w:t>ako alternatívy k individuáln</w:t>
            </w:r>
            <w:r>
              <w:rPr>
                <w:rFonts w:cs="Calibri"/>
                <w:color w:val="000000"/>
                <w:sz w:val="18"/>
                <w:szCs w:val="18"/>
                <w:lang w:val="sk-SK"/>
              </w:rPr>
              <w:t>ej</w:t>
            </w:r>
            <w:r w:rsidRPr="008C0272">
              <w:rPr>
                <w:rFonts w:cs="Calibri"/>
                <w:color w:val="000000"/>
                <w:sz w:val="18"/>
                <w:szCs w:val="18"/>
                <w:lang w:val="sk-SK"/>
              </w:rPr>
              <w:t xml:space="preserve"> automobilov</w:t>
            </w:r>
            <w:r>
              <w:rPr>
                <w:rFonts w:cs="Calibri"/>
                <w:color w:val="000000"/>
                <w:sz w:val="18"/>
                <w:szCs w:val="18"/>
                <w:lang w:val="sk-SK"/>
              </w:rPr>
              <w:t>ej</w:t>
            </w:r>
            <w:r w:rsidRPr="008C0272">
              <w:rPr>
                <w:rFonts w:cs="Calibri"/>
                <w:color w:val="000000"/>
                <w:sz w:val="18"/>
                <w:szCs w:val="18"/>
                <w:lang w:val="sk-SK"/>
              </w:rPr>
              <w:t xml:space="preserve"> doprav</w:t>
            </w:r>
            <w:r>
              <w:rPr>
                <w:rFonts w:cs="Calibri"/>
                <w:color w:val="000000"/>
                <w:sz w:val="18"/>
                <w:szCs w:val="18"/>
                <w:lang w:val="sk-SK"/>
              </w:rPr>
              <w:t>e</w:t>
            </w:r>
            <w:r w:rsidRPr="008C0272">
              <w:rPr>
                <w:rFonts w:cs="Calibri"/>
                <w:color w:val="000000"/>
                <w:sz w:val="18"/>
                <w:szCs w:val="18"/>
                <w:lang w:val="sk-SK"/>
              </w:rPr>
              <w:t>.</w:t>
            </w:r>
          </w:p>
          <w:p w14:paraId="46E2F6D4"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Negatívn</w:t>
            </w:r>
            <w:r>
              <w:rPr>
                <w:rFonts w:cs="Calibri"/>
                <w:color w:val="000000"/>
                <w:sz w:val="18"/>
                <w:szCs w:val="18"/>
                <w:lang w:val="sk-SK"/>
              </w:rPr>
              <w:t>y</w:t>
            </w:r>
            <w:r w:rsidRPr="008C0272">
              <w:rPr>
                <w:rFonts w:cs="Calibri"/>
                <w:color w:val="000000"/>
                <w:sz w:val="18"/>
                <w:szCs w:val="18"/>
                <w:lang w:val="sk-SK"/>
              </w:rPr>
              <w:t xml:space="preserve"> v</w:t>
            </w:r>
            <w:r>
              <w:rPr>
                <w:rFonts w:cs="Calibri"/>
                <w:color w:val="000000"/>
                <w:sz w:val="18"/>
                <w:szCs w:val="18"/>
                <w:lang w:val="sk-SK"/>
              </w:rPr>
              <w:t>ply</w:t>
            </w:r>
            <w:r w:rsidRPr="008C0272">
              <w:rPr>
                <w:rFonts w:cs="Calibri"/>
                <w:color w:val="000000"/>
                <w:sz w:val="18"/>
                <w:szCs w:val="18"/>
                <w:lang w:val="sk-SK"/>
              </w:rPr>
              <w:t>v m</w:t>
            </w:r>
            <w:r>
              <w:rPr>
                <w:rFonts w:cs="Calibri"/>
                <w:color w:val="000000"/>
                <w:sz w:val="18"/>
                <w:szCs w:val="18"/>
                <w:lang w:val="sk-SK"/>
              </w:rPr>
              <w:t>ô</w:t>
            </w:r>
            <w:r w:rsidRPr="008C0272">
              <w:rPr>
                <w:rFonts w:cs="Calibri"/>
                <w:color w:val="000000"/>
                <w:sz w:val="18"/>
                <w:szCs w:val="18"/>
                <w:lang w:val="sk-SK"/>
              </w:rPr>
              <w:t>že nastať p</w:t>
            </w:r>
            <w:r>
              <w:rPr>
                <w:rFonts w:cs="Calibri"/>
                <w:color w:val="000000"/>
                <w:sz w:val="18"/>
                <w:szCs w:val="18"/>
                <w:lang w:val="sk-SK"/>
              </w:rPr>
              <w:t>r</w:t>
            </w:r>
            <w:r w:rsidRPr="008C0272">
              <w:rPr>
                <w:rFonts w:cs="Calibri"/>
                <w:color w:val="000000"/>
                <w:sz w:val="18"/>
                <w:szCs w:val="18"/>
                <w:lang w:val="sk-SK"/>
              </w:rPr>
              <w:t>i stavb</w:t>
            </w:r>
            <w:r>
              <w:rPr>
                <w:rFonts w:cs="Calibri"/>
                <w:color w:val="000000"/>
                <w:sz w:val="18"/>
                <w:szCs w:val="18"/>
                <w:lang w:val="sk-SK"/>
              </w:rPr>
              <w:t>e</w:t>
            </w:r>
            <w:r w:rsidRPr="008C0272">
              <w:rPr>
                <w:rFonts w:cs="Calibri"/>
                <w:color w:val="000000"/>
                <w:sz w:val="18"/>
                <w:szCs w:val="18"/>
                <w:lang w:val="sk-SK"/>
              </w:rPr>
              <w:t xml:space="preserve"> zám</w:t>
            </w:r>
            <w:r>
              <w:rPr>
                <w:rFonts w:cs="Calibri"/>
                <w:color w:val="000000"/>
                <w:sz w:val="18"/>
                <w:szCs w:val="18"/>
                <w:lang w:val="sk-SK"/>
              </w:rPr>
              <w:t>e</w:t>
            </w:r>
            <w:r w:rsidRPr="008C0272">
              <w:rPr>
                <w:rFonts w:cs="Calibri"/>
                <w:color w:val="000000"/>
                <w:sz w:val="18"/>
                <w:szCs w:val="18"/>
                <w:lang w:val="sk-SK"/>
              </w:rPr>
              <w:t>ru, p</w:t>
            </w:r>
            <w:r>
              <w:rPr>
                <w:rFonts w:cs="Calibri"/>
                <w:color w:val="000000"/>
                <w:sz w:val="18"/>
                <w:szCs w:val="18"/>
                <w:lang w:val="sk-SK"/>
              </w:rPr>
              <w:t>r</w:t>
            </w:r>
            <w:r w:rsidRPr="008C0272">
              <w:rPr>
                <w:rFonts w:cs="Calibri"/>
                <w:color w:val="000000"/>
                <w:sz w:val="18"/>
                <w:szCs w:val="18"/>
                <w:lang w:val="sk-SK"/>
              </w:rPr>
              <w:t>íp. pr</w:t>
            </w:r>
            <w:r>
              <w:rPr>
                <w:rFonts w:cs="Calibri"/>
                <w:color w:val="000000"/>
                <w:sz w:val="18"/>
                <w:szCs w:val="18"/>
                <w:lang w:val="sk-SK"/>
              </w:rPr>
              <w:t>evádzkou</w:t>
            </w:r>
            <w:r w:rsidRPr="008C0272">
              <w:rPr>
                <w:rFonts w:cs="Calibri"/>
                <w:color w:val="000000"/>
                <w:sz w:val="18"/>
                <w:szCs w:val="18"/>
                <w:lang w:val="sk-SK"/>
              </w:rPr>
              <w:t xml:space="preserve"> zám</w:t>
            </w:r>
            <w:r>
              <w:rPr>
                <w:rFonts w:cs="Calibri"/>
                <w:color w:val="000000"/>
                <w:sz w:val="18"/>
                <w:szCs w:val="18"/>
                <w:lang w:val="sk-SK"/>
              </w:rPr>
              <w:t>e</w:t>
            </w:r>
            <w:r w:rsidRPr="008C0272">
              <w:rPr>
                <w:rFonts w:cs="Calibri"/>
                <w:color w:val="000000"/>
                <w:sz w:val="18"/>
                <w:szCs w:val="18"/>
                <w:lang w:val="sk-SK"/>
              </w:rPr>
              <w:t>ru.</w:t>
            </w:r>
          </w:p>
          <w:p w14:paraId="0F729CF9" w14:textId="63A25D5C" w:rsidR="00BB0968" w:rsidRPr="00996CAE" w:rsidRDefault="00BB0968" w:rsidP="008E018F">
            <w:pPr>
              <w:rPr>
                <w:rFonts w:cs="Calibri"/>
                <w:color w:val="000000"/>
                <w:sz w:val="18"/>
                <w:szCs w:val="18"/>
              </w:rPr>
            </w:pPr>
            <w:r w:rsidRPr="008C0272">
              <w:rPr>
                <w:rFonts w:cs="Calibri"/>
                <w:color w:val="000000"/>
                <w:sz w:val="18"/>
                <w:szCs w:val="18"/>
                <w:lang w:val="sk-SK"/>
              </w:rPr>
              <w:t>P</w:t>
            </w:r>
            <w:r>
              <w:rPr>
                <w:rFonts w:cs="Calibri"/>
                <w:color w:val="000000"/>
                <w:sz w:val="18"/>
                <w:szCs w:val="18"/>
                <w:lang w:val="sk-SK"/>
              </w:rPr>
              <w:t>ô</w:t>
            </w:r>
            <w:r w:rsidRPr="008C0272">
              <w:rPr>
                <w:rFonts w:cs="Calibri"/>
                <w:color w:val="000000"/>
                <w:sz w:val="18"/>
                <w:szCs w:val="18"/>
                <w:lang w:val="sk-SK"/>
              </w:rPr>
              <w:t xml:space="preserve">sobením </w:t>
            </w:r>
            <w:r>
              <w:rPr>
                <w:rFonts w:cs="Calibri"/>
                <w:color w:val="000000"/>
                <w:sz w:val="18"/>
                <w:szCs w:val="18"/>
                <w:lang w:val="sk-SK"/>
              </w:rPr>
              <w:t>cestnej</w:t>
            </w:r>
            <w:r w:rsidRPr="008C0272">
              <w:rPr>
                <w:rFonts w:cs="Calibri"/>
                <w:color w:val="000000"/>
                <w:sz w:val="18"/>
                <w:szCs w:val="18"/>
                <w:lang w:val="sk-SK"/>
              </w:rPr>
              <w:t xml:space="preserve"> a železničn</w:t>
            </w:r>
            <w:r>
              <w:rPr>
                <w:rFonts w:cs="Calibri"/>
                <w:color w:val="000000"/>
                <w:sz w:val="18"/>
                <w:szCs w:val="18"/>
                <w:lang w:val="sk-SK"/>
              </w:rPr>
              <w:t>ej</w:t>
            </w:r>
            <w:r w:rsidRPr="008C0272">
              <w:rPr>
                <w:rFonts w:cs="Calibri"/>
                <w:color w:val="000000"/>
                <w:sz w:val="18"/>
                <w:szCs w:val="18"/>
                <w:lang w:val="sk-SK"/>
              </w:rPr>
              <w:t xml:space="preserve"> dopravy m</w:t>
            </w:r>
            <w:r>
              <w:rPr>
                <w:rFonts w:cs="Calibri"/>
                <w:color w:val="000000"/>
                <w:sz w:val="18"/>
                <w:szCs w:val="18"/>
                <w:lang w:val="sk-SK"/>
              </w:rPr>
              <w:t>ô</w:t>
            </w:r>
            <w:r w:rsidRPr="008C0272">
              <w:rPr>
                <w:rFonts w:cs="Calibri"/>
                <w:color w:val="000000"/>
                <w:sz w:val="18"/>
                <w:szCs w:val="18"/>
                <w:lang w:val="sk-SK"/>
              </w:rPr>
              <w:t>že dochá</w:t>
            </w:r>
            <w:r>
              <w:rPr>
                <w:rFonts w:cs="Calibri"/>
                <w:color w:val="000000"/>
                <w:sz w:val="18"/>
                <w:szCs w:val="18"/>
                <w:lang w:val="sk-SK"/>
              </w:rPr>
              <w:t>dzať</w:t>
            </w:r>
            <w:r w:rsidRPr="008C0272">
              <w:rPr>
                <w:rFonts w:cs="Calibri"/>
                <w:color w:val="000000"/>
                <w:sz w:val="18"/>
                <w:szCs w:val="18"/>
                <w:lang w:val="sk-SK"/>
              </w:rPr>
              <w:t xml:space="preserve"> k negatívn</w:t>
            </w:r>
            <w:r>
              <w:rPr>
                <w:rFonts w:cs="Calibri"/>
                <w:color w:val="000000"/>
                <w:sz w:val="18"/>
                <w:szCs w:val="18"/>
                <w:lang w:val="sk-SK"/>
              </w:rPr>
              <w:t>y</w:t>
            </w:r>
            <w:r w:rsidRPr="008C0272">
              <w:rPr>
                <w:rFonts w:cs="Calibri"/>
                <w:color w:val="000000"/>
                <w:sz w:val="18"/>
                <w:szCs w:val="18"/>
                <w:lang w:val="sk-SK"/>
              </w:rPr>
              <w:t>m kumulatívn</w:t>
            </w:r>
            <w:r>
              <w:rPr>
                <w:rFonts w:cs="Calibri"/>
                <w:color w:val="000000"/>
                <w:sz w:val="18"/>
                <w:szCs w:val="18"/>
                <w:lang w:val="sk-SK"/>
              </w:rPr>
              <w:t>y</w:t>
            </w:r>
            <w:r w:rsidRPr="008C0272">
              <w:rPr>
                <w:rFonts w:cs="Calibri"/>
                <w:color w:val="000000"/>
                <w:sz w:val="18"/>
                <w:szCs w:val="18"/>
                <w:lang w:val="sk-SK"/>
              </w:rPr>
              <w:t>m v</w:t>
            </w:r>
            <w:r>
              <w:rPr>
                <w:rFonts w:cs="Calibri"/>
                <w:color w:val="000000"/>
                <w:sz w:val="18"/>
                <w:szCs w:val="18"/>
                <w:lang w:val="sk-SK"/>
              </w:rPr>
              <w:t>plyvom</w:t>
            </w:r>
            <w:r w:rsidRPr="008C0272">
              <w:rPr>
                <w:rFonts w:cs="Calibri"/>
                <w:color w:val="000000"/>
                <w:sz w:val="18"/>
                <w:szCs w:val="18"/>
                <w:lang w:val="sk-SK"/>
              </w:rPr>
              <w:t>.</w:t>
            </w:r>
          </w:p>
        </w:tc>
      </w:tr>
      <w:tr w:rsidR="00BB0968" w:rsidRPr="00CF4670" w14:paraId="3F8D4D80" w14:textId="77777777" w:rsidTr="00EF231C">
        <w:trPr>
          <w:jc w:val="center"/>
        </w:trPr>
        <w:tc>
          <w:tcPr>
            <w:tcW w:w="2258" w:type="dxa"/>
            <w:vAlign w:val="center"/>
          </w:tcPr>
          <w:p w14:paraId="0BE4CAC4" w14:textId="66E48BCE" w:rsidR="00BB0968" w:rsidRPr="00996CAE" w:rsidRDefault="00BB0968" w:rsidP="00905918">
            <w:pPr>
              <w:jc w:val="left"/>
              <w:rPr>
                <w:rFonts w:cs="Calibri"/>
                <w:color w:val="000000"/>
                <w:sz w:val="18"/>
                <w:szCs w:val="18"/>
              </w:rPr>
            </w:pPr>
            <w:r w:rsidRPr="008C0272">
              <w:rPr>
                <w:rFonts w:cs="Calibri"/>
                <w:color w:val="000000"/>
                <w:sz w:val="18"/>
                <w:szCs w:val="18"/>
                <w:lang w:val="sk-SK"/>
              </w:rPr>
              <w:lastRenderedPageBreak/>
              <w:t>6.1.P</w:t>
            </w:r>
            <w:r>
              <w:rPr>
                <w:rFonts w:cs="Calibri"/>
                <w:color w:val="000000"/>
                <w:sz w:val="18"/>
                <w:szCs w:val="18"/>
                <w:lang w:val="sk-SK"/>
              </w:rPr>
              <w:t>r</w:t>
            </w:r>
            <w:r w:rsidRPr="008C0272">
              <w:rPr>
                <w:rFonts w:cs="Calibri"/>
                <w:color w:val="000000"/>
                <w:sz w:val="18"/>
                <w:szCs w:val="18"/>
                <w:lang w:val="sk-SK"/>
              </w:rPr>
              <w:t>eveden</w:t>
            </w:r>
            <w:r>
              <w:rPr>
                <w:rFonts w:cs="Calibri"/>
                <w:color w:val="000000"/>
                <w:sz w:val="18"/>
                <w:szCs w:val="18"/>
                <w:lang w:val="sk-SK"/>
              </w:rPr>
              <w:t>ie</w:t>
            </w:r>
            <w:r w:rsidRPr="008C0272">
              <w:rPr>
                <w:rFonts w:cs="Calibri"/>
                <w:color w:val="000000"/>
                <w:sz w:val="18"/>
                <w:szCs w:val="18"/>
                <w:lang w:val="sk-SK"/>
              </w:rPr>
              <w:t xml:space="preserve"> z</w:t>
            </w:r>
            <w:r>
              <w:rPr>
                <w:rFonts w:cs="Calibri"/>
                <w:color w:val="000000"/>
                <w:sz w:val="18"/>
                <w:szCs w:val="18"/>
                <w:lang w:val="sk-SK"/>
              </w:rPr>
              <w:t>vyšnej</w:t>
            </w:r>
            <w:r w:rsidRPr="008C0272">
              <w:rPr>
                <w:rFonts w:cs="Calibri"/>
                <w:color w:val="000000"/>
                <w:sz w:val="18"/>
                <w:szCs w:val="18"/>
                <w:lang w:val="sk-SK"/>
              </w:rPr>
              <w:t xml:space="preserve"> dopravy mimo centráln</w:t>
            </w:r>
            <w:r>
              <w:rPr>
                <w:rFonts w:cs="Calibri"/>
                <w:color w:val="000000"/>
                <w:sz w:val="18"/>
                <w:szCs w:val="18"/>
                <w:lang w:val="sk-SK"/>
              </w:rPr>
              <w:t>u</w:t>
            </w:r>
            <w:r w:rsidRPr="008C0272">
              <w:rPr>
                <w:rFonts w:cs="Calibri"/>
                <w:color w:val="000000"/>
                <w:sz w:val="18"/>
                <w:szCs w:val="18"/>
                <w:lang w:val="sk-SK"/>
              </w:rPr>
              <w:t xml:space="preserve"> č</w:t>
            </w:r>
            <w:r>
              <w:rPr>
                <w:rFonts w:cs="Calibri"/>
                <w:color w:val="000000"/>
                <w:sz w:val="18"/>
                <w:szCs w:val="18"/>
                <w:lang w:val="sk-SK"/>
              </w:rPr>
              <w:t>a</w:t>
            </w:r>
            <w:r w:rsidRPr="008C0272">
              <w:rPr>
                <w:rFonts w:cs="Calibri"/>
                <w:color w:val="000000"/>
                <w:sz w:val="18"/>
                <w:szCs w:val="18"/>
                <w:lang w:val="sk-SK"/>
              </w:rPr>
              <w:t>sť m</w:t>
            </w:r>
            <w:r>
              <w:rPr>
                <w:rFonts w:cs="Calibri"/>
                <w:color w:val="000000"/>
                <w:sz w:val="18"/>
                <w:szCs w:val="18"/>
                <w:lang w:val="sk-SK"/>
              </w:rPr>
              <w:t>e</w:t>
            </w:r>
            <w:r w:rsidRPr="008C0272">
              <w:rPr>
                <w:rFonts w:cs="Calibri"/>
                <w:color w:val="000000"/>
                <w:sz w:val="18"/>
                <w:szCs w:val="18"/>
                <w:lang w:val="sk-SK"/>
              </w:rPr>
              <w:t>sta</w:t>
            </w:r>
          </w:p>
        </w:tc>
        <w:tc>
          <w:tcPr>
            <w:tcW w:w="2977" w:type="dxa"/>
            <w:vAlign w:val="center"/>
          </w:tcPr>
          <w:p w14:paraId="63437773" w14:textId="31E42873" w:rsidR="00BB0968" w:rsidRPr="00996CAE" w:rsidRDefault="00BB0968" w:rsidP="008E018F">
            <w:pPr>
              <w:rPr>
                <w:rFonts w:cs="Calibri"/>
                <w:color w:val="000000"/>
                <w:sz w:val="18"/>
                <w:szCs w:val="18"/>
              </w:rPr>
            </w:pPr>
            <w:r w:rsidRPr="008C0272">
              <w:rPr>
                <w:rFonts w:cs="Calibri"/>
                <w:color w:val="000000"/>
                <w:sz w:val="18"/>
                <w:szCs w:val="18"/>
                <w:lang w:val="sk-SK"/>
              </w:rPr>
              <w:t>- výstavba nových komunik</w:t>
            </w:r>
            <w:r>
              <w:rPr>
                <w:rFonts w:cs="Calibri"/>
                <w:color w:val="000000"/>
                <w:sz w:val="18"/>
                <w:szCs w:val="18"/>
                <w:lang w:val="sk-SK"/>
              </w:rPr>
              <w:t>á</w:t>
            </w:r>
            <w:r w:rsidRPr="008C0272">
              <w:rPr>
                <w:rFonts w:cs="Calibri"/>
                <w:color w:val="000000"/>
                <w:sz w:val="18"/>
                <w:szCs w:val="18"/>
                <w:lang w:val="sk-SK"/>
              </w:rPr>
              <w:t>c</w:t>
            </w:r>
            <w:r>
              <w:rPr>
                <w:rFonts w:cs="Calibri"/>
                <w:color w:val="000000"/>
                <w:sz w:val="18"/>
                <w:szCs w:val="18"/>
                <w:lang w:val="sk-SK"/>
              </w:rPr>
              <w:t>i</w:t>
            </w:r>
            <w:r w:rsidRPr="008C0272">
              <w:rPr>
                <w:rFonts w:cs="Calibri"/>
                <w:color w:val="000000"/>
                <w:sz w:val="18"/>
                <w:szCs w:val="18"/>
                <w:lang w:val="sk-SK"/>
              </w:rPr>
              <w:t>í a</w:t>
            </w:r>
            <w:r>
              <w:rPr>
                <w:rFonts w:cs="Calibri"/>
                <w:color w:val="000000"/>
                <w:sz w:val="18"/>
                <w:szCs w:val="18"/>
                <w:lang w:val="sk-SK"/>
              </w:rPr>
              <w:t xml:space="preserve"> ciest </w:t>
            </w:r>
            <w:r w:rsidRPr="008C0272">
              <w:rPr>
                <w:rFonts w:cs="Calibri"/>
                <w:color w:val="000000"/>
                <w:sz w:val="18"/>
                <w:szCs w:val="18"/>
                <w:lang w:val="sk-SK"/>
              </w:rPr>
              <w:t>mimo centrum m</w:t>
            </w:r>
            <w:r>
              <w:rPr>
                <w:rFonts w:cs="Calibri"/>
                <w:color w:val="000000"/>
                <w:sz w:val="18"/>
                <w:szCs w:val="18"/>
                <w:lang w:val="sk-SK"/>
              </w:rPr>
              <w:t>e</w:t>
            </w:r>
            <w:r w:rsidRPr="008C0272">
              <w:rPr>
                <w:rFonts w:cs="Calibri"/>
                <w:color w:val="000000"/>
                <w:sz w:val="18"/>
                <w:szCs w:val="18"/>
                <w:lang w:val="sk-SK"/>
              </w:rPr>
              <w:t>sta</w:t>
            </w:r>
            <w:r w:rsidRPr="008C0272">
              <w:rPr>
                <w:rFonts w:cs="Calibri"/>
                <w:color w:val="000000"/>
                <w:sz w:val="18"/>
                <w:szCs w:val="18"/>
                <w:lang w:val="sk-SK"/>
              </w:rPr>
              <w:br/>
              <w:t>- úprava dopravn</w:t>
            </w:r>
            <w:r>
              <w:rPr>
                <w:rFonts w:cs="Calibri"/>
                <w:color w:val="000000"/>
                <w:sz w:val="18"/>
                <w:szCs w:val="18"/>
                <w:lang w:val="sk-SK"/>
              </w:rPr>
              <w:t>é</w:t>
            </w:r>
            <w:r w:rsidRPr="008C0272">
              <w:rPr>
                <w:rFonts w:cs="Calibri"/>
                <w:color w:val="000000"/>
                <w:sz w:val="18"/>
                <w:szCs w:val="18"/>
                <w:lang w:val="sk-SK"/>
              </w:rPr>
              <w:t>ho režimu v centr</w:t>
            </w:r>
            <w:r>
              <w:rPr>
                <w:rFonts w:cs="Calibri"/>
                <w:color w:val="000000"/>
                <w:sz w:val="18"/>
                <w:szCs w:val="18"/>
                <w:lang w:val="sk-SK"/>
              </w:rPr>
              <w:t>e</w:t>
            </w:r>
            <w:r w:rsidRPr="008C0272">
              <w:rPr>
                <w:rFonts w:cs="Calibri"/>
                <w:color w:val="000000"/>
                <w:sz w:val="18"/>
                <w:szCs w:val="18"/>
                <w:lang w:val="sk-SK"/>
              </w:rPr>
              <w:t xml:space="preserve"> m</w:t>
            </w:r>
            <w:r>
              <w:rPr>
                <w:rFonts w:cs="Calibri"/>
                <w:color w:val="000000"/>
                <w:sz w:val="18"/>
                <w:szCs w:val="18"/>
                <w:lang w:val="sk-SK"/>
              </w:rPr>
              <w:t>e</w:t>
            </w:r>
            <w:r w:rsidRPr="008C0272">
              <w:rPr>
                <w:rFonts w:cs="Calibri"/>
                <w:color w:val="000000"/>
                <w:sz w:val="18"/>
                <w:szCs w:val="18"/>
                <w:lang w:val="sk-SK"/>
              </w:rPr>
              <w:t xml:space="preserve">sta </w:t>
            </w:r>
            <w:r w:rsidRPr="008C0272">
              <w:rPr>
                <w:rFonts w:cs="Calibri"/>
                <w:color w:val="000000"/>
                <w:sz w:val="18"/>
                <w:szCs w:val="18"/>
                <w:lang w:val="sk-SK"/>
              </w:rPr>
              <w:br/>
              <w:t>- trasov</w:t>
            </w:r>
            <w:r>
              <w:rPr>
                <w:rFonts w:cs="Calibri"/>
                <w:color w:val="000000"/>
                <w:sz w:val="18"/>
                <w:szCs w:val="18"/>
                <w:lang w:val="sk-SK"/>
              </w:rPr>
              <w:t>anie</w:t>
            </w:r>
            <w:r w:rsidRPr="008C0272">
              <w:rPr>
                <w:rFonts w:cs="Calibri"/>
                <w:color w:val="000000"/>
                <w:sz w:val="18"/>
                <w:szCs w:val="18"/>
                <w:lang w:val="sk-SK"/>
              </w:rPr>
              <w:t xml:space="preserve"> tranzitn</w:t>
            </w:r>
            <w:r>
              <w:rPr>
                <w:rFonts w:cs="Calibri"/>
                <w:color w:val="000000"/>
                <w:sz w:val="18"/>
                <w:szCs w:val="18"/>
                <w:lang w:val="sk-SK"/>
              </w:rPr>
              <w:t>ý</w:t>
            </w:r>
            <w:r w:rsidRPr="008C0272">
              <w:rPr>
                <w:rFonts w:cs="Calibri"/>
                <w:color w:val="000000"/>
                <w:sz w:val="18"/>
                <w:szCs w:val="18"/>
                <w:lang w:val="sk-SK"/>
              </w:rPr>
              <w:t>ch vzťah</w:t>
            </w:r>
            <w:r>
              <w:rPr>
                <w:rFonts w:cs="Calibri"/>
                <w:color w:val="000000"/>
                <w:sz w:val="18"/>
                <w:szCs w:val="18"/>
                <w:lang w:val="sk-SK"/>
              </w:rPr>
              <w:t>ov</w:t>
            </w:r>
            <w:r w:rsidRPr="008C0272">
              <w:rPr>
                <w:rFonts w:cs="Calibri"/>
                <w:color w:val="000000"/>
                <w:sz w:val="18"/>
                <w:szCs w:val="18"/>
                <w:lang w:val="sk-SK"/>
              </w:rPr>
              <w:t xml:space="preserve"> - vhodné dopravn</w:t>
            </w:r>
            <w:r>
              <w:rPr>
                <w:rFonts w:cs="Calibri"/>
                <w:color w:val="000000"/>
                <w:sz w:val="18"/>
                <w:szCs w:val="18"/>
                <w:lang w:val="sk-SK"/>
              </w:rPr>
              <w:t>é</w:t>
            </w:r>
            <w:r w:rsidRPr="008C0272">
              <w:rPr>
                <w:rFonts w:cs="Calibri"/>
                <w:color w:val="000000"/>
                <w:sz w:val="18"/>
                <w:szCs w:val="18"/>
                <w:lang w:val="sk-SK"/>
              </w:rPr>
              <w:t xml:space="preserve"> značen</w:t>
            </w:r>
            <w:r>
              <w:rPr>
                <w:rFonts w:cs="Calibri"/>
                <w:color w:val="000000"/>
                <w:sz w:val="18"/>
                <w:szCs w:val="18"/>
                <w:lang w:val="sk-SK"/>
              </w:rPr>
              <w:t>ie</w:t>
            </w:r>
            <w:r w:rsidRPr="008C0272">
              <w:rPr>
                <w:rFonts w:cs="Calibri"/>
                <w:color w:val="000000"/>
                <w:sz w:val="18"/>
                <w:szCs w:val="18"/>
                <w:lang w:val="sk-SK"/>
              </w:rPr>
              <w:t xml:space="preserve"> </w:t>
            </w:r>
            <w:r w:rsidRPr="008C0272">
              <w:rPr>
                <w:rFonts w:cs="Calibri"/>
                <w:color w:val="000000"/>
                <w:sz w:val="18"/>
                <w:szCs w:val="18"/>
                <w:lang w:val="sk-SK"/>
              </w:rPr>
              <w:br/>
              <w:t>- návrh dopravn</w:t>
            </w:r>
            <w:r>
              <w:rPr>
                <w:rFonts w:cs="Calibri"/>
                <w:color w:val="000000"/>
                <w:sz w:val="18"/>
                <w:szCs w:val="18"/>
                <w:lang w:val="sk-SK"/>
              </w:rPr>
              <w:t>o-</w:t>
            </w:r>
            <w:r w:rsidRPr="008C0272">
              <w:rPr>
                <w:rFonts w:cs="Calibri"/>
                <w:color w:val="000000"/>
                <w:sz w:val="18"/>
                <w:szCs w:val="18"/>
                <w:lang w:val="sk-SK"/>
              </w:rPr>
              <w:t>inž</w:t>
            </w:r>
            <w:r>
              <w:rPr>
                <w:rFonts w:cs="Calibri"/>
                <w:color w:val="000000"/>
                <w:sz w:val="18"/>
                <w:szCs w:val="18"/>
                <w:lang w:val="sk-SK"/>
              </w:rPr>
              <w:t>i</w:t>
            </w:r>
            <w:r w:rsidRPr="008C0272">
              <w:rPr>
                <w:rFonts w:cs="Calibri"/>
                <w:color w:val="000000"/>
                <w:sz w:val="18"/>
                <w:szCs w:val="18"/>
                <w:lang w:val="sk-SK"/>
              </w:rPr>
              <w:t>n</w:t>
            </w:r>
            <w:r>
              <w:rPr>
                <w:rFonts w:cs="Calibri"/>
                <w:color w:val="000000"/>
                <w:sz w:val="18"/>
                <w:szCs w:val="18"/>
                <w:lang w:val="sk-SK"/>
              </w:rPr>
              <w:t>ie</w:t>
            </w:r>
            <w:r w:rsidRPr="008C0272">
              <w:rPr>
                <w:rFonts w:cs="Calibri"/>
                <w:color w:val="000000"/>
                <w:sz w:val="18"/>
                <w:szCs w:val="18"/>
                <w:lang w:val="sk-SK"/>
              </w:rPr>
              <w:t>rských opat</w:t>
            </w:r>
            <w:r>
              <w:rPr>
                <w:rFonts w:cs="Calibri"/>
                <w:color w:val="000000"/>
                <w:sz w:val="18"/>
                <w:szCs w:val="18"/>
                <w:lang w:val="sk-SK"/>
              </w:rPr>
              <w:t>r</w:t>
            </w:r>
            <w:r w:rsidRPr="008C0272">
              <w:rPr>
                <w:rFonts w:cs="Calibri"/>
                <w:color w:val="000000"/>
                <w:sz w:val="18"/>
                <w:szCs w:val="18"/>
                <w:lang w:val="sk-SK"/>
              </w:rPr>
              <w:t>ení k</w:t>
            </w:r>
            <w:r>
              <w:rPr>
                <w:rFonts w:cs="Calibri"/>
                <w:color w:val="000000"/>
                <w:sz w:val="18"/>
                <w:szCs w:val="18"/>
                <w:lang w:val="sk-SK"/>
              </w:rPr>
              <w:t>u</w:t>
            </w:r>
            <w:r w:rsidRPr="008C0272">
              <w:rPr>
                <w:rFonts w:cs="Calibri"/>
                <w:color w:val="000000"/>
                <w:sz w:val="18"/>
                <w:szCs w:val="18"/>
                <w:lang w:val="sk-SK"/>
              </w:rPr>
              <w:t xml:space="preserve"> </w:t>
            </w:r>
            <w:r>
              <w:rPr>
                <w:rFonts w:cs="Calibri"/>
                <w:color w:val="000000"/>
                <w:sz w:val="18"/>
                <w:szCs w:val="18"/>
                <w:lang w:val="sk-SK"/>
              </w:rPr>
              <w:t>z</w:t>
            </w:r>
            <w:r w:rsidRPr="008C0272">
              <w:rPr>
                <w:rFonts w:cs="Calibri"/>
                <w:color w:val="000000"/>
                <w:sz w:val="18"/>
                <w:szCs w:val="18"/>
                <w:lang w:val="sk-SK"/>
              </w:rPr>
              <w:t>nížen</w:t>
            </w:r>
            <w:r>
              <w:rPr>
                <w:rFonts w:cs="Calibri"/>
                <w:color w:val="000000"/>
                <w:sz w:val="18"/>
                <w:szCs w:val="18"/>
                <w:lang w:val="sk-SK"/>
              </w:rPr>
              <w:t>iu</w:t>
            </w:r>
            <w:r w:rsidRPr="008C0272">
              <w:rPr>
                <w:rFonts w:cs="Calibri"/>
                <w:color w:val="000000"/>
                <w:sz w:val="18"/>
                <w:szCs w:val="18"/>
                <w:lang w:val="sk-SK"/>
              </w:rPr>
              <w:t xml:space="preserve"> atraktívnosti pr</w:t>
            </w:r>
            <w:r>
              <w:rPr>
                <w:rFonts w:cs="Calibri"/>
                <w:color w:val="000000"/>
                <w:sz w:val="18"/>
                <w:szCs w:val="18"/>
                <w:lang w:val="sk-SK"/>
              </w:rPr>
              <w:t>e</w:t>
            </w:r>
            <w:r w:rsidRPr="008C0272">
              <w:rPr>
                <w:rFonts w:cs="Calibri"/>
                <w:color w:val="000000"/>
                <w:sz w:val="18"/>
                <w:szCs w:val="18"/>
                <w:lang w:val="sk-SK"/>
              </w:rPr>
              <w:t>j</w:t>
            </w:r>
            <w:r>
              <w:rPr>
                <w:rFonts w:cs="Calibri"/>
                <w:color w:val="000000"/>
                <w:sz w:val="18"/>
                <w:szCs w:val="18"/>
                <w:lang w:val="sk-SK"/>
              </w:rPr>
              <w:t>a</w:t>
            </w:r>
            <w:r w:rsidRPr="008C0272">
              <w:rPr>
                <w:rFonts w:cs="Calibri"/>
                <w:color w:val="000000"/>
                <w:sz w:val="18"/>
                <w:szCs w:val="18"/>
                <w:lang w:val="sk-SK"/>
              </w:rPr>
              <w:t>zdu cent</w:t>
            </w:r>
            <w:r>
              <w:rPr>
                <w:rFonts w:cs="Calibri"/>
                <w:color w:val="000000"/>
                <w:sz w:val="18"/>
                <w:szCs w:val="18"/>
                <w:lang w:val="sk-SK"/>
              </w:rPr>
              <w:t>ro</w:t>
            </w:r>
            <w:r w:rsidRPr="008C0272">
              <w:rPr>
                <w:rFonts w:cs="Calibri"/>
                <w:color w:val="000000"/>
                <w:sz w:val="18"/>
                <w:szCs w:val="18"/>
                <w:lang w:val="sk-SK"/>
              </w:rPr>
              <w:t>m m</w:t>
            </w:r>
            <w:r>
              <w:rPr>
                <w:rFonts w:cs="Calibri"/>
                <w:color w:val="000000"/>
                <w:sz w:val="18"/>
                <w:szCs w:val="18"/>
                <w:lang w:val="sk-SK"/>
              </w:rPr>
              <w:t>e</w:t>
            </w:r>
            <w:r w:rsidRPr="008C0272">
              <w:rPr>
                <w:rFonts w:cs="Calibri"/>
                <w:color w:val="000000"/>
                <w:sz w:val="18"/>
                <w:szCs w:val="18"/>
                <w:lang w:val="sk-SK"/>
              </w:rPr>
              <w:t>sta</w:t>
            </w:r>
          </w:p>
        </w:tc>
        <w:tc>
          <w:tcPr>
            <w:tcW w:w="3827" w:type="dxa"/>
          </w:tcPr>
          <w:p w14:paraId="59679A8E"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-1 / +2</w:t>
            </w:r>
          </w:p>
          <w:p w14:paraId="76A1233B"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Možný negat</w:t>
            </w:r>
            <w:r>
              <w:rPr>
                <w:rFonts w:cs="Calibri"/>
                <w:color w:val="000000"/>
                <w:sz w:val="18"/>
                <w:szCs w:val="18"/>
                <w:lang w:val="sk-SK"/>
              </w:rPr>
              <w:t>í</w:t>
            </w:r>
            <w:r w:rsidRPr="008C0272">
              <w:rPr>
                <w:rFonts w:cs="Calibri"/>
                <w:color w:val="000000"/>
                <w:sz w:val="18"/>
                <w:szCs w:val="18"/>
                <w:lang w:val="sk-SK"/>
              </w:rPr>
              <w:t>vn</w:t>
            </w:r>
            <w:r>
              <w:rPr>
                <w:rFonts w:cs="Calibri"/>
                <w:color w:val="000000"/>
                <w:sz w:val="18"/>
                <w:szCs w:val="18"/>
                <w:lang w:val="sk-SK"/>
              </w:rPr>
              <w:t>y</w:t>
            </w:r>
            <w:r w:rsidRPr="008C0272">
              <w:rPr>
                <w:rFonts w:cs="Calibri"/>
                <w:color w:val="000000"/>
                <w:sz w:val="18"/>
                <w:szCs w:val="18"/>
                <w:lang w:val="sk-SK"/>
              </w:rPr>
              <w:t xml:space="preserve"> </w:t>
            </w:r>
            <w:r>
              <w:rPr>
                <w:rFonts w:cs="Calibri"/>
                <w:color w:val="000000"/>
                <w:sz w:val="18"/>
                <w:szCs w:val="18"/>
                <w:lang w:val="sk-SK"/>
              </w:rPr>
              <w:t>vplyv</w:t>
            </w:r>
            <w:r w:rsidRPr="008C0272">
              <w:rPr>
                <w:rFonts w:cs="Calibri"/>
                <w:color w:val="000000"/>
                <w:sz w:val="18"/>
                <w:szCs w:val="18"/>
                <w:lang w:val="sk-SK"/>
              </w:rPr>
              <w:t xml:space="preserve"> až možný významný pozit</w:t>
            </w:r>
            <w:r>
              <w:rPr>
                <w:rFonts w:cs="Calibri"/>
                <w:color w:val="000000"/>
                <w:sz w:val="18"/>
                <w:szCs w:val="18"/>
                <w:lang w:val="sk-SK"/>
              </w:rPr>
              <w:t>í</w:t>
            </w:r>
            <w:r w:rsidRPr="008C0272">
              <w:rPr>
                <w:rFonts w:cs="Calibri"/>
                <w:color w:val="000000"/>
                <w:sz w:val="18"/>
                <w:szCs w:val="18"/>
                <w:lang w:val="sk-SK"/>
              </w:rPr>
              <w:t>vn</w:t>
            </w:r>
            <w:r>
              <w:rPr>
                <w:rFonts w:cs="Calibri"/>
                <w:color w:val="000000"/>
                <w:sz w:val="18"/>
                <w:szCs w:val="18"/>
                <w:lang w:val="sk-SK"/>
              </w:rPr>
              <w:t>y</w:t>
            </w:r>
            <w:r w:rsidRPr="008C0272">
              <w:rPr>
                <w:rFonts w:cs="Calibri"/>
                <w:color w:val="000000"/>
                <w:sz w:val="18"/>
                <w:szCs w:val="18"/>
                <w:lang w:val="sk-SK"/>
              </w:rPr>
              <w:t xml:space="preserve"> </w:t>
            </w:r>
            <w:r>
              <w:rPr>
                <w:rFonts w:cs="Calibri"/>
                <w:color w:val="000000"/>
                <w:sz w:val="18"/>
                <w:szCs w:val="18"/>
                <w:lang w:val="sk-SK"/>
              </w:rPr>
              <w:t>vplyv</w:t>
            </w:r>
          </w:p>
          <w:p w14:paraId="1ED192FC" w14:textId="77777777" w:rsidR="00BB0968" w:rsidRPr="008C0272" w:rsidRDefault="00BB0968" w:rsidP="008E018F">
            <w:pPr>
              <w:rPr>
                <w:rFonts w:cs="Calibri"/>
                <w:color w:val="000000"/>
                <w:sz w:val="18"/>
                <w:szCs w:val="18"/>
                <w:lang w:val="sk-SK"/>
              </w:rPr>
            </w:pPr>
          </w:p>
          <w:p w14:paraId="69008D75"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Nové komunikác</w:t>
            </w:r>
            <w:r>
              <w:rPr>
                <w:rFonts w:cs="Calibri"/>
                <w:color w:val="000000"/>
                <w:sz w:val="18"/>
                <w:szCs w:val="18"/>
                <w:lang w:val="sk-SK"/>
              </w:rPr>
              <w:t>i</w:t>
            </w:r>
            <w:r w:rsidRPr="008C0272">
              <w:rPr>
                <w:rFonts w:cs="Calibri"/>
                <w:color w:val="000000"/>
                <w:sz w:val="18"/>
                <w:szCs w:val="18"/>
                <w:lang w:val="sk-SK"/>
              </w:rPr>
              <w:t>e a p</w:t>
            </w:r>
            <w:r>
              <w:rPr>
                <w:rFonts w:cs="Calibri"/>
                <w:color w:val="000000"/>
                <w:sz w:val="18"/>
                <w:szCs w:val="18"/>
                <w:lang w:val="sk-SK"/>
              </w:rPr>
              <w:t>r</w:t>
            </w:r>
            <w:r w:rsidRPr="008C0272">
              <w:rPr>
                <w:rFonts w:cs="Calibri"/>
                <w:color w:val="000000"/>
                <w:sz w:val="18"/>
                <w:szCs w:val="18"/>
                <w:lang w:val="sk-SK"/>
              </w:rPr>
              <w:t>eložky, nap</w:t>
            </w:r>
            <w:r>
              <w:rPr>
                <w:rFonts w:cs="Calibri"/>
                <w:color w:val="000000"/>
                <w:sz w:val="18"/>
                <w:szCs w:val="18"/>
                <w:lang w:val="sk-SK"/>
              </w:rPr>
              <w:t>r</w:t>
            </w:r>
            <w:r w:rsidRPr="008C0272">
              <w:rPr>
                <w:rFonts w:cs="Calibri"/>
                <w:color w:val="000000"/>
                <w:sz w:val="18"/>
                <w:szCs w:val="18"/>
                <w:lang w:val="sk-SK"/>
              </w:rPr>
              <w:t>. R8, I/64 a I/51 (zásobník projekt</w:t>
            </w:r>
            <w:r>
              <w:rPr>
                <w:rFonts w:cs="Calibri"/>
                <w:color w:val="000000"/>
                <w:sz w:val="18"/>
                <w:szCs w:val="18"/>
                <w:lang w:val="sk-SK"/>
              </w:rPr>
              <w:t>ov</w:t>
            </w:r>
            <w:r w:rsidRPr="008C0272">
              <w:rPr>
                <w:rFonts w:cs="Calibri"/>
                <w:color w:val="000000"/>
                <w:sz w:val="18"/>
                <w:szCs w:val="18"/>
                <w:lang w:val="sk-SK"/>
              </w:rPr>
              <w:t xml:space="preserve"> č. 14, 15 a 38) vytvo</w:t>
            </w:r>
            <w:r>
              <w:rPr>
                <w:rFonts w:cs="Calibri"/>
                <w:color w:val="000000"/>
                <w:sz w:val="18"/>
                <w:szCs w:val="18"/>
                <w:lang w:val="sk-SK"/>
              </w:rPr>
              <w:t>ria</w:t>
            </w:r>
            <w:r w:rsidRPr="008C0272">
              <w:rPr>
                <w:rFonts w:cs="Calibri"/>
                <w:color w:val="000000"/>
                <w:sz w:val="18"/>
                <w:szCs w:val="18"/>
                <w:lang w:val="sk-SK"/>
              </w:rPr>
              <w:t xml:space="preserve"> p</w:t>
            </w:r>
            <w:r>
              <w:rPr>
                <w:rFonts w:cs="Calibri"/>
                <w:color w:val="000000"/>
                <w:sz w:val="18"/>
                <w:szCs w:val="18"/>
                <w:lang w:val="sk-SK"/>
              </w:rPr>
              <w:t>r</w:t>
            </w:r>
            <w:r w:rsidRPr="008C0272">
              <w:rPr>
                <w:rFonts w:cs="Calibri"/>
                <w:color w:val="000000"/>
                <w:sz w:val="18"/>
                <w:szCs w:val="18"/>
                <w:lang w:val="sk-SK"/>
              </w:rPr>
              <w:t>edpoklady pr</w:t>
            </w:r>
            <w:r>
              <w:rPr>
                <w:rFonts w:cs="Calibri"/>
                <w:color w:val="000000"/>
                <w:sz w:val="18"/>
                <w:szCs w:val="18"/>
                <w:lang w:val="sk-SK"/>
              </w:rPr>
              <w:t>e</w:t>
            </w:r>
            <w:r w:rsidRPr="008C0272">
              <w:rPr>
                <w:rFonts w:cs="Calibri"/>
                <w:color w:val="000000"/>
                <w:sz w:val="18"/>
                <w:szCs w:val="18"/>
                <w:lang w:val="sk-SK"/>
              </w:rPr>
              <w:t xml:space="preserve"> odveden</w:t>
            </w:r>
            <w:r>
              <w:rPr>
                <w:rFonts w:cs="Calibri"/>
                <w:color w:val="000000"/>
                <w:sz w:val="18"/>
                <w:szCs w:val="18"/>
                <w:lang w:val="sk-SK"/>
              </w:rPr>
              <w:t>ie</w:t>
            </w:r>
            <w:r w:rsidRPr="008C0272">
              <w:rPr>
                <w:rFonts w:cs="Calibri"/>
                <w:color w:val="000000"/>
                <w:sz w:val="18"/>
                <w:szCs w:val="18"/>
                <w:lang w:val="sk-SK"/>
              </w:rPr>
              <w:t xml:space="preserve"> dopravn</w:t>
            </w:r>
            <w:r>
              <w:rPr>
                <w:rFonts w:cs="Calibri"/>
                <w:color w:val="000000"/>
                <w:sz w:val="18"/>
                <w:szCs w:val="18"/>
                <w:lang w:val="sk-SK"/>
              </w:rPr>
              <w:t>ej</w:t>
            </w:r>
            <w:r w:rsidRPr="008C0272">
              <w:rPr>
                <w:rFonts w:cs="Calibri"/>
                <w:color w:val="000000"/>
                <w:sz w:val="18"/>
                <w:szCs w:val="18"/>
                <w:lang w:val="sk-SK"/>
              </w:rPr>
              <w:t xml:space="preserve"> záť</w:t>
            </w:r>
            <w:r>
              <w:rPr>
                <w:rFonts w:cs="Calibri"/>
                <w:color w:val="000000"/>
                <w:sz w:val="18"/>
                <w:szCs w:val="18"/>
                <w:lang w:val="sk-SK"/>
              </w:rPr>
              <w:t>a</w:t>
            </w:r>
            <w:r w:rsidRPr="008C0272">
              <w:rPr>
                <w:rFonts w:cs="Calibri"/>
                <w:color w:val="000000"/>
                <w:sz w:val="18"/>
                <w:szCs w:val="18"/>
                <w:lang w:val="sk-SK"/>
              </w:rPr>
              <w:t>že z hust</w:t>
            </w:r>
            <w:r>
              <w:rPr>
                <w:rFonts w:cs="Calibri"/>
                <w:color w:val="000000"/>
                <w:sz w:val="18"/>
                <w:szCs w:val="18"/>
                <w:lang w:val="sk-SK"/>
              </w:rPr>
              <w:t>o</w:t>
            </w:r>
            <w:r w:rsidRPr="008C0272">
              <w:rPr>
                <w:rFonts w:cs="Calibri"/>
                <w:color w:val="000000"/>
                <w:sz w:val="18"/>
                <w:szCs w:val="18"/>
                <w:lang w:val="sk-SK"/>
              </w:rPr>
              <w:t xml:space="preserve"> obý</w:t>
            </w:r>
            <w:r>
              <w:rPr>
                <w:rFonts w:cs="Calibri"/>
                <w:color w:val="000000"/>
                <w:sz w:val="18"/>
                <w:szCs w:val="18"/>
                <w:lang w:val="sk-SK"/>
              </w:rPr>
              <w:t>va</w:t>
            </w:r>
            <w:r w:rsidRPr="008C0272">
              <w:rPr>
                <w:rFonts w:cs="Calibri"/>
                <w:color w:val="000000"/>
                <w:sz w:val="18"/>
                <w:szCs w:val="18"/>
                <w:lang w:val="sk-SK"/>
              </w:rPr>
              <w:t>ných oblastí m</w:t>
            </w:r>
            <w:r>
              <w:rPr>
                <w:rFonts w:cs="Calibri"/>
                <w:color w:val="000000"/>
                <w:sz w:val="18"/>
                <w:szCs w:val="18"/>
                <w:lang w:val="sk-SK"/>
              </w:rPr>
              <w:t>e</w:t>
            </w:r>
            <w:r w:rsidRPr="008C0272">
              <w:rPr>
                <w:rFonts w:cs="Calibri"/>
                <w:color w:val="000000"/>
                <w:sz w:val="18"/>
                <w:szCs w:val="18"/>
                <w:lang w:val="sk-SK"/>
              </w:rPr>
              <w:t>sta.</w:t>
            </w:r>
          </w:p>
          <w:p w14:paraId="0057B37C" w14:textId="6B24D418" w:rsidR="00BB0968" w:rsidRPr="00996CAE" w:rsidRDefault="00BB0968" w:rsidP="008E018F">
            <w:pPr>
              <w:rPr>
                <w:rFonts w:cs="Calibri"/>
                <w:color w:val="000000"/>
                <w:sz w:val="18"/>
                <w:szCs w:val="18"/>
              </w:rPr>
            </w:pPr>
            <w:r w:rsidRPr="008C0272">
              <w:rPr>
                <w:rFonts w:cs="Calibri"/>
                <w:color w:val="000000"/>
                <w:sz w:val="18"/>
                <w:szCs w:val="18"/>
                <w:lang w:val="sk-SK"/>
              </w:rPr>
              <w:t>Výstavba nových komunikác</w:t>
            </w:r>
            <w:r>
              <w:rPr>
                <w:rFonts w:cs="Calibri"/>
                <w:color w:val="000000"/>
                <w:sz w:val="18"/>
                <w:szCs w:val="18"/>
                <w:lang w:val="sk-SK"/>
              </w:rPr>
              <w:t>i</w:t>
            </w:r>
            <w:r w:rsidRPr="008C0272">
              <w:rPr>
                <w:rFonts w:cs="Calibri"/>
                <w:color w:val="000000"/>
                <w:sz w:val="18"/>
                <w:szCs w:val="18"/>
                <w:lang w:val="sk-SK"/>
              </w:rPr>
              <w:t>í m</w:t>
            </w:r>
            <w:r>
              <w:rPr>
                <w:rFonts w:cs="Calibri"/>
                <w:color w:val="000000"/>
                <w:sz w:val="18"/>
                <w:szCs w:val="18"/>
                <w:lang w:val="sk-SK"/>
              </w:rPr>
              <w:t>ôž</w:t>
            </w:r>
            <w:r w:rsidRPr="008C0272">
              <w:rPr>
                <w:rFonts w:cs="Calibri"/>
                <w:color w:val="000000"/>
                <w:sz w:val="18"/>
                <w:szCs w:val="18"/>
                <w:lang w:val="sk-SK"/>
              </w:rPr>
              <w:t xml:space="preserve">e </w:t>
            </w:r>
            <w:r>
              <w:rPr>
                <w:rFonts w:cs="Calibri"/>
                <w:color w:val="000000"/>
                <w:sz w:val="18"/>
                <w:szCs w:val="18"/>
                <w:lang w:val="sk-SK"/>
              </w:rPr>
              <w:t>s</w:t>
            </w:r>
            <w:r w:rsidRPr="008C0272">
              <w:rPr>
                <w:rFonts w:cs="Calibri"/>
                <w:color w:val="000000"/>
                <w:sz w:val="18"/>
                <w:szCs w:val="18"/>
                <w:lang w:val="sk-SK"/>
              </w:rPr>
              <w:t>p</w:t>
            </w:r>
            <w:r>
              <w:rPr>
                <w:rFonts w:cs="Calibri"/>
                <w:color w:val="000000"/>
                <w:sz w:val="18"/>
                <w:szCs w:val="18"/>
                <w:lang w:val="sk-SK"/>
              </w:rPr>
              <w:t>ôsobiť</w:t>
            </w:r>
            <w:r w:rsidRPr="008C0272">
              <w:rPr>
                <w:rFonts w:cs="Calibri"/>
                <w:color w:val="000000"/>
                <w:sz w:val="18"/>
                <w:szCs w:val="18"/>
                <w:lang w:val="sk-SK"/>
              </w:rPr>
              <w:t xml:space="preserve"> p</w:t>
            </w:r>
            <w:r>
              <w:rPr>
                <w:rFonts w:cs="Calibri"/>
                <w:color w:val="000000"/>
                <w:sz w:val="18"/>
                <w:szCs w:val="18"/>
                <w:lang w:val="sk-SK"/>
              </w:rPr>
              <w:t>r</w:t>
            </w:r>
            <w:r w:rsidRPr="008C0272">
              <w:rPr>
                <w:rFonts w:cs="Calibri"/>
                <w:color w:val="000000"/>
                <w:sz w:val="18"/>
                <w:szCs w:val="18"/>
                <w:lang w:val="sk-SK"/>
              </w:rPr>
              <w:t>ekročen</w:t>
            </w:r>
            <w:r>
              <w:rPr>
                <w:rFonts w:cs="Calibri"/>
                <w:color w:val="000000"/>
                <w:sz w:val="18"/>
                <w:szCs w:val="18"/>
                <w:lang w:val="sk-SK"/>
              </w:rPr>
              <w:t>ie</w:t>
            </w:r>
            <w:r w:rsidRPr="008C0272">
              <w:rPr>
                <w:rFonts w:cs="Calibri"/>
                <w:color w:val="000000"/>
                <w:sz w:val="18"/>
                <w:szCs w:val="18"/>
                <w:lang w:val="sk-SK"/>
              </w:rPr>
              <w:t xml:space="preserve"> p</w:t>
            </w:r>
            <w:r>
              <w:rPr>
                <w:rFonts w:cs="Calibri"/>
                <w:color w:val="000000"/>
                <w:sz w:val="18"/>
                <w:szCs w:val="18"/>
                <w:lang w:val="sk-SK"/>
              </w:rPr>
              <w:t>r</w:t>
            </w:r>
            <w:r w:rsidRPr="008C0272">
              <w:rPr>
                <w:rFonts w:cs="Calibri"/>
                <w:color w:val="000000"/>
                <w:sz w:val="18"/>
                <w:szCs w:val="18"/>
                <w:lang w:val="sk-SK"/>
              </w:rPr>
              <w:t>ípustných hodn</w:t>
            </w:r>
            <w:r>
              <w:rPr>
                <w:rFonts w:cs="Calibri"/>
                <w:color w:val="000000"/>
                <w:sz w:val="18"/>
                <w:szCs w:val="18"/>
                <w:lang w:val="sk-SK"/>
              </w:rPr>
              <w:t>ô</w:t>
            </w:r>
            <w:r w:rsidRPr="008C0272">
              <w:rPr>
                <w:rFonts w:cs="Calibri"/>
                <w:color w:val="000000"/>
                <w:sz w:val="18"/>
                <w:szCs w:val="18"/>
                <w:lang w:val="sk-SK"/>
              </w:rPr>
              <w:t>t hluku v obytných plochách. Krátkodobé lokáln</w:t>
            </w:r>
            <w:r>
              <w:rPr>
                <w:rFonts w:cs="Calibri"/>
                <w:color w:val="000000"/>
                <w:sz w:val="18"/>
                <w:szCs w:val="18"/>
                <w:lang w:val="sk-SK"/>
              </w:rPr>
              <w:t>e</w:t>
            </w:r>
            <w:r w:rsidRPr="008C0272">
              <w:rPr>
                <w:rFonts w:cs="Calibri"/>
                <w:color w:val="000000"/>
                <w:sz w:val="18"/>
                <w:szCs w:val="18"/>
                <w:lang w:val="sk-SK"/>
              </w:rPr>
              <w:t xml:space="preserve"> v</w:t>
            </w:r>
            <w:r>
              <w:rPr>
                <w:rFonts w:cs="Calibri"/>
                <w:color w:val="000000"/>
                <w:sz w:val="18"/>
                <w:szCs w:val="18"/>
                <w:lang w:val="sk-SK"/>
              </w:rPr>
              <w:t>ply</w:t>
            </w:r>
            <w:r w:rsidRPr="008C0272">
              <w:rPr>
                <w:rFonts w:cs="Calibri"/>
                <w:color w:val="000000"/>
                <w:sz w:val="18"/>
                <w:szCs w:val="18"/>
                <w:lang w:val="sk-SK"/>
              </w:rPr>
              <w:t>vy p</w:t>
            </w:r>
            <w:r>
              <w:rPr>
                <w:rFonts w:cs="Calibri"/>
                <w:color w:val="000000"/>
                <w:sz w:val="18"/>
                <w:szCs w:val="18"/>
                <w:lang w:val="sk-SK"/>
              </w:rPr>
              <w:t>r</w:t>
            </w:r>
            <w:r w:rsidRPr="008C0272">
              <w:rPr>
                <w:rFonts w:cs="Calibri"/>
                <w:color w:val="000000"/>
                <w:sz w:val="18"/>
                <w:szCs w:val="18"/>
                <w:lang w:val="sk-SK"/>
              </w:rPr>
              <w:t>edstavuj</w:t>
            </w:r>
            <w:r>
              <w:rPr>
                <w:rFonts w:cs="Calibri"/>
                <w:color w:val="000000"/>
                <w:sz w:val="18"/>
                <w:szCs w:val="18"/>
                <w:lang w:val="sk-SK"/>
              </w:rPr>
              <w:t>ú</w:t>
            </w:r>
            <w:r w:rsidRPr="008C0272">
              <w:rPr>
                <w:rFonts w:cs="Calibri"/>
                <w:color w:val="000000"/>
                <w:sz w:val="18"/>
                <w:szCs w:val="18"/>
                <w:lang w:val="sk-SK"/>
              </w:rPr>
              <w:t xml:space="preserve"> obvyklý dočasný nár</w:t>
            </w:r>
            <w:r>
              <w:rPr>
                <w:rFonts w:cs="Calibri"/>
                <w:color w:val="000000"/>
                <w:sz w:val="18"/>
                <w:szCs w:val="18"/>
                <w:lang w:val="sk-SK"/>
              </w:rPr>
              <w:t>a</w:t>
            </w:r>
            <w:r w:rsidRPr="008C0272">
              <w:rPr>
                <w:rFonts w:cs="Calibri"/>
                <w:color w:val="000000"/>
                <w:sz w:val="18"/>
                <w:szCs w:val="18"/>
                <w:lang w:val="sk-SK"/>
              </w:rPr>
              <w:t>st hlukov</w:t>
            </w:r>
            <w:r>
              <w:rPr>
                <w:rFonts w:cs="Calibri"/>
                <w:color w:val="000000"/>
                <w:sz w:val="18"/>
                <w:szCs w:val="18"/>
                <w:lang w:val="sk-SK"/>
              </w:rPr>
              <w:t>ej</w:t>
            </w:r>
            <w:r w:rsidRPr="008C0272">
              <w:rPr>
                <w:rFonts w:cs="Calibri"/>
                <w:color w:val="000000"/>
                <w:sz w:val="18"/>
                <w:szCs w:val="18"/>
                <w:lang w:val="sk-SK"/>
              </w:rPr>
              <w:t xml:space="preserve"> záť</w:t>
            </w:r>
            <w:r>
              <w:rPr>
                <w:rFonts w:cs="Calibri"/>
                <w:color w:val="000000"/>
                <w:sz w:val="18"/>
                <w:szCs w:val="18"/>
                <w:lang w:val="sk-SK"/>
              </w:rPr>
              <w:t>a</w:t>
            </w:r>
            <w:r w:rsidRPr="008C0272">
              <w:rPr>
                <w:rFonts w:cs="Calibri"/>
                <w:color w:val="000000"/>
                <w:sz w:val="18"/>
                <w:szCs w:val="18"/>
                <w:lang w:val="sk-SK"/>
              </w:rPr>
              <w:t>že v bezprost</w:t>
            </w:r>
            <w:r>
              <w:rPr>
                <w:rFonts w:cs="Calibri"/>
                <w:color w:val="000000"/>
                <w:sz w:val="18"/>
                <w:szCs w:val="18"/>
                <w:lang w:val="sk-SK"/>
              </w:rPr>
              <w:t>r</w:t>
            </w:r>
            <w:r w:rsidRPr="008C0272">
              <w:rPr>
                <w:rFonts w:cs="Calibri"/>
                <w:color w:val="000000"/>
                <w:sz w:val="18"/>
                <w:szCs w:val="18"/>
                <w:lang w:val="sk-SK"/>
              </w:rPr>
              <w:t>edn</w:t>
            </w:r>
            <w:r>
              <w:rPr>
                <w:rFonts w:cs="Calibri"/>
                <w:color w:val="000000"/>
                <w:sz w:val="18"/>
                <w:szCs w:val="18"/>
                <w:lang w:val="sk-SK"/>
              </w:rPr>
              <w:t>om okolí stavby a pozdĺž</w:t>
            </w:r>
            <w:r w:rsidRPr="008C0272">
              <w:rPr>
                <w:rFonts w:cs="Calibri"/>
                <w:color w:val="000000"/>
                <w:sz w:val="18"/>
                <w:szCs w:val="18"/>
                <w:lang w:val="sk-SK"/>
              </w:rPr>
              <w:t xml:space="preserve"> p</w:t>
            </w:r>
            <w:r>
              <w:rPr>
                <w:rFonts w:cs="Calibri"/>
                <w:color w:val="000000"/>
                <w:sz w:val="18"/>
                <w:szCs w:val="18"/>
                <w:lang w:val="sk-SK"/>
              </w:rPr>
              <w:t>r</w:t>
            </w:r>
            <w:r w:rsidRPr="008C0272">
              <w:rPr>
                <w:rFonts w:cs="Calibri"/>
                <w:color w:val="000000"/>
                <w:sz w:val="18"/>
                <w:szCs w:val="18"/>
                <w:lang w:val="sk-SK"/>
              </w:rPr>
              <w:t>ístupových tr</w:t>
            </w:r>
            <w:r>
              <w:rPr>
                <w:rFonts w:cs="Calibri"/>
                <w:color w:val="000000"/>
                <w:sz w:val="18"/>
                <w:szCs w:val="18"/>
                <w:lang w:val="sk-SK"/>
              </w:rPr>
              <w:t>á</w:t>
            </w:r>
            <w:r w:rsidRPr="008C0272">
              <w:rPr>
                <w:rFonts w:cs="Calibri"/>
                <w:color w:val="000000"/>
                <w:sz w:val="18"/>
                <w:szCs w:val="18"/>
                <w:lang w:val="sk-SK"/>
              </w:rPr>
              <w:t>s p</w:t>
            </w:r>
            <w:r>
              <w:rPr>
                <w:rFonts w:cs="Calibri"/>
                <w:color w:val="000000"/>
                <w:sz w:val="18"/>
                <w:szCs w:val="18"/>
                <w:lang w:val="sk-SK"/>
              </w:rPr>
              <w:t>r</w:t>
            </w:r>
            <w:r w:rsidRPr="008C0272">
              <w:rPr>
                <w:rFonts w:cs="Calibri"/>
                <w:color w:val="000000"/>
                <w:sz w:val="18"/>
                <w:szCs w:val="18"/>
                <w:lang w:val="sk-SK"/>
              </w:rPr>
              <w:t>i výstavb</w:t>
            </w:r>
            <w:r>
              <w:rPr>
                <w:rFonts w:cs="Calibri"/>
                <w:color w:val="000000"/>
                <w:sz w:val="18"/>
                <w:szCs w:val="18"/>
                <w:lang w:val="sk-SK"/>
              </w:rPr>
              <w:t>e</w:t>
            </w:r>
            <w:r w:rsidRPr="008C0272">
              <w:rPr>
                <w:rFonts w:cs="Calibri"/>
                <w:color w:val="000000"/>
                <w:sz w:val="18"/>
                <w:szCs w:val="18"/>
                <w:lang w:val="sk-SK"/>
              </w:rPr>
              <w:t xml:space="preserve">.  </w:t>
            </w:r>
          </w:p>
        </w:tc>
      </w:tr>
      <w:tr w:rsidR="00BB0968" w:rsidRPr="00CF4670" w14:paraId="631C1484" w14:textId="77777777" w:rsidTr="00EF231C">
        <w:trPr>
          <w:jc w:val="center"/>
        </w:trPr>
        <w:tc>
          <w:tcPr>
            <w:tcW w:w="2258" w:type="dxa"/>
            <w:vAlign w:val="center"/>
          </w:tcPr>
          <w:p w14:paraId="2AE2FCD9" w14:textId="7EE97C1A" w:rsidR="00BB0968" w:rsidRPr="00996CAE" w:rsidRDefault="00BB0968" w:rsidP="00905918">
            <w:pPr>
              <w:jc w:val="left"/>
              <w:rPr>
                <w:rFonts w:cs="Calibri"/>
                <w:color w:val="000000"/>
                <w:sz w:val="18"/>
                <w:szCs w:val="18"/>
              </w:rPr>
            </w:pPr>
            <w:r w:rsidRPr="008C0272">
              <w:rPr>
                <w:rFonts w:cs="Calibri"/>
                <w:color w:val="000000"/>
                <w:sz w:val="18"/>
                <w:szCs w:val="18"/>
                <w:lang w:val="sk-SK"/>
              </w:rPr>
              <w:t>6.2.</w:t>
            </w:r>
            <w:r>
              <w:rPr>
                <w:rFonts w:cs="Calibri"/>
                <w:color w:val="000000"/>
                <w:sz w:val="18"/>
                <w:szCs w:val="18"/>
                <w:lang w:val="sk-SK"/>
              </w:rPr>
              <w:t>Z</w:t>
            </w:r>
            <w:r w:rsidRPr="008C0272">
              <w:rPr>
                <w:rFonts w:cs="Calibri"/>
                <w:color w:val="000000"/>
                <w:sz w:val="18"/>
                <w:szCs w:val="18"/>
                <w:lang w:val="sk-SK"/>
              </w:rPr>
              <w:t>nížen</w:t>
            </w:r>
            <w:r>
              <w:rPr>
                <w:rFonts w:cs="Calibri"/>
                <w:color w:val="000000"/>
                <w:sz w:val="18"/>
                <w:szCs w:val="18"/>
                <w:lang w:val="sk-SK"/>
              </w:rPr>
              <w:t>ie</w:t>
            </w:r>
            <w:r w:rsidRPr="008C0272">
              <w:rPr>
                <w:rFonts w:cs="Calibri"/>
                <w:color w:val="000000"/>
                <w:sz w:val="18"/>
                <w:szCs w:val="18"/>
                <w:lang w:val="sk-SK"/>
              </w:rPr>
              <w:t xml:space="preserve"> pod</w:t>
            </w:r>
            <w:r>
              <w:rPr>
                <w:rFonts w:cs="Calibri"/>
                <w:color w:val="000000"/>
                <w:sz w:val="18"/>
                <w:szCs w:val="18"/>
                <w:lang w:val="sk-SK"/>
              </w:rPr>
              <w:t>ie</w:t>
            </w:r>
            <w:r w:rsidRPr="008C0272">
              <w:rPr>
                <w:rFonts w:cs="Calibri"/>
                <w:color w:val="000000"/>
                <w:sz w:val="18"/>
                <w:szCs w:val="18"/>
                <w:lang w:val="sk-SK"/>
              </w:rPr>
              <w:t xml:space="preserve">lu </w:t>
            </w:r>
            <w:r>
              <w:rPr>
                <w:rFonts w:cs="Calibri"/>
                <w:color w:val="000000"/>
                <w:sz w:val="18"/>
                <w:szCs w:val="18"/>
                <w:lang w:val="sk-SK"/>
              </w:rPr>
              <w:t>zvyšnej</w:t>
            </w:r>
            <w:r w:rsidRPr="008C0272">
              <w:rPr>
                <w:rFonts w:cs="Calibri"/>
                <w:color w:val="000000"/>
                <w:sz w:val="18"/>
                <w:szCs w:val="18"/>
                <w:lang w:val="sk-SK"/>
              </w:rPr>
              <w:t xml:space="preserve"> dopravy v obytných č</w:t>
            </w:r>
            <w:r>
              <w:rPr>
                <w:rFonts w:cs="Calibri"/>
                <w:color w:val="000000"/>
                <w:sz w:val="18"/>
                <w:szCs w:val="18"/>
                <w:lang w:val="sk-SK"/>
              </w:rPr>
              <w:t>a</w:t>
            </w:r>
            <w:r w:rsidRPr="008C0272">
              <w:rPr>
                <w:rFonts w:cs="Calibri"/>
                <w:color w:val="000000"/>
                <w:sz w:val="18"/>
                <w:szCs w:val="18"/>
                <w:lang w:val="sk-SK"/>
              </w:rPr>
              <w:t>st</w:t>
            </w:r>
            <w:r>
              <w:rPr>
                <w:rFonts w:cs="Calibri"/>
                <w:color w:val="000000"/>
                <w:sz w:val="18"/>
                <w:szCs w:val="18"/>
                <w:lang w:val="sk-SK"/>
              </w:rPr>
              <w:t>ia</w:t>
            </w:r>
            <w:r w:rsidRPr="008C0272">
              <w:rPr>
                <w:rFonts w:cs="Calibri"/>
                <w:color w:val="000000"/>
                <w:sz w:val="18"/>
                <w:szCs w:val="18"/>
                <w:lang w:val="sk-SK"/>
              </w:rPr>
              <w:t>ch m</w:t>
            </w:r>
            <w:r>
              <w:rPr>
                <w:rFonts w:cs="Calibri"/>
                <w:color w:val="000000"/>
                <w:sz w:val="18"/>
                <w:szCs w:val="18"/>
                <w:lang w:val="sk-SK"/>
              </w:rPr>
              <w:t>e</w:t>
            </w:r>
            <w:r w:rsidRPr="008C0272">
              <w:rPr>
                <w:rFonts w:cs="Calibri"/>
                <w:color w:val="000000"/>
                <w:sz w:val="18"/>
                <w:szCs w:val="18"/>
                <w:lang w:val="sk-SK"/>
              </w:rPr>
              <w:t>sta</w:t>
            </w:r>
          </w:p>
        </w:tc>
        <w:tc>
          <w:tcPr>
            <w:tcW w:w="2977" w:type="dxa"/>
            <w:vAlign w:val="center"/>
          </w:tcPr>
          <w:p w14:paraId="610ACE6C" w14:textId="7B284A6E" w:rsidR="00BB0968" w:rsidRPr="00996CAE" w:rsidRDefault="00BB0968" w:rsidP="008E018F">
            <w:pPr>
              <w:rPr>
                <w:rFonts w:cs="Calibri"/>
                <w:color w:val="000000"/>
                <w:sz w:val="18"/>
                <w:szCs w:val="18"/>
              </w:rPr>
            </w:pPr>
            <w:r w:rsidRPr="008C0272">
              <w:rPr>
                <w:rFonts w:cs="Calibri"/>
                <w:color w:val="000000"/>
                <w:sz w:val="18"/>
                <w:szCs w:val="18"/>
                <w:lang w:val="sk-SK"/>
              </w:rPr>
              <w:t>- vybudov</w:t>
            </w:r>
            <w:r>
              <w:rPr>
                <w:rFonts w:cs="Calibri"/>
                <w:color w:val="000000"/>
                <w:sz w:val="18"/>
                <w:szCs w:val="18"/>
                <w:lang w:val="sk-SK"/>
              </w:rPr>
              <w:t>anie</w:t>
            </w:r>
            <w:r w:rsidRPr="008C0272">
              <w:rPr>
                <w:rFonts w:cs="Calibri"/>
                <w:color w:val="000000"/>
                <w:sz w:val="18"/>
                <w:szCs w:val="18"/>
                <w:lang w:val="sk-SK"/>
              </w:rPr>
              <w:t xml:space="preserve"> chýb</w:t>
            </w:r>
            <w:r>
              <w:rPr>
                <w:rFonts w:cs="Calibri"/>
                <w:color w:val="000000"/>
                <w:sz w:val="18"/>
                <w:szCs w:val="18"/>
                <w:lang w:val="sk-SK"/>
              </w:rPr>
              <w:t>a</w:t>
            </w:r>
            <w:r w:rsidRPr="008C0272">
              <w:rPr>
                <w:rFonts w:cs="Calibri"/>
                <w:color w:val="000000"/>
                <w:sz w:val="18"/>
                <w:szCs w:val="18"/>
                <w:lang w:val="sk-SK"/>
              </w:rPr>
              <w:t>j</w:t>
            </w:r>
            <w:r>
              <w:rPr>
                <w:rFonts w:cs="Calibri"/>
                <w:color w:val="000000"/>
                <w:sz w:val="18"/>
                <w:szCs w:val="18"/>
                <w:lang w:val="sk-SK"/>
              </w:rPr>
              <w:t>ú</w:t>
            </w:r>
            <w:r w:rsidRPr="008C0272">
              <w:rPr>
                <w:rFonts w:cs="Calibri"/>
                <w:color w:val="000000"/>
                <w:sz w:val="18"/>
                <w:szCs w:val="18"/>
                <w:lang w:val="sk-SK"/>
              </w:rPr>
              <w:t>c</w:t>
            </w:r>
            <w:r>
              <w:rPr>
                <w:rFonts w:cs="Calibri"/>
                <w:color w:val="000000"/>
                <w:sz w:val="18"/>
                <w:szCs w:val="18"/>
                <w:lang w:val="sk-SK"/>
              </w:rPr>
              <w:t>i</w:t>
            </w:r>
            <w:r w:rsidRPr="008C0272">
              <w:rPr>
                <w:rFonts w:cs="Calibri"/>
                <w:color w:val="000000"/>
                <w:sz w:val="18"/>
                <w:szCs w:val="18"/>
                <w:lang w:val="sk-SK"/>
              </w:rPr>
              <w:t>ch komunikačn</w:t>
            </w:r>
            <w:r>
              <w:rPr>
                <w:rFonts w:cs="Calibri"/>
                <w:color w:val="000000"/>
                <w:sz w:val="18"/>
                <w:szCs w:val="18"/>
                <w:lang w:val="sk-SK"/>
              </w:rPr>
              <w:t>ý</w:t>
            </w:r>
            <w:r w:rsidRPr="008C0272">
              <w:rPr>
                <w:rFonts w:cs="Calibri"/>
                <w:color w:val="000000"/>
                <w:sz w:val="18"/>
                <w:szCs w:val="18"/>
                <w:lang w:val="sk-SK"/>
              </w:rPr>
              <w:t>ch pr</w:t>
            </w:r>
            <w:r>
              <w:rPr>
                <w:rFonts w:cs="Calibri"/>
                <w:color w:val="000000"/>
                <w:sz w:val="18"/>
                <w:szCs w:val="18"/>
                <w:lang w:val="sk-SK"/>
              </w:rPr>
              <w:t>e</w:t>
            </w:r>
            <w:r w:rsidRPr="008C0272">
              <w:rPr>
                <w:rFonts w:cs="Calibri"/>
                <w:color w:val="000000"/>
                <w:sz w:val="18"/>
                <w:szCs w:val="18"/>
                <w:lang w:val="sk-SK"/>
              </w:rPr>
              <w:t xml:space="preserve">pojení </w:t>
            </w:r>
            <w:r w:rsidRPr="008C0272">
              <w:rPr>
                <w:rFonts w:cs="Calibri"/>
                <w:color w:val="000000"/>
                <w:sz w:val="18"/>
                <w:szCs w:val="18"/>
                <w:lang w:val="sk-SK"/>
              </w:rPr>
              <w:br/>
              <w:t>- p</w:t>
            </w:r>
            <w:r>
              <w:rPr>
                <w:rFonts w:cs="Calibri"/>
                <w:color w:val="000000"/>
                <w:sz w:val="18"/>
                <w:szCs w:val="18"/>
                <w:lang w:val="sk-SK"/>
              </w:rPr>
              <w:t>r</w:t>
            </w:r>
            <w:r w:rsidRPr="008C0272">
              <w:rPr>
                <w:rFonts w:cs="Calibri"/>
                <w:color w:val="000000"/>
                <w:sz w:val="18"/>
                <w:szCs w:val="18"/>
                <w:lang w:val="sk-SK"/>
              </w:rPr>
              <w:t>eveden</w:t>
            </w:r>
            <w:r>
              <w:rPr>
                <w:rFonts w:cs="Calibri"/>
                <w:color w:val="000000"/>
                <w:sz w:val="18"/>
                <w:szCs w:val="18"/>
                <w:lang w:val="sk-SK"/>
              </w:rPr>
              <w:t>ie</w:t>
            </w:r>
            <w:r w:rsidRPr="008C0272">
              <w:rPr>
                <w:rFonts w:cs="Calibri"/>
                <w:color w:val="000000"/>
                <w:sz w:val="18"/>
                <w:szCs w:val="18"/>
                <w:lang w:val="sk-SK"/>
              </w:rPr>
              <w:t xml:space="preserve"> z</w:t>
            </w:r>
            <w:r>
              <w:rPr>
                <w:rFonts w:cs="Calibri"/>
                <w:color w:val="000000"/>
                <w:sz w:val="18"/>
                <w:szCs w:val="18"/>
                <w:lang w:val="sk-SK"/>
              </w:rPr>
              <w:t>vyšnej</w:t>
            </w:r>
            <w:r w:rsidRPr="008C0272">
              <w:rPr>
                <w:rFonts w:cs="Calibri"/>
                <w:color w:val="000000"/>
                <w:sz w:val="18"/>
                <w:szCs w:val="18"/>
                <w:lang w:val="sk-SK"/>
              </w:rPr>
              <w:t xml:space="preserve"> dopravy mimo oblasti určen</w:t>
            </w:r>
            <w:r>
              <w:rPr>
                <w:rFonts w:cs="Calibri"/>
                <w:color w:val="000000"/>
                <w:sz w:val="18"/>
                <w:szCs w:val="18"/>
                <w:lang w:val="sk-SK"/>
              </w:rPr>
              <w:t>ej</w:t>
            </w:r>
            <w:r w:rsidRPr="008C0272">
              <w:rPr>
                <w:rFonts w:cs="Calibri"/>
                <w:color w:val="000000"/>
                <w:sz w:val="18"/>
                <w:szCs w:val="18"/>
                <w:lang w:val="sk-SK"/>
              </w:rPr>
              <w:t xml:space="preserve"> k</w:t>
            </w:r>
            <w:r>
              <w:rPr>
                <w:rFonts w:cs="Calibri"/>
                <w:color w:val="000000"/>
                <w:sz w:val="18"/>
                <w:szCs w:val="18"/>
                <w:lang w:val="sk-SK"/>
              </w:rPr>
              <w:t>u</w:t>
            </w:r>
            <w:r w:rsidRPr="008C0272">
              <w:rPr>
                <w:rFonts w:cs="Calibri"/>
                <w:color w:val="000000"/>
                <w:sz w:val="18"/>
                <w:szCs w:val="18"/>
                <w:lang w:val="sk-SK"/>
              </w:rPr>
              <w:t xml:space="preserve"> </w:t>
            </w:r>
            <w:r>
              <w:rPr>
                <w:rFonts w:cs="Calibri"/>
                <w:color w:val="000000"/>
                <w:sz w:val="18"/>
                <w:szCs w:val="18"/>
                <w:lang w:val="sk-SK"/>
              </w:rPr>
              <w:t>zkľudneniu</w:t>
            </w:r>
            <w:r w:rsidRPr="008C0272">
              <w:rPr>
                <w:rFonts w:cs="Calibri"/>
                <w:color w:val="000000"/>
                <w:sz w:val="18"/>
                <w:szCs w:val="18"/>
                <w:lang w:val="sk-SK"/>
              </w:rPr>
              <w:br/>
              <w:t>- návrh zón s dopravn</w:t>
            </w:r>
            <w:r>
              <w:rPr>
                <w:rFonts w:cs="Calibri"/>
                <w:color w:val="000000"/>
                <w:sz w:val="18"/>
                <w:szCs w:val="18"/>
                <w:lang w:val="sk-SK"/>
              </w:rPr>
              <w:t>ý</w:t>
            </w:r>
            <w:r w:rsidRPr="008C0272">
              <w:rPr>
                <w:rFonts w:cs="Calibri"/>
                <w:color w:val="000000"/>
                <w:sz w:val="18"/>
                <w:szCs w:val="18"/>
                <w:lang w:val="sk-SK"/>
              </w:rPr>
              <w:t>m o</w:t>
            </w:r>
            <w:r>
              <w:rPr>
                <w:rFonts w:cs="Calibri"/>
                <w:color w:val="000000"/>
                <w:sz w:val="18"/>
                <w:szCs w:val="18"/>
                <w:lang w:val="sk-SK"/>
              </w:rPr>
              <w:t>b</w:t>
            </w:r>
            <w:r w:rsidRPr="008C0272">
              <w:rPr>
                <w:rFonts w:cs="Calibri"/>
                <w:color w:val="000000"/>
                <w:sz w:val="18"/>
                <w:szCs w:val="18"/>
                <w:lang w:val="sk-SK"/>
              </w:rPr>
              <w:t>me</w:t>
            </w:r>
            <w:r>
              <w:rPr>
                <w:rFonts w:cs="Calibri"/>
                <w:color w:val="000000"/>
                <w:sz w:val="18"/>
                <w:szCs w:val="18"/>
                <w:lang w:val="sk-SK"/>
              </w:rPr>
              <w:t>d</w:t>
            </w:r>
            <w:r w:rsidRPr="008C0272">
              <w:rPr>
                <w:rFonts w:cs="Calibri"/>
                <w:color w:val="000000"/>
                <w:sz w:val="18"/>
                <w:szCs w:val="18"/>
                <w:lang w:val="sk-SK"/>
              </w:rPr>
              <w:t>zením (zóny 30)</w:t>
            </w:r>
          </w:p>
        </w:tc>
        <w:tc>
          <w:tcPr>
            <w:tcW w:w="3827" w:type="dxa"/>
          </w:tcPr>
          <w:p w14:paraId="2FE4F36C"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-1 / +1</w:t>
            </w:r>
          </w:p>
          <w:p w14:paraId="7D5B4A3A"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Možný negat</w:t>
            </w:r>
            <w:r>
              <w:rPr>
                <w:rFonts w:cs="Calibri"/>
                <w:color w:val="000000"/>
                <w:sz w:val="18"/>
                <w:szCs w:val="18"/>
                <w:lang w:val="sk-SK"/>
              </w:rPr>
              <w:t>í</w:t>
            </w:r>
            <w:r w:rsidRPr="008C0272">
              <w:rPr>
                <w:rFonts w:cs="Calibri"/>
                <w:color w:val="000000"/>
                <w:sz w:val="18"/>
                <w:szCs w:val="18"/>
                <w:lang w:val="sk-SK"/>
              </w:rPr>
              <w:t>vn</w:t>
            </w:r>
            <w:r>
              <w:rPr>
                <w:rFonts w:cs="Calibri"/>
                <w:color w:val="000000"/>
                <w:sz w:val="18"/>
                <w:szCs w:val="18"/>
                <w:lang w:val="sk-SK"/>
              </w:rPr>
              <w:t>y</w:t>
            </w:r>
            <w:r w:rsidRPr="008C0272">
              <w:rPr>
                <w:rFonts w:cs="Calibri"/>
                <w:color w:val="000000"/>
                <w:sz w:val="18"/>
                <w:szCs w:val="18"/>
                <w:lang w:val="sk-SK"/>
              </w:rPr>
              <w:t xml:space="preserve"> až možný pozit</w:t>
            </w:r>
            <w:r>
              <w:rPr>
                <w:rFonts w:cs="Calibri"/>
                <w:color w:val="000000"/>
                <w:sz w:val="18"/>
                <w:szCs w:val="18"/>
                <w:lang w:val="sk-SK"/>
              </w:rPr>
              <w:t>í</w:t>
            </w:r>
            <w:r w:rsidRPr="008C0272">
              <w:rPr>
                <w:rFonts w:cs="Calibri"/>
                <w:color w:val="000000"/>
                <w:sz w:val="18"/>
                <w:szCs w:val="18"/>
                <w:lang w:val="sk-SK"/>
              </w:rPr>
              <w:t>vn</w:t>
            </w:r>
            <w:r>
              <w:rPr>
                <w:rFonts w:cs="Calibri"/>
                <w:color w:val="000000"/>
                <w:sz w:val="18"/>
                <w:szCs w:val="18"/>
                <w:lang w:val="sk-SK"/>
              </w:rPr>
              <w:t>y</w:t>
            </w:r>
            <w:r w:rsidRPr="008C0272">
              <w:rPr>
                <w:rFonts w:cs="Calibri"/>
                <w:color w:val="000000"/>
                <w:sz w:val="18"/>
                <w:szCs w:val="18"/>
                <w:lang w:val="sk-SK"/>
              </w:rPr>
              <w:t xml:space="preserve"> </w:t>
            </w:r>
            <w:r>
              <w:rPr>
                <w:rFonts w:cs="Calibri"/>
                <w:color w:val="000000"/>
                <w:sz w:val="18"/>
                <w:szCs w:val="18"/>
                <w:lang w:val="sk-SK"/>
              </w:rPr>
              <w:t>vplyv</w:t>
            </w:r>
          </w:p>
          <w:p w14:paraId="323B84AA" w14:textId="77777777" w:rsidR="00BB0968" w:rsidRPr="008C0272" w:rsidRDefault="00BB0968" w:rsidP="008E018F">
            <w:pPr>
              <w:rPr>
                <w:rFonts w:cs="Calibri"/>
                <w:color w:val="000000"/>
                <w:sz w:val="18"/>
                <w:szCs w:val="18"/>
                <w:lang w:val="sk-SK"/>
              </w:rPr>
            </w:pPr>
          </w:p>
          <w:p w14:paraId="305D2F52"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Nové komunikačn</w:t>
            </w:r>
            <w:r>
              <w:rPr>
                <w:rFonts w:cs="Calibri"/>
                <w:color w:val="000000"/>
                <w:sz w:val="18"/>
                <w:szCs w:val="18"/>
                <w:lang w:val="sk-SK"/>
              </w:rPr>
              <w:t>é</w:t>
            </w:r>
            <w:r w:rsidRPr="008C0272">
              <w:rPr>
                <w:rFonts w:cs="Calibri"/>
                <w:color w:val="000000"/>
                <w:sz w:val="18"/>
                <w:szCs w:val="18"/>
                <w:lang w:val="sk-SK"/>
              </w:rPr>
              <w:t xml:space="preserve"> pr</w:t>
            </w:r>
            <w:r>
              <w:rPr>
                <w:rFonts w:cs="Calibri"/>
                <w:color w:val="000000"/>
                <w:sz w:val="18"/>
                <w:szCs w:val="18"/>
                <w:lang w:val="sk-SK"/>
              </w:rPr>
              <w:t>e</w:t>
            </w:r>
            <w:r w:rsidRPr="008C0272">
              <w:rPr>
                <w:rFonts w:cs="Calibri"/>
                <w:color w:val="000000"/>
                <w:sz w:val="18"/>
                <w:szCs w:val="18"/>
                <w:lang w:val="sk-SK"/>
              </w:rPr>
              <w:t>pojen</w:t>
            </w:r>
            <w:r>
              <w:rPr>
                <w:rFonts w:cs="Calibri"/>
                <w:color w:val="000000"/>
                <w:sz w:val="18"/>
                <w:szCs w:val="18"/>
                <w:lang w:val="sk-SK"/>
              </w:rPr>
              <w:t>ie</w:t>
            </w:r>
            <w:r w:rsidRPr="008C0272">
              <w:rPr>
                <w:rFonts w:cs="Calibri"/>
                <w:color w:val="000000"/>
                <w:sz w:val="18"/>
                <w:szCs w:val="18"/>
                <w:lang w:val="sk-SK"/>
              </w:rPr>
              <w:t xml:space="preserve"> vytvo</w:t>
            </w:r>
            <w:r>
              <w:rPr>
                <w:rFonts w:cs="Calibri"/>
                <w:color w:val="000000"/>
                <w:sz w:val="18"/>
                <w:szCs w:val="18"/>
                <w:lang w:val="sk-SK"/>
              </w:rPr>
              <w:t>r</w:t>
            </w:r>
            <w:r w:rsidRPr="008C0272">
              <w:rPr>
                <w:rFonts w:cs="Calibri"/>
                <w:color w:val="000000"/>
                <w:sz w:val="18"/>
                <w:szCs w:val="18"/>
                <w:lang w:val="sk-SK"/>
              </w:rPr>
              <w:t>í p</w:t>
            </w:r>
            <w:r>
              <w:rPr>
                <w:rFonts w:cs="Calibri"/>
                <w:color w:val="000000"/>
                <w:sz w:val="18"/>
                <w:szCs w:val="18"/>
                <w:lang w:val="sk-SK"/>
              </w:rPr>
              <w:t>r</w:t>
            </w:r>
            <w:r w:rsidRPr="008C0272">
              <w:rPr>
                <w:rFonts w:cs="Calibri"/>
                <w:color w:val="000000"/>
                <w:sz w:val="18"/>
                <w:szCs w:val="18"/>
                <w:lang w:val="sk-SK"/>
              </w:rPr>
              <w:t>edpoklady pr</w:t>
            </w:r>
            <w:r>
              <w:rPr>
                <w:rFonts w:cs="Calibri"/>
                <w:color w:val="000000"/>
                <w:sz w:val="18"/>
                <w:szCs w:val="18"/>
                <w:lang w:val="sk-SK"/>
              </w:rPr>
              <w:t>e</w:t>
            </w:r>
            <w:r w:rsidRPr="008C0272">
              <w:rPr>
                <w:rFonts w:cs="Calibri"/>
                <w:color w:val="000000"/>
                <w:sz w:val="18"/>
                <w:szCs w:val="18"/>
                <w:lang w:val="sk-SK"/>
              </w:rPr>
              <w:t xml:space="preserve"> odveden</w:t>
            </w:r>
            <w:r>
              <w:rPr>
                <w:rFonts w:cs="Calibri"/>
                <w:color w:val="000000"/>
                <w:sz w:val="18"/>
                <w:szCs w:val="18"/>
                <w:lang w:val="sk-SK"/>
              </w:rPr>
              <w:t>ie</w:t>
            </w:r>
            <w:r w:rsidRPr="008C0272">
              <w:rPr>
                <w:rFonts w:cs="Calibri"/>
                <w:color w:val="000000"/>
                <w:sz w:val="18"/>
                <w:szCs w:val="18"/>
                <w:lang w:val="sk-SK"/>
              </w:rPr>
              <w:t xml:space="preserve"> dopravn</w:t>
            </w:r>
            <w:r>
              <w:rPr>
                <w:rFonts w:cs="Calibri"/>
                <w:color w:val="000000"/>
                <w:sz w:val="18"/>
                <w:szCs w:val="18"/>
                <w:lang w:val="sk-SK"/>
              </w:rPr>
              <w:t>ej</w:t>
            </w:r>
            <w:r w:rsidRPr="008C0272">
              <w:rPr>
                <w:rFonts w:cs="Calibri"/>
                <w:color w:val="000000"/>
                <w:sz w:val="18"/>
                <w:szCs w:val="18"/>
                <w:lang w:val="sk-SK"/>
              </w:rPr>
              <w:t xml:space="preserve"> záť</w:t>
            </w:r>
            <w:r>
              <w:rPr>
                <w:rFonts w:cs="Calibri"/>
                <w:color w:val="000000"/>
                <w:sz w:val="18"/>
                <w:szCs w:val="18"/>
                <w:lang w:val="sk-SK"/>
              </w:rPr>
              <w:t>a</w:t>
            </w:r>
            <w:r w:rsidRPr="008C0272">
              <w:rPr>
                <w:rFonts w:cs="Calibri"/>
                <w:color w:val="000000"/>
                <w:sz w:val="18"/>
                <w:szCs w:val="18"/>
                <w:lang w:val="sk-SK"/>
              </w:rPr>
              <w:t>že z hust</w:t>
            </w:r>
            <w:r>
              <w:rPr>
                <w:rFonts w:cs="Calibri"/>
                <w:color w:val="000000"/>
                <w:sz w:val="18"/>
                <w:szCs w:val="18"/>
                <w:lang w:val="sk-SK"/>
              </w:rPr>
              <w:t>o</w:t>
            </w:r>
            <w:r w:rsidRPr="008C0272">
              <w:rPr>
                <w:rFonts w:cs="Calibri"/>
                <w:color w:val="000000"/>
                <w:sz w:val="18"/>
                <w:szCs w:val="18"/>
                <w:lang w:val="sk-SK"/>
              </w:rPr>
              <w:t xml:space="preserve"> obý</w:t>
            </w:r>
            <w:r>
              <w:rPr>
                <w:rFonts w:cs="Calibri"/>
                <w:color w:val="000000"/>
                <w:sz w:val="18"/>
                <w:szCs w:val="18"/>
                <w:lang w:val="sk-SK"/>
              </w:rPr>
              <w:t>van</w:t>
            </w:r>
            <w:r w:rsidRPr="008C0272">
              <w:rPr>
                <w:rFonts w:cs="Calibri"/>
                <w:color w:val="000000"/>
                <w:sz w:val="18"/>
                <w:szCs w:val="18"/>
                <w:lang w:val="sk-SK"/>
              </w:rPr>
              <w:t>ých č</w:t>
            </w:r>
            <w:r>
              <w:rPr>
                <w:rFonts w:cs="Calibri"/>
                <w:color w:val="000000"/>
                <w:sz w:val="18"/>
                <w:szCs w:val="18"/>
                <w:lang w:val="sk-SK"/>
              </w:rPr>
              <w:t>a</w:t>
            </w:r>
            <w:r w:rsidRPr="008C0272">
              <w:rPr>
                <w:rFonts w:cs="Calibri"/>
                <w:color w:val="000000"/>
                <w:sz w:val="18"/>
                <w:szCs w:val="18"/>
                <w:lang w:val="sk-SK"/>
              </w:rPr>
              <w:t>stí m</w:t>
            </w:r>
            <w:r>
              <w:rPr>
                <w:rFonts w:cs="Calibri"/>
                <w:color w:val="000000"/>
                <w:sz w:val="18"/>
                <w:szCs w:val="18"/>
                <w:lang w:val="sk-SK"/>
              </w:rPr>
              <w:t>e</w:t>
            </w:r>
            <w:r w:rsidRPr="008C0272">
              <w:rPr>
                <w:rFonts w:cs="Calibri"/>
                <w:color w:val="000000"/>
                <w:sz w:val="18"/>
                <w:szCs w:val="18"/>
                <w:lang w:val="sk-SK"/>
              </w:rPr>
              <w:t>sta.</w:t>
            </w:r>
          </w:p>
          <w:p w14:paraId="01ED3429"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 xml:space="preserve">Zavedením </w:t>
            </w:r>
            <w:r>
              <w:rPr>
                <w:rFonts w:cs="Calibri"/>
                <w:color w:val="000000"/>
                <w:sz w:val="18"/>
                <w:szCs w:val="18"/>
                <w:lang w:val="sk-SK"/>
              </w:rPr>
              <w:t>z</w:t>
            </w:r>
            <w:r w:rsidRPr="008C0272">
              <w:rPr>
                <w:rFonts w:cs="Calibri"/>
                <w:color w:val="000000"/>
                <w:sz w:val="18"/>
                <w:szCs w:val="18"/>
                <w:lang w:val="sk-SK"/>
              </w:rPr>
              <w:t>nížen</w:t>
            </w:r>
            <w:r>
              <w:rPr>
                <w:rFonts w:cs="Calibri"/>
                <w:color w:val="000000"/>
                <w:sz w:val="18"/>
                <w:szCs w:val="18"/>
                <w:lang w:val="sk-SK"/>
              </w:rPr>
              <w:t>ej</w:t>
            </w:r>
            <w:r w:rsidRPr="008C0272">
              <w:rPr>
                <w:rFonts w:cs="Calibri"/>
                <w:color w:val="000000"/>
                <w:sz w:val="18"/>
                <w:szCs w:val="18"/>
                <w:lang w:val="sk-SK"/>
              </w:rPr>
              <w:t xml:space="preserve"> rýchlosti prechádzajúcich osobn</w:t>
            </w:r>
            <w:r>
              <w:rPr>
                <w:rFonts w:cs="Calibri"/>
                <w:color w:val="000000"/>
                <w:sz w:val="18"/>
                <w:szCs w:val="18"/>
                <w:lang w:val="sk-SK"/>
              </w:rPr>
              <w:t>ý</w:t>
            </w:r>
            <w:r w:rsidRPr="008C0272">
              <w:rPr>
                <w:rFonts w:cs="Calibri"/>
                <w:color w:val="000000"/>
                <w:sz w:val="18"/>
                <w:szCs w:val="18"/>
                <w:lang w:val="sk-SK"/>
              </w:rPr>
              <w:t>ch vozid</w:t>
            </w:r>
            <w:r>
              <w:rPr>
                <w:rFonts w:cs="Calibri"/>
                <w:color w:val="000000"/>
                <w:sz w:val="18"/>
                <w:szCs w:val="18"/>
                <w:lang w:val="sk-SK"/>
              </w:rPr>
              <w:t>i</w:t>
            </w:r>
            <w:r w:rsidRPr="008C0272">
              <w:rPr>
                <w:rFonts w:cs="Calibri"/>
                <w:color w:val="000000"/>
                <w:sz w:val="18"/>
                <w:szCs w:val="18"/>
                <w:lang w:val="sk-SK"/>
              </w:rPr>
              <w:t>el m</w:t>
            </w:r>
            <w:r>
              <w:rPr>
                <w:rFonts w:cs="Calibri"/>
                <w:color w:val="000000"/>
                <w:sz w:val="18"/>
                <w:szCs w:val="18"/>
                <w:lang w:val="sk-SK"/>
              </w:rPr>
              <w:t>ô</w:t>
            </w:r>
            <w:r w:rsidRPr="008C0272">
              <w:rPr>
                <w:rFonts w:cs="Calibri"/>
                <w:color w:val="000000"/>
                <w:sz w:val="18"/>
                <w:szCs w:val="18"/>
                <w:lang w:val="sk-SK"/>
              </w:rPr>
              <w:t>že v</w:t>
            </w:r>
            <w:r>
              <w:rPr>
                <w:rFonts w:cs="Calibri"/>
                <w:color w:val="000000"/>
                <w:sz w:val="18"/>
                <w:szCs w:val="18"/>
                <w:lang w:val="sk-SK"/>
              </w:rPr>
              <w:t>iesť</w:t>
            </w:r>
            <w:r w:rsidRPr="008C0272">
              <w:rPr>
                <w:rFonts w:cs="Calibri"/>
                <w:color w:val="000000"/>
                <w:sz w:val="18"/>
                <w:szCs w:val="18"/>
                <w:lang w:val="sk-SK"/>
              </w:rPr>
              <w:t xml:space="preserve"> k</w:t>
            </w:r>
            <w:r>
              <w:rPr>
                <w:rFonts w:cs="Calibri"/>
                <w:color w:val="000000"/>
                <w:sz w:val="18"/>
                <w:szCs w:val="18"/>
                <w:lang w:val="sk-SK"/>
              </w:rPr>
              <w:t>u</w:t>
            </w:r>
            <w:r w:rsidRPr="008C0272">
              <w:rPr>
                <w:rFonts w:cs="Calibri"/>
                <w:color w:val="000000"/>
                <w:sz w:val="18"/>
                <w:szCs w:val="18"/>
                <w:lang w:val="sk-SK"/>
              </w:rPr>
              <w:t> </w:t>
            </w:r>
            <w:r>
              <w:rPr>
                <w:rFonts w:cs="Calibri"/>
                <w:color w:val="000000"/>
                <w:sz w:val="18"/>
                <w:szCs w:val="18"/>
                <w:lang w:val="sk-SK"/>
              </w:rPr>
              <w:t>z</w:t>
            </w:r>
            <w:r w:rsidRPr="008C0272">
              <w:rPr>
                <w:rFonts w:cs="Calibri"/>
                <w:color w:val="000000"/>
                <w:sz w:val="18"/>
                <w:szCs w:val="18"/>
                <w:lang w:val="sk-SK"/>
              </w:rPr>
              <w:t>nížen</w:t>
            </w:r>
            <w:r>
              <w:rPr>
                <w:rFonts w:cs="Calibri"/>
                <w:color w:val="000000"/>
                <w:sz w:val="18"/>
                <w:szCs w:val="18"/>
                <w:lang w:val="sk-SK"/>
              </w:rPr>
              <w:t>iu</w:t>
            </w:r>
            <w:r w:rsidRPr="008C0272">
              <w:rPr>
                <w:rFonts w:cs="Calibri"/>
                <w:color w:val="000000"/>
                <w:sz w:val="18"/>
                <w:szCs w:val="18"/>
                <w:lang w:val="sk-SK"/>
              </w:rPr>
              <w:t xml:space="preserve"> hlučnosti pr</w:t>
            </w:r>
            <w:r>
              <w:rPr>
                <w:rFonts w:cs="Calibri"/>
                <w:color w:val="000000"/>
                <w:sz w:val="18"/>
                <w:szCs w:val="18"/>
                <w:lang w:val="sk-SK"/>
              </w:rPr>
              <w:t>e</w:t>
            </w:r>
            <w:r w:rsidRPr="008C0272">
              <w:rPr>
                <w:rFonts w:cs="Calibri"/>
                <w:color w:val="000000"/>
                <w:sz w:val="18"/>
                <w:szCs w:val="18"/>
                <w:lang w:val="sk-SK"/>
              </w:rPr>
              <w:t>j</w:t>
            </w:r>
            <w:r>
              <w:rPr>
                <w:rFonts w:cs="Calibri"/>
                <w:color w:val="000000"/>
                <w:sz w:val="18"/>
                <w:szCs w:val="18"/>
                <w:lang w:val="sk-SK"/>
              </w:rPr>
              <w:t>a</w:t>
            </w:r>
            <w:r w:rsidRPr="008C0272">
              <w:rPr>
                <w:rFonts w:cs="Calibri"/>
                <w:color w:val="000000"/>
                <w:sz w:val="18"/>
                <w:szCs w:val="18"/>
                <w:lang w:val="sk-SK"/>
              </w:rPr>
              <w:t>zd</w:t>
            </w:r>
            <w:r>
              <w:rPr>
                <w:rFonts w:cs="Calibri"/>
                <w:color w:val="000000"/>
                <w:sz w:val="18"/>
                <w:szCs w:val="18"/>
                <w:lang w:val="sk-SK"/>
              </w:rPr>
              <w:t>u</w:t>
            </w:r>
            <w:r w:rsidRPr="008C0272">
              <w:rPr>
                <w:rFonts w:cs="Calibri"/>
                <w:color w:val="000000"/>
                <w:sz w:val="18"/>
                <w:szCs w:val="18"/>
                <w:lang w:val="sk-SK"/>
              </w:rPr>
              <w:t xml:space="preserve"> vozid</w:t>
            </w:r>
            <w:r>
              <w:rPr>
                <w:rFonts w:cs="Calibri"/>
                <w:color w:val="000000"/>
                <w:sz w:val="18"/>
                <w:szCs w:val="18"/>
                <w:lang w:val="sk-SK"/>
              </w:rPr>
              <w:t>i</w:t>
            </w:r>
            <w:r w:rsidRPr="008C0272">
              <w:rPr>
                <w:rFonts w:cs="Calibri"/>
                <w:color w:val="000000"/>
                <w:sz w:val="18"/>
                <w:szCs w:val="18"/>
                <w:lang w:val="sk-SK"/>
              </w:rPr>
              <w:t xml:space="preserve">el. </w:t>
            </w:r>
          </w:p>
          <w:p w14:paraId="2349D925" w14:textId="54DB50AE" w:rsidR="00BB0968" w:rsidRPr="00996CAE" w:rsidRDefault="00BB0968" w:rsidP="008E018F">
            <w:pPr>
              <w:rPr>
                <w:rFonts w:cs="Calibri"/>
                <w:color w:val="000000"/>
                <w:sz w:val="18"/>
                <w:szCs w:val="18"/>
              </w:rPr>
            </w:pPr>
            <w:r w:rsidRPr="008C0272">
              <w:rPr>
                <w:rFonts w:cs="Calibri"/>
                <w:color w:val="000000"/>
                <w:sz w:val="18"/>
                <w:szCs w:val="18"/>
                <w:lang w:val="sk-SK"/>
              </w:rPr>
              <w:t>Výstavba nových komunik</w:t>
            </w:r>
            <w:r>
              <w:rPr>
                <w:rFonts w:cs="Calibri"/>
                <w:color w:val="000000"/>
                <w:sz w:val="18"/>
                <w:szCs w:val="18"/>
                <w:lang w:val="sk-SK"/>
              </w:rPr>
              <w:t>á</w:t>
            </w:r>
            <w:r w:rsidRPr="008C0272">
              <w:rPr>
                <w:rFonts w:cs="Calibri"/>
                <w:color w:val="000000"/>
                <w:sz w:val="18"/>
                <w:szCs w:val="18"/>
                <w:lang w:val="sk-SK"/>
              </w:rPr>
              <w:t>c</w:t>
            </w:r>
            <w:r>
              <w:rPr>
                <w:rFonts w:cs="Calibri"/>
                <w:color w:val="000000"/>
                <w:sz w:val="18"/>
                <w:szCs w:val="18"/>
                <w:lang w:val="sk-SK"/>
              </w:rPr>
              <w:t>i</w:t>
            </w:r>
            <w:r w:rsidRPr="008C0272">
              <w:rPr>
                <w:rFonts w:cs="Calibri"/>
                <w:color w:val="000000"/>
                <w:sz w:val="18"/>
                <w:szCs w:val="18"/>
                <w:lang w:val="sk-SK"/>
              </w:rPr>
              <w:t>í m</w:t>
            </w:r>
            <w:r>
              <w:rPr>
                <w:rFonts w:cs="Calibri"/>
                <w:color w:val="000000"/>
                <w:sz w:val="18"/>
                <w:szCs w:val="18"/>
                <w:lang w:val="sk-SK"/>
              </w:rPr>
              <w:t>ô</w:t>
            </w:r>
            <w:r w:rsidRPr="008C0272">
              <w:rPr>
                <w:rFonts w:cs="Calibri"/>
                <w:color w:val="000000"/>
                <w:sz w:val="18"/>
                <w:szCs w:val="18"/>
                <w:lang w:val="sk-SK"/>
              </w:rPr>
              <w:t xml:space="preserve">že </w:t>
            </w:r>
            <w:r>
              <w:rPr>
                <w:rFonts w:cs="Calibri"/>
                <w:color w:val="000000"/>
                <w:sz w:val="18"/>
                <w:szCs w:val="18"/>
                <w:lang w:val="sk-SK"/>
              </w:rPr>
              <w:t>s</w:t>
            </w:r>
            <w:r w:rsidRPr="008C0272">
              <w:rPr>
                <w:rFonts w:cs="Calibri"/>
                <w:color w:val="000000"/>
                <w:sz w:val="18"/>
                <w:szCs w:val="18"/>
                <w:lang w:val="sk-SK"/>
              </w:rPr>
              <w:t>p</w:t>
            </w:r>
            <w:r>
              <w:rPr>
                <w:rFonts w:cs="Calibri"/>
                <w:color w:val="000000"/>
                <w:sz w:val="18"/>
                <w:szCs w:val="18"/>
                <w:lang w:val="sk-SK"/>
              </w:rPr>
              <w:t>ôsobiť pr</w:t>
            </w:r>
            <w:r w:rsidRPr="008C0272">
              <w:rPr>
                <w:rFonts w:cs="Calibri"/>
                <w:color w:val="000000"/>
                <w:sz w:val="18"/>
                <w:szCs w:val="18"/>
                <w:lang w:val="sk-SK"/>
              </w:rPr>
              <w:t>ekročen</w:t>
            </w:r>
            <w:r>
              <w:rPr>
                <w:rFonts w:cs="Calibri"/>
                <w:color w:val="000000"/>
                <w:sz w:val="18"/>
                <w:szCs w:val="18"/>
                <w:lang w:val="sk-SK"/>
              </w:rPr>
              <w:t>ie</w:t>
            </w:r>
            <w:r w:rsidRPr="008C0272">
              <w:rPr>
                <w:rFonts w:cs="Calibri"/>
                <w:color w:val="000000"/>
                <w:sz w:val="18"/>
                <w:szCs w:val="18"/>
                <w:lang w:val="sk-SK"/>
              </w:rPr>
              <w:t xml:space="preserve"> p</w:t>
            </w:r>
            <w:r>
              <w:rPr>
                <w:rFonts w:cs="Calibri"/>
                <w:color w:val="000000"/>
                <w:sz w:val="18"/>
                <w:szCs w:val="18"/>
                <w:lang w:val="sk-SK"/>
              </w:rPr>
              <w:t>r</w:t>
            </w:r>
            <w:r w:rsidRPr="008C0272">
              <w:rPr>
                <w:rFonts w:cs="Calibri"/>
                <w:color w:val="000000"/>
                <w:sz w:val="18"/>
                <w:szCs w:val="18"/>
                <w:lang w:val="sk-SK"/>
              </w:rPr>
              <w:t>ípustných hodnôt hluku v obytných plochách. Krátkodobé lokáln</w:t>
            </w:r>
            <w:r>
              <w:rPr>
                <w:rFonts w:cs="Calibri"/>
                <w:color w:val="000000"/>
                <w:sz w:val="18"/>
                <w:szCs w:val="18"/>
                <w:lang w:val="sk-SK"/>
              </w:rPr>
              <w:t>e</w:t>
            </w:r>
            <w:r w:rsidRPr="008C0272">
              <w:rPr>
                <w:rFonts w:cs="Calibri"/>
                <w:color w:val="000000"/>
                <w:sz w:val="18"/>
                <w:szCs w:val="18"/>
                <w:lang w:val="sk-SK"/>
              </w:rPr>
              <w:t xml:space="preserve"> v</w:t>
            </w:r>
            <w:r>
              <w:rPr>
                <w:rFonts w:cs="Calibri"/>
                <w:color w:val="000000"/>
                <w:sz w:val="18"/>
                <w:szCs w:val="18"/>
                <w:lang w:val="sk-SK"/>
              </w:rPr>
              <w:t>ply</w:t>
            </w:r>
            <w:r w:rsidRPr="008C0272">
              <w:rPr>
                <w:rFonts w:cs="Calibri"/>
                <w:color w:val="000000"/>
                <w:sz w:val="18"/>
                <w:szCs w:val="18"/>
                <w:lang w:val="sk-SK"/>
              </w:rPr>
              <w:t>vy p</w:t>
            </w:r>
            <w:r>
              <w:rPr>
                <w:rFonts w:cs="Calibri"/>
                <w:color w:val="000000"/>
                <w:sz w:val="18"/>
                <w:szCs w:val="18"/>
                <w:lang w:val="sk-SK"/>
              </w:rPr>
              <w:t>r</w:t>
            </w:r>
            <w:r w:rsidRPr="008C0272">
              <w:rPr>
                <w:rFonts w:cs="Calibri"/>
                <w:color w:val="000000"/>
                <w:sz w:val="18"/>
                <w:szCs w:val="18"/>
                <w:lang w:val="sk-SK"/>
              </w:rPr>
              <w:t>edstavuj</w:t>
            </w:r>
            <w:r>
              <w:rPr>
                <w:rFonts w:cs="Calibri"/>
                <w:color w:val="000000"/>
                <w:sz w:val="18"/>
                <w:szCs w:val="18"/>
                <w:lang w:val="sk-SK"/>
              </w:rPr>
              <w:t>ú</w:t>
            </w:r>
            <w:r w:rsidRPr="008C0272">
              <w:rPr>
                <w:rFonts w:cs="Calibri"/>
                <w:color w:val="000000"/>
                <w:sz w:val="18"/>
                <w:szCs w:val="18"/>
                <w:lang w:val="sk-SK"/>
              </w:rPr>
              <w:t xml:space="preserve"> obvyklý dočasný nár</w:t>
            </w:r>
            <w:r>
              <w:rPr>
                <w:rFonts w:cs="Calibri"/>
                <w:color w:val="000000"/>
                <w:sz w:val="18"/>
                <w:szCs w:val="18"/>
                <w:lang w:val="sk-SK"/>
              </w:rPr>
              <w:t>a</w:t>
            </w:r>
            <w:r w:rsidRPr="008C0272">
              <w:rPr>
                <w:rFonts w:cs="Calibri"/>
                <w:color w:val="000000"/>
                <w:sz w:val="18"/>
                <w:szCs w:val="18"/>
                <w:lang w:val="sk-SK"/>
              </w:rPr>
              <w:t>st hlukov</w:t>
            </w:r>
            <w:r>
              <w:rPr>
                <w:rFonts w:cs="Calibri"/>
                <w:color w:val="000000"/>
                <w:sz w:val="18"/>
                <w:szCs w:val="18"/>
                <w:lang w:val="sk-SK"/>
              </w:rPr>
              <w:t>ej</w:t>
            </w:r>
            <w:r w:rsidRPr="008C0272">
              <w:rPr>
                <w:rFonts w:cs="Calibri"/>
                <w:color w:val="000000"/>
                <w:sz w:val="18"/>
                <w:szCs w:val="18"/>
                <w:lang w:val="sk-SK"/>
              </w:rPr>
              <w:t xml:space="preserve"> záť</w:t>
            </w:r>
            <w:r>
              <w:rPr>
                <w:rFonts w:cs="Calibri"/>
                <w:color w:val="000000"/>
                <w:sz w:val="18"/>
                <w:szCs w:val="18"/>
                <w:lang w:val="sk-SK"/>
              </w:rPr>
              <w:t>a</w:t>
            </w:r>
            <w:r w:rsidRPr="008C0272">
              <w:rPr>
                <w:rFonts w:cs="Calibri"/>
                <w:color w:val="000000"/>
                <w:sz w:val="18"/>
                <w:szCs w:val="18"/>
                <w:lang w:val="sk-SK"/>
              </w:rPr>
              <w:t>že v bezprost</w:t>
            </w:r>
            <w:r>
              <w:rPr>
                <w:rFonts w:cs="Calibri"/>
                <w:color w:val="000000"/>
                <w:sz w:val="18"/>
                <w:szCs w:val="18"/>
                <w:lang w:val="sk-SK"/>
              </w:rPr>
              <w:t>r</w:t>
            </w:r>
            <w:r w:rsidRPr="008C0272">
              <w:rPr>
                <w:rFonts w:cs="Calibri"/>
                <w:color w:val="000000"/>
                <w:sz w:val="18"/>
                <w:szCs w:val="18"/>
                <w:lang w:val="sk-SK"/>
              </w:rPr>
              <w:t>edn</w:t>
            </w:r>
            <w:r>
              <w:rPr>
                <w:rFonts w:cs="Calibri"/>
                <w:color w:val="000000"/>
                <w:sz w:val="18"/>
                <w:szCs w:val="18"/>
                <w:lang w:val="sk-SK"/>
              </w:rPr>
              <w:t>o</w:t>
            </w:r>
            <w:r w:rsidRPr="008C0272">
              <w:rPr>
                <w:rFonts w:cs="Calibri"/>
                <w:color w:val="000000"/>
                <w:sz w:val="18"/>
                <w:szCs w:val="18"/>
                <w:lang w:val="sk-SK"/>
              </w:rPr>
              <w:t>m okolí stavby a po</w:t>
            </w:r>
            <w:r>
              <w:rPr>
                <w:rFonts w:cs="Calibri"/>
                <w:color w:val="000000"/>
                <w:sz w:val="18"/>
                <w:szCs w:val="18"/>
                <w:lang w:val="sk-SK"/>
              </w:rPr>
              <w:t>zdĺž</w:t>
            </w:r>
            <w:r w:rsidRPr="008C0272">
              <w:rPr>
                <w:rFonts w:cs="Calibri"/>
                <w:color w:val="000000"/>
                <w:sz w:val="18"/>
                <w:szCs w:val="18"/>
                <w:lang w:val="sk-SK"/>
              </w:rPr>
              <w:t xml:space="preserve"> p</w:t>
            </w:r>
            <w:r>
              <w:rPr>
                <w:rFonts w:cs="Calibri"/>
                <w:color w:val="000000"/>
                <w:sz w:val="18"/>
                <w:szCs w:val="18"/>
                <w:lang w:val="sk-SK"/>
              </w:rPr>
              <w:t>r</w:t>
            </w:r>
            <w:r w:rsidRPr="008C0272">
              <w:rPr>
                <w:rFonts w:cs="Calibri"/>
                <w:color w:val="000000"/>
                <w:sz w:val="18"/>
                <w:szCs w:val="18"/>
                <w:lang w:val="sk-SK"/>
              </w:rPr>
              <w:t>ístupových tr</w:t>
            </w:r>
            <w:r>
              <w:rPr>
                <w:rFonts w:cs="Calibri"/>
                <w:color w:val="000000"/>
                <w:sz w:val="18"/>
                <w:szCs w:val="18"/>
                <w:lang w:val="sk-SK"/>
              </w:rPr>
              <w:t>á</w:t>
            </w:r>
            <w:r w:rsidRPr="008C0272">
              <w:rPr>
                <w:rFonts w:cs="Calibri"/>
                <w:color w:val="000000"/>
                <w:sz w:val="18"/>
                <w:szCs w:val="18"/>
                <w:lang w:val="sk-SK"/>
              </w:rPr>
              <w:t>s p</w:t>
            </w:r>
            <w:r>
              <w:rPr>
                <w:rFonts w:cs="Calibri"/>
                <w:color w:val="000000"/>
                <w:sz w:val="18"/>
                <w:szCs w:val="18"/>
                <w:lang w:val="sk-SK"/>
              </w:rPr>
              <w:t>r</w:t>
            </w:r>
            <w:r w:rsidRPr="008C0272">
              <w:rPr>
                <w:rFonts w:cs="Calibri"/>
                <w:color w:val="000000"/>
                <w:sz w:val="18"/>
                <w:szCs w:val="18"/>
                <w:lang w:val="sk-SK"/>
              </w:rPr>
              <w:t>i výstavb</w:t>
            </w:r>
            <w:r>
              <w:rPr>
                <w:rFonts w:cs="Calibri"/>
                <w:color w:val="000000"/>
                <w:sz w:val="18"/>
                <w:szCs w:val="18"/>
                <w:lang w:val="sk-SK"/>
              </w:rPr>
              <w:t>e</w:t>
            </w:r>
            <w:r w:rsidRPr="008C0272">
              <w:rPr>
                <w:rFonts w:cs="Calibri"/>
                <w:color w:val="000000"/>
                <w:sz w:val="18"/>
                <w:szCs w:val="18"/>
                <w:lang w:val="sk-SK"/>
              </w:rPr>
              <w:t xml:space="preserve">.  </w:t>
            </w:r>
          </w:p>
        </w:tc>
      </w:tr>
      <w:tr w:rsidR="00BB0968" w:rsidRPr="00CF4670" w14:paraId="34E710D1" w14:textId="77777777" w:rsidTr="00EF231C">
        <w:trPr>
          <w:jc w:val="center"/>
        </w:trPr>
        <w:tc>
          <w:tcPr>
            <w:tcW w:w="2258" w:type="dxa"/>
            <w:vAlign w:val="center"/>
          </w:tcPr>
          <w:p w14:paraId="474BEF02" w14:textId="7CB3037E" w:rsidR="00BB0968" w:rsidRPr="00996CAE" w:rsidRDefault="00BB0968" w:rsidP="00905918">
            <w:pPr>
              <w:jc w:val="left"/>
              <w:rPr>
                <w:rFonts w:cs="Calibri"/>
                <w:color w:val="000000"/>
                <w:sz w:val="18"/>
                <w:szCs w:val="18"/>
              </w:rPr>
            </w:pPr>
            <w:r w:rsidRPr="008C0272">
              <w:rPr>
                <w:rFonts w:cs="Calibri"/>
                <w:color w:val="000000"/>
                <w:sz w:val="18"/>
                <w:szCs w:val="18"/>
                <w:lang w:val="sk-SK"/>
              </w:rPr>
              <w:t>12.3.</w:t>
            </w:r>
            <w:r>
              <w:rPr>
                <w:rFonts w:cs="Calibri"/>
                <w:color w:val="000000"/>
                <w:sz w:val="18"/>
                <w:szCs w:val="18"/>
                <w:lang w:val="sk-SK"/>
              </w:rPr>
              <w:t xml:space="preserve"> Z</w:t>
            </w:r>
            <w:r w:rsidRPr="00A222EF">
              <w:rPr>
                <w:rFonts w:cs="Calibri"/>
                <w:color w:val="000000"/>
                <w:sz w:val="18"/>
                <w:szCs w:val="18"/>
                <w:lang w:val="sk-SK"/>
              </w:rPr>
              <w:t>nížen</w:t>
            </w:r>
            <w:r>
              <w:rPr>
                <w:rFonts w:cs="Calibri"/>
                <w:color w:val="000000"/>
                <w:sz w:val="18"/>
                <w:szCs w:val="18"/>
                <w:lang w:val="sk-SK"/>
              </w:rPr>
              <w:t>ie</w:t>
            </w:r>
            <w:r w:rsidRPr="00A222EF">
              <w:rPr>
                <w:rFonts w:cs="Calibri"/>
                <w:color w:val="000000"/>
                <w:sz w:val="18"/>
                <w:szCs w:val="18"/>
                <w:lang w:val="sk-SK"/>
              </w:rPr>
              <w:t xml:space="preserve"> hlukov</w:t>
            </w:r>
            <w:r>
              <w:rPr>
                <w:rFonts w:cs="Calibri"/>
                <w:color w:val="000000"/>
                <w:sz w:val="18"/>
                <w:szCs w:val="18"/>
                <w:lang w:val="sk-SK"/>
              </w:rPr>
              <w:t>ej</w:t>
            </w:r>
            <w:r w:rsidRPr="00A222EF">
              <w:rPr>
                <w:rFonts w:cs="Calibri"/>
                <w:color w:val="000000"/>
                <w:sz w:val="18"/>
                <w:szCs w:val="18"/>
                <w:lang w:val="sk-SK"/>
              </w:rPr>
              <w:t xml:space="preserve"> záť</w:t>
            </w:r>
            <w:r>
              <w:rPr>
                <w:rFonts w:cs="Calibri"/>
                <w:color w:val="000000"/>
                <w:sz w:val="18"/>
                <w:szCs w:val="18"/>
                <w:lang w:val="sk-SK"/>
              </w:rPr>
              <w:t>a</w:t>
            </w:r>
            <w:r w:rsidRPr="00A222EF">
              <w:rPr>
                <w:rFonts w:cs="Calibri"/>
                <w:color w:val="000000"/>
                <w:sz w:val="18"/>
                <w:szCs w:val="18"/>
                <w:lang w:val="sk-SK"/>
              </w:rPr>
              <w:t>že obyvateľ</w:t>
            </w:r>
            <w:r>
              <w:rPr>
                <w:rFonts w:cs="Calibri"/>
                <w:color w:val="000000"/>
                <w:sz w:val="18"/>
                <w:szCs w:val="18"/>
                <w:lang w:val="sk-SK"/>
              </w:rPr>
              <w:t>ov</w:t>
            </w:r>
            <w:r w:rsidRPr="00A222EF">
              <w:rPr>
                <w:rFonts w:cs="Calibri"/>
                <w:color w:val="000000"/>
                <w:sz w:val="18"/>
                <w:szCs w:val="18"/>
                <w:lang w:val="sk-SK"/>
              </w:rPr>
              <w:t xml:space="preserve"> m</w:t>
            </w:r>
            <w:r>
              <w:rPr>
                <w:rFonts w:cs="Calibri"/>
                <w:color w:val="000000"/>
                <w:sz w:val="18"/>
                <w:szCs w:val="18"/>
                <w:lang w:val="sk-SK"/>
              </w:rPr>
              <w:t>e</w:t>
            </w:r>
            <w:r w:rsidRPr="00A222EF">
              <w:rPr>
                <w:rFonts w:cs="Calibri"/>
                <w:color w:val="000000"/>
                <w:sz w:val="18"/>
                <w:szCs w:val="18"/>
                <w:lang w:val="sk-SK"/>
              </w:rPr>
              <w:t>sta</w:t>
            </w:r>
          </w:p>
        </w:tc>
        <w:tc>
          <w:tcPr>
            <w:tcW w:w="2977" w:type="dxa"/>
            <w:vAlign w:val="center"/>
          </w:tcPr>
          <w:p w14:paraId="471CFE83" w14:textId="7E959049" w:rsidR="00BB0968" w:rsidRPr="00996CAE" w:rsidRDefault="00BB0968" w:rsidP="008E018F">
            <w:pPr>
              <w:rPr>
                <w:rFonts w:cs="Calibri"/>
                <w:color w:val="000000"/>
                <w:sz w:val="18"/>
                <w:szCs w:val="18"/>
              </w:rPr>
            </w:pPr>
            <w:r w:rsidRPr="008C0272">
              <w:rPr>
                <w:rFonts w:cs="Calibri"/>
                <w:color w:val="000000"/>
                <w:sz w:val="18"/>
                <w:szCs w:val="18"/>
                <w:lang w:val="sk-SK"/>
              </w:rPr>
              <w:t>- rekonštrukc</w:t>
            </w:r>
            <w:r>
              <w:rPr>
                <w:rFonts w:cs="Calibri"/>
                <w:color w:val="000000"/>
                <w:sz w:val="18"/>
                <w:szCs w:val="18"/>
                <w:lang w:val="sk-SK"/>
              </w:rPr>
              <w:t>ia</w:t>
            </w:r>
            <w:r w:rsidRPr="008C0272">
              <w:rPr>
                <w:rFonts w:cs="Calibri"/>
                <w:color w:val="000000"/>
                <w:sz w:val="18"/>
                <w:szCs w:val="18"/>
                <w:lang w:val="sk-SK"/>
              </w:rPr>
              <w:t xml:space="preserve"> povrch</w:t>
            </w:r>
            <w:r>
              <w:rPr>
                <w:rFonts w:cs="Calibri"/>
                <w:color w:val="000000"/>
                <w:sz w:val="18"/>
                <w:szCs w:val="18"/>
                <w:lang w:val="sk-SK"/>
              </w:rPr>
              <w:t>ov</w:t>
            </w:r>
            <w:r w:rsidRPr="008C0272">
              <w:rPr>
                <w:rFonts w:cs="Calibri"/>
                <w:color w:val="000000"/>
                <w:sz w:val="18"/>
                <w:szCs w:val="18"/>
                <w:lang w:val="sk-SK"/>
              </w:rPr>
              <w:t xml:space="preserve"> vozov</w:t>
            </w:r>
            <w:r>
              <w:rPr>
                <w:rFonts w:cs="Calibri"/>
                <w:color w:val="000000"/>
                <w:sz w:val="18"/>
                <w:szCs w:val="18"/>
                <w:lang w:val="sk-SK"/>
              </w:rPr>
              <w:t>i</w:t>
            </w:r>
            <w:r w:rsidRPr="008C0272">
              <w:rPr>
                <w:rFonts w:cs="Calibri"/>
                <w:color w:val="000000"/>
                <w:sz w:val="18"/>
                <w:szCs w:val="18"/>
                <w:lang w:val="sk-SK"/>
              </w:rPr>
              <w:t>ek, v</w:t>
            </w:r>
            <w:r>
              <w:rPr>
                <w:rFonts w:cs="Calibri"/>
                <w:color w:val="000000"/>
                <w:sz w:val="18"/>
                <w:szCs w:val="18"/>
                <w:lang w:val="sk-SK"/>
              </w:rPr>
              <w:t>rátan</w:t>
            </w:r>
            <w:r w:rsidR="00F74270">
              <w:rPr>
                <w:rFonts w:cs="Calibri"/>
                <w:color w:val="000000"/>
                <w:sz w:val="18"/>
                <w:szCs w:val="18"/>
                <w:lang w:val="sk-SK"/>
              </w:rPr>
              <w:t>e</w:t>
            </w:r>
            <w:r w:rsidRPr="008C0272">
              <w:rPr>
                <w:rFonts w:cs="Calibri"/>
                <w:color w:val="000000"/>
                <w:sz w:val="18"/>
                <w:szCs w:val="18"/>
                <w:lang w:val="sk-SK"/>
              </w:rPr>
              <w:t xml:space="preserve"> povrchových znak</w:t>
            </w:r>
            <w:r>
              <w:rPr>
                <w:rFonts w:cs="Calibri"/>
                <w:color w:val="000000"/>
                <w:sz w:val="18"/>
                <w:szCs w:val="18"/>
                <w:lang w:val="sk-SK"/>
              </w:rPr>
              <w:t>ov</w:t>
            </w:r>
            <w:r w:rsidRPr="008C0272">
              <w:rPr>
                <w:rFonts w:cs="Calibri"/>
                <w:color w:val="000000"/>
                <w:sz w:val="18"/>
                <w:szCs w:val="18"/>
                <w:lang w:val="sk-SK"/>
              </w:rPr>
              <w:t xml:space="preserve"> inž</w:t>
            </w:r>
            <w:r>
              <w:rPr>
                <w:rFonts w:cs="Calibri"/>
                <w:color w:val="000000"/>
                <w:sz w:val="18"/>
                <w:szCs w:val="18"/>
                <w:lang w:val="sk-SK"/>
              </w:rPr>
              <w:t>i</w:t>
            </w:r>
            <w:r w:rsidRPr="008C0272">
              <w:rPr>
                <w:rFonts w:cs="Calibri"/>
                <w:color w:val="000000"/>
                <w:sz w:val="18"/>
                <w:szCs w:val="18"/>
                <w:lang w:val="sk-SK"/>
              </w:rPr>
              <w:t>n</w:t>
            </w:r>
            <w:r>
              <w:rPr>
                <w:rFonts w:cs="Calibri"/>
                <w:color w:val="000000"/>
                <w:sz w:val="18"/>
                <w:szCs w:val="18"/>
                <w:lang w:val="sk-SK"/>
              </w:rPr>
              <w:t>ie</w:t>
            </w:r>
            <w:r w:rsidRPr="008C0272">
              <w:rPr>
                <w:rFonts w:cs="Calibri"/>
                <w:color w:val="000000"/>
                <w:sz w:val="18"/>
                <w:szCs w:val="18"/>
                <w:lang w:val="sk-SK"/>
              </w:rPr>
              <w:t>rsk</w:t>
            </w:r>
            <w:r w:rsidR="00F74270">
              <w:rPr>
                <w:rFonts w:cs="Calibri"/>
                <w:color w:val="000000"/>
                <w:sz w:val="18"/>
                <w:szCs w:val="18"/>
                <w:lang w:val="sk-SK"/>
              </w:rPr>
              <w:t>ý</w:t>
            </w:r>
            <w:r w:rsidRPr="008C0272">
              <w:rPr>
                <w:rFonts w:cs="Calibri"/>
                <w:color w:val="000000"/>
                <w:sz w:val="18"/>
                <w:szCs w:val="18"/>
                <w:lang w:val="sk-SK"/>
              </w:rPr>
              <w:t>ch s</w:t>
            </w:r>
            <w:r w:rsidR="00F74270">
              <w:rPr>
                <w:rFonts w:cs="Calibri"/>
                <w:color w:val="000000"/>
                <w:sz w:val="18"/>
                <w:szCs w:val="18"/>
                <w:lang w:val="sk-SK"/>
              </w:rPr>
              <w:t>ie</w:t>
            </w:r>
            <w:r w:rsidRPr="008C0272">
              <w:rPr>
                <w:rFonts w:cs="Calibri"/>
                <w:color w:val="000000"/>
                <w:sz w:val="18"/>
                <w:szCs w:val="18"/>
                <w:lang w:val="sk-SK"/>
              </w:rPr>
              <w:t>tí</w:t>
            </w:r>
            <w:r w:rsidRPr="008C0272">
              <w:rPr>
                <w:rFonts w:cs="Calibri"/>
                <w:color w:val="000000"/>
                <w:sz w:val="18"/>
                <w:szCs w:val="18"/>
                <w:lang w:val="sk-SK"/>
              </w:rPr>
              <w:br/>
              <w:t>- o</w:t>
            </w:r>
            <w:r>
              <w:rPr>
                <w:rFonts w:cs="Calibri"/>
                <w:color w:val="000000"/>
                <w:sz w:val="18"/>
                <w:szCs w:val="18"/>
                <w:lang w:val="sk-SK"/>
              </w:rPr>
              <w:t>b</w:t>
            </w:r>
            <w:r w:rsidRPr="008C0272">
              <w:rPr>
                <w:rFonts w:cs="Calibri"/>
                <w:color w:val="000000"/>
                <w:sz w:val="18"/>
                <w:szCs w:val="18"/>
                <w:lang w:val="sk-SK"/>
              </w:rPr>
              <w:t>me</w:t>
            </w:r>
            <w:r>
              <w:rPr>
                <w:rFonts w:cs="Calibri"/>
                <w:color w:val="000000"/>
                <w:sz w:val="18"/>
                <w:szCs w:val="18"/>
                <w:lang w:val="sk-SK"/>
              </w:rPr>
              <w:t>d</w:t>
            </w:r>
            <w:r w:rsidRPr="008C0272">
              <w:rPr>
                <w:rFonts w:cs="Calibri"/>
                <w:color w:val="000000"/>
                <w:sz w:val="18"/>
                <w:szCs w:val="18"/>
                <w:lang w:val="sk-SK"/>
              </w:rPr>
              <w:t>zen</w:t>
            </w:r>
            <w:r>
              <w:rPr>
                <w:rFonts w:cs="Calibri"/>
                <w:color w:val="000000"/>
                <w:sz w:val="18"/>
                <w:szCs w:val="18"/>
                <w:lang w:val="sk-SK"/>
              </w:rPr>
              <w:t>ie</w:t>
            </w:r>
            <w:r w:rsidRPr="008C0272">
              <w:rPr>
                <w:rFonts w:cs="Calibri"/>
                <w:color w:val="000000"/>
                <w:sz w:val="18"/>
                <w:szCs w:val="18"/>
                <w:lang w:val="sk-SK"/>
              </w:rPr>
              <w:t xml:space="preserve"> rýchlostí j</w:t>
            </w:r>
            <w:r>
              <w:rPr>
                <w:rFonts w:cs="Calibri"/>
                <w:color w:val="000000"/>
                <w:sz w:val="18"/>
                <w:szCs w:val="18"/>
                <w:lang w:val="sk-SK"/>
              </w:rPr>
              <w:t>a</w:t>
            </w:r>
            <w:r w:rsidRPr="008C0272">
              <w:rPr>
                <w:rFonts w:cs="Calibri"/>
                <w:color w:val="000000"/>
                <w:sz w:val="18"/>
                <w:szCs w:val="18"/>
                <w:lang w:val="sk-SK"/>
              </w:rPr>
              <w:t>zdy na komunikác</w:t>
            </w:r>
            <w:r>
              <w:rPr>
                <w:rFonts w:cs="Calibri"/>
                <w:color w:val="000000"/>
                <w:sz w:val="18"/>
                <w:szCs w:val="18"/>
                <w:lang w:val="sk-SK"/>
              </w:rPr>
              <w:t>iá</w:t>
            </w:r>
            <w:r w:rsidRPr="008C0272">
              <w:rPr>
                <w:rFonts w:cs="Calibri"/>
                <w:color w:val="000000"/>
                <w:sz w:val="18"/>
                <w:szCs w:val="18"/>
                <w:lang w:val="sk-SK"/>
              </w:rPr>
              <w:t xml:space="preserve">ch v obytných </w:t>
            </w:r>
            <w:r>
              <w:rPr>
                <w:rFonts w:cs="Calibri"/>
                <w:color w:val="000000"/>
                <w:sz w:val="18"/>
                <w:szCs w:val="18"/>
                <w:lang w:val="sk-SK"/>
              </w:rPr>
              <w:t>štvrtia</w:t>
            </w:r>
            <w:r w:rsidRPr="008C0272">
              <w:rPr>
                <w:rFonts w:cs="Calibri"/>
                <w:color w:val="000000"/>
                <w:sz w:val="18"/>
                <w:szCs w:val="18"/>
                <w:lang w:val="sk-SK"/>
              </w:rPr>
              <w:t>ch</w:t>
            </w:r>
            <w:r w:rsidRPr="008C0272">
              <w:rPr>
                <w:rFonts w:cs="Calibri"/>
                <w:color w:val="000000"/>
                <w:sz w:val="18"/>
                <w:szCs w:val="18"/>
                <w:lang w:val="sk-SK"/>
              </w:rPr>
              <w:br/>
              <w:t>- protihlukov</w:t>
            </w:r>
            <w:r>
              <w:rPr>
                <w:rFonts w:cs="Calibri"/>
                <w:color w:val="000000"/>
                <w:sz w:val="18"/>
                <w:szCs w:val="18"/>
                <w:lang w:val="sk-SK"/>
              </w:rPr>
              <w:t>é</w:t>
            </w:r>
            <w:r w:rsidRPr="008C0272">
              <w:rPr>
                <w:rFonts w:cs="Calibri"/>
                <w:color w:val="000000"/>
                <w:sz w:val="18"/>
                <w:szCs w:val="18"/>
                <w:lang w:val="sk-SK"/>
              </w:rPr>
              <w:t xml:space="preserve"> opat</w:t>
            </w:r>
            <w:r>
              <w:rPr>
                <w:rFonts w:cs="Calibri"/>
                <w:color w:val="000000"/>
                <w:sz w:val="18"/>
                <w:szCs w:val="18"/>
                <w:lang w:val="sk-SK"/>
              </w:rPr>
              <w:t>r</w:t>
            </w:r>
            <w:r w:rsidRPr="008C0272">
              <w:rPr>
                <w:rFonts w:cs="Calibri"/>
                <w:color w:val="000000"/>
                <w:sz w:val="18"/>
                <w:szCs w:val="18"/>
                <w:lang w:val="sk-SK"/>
              </w:rPr>
              <w:t>en</w:t>
            </w:r>
            <w:r>
              <w:rPr>
                <w:rFonts w:cs="Calibri"/>
                <w:color w:val="000000"/>
                <w:sz w:val="18"/>
                <w:szCs w:val="18"/>
                <w:lang w:val="sk-SK"/>
              </w:rPr>
              <w:t>ia</w:t>
            </w:r>
            <w:r w:rsidRPr="008C0272">
              <w:rPr>
                <w:rFonts w:cs="Calibri"/>
                <w:color w:val="000000"/>
                <w:sz w:val="18"/>
                <w:szCs w:val="18"/>
                <w:lang w:val="sk-SK"/>
              </w:rPr>
              <w:br/>
              <w:t>- p</w:t>
            </w:r>
            <w:r>
              <w:rPr>
                <w:rFonts w:cs="Calibri"/>
                <w:color w:val="000000"/>
                <w:sz w:val="18"/>
                <w:szCs w:val="18"/>
                <w:lang w:val="sk-SK"/>
              </w:rPr>
              <w:t>r</w:t>
            </w:r>
            <w:r w:rsidRPr="008C0272">
              <w:rPr>
                <w:rFonts w:cs="Calibri"/>
                <w:color w:val="000000"/>
                <w:sz w:val="18"/>
                <w:szCs w:val="18"/>
                <w:lang w:val="sk-SK"/>
              </w:rPr>
              <w:t>eveden</w:t>
            </w:r>
            <w:r>
              <w:rPr>
                <w:rFonts w:cs="Calibri"/>
                <w:color w:val="000000"/>
                <w:sz w:val="18"/>
                <w:szCs w:val="18"/>
                <w:lang w:val="sk-SK"/>
              </w:rPr>
              <w:t>ie</w:t>
            </w:r>
            <w:r w:rsidRPr="008C0272">
              <w:rPr>
                <w:rFonts w:cs="Calibri"/>
                <w:color w:val="000000"/>
                <w:sz w:val="18"/>
                <w:szCs w:val="18"/>
                <w:lang w:val="sk-SK"/>
              </w:rPr>
              <w:t xml:space="preserve"> z</w:t>
            </w:r>
            <w:r>
              <w:rPr>
                <w:rFonts w:cs="Calibri"/>
                <w:color w:val="000000"/>
                <w:sz w:val="18"/>
                <w:szCs w:val="18"/>
                <w:lang w:val="sk-SK"/>
              </w:rPr>
              <w:t>vyšnej</w:t>
            </w:r>
            <w:r w:rsidRPr="008C0272">
              <w:rPr>
                <w:rFonts w:cs="Calibri"/>
                <w:color w:val="000000"/>
                <w:sz w:val="18"/>
                <w:szCs w:val="18"/>
                <w:lang w:val="sk-SK"/>
              </w:rPr>
              <w:t xml:space="preserve"> dopravy mimo obytné</w:t>
            </w:r>
            <w:r>
              <w:rPr>
                <w:rFonts w:cs="Calibri"/>
                <w:color w:val="000000"/>
                <w:sz w:val="18"/>
                <w:szCs w:val="18"/>
                <w:lang w:val="sk-SK"/>
              </w:rPr>
              <w:t xml:space="preserve"> štvrte</w:t>
            </w:r>
          </w:p>
        </w:tc>
        <w:tc>
          <w:tcPr>
            <w:tcW w:w="3827" w:type="dxa"/>
          </w:tcPr>
          <w:p w14:paraId="670FDB3E"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+2</w:t>
            </w:r>
          </w:p>
          <w:p w14:paraId="665AD647" w14:textId="77777777" w:rsidR="00BB0968" w:rsidRPr="008C0272" w:rsidRDefault="00BB0968" w:rsidP="008E018F">
            <w:pPr>
              <w:rPr>
                <w:rFonts w:cs="Calibri"/>
                <w:color w:val="000000"/>
                <w:sz w:val="18"/>
                <w:szCs w:val="18"/>
                <w:lang w:val="sk-SK"/>
              </w:rPr>
            </w:pPr>
            <w:r w:rsidRPr="008C0272">
              <w:rPr>
                <w:rFonts w:cs="Calibri"/>
                <w:color w:val="000000"/>
                <w:sz w:val="18"/>
                <w:szCs w:val="18"/>
                <w:lang w:val="sk-SK"/>
              </w:rPr>
              <w:t>Možný významný pozit</w:t>
            </w:r>
            <w:r>
              <w:rPr>
                <w:rFonts w:cs="Calibri"/>
                <w:color w:val="000000"/>
                <w:sz w:val="18"/>
                <w:szCs w:val="18"/>
                <w:lang w:val="sk-SK"/>
              </w:rPr>
              <w:t>í</w:t>
            </w:r>
            <w:r w:rsidRPr="008C0272">
              <w:rPr>
                <w:rFonts w:cs="Calibri"/>
                <w:color w:val="000000"/>
                <w:sz w:val="18"/>
                <w:szCs w:val="18"/>
                <w:lang w:val="sk-SK"/>
              </w:rPr>
              <w:t>vn</w:t>
            </w:r>
            <w:r>
              <w:rPr>
                <w:rFonts w:cs="Calibri"/>
                <w:color w:val="000000"/>
                <w:sz w:val="18"/>
                <w:szCs w:val="18"/>
                <w:lang w:val="sk-SK"/>
              </w:rPr>
              <w:t>y</w:t>
            </w:r>
            <w:r w:rsidRPr="008C0272">
              <w:rPr>
                <w:rFonts w:cs="Calibri"/>
                <w:color w:val="000000"/>
                <w:sz w:val="18"/>
                <w:szCs w:val="18"/>
                <w:lang w:val="sk-SK"/>
              </w:rPr>
              <w:t xml:space="preserve"> </w:t>
            </w:r>
            <w:r>
              <w:rPr>
                <w:rFonts w:cs="Calibri"/>
                <w:color w:val="000000"/>
                <w:sz w:val="18"/>
                <w:szCs w:val="18"/>
                <w:lang w:val="sk-SK"/>
              </w:rPr>
              <w:t>vplyv</w:t>
            </w:r>
          </w:p>
          <w:p w14:paraId="45DB4C31" w14:textId="77777777" w:rsidR="00BB0968" w:rsidRPr="008C0272" w:rsidRDefault="00BB0968" w:rsidP="008E018F">
            <w:pPr>
              <w:rPr>
                <w:rFonts w:cs="Calibri"/>
                <w:color w:val="000000"/>
                <w:sz w:val="18"/>
                <w:szCs w:val="18"/>
                <w:lang w:val="sk-SK"/>
              </w:rPr>
            </w:pPr>
          </w:p>
          <w:p w14:paraId="062AD982" w14:textId="1359E9E6" w:rsidR="00BB0968" w:rsidRPr="00996CAE" w:rsidRDefault="00BB0968" w:rsidP="008E018F">
            <w:pPr>
              <w:rPr>
                <w:rFonts w:cs="Calibri"/>
                <w:color w:val="000000"/>
                <w:sz w:val="18"/>
                <w:szCs w:val="18"/>
              </w:rPr>
            </w:pPr>
            <w:r w:rsidRPr="008C0272">
              <w:rPr>
                <w:rFonts w:cs="Calibri"/>
                <w:color w:val="000000"/>
                <w:sz w:val="18"/>
                <w:szCs w:val="18"/>
                <w:lang w:val="sk-SK"/>
              </w:rPr>
              <w:t>O</w:t>
            </w:r>
            <w:r>
              <w:rPr>
                <w:rFonts w:cs="Calibri"/>
                <w:color w:val="000000"/>
                <w:sz w:val="18"/>
                <w:szCs w:val="18"/>
                <w:lang w:val="sk-SK"/>
              </w:rPr>
              <w:t>b</w:t>
            </w:r>
            <w:r w:rsidRPr="008C0272">
              <w:rPr>
                <w:rFonts w:cs="Calibri"/>
                <w:color w:val="000000"/>
                <w:sz w:val="18"/>
                <w:szCs w:val="18"/>
                <w:lang w:val="sk-SK"/>
              </w:rPr>
              <w:t>me</w:t>
            </w:r>
            <w:r>
              <w:rPr>
                <w:rFonts w:cs="Calibri"/>
                <w:color w:val="000000"/>
                <w:sz w:val="18"/>
                <w:szCs w:val="18"/>
                <w:lang w:val="sk-SK"/>
              </w:rPr>
              <w:t>d</w:t>
            </w:r>
            <w:r w:rsidRPr="008C0272">
              <w:rPr>
                <w:rFonts w:cs="Calibri"/>
                <w:color w:val="000000"/>
                <w:sz w:val="18"/>
                <w:szCs w:val="18"/>
                <w:lang w:val="sk-SK"/>
              </w:rPr>
              <w:t>zením r</w:t>
            </w:r>
            <w:r>
              <w:rPr>
                <w:rFonts w:cs="Calibri"/>
                <w:color w:val="000000"/>
                <w:sz w:val="18"/>
                <w:szCs w:val="18"/>
                <w:lang w:val="sk-SK"/>
              </w:rPr>
              <w:t>ý</w:t>
            </w:r>
            <w:r w:rsidRPr="008C0272">
              <w:rPr>
                <w:rFonts w:cs="Calibri"/>
                <w:color w:val="000000"/>
                <w:sz w:val="18"/>
                <w:szCs w:val="18"/>
                <w:lang w:val="sk-SK"/>
              </w:rPr>
              <w:t xml:space="preserve">chlosti </w:t>
            </w:r>
            <w:r w:rsidR="00F74270">
              <w:rPr>
                <w:rFonts w:cs="Calibri"/>
                <w:color w:val="000000"/>
                <w:sz w:val="18"/>
                <w:szCs w:val="18"/>
                <w:lang w:val="sk-SK"/>
              </w:rPr>
              <w:t>prechád</w:t>
            </w:r>
            <w:r>
              <w:rPr>
                <w:rFonts w:cs="Calibri"/>
                <w:color w:val="000000"/>
                <w:sz w:val="18"/>
                <w:szCs w:val="18"/>
                <w:lang w:val="sk-SK"/>
              </w:rPr>
              <w:t>zajúcich</w:t>
            </w:r>
            <w:r w:rsidRPr="008C0272">
              <w:rPr>
                <w:rFonts w:cs="Calibri"/>
                <w:color w:val="000000"/>
                <w:sz w:val="18"/>
                <w:szCs w:val="18"/>
                <w:lang w:val="sk-SK"/>
              </w:rPr>
              <w:t xml:space="preserve"> osobn</w:t>
            </w:r>
            <w:r>
              <w:rPr>
                <w:rFonts w:cs="Calibri"/>
                <w:color w:val="000000"/>
                <w:sz w:val="18"/>
                <w:szCs w:val="18"/>
                <w:lang w:val="sk-SK"/>
              </w:rPr>
              <w:t>ý</w:t>
            </w:r>
            <w:r w:rsidRPr="008C0272">
              <w:rPr>
                <w:rFonts w:cs="Calibri"/>
                <w:color w:val="000000"/>
                <w:sz w:val="18"/>
                <w:szCs w:val="18"/>
                <w:lang w:val="sk-SK"/>
              </w:rPr>
              <w:t>ch vozid</w:t>
            </w:r>
            <w:r>
              <w:rPr>
                <w:rFonts w:cs="Calibri"/>
                <w:color w:val="000000"/>
                <w:sz w:val="18"/>
                <w:szCs w:val="18"/>
                <w:lang w:val="sk-SK"/>
              </w:rPr>
              <w:t>i</w:t>
            </w:r>
            <w:r w:rsidRPr="008C0272">
              <w:rPr>
                <w:rFonts w:cs="Calibri"/>
                <w:color w:val="000000"/>
                <w:sz w:val="18"/>
                <w:szCs w:val="18"/>
                <w:lang w:val="sk-SK"/>
              </w:rPr>
              <w:t>el a rekonštrukc</w:t>
            </w:r>
            <w:r>
              <w:rPr>
                <w:rFonts w:cs="Calibri"/>
                <w:color w:val="000000"/>
                <w:sz w:val="18"/>
                <w:szCs w:val="18"/>
                <w:lang w:val="sk-SK"/>
              </w:rPr>
              <w:t>iou</w:t>
            </w:r>
            <w:r w:rsidRPr="008C0272">
              <w:rPr>
                <w:rFonts w:cs="Calibri"/>
                <w:color w:val="000000"/>
                <w:sz w:val="18"/>
                <w:szCs w:val="18"/>
                <w:lang w:val="sk-SK"/>
              </w:rPr>
              <w:t xml:space="preserve"> povrch</w:t>
            </w:r>
            <w:r>
              <w:rPr>
                <w:rFonts w:cs="Calibri"/>
                <w:color w:val="000000"/>
                <w:sz w:val="18"/>
                <w:szCs w:val="18"/>
                <w:lang w:val="sk-SK"/>
              </w:rPr>
              <w:t>ov</w:t>
            </w:r>
            <w:r w:rsidRPr="008C0272">
              <w:rPr>
                <w:rFonts w:cs="Calibri"/>
                <w:color w:val="000000"/>
                <w:sz w:val="18"/>
                <w:szCs w:val="18"/>
                <w:lang w:val="sk-SK"/>
              </w:rPr>
              <w:t xml:space="preserve"> (nap</w:t>
            </w:r>
            <w:r>
              <w:rPr>
                <w:rFonts w:cs="Calibri"/>
                <w:color w:val="000000"/>
                <w:sz w:val="18"/>
                <w:szCs w:val="18"/>
                <w:lang w:val="sk-SK"/>
              </w:rPr>
              <w:t>r</w:t>
            </w:r>
            <w:r w:rsidRPr="008C0272">
              <w:rPr>
                <w:rFonts w:cs="Calibri"/>
                <w:color w:val="000000"/>
                <w:sz w:val="18"/>
                <w:szCs w:val="18"/>
                <w:lang w:val="sk-SK"/>
              </w:rPr>
              <w:t>. s pokládkou nízkohlučného povrchu) m</w:t>
            </w:r>
            <w:r>
              <w:rPr>
                <w:rFonts w:cs="Calibri"/>
                <w:color w:val="000000"/>
                <w:sz w:val="18"/>
                <w:szCs w:val="18"/>
                <w:lang w:val="sk-SK"/>
              </w:rPr>
              <w:t>ô</w:t>
            </w:r>
            <w:r w:rsidRPr="008C0272">
              <w:rPr>
                <w:rFonts w:cs="Calibri"/>
                <w:color w:val="000000"/>
                <w:sz w:val="18"/>
                <w:szCs w:val="18"/>
                <w:lang w:val="sk-SK"/>
              </w:rPr>
              <w:t>že v</w:t>
            </w:r>
            <w:r>
              <w:rPr>
                <w:rFonts w:cs="Calibri"/>
                <w:color w:val="000000"/>
                <w:sz w:val="18"/>
                <w:szCs w:val="18"/>
                <w:lang w:val="sk-SK"/>
              </w:rPr>
              <w:t>iesť</w:t>
            </w:r>
            <w:r w:rsidRPr="008C0272">
              <w:rPr>
                <w:rFonts w:cs="Calibri"/>
                <w:color w:val="000000"/>
                <w:sz w:val="18"/>
                <w:szCs w:val="18"/>
                <w:lang w:val="sk-SK"/>
              </w:rPr>
              <w:t xml:space="preserve"> k</w:t>
            </w:r>
            <w:r>
              <w:rPr>
                <w:rFonts w:cs="Calibri"/>
                <w:color w:val="000000"/>
                <w:sz w:val="18"/>
                <w:szCs w:val="18"/>
                <w:lang w:val="sk-SK"/>
              </w:rPr>
              <w:t>u</w:t>
            </w:r>
            <w:r w:rsidRPr="008C0272">
              <w:rPr>
                <w:rFonts w:cs="Calibri"/>
                <w:color w:val="000000"/>
                <w:sz w:val="18"/>
                <w:szCs w:val="18"/>
                <w:lang w:val="sk-SK"/>
              </w:rPr>
              <w:t> </w:t>
            </w:r>
            <w:r>
              <w:rPr>
                <w:rFonts w:cs="Calibri"/>
                <w:color w:val="000000"/>
                <w:sz w:val="18"/>
                <w:szCs w:val="18"/>
                <w:lang w:val="sk-SK"/>
              </w:rPr>
              <w:t>z</w:t>
            </w:r>
            <w:r w:rsidRPr="008C0272">
              <w:rPr>
                <w:rFonts w:cs="Calibri"/>
                <w:color w:val="000000"/>
                <w:sz w:val="18"/>
                <w:szCs w:val="18"/>
                <w:lang w:val="sk-SK"/>
              </w:rPr>
              <w:t>nížen</w:t>
            </w:r>
            <w:r>
              <w:rPr>
                <w:rFonts w:cs="Calibri"/>
                <w:color w:val="000000"/>
                <w:sz w:val="18"/>
                <w:szCs w:val="18"/>
                <w:lang w:val="sk-SK"/>
              </w:rPr>
              <w:t>iu</w:t>
            </w:r>
            <w:r w:rsidRPr="008C0272">
              <w:rPr>
                <w:rFonts w:cs="Calibri"/>
                <w:color w:val="000000"/>
                <w:sz w:val="18"/>
                <w:szCs w:val="18"/>
                <w:lang w:val="sk-SK"/>
              </w:rPr>
              <w:t xml:space="preserve"> hlučnosti pr</w:t>
            </w:r>
            <w:r>
              <w:rPr>
                <w:rFonts w:cs="Calibri"/>
                <w:color w:val="000000"/>
                <w:sz w:val="18"/>
                <w:szCs w:val="18"/>
                <w:lang w:val="sk-SK"/>
              </w:rPr>
              <w:t>e</w:t>
            </w:r>
            <w:r w:rsidRPr="008C0272">
              <w:rPr>
                <w:rFonts w:cs="Calibri"/>
                <w:color w:val="000000"/>
                <w:sz w:val="18"/>
                <w:szCs w:val="18"/>
                <w:lang w:val="sk-SK"/>
              </w:rPr>
              <w:t>j</w:t>
            </w:r>
            <w:r>
              <w:rPr>
                <w:rFonts w:cs="Calibri"/>
                <w:color w:val="000000"/>
                <w:sz w:val="18"/>
                <w:szCs w:val="18"/>
                <w:lang w:val="sk-SK"/>
              </w:rPr>
              <w:t>a</w:t>
            </w:r>
            <w:r w:rsidRPr="008C0272">
              <w:rPr>
                <w:rFonts w:cs="Calibri"/>
                <w:color w:val="000000"/>
                <w:sz w:val="18"/>
                <w:szCs w:val="18"/>
                <w:lang w:val="sk-SK"/>
              </w:rPr>
              <w:t>zd</w:t>
            </w:r>
            <w:r>
              <w:rPr>
                <w:rFonts w:cs="Calibri"/>
                <w:color w:val="000000"/>
                <w:sz w:val="18"/>
                <w:szCs w:val="18"/>
                <w:lang w:val="sk-SK"/>
              </w:rPr>
              <w:t>ov</w:t>
            </w:r>
            <w:r w:rsidRPr="008C0272">
              <w:rPr>
                <w:rFonts w:cs="Calibri"/>
                <w:color w:val="000000"/>
                <w:sz w:val="18"/>
                <w:szCs w:val="18"/>
                <w:lang w:val="sk-SK"/>
              </w:rPr>
              <w:t xml:space="preserve"> vozid</w:t>
            </w:r>
            <w:r>
              <w:rPr>
                <w:rFonts w:cs="Calibri"/>
                <w:color w:val="000000"/>
                <w:sz w:val="18"/>
                <w:szCs w:val="18"/>
                <w:lang w:val="sk-SK"/>
              </w:rPr>
              <w:t>i</w:t>
            </w:r>
            <w:r w:rsidRPr="008C0272">
              <w:rPr>
                <w:rFonts w:cs="Calibri"/>
                <w:color w:val="000000"/>
                <w:sz w:val="18"/>
                <w:szCs w:val="18"/>
                <w:lang w:val="sk-SK"/>
              </w:rPr>
              <w:t>el.</w:t>
            </w:r>
          </w:p>
        </w:tc>
      </w:tr>
      <w:tr w:rsidR="00BB0968" w:rsidRPr="00CF4670" w14:paraId="0FD15673" w14:textId="77777777" w:rsidTr="00EF231C">
        <w:trPr>
          <w:jc w:val="center"/>
        </w:trPr>
        <w:tc>
          <w:tcPr>
            <w:tcW w:w="2258" w:type="dxa"/>
            <w:vAlign w:val="center"/>
          </w:tcPr>
          <w:p w14:paraId="64CE64FF" w14:textId="7B6ED14D" w:rsidR="00BB0968" w:rsidRPr="00A80891" w:rsidRDefault="00BB0968" w:rsidP="00905918">
            <w:pPr>
              <w:jc w:val="left"/>
              <w:rPr>
                <w:rFonts w:cs="Calibri"/>
                <w:color w:val="000000"/>
                <w:sz w:val="18"/>
                <w:szCs w:val="18"/>
              </w:rPr>
            </w:pPr>
            <w:r w:rsidRPr="00133898">
              <w:rPr>
                <w:rFonts w:cs="Calibri"/>
                <w:color w:val="000000"/>
                <w:sz w:val="18"/>
                <w:szCs w:val="18"/>
                <w:lang w:val="sk-SK"/>
              </w:rPr>
              <w:t>14.1</w:t>
            </w:r>
            <w:r>
              <w:rPr>
                <w:rFonts w:cs="Calibri"/>
                <w:color w:val="000000"/>
                <w:sz w:val="18"/>
                <w:szCs w:val="18"/>
                <w:lang w:val="sk-SK"/>
              </w:rPr>
              <w:t>.Plynulosť</w:t>
            </w:r>
            <w:r w:rsidRPr="00133898">
              <w:rPr>
                <w:rFonts w:cs="Calibri"/>
                <w:color w:val="000000"/>
                <w:sz w:val="18"/>
                <w:szCs w:val="18"/>
                <w:lang w:val="sk-SK"/>
              </w:rPr>
              <w:t xml:space="preserve"> dopravy na </w:t>
            </w:r>
            <w:r>
              <w:rPr>
                <w:rFonts w:cs="Calibri"/>
                <w:color w:val="000000"/>
                <w:sz w:val="18"/>
                <w:szCs w:val="18"/>
                <w:lang w:val="sk-SK"/>
              </w:rPr>
              <w:t>chrbticových komunikáciá</w:t>
            </w:r>
            <w:r w:rsidRPr="00133898">
              <w:rPr>
                <w:rFonts w:cs="Calibri"/>
                <w:color w:val="000000"/>
                <w:sz w:val="18"/>
                <w:szCs w:val="18"/>
                <w:lang w:val="sk-SK"/>
              </w:rPr>
              <w:t xml:space="preserve">ch </w:t>
            </w:r>
          </w:p>
        </w:tc>
        <w:tc>
          <w:tcPr>
            <w:tcW w:w="2977" w:type="dxa"/>
            <w:vAlign w:val="center"/>
          </w:tcPr>
          <w:p w14:paraId="5D0564A0" w14:textId="4010D35F" w:rsidR="00BB0968" w:rsidRPr="00996CAE" w:rsidRDefault="00BB0968" w:rsidP="008E018F">
            <w:pPr>
              <w:rPr>
                <w:rFonts w:cs="Calibri"/>
                <w:color w:val="000000"/>
                <w:sz w:val="18"/>
                <w:szCs w:val="18"/>
              </w:rPr>
            </w:pPr>
            <w:r w:rsidRPr="00133898">
              <w:rPr>
                <w:rFonts w:cs="Calibri"/>
                <w:color w:val="000000"/>
                <w:sz w:val="18"/>
                <w:szCs w:val="18"/>
                <w:lang w:val="sk-SK"/>
              </w:rPr>
              <w:t>- za</w:t>
            </w:r>
            <w:r>
              <w:rPr>
                <w:rFonts w:cs="Calibri"/>
                <w:color w:val="000000"/>
                <w:sz w:val="18"/>
                <w:szCs w:val="18"/>
                <w:lang w:val="sk-SK"/>
              </w:rPr>
              <w:t>istenie</w:t>
            </w:r>
            <w:r w:rsidRPr="00133898">
              <w:rPr>
                <w:rFonts w:cs="Calibri"/>
                <w:color w:val="000000"/>
                <w:sz w:val="18"/>
                <w:szCs w:val="18"/>
                <w:lang w:val="sk-SK"/>
              </w:rPr>
              <w:t xml:space="preserve"> plynulého pr</w:t>
            </w:r>
            <w:r>
              <w:rPr>
                <w:rFonts w:cs="Calibri"/>
                <w:color w:val="000000"/>
                <w:sz w:val="18"/>
                <w:szCs w:val="18"/>
                <w:lang w:val="sk-SK"/>
              </w:rPr>
              <w:t>e</w:t>
            </w:r>
            <w:r w:rsidRPr="00133898">
              <w:rPr>
                <w:rFonts w:cs="Calibri"/>
                <w:color w:val="000000"/>
                <w:sz w:val="18"/>
                <w:szCs w:val="18"/>
                <w:lang w:val="sk-SK"/>
              </w:rPr>
              <w:t>j</w:t>
            </w:r>
            <w:r>
              <w:rPr>
                <w:rFonts w:cs="Calibri"/>
                <w:color w:val="000000"/>
                <w:sz w:val="18"/>
                <w:szCs w:val="18"/>
                <w:lang w:val="sk-SK"/>
              </w:rPr>
              <w:t>a</w:t>
            </w:r>
            <w:r w:rsidRPr="00133898">
              <w:rPr>
                <w:rFonts w:cs="Calibri"/>
                <w:color w:val="000000"/>
                <w:sz w:val="18"/>
                <w:szCs w:val="18"/>
                <w:lang w:val="sk-SK"/>
              </w:rPr>
              <w:t>zdu s o</w:t>
            </w:r>
            <w:r>
              <w:rPr>
                <w:rFonts w:cs="Calibri"/>
                <w:color w:val="000000"/>
                <w:sz w:val="18"/>
                <w:szCs w:val="18"/>
                <w:lang w:val="sk-SK"/>
              </w:rPr>
              <w:t>b</w:t>
            </w:r>
            <w:r w:rsidRPr="00133898">
              <w:rPr>
                <w:rFonts w:cs="Calibri"/>
                <w:color w:val="000000"/>
                <w:sz w:val="18"/>
                <w:szCs w:val="18"/>
                <w:lang w:val="sk-SK"/>
              </w:rPr>
              <w:t>me</w:t>
            </w:r>
            <w:r>
              <w:rPr>
                <w:rFonts w:cs="Calibri"/>
                <w:color w:val="000000"/>
                <w:sz w:val="18"/>
                <w:szCs w:val="18"/>
                <w:lang w:val="sk-SK"/>
              </w:rPr>
              <w:t>d</w:t>
            </w:r>
            <w:r w:rsidRPr="00133898">
              <w:rPr>
                <w:rFonts w:cs="Calibri"/>
                <w:color w:val="000000"/>
                <w:sz w:val="18"/>
                <w:szCs w:val="18"/>
                <w:lang w:val="sk-SK"/>
              </w:rPr>
              <w:t>zením zastaven</w:t>
            </w:r>
            <w:r w:rsidR="00F74270">
              <w:rPr>
                <w:rFonts w:cs="Calibri"/>
                <w:color w:val="000000"/>
                <w:sz w:val="18"/>
                <w:szCs w:val="18"/>
                <w:lang w:val="sk-SK"/>
              </w:rPr>
              <w:t>ia</w:t>
            </w:r>
            <w:r w:rsidRPr="00133898">
              <w:rPr>
                <w:rFonts w:cs="Calibri"/>
                <w:color w:val="000000"/>
                <w:sz w:val="18"/>
                <w:szCs w:val="18"/>
                <w:lang w:val="sk-SK"/>
              </w:rPr>
              <w:t xml:space="preserve"> na sv</w:t>
            </w:r>
            <w:r>
              <w:rPr>
                <w:rFonts w:cs="Calibri"/>
                <w:color w:val="000000"/>
                <w:sz w:val="18"/>
                <w:szCs w:val="18"/>
                <w:lang w:val="sk-SK"/>
              </w:rPr>
              <w:t>e</w:t>
            </w:r>
            <w:r w:rsidRPr="00133898">
              <w:rPr>
                <w:rFonts w:cs="Calibri"/>
                <w:color w:val="000000"/>
                <w:sz w:val="18"/>
                <w:szCs w:val="18"/>
                <w:lang w:val="sk-SK"/>
              </w:rPr>
              <w:t>telných signalizác</w:t>
            </w:r>
            <w:r>
              <w:rPr>
                <w:rFonts w:cs="Calibri"/>
                <w:color w:val="000000"/>
                <w:sz w:val="18"/>
                <w:szCs w:val="18"/>
                <w:lang w:val="sk-SK"/>
              </w:rPr>
              <w:t>iá</w:t>
            </w:r>
            <w:r w:rsidRPr="00133898">
              <w:rPr>
                <w:rFonts w:cs="Calibri"/>
                <w:color w:val="000000"/>
                <w:sz w:val="18"/>
                <w:szCs w:val="18"/>
                <w:lang w:val="sk-SK"/>
              </w:rPr>
              <w:t>ch - zelená vlna</w:t>
            </w:r>
          </w:p>
        </w:tc>
        <w:tc>
          <w:tcPr>
            <w:tcW w:w="3827" w:type="dxa"/>
          </w:tcPr>
          <w:p w14:paraId="6888AE20" w14:textId="77777777" w:rsidR="00BB0968" w:rsidRPr="00133898" w:rsidRDefault="00BB0968" w:rsidP="008E018F">
            <w:pPr>
              <w:rPr>
                <w:rFonts w:cs="Calibri"/>
                <w:color w:val="000000"/>
                <w:sz w:val="18"/>
                <w:szCs w:val="18"/>
                <w:lang w:val="sk-SK"/>
              </w:rPr>
            </w:pPr>
            <w:r w:rsidRPr="00133898">
              <w:rPr>
                <w:rFonts w:cs="Calibri"/>
                <w:color w:val="000000"/>
                <w:sz w:val="18"/>
                <w:szCs w:val="18"/>
                <w:lang w:val="sk-SK"/>
              </w:rPr>
              <w:t>+1</w:t>
            </w:r>
          </w:p>
          <w:p w14:paraId="5E8CE7C0" w14:textId="77777777" w:rsidR="00BB0968" w:rsidRPr="00133898" w:rsidRDefault="00BB0968" w:rsidP="008E018F">
            <w:pPr>
              <w:rPr>
                <w:rFonts w:cs="Calibri"/>
                <w:color w:val="000000"/>
                <w:sz w:val="18"/>
                <w:szCs w:val="18"/>
                <w:lang w:val="sk-SK"/>
              </w:rPr>
            </w:pPr>
            <w:r w:rsidRPr="00133898">
              <w:rPr>
                <w:rFonts w:cs="Calibri"/>
                <w:color w:val="000000"/>
                <w:sz w:val="18"/>
                <w:szCs w:val="18"/>
                <w:lang w:val="sk-SK"/>
              </w:rPr>
              <w:t>Možný pozitívn</w:t>
            </w:r>
            <w:r>
              <w:rPr>
                <w:rFonts w:cs="Calibri"/>
                <w:color w:val="000000"/>
                <w:sz w:val="18"/>
                <w:szCs w:val="18"/>
                <w:lang w:val="sk-SK"/>
              </w:rPr>
              <w:t>y</w:t>
            </w:r>
            <w:r w:rsidRPr="00133898">
              <w:rPr>
                <w:rFonts w:cs="Calibri"/>
                <w:color w:val="000000"/>
                <w:sz w:val="18"/>
                <w:szCs w:val="18"/>
                <w:lang w:val="sk-SK"/>
              </w:rPr>
              <w:t xml:space="preserve"> v</w:t>
            </w:r>
            <w:r>
              <w:rPr>
                <w:rFonts w:cs="Calibri"/>
                <w:color w:val="000000"/>
                <w:sz w:val="18"/>
                <w:szCs w:val="18"/>
                <w:lang w:val="sk-SK"/>
              </w:rPr>
              <w:t>ply</w:t>
            </w:r>
            <w:r w:rsidRPr="00133898">
              <w:rPr>
                <w:rFonts w:cs="Calibri"/>
                <w:color w:val="000000"/>
                <w:sz w:val="18"/>
                <w:szCs w:val="18"/>
                <w:lang w:val="sk-SK"/>
              </w:rPr>
              <w:t>v</w:t>
            </w:r>
          </w:p>
          <w:p w14:paraId="32F22DBC" w14:textId="3CAA74A9" w:rsidR="00BB0968" w:rsidRPr="00996CAE" w:rsidRDefault="00BB0968" w:rsidP="008E018F">
            <w:pPr>
              <w:rPr>
                <w:rFonts w:cs="Calibri"/>
                <w:color w:val="000000"/>
                <w:sz w:val="18"/>
                <w:szCs w:val="18"/>
              </w:rPr>
            </w:pPr>
            <w:r>
              <w:rPr>
                <w:rFonts w:cs="Calibri"/>
                <w:color w:val="000000"/>
                <w:sz w:val="18"/>
                <w:szCs w:val="18"/>
                <w:lang w:val="sk-SK"/>
              </w:rPr>
              <w:t>Plynulosť</w:t>
            </w:r>
            <w:r w:rsidRPr="00133898">
              <w:rPr>
                <w:rFonts w:cs="Calibri"/>
                <w:color w:val="000000"/>
                <w:sz w:val="18"/>
                <w:szCs w:val="18"/>
                <w:lang w:val="sk-SK"/>
              </w:rPr>
              <w:t xml:space="preserve"> dopravy m</w:t>
            </w:r>
            <w:r>
              <w:rPr>
                <w:rFonts w:cs="Calibri"/>
                <w:color w:val="000000"/>
                <w:sz w:val="18"/>
                <w:szCs w:val="18"/>
                <w:lang w:val="sk-SK"/>
              </w:rPr>
              <w:t>ô</w:t>
            </w:r>
            <w:r w:rsidRPr="00133898">
              <w:rPr>
                <w:rFonts w:cs="Calibri"/>
                <w:color w:val="000000"/>
                <w:sz w:val="18"/>
                <w:szCs w:val="18"/>
                <w:lang w:val="sk-SK"/>
              </w:rPr>
              <w:t>že v</w:t>
            </w:r>
            <w:r>
              <w:rPr>
                <w:rFonts w:cs="Calibri"/>
                <w:color w:val="000000"/>
                <w:sz w:val="18"/>
                <w:szCs w:val="18"/>
                <w:lang w:val="sk-SK"/>
              </w:rPr>
              <w:t>ies</w:t>
            </w:r>
            <w:r w:rsidRPr="00133898">
              <w:rPr>
                <w:rFonts w:cs="Calibri"/>
                <w:color w:val="000000"/>
                <w:sz w:val="18"/>
                <w:szCs w:val="18"/>
                <w:lang w:val="sk-SK"/>
              </w:rPr>
              <w:t>t k</w:t>
            </w:r>
            <w:r>
              <w:rPr>
                <w:rFonts w:cs="Calibri"/>
                <w:color w:val="000000"/>
                <w:sz w:val="18"/>
                <w:szCs w:val="18"/>
                <w:lang w:val="sk-SK"/>
              </w:rPr>
              <w:t>u</w:t>
            </w:r>
            <w:r w:rsidRPr="00133898">
              <w:rPr>
                <w:rFonts w:cs="Calibri"/>
                <w:color w:val="000000"/>
                <w:sz w:val="18"/>
                <w:szCs w:val="18"/>
                <w:lang w:val="sk-SK"/>
              </w:rPr>
              <w:t> </w:t>
            </w:r>
            <w:r>
              <w:rPr>
                <w:rFonts w:cs="Calibri"/>
                <w:color w:val="000000"/>
                <w:sz w:val="18"/>
                <w:szCs w:val="18"/>
                <w:lang w:val="sk-SK"/>
              </w:rPr>
              <w:t>z</w:t>
            </w:r>
            <w:r w:rsidRPr="00133898">
              <w:rPr>
                <w:rFonts w:cs="Calibri"/>
                <w:color w:val="000000"/>
                <w:sz w:val="18"/>
                <w:szCs w:val="18"/>
                <w:lang w:val="sk-SK"/>
              </w:rPr>
              <w:t>nížen</w:t>
            </w:r>
            <w:r>
              <w:rPr>
                <w:rFonts w:cs="Calibri"/>
                <w:color w:val="000000"/>
                <w:sz w:val="18"/>
                <w:szCs w:val="18"/>
                <w:lang w:val="sk-SK"/>
              </w:rPr>
              <w:t>iu</w:t>
            </w:r>
            <w:r w:rsidRPr="00133898">
              <w:rPr>
                <w:rFonts w:cs="Calibri"/>
                <w:color w:val="000000"/>
                <w:sz w:val="18"/>
                <w:szCs w:val="18"/>
                <w:lang w:val="sk-SK"/>
              </w:rPr>
              <w:t xml:space="preserve"> hlučnosti pr</w:t>
            </w:r>
            <w:r>
              <w:rPr>
                <w:rFonts w:cs="Calibri"/>
                <w:color w:val="000000"/>
                <w:sz w:val="18"/>
                <w:szCs w:val="18"/>
                <w:lang w:val="sk-SK"/>
              </w:rPr>
              <w:t>e</w:t>
            </w:r>
            <w:r w:rsidRPr="00133898">
              <w:rPr>
                <w:rFonts w:cs="Calibri"/>
                <w:color w:val="000000"/>
                <w:sz w:val="18"/>
                <w:szCs w:val="18"/>
                <w:lang w:val="sk-SK"/>
              </w:rPr>
              <w:t>j</w:t>
            </w:r>
            <w:r>
              <w:rPr>
                <w:rFonts w:cs="Calibri"/>
                <w:color w:val="000000"/>
                <w:sz w:val="18"/>
                <w:szCs w:val="18"/>
                <w:lang w:val="sk-SK"/>
              </w:rPr>
              <w:t>a</w:t>
            </w:r>
            <w:r w:rsidRPr="00133898">
              <w:rPr>
                <w:rFonts w:cs="Calibri"/>
                <w:color w:val="000000"/>
                <w:sz w:val="18"/>
                <w:szCs w:val="18"/>
                <w:lang w:val="sk-SK"/>
              </w:rPr>
              <w:t>zd</w:t>
            </w:r>
            <w:r>
              <w:rPr>
                <w:rFonts w:cs="Calibri"/>
                <w:color w:val="000000"/>
                <w:sz w:val="18"/>
                <w:szCs w:val="18"/>
                <w:lang w:val="sk-SK"/>
              </w:rPr>
              <w:t>ov</w:t>
            </w:r>
            <w:r w:rsidRPr="00133898">
              <w:rPr>
                <w:rFonts w:cs="Calibri"/>
                <w:color w:val="000000"/>
                <w:sz w:val="18"/>
                <w:szCs w:val="18"/>
                <w:lang w:val="sk-SK"/>
              </w:rPr>
              <w:t xml:space="preserve"> vozidiel z d</w:t>
            </w:r>
            <w:r>
              <w:rPr>
                <w:rFonts w:cs="Calibri"/>
                <w:color w:val="000000"/>
                <w:sz w:val="18"/>
                <w:szCs w:val="18"/>
                <w:lang w:val="sk-SK"/>
              </w:rPr>
              <w:t>ô</w:t>
            </w:r>
            <w:r w:rsidRPr="00133898">
              <w:rPr>
                <w:rFonts w:cs="Calibri"/>
                <w:color w:val="000000"/>
                <w:sz w:val="18"/>
                <w:szCs w:val="18"/>
                <w:lang w:val="sk-SK"/>
              </w:rPr>
              <w:t>vod</w:t>
            </w:r>
            <w:r>
              <w:rPr>
                <w:rFonts w:cs="Calibri"/>
                <w:color w:val="000000"/>
                <w:sz w:val="18"/>
                <w:szCs w:val="18"/>
                <w:lang w:val="sk-SK"/>
              </w:rPr>
              <w:t>ov</w:t>
            </w:r>
            <w:r w:rsidRPr="00133898">
              <w:rPr>
                <w:rFonts w:cs="Calibri"/>
                <w:color w:val="000000"/>
                <w:sz w:val="18"/>
                <w:szCs w:val="18"/>
                <w:lang w:val="sk-SK"/>
              </w:rPr>
              <w:t xml:space="preserve"> eliminác</w:t>
            </w:r>
            <w:r>
              <w:rPr>
                <w:rFonts w:cs="Calibri"/>
                <w:color w:val="000000"/>
                <w:sz w:val="18"/>
                <w:szCs w:val="18"/>
                <w:lang w:val="sk-SK"/>
              </w:rPr>
              <w:t>i</w:t>
            </w:r>
            <w:r w:rsidRPr="00133898">
              <w:rPr>
                <w:rFonts w:cs="Calibri"/>
                <w:color w:val="000000"/>
                <w:sz w:val="18"/>
                <w:szCs w:val="18"/>
                <w:lang w:val="sk-SK"/>
              </w:rPr>
              <w:t>e rozjazd</w:t>
            </w:r>
            <w:r>
              <w:rPr>
                <w:rFonts w:cs="Calibri"/>
                <w:color w:val="000000"/>
                <w:sz w:val="18"/>
                <w:szCs w:val="18"/>
                <w:lang w:val="sk-SK"/>
              </w:rPr>
              <w:t>ov</w:t>
            </w:r>
            <w:r w:rsidRPr="00133898">
              <w:rPr>
                <w:rFonts w:cs="Calibri"/>
                <w:color w:val="000000"/>
                <w:sz w:val="18"/>
                <w:szCs w:val="18"/>
                <w:lang w:val="sk-SK"/>
              </w:rPr>
              <w:t xml:space="preserve"> automobil</w:t>
            </w:r>
            <w:r>
              <w:rPr>
                <w:rFonts w:cs="Calibri"/>
                <w:color w:val="000000"/>
                <w:sz w:val="18"/>
                <w:szCs w:val="18"/>
                <w:lang w:val="sk-SK"/>
              </w:rPr>
              <w:t>ov</w:t>
            </w:r>
            <w:r w:rsidRPr="00133898">
              <w:rPr>
                <w:rFonts w:cs="Calibri"/>
                <w:color w:val="000000"/>
                <w:sz w:val="18"/>
                <w:szCs w:val="18"/>
                <w:lang w:val="sk-SK"/>
              </w:rPr>
              <w:t>, p</w:t>
            </w:r>
            <w:r>
              <w:rPr>
                <w:rFonts w:cs="Calibri"/>
                <w:color w:val="000000"/>
                <w:sz w:val="18"/>
                <w:szCs w:val="18"/>
                <w:lang w:val="sk-SK"/>
              </w:rPr>
              <w:t>r</w:t>
            </w:r>
            <w:r w:rsidRPr="00133898">
              <w:rPr>
                <w:rFonts w:cs="Calibri"/>
                <w:color w:val="000000"/>
                <w:sz w:val="18"/>
                <w:szCs w:val="18"/>
                <w:lang w:val="sk-SK"/>
              </w:rPr>
              <w:t>íp. štartov</w:t>
            </w:r>
            <w:r>
              <w:rPr>
                <w:rFonts w:cs="Calibri"/>
                <w:color w:val="000000"/>
                <w:sz w:val="18"/>
                <w:szCs w:val="18"/>
                <w:lang w:val="sk-SK"/>
              </w:rPr>
              <w:t>ania</w:t>
            </w:r>
            <w:r w:rsidRPr="00133898">
              <w:rPr>
                <w:rFonts w:cs="Calibri"/>
                <w:color w:val="000000"/>
                <w:sz w:val="18"/>
                <w:szCs w:val="18"/>
                <w:lang w:val="sk-SK"/>
              </w:rPr>
              <w:t xml:space="preserve"> motor</w:t>
            </w:r>
            <w:r>
              <w:rPr>
                <w:rFonts w:cs="Calibri"/>
                <w:color w:val="000000"/>
                <w:sz w:val="18"/>
                <w:szCs w:val="18"/>
                <w:lang w:val="sk-SK"/>
              </w:rPr>
              <w:t>ov</w:t>
            </w:r>
            <w:r w:rsidRPr="00133898">
              <w:rPr>
                <w:rFonts w:cs="Calibri"/>
                <w:color w:val="000000"/>
                <w:sz w:val="18"/>
                <w:szCs w:val="18"/>
                <w:lang w:val="sk-SK"/>
              </w:rPr>
              <w:t xml:space="preserve"> (systémy start-stop). </w:t>
            </w:r>
          </w:p>
        </w:tc>
      </w:tr>
      <w:tr w:rsidR="00BB0968" w:rsidRPr="00CF4670" w14:paraId="0D2F06B4" w14:textId="77777777" w:rsidTr="00EF231C">
        <w:trPr>
          <w:jc w:val="center"/>
        </w:trPr>
        <w:tc>
          <w:tcPr>
            <w:tcW w:w="2258" w:type="dxa"/>
            <w:vAlign w:val="center"/>
          </w:tcPr>
          <w:p w14:paraId="6B441E8B" w14:textId="29BEE997" w:rsidR="00BB0968" w:rsidRPr="00A80891" w:rsidRDefault="00BB0968" w:rsidP="00905918">
            <w:pPr>
              <w:jc w:val="left"/>
              <w:rPr>
                <w:rFonts w:cs="Calibri"/>
                <w:color w:val="000000"/>
                <w:sz w:val="18"/>
                <w:szCs w:val="18"/>
              </w:rPr>
            </w:pPr>
            <w:r w:rsidRPr="00133898">
              <w:rPr>
                <w:rFonts w:cs="Calibri"/>
                <w:color w:val="000000"/>
                <w:sz w:val="18"/>
                <w:szCs w:val="18"/>
                <w:lang w:val="sk-SK"/>
              </w:rPr>
              <w:t>15.1.Podpora rozvoj</w:t>
            </w:r>
            <w:r>
              <w:rPr>
                <w:rFonts w:cs="Calibri"/>
                <w:color w:val="000000"/>
                <w:sz w:val="18"/>
                <w:szCs w:val="18"/>
                <w:lang w:val="sk-SK"/>
              </w:rPr>
              <w:t>a</w:t>
            </w:r>
            <w:r w:rsidRPr="00133898">
              <w:rPr>
                <w:rFonts w:cs="Calibri"/>
                <w:color w:val="000000"/>
                <w:sz w:val="18"/>
                <w:szCs w:val="18"/>
                <w:lang w:val="sk-SK"/>
              </w:rPr>
              <w:t xml:space="preserve"> a modernizác</w:t>
            </w:r>
            <w:r>
              <w:rPr>
                <w:rFonts w:cs="Calibri"/>
                <w:color w:val="000000"/>
                <w:sz w:val="18"/>
                <w:szCs w:val="18"/>
                <w:lang w:val="sk-SK"/>
              </w:rPr>
              <w:t>i</w:t>
            </w:r>
            <w:r w:rsidRPr="00133898">
              <w:rPr>
                <w:rFonts w:cs="Calibri"/>
                <w:color w:val="000000"/>
                <w:sz w:val="18"/>
                <w:szCs w:val="18"/>
                <w:lang w:val="sk-SK"/>
              </w:rPr>
              <w:t>e p</w:t>
            </w:r>
            <w:r>
              <w:rPr>
                <w:rFonts w:cs="Calibri"/>
                <w:color w:val="000000"/>
                <w:sz w:val="18"/>
                <w:szCs w:val="18"/>
                <w:lang w:val="sk-SK"/>
              </w:rPr>
              <w:t>r</w:t>
            </w:r>
            <w:r w:rsidRPr="00133898">
              <w:rPr>
                <w:rFonts w:cs="Calibri"/>
                <w:color w:val="000000"/>
                <w:sz w:val="18"/>
                <w:szCs w:val="18"/>
                <w:lang w:val="sk-SK"/>
              </w:rPr>
              <w:t>ím</w:t>
            </w:r>
            <w:r>
              <w:rPr>
                <w:rFonts w:cs="Calibri"/>
                <w:color w:val="000000"/>
                <w:sz w:val="18"/>
                <w:szCs w:val="18"/>
                <w:lang w:val="sk-SK"/>
              </w:rPr>
              <w:t>e</w:t>
            </w:r>
            <w:r w:rsidRPr="00133898">
              <w:rPr>
                <w:rFonts w:cs="Calibri"/>
                <w:color w:val="000000"/>
                <w:sz w:val="18"/>
                <w:szCs w:val="18"/>
                <w:lang w:val="sk-SK"/>
              </w:rPr>
              <w:t>stsk</w:t>
            </w:r>
            <w:r>
              <w:rPr>
                <w:rFonts w:cs="Calibri"/>
                <w:color w:val="000000"/>
                <w:sz w:val="18"/>
                <w:szCs w:val="18"/>
                <w:lang w:val="sk-SK"/>
              </w:rPr>
              <w:t xml:space="preserve">ej </w:t>
            </w:r>
            <w:r w:rsidRPr="00133898">
              <w:rPr>
                <w:rFonts w:cs="Calibri"/>
                <w:color w:val="000000"/>
                <w:sz w:val="18"/>
                <w:szCs w:val="18"/>
                <w:lang w:val="sk-SK"/>
              </w:rPr>
              <w:t xml:space="preserve">železnice </w:t>
            </w:r>
          </w:p>
        </w:tc>
        <w:tc>
          <w:tcPr>
            <w:tcW w:w="2977" w:type="dxa"/>
            <w:vAlign w:val="center"/>
          </w:tcPr>
          <w:p w14:paraId="2F54B0BC" w14:textId="1C140506" w:rsidR="00BB0968" w:rsidRPr="00996CAE" w:rsidRDefault="00BB0968" w:rsidP="008E018F">
            <w:pPr>
              <w:rPr>
                <w:rFonts w:cs="Calibri"/>
                <w:color w:val="000000"/>
                <w:sz w:val="18"/>
                <w:szCs w:val="18"/>
              </w:rPr>
            </w:pPr>
            <w:r w:rsidRPr="00133898">
              <w:rPr>
                <w:rFonts w:cs="Calibri"/>
                <w:color w:val="000000"/>
                <w:sz w:val="18"/>
                <w:szCs w:val="18"/>
                <w:lang w:val="sk-SK"/>
              </w:rPr>
              <w:t>- modernizác</w:t>
            </w:r>
            <w:r>
              <w:rPr>
                <w:rFonts w:cs="Calibri"/>
                <w:color w:val="000000"/>
                <w:sz w:val="18"/>
                <w:szCs w:val="18"/>
                <w:lang w:val="sk-SK"/>
              </w:rPr>
              <w:t>ia</w:t>
            </w:r>
            <w:r w:rsidRPr="00133898">
              <w:rPr>
                <w:rFonts w:cs="Calibri"/>
                <w:color w:val="000000"/>
                <w:sz w:val="18"/>
                <w:szCs w:val="18"/>
                <w:lang w:val="sk-SK"/>
              </w:rPr>
              <w:t xml:space="preserve"> s</w:t>
            </w:r>
            <w:r>
              <w:rPr>
                <w:rFonts w:cs="Calibri"/>
                <w:color w:val="000000"/>
                <w:sz w:val="18"/>
                <w:szCs w:val="18"/>
                <w:lang w:val="sk-SK"/>
              </w:rPr>
              <w:t>účasnej</w:t>
            </w:r>
            <w:r w:rsidRPr="00133898">
              <w:rPr>
                <w:rFonts w:cs="Calibri"/>
                <w:color w:val="000000"/>
                <w:sz w:val="18"/>
                <w:szCs w:val="18"/>
                <w:lang w:val="sk-SK"/>
              </w:rPr>
              <w:t xml:space="preserve"> železničn</w:t>
            </w:r>
            <w:r>
              <w:rPr>
                <w:rFonts w:cs="Calibri"/>
                <w:color w:val="000000"/>
                <w:sz w:val="18"/>
                <w:szCs w:val="18"/>
                <w:lang w:val="sk-SK"/>
              </w:rPr>
              <w:t>ej</w:t>
            </w:r>
            <w:r w:rsidRPr="00133898">
              <w:rPr>
                <w:rFonts w:cs="Calibri"/>
                <w:color w:val="000000"/>
                <w:sz w:val="18"/>
                <w:szCs w:val="18"/>
                <w:lang w:val="sk-SK"/>
              </w:rPr>
              <w:t xml:space="preserve"> trat</w:t>
            </w:r>
            <w:r>
              <w:rPr>
                <w:rFonts w:cs="Calibri"/>
                <w:color w:val="000000"/>
                <w:sz w:val="18"/>
                <w:szCs w:val="18"/>
                <w:lang w:val="sk-SK"/>
              </w:rPr>
              <w:t>e</w:t>
            </w:r>
          </w:p>
        </w:tc>
        <w:tc>
          <w:tcPr>
            <w:tcW w:w="3827" w:type="dxa"/>
          </w:tcPr>
          <w:p w14:paraId="1096D518" w14:textId="77777777" w:rsidR="00BB0968" w:rsidRPr="00133898" w:rsidRDefault="00BB0968" w:rsidP="008E018F">
            <w:pPr>
              <w:rPr>
                <w:rFonts w:cs="Calibri"/>
                <w:color w:val="000000"/>
                <w:sz w:val="18"/>
                <w:szCs w:val="18"/>
                <w:lang w:val="sk-SK"/>
              </w:rPr>
            </w:pPr>
            <w:r w:rsidRPr="00133898">
              <w:rPr>
                <w:rFonts w:cs="Calibri"/>
                <w:color w:val="000000"/>
                <w:sz w:val="18"/>
                <w:szCs w:val="18"/>
                <w:lang w:val="sk-SK"/>
              </w:rPr>
              <w:t>-1 / +2</w:t>
            </w:r>
          </w:p>
          <w:p w14:paraId="0579C301" w14:textId="77777777" w:rsidR="00BB0968" w:rsidRPr="00133898" w:rsidRDefault="00BB0968" w:rsidP="008E018F">
            <w:pPr>
              <w:rPr>
                <w:rFonts w:cs="Calibri"/>
                <w:color w:val="000000"/>
                <w:sz w:val="18"/>
                <w:szCs w:val="18"/>
                <w:lang w:val="sk-SK"/>
              </w:rPr>
            </w:pPr>
            <w:r w:rsidRPr="00133898">
              <w:rPr>
                <w:rFonts w:cs="Calibri"/>
                <w:color w:val="000000"/>
                <w:sz w:val="18"/>
                <w:szCs w:val="18"/>
                <w:lang w:val="sk-SK"/>
              </w:rPr>
              <w:t>Možný negat</w:t>
            </w:r>
            <w:r>
              <w:rPr>
                <w:rFonts w:cs="Calibri"/>
                <w:color w:val="000000"/>
                <w:sz w:val="18"/>
                <w:szCs w:val="18"/>
                <w:lang w:val="sk-SK"/>
              </w:rPr>
              <w:t>í</w:t>
            </w:r>
            <w:r w:rsidRPr="00133898">
              <w:rPr>
                <w:rFonts w:cs="Calibri"/>
                <w:color w:val="000000"/>
                <w:sz w:val="18"/>
                <w:szCs w:val="18"/>
                <w:lang w:val="sk-SK"/>
              </w:rPr>
              <w:t>vn</w:t>
            </w:r>
            <w:r>
              <w:rPr>
                <w:rFonts w:cs="Calibri"/>
                <w:color w:val="000000"/>
                <w:sz w:val="18"/>
                <w:szCs w:val="18"/>
                <w:lang w:val="sk-SK"/>
              </w:rPr>
              <w:t>y</w:t>
            </w:r>
            <w:r w:rsidRPr="00133898">
              <w:rPr>
                <w:rFonts w:cs="Calibri"/>
                <w:color w:val="000000"/>
                <w:sz w:val="18"/>
                <w:szCs w:val="18"/>
                <w:lang w:val="sk-SK"/>
              </w:rPr>
              <w:t xml:space="preserve"> v</w:t>
            </w:r>
            <w:r>
              <w:rPr>
                <w:rFonts w:cs="Calibri"/>
                <w:color w:val="000000"/>
                <w:sz w:val="18"/>
                <w:szCs w:val="18"/>
                <w:lang w:val="sk-SK"/>
              </w:rPr>
              <w:t>ply</w:t>
            </w:r>
            <w:r w:rsidRPr="00133898">
              <w:rPr>
                <w:rFonts w:cs="Calibri"/>
                <w:color w:val="000000"/>
                <w:sz w:val="18"/>
                <w:szCs w:val="18"/>
                <w:lang w:val="sk-SK"/>
              </w:rPr>
              <w:t>v až možný významný pozitívn</w:t>
            </w:r>
            <w:r>
              <w:rPr>
                <w:rFonts w:cs="Calibri"/>
                <w:color w:val="000000"/>
                <w:sz w:val="18"/>
                <w:szCs w:val="18"/>
                <w:lang w:val="sk-SK"/>
              </w:rPr>
              <w:t>y</w:t>
            </w:r>
            <w:r w:rsidRPr="00133898">
              <w:rPr>
                <w:rFonts w:cs="Calibri"/>
                <w:color w:val="000000"/>
                <w:sz w:val="18"/>
                <w:szCs w:val="18"/>
                <w:lang w:val="sk-SK"/>
              </w:rPr>
              <w:t xml:space="preserve"> v</w:t>
            </w:r>
            <w:r>
              <w:rPr>
                <w:rFonts w:cs="Calibri"/>
                <w:color w:val="000000"/>
                <w:sz w:val="18"/>
                <w:szCs w:val="18"/>
                <w:lang w:val="sk-SK"/>
              </w:rPr>
              <w:t>ply</w:t>
            </w:r>
            <w:r w:rsidRPr="00133898">
              <w:rPr>
                <w:rFonts w:cs="Calibri"/>
                <w:color w:val="000000"/>
                <w:sz w:val="18"/>
                <w:szCs w:val="18"/>
                <w:lang w:val="sk-SK"/>
              </w:rPr>
              <w:t>v</w:t>
            </w:r>
          </w:p>
          <w:p w14:paraId="2B3AA334" w14:textId="77777777" w:rsidR="00BB0968" w:rsidRPr="00133898" w:rsidRDefault="00BB0968" w:rsidP="008E018F">
            <w:pPr>
              <w:rPr>
                <w:rFonts w:cs="Calibri"/>
                <w:color w:val="000000"/>
                <w:sz w:val="18"/>
                <w:szCs w:val="18"/>
                <w:lang w:val="sk-SK"/>
              </w:rPr>
            </w:pPr>
          </w:p>
          <w:p w14:paraId="0393D152" w14:textId="77777777" w:rsidR="00BB0968" w:rsidRPr="00133898" w:rsidRDefault="00BB0968" w:rsidP="008E018F">
            <w:pPr>
              <w:rPr>
                <w:rFonts w:cs="Calibri"/>
                <w:color w:val="000000"/>
                <w:sz w:val="18"/>
                <w:szCs w:val="18"/>
                <w:lang w:val="sk-SK"/>
              </w:rPr>
            </w:pPr>
            <w:r w:rsidRPr="00133898">
              <w:rPr>
                <w:rFonts w:cs="Calibri"/>
                <w:color w:val="000000"/>
                <w:sz w:val="18"/>
                <w:szCs w:val="18"/>
                <w:lang w:val="sk-SK"/>
              </w:rPr>
              <w:lastRenderedPageBreak/>
              <w:t>Modernizác</w:t>
            </w:r>
            <w:r>
              <w:rPr>
                <w:rFonts w:cs="Calibri"/>
                <w:color w:val="000000"/>
                <w:sz w:val="18"/>
                <w:szCs w:val="18"/>
                <w:lang w:val="sk-SK"/>
              </w:rPr>
              <w:t>ia</w:t>
            </w:r>
            <w:r w:rsidRPr="00133898">
              <w:rPr>
                <w:rFonts w:cs="Calibri"/>
                <w:color w:val="000000"/>
                <w:sz w:val="18"/>
                <w:szCs w:val="18"/>
                <w:lang w:val="sk-SK"/>
              </w:rPr>
              <w:t xml:space="preserve"> železničných tratí v podob</w:t>
            </w:r>
            <w:r>
              <w:rPr>
                <w:rFonts w:cs="Calibri"/>
                <w:color w:val="000000"/>
                <w:sz w:val="18"/>
                <w:szCs w:val="18"/>
                <w:lang w:val="sk-SK"/>
              </w:rPr>
              <w:t>e</w:t>
            </w:r>
            <w:r w:rsidRPr="00133898">
              <w:rPr>
                <w:rFonts w:cs="Calibri"/>
                <w:color w:val="000000"/>
                <w:sz w:val="18"/>
                <w:szCs w:val="18"/>
                <w:lang w:val="sk-SK"/>
              </w:rPr>
              <w:t xml:space="preserve"> modernizác</w:t>
            </w:r>
            <w:r>
              <w:rPr>
                <w:rFonts w:cs="Calibri"/>
                <w:color w:val="000000"/>
                <w:sz w:val="18"/>
                <w:szCs w:val="18"/>
                <w:lang w:val="sk-SK"/>
              </w:rPr>
              <w:t>i</w:t>
            </w:r>
            <w:r w:rsidRPr="00133898">
              <w:rPr>
                <w:rFonts w:cs="Calibri"/>
                <w:color w:val="000000"/>
                <w:sz w:val="18"/>
                <w:szCs w:val="18"/>
                <w:lang w:val="sk-SK"/>
              </w:rPr>
              <w:t>e železničn</w:t>
            </w:r>
            <w:r>
              <w:rPr>
                <w:rFonts w:cs="Calibri"/>
                <w:color w:val="000000"/>
                <w:sz w:val="18"/>
                <w:szCs w:val="18"/>
                <w:lang w:val="sk-SK"/>
              </w:rPr>
              <w:t>é</w:t>
            </w:r>
            <w:r w:rsidRPr="00133898">
              <w:rPr>
                <w:rFonts w:cs="Calibri"/>
                <w:color w:val="000000"/>
                <w:sz w:val="18"/>
                <w:szCs w:val="18"/>
                <w:lang w:val="sk-SK"/>
              </w:rPr>
              <w:t xml:space="preserve">ho zvršku </w:t>
            </w:r>
            <w:r>
              <w:rPr>
                <w:rFonts w:cs="Calibri"/>
                <w:color w:val="000000"/>
                <w:sz w:val="18"/>
                <w:szCs w:val="18"/>
                <w:lang w:val="sk-SK"/>
              </w:rPr>
              <w:t>al</w:t>
            </w:r>
            <w:r w:rsidRPr="00133898">
              <w:rPr>
                <w:rFonts w:cs="Calibri"/>
                <w:color w:val="000000"/>
                <w:sz w:val="18"/>
                <w:szCs w:val="18"/>
                <w:lang w:val="sk-SK"/>
              </w:rPr>
              <w:t>ebo elektrifik</w:t>
            </w:r>
            <w:r>
              <w:rPr>
                <w:rFonts w:cs="Calibri"/>
                <w:color w:val="000000"/>
                <w:sz w:val="18"/>
                <w:szCs w:val="18"/>
                <w:lang w:val="sk-SK"/>
              </w:rPr>
              <w:t>á</w:t>
            </w:r>
            <w:r w:rsidRPr="00133898">
              <w:rPr>
                <w:rFonts w:cs="Calibri"/>
                <w:color w:val="000000"/>
                <w:sz w:val="18"/>
                <w:szCs w:val="18"/>
                <w:lang w:val="sk-SK"/>
              </w:rPr>
              <w:t>c</w:t>
            </w:r>
            <w:r>
              <w:rPr>
                <w:rFonts w:cs="Calibri"/>
                <w:color w:val="000000"/>
                <w:sz w:val="18"/>
                <w:szCs w:val="18"/>
                <w:lang w:val="sk-SK"/>
              </w:rPr>
              <w:t>i</w:t>
            </w:r>
            <w:r w:rsidRPr="00133898">
              <w:rPr>
                <w:rFonts w:cs="Calibri"/>
                <w:color w:val="000000"/>
                <w:sz w:val="18"/>
                <w:szCs w:val="18"/>
                <w:lang w:val="sk-SK"/>
              </w:rPr>
              <w:t>e tratí m</w:t>
            </w:r>
            <w:r>
              <w:rPr>
                <w:rFonts w:cs="Calibri"/>
                <w:color w:val="000000"/>
                <w:sz w:val="18"/>
                <w:szCs w:val="18"/>
                <w:lang w:val="sk-SK"/>
              </w:rPr>
              <w:t>ô</w:t>
            </w:r>
            <w:r w:rsidRPr="00133898">
              <w:rPr>
                <w:rFonts w:cs="Calibri"/>
                <w:color w:val="000000"/>
                <w:sz w:val="18"/>
                <w:szCs w:val="18"/>
                <w:lang w:val="sk-SK"/>
              </w:rPr>
              <w:t>že v</w:t>
            </w:r>
            <w:r>
              <w:rPr>
                <w:rFonts w:cs="Calibri"/>
                <w:color w:val="000000"/>
                <w:sz w:val="18"/>
                <w:szCs w:val="18"/>
                <w:lang w:val="sk-SK"/>
              </w:rPr>
              <w:t>iesť</w:t>
            </w:r>
            <w:r w:rsidRPr="00133898">
              <w:rPr>
                <w:rFonts w:cs="Calibri"/>
                <w:color w:val="000000"/>
                <w:sz w:val="18"/>
                <w:szCs w:val="18"/>
                <w:lang w:val="sk-SK"/>
              </w:rPr>
              <w:t xml:space="preserve"> k</w:t>
            </w:r>
            <w:r>
              <w:rPr>
                <w:rFonts w:cs="Calibri"/>
                <w:color w:val="000000"/>
                <w:sz w:val="18"/>
                <w:szCs w:val="18"/>
                <w:lang w:val="sk-SK"/>
              </w:rPr>
              <w:t>u</w:t>
            </w:r>
            <w:r w:rsidRPr="00133898">
              <w:rPr>
                <w:rFonts w:cs="Calibri"/>
                <w:color w:val="000000"/>
                <w:sz w:val="18"/>
                <w:szCs w:val="18"/>
                <w:lang w:val="sk-SK"/>
              </w:rPr>
              <w:t> </w:t>
            </w:r>
            <w:r>
              <w:rPr>
                <w:rFonts w:cs="Calibri"/>
                <w:color w:val="000000"/>
                <w:sz w:val="18"/>
                <w:szCs w:val="18"/>
                <w:lang w:val="sk-SK"/>
              </w:rPr>
              <w:t>z</w:t>
            </w:r>
            <w:r w:rsidRPr="00133898">
              <w:rPr>
                <w:rFonts w:cs="Calibri"/>
                <w:color w:val="000000"/>
                <w:sz w:val="18"/>
                <w:szCs w:val="18"/>
                <w:lang w:val="sk-SK"/>
              </w:rPr>
              <w:t>nížen</w:t>
            </w:r>
            <w:r>
              <w:rPr>
                <w:rFonts w:cs="Calibri"/>
                <w:color w:val="000000"/>
                <w:sz w:val="18"/>
                <w:szCs w:val="18"/>
                <w:lang w:val="sk-SK"/>
              </w:rPr>
              <w:t>iu</w:t>
            </w:r>
            <w:r w:rsidRPr="00133898">
              <w:rPr>
                <w:rFonts w:cs="Calibri"/>
                <w:color w:val="000000"/>
                <w:sz w:val="18"/>
                <w:szCs w:val="18"/>
                <w:lang w:val="sk-SK"/>
              </w:rPr>
              <w:t xml:space="preserve"> hlučnosti pr</w:t>
            </w:r>
            <w:r>
              <w:rPr>
                <w:rFonts w:cs="Calibri"/>
                <w:color w:val="000000"/>
                <w:sz w:val="18"/>
                <w:szCs w:val="18"/>
                <w:lang w:val="sk-SK"/>
              </w:rPr>
              <w:t>e</w:t>
            </w:r>
            <w:r w:rsidRPr="00133898">
              <w:rPr>
                <w:rFonts w:cs="Calibri"/>
                <w:color w:val="000000"/>
                <w:sz w:val="18"/>
                <w:szCs w:val="18"/>
                <w:lang w:val="sk-SK"/>
              </w:rPr>
              <w:t>j</w:t>
            </w:r>
            <w:r>
              <w:rPr>
                <w:rFonts w:cs="Calibri"/>
                <w:color w:val="000000"/>
                <w:sz w:val="18"/>
                <w:szCs w:val="18"/>
                <w:lang w:val="sk-SK"/>
              </w:rPr>
              <w:t>a</w:t>
            </w:r>
            <w:r w:rsidRPr="00133898">
              <w:rPr>
                <w:rFonts w:cs="Calibri"/>
                <w:color w:val="000000"/>
                <w:sz w:val="18"/>
                <w:szCs w:val="18"/>
                <w:lang w:val="sk-SK"/>
              </w:rPr>
              <w:t>zd</w:t>
            </w:r>
            <w:r>
              <w:rPr>
                <w:rFonts w:cs="Calibri"/>
                <w:color w:val="000000"/>
                <w:sz w:val="18"/>
                <w:szCs w:val="18"/>
                <w:lang w:val="sk-SK"/>
              </w:rPr>
              <w:t>ov</w:t>
            </w:r>
            <w:r w:rsidRPr="00133898">
              <w:rPr>
                <w:rFonts w:cs="Calibri"/>
                <w:color w:val="000000"/>
                <w:sz w:val="18"/>
                <w:szCs w:val="18"/>
                <w:lang w:val="sk-SK"/>
              </w:rPr>
              <w:t xml:space="preserve"> železničn</w:t>
            </w:r>
            <w:r>
              <w:rPr>
                <w:rFonts w:cs="Calibri"/>
                <w:color w:val="000000"/>
                <w:sz w:val="18"/>
                <w:szCs w:val="18"/>
                <w:lang w:val="sk-SK"/>
              </w:rPr>
              <w:t>ý</w:t>
            </w:r>
            <w:r w:rsidRPr="00133898">
              <w:rPr>
                <w:rFonts w:cs="Calibri"/>
                <w:color w:val="000000"/>
                <w:sz w:val="18"/>
                <w:szCs w:val="18"/>
                <w:lang w:val="sk-SK"/>
              </w:rPr>
              <w:t>ch vozid</w:t>
            </w:r>
            <w:r>
              <w:rPr>
                <w:rFonts w:cs="Calibri"/>
                <w:color w:val="000000"/>
                <w:sz w:val="18"/>
                <w:szCs w:val="18"/>
                <w:lang w:val="sk-SK"/>
              </w:rPr>
              <w:t>i</w:t>
            </w:r>
            <w:r w:rsidRPr="00133898">
              <w:rPr>
                <w:rFonts w:cs="Calibri"/>
                <w:color w:val="000000"/>
                <w:sz w:val="18"/>
                <w:szCs w:val="18"/>
                <w:lang w:val="sk-SK"/>
              </w:rPr>
              <w:t>el.</w:t>
            </w:r>
          </w:p>
          <w:p w14:paraId="5F0CE80C" w14:textId="6B77182A" w:rsidR="00BB0968" w:rsidRPr="00996CAE" w:rsidRDefault="00BB0968" w:rsidP="008E018F">
            <w:pPr>
              <w:rPr>
                <w:rFonts w:cs="Calibri"/>
                <w:color w:val="000000"/>
                <w:sz w:val="18"/>
                <w:szCs w:val="18"/>
              </w:rPr>
            </w:pPr>
            <w:r w:rsidRPr="00133898">
              <w:rPr>
                <w:rFonts w:cs="Calibri"/>
                <w:color w:val="000000"/>
                <w:sz w:val="18"/>
                <w:szCs w:val="18"/>
                <w:lang w:val="sk-SK"/>
              </w:rPr>
              <w:t>V s</w:t>
            </w:r>
            <w:r>
              <w:rPr>
                <w:rFonts w:cs="Calibri"/>
                <w:color w:val="000000"/>
                <w:sz w:val="18"/>
                <w:szCs w:val="18"/>
                <w:lang w:val="sk-SK"/>
              </w:rPr>
              <w:t>ú</w:t>
            </w:r>
            <w:r w:rsidRPr="00133898">
              <w:rPr>
                <w:rFonts w:cs="Calibri"/>
                <w:color w:val="000000"/>
                <w:sz w:val="18"/>
                <w:szCs w:val="18"/>
                <w:lang w:val="sk-SK"/>
              </w:rPr>
              <w:t>vislosti s modernizá</w:t>
            </w:r>
            <w:r>
              <w:rPr>
                <w:rFonts w:cs="Calibri"/>
                <w:color w:val="000000"/>
                <w:sz w:val="18"/>
                <w:szCs w:val="18"/>
                <w:lang w:val="sk-SK"/>
              </w:rPr>
              <w:t>ciou</w:t>
            </w:r>
            <w:r w:rsidRPr="00133898">
              <w:rPr>
                <w:rFonts w:cs="Calibri"/>
                <w:color w:val="000000"/>
                <w:sz w:val="18"/>
                <w:szCs w:val="18"/>
                <w:lang w:val="sk-SK"/>
              </w:rPr>
              <w:t xml:space="preserve"> trat</w:t>
            </w:r>
            <w:r>
              <w:rPr>
                <w:rFonts w:cs="Calibri"/>
                <w:color w:val="000000"/>
                <w:sz w:val="18"/>
                <w:szCs w:val="18"/>
                <w:lang w:val="sk-SK"/>
              </w:rPr>
              <w:t>e</w:t>
            </w:r>
            <w:r w:rsidRPr="00133898">
              <w:rPr>
                <w:rFonts w:cs="Calibri"/>
                <w:color w:val="000000"/>
                <w:sz w:val="18"/>
                <w:szCs w:val="18"/>
                <w:lang w:val="sk-SK"/>
              </w:rPr>
              <w:t xml:space="preserve"> je riziko zvýšen</w:t>
            </w:r>
            <w:r>
              <w:rPr>
                <w:rFonts w:cs="Calibri"/>
                <w:color w:val="000000"/>
                <w:sz w:val="18"/>
                <w:szCs w:val="18"/>
                <w:lang w:val="sk-SK"/>
              </w:rPr>
              <w:t>ia</w:t>
            </w:r>
            <w:r w:rsidRPr="00133898">
              <w:rPr>
                <w:rFonts w:cs="Calibri"/>
                <w:color w:val="000000"/>
                <w:sz w:val="18"/>
                <w:szCs w:val="18"/>
                <w:lang w:val="sk-SK"/>
              </w:rPr>
              <w:t xml:space="preserve"> intenzit</w:t>
            </w:r>
            <w:r>
              <w:rPr>
                <w:rFonts w:cs="Calibri"/>
                <w:color w:val="000000"/>
                <w:sz w:val="18"/>
                <w:szCs w:val="18"/>
                <w:lang w:val="sk-SK"/>
              </w:rPr>
              <w:t>y</w:t>
            </w:r>
            <w:r w:rsidRPr="00133898">
              <w:rPr>
                <w:rFonts w:cs="Calibri"/>
                <w:color w:val="000000"/>
                <w:sz w:val="18"/>
                <w:szCs w:val="18"/>
                <w:lang w:val="sk-SK"/>
              </w:rPr>
              <w:t xml:space="preserve"> dopravy, </w:t>
            </w:r>
            <w:r>
              <w:rPr>
                <w:rFonts w:cs="Calibri"/>
                <w:color w:val="000000"/>
                <w:sz w:val="18"/>
                <w:szCs w:val="18"/>
                <w:lang w:val="sk-SK"/>
              </w:rPr>
              <w:t>čo</w:t>
            </w:r>
            <w:r w:rsidRPr="00133898">
              <w:rPr>
                <w:rFonts w:cs="Calibri"/>
                <w:color w:val="000000"/>
                <w:sz w:val="18"/>
                <w:szCs w:val="18"/>
                <w:lang w:val="sk-SK"/>
              </w:rPr>
              <w:t xml:space="preserve"> m</w:t>
            </w:r>
            <w:r>
              <w:rPr>
                <w:rFonts w:cs="Calibri"/>
                <w:color w:val="000000"/>
                <w:sz w:val="18"/>
                <w:szCs w:val="18"/>
                <w:lang w:val="sk-SK"/>
              </w:rPr>
              <w:t>ô</w:t>
            </w:r>
            <w:r w:rsidRPr="00133898">
              <w:rPr>
                <w:rFonts w:cs="Calibri"/>
                <w:color w:val="000000"/>
                <w:sz w:val="18"/>
                <w:szCs w:val="18"/>
                <w:lang w:val="sk-SK"/>
              </w:rPr>
              <w:t xml:space="preserve">že </w:t>
            </w:r>
            <w:r>
              <w:rPr>
                <w:rFonts w:cs="Calibri"/>
                <w:color w:val="000000"/>
                <w:sz w:val="18"/>
                <w:szCs w:val="18"/>
                <w:lang w:val="sk-SK"/>
              </w:rPr>
              <w:t>s</w:t>
            </w:r>
            <w:r w:rsidRPr="00133898">
              <w:rPr>
                <w:rFonts w:cs="Calibri"/>
                <w:color w:val="000000"/>
                <w:sz w:val="18"/>
                <w:szCs w:val="18"/>
                <w:lang w:val="sk-SK"/>
              </w:rPr>
              <w:t>p</w:t>
            </w:r>
            <w:r>
              <w:rPr>
                <w:rFonts w:cs="Calibri"/>
                <w:color w:val="000000"/>
                <w:sz w:val="18"/>
                <w:szCs w:val="18"/>
                <w:lang w:val="sk-SK"/>
              </w:rPr>
              <w:t>ôsobiť</w:t>
            </w:r>
            <w:r w:rsidRPr="00133898">
              <w:rPr>
                <w:rFonts w:cs="Calibri"/>
                <w:color w:val="000000"/>
                <w:sz w:val="18"/>
                <w:szCs w:val="18"/>
                <w:lang w:val="sk-SK"/>
              </w:rPr>
              <w:t xml:space="preserve"> p</w:t>
            </w:r>
            <w:r>
              <w:rPr>
                <w:rFonts w:cs="Calibri"/>
                <w:color w:val="000000"/>
                <w:sz w:val="18"/>
                <w:szCs w:val="18"/>
                <w:lang w:val="sk-SK"/>
              </w:rPr>
              <w:t>r</w:t>
            </w:r>
            <w:r w:rsidRPr="00133898">
              <w:rPr>
                <w:rFonts w:cs="Calibri"/>
                <w:color w:val="000000"/>
                <w:sz w:val="18"/>
                <w:szCs w:val="18"/>
                <w:lang w:val="sk-SK"/>
              </w:rPr>
              <w:t>ekročen</w:t>
            </w:r>
            <w:r>
              <w:rPr>
                <w:rFonts w:cs="Calibri"/>
                <w:color w:val="000000"/>
                <w:sz w:val="18"/>
                <w:szCs w:val="18"/>
                <w:lang w:val="sk-SK"/>
              </w:rPr>
              <w:t>ie</w:t>
            </w:r>
            <w:r w:rsidRPr="00133898">
              <w:rPr>
                <w:rFonts w:cs="Calibri"/>
                <w:color w:val="000000"/>
                <w:sz w:val="18"/>
                <w:szCs w:val="18"/>
                <w:lang w:val="sk-SK"/>
              </w:rPr>
              <w:t xml:space="preserve"> p</w:t>
            </w:r>
            <w:r>
              <w:rPr>
                <w:rFonts w:cs="Calibri"/>
                <w:color w:val="000000"/>
                <w:sz w:val="18"/>
                <w:szCs w:val="18"/>
                <w:lang w:val="sk-SK"/>
              </w:rPr>
              <w:t>r</w:t>
            </w:r>
            <w:r w:rsidRPr="00133898">
              <w:rPr>
                <w:rFonts w:cs="Calibri"/>
                <w:color w:val="000000"/>
                <w:sz w:val="18"/>
                <w:szCs w:val="18"/>
                <w:lang w:val="sk-SK"/>
              </w:rPr>
              <w:t>ípustných hodn</w:t>
            </w:r>
            <w:r>
              <w:rPr>
                <w:rFonts w:cs="Calibri"/>
                <w:color w:val="000000"/>
                <w:sz w:val="18"/>
                <w:szCs w:val="18"/>
                <w:lang w:val="sk-SK"/>
              </w:rPr>
              <w:t>ô</w:t>
            </w:r>
            <w:r w:rsidRPr="00133898">
              <w:rPr>
                <w:rFonts w:cs="Calibri"/>
                <w:color w:val="000000"/>
                <w:sz w:val="18"/>
                <w:szCs w:val="18"/>
                <w:lang w:val="sk-SK"/>
              </w:rPr>
              <w:t>t hluku v obytných plochách.</w:t>
            </w:r>
          </w:p>
        </w:tc>
      </w:tr>
      <w:tr w:rsidR="00BB0968" w:rsidRPr="00CF4670" w14:paraId="32824A05" w14:textId="77777777" w:rsidTr="00EF231C">
        <w:trPr>
          <w:jc w:val="center"/>
        </w:trPr>
        <w:tc>
          <w:tcPr>
            <w:tcW w:w="2258" w:type="dxa"/>
            <w:vAlign w:val="center"/>
          </w:tcPr>
          <w:p w14:paraId="7268D082" w14:textId="52E6FA2B" w:rsidR="00BB0968" w:rsidRPr="00A80891" w:rsidRDefault="00BB0968" w:rsidP="00905918">
            <w:pPr>
              <w:jc w:val="left"/>
              <w:rPr>
                <w:rFonts w:cs="Calibri"/>
                <w:color w:val="000000"/>
                <w:sz w:val="18"/>
                <w:szCs w:val="18"/>
              </w:rPr>
            </w:pPr>
            <w:r w:rsidRPr="00133898">
              <w:rPr>
                <w:rFonts w:cs="Calibri"/>
                <w:color w:val="000000"/>
                <w:sz w:val="18"/>
                <w:szCs w:val="18"/>
                <w:lang w:val="sk-SK"/>
              </w:rPr>
              <w:lastRenderedPageBreak/>
              <w:t xml:space="preserve">17.1.Podpora carsharingu </w:t>
            </w:r>
          </w:p>
        </w:tc>
        <w:tc>
          <w:tcPr>
            <w:tcW w:w="2977" w:type="dxa"/>
            <w:vAlign w:val="center"/>
          </w:tcPr>
          <w:p w14:paraId="3A13F57A" w14:textId="021827A8" w:rsidR="00BB0968" w:rsidRPr="00C26E6B" w:rsidRDefault="00BB0968" w:rsidP="008E018F">
            <w:pPr>
              <w:rPr>
                <w:rFonts w:cs="Calibri"/>
                <w:sz w:val="18"/>
                <w:szCs w:val="18"/>
              </w:rPr>
            </w:pPr>
            <w:r w:rsidRPr="00133898">
              <w:rPr>
                <w:rFonts w:cs="Calibri"/>
                <w:sz w:val="18"/>
                <w:szCs w:val="18"/>
                <w:lang w:val="sk-SK"/>
              </w:rPr>
              <w:t>- podpora zriaďovateľov carsharingu</w:t>
            </w:r>
          </w:p>
        </w:tc>
        <w:tc>
          <w:tcPr>
            <w:tcW w:w="3827" w:type="dxa"/>
          </w:tcPr>
          <w:p w14:paraId="68DB7C5E" w14:textId="77777777" w:rsidR="00BB0968" w:rsidRPr="00133898" w:rsidRDefault="00BB0968" w:rsidP="008E018F">
            <w:pPr>
              <w:rPr>
                <w:rFonts w:cs="Calibri"/>
                <w:color w:val="000000"/>
                <w:sz w:val="18"/>
                <w:szCs w:val="18"/>
                <w:lang w:val="sk-SK"/>
              </w:rPr>
            </w:pPr>
            <w:r w:rsidRPr="00133898">
              <w:rPr>
                <w:rFonts w:cs="Calibri"/>
                <w:color w:val="000000"/>
                <w:sz w:val="18"/>
                <w:szCs w:val="18"/>
                <w:lang w:val="sk-SK"/>
              </w:rPr>
              <w:t>+1</w:t>
            </w:r>
          </w:p>
          <w:p w14:paraId="473F0AAC" w14:textId="77777777" w:rsidR="00BB0968" w:rsidRPr="00133898" w:rsidRDefault="00BB0968" w:rsidP="008E018F">
            <w:pPr>
              <w:rPr>
                <w:rFonts w:cs="Calibri"/>
                <w:color w:val="000000"/>
                <w:sz w:val="18"/>
                <w:szCs w:val="18"/>
                <w:lang w:val="sk-SK"/>
              </w:rPr>
            </w:pPr>
            <w:r w:rsidRPr="00133898">
              <w:rPr>
                <w:rFonts w:cs="Calibri"/>
                <w:color w:val="000000"/>
                <w:sz w:val="18"/>
                <w:szCs w:val="18"/>
                <w:lang w:val="sk-SK"/>
              </w:rPr>
              <w:t>Možný pozitívn</w:t>
            </w:r>
            <w:r>
              <w:rPr>
                <w:rFonts w:cs="Calibri"/>
                <w:color w:val="000000"/>
                <w:sz w:val="18"/>
                <w:szCs w:val="18"/>
                <w:lang w:val="sk-SK"/>
              </w:rPr>
              <w:t>y</w:t>
            </w:r>
            <w:r w:rsidRPr="00133898">
              <w:rPr>
                <w:rFonts w:cs="Calibri"/>
                <w:color w:val="000000"/>
                <w:sz w:val="18"/>
                <w:szCs w:val="18"/>
                <w:lang w:val="sk-SK"/>
              </w:rPr>
              <w:t xml:space="preserve"> v</w:t>
            </w:r>
            <w:r>
              <w:rPr>
                <w:rFonts w:cs="Calibri"/>
                <w:color w:val="000000"/>
                <w:sz w:val="18"/>
                <w:szCs w:val="18"/>
                <w:lang w:val="sk-SK"/>
              </w:rPr>
              <w:t>ply</w:t>
            </w:r>
            <w:r w:rsidRPr="00133898">
              <w:rPr>
                <w:rFonts w:cs="Calibri"/>
                <w:color w:val="000000"/>
                <w:sz w:val="18"/>
                <w:szCs w:val="18"/>
                <w:lang w:val="sk-SK"/>
              </w:rPr>
              <w:t>v</w:t>
            </w:r>
          </w:p>
          <w:p w14:paraId="5889513C" w14:textId="77777777" w:rsidR="00BB0968" w:rsidRPr="00133898" w:rsidRDefault="00BB0968" w:rsidP="008E018F">
            <w:pPr>
              <w:rPr>
                <w:rFonts w:cs="Calibri"/>
                <w:color w:val="000000"/>
                <w:sz w:val="18"/>
                <w:szCs w:val="18"/>
                <w:lang w:val="sk-SK"/>
              </w:rPr>
            </w:pPr>
          </w:p>
          <w:p w14:paraId="2ABD12AD" w14:textId="6B3825E8" w:rsidR="00BB0968" w:rsidRPr="00FA36B3" w:rsidRDefault="00BB0968" w:rsidP="008E018F">
            <w:pPr>
              <w:rPr>
                <w:rFonts w:cs="Calibri"/>
                <w:color w:val="000000"/>
                <w:sz w:val="18"/>
                <w:szCs w:val="18"/>
              </w:rPr>
            </w:pPr>
            <w:r w:rsidRPr="00133898">
              <w:rPr>
                <w:rFonts w:cs="Calibri"/>
                <w:color w:val="000000"/>
                <w:sz w:val="18"/>
                <w:szCs w:val="18"/>
                <w:lang w:val="sk-SK"/>
              </w:rPr>
              <w:t xml:space="preserve">Podpora </w:t>
            </w:r>
            <w:r>
              <w:rPr>
                <w:rFonts w:cs="Calibri"/>
                <w:color w:val="000000"/>
                <w:sz w:val="18"/>
                <w:szCs w:val="18"/>
                <w:lang w:val="sk-SK"/>
              </w:rPr>
              <w:t>z</w:t>
            </w:r>
            <w:r w:rsidRPr="00133898">
              <w:rPr>
                <w:rFonts w:cs="Calibri"/>
                <w:color w:val="000000"/>
                <w:sz w:val="18"/>
                <w:szCs w:val="18"/>
                <w:lang w:val="sk-SK"/>
              </w:rPr>
              <w:t>d</w:t>
            </w:r>
            <w:r>
              <w:rPr>
                <w:rFonts w:cs="Calibri"/>
                <w:color w:val="000000"/>
                <w:sz w:val="18"/>
                <w:szCs w:val="18"/>
                <w:lang w:val="sk-SK"/>
              </w:rPr>
              <w:t>ieľa</w:t>
            </w:r>
            <w:r w:rsidRPr="00133898">
              <w:rPr>
                <w:rFonts w:cs="Calibri"/>
                <w:color w:val="000000"/>
                <w:sz w:val="18"/>
                <w:szCs w:val="18"/>
                <w:lang w:val="sk-SK"/>
              </w:rPr>
              <w:t>n</w:t>
            </w:r>
            <w:r>
              <w:rPr>
                <w:rFonts w:cs="Calibri"/>
                <w:color w:val="000000"/>
                <w:sz w:val="18"/>
                <w:szCs w:val="18"/>
                <w:lang w:val="sk-SK"/>
              </w:rPr>
              <w:t>ia</w:t>
            </w:r>
            <w:r w:rsidRPr="00133898">
              <w:rPr>
                <w:rFonts w:cs="Calibri"/>
                <w:color w:val="000000"/>
                <w:sz w:val="18"/>
                <w:szCs w:val="18"/>
                <w:lang w:val="sk-SK"/>
              </w:rPr>
              <w:t xml:space="preserve"> automobil</w:t>
            </w:r>
            <w:r>
              <w:rPr>
                <w:rFonts w:cs="Calibri"/>
                <w:color w:val="000000"/>
                <w:sz w:val="18"/>
                <w:szCs w:val="18"/>
                <w:lang w:val="sk-SK"/>
              </w:rPr>
              <w:t>ov</w:t>
            </w:r>
            <w:r w:rsidRPr="00133898">
              <w:rPr>
                <w:rFonts w:cs="Calibri"/>
                <w:color w:val="000000"/>
                <w:sz w:val="18"/>
                <w:szCs w:val="18"/>
                <w:lang w:val="sk-SK"/>
              </w:rPr>
              <w:t xml:space="preserve"> a spoluj</w:t>
            </w:r>
            <w:r>
              <w:rPr>
                <w:rFonts w:cs="Calibri"/>
                <w:color w:val="000000"/>
                <w:sz w:val="18"/>
                <w:szCs w:val="18"/>
                <w:lang w:val="sk-SK"/>
              </w:rPr>
              <w:t>a</w:t>
            </w:r>
            <w:r w:rsidRPr="00133898">
              <w:rPr>
                <w:rFonts w:cs="Calibri"/>
                <w:color w:val="000000"/>
                <w:sz w:val="18"/>
                <w:szCs w:val="18"/>
                <w:lang w:val="sk-SK"/>
              </w:rPr>
              <w:t>zda m</w:t>
            </w:r>
            <w:r>
              <w:rPr>
                <w:rFonts w:cs="Calibri"/>
                <w:color w:val="000000"/>
                <w:sz w:val="18"/>
                <w:szCs w:val="18"/>
                <w:lang w:val="sk-SK"/>
              </w:rPr>
              <w:t>ô</w:t>
            </w:r>
            <w:r w:rsidRPr="00133898">
              <w:rPr>
                <w:rFonts w:cs="Calibri"/>
                <w:color w:val="000000"/>
                <w:sz w:val="18"/>
                <w:szCs w:val="18"/>
                <w:lang w:val="sk-SK"/>
              </w:rPr>
              <w:t>že v</w:t>
            </w:r>
            <w:r>
              <w:rPr>
                <w:rFonts w:cs="Calibri"/>
                <w:color w:val="000000"/>
                <w:sz w:val="18"/>
                <w:szCs w:val="18"/>
                <w:lang w:val="sk-SK"/>
              </w:rPr>
              <w:t>iesť</w:t>
            </w:r>
            <w:r w:rsidRPr="00133898">
              <w:rPr>
                <w:rFonts w:cs="Calibri"/>
                <w:color w:val="000000"/>
                <w:sz w:val="18"/>
                <w:szCs w:val="18"/>
                <w:lang w:val="sk-SK"/>
              </w:rPr>
              <w:t xml:space="preserve"> k</w:t>
            </w:r>
            <w:r>
              <w:rPr>
                <w:rFonts w:cs="Calibri"/>
                <w:color w:val="000000"/>
                <w:sz w:val="18"/>
                <w:szCs w:val="18"/>
                <w:lang w:val="sk-SK"/>
              </w:rPr>
              <w:t>u</w:t>
            </w:r>
            <w:r w:rsidRPr="00133898">
              <w:rPr>
                <w:rFonts w:cs="Calibri"/>
                <w:color w:val="000000"/>
                <w:sz w:val="18"/>
                <w:szCs w:val="18"/>
                <w:lang w:val="sk-SK"/>
              </w:rPr>
              <w:t> </w:t>
            </w:r>
            <w:r>
              <w:rPr>
                <w:rFonts w:cs="Calibri"/>
                <w:color w:val="000000"/>
                <w:sz w:val="18"/>
                <w:szCs w:val="18"/>
                <w:lang w:val="sk-SK"/>
              </w:rPr>
              <w:t>z</w:t>
            </w:r>
            <w:r w:rsidRPr="00133898">
              <w:rPr>
                <w:rFonts w:cs="Calibri"/>
                <w:color w:val="000000"/>
                <w:sz w:val="18"/>
                <w:szCs w:val="18"/>
                <w:lang w:val="sk-SK"/>
              </w:rPr>
              <w:t>nížen</w:t>
            </w:r>
            <w:r>
              <w:rPr>
                <w:rFonts w:cs="Calibri"/>
                <w:color w:val="000000"/>
                <w:sz w:val="18"/>
                <w:szCs w:val="18"/>
                <w:lang w:val="sk-SK"/>
              </w:rPr>
              <w:t xml:space="preserve">iu </w:t>
            </w:r>
            <w:r w:rsidRPr="00133898">
              <w:rPr>
                <w:rFonts w:cs="Calibri"/>
                <w:color w:val="000000"/>
                <w:sz w:val="18"/>
                <w:szCs w:val="18"/>
                <w:lang w:val="sk-SK"/>
              </w:rPr>
              <w:t>hlučnosti z d</w:t>
            </w:r>
            <w:r>
              <w:rPr>
                <w:rFonts w:cs="Calibri"/>
                <w:color w:val="000000"/>
                <w:sz w:val="18"/>
                <w:szCs w:val="18"/>
                <w:lang w:val="sk-SK"/>
              </w:rPr>
              <w:t>ô</w:t>
            </w:r>
            <w:r w:rsidRPr="00133898">
              <w:rPr>
                <w:rFonts w:cs="Calibri"/>
                <w:color w:val="000000"/>
                <w:sz w:val="18"/>
                <w:szCs w:val="18"/>
                <w:lang w:val="sk-SK"/>
              </w:rPr>
              <w:t xml:space="preserve">vodu </w:t>
            </w:r>
            <w:r>
              <w:rPr>
                <w:rFonts w:cs="Calibri"/>
                <w:color w:val="000000"/>
                <w:sz w:val="18"/>
                <w:szCs w:val="18"/>
                <w:lang w:val="sk-SK"/>
              </w:rPr>
              <w:t>z</w:t>
            </w:r>
            <w:r w:rsidRPr="00133898">
              <w:rPr>
                <w:rFonts w:cs="Calibri"/>
                <w:color w:val="000000"/>
                <w:sz w:val="18"/>
                <w:szCs w:val="18"/>
                <w:lang w:val="sk-SK"/>
              </w:rPr>
              <w:t>nížen</w:t>
            </w:r>
            <w:r>
              <w:rPr>
                <w:rFonts w:cs="Calibri"/>
                <w:color w:val="000000"/>
                <w:sz w:val="18"/>
                <w:szCs w:val="18"/>
                <w:lang w:val="sk-SK"/>
              </w:rPr>
              <w:t>ia</w:t>
            </w:r>
            <w:r w:rsidRPr="00133898">
              <w:rPr>
                <w:rFonts w:cs="Calibri"/>
                <w:color w:val="000000"/>
                <w:sz w:val="18"/>
                <w:szCs w:val="18"/>
                <w:lang w:val="sk-SK"/>
              </w:rPr>
              <w:t xml:space="preserve"> počtu individuáln</w:t>
            </w:r>
            <w:r>
              <w:rPr>
                <w:rFonts w:cs="Calibri"/>
                <w:color w:val="000000"/>
                <w:sz w:val="18"/>
                <w:szCs w:val="18"/>
                <w:lang w:val="sk-SK"/>
              </w:rPr>
              <w:t>y</w:t>
            </w:r>
            <w:r w:rsidRPr="00133898">
              <w:rPr>
                <w:rFonts w:cs="Calibri"/>
                <w:color w:val="000000"/>
                <w:sz w:val="18"/>
                <w:szCs w:val="18"/>
                <w:lang w:val="sk-SK"/>
              </w:rPr>
              <w:t>ch j</w:t>
            </w:r>
            <w:r>
              <w:rPr>
                <w:rFonts w:cs="Calibri"/>
                <w:color w:val="000000"/>
                <w:sz w:val="18"/>
                <w:szCs w:val="18"/>
                <w:lang w:val="sk-SK"/>
              </w:rPr>
              <w:t>á</w:t>
            </w:r>
            <w:r w:rsidRPr="00133898">
              <w:rPr>
                <w:rFonts w:cs="Calibri"/>
                <w:color w:val="000000"/>
                <w:sz w:val="18"/>
                <w:szCs w:val="18"/>
                <w:lang w:val="sk-SK"/>
              </w:rPr>
              <w:t>zd a t</w:t>
            </w:r>
            <w:r>
              <w:rPr>
                <w:rFonts w:cs="Calibri"/>
                <w:color w:val="000000"/>
                <w:sz w:val="18"/>
                <w:szCs w:val="18"/>
                <w:lang w:val="sk-SK"/>
              </w:rPr>
              <w:t>ý</w:t>
            </w:r>
            <w:r w:rsidRPr="00133898">
              <w:rPr>
                <w:rFonts w:cs="Calibri"/>
                <w:color w:val="000000"/>
                <w:sz w:val="18"/>
                <w:szCs w:val="18"/>
                <w:lang w:val="sk-SK"/>
              </w:rPr>
              <w:t xml:space="preserve">m </w:t>
            </w:r>
            <w:r>
              <w:rPr>
                <w:rFonts w:cs="Calibri"/>
                <w:color w:val="000000"/>
                <w:sz w:val="18"/>
                <w:szCs w:val="18"/>
                <w:lang w:val="sk-SK"/>
              </w:rPr>
              <w:t>z</w:t>
            </w:r>
            <w:r w:rsidRPr="00133898">
              <w:rPr>
                <w:rFonts w:cs="Calibri"/>
                <w:color w:val="000000"/>
                <w:sz w:val="18"/>
                <w:szCs w:val="18"/>
                <w:lang w:val="sk-SK"/>
              </w:rPr>
              <w:t>nížen</w:t>
            </w:r>
            <w:r>
              <w:rPr>
                <w:rFonts w:cs="Calibri"/>
                <w:color w:val="000000"/>
                <w:sz w:val="18"/>
                <w:szCs w:val="18"/>
                <w:lang w:val="sk-SK"/>
              </w:rPr>
              <w:t>ie</w:t>
            </w:r>
            <w:r w:rsidRPr="00133898">
              <w:rPr>
                <w:rFonts w:cs="Calibri"/>
                <w:color w:val="000000"/>
                <w:sz w:val="18"/>
                <w:szCs w:val="18"/>
                <w:lang w:val="sk-SK"/>
              </w:rPr>
              <w:t xml:space="preserve"> inten</w:t>
            </w:r>
            <w:r>
              <w:rPr>
                <w:rFonts w:cs="Calibri"/>
                <w:color w:val="000000"/>
                <w:sz w:val="18"/>
                <w:szCs w:val="18"/>
                <w:lang w:val="sk-SK"/>
              </w:rPr>
              <w:t>zí</w:t>
            </w:r>
            <w:r w:rsidRPr="00133898">
              <w:rPr>
                <w:rFonts w:cs="Calibri"/>
                <w:color w:val="000000"/>
                <w:sz w:val="18"/>
                <w:szCs w:val="18"/>
                <w:lang w:val="sk-SK"/>
              </w:rPr>
              <w:t>t dopravy.</w:t>
            </w:r>
          </w:p>
        </w:tc>
      </w:tr>
      <w:tr w:rsidR="00BB0968" w:rsidRPr="00CF4670" w14:paraId="4238F5B0" w14:textId="77777777" w:rsidTr="00EF231C">
        <w:trPr>
          <w:jc w:val="center"/>
        </w:trPr>
        <w:tc>
          <w:tcPr>
            <w:tcW w:w="2258" w:type="dxa"/>
            <w:vAlign w:val="center"/>
          </w:tcPr>
          <w:p w14:paraId="67F0E95E" w14:textId="64132C6A" w:rsidR="00BB0968" w:rsidRPr="00A80891" w:rsidRDefault="00BB0968" w:rsidP="00905918">
            <w:pPr>
              <w:jc w:val="left"/>
              <w:rPr>
                <w:rFonts w:cs="Calibri"/>
                <w:color w:val="000000"/>
                <w:sz w:val="18"/>
                <w:szCs w:val="18"/>
              </w:rPr>
            </w:pPr>
            <w:r w:rsidRPr="00133898">
              <w:rPr>
                <w:rFonts w:cs="Calibri"/>
                <w:color w:val="000000"/>
                <w:sz w:val="18"/>
                <w:szCs w:val="18"/>
                <w:lang w:val="sk-SK"/>
              </w:rPr>
              <w:t>17.2.Podpora carpoolingu</w:t>
            </w:r>
          </w:p>
        </w:tc>
        <w:tc>
          <w:tcPr>
            <w:tcW w:w="2977" w:type="dxa"/>
            <w:vAlign w:val="center"/>
          </w:tcPr>
          <w:p w14:paraId="2035AA1F" w14:textId="4E9BD784" w:rsidR="00BB0968" w:rsidRPr="00C26E6B" w:rsidRDefault="00BB0968" w:rsidP="008E018F">
            <w:pPr>
              <w:rPr>
                <w:rFonts w:cs="Calibri"/>
                <w:sz w:val="18"/>
                <w:szCs w:val="18"/>
              </w:rPr>
            </w:pPr>
            <w:r w:rsidRPr="00133898">
              <w:rPr>
                <w:rFonts w:cs="Calibri"/>
                <w:sz w:val="18"/>
                <w:szCs w:val="18"/>
                <w:lang w:val="sk-SK"/>
              </w:rPr>
              <w:t>- p</w:t>
            </w:r>
            <w:r w:rsidR="00765132">
              <w:rPr>
                <w:rFonts w:cs="Calibri"/>
                <w:sz w:val="18"/>
                <w:szCs w:val="18"/>
                <w:lang w:val="sk-SK"/>
              </w:rPr>
              <w:t>odpora zriaďovateľov carpooling</w:t>
            </w:r>
          </w:p>
        </w:tc>
        <w:tc>
          <w:tcPr>
            <w:tcW w:w="3827" w:type="dxa"/>
          </w:tcPr>
          <w:p w14:paraId="36AC71BC" w14:textId="77777777" w:rsidR="00BB0968" w:rsidRPr="00133898" w:rsidRDefault="00BB0968" w:rsidP="008E018F">
            <w:pPr>
              <w:rPr>
                <w:rFonts w:cs="Calibri"/>
                <w:color w:val="000000"/>
                <w:sz w:val="18"/>
                <w:szCs w:val="18"/>
                <w:lang w:val="sk-SK"/>
              </w:rPr>
            </w:pPr>
            <w:r w:rsidRPr="00133898">
              <w:rPr>
                <w:rFonts w:cs="Calibri"/>
                <w:color w:val="000000"/>
                <w:sz w:val="18"/>
                <w:szCs w:val="18"/>
                <w:lang w:val="sk-SK"/>
              </w:rPr>
              <w:t>+1</w:t>
            </w:r>
          </w:p>
          <w:p w14:paraId="1094111E" w14:textId="77777777" w:rsidR="00BB0968" w:rsidRPr="00133898" w:rsidRDefault="00BB0968" w:rsidP="008E018F">
            <w:pPr>
              <w:rPr>
                <w:rFonts w:cs="Calibri"/>
                <w:color w:val="000000"/>
                <w:sz w:val="18"/>
                <w:szCs w:val="18"/>
                <w:lang w:val="sk-SK"/>
              </w:rPr>
            </w:pPr>
            <w:r w:rsidRPr="00133898">
              <w:rPr>
                <w:rFonts w:cs="Calibri"/>
                <w:color w:val="000000"/>
                <w:sz w:val="18"/>
                <w:szCs w:val="18"/>
                <w:lang w:val="sk-SK"/>
              </w:rPr>
              <w:t>Možný pozitívn</w:t>
            </w:r>
            <w:r>
              <w:rPr>
                <w:rFonts w:cs="Calibri"/>
                <w:color w:val="000000"/>
                <w:sz w:val="18"/>
                <w:szCs w:val="18"/>
                <w:lang w:val="sk-SK"/>
              </w:rPr>
              <w:t>y</w:t>
            </w:r>
            <w:r w:rsidRPr="00133898">
              <w:rPr>
                <w:rFonts w:cs="Calibri"/>
                <w:color w:val="000000"/>
                <w:sz w:val="18"/>
                <w:szCs w:val="18"/>
                <w:lang w:val="sk-SK"/>
              </w:rPr>
              <w:t xml:space="preserve"> v</w:t>
            </w:r>
            <w:r>
              <w:rPr>
                <w:rFonts w:cs="Calibri"/>
                <w:color w:val="000000"/>
                <w:sz w:val="18"/>
                <w:szCs w:val="18"/>
                <w:lang w:val="sk-SK"/>
              </w:rPr>
              <w:t>ply</w:t>
            </w:r>
            <w:r w:rsidRPr="00133898">
              <w:rPr>
                <w:rFonts w:cs="Calibri"/>
                <w:color w:val="000000"/>
                <w:sz w:val="18"/>
                <w:szCs w:val="18"/>
                <w:lang w:val="sk-SK"/>
              </w:rPr>
              <w:t>v</w:t>
            </w:r>
          </w:p>
          <w:p w14:paraId="1B615AE2" w14:textId="77777777" w:rsidR="00BB0968" w:rsidRPr="00133898" w:rsidRDefault="00BB0968" w:rsidP="008E018F">
            <w:pPr>
              <w:rPr>
                <w:rFonts w:cs="Calibri"/>
                <w:color w:val="000000"/>
                <w:sz w:val="18"/>
                <w:szCs w:val="18"/>
                <w:lang w:val="sk-SK"/>
              </w:rPr>
            </w:pPr>
          </w:p>
          <w:p w14:paraId="45CC1B1D" w14:textId="434A8FEE" w:rsidR="00BB0968" w:rsidRPr="00FA36B3" w:rsidRDefault="00BB0968" w:rsidP="008E018F">
            <w:pPr>
              <w:rPr>
                <w:rFonts w:cs="Calibri"/>
                <w:color w:val="000000"/>
                <w:sz w:val="18"/>
                <w:szCs w:val="18"/>
              </w:rPr>
            </w:pPr>
            <w:r w:rsidRPr="00133898">
              <w:rPr>
                <w:rFonts w:cs="Calibri"/>
                <w:color w:val="000000"/>
                <w:sz w:val="18"/>
                <w:szCs w:val="18"/>
                <w:lang w:val="sk-SK"/>
              </w:rPr>
              <w:t xml:space="preserve">Podpora </w:t>
            </w:r>
            <w:r>
              <w:rPr>
                <w:rFonts w:cs="Calibri"/>
                <w:color w:val="000000"/>
                <w:sz w:val="18"/>
                <w:szCs w:val="18"/>
                <w:lang w:val="sk-SK"/>
              </w:rPr>
              <w:t>z</w:t>
            </w:r>
            <w:r w:rsidRPr="00133898">
              <w:rPr>
                <w:rFonts w:cs="Calibri"/>
                <w:color w:val="000000"/>
                <w:sz w:val="18"/>
                <w:szCs w:val="18"/>
                <w:lang w:val="sk-SK"/>
              </w:rPr>
              <w:t>d</w:t>
            </w:r>
            <w:r>
              <w:rPr>
                <w:rFonts w:cs="Calibri"/>
                <w:color w:val="000000"/>
                <w:sz w:val="18"/>
                <w:szCs w:val="18"/>
                <w:lang w:val="sk-SK"/>
              </w:rPr>
              <w:t>ieľa</w:t>
            </w:r>
            <w:r w:rsidRPr="00133898">
              <w:rPr>
                <w:rFonts w:cs="Calibri"/>
                <w:color w:val="000000"/>
                <w:sz w:val="18"/>
                <w:szCs w:val="18"/>
                <w:lang w:val="sk-SK"/>
              </w:rPr>
              <w:t>n</w:t>
            </w:r>
            <w:r>
              <w:rPr>
                <w:rFonts w:cs="Calibri"/>
                <w:color w:val="000000"/>
                <w:sz w:val="18"/>
                <w:szCs w:val="18"/>
                <w:lang w:val="sk-SK"/>
              </w:rPr>
              <w:t>ia</w:t>
            </w:r>
            <w:r w:rsidRPr="00133898">
              <w:rPr>
                <w:rFonts w:cs="Calibri"/>
                <w:color w:val="000000"/>
                <w:sz w:val="18"/>
                <w:szCs w:val="18"/>
                <w:lang w:val="sk-SK"/>
              </w:rPr>
              <w:t xml:space="preserve"> automobil</w:t>
            </w:r>
            <w:r>
              <w:rPr>
                <w:rFonts w:cs="Calibri"/>
                <w:color w:val="000000"/>
                <w:sz w:val="18"/>
                <w:szCs w:val="18"/>
                <w:lang w:val="sk-SK"/>
              </w:rPr>
              <w:t>ov</w:t>
            </w:r>
            <w:r w:rsidRPr="00133898">
              <w:rPr>
                <w:rFonts w:cs="Calibri"/>
                <w:color w:val="000000"/>
                <w:sz w:val="18"/>
                <w:szCs w:val="18"/>
                <w:lang w:val="sk-SK"/>
              </w:rPr>
              <w:t xml:space="preserve"> a spoluj</w:t>
            </w:r>
            <w:r>
              <w:rPr>
                <w:rFonts w:cs="Calibri"/>
                <w:color w:val="000000"/>
                <w:sz w:val="18"/>
                <w:szCs w:val="18"/>
                <w:lang w:val="sk-SK"/>
              </w:rPr>
              <w:t>a</w:t>
            </w:r>
            <w:r w:rsidRPr="00133898">
              <w:rPr>
                <w:rFonts w:cs="Calibri"/>
                <w:color w:val="000000"/>
                <w:sz w:val="18"/>
                <w:szCs w:val="18"/>
                <w:lang w:val="sk-SK"/>
              </w:rPr>
              <w:t>zda m</w:t>
            </w:r>
            <w:r>
              <w:rPr>
                <w:rFonts w:cs="Calibri"/>
                <w:color w:val="000000"/>
                <w:sz w:val="18"/>
                <w:szCs w:val="18"/>
                <w:lang w:val="sk-SK"/>
              </w:rPr>
              <w:t>ô</w:t>
            </w:r>
            <w:r w:rsidRPr="00133898">
              <w:rPr>
                <w:rFonts w:cs="Calibri"/>
                <w:color w:val="000000"/>
                <w:sz w:val="18"/>
                <w:szCs w:val="18"/>
                <w:lang w:val="sk-SK"/>
              </w:rPr>
              <w:t>že v</w:t>
            </w:r>
            <w:r>
              <w:rPr>
                <w:rFonts w:cs="Calibri"/>
                <w:color w:val="000000"/>
                <w:sz w:val="18"/>
                <w:szCs w:val="18"/>
                <w:lang w:val="sk-SK"/>
              </w:rPr>
              <w:t>iesť</w:t>
            </w:r>
            <w:r w:rsidRPr="00133898">
              <w:rPr>
                <w:rFonts w:cs="Calibri"/>
                <w:color w:val="000000"/>
                <w:sz w:val="18"/>
                <w:szCs w:val="18"/>
                <w:lang w:val="sk-SK"/>
              </w:rPr>
              <w:t xml:space="preserve"> k</w:t>
            </w:r>
            <w:r>
              <w:rPr>
                <w:rFonts w:cs="Calibri"/>
                <w:color w:val="000000"/>
                <w:sz w:val="18"/>
                <w:szCs w:val="18"/>
                <w:lang w:val="sk-SK"/>
              </w:rPr>
              <w:t>u</w:t>
            </w:r>
            <w:r w:rsidRPr="00133898">
              <w:rPr>
                <w:rFonts w:cs="Calibri"/>
                <w:color w:val="000000"/>
                <w:sz w:val="18"/>
                <w:szCs w:val="18"/>
                <w:lang w:val="sk-SK"/>
              </w:rPr>
              <w:t> </w:t>
            </w:r>
            <w:r>
              <w:rPr>
                <w:rFonts w:cs="Calibri"/>
                <w:color w:val="000000"/>
                <w:sz w:val="18"/>
                <w:szCs w:val="18"/>
                <w:lang w:val="sk-SK"/>
              </w:rPr>
              <w:t>z</w:t>
            </w:r>
            <w:r w:rsidRPr="00133898">
              <w:rPr>
                <w:rFonts w:cs="Calibri"/>
                <w:color w:val="000000"/>
                <w:sz w:val="18"/>
                <w:szCs w:val="18"/>
                <w:lang w:val="sk-SK"/>
              </w:rPr>
              <w:t>nížen</w:t>
            </w:r>
            <w:r>
              <w:rPr>
                <w:rFonts w:cs="Calibri"/>
                <w:color w:val="000000"/>
                <w:sz w:val="18"/>
                <w:szCs w:val="18"/>
                <w:lang w:val="sk-SK"/>
              </w:rPr>
              <w:t xml:space="preserve">iu </w:t>
            </w:r>
            <w:r w:rsidRPr="00133898">
              <w:rPr>
                <w:rFonts w:cs="Calibri"/>
                <w:color w:val="000000"/>
                <w:sz w:val="18"/>
                <w:szCs w:val="18"/>
                <w:lang w:val="sk-SK"/>
              </w:rPr>
              <w:t>hlučnosti z d</w:t>
            </w:r>
            <w:r>
              <w:rPr>
                <w:rFonts w:cs="Calibri"/>
                <w:color w:val="000000"/>
                <w:sz w:val="18"/>
                <w:szCs w:val="18"/>
                <w:lang w:val="sk-SK"/>
              </w:rPr>
              <w:t>ô</w:t>
            </w:r>
            <w:r w:rsidRPr="00133898">
              <w:rPr>
                <w:rFonts w:cs="Calibri"/>
                <w:color w:val="000000"/>
                <w:sz w:val="18"/>
                <w:szCs w:val="18"/>
                <w:lang w:val="sk-SK"/>
              </w:rPr>
              <w:t xml:space="preserve">vodu </w:t>
            </w:r>
            <w:r>
              <w:rPr>
                <w:rFonts w:cs="Calibri"/>
                <w:color w:val="000000"/>
                <w:sz w:val="18"/>
                <w:szCs w:val="18"/>
                <w:lang w:val="sk-SK"/>
              </w:rPr>
              <w:t>z</w:t>
            </w:r>
            <w:r w:rsidRPr="00133898">
              <w:rPr>
                <w:rFonts w:cs="Calibri"/>
                <w:color w:val="000000"/>
                <w:sz w:val="18"/>
                <w:szCs w:val="18"/>
                <w:lang w:val="sk-SK"/>
              </w:rPr>
              <w:t>nížen</w:t>
            </w:r>
            <w:r>
              <w:rPr>
                <w:rFonts w:cs="Calibri"/>
                <w:color w:val="000000"/>
                <w:sz w:val="18"/>
                <w:szCs w:val="18"/>
                <w:lang w:val="sk-SK"/>
              </w:rPr>
              <w:t>ia</w:t>
            </w:r>
            <w:r w:rsidRPr="00133898">
              <w:rPr>
                <w:rFonts w:cs="Calibri"/>
                <w:color w:val="000000"/>
                <w:sz w:val="18"/>
                <w:szCs w:val="18"/>
                <w:lang w:val="sk-SK"/>
              </w:rPr>
              <w:t xml:space="preserve"> počtu individuáln</w:t>
            </w:r>
            <w:r>
              <w:rPr>
                <w:rFonts w:cs="Calibri"/>
                <w:color w:val="000000"/>
                <w:sz w:val="18"/>
                <w:szCs w:val="18"/>
                <w:lang w:val="sk-SK"/>
              </w:rPr>
              <w:t>y</w:t>
            </w:r>
            <w:r w:rsidRPr="00133898">
              <w:rPr>
                <w:rFonts w:cs="Calibri"/>
                <w:color w:val="000000"/>
                <w:sz w:val="18"/>
                <w:szCs w:val="18"/>
                <w:lang w:val="sk-SK"/>
              </w:rPr>
              <w:t>ch j</w:t>
            </w:r>
            <w:r>
              <w:rPr>
                <w:rFonts w:cs="Calibri"/>
                <w:color w:val="000000"/>
                <w:sz w:val="18"/>
                <w:szCs w:val="18"/>
                <w:lang w:val="sk-SK"/>
              </w:rPr>
              <w:t>á</w:t>
            </w:r>
            <w:r w:rsidRPr="00133898">
              <w:rPr>
                <w:rFonts w:cs="Calibri"/>
                <w:color w:val="000000"/>
                <w:sz w:val="18"/>
                <w:szCs w:val="18"/>
                <w:lang w:val="sk-SK"/>
              </w:rPr>
              <w:t>zd a t</w:t>
            </w:r>
            <w:r>
              <w:rPr>
                <w:rFonts w:cs="Calibri"/>
                <w:color w:val="000000"/>
                <w:sz w:val="18"/>
                <w:szCs w:val="18"/>
                <w:lang w:val="sk-SK"/>
              </w:rPr>
              <w:t>ý</w:t>
            </w:r>
            <w:r w:rsidRPr="00133898">
              <w:rPr>
                <w:rFonts w:cs="Calibri"/>
                <w:color w:val="000000"/>
                <w:sz w:val="18"/>
                <w:szCs w:val="18"/>
                <w:lang w:val="sk-SK"/>
              </w:rPr>
              <w:t xml:space="preserve">m </w:t>
            </w:r>
            <w:r>
              <w:rPr>
                <w:rFonts w:cs="Calibri"/>
                <w:color w:val="000000"/>
                <w:sz w:val="18"/>
                <w:szCs w:val="18"/>
                <w:lang w:val="sk-SK"/>
              </w:rPr>
              <w:t>z</w:t>
            </w:r>
            <w:r w:rsidRPr="00133898">
              <w:rPr>
                <w:rFonts w:cs="Calibri"/>
                <w:color w:val="000000"/>
                <w:sz w:val="18"/>
                <w:szCs w:val="18"/>
                <w:lang w:val="sk-SK"/>
              </w:rPr>
              <w:t>nížen</w:t>
            </w:r>
            <w:r>
              <w:rPr>
                <w:rFonts w:cs="Calibri"/>
                <w:color w:val="000000"/>
                <w:sz w:val="18"/>
                <w:szCs w:val="18"/>
                <w:lang w:val="sk-SK"/>
              </w:rPr>
              <w:t>ie</w:t>
            </w:r>
            <w:r w:rsidRPr="00133898">
              <w:rPr>
                <w:rFonts w:cs="Calibri"/>
                <w:color w:val="000000"/>
                <w:sz w:val="18"/>
                <w:szCs w:val="18"/>
                <w:lang w:val="sk-SK"/>
              </w:rPr>
              <w:t xml:space="preserve"> inten</w:t>
            </w:r>
            <w:r>
              <w:rPr>
                <w:rFonts w:cs="Calibri"/>
                <w:color w:val="000000"/>
                <w:sz w:val="18"/>
                <w:szCs w:val="18"/>
                <w:lang w:val="sk-SK"/>
              </w:rPr>
              <w:t>zí</w:t>
            </w:r>
            <w:r w:rsidRPr="00133898">
              <w:rPr>
                <w:rFonts w:cs="Calibri"/>
                <w:color w:val="000000"/>
                <w:sz w:val="18"/>
                <w:szCs w:val="18"/>
                <w:lang w:val="sk-SK"/>
              </w:rPr>
              <w:t>t dopravy.</w:t>
            </w:r>
          </w:p>
        </w:tc>
      </w:tr>
    </w:tbl>
    <w:p w14:paraId="429BD5B7" w14:textId="77777777" w:rsidR="00A12D5C" w:rsidRDefault="00A12D5C" w:rsidP="00A12D5C">
      <w:pPr>
        <w:spacing w:before="120" w:line="264" w:lineRule="auto"/>
        <w:rPr>
          <w:sz w:val="22"/>
          <w:highlight w:val="red"/>
          <w:u w:val="single"/>
          <w:lang w:eastAsia="cs-CZ"/>
        </w:rPr>
      </w:pPr>
    </w:p>
    <w:p w14:paraId="5BC34784" w14:textId="77777777" w:rsidR="00523AE0" w:rsidRPr="00133898" w:rsidRDefault="00523AE0" w:rsidP="00523AE0">
      <w:pPr>
        <w:spacing w:before="120" w:line="264" w:lineRule="auto"/>
        <w:rPr>
          <w:sz w:val="22"/>
          <w:u w:val="single"/>
          <w:lang w:val="sk-SK" w:eastAsia="cs-CZ"/>
        </w:rPr>
      </w:pPr>
      <w:r w:rsidRPr="00133898">
        <w:rPr>
          <w:sz w:val="22"/>
          <w:u w:val="single"/>
          <w:lang w:val="sk-SK" w:eastAsia="cs-CZ"/>
        </w:rPr>
        <w:t xml:space="preserve">Možné kumulatívne, synergické, popr. sekundárne vplyvy: </w:t>
      </w:r>
    </w:p>
    <w:p w14:paraId="6D9B6ED0" w14:textId="77777777" w:rsidR="00523AE0" w:rsidRPr="00133898" w:rsidRDefault="00523AE0" w:rsidP="00523AE0">
      <w:pPr>
        <w:spacing w:before="120" w:line="264" w:lineRule="auto"/>
        <w:rPr>
          <w:sz w:val="22"/>
          <w:lang w:val="sk-SK" w:eastAsia="cs-CZ"/>
        </w:rPr>
      </w:pPr>
      <w:r w:rsidRPr="00133898">
        <w:rPr>
          <w:sz w:val="22"/>
          <w:lang w:val="sk-SK" w:eastAsia="cs-CZ"/>
        </w:rPr>
        <w:t>Kumulat</w:t>
      </w:r>
      <w:r>
        <w:rPr>
          <w:sz w:val="22"/>
          <w:lang w:val="sk-SK" w:eastAsia="cs-CZ"/>
        </w:rPr>
        <w:t>í</w:t>
      </w:r>
      <w:r w:rsidRPr="00133898">
        <w:rPr>
          <w:sz w:val="22"/>
          <w:lang w:val="sk-SK" w:eastAsia="cs-CZ"/>
        </w:rPr>
        <w:t>vn</w:t>
      </w:r>
      <w:r>
        <w:rPr>
          <w:sz w:val="22"/>
          <w:lang w:val="sk-SK" w:eastAsia="cs-CZ"/>
        </w:rPr>
        <w:t>e</w:t>
      </w:r>
      <w:r w:rsidRPr="00133898">
        <w:rPr>
          <w:sz w:val="22"/>
          <w:lang w:val="sk-SK" w:eastAsia="cs-CZ"/>
        </w:rPr>
        <w:t xml:space="preserve"> „hromadné“ </w:t>
      </w:r>
      <w:r>
        <w:rPr>
          <w:sz w:val="22"/>
          <w:lang w:val="sk-SK" w:eastAsia="cs-CZ"/>
        </w:rPr>
        <w:t>vply</w:t>
      </w:r>
      <w:r w:rsidRPr="00133898">
        <w:rPr>
          <w:sz w:val="22"/>
          <w:lang w:val="sk-SK" w:eastAsia="cs-CZ"/>
        </w:rPr>
        <w:t>vy vznikaj</w:t>
      </w:r>
      <w:r>
        <w:rPr>
          <w:sz w:val="22"/>
          <w:lang w:val="sk-SK" w:eastAsia="cs-CZ"/>
        </w:rPr>
        <w:t>ú</w:t>
      </w:r>
      <w:r w:rsidRPr="00133898">
        <w:rPr>
          <w:sz w:val="22"/>
          <w:lang w:val="sk-SK" w:eastAsia="cs-CZ"/>
        </w:rPr>
        <w:t xml:space="preserve"> v m</w:t>
      </w:r>
      <w:r>
        <w:rPr>
          <w:sz w:val="22"/>
          <w:lang w:val="sk-SK" w:eastAsia="cs-CZ"/>
        </w:rPr>
        <w:t>ie</w:t>
      </w:r>
      <w:r w:rsidRPr="00133898">
        <w:rPr>
          <w:sz w:val="22"/>
          <w:lang w:val="sk-SK" w:eastAsia="cs-CZ"/>
        </w:rPr>
        <w:t>st</w:t>
      </w:r>
      <w:r>
        <w:rPr>
          <w:sz w:val="22"/>
          <w:lang w:val="sk-SK" w:eastAsia="cs-CZ"/>
        </w:rPr>
        <w:t>e</w:t>
      </w:r>
      <w:r w:rsidRPr="00133898">
        <w:rPr>
          <w:sz w:val="22"/>
          <w:lang w:val="sk-SK" w:eastAsia="cs-CZ"/>
        </w:rPr>
        <w:t xml:space="preserve">, kde </w:t>
      </w:r>
      <w:r>
        <w:rPr>
          <w:sz w:val="22"/>
          <w:lang w:val="sk-SK" w:eastAsia="cs-CZ"/>
        </w:rPr>
        <w:t>je možné</w:t>
      </w:r>
      <w:r w:rsidRPr="00133898">
        <w:rPr>
          <w:sz w:val="22"/>
          <w:lang w:val="sk-SK" w:eastAsia="cs-CZ"/>
        </w:rPr>
        <w:t xml:space="preserve"> oč</w:t>
      </w:r>
      <w:r>
        <w:rPr>
          <w:sz w:val="22"/>
          <w:lang w:val="sk-SK" w:eastAsia="cs-CZ"/>
        </w:rPr>
        <w:t>a</w:t>
      </w:r>
      <w:r w:rsidRPr="00133898">
        <w:rPr>
          <w:sz w:val="22"/>
          <w:lang w:val="sk-SK" w:eastAsia="cs-CZ"/>
        </w:rPr>
        <w:t>kávať nahromad</w:t>
      </w:r>
      <w:r>
        <w:rPr>
          <w:sz w:val="22"/>
          <w:lang w:val="sk-SK" w:eastAsia="cs-CZ"/>
        </w:rPr>
        <w:t>e</w:t>
      </w:r>
      <w:r w:rsidRPr="00133898">
        <w:rPr>
          <w:sz w:val="22"/>
          <w:lang w:val="sk-SK" w:eastAsia="cs-CZ"/>
        </w:rPr>
        <w:t>n</w:t>
      </w:r>
      <w:r>
        <w:rPr>
          <w:sz w:val="22"/>
          <w:lang w:val="sk-SK" w:eastAsia="cs-CZ"/>
        </w:rPr>
        <w:t>ie</w:t>
      </w:r>
      <w:r w:rsidRPr="00133898">
        <w:rPr>
          <w:sz w:val="22"/>
          <w:lang w:val="sk-SK" w:eastAsia="cs-CZ"/>
        </w:rPr>
        <w:t xml:space="preserve"> negat</w:t>
      </w:r>
      <w:r>
        <w:rPr>
          <w:sz w:val="22"/>
          <w:lang w:val="sk-SK" w:eastAsia="cs-CZ"/>
        </w:rPr>
        <w:t>í</w:t>
      </w:r>
      <w:r w:rsidRPr="00133898">
        <w:rPr>
          <w:sz w:val="22"/>
          <w:lang w:val="sk-SK" w:eastAsia="cs-CZ"/>
        </w:rPr>
        <w:t>vn</w:t>
      </w:r>
      <w:r>
        <w:rPr>
          <w:sz w:val="22"/>
          <w:lang w:val="sk-SK" w:eastAsia="cs-CZ"/>
        </w:rPr>
        <w:t>y</w:t>
      </w:r>
      <w:r w:rsidRPr="00133898">
        <w:rPr>
          <w:sz w:val="22"/>
          <w:lang w:val="sk-SK" w:eastAsia="cs-CZ"/>
        </w:rPr>
        <w:t>ch v</w:t>
      </w:r>
      <w:r>
        <w:rPr>
          <w:sz w:val="22"/>
          <w:lang w:val="sk-SK" w:eastAsia="cs-CZ"/>
        </w:rPr>
        <w:t>plyvov</w:t>
      </w:r>
      <w:r w:rsidRPr="00133898">
        <w:rPr>
          <w:sz w:val="22"/>
          <w:lang w:val="sk-SK" w:eastAsia="cs-CZ"/>
        </w:rPr>
        <w:t xml:space="preserve"> </w:t>
      </w:r>
      <w:r>
        <w:rPr>
          <w:sz w:val="22"/>
          <w:lang w:val="sk-SK" w:eastAsia="cs-CZ"/>
        </w:rPr>
        <w:t>rovnak</w:t>
      </w:r>
      <w:r w:rsidRPr="00133898">
        <w:rPr>
          <w:sz w:val="22"/>
          <w:lang w:val="sk-SK" w:eastAsia="cs-CZ"/>
        </w:rPr>
        <w:t>ého druhu – nadm</w:t>
      </w:r>
      <w:r>
        <w:rPr>
          <w:sz w:val="22"/>
          <w:lang w:val="sk-SK" w:eastAsia="cs-CZ"/>
        </w:rPr>
        <w:t>e</w:t>
      </w:r>
      <w:r w:rsidRPr="00133898">
        <w:rPr>
          <w:sz w:val="22"/>
          <w:lang w:val="sk-SK" w:eastAsia="cs-CZ"/>
        </w:rPr>
        <w:t>rného hluku z r</w:t>
      </w:r>
      <w:r>
        <w:rPr>
          <w:sz w:val="22"/>
          <w:lang w:val="sk-SK" w:eastAsia="cs-CZ"/>
        </w:rPr>
        <w:t>ô</w:t>
      </w:r>
      <w:r w:rsidRPr="00133898">
        <w:rPr>
          <w:sz w:val="22"/>
          <w:lang w:val="sk-SK" w:eastAsia="cs-CZ"/>
        </w:rPr>
        <w:t>znych zdroj</w:t>
      </w:r>
      <w:r>
        <w:rPr>
          <w:sz w:val="22"/>
          <w:lang w:val="sk-SK" w:eastAsia="cs-CZ"/>
        </w:rPr>
        <w:t>ov</w:t>
      </w:r>
      <w:r w:rsidRPr="00133898">
        <w:rPr>
          <w:sz w:val="22"/>
          <w:lang w:val="sk-SK" w:eastAsia="cs-CZ"/>
        </w:rPr>
        <w:t>. Nadm</w:t>
      </w:r>
      <w:r>
        <w:rPr>
          <w:sz w:val="22"/>
          <w:lang w:val="sk-SK" w:eastAsia="cs-CZ"/>
        </w:rPr>
        <w:t>erné zaťa</w:t>
      </w:r>
      <w:r w:rsidRPr="00133898">
        <w:rPr>
          <w:sz w:val="22"/>
          <w:lang w:val="sk-SK" w:eastAsia="cs-CZ"/>
        </w:rPr>
        <w:t>žen</w:t>
      </w:r>
      <w:r>
        <w:rPr>
          <w:sz w:val="22"/>
          <w:lang w:val="sk-SK" w:eastAsia="cs-CZ"/>
        </w:rPr>
        <w:t>ie</w:t>
      </w:r>
      <w:r w:rsidRPr="00133898">
        <w:rPr>
          <w:sz w:val="22"/>
          <w:lang w:val="sk-SK" w:eastAsia="cs-CZ"/>
        </w:rPr>
        <w:t xml:space="preserve"> územ</w:t>
      </w:r>
      <w:r>
        <w:rPr>
          <w:sz w:val="22"/>
          <w:lang w:val="sk-SK" w:eastAsia="cs-CZ"/>
        </w:rPr>
        <w:t>ia</w:t>
      </w:r>
      <w:r w:rsidRPr="00133898">
        <w:rPr>
          <w:sz w:val="22"/>
          <w:lang w:val="sk-SK" w:eastAsia="cs-CZ"/>
        </w:rPr>
        <w:t xml:space="preserve"> hluk</w:t>
      </w:r>
      <w:r>
        <w:rPr>
          <w:sz w:val="22"/>
          <w:lang w:val="sk-SK" w:eastAsia="cs-CZ"/>
        </w:rPr>
        <w:t>o</w:t>
      </w:r>
      <w:r w:rsidRPr="00133898">
        <w:rPr>
          <w:sz w:val="22"/>
          <w:lang w:val="sk-SK" w:eastAsia="cs-CZ"/>
        </w:rPr>
        <w:t>m je možné oč</w:t>
      </w:r>
      <w:r>
        <w:rPr>
          <w:sz w:val="22"/>
          <w:lang w:val="sk-SK" w:eastAsia="cs-CZ"/>
        </w:rPr>
        <w:t>akávať pozd</w:t>
      </w:r>
      <w:r w:rsidRPr="00133898">
        <w:rPr>
          <w:sz w:val="22"/>
          <w:lang w:val="sk-SK" w:eastAsia="cs-CZ"/>
        </w:rPr>
        <w:t>ĺ</w:t>
      </w:r>
      <w:r>
        <w:rPr>
          <w:sz w:val="22"/>
          <w:lang w:val="sk-SK" w:eastAsia="cs-CZ"/>
        </w:rPr>
        <w:t>ž</w:t>
      </w:r>
      <w:r w:rsidRPr="00133898">
        <w:rPr>
          <w:sz w:val="22"/>
          <w:lang w:val="sk-SK" w:eastAsia="cs-CZ"/>
        </w:rPr>
        <w:t xml:space="preserve"> dopravn</w:t>
      </w:r>
      <w:r>
        <w:rPr>
          <w:sz w:val="22"/>
          <w:lang w:val="sk-SK" w:eastAsia="cs-CZ"/>
        </w:rPr>
        <w:t>e</w:t>
      </w:r>
      <w:r w:rsidRPr="00133898">
        <w:rPr>
          <w:sz w:val="22"/>
          <w:lang w:val="sk-SK" w:eastAsia="cs-CZ"/>
        </w:rPr>
        <w:t xml:space="preserve"> vyť</w:t>
      </w:r>
      <w:r>
        <w:rPr>
          <w:sz w:val="22"/>
          <w:lang w:val="sk-SK" w:eastAsia="cs-CZ"/>
        </w:rPr>
        <w:t>a</w:t>
      </w:r>
      <w:r w:rsidRPr="00133898">
        <w:rPr>
          <w:sz w:val="22"/>
          <w:lang w:val="sk-SK" w:eastAsia="cs-CZ"/>
        </w:rPr>
        <w:t>žených ulíc a k</w:t>
      </w:r>
      <w:r>
        <w:rPr>
          <w:sz w:val="22"/>
          <w:lang w:val="sk-SK" w:eastAsia="cs-CZ"/>
        </w:rPr>
        <w:t>r</w:t>
      </w:r>
      <w:r w:rsidRPr="00133898">
        <w:rPr>
          <w:sz w:val="22"/>
          <w:lang w:val="sk-SK" w:eastAsia="cs-CZ"/>
        </w:rPr>
        <w:t>ižovat</w:t>
      </w:r>
      <w:r>
        <w:rPr>
          <w:sz w:val="22"/>
          <w:lang w:val="sk-SK" w:eastAsia="cs-CZ"/>
        </w:rPr>
        <w:t>i</w:t>
      </w:r>
      <w:r w:rsidRPr="00133898">
        <w:rPr>
          <w:sz w:val="22"/>
          <w:lang w:val="sk-SK" w:eastAsia="cs-CZ"/>
        </w:rPr>
        <w:t xml:space="preserve">ek. </w:t>
      </w:r>
    </w:p>
    <w:p w14:paraId="7EF715EC" w14:textId="77777777" w:rsidR="00523AE0" w:rsidRPr="00133898" w:rsidRDefault="00523AE0" w:rsidP="00523AE0">
      <w:pPr>
        <w:spacing w:before="120" w:line="264" w:lineRule="auto"/>
        <w:rPr>
          <w:sz w:val="22"/>
          <w:lang w:val="sk-SK" w:eastAsia="cs-CZ"/>
        </w:rPr>
      </w:pPr>
      <w:r w:rsidRPr="00133898">
        <w:rPr>
          <w:sz w:val="22"/>
          <w:lang w:val="sk-SK" w:eastAsia="cs-CZ"/>
        </w:rPr>
        <w:t>Nadm</w:t>
      </w:r>
      <w:r>
        <w:rPr>
          <w:sz w:val="22"/>
          <w:lang w:val="sk-SK" w:eastAsia="cs-CZ"/>
        </w:rPr>
        <w:t>e</w:t>
      </w:r>
      <w:r w:rsidRPr="00133898">
        <w:rPr>
          <w:sz w:val="22"/>
          <w:lang w:val="sk-SK" w:eastAsia="cs-CZ"/>
        </w:rPr>
        <w:t xml:space="preserve">rný hluk je </w:t>
      </w:r>
      <w:r>
        <w:rPr>
          <w:sz w:val="22"/>
          <w:lang w:val="sk-SK" w:eastAsia="cs-CZ"/>
        </w:rPr>
        <w:t>ďalej</w:t>
      </w:r>
      <w:r w:rsidRPr="00133898">
        <w:rPr>
          <w:sz w:val="22"/>
          <w:lang w:val="sk-SK" w:eastAsia="cs-CZ"/>
        </w:rPr>
        <w:t xml:space="preserve"> tak</w:t>
      </w:r>
      <w:r>
        <w:rPr>
          <w:sz w:val="22"/>
          <w:lang w:val="sk-SK" w:eastAsia="cs-CZ"/>
        </w:rPr>
        <w:t>tiež</w:t>
      </w:r>
      <w:r w:rsidRPr="00133898">
        <w:rPr>
          <w:sz w:val="22"/>
          <w:lang w:val="sk-SK" w:eastAsia="cs-CZ"/>
        </w:rPr>
        <w:t xml:space="preserve"> možné oč</w:t>
      </w:r>
      <w:r>
        <w:rPr>
          <w:sz w:val="22"/>
          <w:lang w:val="sk-SK" w:eastAsia="cs-CZ"/>
        </w:rPr>
        <w:t>a</w:t>
      </w:r>
      <w:r w:rsidRPr="00133898">
        <w:rPr>
          <w:sz w:val="22"/>
          <w:lang w:val="sk-SK" w:eastAsia="cs-CZ"/>
        </w:rPr>
        <w:t xml:space="preserve">kávať </w:t>
      </w:r>
      <w:r>
        <w:rPr>
          <w:sz w:val="22"/>
          <w:lang w:val="sk-SK" w:eastAsia="cs-CZ"/>
        </w:rPr>
        <w:t>pozd</w:t>
      </w:r>
      <w:r w:rsidRPr="00133898">
        <w:rPr>
          <w:sz w:val="22"/>
          <w:lang w:val="sk-SK" w:eastAsia="cs-CZ"/>
        </w:rPr>
        <w:t>ĺ</w:t>
      </w:r>
      <w:r>
        <w:rPr>
          <w:sz w:val="22"/>
          <w:lang w:val="sk-SK" w:eastAsia="cs-CZ"/>
        </w:rPr>
        <w:t>ž</w:t>
      </w:r>
      <w:r w:rsidRPr="00133898">
        <w:rPr>
          <w:sz w:val="22"/>
          <w:lang w:val="sk-SK" w:eastAsia="cs-CZ"/>
        </w:rPr>
        <w:t xml:space="preserve"> koridor</w:t>
      </w:r>
      <w:r>
        <w:rPr>
          <w:sz w:val="22"/>
          <w:lang w:val="sk-SK" w:eastAsia="cs-CZ"/>
        </w:rPr>
        <w:t>ov</w:t>
      </w:r>
      <w:r w:rsidRPr="00133898">
        <w:rPr>
          <w:sz w:val="22"/>
          <w:lang w:val="sk-SK" w:eastAsia="cs-CZ"/>
        </w:rPr>
        <w:t xml:space="preserve"> železničn</w:t>
      </w:r>
      <w:r>
        <w:rPr>
          <w:sz w:val="22"/>
          <w:lang w:val="sk-SK" w:eastAsia="cs-CZ"/>
        </w:rPr>
        <w:t>ej</w:t>
      </w:r>
      <w:r w:rsidRPr="00133898">
        <w:rPr>
          <w:sz w:val="22"/>
          <w:lang w:val="sk-SK" w:eastAsia="cs-CZ"/>
        </w:rPr>
        <w:t xml:space="preserve"> dopravy.</w:t>
      </w:r>
    </w:p>
    <w:p w14:paraId="68110262" w14:textId="77777777" w:rsidR="00523AE0" w:rsidRPr="00133898" w:rsidRDefault="00523AE0" w:rsidP="00523AE0">
      <w:pPr>
        <w:spacing w:before="120" w:line="264" w:lineRule="auto"/>
        <w:rPr>
          <w:sz w:val="22"/>
          <w:lang w:val="sk-SK" w:eastAsia="cs-CZ"/>
        </w:rPr>
      </w:pPr>
      <w:r w:rsidRPr="00133898">
        <w:rPr>
          <w:sz w:val="22"/>
          <w:lang w:val="sk-SK" w:eastAsia="cs-CZ"/>
        </w:rPr>
        <w:t>P</w:t>
      </w:r>
      <w:r>
        <w:rPr>
          <w:sz w:val="22"/>
          <w:lang w:val="sk-SK" w:eastAsia="cs-CZ"/>
        </w:rPr>
        <w:t>ô</w:t>
      </w:r>
      <w:r w:rsidRPr="00133898">
        <w:rPr>
          <w:sz w:val="22"/>
          <w:lang w:val="sk-SK" w:eastAsia="cs-CZ"/>
        </w:rPr>
        <w:t xml:space="preserve">sobením </w:t>
      </w:r>
      <w:r>
        <w:rPr>
          <w:sz w:val="22"/>
          <w:lang w:val="sk-SK" w:eastAsia="cs-CZ"/>
        </w:rPr>
        <w:t>cestnej</w:t>
      </w:r>
      <w:r w:rsidRPr="00133898">
        <w:rPr>
          <w:sz w:val="22"/>
          <w:lang w:val="sk-SK" w:eastAsia="cs-CZ"/>
        </w:rPr>
        <w:t xml:space="preserve"> a železničn</w:t>
      </w:r>
      <w:r>
        <w:rPr>
          <w:sz w:val="22"/>
          <w:lang w:val="sk-SK" w:eastAsia="cs-CZ"/>
        </w:rPr>
        <w:t>ej</w:t>
      </w:r>
      <w:r w:rsidRPr="00133898">
        <w:rPr>
          <w:sz w:val="22"/>
          <w:lang w:val="sk-SK" w:eastAsia="cs-CZ"/>
        </w:rPr>
        <w:t xml:space="preserve"> dopravy m</w:t>
      </w:r>
      <w:r>
        <w:rPr>
          <w:sz w:val="22"/>
          <w:lang w:val="sk-SK" w:eastAsia="cs-CZ"/>
        </w:rPr>
        <w:t>ô</w:t>
      </w:r>
      <w:r w:rsidRPr="00133898">
        <w:rPr>
          <w:sz w:val="22"/>
          <w:lang w:val="sk-SK" w:eastAsia="cs-CZ"/>
        </w:rPr>
        <w:t>že doch</w:t>
      </w:r>
      <w:r>
        <w:rPr>
          <w:sz w:val="22"/>
          <w:lang w:val="sk-SK" w:eastAsia="cs-CZ"/>
        </w:rPr>
        <w:t>ádzať</w:t>
      </w:r>
      <w:r w:rsidRPr="00133898">
        <w:rPr>
          <w:sz w:val="22"/>
          <w:lang w:val="sk-SK" w:eastAsia="cs-CZ"/>
        </w:rPr>
        <w:t xml:space="preserve"> k negatívn</w:t>
      </w:r>
      <w:r>
        <w:rPr>
          <w:sz w:val="22"/>
          <w:lang w:val="sk-SK" w:eastAsia="cs-CZ"/>
        </w:rPr>
        <w:t>y</w:t>
      </w:r>
      <w:r w:rsidRPr="00133898">
        <w:rPr>
          <w:sz w:val="22"/>
          <w:lang w:val="sk-SK" w:eastAsia="cs-CZ"/>
        </w:rPr>
        <w:t>m kumulatívn</w:t>
      </w:r>
      <w:r>
        <w:rPr>
          <w:sz w:val="22"/>
          <w:lang w:val="sk-SK" w:eastAsia="cs-CZ"/>
        </w:rPr>
        <w:t>y</w:t>
      </w:r>
      <w:r w:rsidRPr="00133898">
        <w:rPr>
          <w:sz w:val="22"/>
          <w:lang w:val="sk-SK" w:eastAsia="cs-CZ"/>
        </w:rPr>
        <w:t>m v</w:t>
      </w:r>
      <w:r>
        <w:rPr>
          <w:sz w:val="22"/>
          <w:lang w:val="sk-SK" w:eastAsia="cs-CZ"/>
        </w:rPr>
        <w:t>plyvo</w:t>
      </w:r>
      <w:r w:rsidRPr="00133898">
        <w:rPr>
          <w:sz w:val="22"/>
          <w:lang w:val="sk-SK" w:eastAsia="cs-CZ"/>
        </w:rPr>
        <w:t>m, nap</w:t>
      </w:r>
      <w:r>
        <w:rPr>
          <w:sz w:val="22"/>
          <w:lang w:val="sk-SK" w:eastAsia="cs-CZ"/>
        </w:rPr>
        <w:t>r</w:t>
      </w:r>
      <w:r w:rsidRPr="00133898">
        <w:rPr>
          <w:sz w:val="22"/>
          <w:lang w:val="sk-SK" w:eastAsia="cs-CZ"/>
        </w:rPr>
        <w:t>. SC 2.1 a 2.2.</w:t>
      </w:r>
    </w:p>
    <w:p w14:paraId="568F9920" w14:textId="77777777" w:rsidR="00CF6235" w:rsidRPr="00A27AEC" w:rsidRDefault="00CF6235" w:rsidP="00A27AEC">
      <w:pPr>
        <w:spacing w:before="120" w:line="264" w:lineRule="auto"/>
        <w:rPr>
          <w:sz w:val="22"/>
          <w:lang w:eastAsia="cs-CZ"/>
        </w:rPr>
      </w:pPr>
    </w:p>
    <w:p w14:paraId="24C74EB4" w14:textId="18276CB0" w:rsidR="00964DB9" w:rsidRPr="00C35B98" w:rsidRDefault="00964DB9" w:rsidP="00964DB9">
      <w:pPr>
        <w:spacing w:before="360" w:after="240" w:line="264" w:lineRule="auto"/>
        <w:ind w:left="851" w:hanging="851"/>
        <w:rPr>
          <w:b/>
          <w:bCs/>
        </w:rPr>
      </w:pPr>
      <w:r w:rsidRPr="00C35B98">
        <w:rPr>
          <w:b/>
          <w:bCs/>
        </w:rPr>
        <w:t>V</w:t>
      </w:r>
      <w:r w:rsidR="000D73FF" w:rsidRPr="00C35B98">
        <w:rPr>
          <w:b/>
          <w:bCs/>
        </w:rPr>
        <w:t>ODA</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72"/>
        <w:gridCol w:w="2971"/>
        <w:gridCol w:w="3819"/>
      </w:tblGrid>
      <w:tr w:rsidR="00523AE0" w:rsidRPr="00CF4670" w14:paraId="4FE566F7" w14:textId="77777777" w:rsidTr="00905918">
        <w:trPr>
          <w:trHeight w:val="557"/>
          <w:jc w:val="center"/>
        </w:trPr>
        <w:tc>
          <w:tcPr>
            <w:tcW w:w="2272" w:type="dxa"/>
            <w:vAlign w:val="center"/>
          </w:tcPr>
          <w:p w14:paraId="6AD63DEC" w14:textId="3C69224E" w:rsidR="00523AE0" w:rsidRPr="00CF4670" w:rsidRDefault="00523AE0" w:rsidP="00EF231C">
            <w:pPr>
              <w:jc w:val="center"/>
              <w:rPr>
                <w:b/>
                <w:bCs/>
                <w:sz w:val="20"/>
                <w:szCs w:val="20"/>
              </w:rPr>
            </w:pPr>
            <w:r w:rsidRPr="005A2823">
              <w:rPr>
                <w:b/>
                <w:bCs/>
                <w:sz w:val="20"/>
                <w:szCs w:val="20"/>
                <w:lang w:val="sk-SK"/>
              </w:rPr>
              <w:t>Relevantn</w:t>
            </w:r>
            <w:r>
              <w:rPr>
                <w:b/>
                <w:bCs/>
                <w:sz w:val="20"/>
                <w:szCs w:val="20"/>
                <w:lang w:val="sk-SK"/>
              </w:rPr>
              <w:t>ý</w:t>
            </w:r>
            <w:r w:rsidRPr="005A2823">
              <w:rPr>
                <w:b/>
                <w:bCs/>
                <w:sz w:val="20"/>
                <w:szCs w:val="20"/>
                <w:lang w:val="sk-SK"/>
              </w:rPr>
              <w:t xml:space="preserve"> špecifický</w:t>
            </w:r>
            <w:r>
              <w:rPr>
                <w:b/>
                <w:bCs/>
                <w:sz w:val="20"/>
                <w:szCs w:val="20"/>
                <w:lang w:val="sk-SK"/>
              </w:rPr>
              <w:t xml:space="preserve"> cieľ</w:t>
            </w:r>
            <w:r w:rsidRPr="005A2823">
              <w:rPr>
                <w:b/>
                <w:bCs/>
                <w:sz w:val="20"/>
                <w:szCs w:val="20"/>
                <w:lang w:val="sk-SK"/>
              </w:rPr>
              <w:t xml:space="preserve"> PUM</w:t>
            </w:r>
          </w:p>
        </w:tc>
        <w:tc>
          <w:tcPr>
            <w:tcW w:w="2971" w:type="dxa"/>
            <w:vAlign w:val="center"/>
          </w:tcPr>
          <w:p w14:paraId="3812752E" w14:textId="2855CF59" w:rsidR="00523AE0" w:rsidRPr="00CF4670" w:rsidRDefault="00523AE0" w:rsidP="008E018F">
            <w:pPr>
              <w:jc w:val="center"/>
              <w:rPr>
                <w:b/>
                <w:bCs/>
                <w:sz w:val="20"/>
                <w:szCs w:val="20"/>
              </w:rPr>
            </w:pPr>
            <w:r w:rsidRPr="005A2823">
              <w:rPr>
                <w:b/>
                <w:bCs/>
                <w:sz w:val="20"/>
                <w:szCs w:val="20"/>
                <w:lang w:val="sk-SK"/>
              </w:rPr>
              <w:t>Opat</w:t>
            </w:r>
            <w:r>
              <w:rPr>
                <w:b/>
                <w:bCs/>
                <w:sz w:val="20"/>
                <w:szCs w:val="20"/>
                <w:lang w:val="sk-SK"/>
              </w:rPr>
              <w:t>r</w:t>
            </w:r>
            <w:r w:rsidRPr="005A2823">
              <w:rPr>
                <w:b/>
                <w:bCs/>
                <w:sz w:val="20"/>
                <w:szCs w:val="20"/>
                <w:lang w:val="sk-SK"/>
              </w:rPr>
              <w:t>en</w:t>
            </w:r>
            <w:r>
              <w:rPr>
                <w:b/>
                <w:bCs/>
                <w:sz w:val="20"/>
                <w:szCs w:val="20"/>
                <w:lang w:val="sk-SK"/>
              </w:rPr>
              <w:t>ia</w:t>
            </w:r>
            <w:r w:rsidRPr="005A2823">
              <w:rPr>
                <w:b/>
                <w:bCs/>
                <w:sz w:val="20"/>
                <w:szCs w:val="20"/>
                <w:lang w:val="sk-SK"/>
              </w:rPr>
              <w:t xml:space="preserve"> a vhodn</w:t>
            </w:r>
            <w:r>
              <w:rPr>
                <w:b/>
                <w:bCs/>
                <w:sz w:val="20"/>
                <w:szCs w:val="20"/>
                <w:lang w:val="sk-SK"/>
              </w:rPr>
              <w:t>á</w:t>
            </w:r>
            <w:r w:rsidRPr="005A2823">
              <w:rPr>
                <w:b/>
                <w:bCs/>
                <w:sz w:val="20"/>
                <w:szCs w:val="20"/>
                <w:lang w:val="sk-SK"/>
              </w:rPr>
              <w:t xml:space="preserve"> činnosť</w:t>
            </w:r>
          </w:p>
        </w:tc>
        <w:tc>
          <w:tcPr>
            <w:tcW w:w="3819" w:type="dxa"/>
            <w:vAlign w:val="center"/>
          </w:tcPr>
          <w:p w14:paraId="372635A9" w14:textId="7F0047F8" w:rsidR="00523AE0" w:rsidRPr="00CF4670" w:rsidRDefault="00523AE0" w:rsidP="008E018F">
            <w:pPr>
              <w:jc w:val="center"/>
              <w:rPr>
                <w:b/>
                <w:sz w:val="20"/>
                <w:szCs w:val="20"/>
              </w:rPr>
            </w:pPr>
            <w:r w:rsidRPr="005A2823">
              <w:rPr>
                <w:b/>
                <w:sz w:val="20"/>
                <w:szCs w:val="20"/>
                <w:lang w:val="sk-SK"/>
              </w:rPr>
              <w:t>Hodno</w:t>
            </w:r>
            <w:r>
              <w:rPr>
                <w:b/>
                <w:sz w:val="20"/>
                <w:szCs w:val="20"/>
                <w:lang w:val="sk-SK"/>
              </w:rPr>
              <w:t>t</w:t>
            </w:r>
            <w:r w:rsidRPr="005A2823">
              <w:rPr>
                <w:b/>
                <w:sz w:val="20"/>
                <w:szCs w:val="20"/>
                <w:lang w:val="sk-SK"/>
              </w:rPr>
              <w:t>e</w:t>
            </w:r>
            <w:r>
              <w:rPr>
                <w:b/>
                <w:sz w:val="20"/>
                <w:szCs w:val="20"/>
                <w:lang w:val="sk-SK"/>
              </w:rPr>
              <w:t xml:space="preserve">nie </w:t>
            </w:r>
            <w:r w:rsidRPr="005A2823">
              <w:rPr>
                <w:b/>
                <w:sz w:val="20"/>
                <w:szCs w:val="20"/>
                <w:lang w:val="sk-SK"/>
              </w:rPr>
              <w:t>možných v</w:t>
            </w:r>
            <w:r>
              <w:rPr>
                <w:b/>
                <w:sz w:val="20"/>
                <w:szCs w:val="20"/>
                <w:lang w:val="sk-SK"/>
              </w:rPr>
              <w:t>plyvov</w:t>
            </w:r>
          </w:p>
        </w:tc>
      </w:tr>
      <w:tr w:rsidR="00633B3F" w:rsidRPr="00CF4670" w14:paraId="2C8BD6E4" w14:textId="77777777" w:rsidTr="009107E4">
        <w:trPr>
          <w:jc w:val="center"/>
        </w:trPr>
        <w:tc>
          <w:tcPr>
            <w:tcW w:w="2272" w:type="dxa"/>
          </w:tcPr>
          <w:p w14:paraId="2EABF204" w14:textId="48D5EF9A" w:rsidR="00633B3F" w:rsidRPr="00905918" w:rsidRDefault="00633B3F" w:rsidP="00905918">
            <w:pPr>
              <w:jc w:val="left"/>
              <w:rPr>
                <w:rFonts w:asciiTheme="minorHAnsi" w:hAnsiTheme="minorHAnsi" w:cstheme="minorHAnsi"/>
                <w:sz w:val="18"/>
                <w:szCs w:val="18"/>
              </w:rPr>
            </w:pPr>
            <w:r w:rsidRPr="00905918">
              <w:rPr>
                <w:rFonts w:asciiTheme="minorHAnsi" w:hAnsiTheme="minorHAnsi" w:cstheme="minorHAnsi"/>
                <w:color w:val="000000"/>
                <w:sz w:val="18"/>
                <w:szCs w:val="18"/>
                <w:lang w:val="sk-SK"/>
              </w:rPr>
              <w:t>1.1. Zvýšenie kvality služieb verejnej dopravy</w:t>
            </w:r>
          </w:p>
        </w:tc>
        <w:tc>
          <w:tcPr>
            <w:tcW w:w="2971" w:type="dxa"/>
          </w:tcPr>
          <w:p w14:paraId="15704698" w14:textId="5255C02F" w:rsidR="00633B3F" w:rsidRPr="00905918" w:rsidRDefault="00633B3F" w:rsidP="008E018F">
            <w:pPr>
              <w:rPr>
                <w:rFonts w:asciiTheme="minorHAnsi" w:hAnsiTheme="minorHAnsi" w:cstheme="minorHAnsi"/>
                <w:iCs/>
                <w:sz w:val="18"/>
                <w:szCs w:val="18"/>
              </w:rPr>
            </w:pPr>
            <w:r w:rsidRPr="00905918">
              <w:rPr>
                <w:rFonts w:asciiTheme="minorHAnsi" w:hAnsiTheme="minorHAnsi" w:cstheme="minorHAnsi"/>
                <w:iCs/>
                <w:sz w:val="18"/>
                <w:szCs w:val="18"/>
                <w:lang w:val="sk-SK"/>
              </w:rPr>
              <w:t>-</w:t>
            </w:r>
          </w:p>
        </w:tc>
        <w:tc>
          <w:tcPr>
            <w:tcW w:w="3819" w:type="dxa"/>
          </w:tcPr>
          <w:p w14:paraId="3C446767" w14:textId="77777777" w:rsidR="00633B3F" w:rsidRPr="00905918" w:rsidRDefault="00633B3F" w:rsidP="008E018F">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0</w:t>
            </w:r>
          </w:p>
          <w:p w14:paraId="0F50DF1B" w14:textId="27BF85E8" w:rsidR="00633B3F" w:rsidRPr="00905918" w:rsidRDefault="00633B3F" w:rsidP="008E018F">
            <w:pPr>
              <w:rPr>
                <w:rFonts w:asciiTheme="minorHAnsi" w:hAnsiTheme="minorHAnsi" w:cstheme="minorHAnsi"/>
                <w:iCs/>
                <w:sz w:val="18"/>
                <w:szCs w:val="18"/>
              </w:rPr>
            </w:pPr>
            <w:r w:rsidRPr="00905918">
              <w:rPr>
                <w:rFonts w:asciiTheme="minorHAnsi" w:hAnsiTheme="minorHAnsi" w:cstheme="minorHAnsi"/>
                <w:iCs/>
                <w:sz w:val="18"/>
                <w:szCs w:val="18"/>
                <w:lang w:val="sk-SK"/>
              </w:rPr>
              <w:t>Bez vplyvu</w:t>
            </w:r>
          </w:p>
        </w:tc>
      </w:tr>
      <w:tr w:rsidR="00633B3F" w:rsidRPr="00CF4670" w14:paraId="1E00A5C6" w14:textId="77777777" w:rsidTr="009107E4">
        <w:trPr>
          <w:jc w:val="center"/>
        </w:trPr>
        <w:tc>
          <w:tcPr>
            <w:tcW w:w="2272" w:type="dxa"/>
          </w:tcPr>
          <w:p w14:paraId="0BBFB8A1" w14:textId="7980D6D7" w:rsidR="00633B3F" w:rsidRPr="00905918" w:rsidRDefault="00633B3F" w:rsidP="00905918">
            <w:pPr>
              <w:jc w:val="left"/>
              <w:rPr>
                <w:rFonts w:asciiTheme="minorHAnsi" w:hAnsiTheme="minorHAnsi" w:cstheme="minorHAnsi"/>
                <w:sz w:val="18"/>
                <w:szCs w:val="18"/>
              </w:rPr>
            </w:pPr>
            <w:r w:rsidRPr="00905918">
              <w:rPr>
                <w:rFonts w:asciiTheme="minorHAnsi" w:hAnsiTheme="minorHAnsi" w:cstheme="minorHAnsi"/>
                <w:color w:val="000000"/>
                <w:sz w:val="18"/>
                <w:szCs w:val="18"/>
                <w:lang w:val="sk-SK"/>
              </w:rPr>
              <w:t xml:space="preserve">1.2. Zvýšenie využitia inovácií vo verejnej doprave </w:t>
            </w:r>
          </w:p>
        </w:tc>
        <w:tc>
          <w:tcPr>
            <w:tcW w:w="2971" w:type="dxa"/>
          </w:tcPr>
          <w:p w14:paraId="551ABD1F" w14:textId="5EBEF3D5" w:rsidR="00633B3F" w:rsidRPr="00905918" w:rsidRDefault="00633B3F" w:rsidP="008E018F">
            <w:pPr>
              <w:rPr>
                <w:rFonts w:asciiTheme="minorHAnsi" w:hAnsiTheme="minorHAnsi" w:cstheme="minorHAnsi"/>
                <w:iCs/>
                <w:sz w:val="18"/>
                <w:szCs w:val="18"/>
              </w:rPr>
            </w:pPr>
            <w:r w:rsidRPr="00905918">
              <w:rPr>
                <w:rFonts w:asciiTheme="minorHAnsi" w:hAnsiTheme="minorHAnsi" w:cstheme="minorHAnsi"/>
                <w:iCs/>
                <w:sz w:val="18"/>
                <w:szCs w:val="18"/>
                <w:lang w:val="sk-SK"/>
              </w:rPr>
              <w:t>-</w:t>
            </w:r>
          </w:p>
        </w:tc>
        <w:tc>
          <w:tcPr>
            <w:tcW w:w="3819" w:type="dxa"/>
          </w:tcPr>
          <w:p w14:paraId="5D804893" w14:textId="77777777" w:rsidR="00633B3F" w:rsidRPr="00905918" w:rsidRDefault="00633B3F" w:rsidP="008E018F">
            <w:pPr>
              <w:rPr>
                <w:rFonts w:asciiTheme="minorHAnsi" w:hAnsiTheme="minorHAnsi" w:cstheme="minorHAnsi"/>
                <w:iCs/>
                <w:sz w:val="18"/>
                <w:szCs w:val="18"/>
                <w:lang w:val="sk-SK"/>
              </w:rPr>
            </w:pPr>
            <w:r w:rsidRPr="00905918">
              <w:rPr>
                <w:rFonts w:asciiTheme="minorHAnsi" w:hAnsiTheme="minorHAnsi" w:cstheme="minorHAnsi"/>
                <w:iCs/>
                <w:sz w:val="18"/>
                <w:szCs w:val="18"/>
                <w:lang w:val="sk-SK"/>
              </w:rPr>
              <w:t>0</w:t>
            </w:r>
          </w:p>
          <w:p w14:paraId="7DD636C9" w14:textId="0729403D" w:rsidR="00633B3F" w:rsidRPr="00905918" w:rsidRDefault="00633B3F" w:rsidP="008E018F">
            <w:pPr>
              <w:rPr>
                <w:rFonts w:asciiTheme="minorHAnsi" w:hAnsiTheme="minorHAnsi" w:cstheme="minorHAnsi"/>
                <w:iCs/>
                <w:sz w:val="18"/>
                <w:szCs w:val="18"/>
              </w:rPr>
            </w:pPr>
            <w:r w:rsidRPr="00905918">
              <w:rPr>
                <w:rFonts w:asciiTheme="minorHAnsi" w:hAnsiTheme="minorHAnsi" w:cstheme="minorHAnsi"/>
                <w:iCs/>
                <w:sz w:val="18"/>
                <w:szCs w:val="18"/>
                <w:lang w:val="sk-SK"/>
              </w:rPr>
              <w:t>Bez vplyvu</w:t>
            </w:r>
          </w:p>
        </w:tc>
      </w:tr>
      <w:tr w:rsidR="00633B3F" w:rsidRPr="00CF4670" w14:paraId="72A20724" w14:textId="77777777" w:rsidTr="009107E4">
        <w:trPr>
          <w:jc w:val="center"/>
        </w:trPr>
        <w:tc>
          <w:tcPr>
            <w:tcW w:w="2272" w:type="dxa"/>
          </w:tcPr>
          <w:p w14:paraId="19E44E03" w14:textId="54920B6C" w:rsidR="00633B3F" w:rsidRPr="00905918" w:rsidRDefault="00633B3F" w:rsidP="00905918">
            <w:pPr>
              <w:jc w:val="left"/>
              <w:rPr>
                <w:rFonts w:asciiTheme="minorHAnsi" w:hAnsiTheme="minorHAnsi" w:cstheme="minorHAnsi"/>
                <w:sz w:val="18"/>
                <w:szCs w:val="18"/>
              </w:rPr>
            </w:pPr>
            <w:r w:rsidRPr="00905918">
              <w:rPr>
                <w:rFonts w:asciiTheme="minorHAnsi" w:hAnsiTheme="minorHAnsi" w:cstheme="minorHAnsi"/>
                <w:color w:val="000000"/>
                <w:sz w:val="18"/>
                <w:szCs w:val="18"/>
                <w:lang w:val="sk-SK"/>
              </w:rPr>
              <w:t>1.3. Zvýšenie spoľahlivosti a rýchlosti verejn</w:t>
            </w:r>
            <w:r w:rsidR="000D47FC">
              <w:rPr>
                <w:rFonts w:asciiTheme="minorHAnsi" w:hAnsiTheme="minorHAnsi" w:cstheme="minorHAnsi"/>
                <w:color w:val="000000"/>
                <w:sz w:val="18"/>
                <w:szCs w:val="18"/>
                <w:lang w:val="sk-SK"/>
              </w:rPr>
              <w:t>ej</w:t>
            </w:r>
            <w:r w:rsidRPr="00905918">
              <w:rPr>
                <w:rFonts w:asciiTheme="minorHAnsi" w:hAnsiTheme="minorHAnsi" w:cstheme="minorHAnsi"/>
                <w:color w:val="000000"/>
                <w:sz w:val="18"/>
                <w:szCs w:val="18"/>
                <w:lang w:val="sk-SK"/>
              </w:rPr>
              <w:t xml:space="preserve"> dopravy </w:t>
            </w:r>
          </w:p>
        </w:tc>
        <w:tc>
          <w:tcPr>
            <w:tcW w:w="2971" w:type="dxa"/>
          </w:tcPr>
          <w:p w14:paraId="66917B97" w14:textId="32C406AD" w:rsidR="00633B3F" w:rsidRPr="00905918" w:rsidRDefault="00633B3F" w:rsidP="008E018F">
            <w:pPr>
              <w:rPr>
                <w:rFonts w:asciiTheme="minorHAnsi" w:hAnsiTheme="minorHAnsi" w:cstheme="minorHAnsi"/>
                <w:iCs/>
                <w:sz w:val="18"/>
                <w:szCs w:val="18"/>
              </w:rPr>
            </w:pPr>
            <w:r w:rsidRPr="00905918">
              <w:rPr>
                <w:rFonts w:asciiTheme="minorHAnsi" w:hAnsiTheme="minorHAnsi" w:cstheme="minorHAnsi"/>
                <w:sz w:val="18"/>
                <w:szCs w:val="18"/>
                <w:lang w:val="sk-SK"/>
              </w:rPr>
              <w:t>- stavebné úpravy na komunikáciách, kde je to možné - vytipovanie vhodných úsekov, kde bude účelné riadenie preferenčných pruhov pre autobusy mimo súčasné jazdné pruhy</w:t>
            </w:r>
          </w:p>
        </w:tc>
        <w:tc>
          <w:tcPr>
            <w:tcW w:w="3819" w:type="dxa"/>
          </w:tcPr>
          <w:p w14:paraId="5FD27755" w14:textId="77777777"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0/-1</w:t>
            </w:r>
          </w:p>
          <w:p w14:paraId="2838EF18" w14:textId="77777777"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Nie je možné celkom vylúčiť negatívne ovplyvnenie kvality podzemných a povrchových vôd stavebnej činností, vplyvy budú závisieť na podobe konkrétnych projektov a ich lokalizáciu. Predpokladať je možné nulové alebo mierne negatívne vplyvy (krátkodobé, bodové - lokálne).</w:t>
            </w:r>
          </w:p>
          <w:p w14:paraId="2B392A49" w14:textId="77777777" w:rsidR="00633B3F" w:rsidRPr="00905918" w:rsidRDefault="00633B3F" w:rsidP="008E018F">
            <w:pPr>
              <w:rPr>
                <w:rFonts w:asciiTheme="minorHAnsi" w:hAnsiTheme="minorHAnsi" w:cstheme="minorHAnsi"/>
                <w:sz w:val="18"/>
                <w:szCs w:val="18"/>
                <w:lang w:val="sk-SK"/>
              </w:rPr>
            </w:pPr>
          </w:p>
          <w:p w14:paraId="763F3A07" w14:textId="6AFA58FA" w:rsidR="00633B3F" w:rsidRPr="00905918" w:rsidRDefault="00633B3F" w:rsidP="008E018F">
            <w:pPr>
              <w:rPr>
                <w:rFonts w:asciiTheme="minorHAnsi" w:hAnsiTheme="minorHAnsi" w:cstheme="minorHAnsi"/>
                <w:iCs/>
                <w:sz w:val="18"/>
                <w:szCs w:val="18"/>
              </w:rPr>
            </w:pPr>
            <w:r w:rsidRPr="00905918">
              <w:rPr>
                <w:rFonts w:asciiTheme="minorHAnsi" w:hAnsiTheme="minorHAnsi" w:cstheme="minorHAnsi"/>
                <w:sz w:val="18"/>
                <w:szCs w:val="18"/>
                <w:lang w:val="sk-SK"/>
              </w:rPr>
              <w:t>Špecifikáciu konkrétnych projektov PUM neobsahuje.</w:t>
            </w:r>
          </w:p>
        </w:tc>
      </w:tr>
      <w:tr w:rsidR="00633B3F" w:rsidRPr="00CF4670" w14:paraId="56CBAA4A" w14:textId="77777777" w:rsidTr="009107E4">
        <w:trPr>
          <w:jc w:val="center"/>
        </w:trPr>
        <w:tc>
          <w:tcPr>
            <w:tcW w:w="2272" w:type="dxa"/>
          </w:tcPr>
          <w:p w14:paraId="4CF8DFCC" w14:textId="2134697B" w:rsidR="00633B3F" w:rsidRPr="00905918" w:rsidRDefault="00633B3F" w:rsidP="00905918">
            <w:pPr>
              <w:jc w:val="left"/>
              <w:rPr>
                <w:rFonts w:asciiTheme="minorHAnsi" w:hAnsiTheme="minorHAnsi" w:cstheme="minorHAnsi"/>
                <w:sz w:val="18"/>
                <w:szCs w:val="18"/>
              </w:rPr>
            </w:pPr>
            <w:r w:rsidRPr="00905918">
              <w:rPr>
                <w:rFonts w:asciiTheme="minorHAnsi" w:hAnsiTheme="minorHAnsi" w:cstheme="minorHAnsi"/>
                <w:color w:val="000000"/>
                <w:sz w:val="18"/>
                <w:szCs w:val="18"/>
                <w:lang w:val="sk-SK"/>
              </w:rPr>
              <w:lastRenderedPageBreak/>
              <w:t>1.4 Zvýšenie informovanosti cestujúcich vo verejnej doprave</w:t>
            </w:r>
          </w:p>
        </w:tc>
        <w:tc>
          <w:tcPr>
            <w:tcW w:w="2971" w:type="dxa"/>
          </w:tcPr>
          <w:p w14:paraId="02AE685C" w14:textId="77777777" w:rsidR="00633B3F" w:rsidRPr="00905918" w:rsidRDefault="00633B3F" w:rsidP="008E018F">
            <w:pPr>
              <w:rPr>
                <w:rFonts w:asciiTheme="minorHAnsi" w:hAnsiTheme="minorHAnsi" w:cstheme="minorHAnsi"/>
                <w:iCs/>
                <w:sz w:val="18"/>
                <w:szCs w:val="18"/>
              </w:rPr>
            </w:pPr>
          </w:p>
        </w:tc>
        <w:tc>
          <w:tcPr>
            <w:tcW w:w="3819" w:type="dxa"/>
          </w:tcPr>
          <w:p w14:paraId="06502321" w14:textId="77777777"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0</w:t>
            </w:r>
          </w:p>
          <w:p w14:paraId="77E63D54" w14:textId="3719519B" w:rsidR="00633B3F" w:rsidRPr="00905918" w:rsidRDefault="00633B3F" w:rsidP="008E018F">
            <w:pPr>
              <w:rPr>
                <w:rFonts w:asciiTheme="minorHAnsi" w:hAnsiTheme="minorHAnsi" w:cstheme="minorHAnsi"/>
                <w:iCs/>
                <w:sz w:val="18"/>
                <w:szCs w:val="18"/>
              </w:rPr>
            </w:pPr>
            <w:r w:rsidRPr="00905918">
              <w:rPr>
                <w:rFonts w:asciiTheme="minorHAnsi" w:hAnsiTheme="minorHAnsi" w:cstheme="minorHAnsi"/>
                <w:iCs/>
                <w:sz w:val="18"/>
                <w:szCs w:val="18"/>
                <w:lang w:val="sk-SK"/>
              </w:rPr>
              <w:t>Bez vplyvu</w:t>
            </w:r>
          </w:p>
        </w:tc>
      </w:tr>
      <w:tr w:rsidR="00633B3F" w:rsidRPr="00CF4670" w14:paraId="16A26EA3" w14:textId="77777777" w:rsidTr="009107E4">
        <w:trPr>
          <w:jc w:val="center"/>
        </w:trPr>
        <w:tc>
          <w:tcPr>
            <w:tcW w:w="2272" w:type="dxa"/>
          </w:tcPr>
          <w:p w14:paraId="5E50C381" w14:textId="3194A5DA" w:rsidR="00633B3F" w:rsidRPr="00905918" w:rsidRDefault="00633B3F" w:rsidP="00905918">
            <w:pPr>
              <w:jc w:val="left"/>
              <w:rPr>
                <w:rFonts w:asciiTheme="minorHAnsi" w:hAnsiTheme="minorHAnsi" w:cstheme="minorHAnsi"/>
                <w:sz w:val="18"/>
                <w:szCs w:val="18"/>
              </w:rPr>
            </w:pPr>
            <w:r w:rsidRPr="00905918">
              <w:rPr>
                <w:rFonts w:asciiTheme="minorHAnsi" w:hAnsiTheme="minorHAnsi" w:cstheme="minorHAnsi"/>
                <w:color w:val="000000"/>
                <w:sz w:val="18"/>
                <w:szCs w:val="18"/>
                <w:lang w:val="sk-SK"/>
              </w:rPr>
              <w:t>1.5.Zvýšenie komfortu pre cestujúcich na staniciach a zástavkách</w:t>
            </w:r>
          </w:p>
        </w:tc>
        <w:tc>
          <w:tcPr>
            <w:tcW w:w="2971" w:type="dxa"/>
          </w:tcPr>
          <w:p w14:paraId="5B6917E9" w14:textId="77777777" w:rsidR="00633B3F" w:rsidRPr="00905918" w:rsidRDefault="00633B3F" w:rsidP="008E018F">
            <w:pPr>
              <w:rPr>
                <w:rFonts w:asciiTheme="minorHAnsi" w:hAnsiTheme="minorHAnsi" w:cstheme="minorHAnsi"/>
                <w:iCs/>
                <w:sz w:val="18"/>
                <w:szCs w:val="18"/>
              </w:rPr>
            </w:pPr>
          </w:p>
        </w:tc>
        <w:tc>
          <w:tcPr>
            <w:tcW w:w="3819" w:type="dxa"/>
          </w:tcPr>
          <w:p w14:paraId="7E1E04FF" w14:textId="77777777"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0</w:t>
            </w:r>
          </w:p>
          <w:p w14:paraId="69C71CA2" w14:textId="20FCE715" w:rsidR="00633B3F" w:rsidRPr="00905918" w:rsidRDefault="00633B3F" w:rsidP="008E018F">
            <w:pPr>
              <w:rPr>
                <w:rFonts w:asciiTheme="minorHAnsi" w:hAnsiTheme="minorHAnsi" w:cstheme="minorHAnsi"/>
                <w:iCs/>
                <w:sz w:val="18"/>
                <w:szCs w:val="18"/>
              </w:rPr>
            </w:pPr>
            <w:r w:rsidRPr="00905918">
              <w:rPr>
                <w:rFonts w:asciiTheme="minorHAnsi" w:hAnsiTheme="minorHAnsi" w:cstheme="minorHAnsi"/>
                <w:iCs/>
                <w:sz w:val="18"/>
                <w:szCs w:val="18"/>
                <w:lang w:val="sk-SK"/>
              </w:rPr>
              <w:t>Bez vplyvu</w:t>
            </w:r>
          </w:p>
        </w:tc>
      </w:tr>
      <w:tr w:rsidR="00633B3F" w:rsidRPr="00CF4670" w14:paraId="28F2FC1A" w14:textId="77777777" w:rsidTr="009107E4">
        <w:trPr>
          <w:jc w:val="center"/>
        </w:trPr>
        <w:tc>
          <w:tcPr>
            <w:tcW w:w="2272" w:type="dxa"/>
          </w:tcPr>
          <w:p w14:paraId="707B1963" w14:textId="2139E53A" w:rsidR="00633B3F" w:rsidRPr="00905918" w:rsidRDefault="00633B3F" w:rsidP="00905918">
            <w:pPr>
              <w:jc w:val="left"/>
              <w:rPr>
                <w:rFonts w:asciiTheme="minorHAnsi" w:hAnsiTheme="minorHAnsi" w:cstheme="minorHAnsi"/>
                <w:sz w:val="18"/>
                <w:szCs w:val="18"/>
              </w:rPr>
            </w:pPr>
            <w:r w:rsidRPr="00905918">
              <w:rPr>
                <w:rFonts w:asciiTheme="minorHAnsi" w:hAnsiTheme="minorHAnsi" w:cstheme="minorHAnsi"/>
                <w:color w:val="000000"/>
                <w:sz w:val="18"/>
                <w:szCs w:val="18"/>
                <w:lang w:val="sk-SK"/>
              </w:rPr>
              <w:t xml:space="preserve">1.6.Rozvoj a dostavba priamych trás pre peších </w:t>
            </w:r>
          </w:p>
        </w:tc>
        <w:tc>
          <w:tcPr>
            <w:tcW w:w="2971" w:type="dxa"/>
          </w:tcPr>
          <w:p w14:paraId="3D89D151" w14:textId="451BAF52" w:rsidR="00633B3F" w:rsidRPr="00905918" w:rsidRDefault="00633B3F" w:rsidP="008E018F">
            <w:pPr>
              <w:rPr>
                <w:rFonts w:asciiTheme="minorHAnsi" w:hAnsiTheme="minorHAnsi" w:cstheme="minorHAnsi"/>
                <w:iCs/>
                <w:sz w:val="18"/>
                <w:szCs w:val="18"/>
              </w:rPr>
            </w:pPr>
            <w:r w:rsidRPr="00905918">
              <w:rPr>
                <w:rFonts w:asciiTheme="minorHAnsi" w:hAnsiTheme="minorHAnsi" w:cstheme="minorHAnsi"/>
                <w:color w:val="000000"/>
                <w:sz w:val="18"/>
                <w:szCs w:val="18"/>
                <w:lang w:val="sk-SK"/>
              </w:rPr>
              <w:t>- výstavba peších prepojení v území</w:t>
            </w:r>
          </w:p>
        </w:tc>
        <w:tc>
          <w:tcPr>
            <w:tcW w:w="3819" w:type="dxa"/>
            <w:vMerge w:val="restart"/>
          </w:tcPr>
          <w:p w14:paraId="5F67455F" w14:textId="77777777"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0/-1</w:t>
            </w:r>
          </w:p>
          <w:p w14:paraId="17DD3511" w14:textId="40B859B8"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 xml:space="preserve">Bez </w:t>
            </w:r>
            <w:r w:rsidRPr="00905918">
              <w:rPr>
                <w:rFonts w:asciiTheme="minorHAnsi" w:hAnsiTheme="minorHAnsi" w:cstheme="minorHAnsi"/>
                <w:iCs/>
                <w:sz w:val="18"/>
                <w:szCs w:val="18"/>
                <w:lang w:val="sk-SK"/>
              </w:rPr>
              <w:t>vplyvu</w:t>
            </w:r>
            <w:r w:rsidRPr="00905918">
              <w:rPr>
                <w:rFonts w:asciiTheme="minorHAnsi" w:hAnsiTheme="minorHAnsi" w:cstheme="minorHAnsi"/>
                <w:sz w:val="18"/>
                <w:szCs w:val="18"/>
                <w:lang w:val="sk-SK"/>
              </w:rPr>
              <w:t xml:space="preserve"> až slabý negatívny </w:t>
            </w:r>
            <w:r w:rsidR="004C3838">
              <w:rPr>
                <w:rFonts w:asciiTheme="minorHAnsi" w:hAnsiTheme="minorHAnsi" w:cstheme="minorHAnsi"/>
                <w:iCs/>
                <w:sz w:val="18"/>
                <w:szCs w:val="18"/>
                <w:lang w:val="sk-SK"/>
              </w:rPr>
              <w:t>vplyv</w:t>
            </w:r>
          </w:p>
          <w:p w14:paraId="1C4981B4" w14:textId="77777777" w:rsidR="00633B3F" w:rsidRPr="00905918" w:rsidRDefault="00633B3F" w:rsidP="008E018F">
            <w:pPr>
              <w:rPr>
                <w:rFonts w:asciiTheme="minorHAnsi" w:hAnsiTheme="minorHAnsi" w:cstheme="minorHAnsi"/>
                <w:sz w:val="18"/>
                <w:szCs w:val="18"/>
                <w:lang w:val="sk-SK"/>
              </w:rPr>
            </w:pPr>
          </w:p>
          <w:p w14:paraId="4B019687" w14:textId="77777777"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 xml:space="preserve">Nie je možné celkom vylúčiť negatívne ovplyvnenie podzemných a povrchových vôd pri výstavbe nových peších a cyklistických trás. Vplyvy budú závisieť na podobe konkrétnych projektov a ich lokalizácií, predpokladať je možné nulové alebo mierne negatívne vplyvy, a to najmä krátkodobé vplyvy stavebnej činnosti a potenciálne trvalé ovplyvnenie hydromorfologických charakteristík vodných tokov v prípade ich úprav pri výstavbe nových peších a cyklistických trás vedených pozdĺž vodných tokov alebo krížiacich vodné toky. Výstavba chodníkov bude spojená s realizáciou nových spevnených plôch, ovplyvnenie odtokových pomerov sa však nepredpokladá – neznečistené dažďové vody z peších a cyklistických trás je možné zasakovať v okolí chodníkov. </w:t>
            </w:r>
          </w:p>
          <w:p w14:paraId="16F8A578" w14:textId="77777777" w:rsidR="00633B3F" w:rsidRPr="00905918" w:rsidRDefault="00633B3F" w:rsidP="008E018F">
            <w:pPr>
              <w:rPr>
                <w:rFonts w:asciiTheme="minorHAnsi" w:hAnsiTheme="minorHAnsi" w:cstheme="minorHAnsi"/>
                <w:sz w:val="18"/>
                <w:szCs w:val="18"/>
                <w:lang w:val="sk-SK"/>
              </w:rPr>
            </w:pPr>
          </w:p>
          <w:p w14:paraId="6B2FEF0F" w14:textId="236E8704" w:rsidR="00633B3F" w:rsidRPr="00905918" w:rsidRDefault="00633B3F" w:rsidP="008E018F">
            <w:pPr>
              <w:rPr>
                <w:rFonts w:asciiTheme="minorHAnsi" w:hAnsiTheme="minorHAnsi" w:cstheme="minorHAnsi"/>
                <w:iCs/>
                <w:sz w:val="18"/>
                <w:szCs w:val="18"/>
              </w:rPr>
            </w:pPr>
            <w:r w:rsidRPr="00905918">
              <w:rPr>
                <w:rFonts w:asciiTheme="minorHAnsi" w:hAnsiTheme="minorHAnsi" w:cstheme="minorHAnsi"/>
                <w:sz w:val="18"/>
                <w:szCs w:val="18"/>
                <w:lang w:val="sk-SK"/>
              </w:rPr>
              <w:t>PUM Nitry obsahuje Návrh cyklistickej dopravy (Príloha 2). Vyššie uvedené negatívne vplyvy je možné očakávať pri trasách prechádzajúcich cez ochranné pásma vodných zdrojov (niektoré cyklotrasy v OP VZ Dvorčianský les (PHO 2. stupňa, vonkajší)) alebo krížiacich vodné toky (rada navrhovaných cyklotrás).</w:t>
            </w:r>
          </w:p>
        </w:tc>
      </w:tr>
      <w:tr w:rsidR="00633B3F" w:rsidRPr="00CF4670" w14:paraId="610A37A8" w14:textId="77777777" w:rsidTr="009107E4">
        <w:trPr>
          <w:jc w:val="center"/>
        </w:trPr>
        <w:tc>
          <w:tcPr>
            <w:tcW w:w="2272" w:type="dxa"/>
          </w:tcPr>
          <w:p w14:paraId="7E98D895" w14:textId="623E60B2" w:rsidR="00633B3F" w:rsidRPr="00905918" w:rsidRDefault="00633B3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 xml:space="preserve">1.7.Rozvoj a dostavba priamych a prepojených trás pre cyklistickú dopravu </w:t>
            </w:r>
          </w:p>
        </w:tc>
        <w:tc>
          <w:tcPr>
            <w:tcW w:w="2971" w:type="dxa"/>
          </w:tcPr>
          <w:p w14:paraId="48B9D925" w14:textId="0E106801" w:rsidR="00633B3F" w:rsidRPr="00905918" w:rsidRDefault="00633B3F" w:rsidP="008E018F">
            <w:pPr>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 výstavba nových cyklistických trás</w:t>
            </w:r>
          </w:p>
        </w:tc>
        <w:tc>
          <w:tcPr>
            <w:tcW w:w="3819" w:type="dxa"/>
            <w:vMerge/>
          </w:tcPr>
          <w:p w14:paraId="1CCC3497" w14:textId="77777777" w:rsidR="00633B3F" w:rsidRPr="00905918" w:rsidRDefault="00633B3F" w:rsidP="008E018F">
            <w:pPr>
              <w:rPr>
                <w:rFonts w:asciiTheme="minorHAnsi" w:hAnsiTheme="minorHAnsi" w:cstheme="minorHAnsi"/>
                <w:iCs/>
                <w:sz w:val="18"/>
                <w:szCs w:val="18"/>
              </w:rPr>
            </w:pPr>
          </w:p>
        </w:tc>
      </w:tr>
      <w:tr w:rsidR="00633B3F" w:rsidRPr="00CF4670" w14:paraId="1E1C85E7" w14:textId="77777777" w:rsidTr="009107E4">
        <w:trPr>
          <w:jc w:val="center"/>
        </w:trPr>
        <w:tc>
          <w:tcPr>
            <w:tcW w:w="2272" w:type="dxa"/>
          </w:tcPr>
          <w:p w14:paraId="52A3ABE6" w14:textId="2672B1F3" w:rsidR="00633B3F" w:rsidRPr="00905918" w:rsidRDefault="00633B3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1.8.Zvýšenie počtu a kvality mobiliára pre peších a cyklistickú dopravu</w:t>
            </w:r>
          </w:p>
        </w:tc>
        <w:tc>
          <w:tcPr>
            <w:tcW w:w="2971" w:type="dxa"/>
          </w:tcPr>
          <w:p w14:paraId="6C06873F" w14:textId="77777777" w:rsidR="00633B3F" w:rsidRPr="00905918" w:rsidRDefault="00633B3F" w:rsidP="008E018F">
            <w:pPr>
              <w:rPr>
                <w:rFonts w:asciiTheme="minorHAnsi" w:hAnsiTheme="minorHAnsi" w:cstheme="minorHAnsi"/>
                <w:color w:val="000000"/>
                <w:sz w:val="18"/>
                <w:szCs w:val="18"/>
              </w:rPr>
            </w:pPr>
          </w:p>
        </w:tc>
        <w:tc>
          <w:tcPr>
            <w:tcW w:w="3819" w:type="dxa"/>
          </w:tcPr>
          <w:p w14:paraId="5EE97AB2" w14:textId="77777777"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0</w:t>
            </w:r>
          </w:p>
          <w:p w14:paraId="517F5CEB" w14:textId="6226B864" w:rsidR="00633B3F" w:rsidRPr="00905918" w:rsidRDefault="00633B3F" w:rsidP="008E018F">
            <w:pPr>
              <w:rPr>
                <w:rFonts w:asciiTheme="minorHAnsi" w:hAnsiTheme="minorHAnsi" w:cstheme="minorHAnsi"/>
                <w:iCs/>
                <w:sz w:val="18"/>
                <w:szCs w:val="18"/>
              </w:rPr>
            </w:pPr>
            <w:r w:rsidRPr="00905918">
              <w:rPr>
                <w:rFonts w:asciiTheme="minorHAnsi" w:hAnsiTheme="minorHAnsi" w:cstheme="minorHAnsi"/>
                <w:iCs/>
                <w:sz w:val="18"/>
                <w:szCs w:val="18"/>
                <w:lang w:val="sk-SK"/>
              </w:rPr>
              <w:t>Bez vplyvu</w:t>
            </w:r>
          </w:p>
        </w:tc>
      </w:tr>
      <w:tr w:rsidR="00633B3F" w:rsidRPr="00CF4670" w14:paraId="363F2677" w14:textId="77777777" w:rsidTr="009107E4">
        <w:trPr>
          <w:jc w:val="center"/>
        </w:trPr>
        <w:tc>
          <w:tcPr>
            <w:tcW w:w="2272" w:type="dxa"/>
          </w:tcPr>
          <w:p w14:paraId="6824EF9E" w14:textId="027CD090" w:rsidR="00633B3F" w:rsidRPr="00905918" w:rsidRDefault="00633B3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2.1.Vznik multimodálnych prestupných uzlov</w:t>
            </w:r>
          </w:p>
        </w:tc>
        <w:tc>
          <w:tcPr>
            <w:tcW w:w="2971" w:type="dxa"/>
          </w:tcPr>
          <w:p w14:paraId="6C096FBD" w14:textId="57A3E773" w:rsidR="00633B3F" w:rsidRPr="00905918" w:rsidRDefault="00633B3F" w:rsidP="008E018F">
            <w:pPr>
              <w:rPr>
                <w:rFonts w:asciiTheme="minorHAnsi" w:hAnsiTheme="minorHAnsi" w:cstheme="minorHAnsi"/>
                <w:color w:val="000000"/>
                <w:sz w:val="18"/>
                <w:szCs w:val="18"/>
              </w:rPr>
            </w:pPr>
            <w:r w:rsidRPr="00905918">
              <w:rPr>
                <w:rFonts w:asciiTheme="minorHAnsi" w:hAnsiTheme="minorHAnsi" w:cstheme="minorHAnsi"/>
                <w:sz w:val="18"/>
                <w:szCs w:val="18"/>
                <w:lang w:val="sk-SK"/>
              </w:rPr>
              <w:t>- výstavba P+R v nadväznosti na kapacitnú VOD - parkovisko musí nadväzovať na kapacitnú verejnú dopravu, musia byť rozmiestnené vo všetkých hlavných smeroch príjazdu do mesta.</w:t>
            </w:r>
          </w:p>
        </w:tc>
        <w:tc>
          <w:tcPr>
            <w:tcW w:w="3819" w:type="dxa"/>
            <w:vMerge w:val="restart"/>
          </w:tcPr>
          <w:p w14:paraId="67FEB9F7" w14:textId="77777777"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-1/-2</w:t>
            </w:r>
          </w:p>
          <w:p w14:paraId="32312334" w14:textId="77777777"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 xml:space="preserve">Slabý negatívny až významný negatívny </w:t>
            </w:r>
            <w:r w:rsidRPr="00905918">
              <w:rPr>
                <w:rFonts w:asciiTheme="minorHAnsi" w:hAnsiTheme="minorHAnsi" w:cstheme="minorHAnsi"/>
                <w:iCs/>
                <w:sz w:val="18"/>
                <w:szCs w:val="18"/>
                <w:lang w:val="sk-SK"/>
              </w:rPr>
              <w:t>vplyv</w:t>
            </w:r>
          </w:p>
          <w:p w14:paraId="22206001" w14:textId="77777777" w:rsidR="00633B3F" w:rsidRPr="00905918" w:rsidRDefault="00633B3F" w:rsidP="008E018F">
            <w:pPr>
              <w:rPr>
                <w:rFonts w:asciiTheme="minorHAnsi" w:hAnsiTheme="minorHAnsi" w:cstheme="minorHAnsi"/>
                <w:sz w:val="18"/>
                <w:szCs w:val="18"/>
                <w:lang w:val="sk-SK"/>
              </w:rPr>
            </w:pPr>
          </w:p>
          <w:p w14:paraId="4F0FBF3C" w14:textId="77777777"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Pri výstavbe parkovísk hrozí riziko negatívneho ovplyvnenia kvality podzemných a povrchových vôd stavebnej činností (krátkodobé vplyvy), vznik nových veľkých spevnených plôch parkovísk ďalej urýchli odtok vody z území, najmä pokiaľ budú zrážkové vody odvádzané do kanalizácie alebo recipientu, čo je v mestskom priestore stále obvyklé riešenie. Významné negatívne vplyvy nie je možné vylúčiť v prípadoch, kedy navrhované parkovisko leží v území vymedzenom pre ochranu vôd.</w:t>
            </w:r>
          </w:p>
          <w:p w14:paraId="2A283578" w14:textId="77777777" w:rsidR="00633B3F" w:rsidRPr="00905918" w:rsidRDefault="00633B3F" w:rsidP="008E018F">
            <w:pPr>
              <w:rPr>
                <w:rFonts w:asciiTheme="minorHAnsi" w:hAnsiTheme="minorHAnsi" w:cstheme="minorHAnsi"/>
                <w:sz w:val="18"/>
                <w:szCs w:val="18"/>
                <w:lang w:val="sk-SK"/>
              </w:rPr>
            </w:pPr>
          </w:p>
          <w:p w14:paraId="6397F9CF" w14:textId="77777777"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 xml:space="preserve">PUM Nitry obsahuje konkrétne návrhy lokalít pre výstavbu parkovísk a parkovacích domov (Príloha 1: Zásobník projektov). Z navrhovaných parkovísk sú rizikové: </w:t>
            </w:r>
          </w:p>
          <w:p w14:paraId="58576366" w14:textId="77777777"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 Parkovisko Priemyselná (leží v OP VZ Dvorčianský les (PHO II. stupňa, vonkajší);</w:t>
            </w:r>
          </w:p>
          <w:p w14:paraId="2B8D1ACB" w14:textId="77777777" w:rsidR="00633B3F" w:rsidRPr="00905918" w:rsidRDefault="00633B3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lastRenderedPageBreak/>
              <w:t xml:space="preserve">- P+R juh (leží v OP VZ  Dvorčianský les (PHO II. stupňa, vonkajší); </w:t>
            </w:r>
          </w:p>
          <w:p w14:paraId="4110A2B7" w14:textId="5616346C" w:rsidR="00633B3F" w:rsidRPr="00905918" w:rsidRDefault="00633B3F" w:rsidP="008E018F">
            <w:pPr>
              <w:rPr>
                <w:rFonts w:asciiTheme="minorHAnsi" w:hAnsiTheme="minorHAnsi" w:cstheme="minorHAnsi"/>
                <w:iCs/>
                <w:sz w:val="18"/>
                <w:szCs w:val="18"/>
              </w:rPr>
            </w:pPr>
            <w:r w:rsidRPr="00905918">
              <w:rPr>
                <w:rFonts w:asciiTheme="minorHAnsi" w:hAnsiTheme="minorHAnsi" w:cstheme="minorHAnsi"/>
                <w:sz w:val="18"/>
                <w:szCs w:val="18"/>
                <w:lang w:val="sk-SK"/>
              </w:rPr>
              <w:t>- P+R východ - umiestnenie v nive vodného toku Selenec (VÚ SKN0143).</w:t>
            </w:r>
          </w:p>
        </w:tc>
      </w:tr>
      <w:tr w:rsidR="00633B3F" w:rsidRPr="00CF4670" w14:paraId="1C8936D5" w14:textId="77777777" w:rsidTr="009107E4">
        <w:trPr>
          <w:jc w:val="center"/>
        </w:trPr>
        <w:tc>
          <w:tcPr>
            <w:tcW w:w="2272" w:type="dxa"/>
          </w:tcPr>
          <w:p w14:paraId="0C120924" w14:textId="2CE5F82A" w:rsidR="00633B3F" w:rsidRPr="00AC0B81" w:rsidRDefault="00633B3F" w:rsidP="00905918">
            <w:pPr>
              <w:jc w:val="left"/>
              <w:rPr>
                <w:rFonts w:cs="Calibri"/>
                <w:color w:val="000000"/>
                <w:sz w:val="18"/>
                <w:szCs w:val="18"/>
              </w:rPr>
            </w:pPr>
            <w:r w:rsidRPr="002B5D1D">
              <w:rPr>
                <w:rFonts w:cs="Calibri"/>
                <w:color w:val="000000"/>
                <w:sz w:val="18"/>
                <w:szCs w:val="18"/>
                <w:lang w:val="sk-SK"/>
              </w:rPr>
              <w:t>2.2.Podpora vzniku parkoví</w:t>
            </w:r>
            <w:r>
              <w:rPr>
                <w:rFonts w:cs="Calibri"/>
                <w:color w:val="000000"/>
                <w:sz w:val="18"/>
                <w:szCs w:val="18"/>
                <w:lang w:val="sk-SK"/>
              </w:rPr>
              <w:t xml:space="preserve">sk </w:t>
            </w:r>
            <w:r w:rsidRPr="002B5D1D">
              <w:rPr>
                <w:rFonts w:cs="Calibri"/>
                <w:color w:val="000000"/>
                <w:sz w:val="18"/>
                <w:szCs w:val="18"/>
                <w:lang w:val="sk-SK"/>
              </w:rPr>
              <w:t>typu P+R, B+R, P+G</w:t>
            </w:r>
          </w:p>
        </w:tc>
        <w:tc>
          <w:tcPr>
            <w:tcW w:w="2971" w:type="dxa"/>
          </w:tcPr>
          <w:p w14:paraId="6DBB81B6" w14:textId="77777777" w:rsidR="00633B3F" w:rsidRPr="002B5D1D" w:rsidRDefault="00633B3F" w:rsidP="008E018F">
            <w:pPr>
              <w:rPr>
                <w:rFonts w:cs="Calibri"/>
                <w:sz w:val="18"/>
                <w:szCs w:val="18"/>
                <w:lang w:val="sk-SK"/>
              </w:rPr>
            </w:pPr>
            <w:r w:rsidRPr="002B5D1D">
              <w:rPr>
                <w:rFonts w:cs="Calibri"/>
                <w:sz w:val="18"/>
                <w:szCs w:val="18"/>
                <w:lang w:val="sk-SK"/>
              </w:rPr>
              <w:t>- výstavba parkoví</w:t>
            </w:r>
            <w:r>
              <w:rPr>
                <w:rFonts w:cs="Calibri"/>
                <w:sz w:val="18"/>
                <w:szCs w:val="18"/>
                <w:lang w:val="sk-SK"/>
              </w:rPr>
              <w:t>sk</w:t>
            </w:r>
            <w:r w:rsidRPr="002B5D1D">
              <w:rPr>
                <w:rFonts w:cs="Calibri"/>
                <w:sz w:val="18"/>
                <w:szCs w:val="18"/>
                <w:lang w:val="sk-SK"/>
              </w:rPr>
              <w:t xml:space="preserve"> typu P+R, B+R v Nit</w:t>
            </w:r>
            <w:r>
              <w:rPr>
                <w:rFonts w:cs="Calibri"/>
                <w:sz w:val="18"/>
                <w:szCs w:val="18"/>
                <w:lang w:val="sk-SK"/>
              </w:rPr>
              <w:t>r</w:t>
            </w:r>
            <w:r w:rsidRPr="002B5D1D">
              <w:rPr>
                <w:rFonts w:cs="Calibri"/>
                <w:sz w:val="18"/>
                <w:szCs w:val="18"/>
                <w:lang w:val="sk-SK"/>
              </w:rPr>
              <w:t>e - nutná na</w:t>
            </w:r>
            <w:r>
              <w:rPr>
                <w:rFonts w:cs="Calibri"/>
                <w:sz w:val="18"/>
                <w:szCs w:val="18"/>
                <w:lang w:val="sk-SK"/>
              </w:rPr>
              <w:t>d</w:t>
            </w:r>
            <w:r w:rsidRPr="002B5D1D">
              <w:rPr>
                <w:rFonts w:cs="Calibri"/>
                <w:sz w:val="18"/>
                <w:szCs w:val="18"/>
                <w:lang w:val="sk-SK"/>
              </w:rPr>
              <w:t>väznosť na kapacitn</w:t>
            </w:r>
            <w:r>
              <w:rPr>
                <w:rFonts w:cs="Calibri"/>
                <w:sz w:val="18"/>
                <w:szCs w:val="18"/>
                <w:lang w:val="sk-SK"/>
              </w:rPr>
              <w:t>ú</w:t>
            </w:r>
            <w:r w:rsidRPr="002B5D1D">
              <w:rPr>
                <w:rFonts w:cs="Calibri"/>
                <w:sz w:val="18"/>
                <w:szCs w:val="18"/>
                <w:lang w:val="sk-SK"/>
              </w:rPr>
              <w:t xml:space="preserve"> dopravu - parkovi</w:t>
            </w:r>
            <w:r>
              <w:rPr>
                <w:rFonts w:cs="Calibri"/>
                <w:sz w:val="18"/>
                <w:szCs w:val="18"/>
                <w:lang w:val="sk-SK"/>
              </w:rPr>
              <w:t>sko</w:t>
            </w:r>
            <w:r w:rsidRPr="002B5D1D">
              <w:rPr>
                <w:rFonts w:cs="Calibri"/>
                <w:sz w:val="18"/>
                <w:szCs w:val="18"/>
                <w:lang w:val="sk-SK"/>
              </w:rPr>
              <w:t xml:space="preserve"> musí na</w:t>
            </w:r>
            <w:r>
              <w:rPr>
                <w:rFonts w:cs="Calibri"/>
                <w:sz w:val="18"/>
                <w:szCs w:val="18"/>
                <w:lang w:val="sk-SK"/>
              </w:rPr>
              <w:t>d</w:t>
            </w:r>
            <w:r w:rsidRPr="002B5D1D">
              <w:rPr>
                <w:rFonts w:cs="Calibri"/>
                <w:sz w:val="18"/>
                <w:szCs w:val="18"/>
                <w:lang w:val="sk-SK"/>
              </w:rPr>
              <w:t>väzovať na kapacitn</w:t>
            </w:r>
            <w:r>
              <w:rPr>
                <w:rFonts w:cs="Calibri"/>
                <w:sz w:val="18"/>
                <w:szCs w:val="18"/>
                <w:lang w:val="sk-SK"/>
              </w:rPr>
              <w:t>ú</w:t>
            </w:r>
            <w:r w:rsidRPr="002B5D1D">
              <w:rPr>
                <w:rFonts w:cs="Calibri"/>
                <w:sz w:val="18"/>
                <w:szCs w:val="18"/>
                <w:lang w:val="sk-SK"/>
              </w:rPr>
              <w:t xml:space="preserve"> ve</w:t>
            </w:r>
            <w:r>
              <w:rPr>
                <w:rFonts w:cs="Calibri"/>
                <w:sz w:val="18"/>
                <w:szCs w:val="18"/>
                <w:lang w:val="sk-SK"/>
              </w:rPr>
              <w:t>r</w:t>
            </w:r>
            <w:r w:rsidRPr="002B5D1D">
              <w:rPr>
                <w:rFonts w:cs="Calibri"/>
                <w:sz w:val="18"/>
                <w:szCs w:val="18"/>
                <w:lang w:val="sk-SK"/>
              </w:rPr>
              <w:t>ejn</w:t>
            </w:r>
            <w:r>
              <w:rPr>
                <w:rFonts w:cs="Calibri"/>
                <w:sz w:val="18"/>
                <w:szCs w:val="18"/>
                <w:lang w:val="sk-SK"/>
              </w:rPr>
              <w:t>ú</w:t>
            </w:r>
            <w:r w:rsidRPr="002B5D1D">
              <w:rPr>
                <w:rFonts w:cs="Calibri"/>
                <w:sz w:val="18"/>
                <w:szCs w:val="18"/>
                <w:lang w:val="sk-SK"/>
              </w:rPr>
              <w:t xml:space="preserve"> dopravu, mus</w:t>
            </w:r>
            <w:r>
              <w:rPr>
                <w:rFonts w:cs="Calibri"/>
                <w:sz w:val="18"/>
                <w:szCs w:val="18"/>
                <w:lang w:val="sk-SK"/>
              </w:rPr>
              <w:t>ia byť</w:t>
            </w:r>
            <w:r w:rsidRPr="002B5D1D">
              <w:rPr>
                <w:rFonts w:cs="Calibri"/>
                <w:sz w:val="18"/>
                <w:szCs w:val="18"/>
                <w:lang w:val="sk-SK"/>
              </w:rPr>
              <w:t xml:space="preserve"> rozm</w:t>
            </w:r>
            <w:r>
              <w:rPr>
                <w:rFonts w:cs="Calibri"/>
                <w:sz w:val="18"/>
                <w:szCs w:val="18"/>
                <w:lang w:val="sk-SK"/>
              </w:rPr>
              <w:t>ie</w:t>
            </w:r>
            <w:r w:rsidRPr="002B5D1D">
              <w:rPr>
                <w:rFonts w:cs="Calibri"/>
                <w:sz w:val="18"/>
                <w:szCs w:val="18"/>
                <w:lang w:val="sk-SK"/>
              </w:rPr>
              <w:t>st</w:t>
            </w:r>
            <w:r>
              <w:rPr>
                <w:rFonts w:cs="Calibri"/>
                <w:sz w:val="18"/>
                <w:szCs w:val="18"/>
                <w:lang w:val="sk-SK"/>
              </w:rPr>
              <w:t>nené</w:t>
            </w:r>
            <w:r w:rsidRPr="002B5D1D">
              <w:rPr>
                <w:rFonts w:cs="Calibri"/>
                <w:sz w:val="18"/>
                <w:szCs w:val="18"/>
                <w:lang w:val="sk-SK"/>
              </w:rPr>
              <w:t xml:space="preserve"> v</w:t>
            </w:r>
            <w:r>
              <w:rPr>
                <w:rFonts w:cs="Calibri"/>
                <w:sz w:val="18"/>
                <w:szCs w:val="18"/>
                <w:lang w:val="sk-SK"/>
              </w:rPr>
              <w:t>o</w:t>
            </w:r>
            <w:r w:rsidRPr="002B5D1D">
              <w:rPr>
                <w:rFonts w:cs="Calibri"/>
                <w:sz w:val="18"/>
                <w:szCs w:val="18"/>
                <w:lang w:val="sk-SK"/>
              </w:rPr>
              <w:t xml:space="preserve"> vše</w:t>
            </w:r>
            <w:r>
              <w:rPr>
                <w:rFonts w:cs="Calibri"/>
                <w:sz w:val="18"/>
                <w:szCs w:val="18"/>
                <w:lang w:val="sk-SK"/>
              </w:rPr>
              <w:t>tký</w:t>
            </w:r>
            <w:r w:rsidRPr="002B5D1D">
              <w:rPr>
                <w:rFonts w:cs="Calibri"/>
                <w:sz w:val="18"/>
                <w:szCs w:val="18"/>
                <w:lang w:val="sk-SK"/>
              </w:rPr>
              <w:t>ch hlavn</w:t>
            </w:r>
            <w:r>
              <w:rPr>
                <w:rFonts w:cs="Calibri"/>
                <w:sz w:val="18"/>
                <w:szCs w:val="18"/>
                <w:lang w:val="sk-SK"/>
              </w:rPr>
              <w:t>ý</w:t>
            </w:r>
            <w:r w:rsidRPr="002B5D1D">
              <w:rPr>
                <w:rFonts w:cs="Calibri"/>
                <w:sz w:val="18"/>
                <w:szCs w:val="18"/>
                <w:lang w:val="sk-SK"/>
              </w:rPr>
              <w:t>ch sm</w:t>
            </w:r>
            <w:r>
              <w:rPr>
                <w:rFonts w:cs="Calibri"/>
                <w:sz w:val="18"/>
                <w:szCs w:val="18"/>
                <w:lang w:val="sk-SK"/>
              </w:rPr>
              <w:t>ero</w:t>
            </w:r>
            <w:r w:rsidRPr="002B5D1D">
              <w:rPr>
                <w:rFonts w:cs="Calibri"/>
                <w:sz w:val="18"/>
                <w:szCs w:val="18"/>
                <w:lang w:val="sk-SK"/>
              </w:rPr>
              <w:t>ch p</w:t>
            </w:r>
            <w:r>
              <w:rPr>
                <w:rFonts w:cs="Calibri"/>
                <w:sz w:val="18"/>
                <w:szCs w:val="18"/>
                <w:lang w:val="sk-SK"/>
              </w:rPr>
              <w:t>rí</w:t>
            </w:r>
            <w:r w:rsidRPr="002B5D1D">
              <w:rPr>
                <w:rFonts w:cs="Calibri"/>
                <w:sz w:val="18"/>
                <w:szCs w:val="18"/>
                <w:lang w:val="sk-SK"/>
              </w:rPr>
              <w:t>j</w:t>
            </w:r>
            <w:r>
              <w:rPr>
                <w:rFonts w:cs="Calibri"/>
                <w:sz w:val="18"/>
                <w:szCs w:val="18"/>
                <w:lang w:val="sk-SK"/>
              </w:rPr>
              <w:t>a</w:t>
            </w:r>
            <w:r w:rsidRPr="002B5D1D">
              <w:rPr>
                <w:rFonts w:cs="Calibri"/>
                <w:sz w:val="18"/>
                <w:szCs w:val="18"/>
                <w:lang w:val="sk-SK"/>
              </w:rPr>
              <w:t>zdu do m</w:t>
            </w:r>
            <w:r>
              <w:rPr>
                <w:rFonts w:cs="Calibri"/>
                <w:sz w:val="18"/>
                <w:szCs w:val="18"/>
                <w:lang w:val="sk-SK"/>
              </w:rPr>
              <w:t>e</w:t>
            </w:r>
            <w:r w:rsidRPr="002B5D1D">
              <w:rPr>
                <w:rFonts w:cs="Calibri"/>
                <w:sz w:val="18"/>
                <w:szCs w:val="18"/>
                <w:lang w:val="sk-SK"/>
              </w:rPr>
              <w:t>sta.</w:t>
            </w:r>
          </w:p>
          <w:p w14:paraId="4D6C044C" w14:textId="77777777" w:rsidR="00633B3F" w:rsidRPr="002B5D1D" w:rsidRDefault="00633B3F" w:rsidP="008E018F">
            <w:pPr>
              <w:rPr>
                <w:rFonts w:cs="Calibri"/>
                <w:sz w:val="18"/>
                <w:szCs w:val="18"/>
                <w:lang w:val="sk-SK"/>
              </w:rPr>
            </w:pPr>
            <w:r w:rsidRPr="002B5D1D">
              <w:rPr>
                <w:rFonts w:cs="Calibri"/>
                <w:sz w:val="18"/>
                <w:szCs w:val="18"/>
                <w:lang w:val="sk-SK"/>
              </w:rPr>
              <w:t>- podpora výstavby P+R, B+R v NSK v</w:t>
            </w:r>
            <w:r>
              <w:rPr>
                <w:rFonts w:cs="Calibri"/>
                <w:sz w:val="18"/>
                <w:szCs w:val="18"/>
                <w:lang w:val="sk-SK"/>
              </w:rPr>
              <w:t> </w:t>
            </w:r>
            <w:r w:rsidRPr="002B5D1D">
              <w:rPr>
                <w:rFonts w:cs="Calibri"/>
                <w:sz w:val="18"/>
                <w:szCs w:val="18"/>
                <w:lang w:val="sk-SK"/>
              </w:rPr>
              <w:t>n</w:t>
            </w:r>
            <w:r>
              <w:rPr>
                <w:rFonts w:cs="Calibri"/>
                <w:sz w:val="18"/>
                <w:szCs w:val="18"/>
                <w:lang w:val="sk-SK"/>
              </w:rPr>
              <w:t xml:space="preserve">adväznosti </w:t>
            </w:r>
            <w:r w:rsidRPr="002B5D1D">
              <w:rPr>
                <w:rFonts w:cs="Calibri"/>
                <w:sz w:val="18"/>
                <w:szCs w:val="18"/>
                <w:lang w:val="sk-SK"/>
              </w:rPr>
              <w:t>na kapacitn</w:t>
            </w:r>
            <w:r>
              <w:rPr>
                <w:rFonts w:cs="Calibri"/>
                <w:sz w:val="18"/>
                <w:szCs w:val="18"/>
                <w:lang w:val="sk-SK"/>
              </w:rPr>
              <w:t>ú</w:t>
            </w:r>
            <w:r w:rsidRPr="002B5D1D">
              <w:rPr>
                <w:rFonts w:cs="Calibri"/>
                <w:sz w:val="18"/>
                <w:szCs w:val="18"/>
                <w:lang w:val="sk-SK"/>
              </w:rPr>
              <w:t xml:space="preserve"> VOD </w:t>
            </w:r>
          </w:p>
          <w:p w14:paraId="2AF55038" w14:textId="55C4B5F6" w:rsidR="00633B3F" w:rsidRPr="00AC0B81" w:rsidRDefault="00633B3F" w:rsidP="008E018F">
            <w:pPr>
              <w:rPr>
                <w:rFonts w:cs="Calibri"/>
                <w:color w:val="000000"/>
                <w:sz w:val="18"/>
                <w:szCs w:val="18"/>
              </w:rPr>
            </w:pPr>
            <w:r w:rsidRPr="002B5D1D">
              <w:rPr>
                <w:rFonts w:cs="Calibri"/>
                <w:sz w:val="18"/>
                <w:szCs w:val="18"/>
                <w:lang w:val="sk-SK"/>
              </w:rPr>
              <w:t>- na hranici centra m</w:t>
            </w:r>
            <w:r>
              <w:rPr>
                <w:rFonts w:cs="Calibri"/>
                <w:sz w:val="18"/>
                <w:szCs w:val="18"/>
                <w:lang w:val="sk-SK"/>
              </w:rPr>
              <w:t>e</w:t>
            </w:r>
            <w:r w:rsidRPr="002B5D1D">
              <w:rPr>
                <w:rFonts w:cs="Calibri"/>
                <w:sz w:val="18"/>
                <w:szCs w:val="18"/>
                <w:lang w:val="sk-SK"/>
              </w:rPr>
              <w:t>sta z</w:t>
            </w:r>
            <w:r>
              <w:rPr>
                <w:rFonts w:cs="Calibri"/>
                <w:sz w:val="18"/>
                <w:szCs w:val="18"/>
                <w:lang w:val="sk-SK"/>
              </w:rPr>
              <w:t>ria</w:t>
            </w:r>
            <w:r w:rsidRPr="002B5D1D">
              <w:rPr>
                <w:rFonts w:cs="Calibri"/>
                <w:sz w:val="18"/>
                <w:szCs w:val="18"/>
                <w:lang w:val="sk-SK"/>
              </w:rPr>
              <w:t>diť parkovi</w:t>
            </w:r>
            <w:r>
              <w:rPr>
                <w:rFonts w:cs="Calibri"/>
                <w:sz w:val="18"/>
                <w:szCs w:val="18"/>
                <w:lang w:val="sk-SK"/>
              </w:rPr>
              <w:t>sko</w:t>
            </w:r>
            <w:r w:rsidRPr="002B5D1D">
              <w:rPr>
                <w:rFonts w:cs="Calibri"/>
                <w:sz w:val="18"/>
                <w:szCs w:val="18"/>
                <w:lang w:val="sk-SK"/>
              </w:rPr>
              <w:t xml:space="preserve"> P+G - </w:t>
            </w:r>
            <w:r>
              <w:rPr>
                <w:rFonts w:cs="Calibri"/>
                <w:sz w:val="18"/>
                <w:szCs w:val="18"/>
                <w:lang w:val="sk-SK"/>
              </w:rPr>
              <w:t>spoplatne</w:t>
            </w:r>
            <w:r w:rsidRPr="002B5D1D">
              <w:rPr>
                <w:rFonts w:cs="Calibri"/>
                <w:sz w:val="18"/>
                <w:szCs w:val="18"/>
                <w:lang w:val="sk-SK"/>
              </w:rPr>
              <w:t>né</w:t>
            </w:r>
          </w:p>
        </w:tc>
        <w:tc>
          <w:tcPr>
            <w:tcW w:w="3819" w:type="dxa"/>
            <w:vMerge/>
          </w:tcPr>
          <w:p w14:paraId="20133948" w14:textId="77777777" w:rsidR="00633B3F" w:rsidRPr="004167FB" w:rsidRDefault="00633B3F" w:rsidP="008E018F">
            <w:pPr>
              <w:rPr>
                <w:iCs/>
                <w:sz w:val="20"/>
                <w:szCs w:val="20"/>
              </w:rPr>
            </w:pPr>
          </w:p>
        </w:tc>
      </w:tr>
      <w:tr w:rsidR="00633B3F" w:rsidRPr="00CF4670" w14:paraId="3E21AB0C" w14:textId="77777777" w:rsidTr="009107E4">
        <w:trPr>
          <w:jc w:val="center"/>
        </w:trPr>
        <w:tc>
          <w:tcPr>
            <w:tcW w:w="2272" w:type="dxa"/>
          </w:tcPr>
          <w:p w14:paraId="506BD918" w14:textId="76857595" w:rsidR="00633B3F" w:rsidRPr="00AC0B81" w:rsidRDefault="00633B3F" w:rsidP="00905918">
            <w:pPr>
              <w:jc w:val="left"/>
              <w:rPr>
                <w:rFonts w:cs="Calibri"/>
                <w:color w:val="000000"/>
                <w:sz w:val="18"/>
                <w:szCs w:val="18"/>
              </w:rPr>
            </w:pPr>
            <w:r w:rsidRPr="00642458">
              <w:rPr>
                <w:rFonts w:cs="Calibri"/>
                <w:color w:val="000000"/>
                <w:sz w:val="18"/>
                <w:szCs w:val="18"/>
                <w:lang w:val="sk-SK"/>
              </w:rPr>
              <w:t>5.1.Rozší</w:t>
            </w:r>
            <w:r>
              <w:rPr>
                <w:rFonts w:cs="Calibri"/>
                <w:color w:val="000000"/>
                <w:sz w:val="18"/>
                <w:szCs w:val="18"/>
                <w:lang w:val="sk-SK"/>
              </w:rPr>
              <w:t>r</w:t>
            </w:r>
            <w:r w:rsidRPr="00642458">
              <w:rPr>
                <w:rFonts w:cs="Calibri"/>
                <w:color w:val="000000"/>
                <w:sz w:val="18"/>
                <w:szCs w:val="18"/>
                <w:lang w:val="sk-SK"/>
              </w:rPr>
              <w:t>en</w:t>
            </w:r>
            <w:r>
              <w:rPr>
                <w:rFonts w:cs="Calibri"/>
                <w:color w:val="000000"/>
                <w:sz w:val="18"/>
                <w:szCs w:val="18"/>
                <w:lang w:val="sk-SK"/>
              </w:rPr>
              <w:t>ie</w:t>
            </w:r>
            <w:r w:rsidRPr="00642458">
              <w:rPr>
                <w:rFonts w:cs="Calibri"/>
                <w:color w:val="000000"/>
                <w:sz w:val="18"/>
                <w:szCs w:val="18"/>
                <w:lang w:val="sk-SK"/>
              </w:rPr>
              <w:t xml:space="preserve"> p</w:t>
            </w:r>
            <w:r>
              <w:rPr>
                <w:rFonts w:cs="Calibri"/>
                <w:color w:val="000000"/>
                <w:sz w:val="18"/>
                <w:szCs w:val="18"/>
                <w:lang w:val="sk-SK"/>
              </w:rPr>
              <w:t>e</w:t>
            </w:r>
            <w:r w:rsidRPr="00642458">
              <w:rPr>
                <w:rFonts w:cs="Calibri"/>
                <w:color w:val="000000"/>
                <w:sz w:val="18"/>
                <w:szCs w:val="18"/>
                <w:lang w:val="sk-SK"/>
              </w:rPr>
              <w:t>ších zón v centr</w:t>
            </w:r>
            <w:r>
              <w:rPr>
                <w:rFonts w:cs="Calibri"/>
                <w:color w:val="000000"/>
                <w:sz w:val="18"/>
                <w:szCs w:val="18"/>
                <w:lang w:val="sk-SK"/>
              </w:rPr>
              <w:t>e</w:t>
            </w:r>
            <w:r w:rsidRPr="00642458">
              <w:rPr>
                <w:rFonts w:cs="Calibri"/>
                <w:color w:val="000000"/>
                <w:sz w:val="18"/>
                <w:szCs w:val="18"/>
                <w:lang w:val="sk-SK"/>
              </w:rPr>
              <w:t xml:space="preserve"> m</w:t>
            </w:r>
            <w:r>
              <w:rPr>
                <w:rFonts w:cs="Calibri"/>
                <w:color w:val="000000"/>
                <w:sz w:val="18"/>
                <w:szCs w:val="18"/>
                <w:lang w:val="sk-SK"/>
              </w:rPr>
              <w:t>e</w:t>
            </w:r>
            <w:r w:rsidRPr="00642458">
              <w:rPr>
                <w:rFonts w:cs="Calibri"/>
                <w:color w:val="000000"/>
                <w:sz w:val="18"/>
                <w:szCs w:val="18"/>
                <w:lang w:val="sk-SK"/>
              </w:rPr>
              <w:t>sta</w:t>
            </w:r>
          </w:p>
        </w:tc>
        <w:tc>
          <w:tcPr>
            <w:tcW w:w="2971" w:type="dxa"/>
          </w:tcPr>
          <w:p w14:paraId="54745139" w14:textId="77777777" w:rsidR="00633B3F" w:rsidRPr="00AC0B81" w:rsidRDefault="00633B3F" w:rsidP="008E018F">
            <w:pPr>
              <w:rPr>
                <w:rFonts w:cs="Calibri"/>
                <w:color w:val="000000"/>
                <w:sz w:val="18"/>
                <w:szCs w:val="18"/>
              </w:rPr>
            </w:pPr>
          </w:p>
        </w:tc>
        <w:tc>
          <w:tcPr>
            <w:tcW w:w="3819" w:type="dxa"/>
          </w:tcPr>
          <w:p w14:paraId="7224D2AA" w14:textId="77777777" w:rsidR="00633B3F" w:rsidRPr="00642458" w:rsidRDefault="00633B3F" w:rsidP="008E018F">
            <w:pPr>
              <w:rPr>
                <w:rFonts w:cs="Calibri"/>
                <w:sz w:val="18"/>
                <w:szCs w:val="18"/>
                <w:lang w:val="sk-SK"/>
              </w:rPr>
            </w:pPr>
            <w:r w:rsidRPr="00642458">
              <w:rPr>
                <w:rFonts w:cs="Calibri"/>
                <w:sz w:val="18"/>
                <w:szCs w:val="18"/>
                <w:lang w:val="sk-SK"/>
              </w:rPr>
              <w:t>0</w:t>
            </w:r>
          </w:p>
          <w:p w14:paraId="0D5CD9F1" w14:textId="08F4E57D" w:rsidR="00633B3F" w:rsidRPr="004167FB" w:rsidRDefault="00633B3F" w:rsidP="008E018F">
            <w:pPr>
              <w:rPr>
                <w:iCs/>
                <w:sz w:val="20"/>
                <w:szCs w:val="20"/>
              </w:rPr>
            </w:pPr>
            <w:r w:rsidRPr="00642458">
              <w:rPr>
                <w:rFonts w:cs="Calibri"/>
                <w:sz w:val="18"/>
                <w:szCs w:val="18"/>
                <w:lang w:val="sk-SK"/>
              </w:rPr>
              <w:t>Bez v</w:t>
            </w:r>
            <w:r>
              <w:rPr>
                <w:rFonts w:cs="Calibri"/>
                <w:sz w:val="18"/>
                <w:szCs w:val="18"/>
                <w:lang w:val="sk-SK"/>
              </w:rPr>
              <w:t>plyvu</w:t>
            </w:r>
          </w:p>
        </w:tc>
      </w:tr>
      <w:tr w:rsidR="00633B3F" w:rsidRPr="00CF4670" w14:paraId="6725EFBB" w14:textId="77777777" w:rsidTr="009107E4">
        <w:trPr>
          <w:jc w:val="center"/>
        </w:trPr>
        <w:tc>
          <w:tcPr>
            <w:tcW w:w="2272" w:type="dxa"/>
          </w:tcPr>
          <w:p w14:paraId="03DD57DF" w14:textId="36149CD1" w:rsidR="00633B3F" w:rsidRPr="00AC0B81" w:rsidRDefault="00633B3F" w:rsidP="00905918">
            <w:pPr>
              <w:jc w:val="left"/>
              <w:rPr>
                <w:rFonts w:cs="Calibri"/>
                <w:color w:val="000000"/>
                <w:sz w:val="18"/>
                <w:szCs w:val="18"/>
              </w:rPr>
            </w:pPr>
            <w:r w:rsidRPr="00642458">
              <w:rPr>
                <w:rFonts w:cs="Calibri"/>
                <w:color w:val="000000"/>
                <w:sz w:val="18"/>
                <w:szCs w:val="18"/>
                <w:lang w:val="sk-SK"/>
              </w:rPr>
              <w:t>5.2.Zvýšen</w:t>
            </w:r>
            <w:r>
              <w:rPr>
                <w:rFonts w:cs="Calibri"/>
                <w:color w:val="000000"/>
                <w:sz w:val="18"/>
                <w:szCs w:val="18"/>
                <w:lang w:val="sk-SK"/>
              </w:rPr>
              <w:t>ie</w:t>
            </w:r>
            <w:r w:rsidRPr="00642458">
              <w:rPr>
                <w:rFonts w:cs="Calibri"/>
                <w:color w:val="000000"/>
                <w:sz w:val="18"/>
                <w:szCs w:val="18"/>
                <w:lang w:val="sk-SK"/>
              </w:rPr>
              <w:t xml:space="preserve"> kvality povrch</w:t>
            </w:r>
            <w:r>
              <w:rPr>
                <w:rFonts w:cs="Calibri"/>
                <w:color w:val="000000"/>
                <w:sz w:val="18"/>
                <w:szCs w:val="18"/>
                <w:lang w:val="sk-SK"/>
              </w:rPr>
              <w:t>ov</w:t>
            </w:r>
            <w:r w:rsidRPr="00642458">
              <w:rPr>
                <w:rFonts w:cs="Calibri"/>
                <w:color w:val="000000"/>
                <w:sz w:val="18"/>
                <w:szCs w:val="18"/>
                <w:lang w:val="sk-SK"/>
              </w:rPr>
              <w:t xml:space="preserve"> p</w:t>
            </w:r>
            <w:r>
              <w:rPr>
                <w:rFonts w:cs="Calibri"/>
                <w:color w:val="000000"/>
                <w:sz w:val="18"/>
                <w:szCs w:val="18"/>
                <w:lang w:val="sk-SK"/>
              </w:rPr>
              <w:t>e</w:t>
            </w:r>
            <w:r w:rsidRPr="00642458">
              <w:rPr>
                <w:rFonts w:cs="Calibri"/>
                <w:color w:val="000000"/>
                <w:sz w:val="18"/>
                <w:szCs w:val="18"/>
                <w:lang w:val="sk-SK"/>
              </w:rPr>
              <w:t>ších tr</w:t>
            </w:r>
            <w:r>
              <w:rPr>
                <w:rFonts w:cs="Calibri"/>
                <w:color w:val="000000"/>
                <w:sz w:val="18"/>
                <w:szCs w:val="18"/>
                <w:lang w:val="sk-SK"/>
              </w:rPr>
              <w:t>á</w:t>
            </w:r>
            <w:r w:rsidRPr="00642458">
              <w:rPr>
                <w:rFonts w:cs="Calibri"/>
                <w:color w:val="000000"/>
                <w:sz w:val="18"/>
                <w:szCs w:val="18"/>
                <w:lang w:val="sk-SK"/>
              </w:rPr>
              <w:t>s a tr</w:t>
            </w:r>
            <w:r>
              <w:rPr>
                <w:rFonts w:cs="Calibri"/>
                <w:color w:val="000000"/>
                <w:sz w:val="18"/>
                <w:szCs w:val="18"/>
                <w:lang w:val="sk-SK"/>
              </w:rPr>
              <w:t>á</w:t>
            </w:r>
            <w:r w:rsidRPr="00642458">
              <w:rPr>
                <w:rFonts w:cs="Calibri"/>
                <w:color w:val="000000"/>
                <w:sz w:val="18"/>
                <w:szCs w:val="18"/>
                <w:lang w:val="sk-SK"/>
              </w:rPr>
              <w:t>s pr</w:t>
            </w:r>
            <w:r>
              <w:rPr>
                <w:rFonts w:cs="Calibri"/>
                <w:color w:val="000000"/>
                <w:sz w:val="18"/>
                <w:szCs w:val="18"/>
                <w:lang w:val="sk-SK"/>
              </w:rPr>
              <w:t>e</w:t>
            </w:r>
            <w:r w:rsidRPr="00642458">
              <w:rPr>
                <w:rFonts w:cs="Calibri"/>
                <w:color w:val="000000"/>
                <w:sz w:val="18"/>
                <w:szCs w:val="18"/>
                <w:lang w:val="sk-SK"/>
              </w:rPr>
              <w:t xml:space="preserve"> cyklistick</w:t>
            </w:r>
            <w:r>
              <w:rPr>
                <w:rFonts w:cs="Calibri"/>
                <w:color w:val="000000"/>
                <w:sz w:val="18"/>
                <w:szCs w:val="18"/>
                <w:lang w:val="sk-SK"/>
              </w:rPr>
              <w:t>ú</w:t>
            </w:r>
            <w:r w:rsidRPr="00642458">
              <w:rPr>
                <w:rFonts w:cs="Calibri"/>
                <w:color w:val="000000"/>
                <w:sz w:val="18"/>
                <w:szCs w:val="18"/>
                <w:lang w:val="sk-SK"/>
              </w:rPr>
              <w:t xml:space="preserve"> dopravu</w:t>
            </w:r>
          </w:p>
        </w:tc>
        <w:tc>
          <w:tcPr>
            <w:tcW w:w="2971" w:type="dxa"/>
          </w:tcPr>
          <w:p w14:paraId="68993ECD" w14:textId="77777777" w:rsidR="00633B3F" w:rsidRPr="00642458" w:rsidRDefault="00633B3F" w:rsidP="008E018F">
            <w:pPr>
              <w:rPr>
                <w:rFonts w:cs="Calibri"/>
                <w:sz w:val="18"/>
                <w:szCs w:val="18"/>
                <w:lang w:val="sk-SK"/>
              </w:rPr>
            </w:pPr>
            <w:r w:rsidRPr="00642458">
              <w:rPr>
                <w:rFonts w:cs="Calibri"/>
                <w:sz w:val="18"/>
                <w:szCs w:val="18"/>
                <w:lang w:val="sk-SK"/>
              </w:rPr>
              <w:t>- rekonštrukc</w:t>
            </w:r>
            <w:r>
              <w:rPr>
                <w:rFonts w:cs="Calibri"/>
                <w:sz w:val="18"/>
                <w:szCs w:val="18"/>
                <w:lang w:val="sk-SK"/>
              </w:rPr>
              <w:t>ia</w:t>
            </w:r>
            <w:r w:rsidRPr="00642458">
              <w:rPr>
                <w:rFonts w:cs="Calibri"/>
                <w:sz w:val="18"/>
                <w:szCs w:val="18"/>
                <w:lang w:val="sk-SK"/>
              </w:rPr>
              <w:t xml:space="preserve"> nemotoristických komunikác</w:t>
            </w:r>
            <w:r>
              <w:rPr>
                <w:rFonts w:cs="Calibri"/>
                <w:sz w:val="18"/>
                <w:szCs w:val="18"/>
                <w:lang w:val="sk-SK"/>
              </w:rPr>
              <w:t>i</w:t>
            </w:r>
            <w:r w:rsidRPr="00642458">
              <w:rPr>
                <w:rFonts w:cs="Calibri"/>
                <w:sz w:val="18"/>
                <w:szCs w:val="18"/>
                <w:lang w:val="sk-SK"/>
              </w:rPr>
              <w:t>í - kvalita povrchu</w:t>
            </w:r>
          </w:p>
          <w:p w14:paraId="5D80B225" w14:textId="77777777" w:rsidR="00633B3F" w:rsidRPr="00AC0B81" w:rsidRDefault="00633B3F" w:rsidP="008E018F">
            <w:pPr>
              <w:rPr>
                <w:rFonts w:cs="Calibri"/>
                <w:color w:val="000000"/>
                <w:sz w:val="18"/>
                <w:szCs w:val="18"/>
              </w:rPr>
            </w:pPr>
          </w:p>
        </w:tc>
        <w:tc>
          <w:tcPr>
            <w:tcW w:w="3819" w:type="dxa"/>
          </w:tcPr>
          <w:p w14:paraId="1E51F672" w14:textId="77777777" w:rsidR="00633B3F" w:rsidRPr="00642458" w:rsidRDefault="00633B3F" w:rsidP="008E018F">
            <w:pPr>
              <w:rPr>
                <w:rFonts w:cs="Calibri"/>
                <w:sz w:val="18"/>
                <w:szCs w:val="18"/>
                <w:lang w:val="sk-SK"/>
              </w:rPr>
            </w:pPr>
            <w:r w:rsidRPr="00642458">
              <w:rPr>
                <w:rFonts w:cs="Calibri"/>
                <w:sz w:val="18"/>
                <w:szCs w:val="18"/>
                <w:lang w:val="sk-SK"/>
              </w:rPr>
              <w:t>0/-1</w:t>
            </w:r>
          </w:p>
          <w:p w14:paraId="496833DA" w14:textId="77777777" w:rsidR="00633B3F" w:rsidRPr="00642458" w:rsidRDefault="00633B3F" w:rsidP="008E018F">
            <w:pPr>
              <w:rPr>
                <w:rFonts w:cs="Calibri"/>
                <w:sz w:val="18"/>
                <w:szCs w:val="18"/>
                <w:lang w:val="sk-SK"/>
              </w:rPr>
            </w:pPr>
            <w:r w:rsidRPr="00642458">
              <w:rPr>
                <w:rFonts w:cs="Calibri"/>
                <w:sz w:val="18"/>
                <w:szCs w:val="18"/>
                <w:lang w:val="sk-SK"/>
              </w:rPr>
              <w:t>Bez v</w:t>
            </w:r>
            <w:r>
              <w:rPr>
                <w:rFonts w:cs="Calibri"/>
                <w:sz w:val="18"/>
                <w:szCs w:val="18"/>
                <w:lang w:val="sk-SK"/>
              </w:rPr>
              <w:t>plyvu</w:t>
            </w:r>
            <w:r w:rsidRPr="00642458">
              <w:rPr>
                <w:rFonts w:cs="Calibri"/>
                <w:sz w:val="18"/>
                <w:szCs w:val="18"/>
                <w:lang w:val="sk-SK"/>
              </w:rPr>
              <w:t xml:space="preserve"> až slabý negatívn</w:t>
            </w:r>
            <w:r>
              <w:rPr>
                <w:rFonts w:cs="Calibri"/>
                <w:sz w:val="18"/>
                <w:szCs w:val="18"/>
                <w:lang w:val="sk-SK"/>
              </w:rPr>
              <w:t>y</w:t>
            </w:r>
            <w:r w:rsidRPr="00642458">
              <w:rPr>
                <w:rFonts w:cs="Calibri"/>
                <w:sz w:val="18"/>
                <w:szCs w:val="18"/>
                <w:lang w:val="sk-SK"/>
              </w:rPr>
              <w:t xml:space="preserve"> v</w:t>
            </w:r>
            <w:r>
              <w:rPr>
                <w:rFonts w:cs="Calibri"/>
                <w:sz w:val="18"/>
                <w:szCs w:val="18"/>
                <w:lang w:val="sk-SK"/>
              </w:rPr>
              <w:t>plyv</w:t>
            </w:r>
          </w:p>
          <w:p w14:paraId="3D9A1421" w14:textId="77777777" w:rsidR="00633B3F" w:rsidRPr="00642458" w:rsidRDefault="00633B3F" w:rsidP="008E018F">
            <w:pPr>
              <w:rPr>
                <w:rFonts w:cs="Calibri"/>
                <w:sz w:val="18"/>
                <w:szCs w:val="18"/>
                <w:lang w:val="sk-SK"/>
              </w:rPr>
            </w:pPr>
          </w:p>
          <w:p w14:paraId="2D3F0EC2" w14:textId="03F50C8E" w:rsidR="00633B3F" w:rsidRPr="00AC0B81" w:rsidRDefault="00633B3F" w:rsidP="008E018F">
            <w:pPr>
              <w:rPr>
                <w:rFonts w:cs="Calibri"/>
                <w:sz w:val="18"/>
                <w:szCs w:val="18"/>
              </w:rPr>
            </w:pPr>
            <w:r w:rsidRPr="00642458">
              <w:rPr>
                <w:rFonts w:cs="Calibri"/>
                <w:sz w:val="18"/>
                <w:szCs w:val="18"/>
                <w:lang w:val="sk-SK"/>
              </w:rPr>
              <w:t>Rekonštrukc</w:t>
            </w:r>
            <w:r>
              <w:rPr>
                <w:rFonts w:cs="Calibri"/>
                <w:sz w:val="18"/>
                <w:szCs w:val="18"/>
                <w:lang w:val="sk-SK"/>
              </w:rPr>
              <w:t>ia</w:t>
            </w:r>
            <w:r w:rsidRPr="00642458">
              <w:rPr>
                <w:rFonts w:cs="Calibri"/>
                <w:sz w:val="18"/>
                <w:szCs w:val="18"/>
                <w:lang w:val="sk-SK"/>
              </w:rPr>
              <w:t xml:space="preserve"> povrch</w:t>
            </w:r>
            <w:r>
              <w:rPr>
                <w:rFonts w:cs="Calibri"/>
                <w:sz w:val="18"/>
                <w:szCs w:val="18"/>
                <w:lang w:val="sk-SK"/>
              </w:rPr>
              <w:t>ov</w:t>
            </w:r>
            <w:r w:rsidRPr="00642458">
              <w:rPr>
                <w:rFonts w:cs="Calibri"/>
                <w:sz w:val="18"/>
                <w:szCs w:val="18"/>
                <w:lang w:val="sk-SK"/>
              </w:rPr>
              <w:t xml:space="preserve"> p</w:t>
            </w:r>
            <w:r>
              <w:rPr>
                <w:rFonts w:cs="Calibri"/>
                <w:sz w:val="18"/>
                <w:szCs w:val="18"/>
                <w:lang w:val="sk-SK"/>
              </w:rPr>
              <w:t>e</w:t>
            </w:r>
            <w:r w:rsidRPr="00642458">
              <w:rPr>
                <w:rFonts w:cs="Calibri"/>
                <w:sz w:val="18"/>
                <w:szCs w:val="18"/>
                <w:lang w:val="sk-SK"/>
              </w:rPr>
              <w:t>ších tr</w:t>
            </w:r>
            <w:r>
              <w:rPr>
                <w:rFonts w:cs="Calibri"/>
                <w:sz w:val="18"/>
                <w:szCs w:val="18"/>
                <w:lang w:val="sk-SK"/>
              </w:rPr>
              <w:t>á</w:t>
            </w:r>
            <w:r w:rsidRPr="00642458">
              <w:rPr>
                <w:rFonts w:cs="Calibri"/>
                <w:sz w:val="18"/>
                <w:szCs w:val="18"/>
                <w:lang w:val="sk-SK"/>
              </w:rPr>
              <w:t>s a cyklo</w:t>
            </w:r>
            <w:r>
              <w:rPr>
                <w:rFonts w:cs="Calibri"/>
                <w:sz w:val="18"/>
                <w:szCs w:val="18"/>
                <w:lang w:val="sk-SK"/>
              </w:rPr>
              <w:t>trás</w:t>
            </w:r>
            <w:r w:rsidRPr="00642458">
              <w:rPr>
                <w:rFonts w:cs="Calibri"/>
                <w:sz w:val="18"/>
                <w:szCs w:val="18"/>
                <w:lang w:val="sk-SK"/>
              </w:rPr>
              <w:t xml:space="preserve"> m</w:t>
            </w:r>
            <w:r>
              <w:rPr>
                <w:rFonts w:cs="Calibri"/>
                <w:sz w:val="18"/>
                <w:szCs w:val="18"/>
                <w:lang w:val="sk-SK"/>
              </w:rPr>
              <w:t>ô</w:t>
            </w:r>
            <w:r w:rsidRPr="00642458">
              <w:rPr>
                <w:rFonts w:cs="Calibri"/>
                <w:sz w:val="18"/>
                <w:szCs w:val="18"/>
                <w:lang w:val="sk-SK"/>
              </w:rPr>
              <w:t>že byť spojen</w:t>
            </w:r>
            <w:r>
              <w:rPr>
                <w:rFonts w:cs="Calibri"/>
                <w:sz w:val="18"/>
                <w:szCs w:val="18"/>
                <w:lang w:val="sk-SK"/>
              </w:rPr>
              <w:t>á</w:t>
            </w:r>
            <w:r w:rsidRPr="00642458">
              <w:rPr>
                <w:rFonts w:cs="Calibri"/>
                <w:sz w:val="18"/>
                <w:szCs w:val="18"/>
                <w:lang w:val="sk-SK"/>
              </w:rPr>
              <w:t xml:space="preserve"> s realizác</w:t>
            </w:r>
            <w:r>
              <w:rPr>
                <w:rFonts w:cs="Calibri"/>
                <w:sz w:val="18"/>
                <w:szCs w:val="18"/>
                <w:lang w:val="sk-SK"/>
              </w:rPr>
              <w:t>iou</w:t>
            </w:r>
            <w:r w:rsidRPr="00642458">
              <w:rPr>
                <w:rFonts w:cs="Calibri"/>
                <w:sz w:val="18"/>
                <w:szCs w:val="18"/>
                <w:lang w:val="sk-SK"/>
              </w:rPr>
              <w:t xml:space="preserve"> nových </w:t>
            </w:r>
            <w:r>
              <w:rPr>
                <w:rFonts w:cs="Calibri"/>
                <w:sz w:val="18"/>
                <w:szCs w:val="18"/>
                <w:lang w:val="sk-SK"/>
              </w:rPr>
              <w:t>s</w:t>
            </w:r>
            <w:r w:rsidRPr="00642458">
              <w:rPr>
                <w:rFonts w:cs="Calibri"/>
                <w:sz w:val="18"/>
                <w:szCs w:val="18"/>
                <w:lang w:val="sk-SK"/>
              </w:rPr>
              <w:t>pevn</w:t>
            </w:r>
            <w:r>
              <w:rPr>
                <w:rFonts w:cs="Calibri"/>
                <w:sz w:val="18"/>
                <w:szCs w:val="18"/>
                <w:lang w:val="sk-SK"/>
              </w:rPr>
              <w:t>e</w:t>
            </w:r>
            <w:r w:rsidRPr="00642458">
              <w:rPr>
                <w:rFonts w:cs="Calibri"/>
                <w:sz w:val="18"/>
                <w:szCs w:val="18"/>
                <w:lang w:val="sk-SK"/>
              </w:rPr>
              <w:t>ných pl</w:t>
            </w:r>
            <w:r>
              <w:rPr>
                <w:rFonts w:cs="Calibri"/>
                <w:sz w:val="18"/>
                <w:szCs w:val="18"/>
                <w:lang w:val="sk-SK"/>
              </w:rPr>
              <w:t>ô</w:t>
            </w:r>
            <w:r w:rsidRPr="00642458">
              <w:rPr>
                <w:rFonts w:cs="Calibri"/>
                <w:sz w:val="18"/>
                <w:szCs w:val="18"/>
                <w:lang w:val="sk-SK"/>
              </w:rPr>
              <w:t>ch, o</w:t>
            </w:r>
            <w:r>
              <w:rPr>
                <w:rFonts w:cs="Calibri"/>
                <w:sz w:val="18"/>
                <w:szCs w:val="18"/>
                <w:lang w:val="sk-SK"/>
              </w:rPr>
              <w:t>vplyvnenie</w:t>
            </w:r>
            <w:r w:rsidRPr="00642458">
              <w:rPr>
                <w:rFonts w:cs="Calibri"/>
                <w:sz w:val="18"/>
                <w:szCs w:val="18"/>
                <w:lang w:val="sk-SK"/>
              </w:rPr>
              <w:t xml:space="preserve"> odtokových pom</w:t>
            </w:r>
            <w:r>
              <w:rPr>
                <w:rFonts w:cs="Calibri"/>
                <w:sz w:val="18"/>
                <w:szCs w:val="18"/>
                <w:lang w:val="sk-SK"/>
              </w:rPr>
              <w:t>erov</w:t>
            </w:r>
            <w:r w:rsidRPr="00642458">
              <w:rPr>
                <w:rFonts w:cs="Calibri"/>
                <w:sz w:val="18"/>
                <w:szCs w:val="18"/>
                <w:lang w:val="sk-SK"/>
              </w:rPr>
              <w:t xml:space="preserve"> s</w:t>
            </w:r>
            <w:r>
              <w:rPr>
                <w:rFonts w:cs="Calibri"/>
                <w:sz w:val="18"/>
                <w:szCs w:val="18"/>
                <w:lang w:val="sk-SK"/>
              </w:rPr>
              <w:t>a</w:t>
            </w:r>
            <w:r w:rsidRPr="00642458">
              <w:rPr>
                <w:rFonts w:cs="Calibri"/>
                <w:sz w:val="18"/>
                <w:szCs w:val="18"/>
                <w:lang w:val="sk-SK"/>
              </w:rPr>
              <w:t xml:space="preserve"> však nep</w:t>
            </w:r>
            <w:r>
              <w:rPr>
                <w:rFonts w:cs="Calibri"/>
                <w:sz w:val="18"/>
                <w:szCs w:val="18"/>
                <w:lang w:val="sk-SK"/>
              </w:rPr>
              <w:t>r</w:t>
            </w:r>
            <w:r w:rsidRPr="00642458">
              <w:rPr>
                <w:rFonts w:cs="Calibri"/>
                <w:sz w:val="18"/>
                <w:szCs w:val="18"/>
                <w:lang w:val="sk-SK"/>
              </w:rPr>
              <w:t>edpokl</w:t>
            </w:r>
            <w:r>
              <w:rPr>
                <w:rFonts w:cs="Calibri"/>
                <w:sz w:val="18"/>
                <w:szCs w:val="18"/>
                <w:lang w:val="sk-SK"/>
              </w:rPr>
              <w:t>a</w:t>
            </w:r>
            <w:r w:rsidRPr="00642458">
              <w:rPr>
                <w:rFonts w:cs="Calibri"/>
                <w:sz w:val="18"/>
                <w:szCs w:val="18"/>
                <w:lang w:val="sk-SK"/>
              </w:rPr>
              <w:t>dá – nezneči</w:t>
            </w:r>
            <w:r>
              <w:rPr>
                <w:rFonts w:cs="Calibri"/>
                <w:sz w:val="18"/>
                <w:szCs w:val="18"/>
                <w:lang w:val="sk-SK"/>
              </w:rPr>
              <w:t>ste</w:t>
            </w:r>
            <w:r w:rsidRPr="00642458">
              <w:rPr>
                <w:rFonts w:cs="Calibri"/>
                <w:sz w:val="18"/>
                <w:szCs w:val="18"/>
                <w:lang w:val="sk-SK"/>
              </w:rPr>
              <w:t xml:space="preserve">né </w:t>
            </w:r>
            <w:r>
              <w:rPr>
                <w:rFonts w:cs="Calibri"/>
                <w:sz w:val="18"/>
                <w:szCs w:val="18"/>
                <w:lang w:val="sk-SK"/>
              </w:rPr>
              <w:t>dažďov</w:t>
            </w:r>
            <w:r w:rsidRPr="00642458">
              <w:rPr>
                <w:rFonts w:cs="Calibri"/>
                <w:sz w:val="18"/>
                <w:szCs w:val="18"/>
                <w:lang w:val="sk-SK"/>
              </w:rPr>
              <w:t>é vody z p</w:t>
            </w:r>
            <w:r>
              <w:rPr>
                <w:rFonts w:cs="Calibri"/>
                <w:sz w:val="18"/>
                <w:szCs w:val="18"/>
                <w:lang w:val="sk-SK"/>
              </w:rPr>
              <w:t>e</w:t>
            </w:r>
            <w:r w:rsidRPr="00642458">
              <w:rPr>
                <w:rFonts w:cs="Calibri"/>
                <w:sz w:val="18"/>
                <w:szCs w:val="18"/>
                <w:lang w:val="sk-SK"/>
              </w:rPr>
              <w:t>ších a cyklistických tr</w:t>
            </w:r>
            <w:r>
              <w:rPr>
                <w:rFonts w:cs="Calibri"/>
                <w:sz w:val="18"/>
                <w:szCs w:val="18"/>
                <w:lang w:val="sk-SK"/>
              </w:rPr>
              <w:t>á</w:t>
            </w:r>
            <w:r w:rsidRPr="00642458">
              <w:rPr>
                <w:rFonts w:cs="Calibri"/>
                <w:sz w:val="18"/>
                <w:szCs w:val="18"/>
                <w:lang w:val="sk-SK"/>
              </w:rPr>
              <w:t xml:space="preserve">s </w:t>
            </w:r>
            <w:r>
              <w:rPr>
                <w:rFonts w:cs="Calibri"/>
                <w:sz w:val="18"/>
                <w:szCs w:val="18"/>
                <w:lang w:val="sk-SK"/>
              </w:rPr>
              <w:t>je možné zasakovať</w:t>
            </w:r>
            <w:r w:rsidRPr="00642458">
              <w:rPr>
                <w:rFonts w:cs="Calibri"/>
                <w:sz w:val="18"/>
                <w:szCs w:val="18"/>
                <w:lang w:val="sk-SK"/>
              </w:rPr>
              <w:t xml:space="preserve"> v okolí </w:t>
            </w:r>
            <w:r>
              <w:rPr>
                <w:rFonts w:cs="Calibri"/>
                <w:sz w:val="18"/>
                <w:szCs w:val="18"/>
                <w:lang w:val="sk-SK"/>
              </w:rPr>
              <w:t>chodníkov</w:t>
            </w:r>
            <w:r w:rsidRPr="00642458">
              <w:rPr>
                <w:rFonts w:cs="Calibri"/>
                <w:sz w:val="18"/>
                <w:szCs w:val="18"/>
                <w:lang w:val="sk-SK"/>
              </w:rPr>
              <w:t xml:space="preserve">. </w:t>
            </w:r>
          </w:p>
        </w:tc>
      </w:tr>
      <w:tr w:rsidR="00633B3F" w:rsidRPr="00CF4670" w14:paraId="0F4E6C87" w14:textId="77777777" w:rsidTr="009107E4">
        <w:trPr>
          <w:jc w:val="center"/>
        </w:trPr>
        <w:tc>
          <w:tcPr>
            <w:tcW w:w="2272" w:type="dxa"/>
          </w:tcPr>
          <w:p w14:paraId="57FB380E" w14:textId="6AEF4EF8" w:rsidR="00633B3F" w:rsidRPr="00AC0B81" w:rsidRDefault="00633B3F" w:rsidP="00905918">
            <w:pPr>
              <w:jc w:val="left"/>
              <w:rPr>
                <w:rFonts w:cs="Calibri"/>
                <w:color w:val="000000"/>
                <w:sz w:val="18"/>
                <w:szCs w:val="18"/>
              </w:rPr>
            </w:pPr>
            <w:r w:rsidRPr="00642458">
              <w:rPr>
                <w:rFonts w:cs="Calibri"/>
                <w:color w:val="000000"/>
                <w:sz w:val="18"/>
                <w:szCs w:val="18"/>
                <w:lang w:val="sk-SK"/>
              </w:rPr>
              <w:t xml:space="preserve">5.3.Rozvoj bezbariérových </w:t>
            </w:r>
            <w:r>
              <w:rPr>
                <w:rFonts w:cs="Calibri"/>
                <w:color w:val="000000"/>
                <w:sz w:val="18"/>
                <w:szCs w:val="18"/>
                <w:lang w:val="sk-SK"/>
              </w:rPr>
              <w:t>ri</w:t>
            </w:r>
            <w:r w:rsidRPr="00642458">
              <w:rPr>
                <w:rFonts w:cs="Calibri"/>
                <w:color w:val="000000"/>
                <w:sz w:val="18"/>
                <w:szCs w:val="18"/>
                <w:lang w:val="sk-SK"/>
              </w:rPr>
              <w:t>ešení</w:t>
            </w:r>
          </w:p>
        </w:tc>
        <w:tc>
          <w:tcPr>
            <w:tcW w:w="2971" w:type="dxa"/>
          </w:tcPr>
          <w:p w14:paraId="5BA2599C" w14:textId="77777777" w:rsidR="00633B3F" w:rsidRPr="00AC0B81" w:rsidRDefault="00633B3F" w:rsidP="008E018F">
            <w:pPr>
              <w:rPr>
                <w:rFonts w:cs="Calibri"/>
                <w:color w:val="000000"/>
                <w:sz w:val="18"/>
                <w:szCs w:val="18"/>
              </w:rPr>
            </w:pPr>
          </w:p>
        </w:tc>
        <w:tc>
          <w:tcPr>
            <w:tcW w:w="3819" w:type="dxa"/>
          </w:tcPr>
          <w:p w14:paraId="1166E4D8" w14:textId="77777777" w:rsidR="00633B3F" w:rsidRPr="00642458" w:rsidRDefault="00633B3F" w:rsidP="008E018F">
            <w:pPr>
              <w:rPr>
                <w:rFonts w:cs="Calibri"/>
                <w:sz w:val="18"/>
                <w:szCs w:val="18"/>
                <w:lang w:val="sk-SK"/>
              </w:rPr>
            </w:pPr>
            <w:r w:rsidRPr="00642458">
              <w:rPr>
                <w:rFonts w:cs="Calibri"/>
                <w:sz w:val="18"/>
                <w:szCs w:val="18"/>
                <w:lang w:val="sk-SK"/>
              </w:rPr>
              <w:t>0</w:t>
            </w:r>
          </w:p>
          <w:p w14:paraId="7E549E6B" w14:textId="06E258D5" w:rsidR="00633B3F" w:rsidRPr="00AC0B81" w:rsidRDefault="00633B3F" w:rsidP="008E018F">
            <w:pPr>
              <w:rPr>
                <w:rFonts w:cs="Calibri"/>
                <w:sz w:val="18"/>
                <w:szCs w:val="18"/>
              </w:rPr>
            </w:pPr>
            <w:r w:rsidRPr="00642458">
              <w:rPr>
                <w:rFonts w:cs="Calibri"/>
                <w:sz w:val="18"/>
                <w:szCs w:val="18"/>
                <w:lang w:val="sk-SK"/>
              </w:rPr>
              <w:t>Bez v</w:t>
            </w:r>
            <w:r>
              <w:rPr>
                <w:rFonts w:cs="Calibri"/>
                <w:sz w:val="18"/>
                <w:szCs w:val="18"/>
                <w:lang w:val="sk-SK"/>
              </w:rPr>
              <w:t>plyvu</w:t>
            </w:r>
          </w:p>
        </w:tc>
      </w:tr>
      <w:tr w:rsidR="00633B3F" w:rsidRPr="00CF4670" w14:paraId="796FFABD" w14:textId="77777777" w:rsidTr="009107E4">
        <w:trPr>
          <w:jc w:val="center"/>
        </w:trPr>
        <w:tc>
          <w:tcPr>
            <w:tcW w:w="2272" w:type="dxa"/>
          </w:tcPr>
          <w:p w14:paraId="6C5C64C0" w14:textId="477A1F38" w:rsidR="00633B3F" w:rsidRPr="00AC0B81" w:rsidRDefault="004C3838" w:rsidP="00905918">
            <w:pPr>
              <w:jc w:val="left"/>
              <w:rPr>
                <w:rFonts w:cs="Calibri"/>
                <w:color w:val="000000"/>
                <w:sz w:val="18"/>
                <w:szCs w:val="18"/>
              </w:rPr>
            </w:pPr>
            <w:r>
              <w:rPr>
                <w:rFonts w:cs="Calibri"/>
                <w:color w:val="000000"/>
                <w:sz w:val="18"/>
                <w:szCs w:val="18"/>
                <w:lang w:val="sk-SK"/>
              </w:rPr>
              <w:t>5.4.Uvoľ</w:t>
            </w:r>
            <w:r w:rsidR="00633B3F" w:rsidRPr="00642458">
              <w:rPr>
                <w:rFonts w:cs="Calibri"/>
                <w:color w:val="000000"/>
                <w:sz w:val="18"/>
                <w:szCs w:val="18"/>
                <w:lang w:val="sk-SK"/>
              </w:rPr>
              <w:t>n</w:t>
            </w:r>
            <w:r w:rsidR="00633B3F">
              <w:rPr>
                <w:rFonts w:cs="Calibri"/>
                <w:color w:val="000000"/>
                <w:sz w:val="18"/>
                <w:szCs w:val="18"/>
                <w:lang w:val="sk-SK"/>
              </w:rPr>
              <w:t>e</w:t>
            </w:r>
            <w:r w:rsidR="00633B3F" w:rsidRPr="00642458">
              <w:rPr>
                <w:rFonts w:cs="Calibri"/>
                <w:color w:val="000000"/>
                <w:sz w:val="18"/>
                <w:szCs w:val="18"/>
                <w:lang w:val="sk-SK"/>
              </w:rPr>
              <w:t>n</w:t>
            </w:r>
            <w:r w:rsidR="00633B3F">
              <w:rPr>
                <w:rFonts w:cs="Calibri"/>
                <w:color w:val="000000"/>
                <w:sz w:val="18"/>
                <w:szCs w:val="18"/>
                <w:lang w:val="sk-SK"/>
              </w:rPr>
              <w:t>ie</w:t>
            </w:r>
            <w:r w:rsidR="00633B3F" w:rsidRPr="00642458">
              <w:rPr>
                <w:rFonts w:cs="Calibri"/>
                <w:color w:val="000000"/>
                <w:sz w:val="18"/>
                <w:szCs w:val="18"/>
                <w:lang w:val="sk-SK"/>
              </w:rPr>
              <w:t xml:space="preserve"> ve</w:t>
            </w:r>
            <w:r w:rsidR="00633B3F">
              <w:rPr>
                <w:rFonts w:cs="Calibri"/>
                <w:color w:val="000000"/>
                <w:sz w:val="18"/>
                <w:szCs w:val="18"/>
                <w:lang w:val="sk-SK"/>
              </w:rPr>
              <w:t>r</w:t>
            </w:r>
            <w:r w:rsidR="00633B3F" w:rsidRPr="00642458">
              <w:rPr>
                <w:rFonts w:cs="Calibri"/>
                <w:color w:val="000000"/>
                <w:sz w:val="18"/>
                <w:szCs w:val="18"/>
                <w:lang w:val="sk-SK"/>
              </w:rPr>
              <w:t>ejných pr</w:t>
            </w:r>
            <w:r w:rsidR="00633B3F">
              <w:rPr>
                <w:rFonts w:cs="Calibri"/>
                <w:color w:val="000000"/>
                <w:sz w:val="18"/>
                <w:szCs w:val="18"/>
                <w:lang w:val="sk-SK"/>
              </w:rPr>
              <w:t>ie</w:t>
            </w:r>
            <w:r w:rsidR="00633B3F" w:rsidRPr="00642458">
              <w:rPr>
                <w:rFonts w:cs="Calibri"/>
                <w:color w:val="000000"/>
                <w:sz w:val="18"/>
                <w:szCs w:val="18"/>
                <w:lang w:val="sk-SK"/>
              </w:rPr>
              <w:t>stor</w:t>
            </w:r>
            <w:r w:rsidR="00633B3F">
              <w:rPr>
                <w:rFonts w:cs="Calibri"/>
                <w:color w:val="000000"/>
                <w:sz w:val="18"/>
                <w:szCs w:val="18"/>
                <w:lang w:val="sk-SK"/>
              </w:rPr>
              <w:t>ov</w:t>
            </w:r>
            <w:r w:rsidR="00633B3F" w:rsidRPr="00642458">
              <w:rPr>
                <w:rFonts w:cs="Calibri"/>
                <w:color w:val="000000"/>
                <w:sz w:val="18"/>
                <w:szCs w:val="18"/>
                <w:lang w:val="sk-SK"/>
              </w:rPr>
              <w:t xml:space="preserve"> od statick</w:t>
            </w:r>
            <w:r w:rsidR="00633B3F">
              <w:rPr>
                <w:rFonts w:cs="Calibri"/>
                <w:color w:val="000000"/>
                <w:sz w:val="18"/>
                <w:szCs w:val="18"/>
                <w:lang w:val="sk-SK"/>
              </w:rPr>
              <w:t>ej</w:t>
            </w:r>
            <w:r w:rsidR="00633B3F" w:rsidRPr="00642458">
              <w:rPr>
                <w:rFonts w:cs="Calibri"/>
                <w:color w:val="000000"/>
                <w:sz w:val="18"/>
                <w:szCs w:val="18"/>
                <w:lang w:val="sk-SK"/>
              </w:rPr>
              <w:t xml:space="preserve"> dopravy</w:t>
            </w:r>
          </w:p>
        </w:tc>
        <w:tc>
          <w:tcPr>
            <w:tcW w:w="2971" w:type="dxa"/>
          </w:tcPr>
          <w:p w14:paraId="2F91F816" w14:textId="330C7712" w:rsidR="00633B3F" w:rsidRPr="00AC0B81" w:rsidRDefault="00633B3F" w:rsidP="008E018F">
            <w:pPr>
              <w:rPr>
                <w:rFonts w:cs="Calibri"/>
                <w:color w:val="000000"/>
                <w:sz w:val="18"/>
                <w:szCs w:val="18"/>
              </w:rPr>
            </w:pPr>
            <w:r>
              <w:rPr>
                <w:rFonts w:cs="Calibri"/>
                <w:sz w:val="18"/>
                <w:szCs w:val="18"/>
                <w:lang w:val="sk-SK"/>
              </w:rPr>
              <w:t>- budovanie</w:t>
            </w:r>
            <w:r w:rsidRPr="00642458">
              <w:rPr>
                <w:rFonts w:cs="Calibri"/>
                <w:sz w:val="18"/>
                <w:szCs w:val="18"/>
                <w:lang w:val="sk-SK"/>
              </w:rPr>
              <w:t xml:space="preserve"> parkovacích kapac</w:t>
            </w:r>
            <w:r>
              <w:rPr>
                <w:rFonts w:cs="Calibri"/>
                <w:sz w:val="18"/>
                <w:szCs w:val="18"/>
                <w:lang w:val="sk-SK"/>
              </w:rPr>
              <w:t>í</w:t>
            </w:r>
            <w:r w:rsidRPr="00642458">
              <w:rPr>
                <w:rFonts w:cs="Calibri"/>
                <w:sz w:val="18"/>
                <w:szCs w:val="18"/>
                <w:lang w:val="sk-SK"/>
              </w:rPr>
              <w:t>t v centráln</w:t>
            </w:r>
            <w:r>
              <w:rPr>
                <w:rFonts w:cs="Calibri"/>
                <w:sz w:val="18"/>
                <w:szCs w:val="18"/>
                <w:lang w:val="sk-SK"/>
              </w:rPr>
              <w:t>ej</w:t>
            </w:r>
            <w:r w:rsidRPr="00642458">
              <w:rPr>
                <w:rFonts w:cs="Calibri"/>
                <w:sz w:val="18"/>
                <w:szCs w:val="18"/>
                <w:lang w:val="sk-SK"/>
              </w:rPr>
              <w:t xml:space="preserve"> č</w:t>
            </w:r>
            <w:r>
              <w:rPr>
                <w:rFonts w:cs="Calibri"/>
                <w:sz w:val="18"/>
                <w:szCs w:val="18"/>
                <w:lang w:val="sk-SK"/>
              </w:rPr>
              <w:t>a</w:t>
            </w:r>
            <w:r w:rsidRPr="00642458">
              <w:rPr>
                <w:rFonts w:cs="Calibri"/>
                <w:sz w:val="18"/>
                <w:szCs w:val="18"/>
                <w:lang w:val="sk-SK"/>
              </w:rPr>
              <w:t>sti m</w:t>
            </w:r>
            <w:r>
              <w:rPr>
                <w:rFonts w:cs="Calibri"/>
                <w:sz w:val="18"/>
                <w:szCs w:val="18"/>
                <w:lang w:val="sk-SK"/>
              </w:rPr>
              <w:t>e</w:t>
            </w:r>
            <w:r w:rsidRPr="00642458">
              <w:rPr>
                <w:rFonts w:cs="Calibri"/>
                <w:sz w:val="18"/>
                <w:szCs w:val="18"/>
                <w:lang w:val="sk-SK"/>
              </w:rPr>
              <w:t>sta - parkovac</w:t>
            </w:r>
            <w:r>
              <w:rPr>
                <w:rFonts w:cs="Calibri"/>
                <w:sz w:val="18"/>
                <w:szCs w:val="18"/>
                <w:lang w:val="sk-SK"/>
              </w:rPr>
              <w:t>ie</w:t>
            </w:r>
            <w:r w:rsidRPr="00642458">
              <w:rPr>
                <w:rFonts w:cs="Calibri"/>
                <w:sz w:val="18"/>
                <w:szCs w:val="18"/>
                <w:lang w:val="sk-SK"/>
              </w:rPr>
              <w:t xml:space="preserve"> objekty</w:t>
            </w:r>
          </w:p>
        </w:tc>
        <w:tc>
          <w:tcPr>
            <w:tcW w:w="3819" w:type="dxa"/>
          </w:tcPr>
          <w:p w14:paraId="228D58CF" w14:textId="77777777" w:rsidR="00633B3F" w:rsidRPr="00642458" w:rsidRDefault="00633B3F" w:rsidP="008E018F">
            <w:pPr>
              <w:rPr>
                <w:rFonts w:cs="Calibri"/>
                <w:sz w:val="18"/>
                <w:szCs w:val="18"/>
                <w:lang w:val="sk-SK"/>
              </w:rPr>
            </w:pPr>
            <w:r w:rsidRPr="00642458">
              <w:rPr>
                <w:rFonts w:cs="Calibri"/>
                <w:sz w:val="18"/>
                <w:szCs w:val="18"/>
                <w:lang w:val="sk-SK"/>
              </w:rPr>
              <w:t>0/-1</w:t>
            </w:r>
          </w:p>
          <w:p w14:paraId="2394CD00" w14:textId="77777777" w:rsidR="00633B3F" w:rsidRPr="00642458" w:rsidRDefault="00633B3F" w:rsidP="008E018F">
            <w:pPr>
              <w:rPr>
                <w:rFonts w:cs="Calibri"/>
                <w:sz w:val="18"/>
                <w:szCs w:val="18"/>
                <w:lang w:val="sk-SK"/>
              </w:rPr>
            </w:pPr>
            <w:r w:rsidRPr="00642458">
              <w:rPr>
                <w:rFonts w:cs="Calibri"/>
                <w:sz w:val="18"/>
                <w:szCs w:val="18"/>
                <w:lang w:val="sk-SK"/>
              </w:rPr>
              <w:t>Bez v</w:t>
            </w:r>
            <w:r>
              <w:rPr>
                <w:rFonts w:cs="Calibri"/>
                <w:sz w:val="18"/>
                <w:szCs w:val="18"/>
                <w:lang w:val="sk-SK"/>
              </w:rPr>
              <w:t>plyvu</w:t>
            </w:r>
            <w:r w:rsidRPr="00642458">
              <w:rPr>
                <w:rFonts w:cs="Calibri"/>
                <w:sz w:val="18"/>
                <w:szCs w:val="18"/>
                <w:lang w:val="sk-SK"/>
              </w:rPr>
              <w:t xml:space="preserve"> až slabý negatívn</w:t>
            </w:r>
            <w:r>
              <w:rPr>
                <w:rFonts w:cs="Calibri"/>
                <w:sz w:val="18"/>
                <w:szCs w:val="18"/>
                <w:lang w:val="sk-SK"/>
              </w:rPr>
              <w:t>y</w:t>
            </w:r>
            <w:r w:rsidRPr="00642458">
              <w:rPr>
                <w:rFonts w:cs="Calibri"/>
                <w:sz w:val="18"/>
                <w:szCs w:val="18"/>
                <w:lang w:val="sk-SK"/>
              </w:rPr>
              <w:t xml:space="preserve"> v</w:t>
            </w:r>
            <w:r>
              <w:rPr>
                <w:rFonts w:cs="Calibri"/>
                <w:sz w:val="18"/>
                <w:szCs w:val="18"/>
                <w:lang w:val="sk-SK"/>
              </w:rPr>
              <w:t>plyv</w:t>
            </w:r>
          </w:p>
          <w:p w14:paraId="1E893DA3" w14:textId="77777777" w:rsidR="00633B3F" w:rsidRPr="00642458" w:rsidRDefault="00633B3F" w:rsidP="008E018F">
            <w:pPr>
              <w:rPr>
                <w:rFonts w:cs="Calibri"/>
                <w:sz w:val="18"/>
                <w:szCs w:val="18"/>
                <w:lang w:val="sk-SK"/>
              </w:rPr>
            </w:pPr>
          </w:p>
          <w:p w14:paraId="120E5861" w14:textId="77777777" w:rsidR="00633B3F" w:rsidRPr="00642458" w:rsidRDefault="00633B3F" w:rsidP="008E018F">
            <w:pPr>
              <w:rPr>
                <w:rFonts w:cs="Calibri"/>
                <w:sz w:val="18"/>
                <w:szCs w:val="18"/>
                <w:lang w:val="sk-SK"/>
              </w:rPr>
            </w:pPr>
            <w:r w:rsidRPr="00642458">
              <w:rPr>
                <w:rFonts w:cs="Calibri"/>
                <w:sz w:val="18"/>
                <w:szCs w:val="18"/>
                <w:lang w:val="sk-SK"/>
              </w:rPr>
              <w:t>N</w:t>
            </w:r>
            <w:r>
              <w:rPr>
                <w:rFonts w:cs="Calibri"/>
                <w:sz w:val="18"/>
                <w:szCs w:val="18"/>
                <w:lang w:val="sk-SK"/>
              </w:rPr>
              <w:t>ie je možné vyl</w:t>
            </w:r>
            <w:r w:rsidRPr="00642458">
              <w:rPr>
                <w:rFonts w:cs="Calibri"/>
                <w:sz w:val="18"/>
                <w:szCs w:val="18"/>
                <w:lang w:val="sk-SK"/>
              </w:rPr>
              <w:t>účiť riziko negatívn</w:t>
            </w:r>
            <w:r>
              <w:rPr>
                <w:rFonts w:cs="Calibri"/>
                <w:sz w:val="18"/>
                <w:szCs w:val="18"/>
                <w:lang w:val="sk-SK"/>
              </w:rPr>
              <w:t>e</w:t>
            </w:r>
            <w:r w:rsidRPr="00642458">
              <w:rPr>
                <w:rFonts w:cs="Calibri"/>
                <w:sz w:val="18"/>
                <w:szCs w:val="18"/>
                <w:lang w:val="sk-SK"/>
              </w:rPr>
              <w:t>ho ov</w:t>
            </w:r>
            <w:r>
              <w:rPr>
                <w:rFonts w:cs="Calibri"/>
                <w:sz w:val="18"/>
                <w:szCs w:val="18"/>
                <w:lang w:val="sk-SK"/>
              </w:rPr>
              <w:t xml:space="preserve">plyvnenia </w:t>
            </w:r>
            <w:r w:rsidRPr="00642458">
              <w:rPr>
                <w:rFonts w:cs="Calibri"/>
                <w:sz w:val="18"/>
                <w:szCs w:val="18"/>
                <w:lang w:val="sk-SK"/>
              </w:rPr>
              <w:t>kvality podzemných vôd stavebn</w:t>
            </w:r>
            <w:r>
              <w:rPr>
                <w:rFonts w:cs="Calibri"/>
                <w:sz w:val="18"/>
                <w:szCs w:val="18"/>
                <w:lang w:val="sk-SK"/>
              </w:rPr>
              <w:t>ou</w:t>
            </w:r>
            <w:r w:rsidRPr="00642458">
              <w:rPr>
                <w:rFonts w:cs="Calibri"/>
                <w:sz w:val="18"/>
                <w:szCs w:val="18"/>
                <w:lang w:val="sk-SK"/>
              </w:rPr>
              <w:t xml:space="preserve"> činnosť</w:t>
            </w:r>
            <w:r>
              <w:rPr>
                <w:rFonts w:cs="Calibri"/>
                <w:sz w:val="18"/>
                <w:szCs w:val="18"/>
                <w:lang w:val="sk-SK"/>
              </w:rPr>
              <w:t>ou</w:t>
            </w:r>
            <w:r w:rsidRPr="00642458">
              <w:rPr>
                <w:rFonts w:cs="Calibri"/>
                <w:sz w:val="18"/>
                <w:szCs w:val="18"/>
                <w:lang w:val="sk-SK"/>
              </w:rPr>
              <w:t xml:space="preserve"> (krátkodobé v</w:t>
            </w:r>
            <w:r>
              <w:rPr>
                <w:rFonts w:cs="Calibri"/>
                <w:sz w:val="18"/>
                <w:szCs w:val="18"/>
                <w:lang w:val="sk-SK"/>
              </w:rPr>
              <w:t>ply</w:t>
            </w:r>
            <w:r w:rsidRPr="00642458">
              <w:rPr>
                <w:rFonts w:cs="Calibri"/>
                <w:sz w:val="18"/>
                <w:szCs w:val="18"/>
                <w:lang w:val="sk-SK"/>
              </w:rPr>
              <w:t>vy).</w:t>
            </w:r>
          </w:p>
          <w:p w14:paraId="4B6143A0" w14:textId="77777777" w:rsidR="00633B3F" w:rsidRPr="00642458" w:rsidRDefault="00633B3F" w:rsidP="008E018F">
            <w:pPr>
              <w:rPr>
                <w:rFonts w:cs="Calibri"/>
                <w:sz w:val="18"/>
                <w:szCs w:val="18"/>
                <w:lang w:val="sk-SK"/>
              </w:rPr>
            </w:pPr>
          </w:p>
          <w:p w14:paraId="0DE731D9" w14:textId="6DF3716A" w:rsidR="00633B3F" w:rsidRPr="00AC0B81" w:rsidRDefault="00633B3F" w:rsidP="008E018F">
            <w:pPr>
              <w:rPr>
                <w:rFonts w:cs="Calibri"/>
                <w:sz w:val="18"/>
                <w:szCs w:val="18"/>
              </w:rPr>
            </w:pPr>
            <w:r w:rsidRPr="00642458">
              <w:rPr>
                <w:rFonts w:cs="Calibri"/>
                <w:sz w:val="18"/>
                <w:szCs w:val="18"/>
                <w:lang w:val="sk-SK"/>
              </w:rPr>
              <w:t>PUM Nitry obsahuje konkrétn</w:t>
            </w:r>
            <w:r>
              <w:rPr>
                <w:rFonts w:cs="Calibri"/>
                <w:sz w:val="18"/>
                <w:szCs w:val="18"/>
                <w:lang w:val="sk-SK"/>
              </w:rPr>
              <w:t>e</w:t>
            </w:r>
            <w:r w:rsidRPr="00642458">
              <w:rPr>
                <w:rFonts w:cs="Calibri"/>
                <w:sz w:val="18"/>
                <w:szCs w:val="18"/>
                <w:lang w:val="sk-SK"/>
              </w:rPr>
              <w:t xml:space="preserve"> projekty parkovacích dom</w:t>
            </w:r>
            <w:r>
              <w:rPr>
                <w:rFonts w:cs="Calibri"/>
                <w:sz w:val="18"/>
                <w:szCs w:val="18"/>
                <w:lang w:val="sk-SK"/>
              </w:rPr>
              <w:t>ov</w:t>
            </w:r>
            <w:r w:rsidRPr="00642458">
              <w:rPr>
                <w:rFonts w:cs="Calibri"/>
                <w:sz w:val="18"/>
                <w:szCs w:val="18"/>
                <w:lang w:val="sk-SK"/>
              </w:rPr>
              <w:t xml:space="preserve"> v blízkosti centra m</w:t>
            </w:r>
            <w:r>
              <w:rPr>
                <w:rFonts w:cs="Calibri"/>
                <w:sz w:val="18"/>
                <w:szCs w:val="18"/>
                <w:lang w:val="sk-SK"/>
              </w:rPr>
              <w:t>e</w:t>
            </w:r>
            <w:r w:rsidRPr="00642458">
              <w:rPr>
                <w:rFonts w:cs="Calibri"/>
                <w:sz w:val="18"/>
                <w:szCs w:val="18"/>
                <w:lang w:val="sk-SK"/>
              </w:rPr>
              <w:t>sta (Príloha 1: Zásobník projektov). Jedná s</w:t>
            </w:r>
            <w:r>
              <w:rPr>
                <w:rFonts w:cs="Calibri"/>
                <w:sz w:val="18"/>
                <w:szCs w:val="18"/>
                <w:lang w:val="sk-SK"/>
              </w:rPr>
              <w:t>a</w:t>
            </w:r>
            <w:r w:rsidRPr="00642458">
              <w:rPr>
                <w:rFonts w:cs="Calibri"/>
                <w:sz w:val="18"/>
                <w:szCs w:val="18"/>
                <w:lang w:val="sk-SK"/>
              </w:rPr>
              <w:t xml:space="preserve"> o šesť lokal</w:t>
            </w:r>
            <w:r>
              <w:rPr>
                <w:rFonts w:cs="Calibri"/>
                <w:sz w:val="18"/>
                <w:szCs w:val="18"/>
                <w:lang w:val="sk-SK"/>
              </w:rPr>
              <w:t>í</w:t>
            </w:r>
            <w:r w:rsidRPr="00642458">
              <w:rPr>
                <w:rFonts w:cs="Calibri"/>
                <w:sz w:val="18"/>
                <w:szCs w:val="18"/>
                <w:lang w:val="sk-SK"/>
              </w:rPr>
              <w:t>t, kt</w:t>
            </w:r>
            <w:r>
              <w:rPr>
                <w:rFonts w:cs="Calibri"/>
                <w:sz w:val="18"/>
                <w:szCs w:val="18"/>
                <w:lang w:val="sk-SK"/>
              </w:rPr>
              <w:t>o</w:t>
            </w:r>
            <w:r w:rsidRPr="00642458">
              <w:rPr>
                <w:rFonts w:cs="Calibri"/>
                <w:sz w:val="18"/>
                <w:szCs w:val="18"/>
                <w:lang w:val="sk-SK"/>
              </w:rPr>
              <w:t>ré nelež</w:t>
            </w:r>
            <w:r>
              <w:rPr>
                <w:rFonts w:cs="Calibri"/>
                <w:sz w:val="18"/>
                <w:szCs w:val="18"/>
                <w:lang w:val="sk-SK"/>
              </w:rPr>
              <w:t>ia v územia</w:t>
            </w:r>
            <w:r w:rsidRPr="00642458">
              <w:rPr>
                <w:rFonts w:cs="Calibri"/>
                <w:sz w:val="18"/>
                <w:szCs w:val="18"/>
                <w:lang w:val="sk-SK"/>
              </w:rPr>
              <w:t>ch, kt</w:t>
            </w:r>
            <w:r>
              <w:rPr>
                <w:rFonts w:cs="Calibri"/>
                <w:sz w:val="18"/>
                <w:szCs w:val="18"/>
                <w:lang w:val="sk-SK"/>
              </w:rPr>
              <w:t>o</w:t>
            </w:r>
            <w:r w:rsidRPr="00642458">
              <w:rPr>
                <w:rFonts w:cs="Calibri"/>
                <w:sz w:val="18"/>
                <w:szCs w:val="18"/>
                <w:lang w:val="sk-SK"/>
              </w:rPr>
              <w:t>ré by b</w:t>
            </w:r>
            <w:r>
              <w:rPr>
                <w:rFonts w:cs="Calibri"/>
                <w:sz w:val="18"/>
                <w:szCs w:val="18"/>
                <w:lang w:val="sk-SK"/>
              </w:rPr>
              <w:t>oli</w:t>
            </w:r>
            <w:r w:rsidRPr="00642458">
              <w:rPr>
                <w:rFonts w:cs="Calibri"/>
                <w:sz w:val="18"/>
                <w:szCs w:val="18"/>
                <w:lang w:val="sk-SK"/>
              </w:rPr>
              <w:t xml:space="preserve"> vyme</w:t>
            </w:r>
            <w:r>
              <w:rPr>
                <w:rFonts w:cs="Calibri"/>
                <w:sz w:val="18"/>
                <w:szCs w:val="18"/>
                <w:lang w:val="sk-SK"/>
              </w:rPr>
              <w:t>d</w:t>
            </w:r>
            <w:r w:rsidRPr="00642458">
              <w:rPr>
                <w:rFonts w:cs="Calibri"/>
                <w:sz w:val="18"/>
                <w:szCs w:val="18"/>
                <w:lang w:val="sk-SK"/>
              </w:rPr>
              <w:t>zen</w:t>
            </w:r>
            <w:r>
              <w:rPr>
                <w:rFonts w:cs="Calibri"/>
                <w:sz w:val="18"/>
                <w:szCs w:val="18"/>
                <w:lang w:val="sk-SK"/>
              </w:rPr>
              <w:t>é</w:t>
            </w:r>
            <w:r w:rsidRPr="00642458">
              <w:rPr>
                <w:rFonts w:cs="Calibri"/>
                <w:sz w:val="18"/>
                <w:szCs w:val="18"/>
                <w:lang w:val="sk-SK"/>
              </w:rPr>
              <w:t xml:space="preserve"> pr</w:t>
            </w:r>
            <w:r>
              <w:rPr>
                <w:rFonts w:cs="Calibri"/>
                <w:sz w:val="18"/>
                <w:szCs w:val="18"/>
                <w:lang w:val="sk-SK"/>
              </w:rPr>
              <w:t>e</w:t>
            </w:r>
            <w:r w:rsidRPr="00642458">
              <w:rPr>
                <w:rFonts w:cs="Calibri"/>
                <w:sz w:val="18"/>
                <w:szCs w:val="18"/>
                <w:lang w:val="sk-SK"/>
              </w:rPr>
              <w:t xml:space="preserve"> ochranu v</w:t>
            </w:r>
            <w:r>
              <w:rPr>
                <w:rFonts w:cs="Calibri"/>
                <w:sz w:val="18"/>
                <w:szCs w:val="18"/>
                <w:lang w:val="sk-SK"/>
              </w:rPr>
              <w:t>ôd al</w:t>
            </w:r>
            <w:r w:rsidRPr="00642458">
              <w:rPr>
                <w:rFonts w:cs="Calibri"/>
                <w:sz w:val="18"/>
                <w:szCs w:val="18"/>
                <w:lang w:val="sk-SK"/>
              </w:rPr>
              <w:t xml:space="preserve">ebo </w:t>
            </w:r>
            <w:r>
              <w:rPr>
                <w:rFonts w:cs="Calibri"/>
                <w:sz w:val="18"/>
                <w:szCs w:val="18"/>
                <w:lang w:val="sk-SK"/>
              </w:rPr>
              <w:t>boli</w:t>
            </w:r>
            <w:r w:rsidRPr="00642458">
              <w:rPr>
                <w:rFonts w:cs="Calibri"/>
                <w:sz w:val="18"/>
                <w:szCs w:val="18"/>
                <w:lang w:val="sk-SK"/>
              </w:rPr>
              <w:t xml:space="preserve"> z pohľ</w:t>
            </w:r>
            <w:r>
              <w:rPr>
                <w:rFonts w:cs="Calibri"/>
                <w:sz w:val="18"/>
                <w:szCs w:val="18"/>
                <w:lang w:val="sk-SK"/>
              </w:rPr>
              <w:t>a</w:t>
            </w:r>
            <w:r w:rsidRPr="00642458">
              <w:rPr>
                <w:rFonts w:cs="Calibri"/>
                <w:sz w:val="18"/>
                <w:szCs w:val="18"/>
                <w:lang w:val="sk-SK"/>
              </w:rPr>
              <w:t>du ochrany v</w:t>
            </w:r>
            <w:r>
              <w:rPr>
                <w:rFonts w:cs="Calibri"/>
                <w:sz w:val="18"/>
                <w:szCs w:val="18"/>
                <w:lang w:val="sk-SK"/>
              </w:rPr>
              <w:t>ô</w:t>
            </w:r>
            <w:r w:rsidRPr="00642458">
              <w:rPr>
                <w:rFonts w:cs="Calibri"/>
                <w:sz w:val="18"/>
                <w:szCs w:val="18"/>
                <w:lang w:val="sk-SK"/>
              </w:rPr>
              <w:t xml:space="preserve">d citlivé. </w:t>
            </w:r>
          </w:p>
        </w:tc>
      </w:tr>
      <w:tr w:rsidR="00633B3F" w:rsidRPr="00CF4670" w14:paraId="0346C70D" w14:textId="77777777" w:rsidTr="009107E4">
        <w:trPr>
          <w:jc w:val="center"/>
        </w:trPr>
        <w:tc>
          <w:tcPr>
            <w:tcW w:w="2272" w:type="dxa"/>
          </w:tcPr>
          <w:p w14:paraId="468C0ACC" w14:textId="2F52D137" w:rsidR="00633B3F" w:rsidRPr="00AC0B81" w:rsidRDefault="00633B3F" w:rsidP="00905918">
            <w:pPr>
              <w:jc w:val="left"/>
              <w:rPr>
                <w:rFonts w:cs="Calibri"/>
                <w:color w:val="000000"/>
                <w:sz w:val="18"/>
                <w:szCs w:val="18"/>
              </w:rPr>
            </w:pPr>
            <w:r w:rsidRPr="00642458">
              <w:rPr>
                <w:rFonts w:cs="Calibri"/>
                <w:color w:val="000000"/>
                <w:sz w:val="18"/>
                <w:szCs w:val="18"/>
                <w:lang w:val="sk-SK"/>
              </w:rPr>
              <w:t>6.1.P</w:t>
            </w:r>
            <w:r>
              <w:rPr>
                <w:rFonts w:cs="Calibri"/>
                <w:color w:val="000000"/>
                <w:sz w:val="18"/>
                <w:szCs w:val="18"/>
                <w:lang w:val="sk-SK"/>
              </w:rPr>
              <w:t>r</w:t>
            </w:r>
            <w:r w:rsidRPr="00642458">
              <w:rPr>
                <w:rFonts w:cs="Calibri"/>
                <w:color w:val="000000"/>
                <w:sz w:val="18"/>
                <w:szCs w:val="18"/>
                <w:lang w:val="sk-SK"/>
              </w:rPr>
              <w:t>eveden</w:t>
            </w:r>
            <w:r>
              <w:rPr>
                <w:rFonts w:cs="Calibri"/>
                <w:color w:val="000000"/>
                <w:sz w:val="18"/>
                <w:szCs w:val="18"/>
                <w:lang w:val="sk-SK"/>
              </w:rPr>
              <w:t>ie</w:t>
            </w:r>
            <w:r w:rsidRPr="00642458">
              <w:rPr>
                <w:rFonts w:cs="Calibri"/>
                <w:color w:val="000000"/>
                <w:sz w:val="18"/>
                <w:szCs w:val="18"/>
                <w:lang w:val="sk-SK"/>
              </w:rPr>
              <w:t xml:space="preserve"> z</w:t>
            </w:r>
            <w:r>
              <w:rPr>
                <w:rFonts w:cs="Calibri"/>
                <w:color w:val="000000"/>
                <w:sz w:val="18"/>
                <w:szCs w:val="18"/>
                <w:lang w:val="sk-SK"/>
              </w:rPr>
              <w:t>vyšnej</w:t>
            </w:r>
            <w:r w:rsidRPr="00642458">
              <w:rPr>
                <w:rFonts w:cs="Calibri"/>
                <w:color w:val="000000"/>
                <w:sz w:val="18"/>
                <w:szCs w:val="18"/>
                <w:lang w:val="sk-SK"/>
              </w:rPr>
              <w:t xml:space="preserve"> dopravy mimo centráln</w:t>
            </w:r>
            <w:r>
              <w:rPr>
                <w:rFonts w:cs="Calibri"/>
                <w:color w:val="000000"/>
                <w:sz w:val="18"/>
                <w:szCs w:val="18"/>
                <w:lang w:val="sk-SK"/>
              </w:rPr>
              <w:t>u</w:t>
            </w:r>
            <w:r w:rsidRPr="00642458">
              <w:rPr>
                <w:rFonts w:cs="Calibri"/>
                <w:color w:val="000000"/>
                <w:sz w:val="18"/>
                <w:szCs w:val="18"/>
                <w:lang w:val="sk-SK"/>
              </w:rPr>
              <w:t xml:space="preserve"> č</w:t>
            </w:r>
            <w:r>
              <w:rPr>
                <w:rFonts w:cs="Calibri"/>
                <w:color w:val="000000"/>
                <w:sz w:val="18"/>
                <w:szCs w:val="18"/>
                <w:lang w:val="sk-SK"/>
              </w:rPr>
              <w:t>a</w:t>
            </w:r>
            <w:r w:rsidRPr="00642458">
              <w:rPr>
                <w:rFonts w:cs="Calibri"/>
                <w:color w:val="000000"/>
                <w:sz w:val="18"/>
                <w:szCs w:val="18"/>
                <w:lang w:val="sk-SK"/>
              </w:rPr>
              <w:t>sť m</w:t>
            </w:r>
            <w:r>
              <w:rPr>
                <w:rFonts w:cs="Calibri"/>
                <w:color w:val="000000"/>
                <w:sz w:val="18"/>
                <w:szCs w:val="18"/>
                <w:lang w:val="sk-SK"/>
              </w:rPr>
              <w:t>e</w:t>
            </w:r>
            <w:r w:rsidRPr="00642458">
              <w:rPr>
                <w:rFonts w:cs="Calibri"/>
                <w:color w:val="000000"/>
                <w:sz w:val="18"/>
                <w:szCs w:val="18"/>
                <w:lang w:val="sk-SK"/>
              </w:rPr>
              <w:t>sta</w:t>
            </w:r>
          </w:p>
        </w:tc>
        <w:tc>
          <w:tcPr>
            <w:tcW w:w="2971" w:type="dxa"/>
          </w:tcPr>
          <w:p w14:paraId="05871957" w14:textId="1730FF6D" w:rsidR="00633B3F" w:rsidRPr="00800641" w:rsidRDefault="00633B3F" w:rsidP="008E018F">
            <w:pPr>
              <w:rPr>
                <w:rFonts w:cs="Calibri"/>
                <w:sz w:val="18"/>
                <w:szCs w:val="18"/>
              </w:rPr>
            </w:pPr>
            <w:r w:rsidRPr="00642458">
              <w:rPr>
                <w:rFonts w:cs="Calibri"/>
                <w:sz w:val="18"/>
                <w:szCs w:val="18"/>
                <w:lang w:val="sk-SK"/>
              </w:rPr>
              <w:t>- výstavba nových komunikác</w:t>
            </w:r>
            <w:r>
              <w:rPr>
                <w:rFonts w:cs="Calibri"/>
                <w:sz w:val="18"/>
                <w:szCs w:val="18"/>
                <w:lang w:val="sk-SK"/>
              </w:rPr>
              <w:t>i</w:t>
            </w:r>
            <w:r w:rsidRPr="00642458">
              <w:rPr>
                <w:rFonts w:cs="Calibri"/>
                <w:sz w:val="18"/>
                <w:szCs w:val="18"/>
                <w:lang w:val="sk-SK"/>
              </w:rPr>
              <w:t xml:space="preserve">í a </w:t>
            </w:r>
            <w:r>
              <w:rPr>
                <w:rFonts w:cs="Calibri"/>
                <w:sz w:val="18"/>
                <w:szCs w:val="18"/>
                <w:lang w:val="sk-SK"/>
              </w:rPr>
              <w:t>ciest</w:t>
            </w:r>
            <w:r w:rsidRPr="00642458">
              <w:rPr>
                <w:rFonts w:cs="Calibri"/>
                <w:sz w:val="18"/>
                <w:szCs w:val="18"/>
                <w:lang w:val="sk-SK"/>
              </w:rPr>
              <w:t xml:space="preserve"> mimo centrum m</w:t>
            </w:r>
            <w:r>
              <w:rPr>
                <w:rFonts w:cs="Calibri"/>
                <w:sz w:val="18"/>
                <w:szCs w:val="18"/>
                <w:lang w:val="sk-SK"/>
              </w:rPr>
              <w:t>e</w:t>
            </w:r>
            <w:r w:rsidRPr="00642458">
              <w:rPr>
                <w:rFonts w:cs="Calibri"/>
                <w:sz w:val="18"/>
                <w:szCs w:val="18"/>
                <w:lang w:val="sk-SK"/>
              </w:rPr>
              <w:t>sta</w:t>
            </w:r>
          </w:p>
        </w:tc>
        <w:tc>
          <w:tcPr>
            <w:tcW w:w="3819" w:type="dxa"/>
            <w:vMerge w:val="restart"/>
          </w:tcPr>
          <w:p w14:paraId="2211425B" w14:textId="77777777" w:rsidR="00B64296" w:rsidRPr="00642458" w:rsidRDefault="00633B3F" w:rsidP="008E018F">
            <w:pPr>
              <w:rPr>
                <w:rFonts w:cs="Calibri"/>
                <w:sz w:val="18"/>
                <w:szCs w:val="18"/>
                <w:lang w:val="sk-SK"/>
              </w:rPr>
            </w:pPr>
            <w:r w:rsidRPr="00AC0B81">
              <w:rPr>
                <w:rFonts w:cs="Calibri"/>
                <w:sz w:val="18"/>
                <w:szCs w:val="18"/>
              </w:rPr>
              <w:t>-</w:t>
            </w:r>
            <w:r w:rsidR="00B64296" w:rsidRPr="00642458">
              <w:rPr>
                <w:rFonts w:cs="Calibri"/>
                <w:sz w:val="18"/>
                <w:szCs w:val="18"/>
                <w:lang w:val="sk-SK"/>
              </w:rPr>
              <w:t>1/-2</w:t>
            </w:r>
          </w:p>
          <w:p w14:paraId="0B2B65D1" w14:textId="77777777" w:rsidR="00B64296" w:rsidRPr="00642458" w:rsidRDefault="00B64296" w:rsidP="008E018F">
            <w:pPr>
              <w:rPr>
                <w:rFonts w:cs="Calibri"/>
                <w:sz w:val="18"/>
                <w:szCs w:val="18"/>
                <w:lang w:val="sk-SK"/>
              </w:rPr>
            </w:pPr>
            <w:r w:rsidRPr="00642458">
              <w:rPr>
                <w:rFonts w:cs="Calibri"/>
                <w:sz w:val="18"/>
                <w:szCs w:val="18"/>
                <w:lang w:val="sk-SK"/>
              </w:rPr>
              <w:t>Slabý negatívn</w:t>
            </w:r>
            <w:r>
              <w:rPr>
                <w:rFonts w:cs="Calibri"/>
                <w:sz w:val="18"/>
                <w:szCs w:val="18"/>
                <w:lang w:val="sk-SK"/>
              </w:rPr>
              <w:t>y</w:t>
            </w:r>
            <w:r w:rsidRPr="00642458">
              <w:rPr>
                <w:rFonts w:cs="Calibri"/>
                <w:sz w:val="18"/>
                <w:szCs w:val="18"/>
                <w:lang w:val="sk-SK"/>
              </w:rPr>
              <w:t xml:space="preserve"> až významný negatívn</w:t>
            </w:r>
            <w:r>
              <w:rPr>
                <w:rFonts w:cs="Calibri"/>
                <w:sz w:val="18"/>
                <w:szCs w:val="18"/>
                <w:lang w:val="sk-SK"/>
              </w:rPr>
              <w:t>y</w:t>
            </w:r>
            <w:r w:rsidRPr="00642458">
              <w:rPr>
                <w:rFonts w:cs="Calibri"/>
                <w:sz w:val="18"/>
                <w:szCs w:val="18"/>
                <w:lang w:val="sk-SK"/>
              </w:rPr>
              <w:t xml:space="preserve"> v</w:t>
            </w:r>
            <w:r>
              <w:rPr>
                <w:rFonts w:cs="Calibri"/>
                <w:sz w:val="18"/>
                <w:szCs w:val="18"/>
                <w:lang w:val="sk-SK"/>
              </w:rPr>
              <w:t>ply</w:t>
            </w:r>
            <w:r w:rsidRPr="00642458">
              <w:rPr>
                <w:rFonts w:cs="Calibri"/>
                <w:sz w:val="18"/>
                <w:szCs w:val="18"/>
                <w:lang w:val="sk-SK"/>
              </w:rPr>
              <w:t>v</w:t>
            </w:r>
          </w:p>
          <w:p w14:paraId="1AEDC4B7" w14:textId="77777777" w:rsidR="00B64296" w:rsidRPr="00642458" w:rsidRDefault="00B64296" w:rsidP="008E018F">
            <w:pPr>
              <w:rPr>
                <w:rFonts w:cs="Calibri"/>
                <w:sz w:val="18"/>
                <w:szCs w:val="18"/>
                <w:lang w:val="sk-SK"/>
              </w:rPr>
            </w:pPr>
          </w:p>
          <w:p w14:paraId="2EA06664" w14:textId="77777777" w:rsidR="00B64296" w:rsidRPr="00642458" w:rsidRDefault="00B64296" w:rsidP="008E018F">
            <w:pPr>
              <w:rPr>
                <w:rFonts w:cs="Calibri"/>
                <w:sz w:val="18"/>
                <w:szCs w:val="18"/>
                <w:lang w:val="sk-SK"/>
              </w:rPr>
            </w:pPr>
            <w:r w:rsidRPr="00642458">
              <w:rPr>
                <w:rFonts w:cs="Calibri"/>
                <w:sz w:val="18"/>
                <w:szCs w:val="18"/>
                <w:lang w:val="sk-SK"/>
              </w:rPr>
              <w:t>P</w:t>
            </w:r>
            <w:r>
              <w:rPr>
                <w:rFonts w:cs="Calibri"/>
                <w:sz w:val="18"/>
                <w:szCs w:val="18"/>
                <w:lang w:val="sk-SK"/>
              </w:rPr>
              <w:t>r</w:t>
            </w:r>
            <w:r w:rsidRPr="00642458">
              <w:rPr>
                <w:rFonts w:cs="Calibri"/>
                <w:sz w:val="18"/>
                <w:szCs w:val="18"/>
                <w:lang w:val="sk-SK"/>
              </w:rPr>
              <w:t>i výstavb</w:t>
            </w:r>
            <w:r>
              <w:rPr>
                <w:rFonts w:cs="Calibri"/>
                <w:sz w:val="18"/>
                <w:szCs w:val="18"/>
                <w:lang w:val="sk-SK"/>
              </w:rPr>
              <w:t>e</w:t>
            </w:r>
            <w:r w:rsidRPr="00642458">
              <w:rPr>
                <w:rFonts w:cs="Calibri"/>
                <w:sz w:val="18"/>
                <w:szCs w:val="18"/>
                <w:lang w:val="sk-SK"/>
              </w:rPr>
              <w:t xml:space="preserve"> nových komunikác</w:t>
            </w:r>
            <w:r>
              <w:rPr>
                <w:rFonts w:cs="Calibri"/>
                <w:sz w:val="18"/>
                <w:szCs w:val="18"/>
                <w:lang w:val="sk-SK"/>
              </w:rPr>
              <w:t>i</w:t>
            </w:r>
            <w:r w:rsidRPr="00642458">
              <w:rPr>
                <w:rFonts w:cs="Calibri"/>
                <w:sz w:val="18"/>
                <w:szCs w:val="18"/>
                <w:lang w:val="sk-SK"/>
              </w:rPr>
              <w:t>í hrozí riziko negatívn</w:t>
            </w:r>
            <w:r>
              <w:rPr>
                <w:rFonts w:cs="Calibri"/>
                <w:sz w:val="18"/>
                <w:szCs w:val="18"/>
                <w:lang w:val="sk-SK"/>
              </w:rPr>
              <w:t>e</w:t>
            </w:r>
            <w:r w:rsidRPr="00642458">
              <w:rPr>
                <w:rFonts w:cs="Calibri"/>
                <w:sz w:val="18"/>
                <w:szCs w:val="18"/>
                <w:lang w:val="sk-SK"/>
              </w:rPr>
              <w:t>ho ov</w:t>
            </w:r>
            <w:r>
              <w:rPr>
                <w:rFonts w:cs="Calibri"/>
                <w:sz w:val="18"/>
                <w:szCs w:val="18"/>
                <w:lang w:val="sk-SK"/>
              </w:rPr>
              <w:t>plyvnenia</w:t>
            </w:r>
            <w:r w:rsidRPr="00642458">
              <w:rPr>
                <w:rFonts w:cs="Calibri"/>
                <w:sz w:val="18"/>
                <w:szCs w:val="18"/>
                <w:lang w:val="sk-SK"/>
              </w:rPr>
              <w:t xml:space="preserve"> kvality podzemn</w:t>
            </w:r>
            <w:r>
              <w:rPr>
                <w:rFonts w:cs="Calibri"/>
                <w:sz w:val="18"/>
                <w:szCs w:val="18"/>
                <w:lang w:val="sk-SK"/>
              </w:rPr>
              <w:t>ý</w:t>
            </w:r>
            <w:r w:rsidRPr="00642458">
              <w:rPr>
                <w:rFonts w:cs="Calibri"/>
                <w:sz w:val="18"/>
                <w:szCs w:val="18"/>
                <w:lang w:val="sk-SK"/>
              </w:rPr>
              <w:t>ch a povrchových v</w:t>
            </w:r>
            <w:r>
              <w:rPr>
                <w:rFonts w:cs="Calibri"/>
                <w:sz w:val="18"/>
                <w:szCs w:val="18"/>
                <w:lang w:val="sk-SK"/>
              </w:rPr>
              <w:t>ô</w:t>
            </w:r>
            <w:r w:rsidRPr="00642458">
              <w:rPr>
                <w:rFonts w:cs="Calibri"/>
                <w:sz w:val="18"/>
                <w:szCs w:val="18"/>
                <w:lang w:val="sk-SK"/>
              </w:rPr>
              <w:t>d stavebn</w:t>
            </w:r>
            <w:r>
              <w:rPr>
                <w:rFonts w:cs="Calibri"/>
                <w:sz w:val="18"/>
                <w:szCs w:val="18"/>
                <w:lang w:val="sk-SK"/>
              </w:rPr>
              <w:t>ou</w:t>
            </w:r>
            <w:r w:rsidRPr="00642458">
              <w:rPr>
                <w:rFonts w:cs="Calibri"/>
                <w:sz w:val="18"/>
                <w:szCs w:val="18"/>
                <w:lang w:val="sk-SK"/>
              </w:rPr>
              <w:t xml:space="preserve"> činnosť</w:t>
            </w:r>
            <w:r>
              <w:rPr>
                <w:rFonts w:cs="Calibri"/>
                <w:sz w:val="18"/>
                <w:szCs w:val="18"/>
                <w:lang w:val="sk-SK"/>
              </w:rPr>
              <w:t>ou</w:t>
            </w:r>
            <w:r w:rsidRPr="00642458">
              <w:rPr>
                <w:rFonts w:cs="Calibri"/>
                <w:sz w:val="18"/>
                <w:szCs w:val="18"/>
                <w:lang w:val="sk-SK"/>
              </w:rPr>
              <w:t xml:space="preserve"> (krátkodobé </w:t>
            </w:r>
            <w:r>
              <w:rPr>
                <w:rFonts w:cs="Calibri"/>
                <w:sz w:val="18"/>
                <w:szCs w:val="18"/>
                <w:lang w:val="sk-SK"/>
              </w:rPr>
              <w:t>vply</w:t>
            </w:r>
            <w:r w:rsidRPr="00642458">
              <w:rPr>
                <w:rFonts w:cs="Calibri"/>
                <w:sz w:val="18"/>
                <w:szCs w:val="18"/>
                <w:lang w:val="sk-SK"/>
              </w:rPr>
              <w:t>vy) a tak</w:t>
            </w:r>
            <w:r>
              <w:rPr>
                <w:rFonts w:cs="Calibri"/>
                <w:sz w:val="18"/>
                <w:szCs w:val="18"/>
                <w:lang w:val="sk-SK"/>
              </w:rPr>
              <w:t>tiež</w:t>
            </w:r>
            <w:r w:rsidRPr="00642458">
              <w:rPr>
                <w:rFonts w:cs="Calibri"/>
                <w:sz w:val="18"/>
                <w:szCs w:val="18"/>
                <w:lang w:val="sk-SK"/>
              </w:rPr>
              <w:t xml:space="preserve"> potenciáln</w:t>
            </w:r>
            <w:r>
              <w:rPr>
                <w:rFonts w:cs="Calibri"/>
                <w:sz w:val="18"/>
                <w:szCs w:val="18"/>
                <w:lang w:val="sk-SK"/>
              </w:rPr>
              <w:t>e</w:t>
            </w:r>
            <w:r w:rsidRPr="00642458">
              <w:rPr>
                <w:rFonts w:cs="Calibri"/>
                <w:sz w:val="18"/>
                <w:szCs w:val="18"/>
                <w:lang w:val="sk-SK"/>
              </w:rPr>
              <w:t xml:space="preserve"> trvalé ov</w:t>
            </w:r>
            <w:r>
              <w:rPr>
                <w:rFonts w:cs="Calibri"/>
                <w:sz w:val="18"/>
                <w:szCs w:val="18"/>
                <w:lang w:val="sk-SK"/>
              </w:rPr>
              <w:t>plyvnenie</w:t>
            </w:r>
            <w:r w:rsidRPr="00642458">
              <w:rPr>
                <w:rFonts w:cs="Calibri"/>
                <w:sz w:val="18"/>
                <w:szCs w:val="18"/>
                <w:lang w:val="sk-SK"/>
              </w:rPr>
              <w:t xml:space="preserve"> hydromorfologických charakterist</w:t>
            </w:r>
            <w:r>
              <w:rPr>
                <w:rFonts w:cs="Calibri"/>
                <w:sz w:val="18"/>
                <w:szCs w:val="18"/>
                <w:lang w:val="sk-SK"/>
              </w:rPr>
              <w:t>í</w:t>
            </w:r>
            <w:r w:rsidRPr="00642458">
              <w:rPr>
                <w:rFonts w:cs="Calibri"/>
                <w:sz w:val="18"/>
                <w:szCs w:val="18"/>
                <w:lang w:val="sk-SK"/>
              </w:rPr>
              <w:t>k vodn</w:t>
            </w:r>
            <w:r>
              <w:rPr>
                <w:rFonts w:cs="Calibri"/>
                <w:sz w:val="18"/>
                <w:szCs w:val="18"/>
                <w:lang w:val="sk-SK"/>
              </w:rPr>
              <w:t>ý</w:t>
            </w:r>
            <w:r w:rsidRPr="00642458">
              <w:rPr>
                <w:rFonts w:cs="Calibri"/>
                <w:sz w:val="18"/>
                <w:szCs w:val="18"/>
                <w:lang w:val="sk-SK"/>
              </w:rPr>
              <w:t>ch tok</w:t>
            </w:r>
            <w:r>
              <w:rPr>
                <w:rFonts w:cs="Calibri"/>
                <w:sz w:val="18"/>
                <w:szCs w:val="18"/>
                <w:lang w:val="sk-SK"/>
              </w:rPr>
              <w:t>ov</w:t>
            </w:r>
            <w:r w:rsidRPr="00642458">
              <w:rPr>
                <w:rFonts w:cs="Calibri"/>
                <w:sz w:val="18"/>
                <w:szCs w:val="18"/>
                <w:lang w:val="sk-SK"/>
              </w:rPr>
              <w:t>, kt</w:t>
            </w:r>
            <w:r>
              <w:rPr>
                <w:rFonts w:cs="Calibri"/>
                <w:sz w:val="18"/>
                <w:szCs w:val="18"/>
                <w:lang w:val="sk-SK"/>
              </w:rPr>
              <w:t>o</w:t>
            </w:r>
            <w:r w:rsidRPr="00642458">
              <w:rPr>
                <w:rFonts w:cs="Calibri"/>
                <w:sz w:val="18"/>
                <w:szCs w:val="18"/>
                <w:lang w:val="sk-SK"/>
              </w:rPr>
              <w:t xml:space="preserve">ré </w:t>
            </w:r>
            <w:r>
              <w:rPr>
                <w:rFonts w:cs="Calibri"/>
                <w:sz w:val="18"/>
                <w:szCs w:val="18"/>
                <w:lang w:val="sk-SK"/>
              </w:rPr>
              <w:t>sú</w:t>
            </w:r>
            <w:r w:rsidRPr="00642458">
              <w:rPr>
                <w:rFonts w:cs="Calibri"/>
                <w:sz w:val="18"/>
                <w:szCs w:val="18"/>
                <w:lang w:val="sk-SK"/>
              </w:rPr>
              <w:t xml:space="preserve"> komunikác</w:t>
            </w:r>
            <w:r>
              <w:rPr>
                <w:rFonts w:cs="Calibri"/>
                <w:sz w:val="18"/>
                <w:szCs w:val="18"/>
                <w:lang w:val="sk-SK"/>
              </w:rPr>
              <w:t>ia</w:t>
            </w:r>
            <w:r w:rsidRPr="00642458">
              <w:rPr>
                <w:rFonts w:cs="Calibri"/>
                <w:sz w:val="18"/>
                <w:szCs w:val="18"/>
                <w:lang w:val="sk-SK"/>
              </w:rPr>
              <w:t>mi k</w:t>
            </w:r>
            <w:r>
              <w:rPr>
                <w:rFonts w:cs="Calibri"/>
                <w:sz w:val="18"/>
                <w:szCs w:val="18"/>
                <w:lang w:val="sk-SK"/>
              </w:rPr>
              <w:t>rížené</w:t>
            </w:r>
            <w:r w:rsidRPr="00642458">
              <w:rPr>
                <w:rFonts w:cs="Calibri"/>
                <w:sz w:val="18"/>
                <w:szCs w:val="18"/>
                <w:lang w:val="sk-SK"/>
              </w:rPr>
              <w:t>, v p</w:t>
            </w:r>
            <w:r>
              <w:rPr>
                <w:rFonts w:cs="Calibri"/>
                <w:sz w:val="18"/>
                <w:szCs w:val="18"/>
                <w:lang w:val="sk-SK"/>
              </w:rPr>
              <w:t>r</w:t>
            </w:r>
            <w:r w:rsidRPr="00642458">
              <w:rPr>
                <w:rFonts w:cs="Calibri"/>
                <w:sz w:val="18"/>
                <w:szCs w:val="18"/>
                <w:lang w:val="sk-SK"/>
              </w:rPr>
              <w:t>ípad</w:t>
            </w:r>
            <w:r>
              <w:rPr>
                <w:rFonts w:cs="Calibri"/>
                <w:sz w:val="18"/>
                <w:szCs w:val="18"/>
                <w:lang w:val="sk-SK"/>
              </w:rPr>
              <w:t>e i</w:t>
            </w:r>
            <w:r w:rsidRPr="00642458">
              <w:rPr>
                <w:rFonts w:cs="Calibri"/>
                <w:sz w:val="18"/>
                <w:szCs w:val="18"/>
                <w:lang w:val="sk-SK"/>
              </w:rPr>
              <w:t>ch úprav (p</w:t>
            </w:r>
            <w:r>
              <w:rPr>
                <w:rFonts w:cs="Calibri"/>
                <w:sz w:val="18"/>
                <w:szCs w:val="18"/>
                <w:lang w:val="sk-SK"/>
              </w:rPr>
              <w:t>r</w:t>
            </w:r>
            <w:r w:rsidRPr="00642458">
              <w:rPr>
                <w:rFonts w:cs="Calibri"/>
                <w:sz w:val="18"/>
                <w:szCs w:val="18"/>
                <w:lang w:val="sk-SK"/>
              </w:rPr>
              <w:t>edpokl</w:t>
            </w:r>
            <w:r>
              <w:rPr>
                <w:rFonts w:cs="Calibri"/>
                <w:sz w:val="18"/>
                <w:szCs w:val="18"/>
                <w:lang w:val="sk-SK"/>
              </w:rPr>
              <w:t>a</w:t>
            </w:r>
            <w:r w:rsidRPr="00642458">
              <w:rPr>
                <w:rFonts w:cs="Calibri"/>
                <w:sz w:val="18"/>
                <w:szCs w:val="18"/>
                <w:lang w:val="sk-SK"/>
              </w:rPr>
              <w:t>dať</w:t>
            </w:r>
            <w:r>
              <w:rPr>
                <w:rFonts w:cs="Calibri"/>
                <w:sz w:val="18"/>
                <w:szCs w:val="18"/>
                <w:lang w:val="sk-SK"/>
              </w:rPr>
              <w:t xml:space="preserve"> je možné</w:t>
            </w:r>
            <w:r w:rsidRPr="00642458">
              <w:rPr>
                <w:rFonts w:cs="Calibri"/>
                <w:sz w:val="18"/>
                <w:szCs w:val="18"/>
                <w:lang w:val="sk-SK"/>
              </w:rPr>
              <w:t xml:space="preserve"> lokáln</w:t>
            </w:r>
            <w:r>
              <w:rPr>
                <w:rFonts w:cs="Calibri"/>
                <w:sz w:val="18"/>
                <w:szCs w:val="18"/>
                <w:lang w:val="sk-SK"/>
              </w:rPr>
              <w:t>e</w:t>
            </w:r>
            <w:r w:rsidRPr="00642458">
              <w:rPr>
                <w:rFonts w:cs="Calibri"/>
                <w:sz w:val="18"/>
                <w:szCs w:val="18"/>
                <w:lang w:val="sk-SK"/>
              </w:rPr>
              <w:t xml:space="preserve"> v</w:t>
            </w:r>
            <w:r>
              <w:rPr>
                <w:rFonts w:cs="Calibri"/>
                <w:sz w:val="18"/>
                <w:szCs w:val="18"/>
                <w:lang w:val="sk-SK"/>
              </w:rPr>
              <w:t>ply</w:t>
            </w:r>
            <w:r w:rsidRPr="00642458">
              <w:rPr>
                <w:rFonts w:cs="Calibri"/>
                <w:sz w:val="18"/>
                <w:szCs w:val="18"/>
                <w:lang w:val="sk-SK"/>
              </w:rPr>
              <w:t xml:space="preserve">vy).  </w:t>
            </w:r>
          </w:p>
          <w:p w14:paraId="5A84CFDC" w14:textId="77777777" w:rsidR="00B64296" w:rsidRPr="00642458" w:rsidRDefault="00B64296" w:rsidP="008E018F">
            <w:pPr>
              <w:rPr>
                <w:rFonts w:cs="Calibri"/>
                <w:sz w:val="18"/>
                <w:szCs w:val="18"/>
                <w:lang w:val="sk-SK"/>
              </w:rPr>
            </w:pPr>
            <w:r w:rsidRPr="00642458">
              <w:rPr>
                <w:rFonts w:cs="Calibri"/>
                <w:sz w:val="18"/>
                <w:szCs w:val="18"/>
                <w:lang w:val="sk-SK"/>
              </w:rPr>
              <w:t>Realizác</w:t>
            </w:r>
            <w:r>
              <w:rPr>
                <w:rFonts w:cs="Calibri"/>
                <w:sz w:val="18"/>
                <w:szCs w:val="18"/>
                <w:lang w:val="sk-SK"/>
              </w:rPr>
              <w:t>ia</w:t>
            </w:r>
            <w:r w:rsidRPr="00642458">
              <w:rPr>
                <w:rFonts w:cs="Calibri"/>
                <w:sz w:val="18"/>
                <w:szCs w:val="18"/>
                <w:lang w:val="sk-SK"/>
              </w:rPr>
              <w:t xml:space="preserve"> nových </w:t>
            </w:r>
            <w:r>
              <w:rPr>
                <w:rFonts w:cs="Calibri"/>
                <w:sz w:val="18"/>
                <w:szCs w:val="18"/>
                <w:lang w:val="sk-SK"/>
              </w:rPr>
              <w:t>s</w:t>
            </w:r>
            <w:r w:rsidRPr="00642458">
              <w:rPr>
                <w:rFonts w:cs="Calibri"/>
                <w:sz w:val="18"/>
                <w:szCs w:val="18"/>
                <w:lang w:val="sk-SK"/>
              </w:rPr>
              <w:t>pevn</w:t>
            </w:r>
            <w:r>
              <w:rPr>
                <w:rFonts w:cs="Calibri"/>
                <w:sz w:val="18"/>
                <w:szCs w:val="18"/>
                <w:lang w:val="sk-SK"/>
              </w:rPr>
              <w:t>e</w:t>
            </w:r>
            <w:r w:rsidRPr="00642458">
              <w:rPr>
                <w:rFonts w:cs="Calibri"/>
                <w:sz w:val="18"/>
                <w:szCs w:val="18"/>
                <w:lang w:val="sk-SK"/>
              </w:rPr>
              <w:t>ných pl</w:t>
            </w:r>
            <w:r>
              <w:rPr>
                <w:rFonts w:cs="Calibri"/>
                <w:sz w:val="18"/>
                <w:szCs w:val="18"/>
                <w:lang w:val="sk-SK"/>
              </w:rPr>
              <w:t>ô</w:t>
            </w:r>
            <w:r w:rsidRPr="00642458">
              <w:rPr>
                <w:rFonts w:cs="Calibri"/>
                <w:sz w:val="18"/>
                <w:szCs w:val="18"/>
                <w:lang w:val="sk-SK"/>
              </w:rPr>
              <w:t>ch komunikác</w:t>
            </w:r>
            <w:r>
              <w:rPr>
                <w:rFonts w:cs="Calibri"/>
                <w:sz w:val="18"/>
                <w:szCs w:val="18"/>
                <w:lang w:val="sk-SK"/>
              </w:rPr>
              <w:t>i</w:t>
            </w:r>
            <w:r w:rsidRPr="00642458">
              <w:rPr>
                <w:rFonts w:cs="Calibri"/>
                <w:sz w:val="18"/>
                <w:szCs w:val="18"/>
                <w:lang w:val="sk-SK"/>
              </w:rPr>
              <w:t xml:space="preserve">í </w:t>
            </w:r>
            <w:r>
              <w:rPr>
                <w:rFonts w:cs="Calibri"/>
                <w:sz w:val="18"/>
                <w:szCs w:val="18"/>
                <w:lang w:val="sk-SK"/>
              </w:rPr>
              <w:t>ďalej</w:t>
            </w:r>
            <w:r w:rsidRPr="00642458">
              <w:rPr>
                <w:rFonts w:cs="Calibri"/>
                <w:sz w:val="18"/>
                <w:szCs w:val="18"/>
                <w:lang w:val="sk-SK"/>
              </w:rPr>
              <w:t xml:space="preserve"> urýchli odtok vody z území, </w:t>
            </w:r>
            <w:r>
              <w:rPr>
                <w:rFonts w:cs="Calibri"/>
                <w:sz w:val="18"/>
                <w:szCs w:val="18"/>
                <w:lang w:val="sk-SK"/>
              </w:rPr>
              <w:t>najmä</w:t>
            </w:r>
            <w:r w:rsidRPr="00642458">
              <w:rPr>
                <w:rFonts w:cs="Calibri"/>
                <w:sz w:val="18"/>
                <w:szCs w:val="18"/>
                <w:lang w:val="sk-SK"/>
              </w:rPr>
              <w:t xml:space="preserve"> pok</w:t>
            </w:r>
            <w:r>
              <w:rPr>
                <w:rFonts w:cs="Calibri"/>
                <w:sz w:val="18"/>
                <w:szCs w:val="18"/>
                <w:lang w:val="sk-SK"/>
              </w:rPr>
              <w:t>iaľ bud</w:t>
            </w:r>
            <w:r w:rsidRPr="00642458">
              <w:rPr>
                <w:rFonts w:cs="Calibri"/>
                <w:sz w:val="18"/>
                <w:szCs w:val="18"/>
                <w:lang w:val="sk-SK"/>
              </w:rPr>
              <w:t xml:space="preserve">ú </w:t>
            </w:r>
            <w:r>
              <w:rPr>
                <w:rFonts w:cs="Calibri"/>
                <w:sz w:val="18"/>
                <w:szCs w:val="18"/>
                <w:lang w:val="sk-SK"/>
              </w:rPr>
              <w:t>z</w:t>
            </w:r>
            <w:r w:rsidRPr="00642458">
              <w:rPr>
                <w:rFonts w:cs="Calibri"/>
                <w:sz w:val="18"/>
                <w:szCs w:val="18"/>
                <w:lang w:val="sk-SK"/>
              </w:rPr>
              <w:t>rážkové vody z komunik</w:t>
            </w:r>
            <w:r>
              <w:rPr>
                <w:rFonts w:cs="Calibri"/>
                <w:sz w:val="18"/>
                <w:szCs w:val="18"/>
                <w:lang w:val="sk-SK"/>
              </w:rPr>
              <w:t>á</w:t>
            </w:r>
            <w:r w:rsidRPr="00642458">
              <w:rPr>
                <w:rFonts w:cs="Calibri"/>
                <w:sz w:val="18"/>
                <w:szCs w:val="18"/>
                <w:lang w:val="sk-SK"/>
              </w:rPr>
              <w:t>c</w:t>
            </w:r>
            <w:r>
              <w:rPr>
                <w:rFonts w:cs="Calibri"/>
                <w:sz w:val="18"/>
                <w:szCs w:val="18"/>
                <w:lang w:val="sk-SK"/>
              </w:rPr>
              <w:t>i</w:t>
            </w:r>
            <w:r w:rsidRPr="00642458">
              <w:rPr>
                <w:rFonts w:cs="Calibri"/>
                <w:sz w:val="18"/>
                <w:szCs w:val="18"/>
                <w:lang w:val="sk-SK"/>
              </w:rPr>
              <w:t>í odvá</w:t>
            </w:r>
            <w:r>
              <w:rPr>
                <w:rFonts w:cs="Calibri"/>
                <w:sz w:val="18"/>
                <w:szCs w:val="18"/>
                <w:lang w:val="sk-SK"/>
              </w:rPr>
              <w:t>dza</w:t>
            </w:r>
            <w:r w:rsidRPr="00642458">
              <w:rPr>
                <w:rFonts w:cs="Calibri"/>
                <w:sz w:val="18"/>
                <w:szCs w:val="18"/>
                <w:lang w:val="sk-SK"/>
              </w:rPr>
              <w:t>n</w:t>
            </w:r>
            <w:r>
              <w:rPr>
                <w:rFonts w:cs="Calibri"/>
                <w:sz w:val="18"/>
                <w:szCs w:val="18"/>
                <w:lang w:val="sk-SK"/>
              </w:rPr>
              <w:t>é</w:t>
            </w:r>
            <w:r w:rsidRPr="00642458">
              <w:rPr>
                <w:rFonts w:cs="Calibri"/>
                <w:sz w:val="18"/>
                <w:szCs w:val="18"/>
                <w:lang w:val="sk-SK"/>
              </w:rPr>
              <w:t xml:space="preserve"> do kanalizác</w:t>
            </w:r>
            <w:r>
              <w:rPr>
                <w:rFonts w:cs="Calibri"/>
                <w:sz w:val="18"/>
                <w:szCs w:val="18"/>
                <w:lang w:val="sk-SK"/>
              </w:rPr>
              <w:t>i</w:t>
            </w:r>
            <w:r w:rsidRPr="00642458">
              <w:rPr>
                <w:rFonts w:cs="Calibri"/>
                <w:sz w:val="18"/>
                <w:szCs w:val="18"/>
                <w:lang w:val="sk-SK"/>
              </w:rPr>
              <w:t xml:space="preserve">e </w:t>
            </w:r>
            <w:r>
              <w:rPr>
                <w:rFonts w:cs="Calibri"/>
                <w:sz w:val="18"/>
                <w:szCs w:val="18"/>
                <w:lang w:val="sk-SK"/>
              </w:rPr>
              <w:t>al</w:t>
            </w:r>
            <w:r w:rsidRPr="00642458">
              <w:rPr>
                <w:rFonts w:cs="Calibri"/>
                <w:sz w:val="18"/>
                <w:szCs w:val="18"/>
                <w:lang w:val="sk-SK"/>
              </w:rPr>
              <w:t>ebo recipientu</w:t>
            </w:r>
            <w:r>
              <w:rPr>
                <w:rFonts w:cs="Calibri"/>
                <w:sz w:val="18"/>
                <w:szCs w:val="18"/>
                <w:lang w:val="sk-SK"/>
              </w:rPr>
              <w:t>, čo</w:t>
            </w:r>
            <w:r w:rsidRPr="00642458">
              <w:rPr>
                <w:rFonts w:cs="Calibri"/>
                <w:sz w:val="18"/>
                <w:szCs w:val="18"/>
                <w:lang w:val="sk-SK"/>
              </w:rPr>
              <w:t xml:space="preserve"> je v m</w:t>
            </w:r>
            <w:r>
              <w:rPr>
                <w:rFonts w:cs="Calibri"/>
                <w:sz w:val="18"/>
                <w:szCs w:val="18"/>
                <w:lang w:val="sk-SK"/>
              </w:rPr>
              <w:t>e</w:t>
            </w:r>
            <w:r w:rsidRPr="00642458">
              <w:rPr>
                <w:rFonts w:cs="Calibri"/>
                <w:sz w:val="18"/>
                <w:szCs w:val="18"/>
                <w:lang w:val="sk-SK"/>
              </w:rPr>
              <w:t>stsk</w:t>
            </w:r>
            <w:r>
              <w:rPr>
                <w:rFonts w:cs="Calibri"/>
                <w:sz w:val="18"/>
                <w:szCs w:val="18"/>
                <w:lang w:val="sk-SK"/>
              </w:rPr>
              <w:t>o</w:t>
            </w:r>
            <w:r w:rsidRPr="00642458">
              <w:rPr>
                <w:rFonts w:cs="Calibri"/>
                <w:sz w:val="18"/>
                <w:szCs w:val="18"/>
                <w:lang w:val="sk-SK"/>
              </w:rPr>
              <w:t>m pr</w:t>
            </w:r>
            <w:r>
              <w:rPr>
                <w:rFonts w:cs="Calibri"/>
                <w:sz w:val="18"/>
                <w:szCs w:val="18"/>
                <w:lang w:val="sk-SK"/>
              </w:rPr>
              <w:t>ie</w:t>
            </w:r>
            <w:r w:rsidRPr="00642458">
              <w:rPr>
                <w:rFonts w:cs="Calibri"/>
                <w:sz w:val="18"/>
                <w:szCs w:val="18"/>
                <w:lang w:val="sk-SK"/>
              </w:rPr>
              <w:t>stor</w:t>
            </w:r>
            <w:r>
              <w:rPr>
                <w:rFonts w:cs="Calibri"/>
                <w:sz w:val="18"/>
                <w:szCs w:val="18"/>
                <w:lang w:val="sk-SK"/>
              </w:rPr>
              <w:t>e</w:t>
            </w:r>
            <w:r w:rsidRPr="00642458">
              <w:rPr>
                <w:rFonts w:cs="Calibri"/>
                <w:sz w:val="18"/>
                <w:szCs w:val="18"/>
                <w:lang w:val="sk-SK"/>
              </w:rPr>
              <w:t xml:space="preserve"> stále obvyklé </w:t>
            </w:r>
            <w:r>
              <w:rPr>
                <w:rFonts w:cs="Calibri"/>
                <w:sz w:val="18"/>
                <w:szCs w:val="18"/>
                <w:lang w:val="sk-SK"/>
              </w:rPr>
              <w:t>ri</w:t>
            </w:r>
            <w:r w:rsidRPr="00642458">
              <w:rPr>
                <w:rFonts w:cs="Calibri"/>
                <w:sz w:val="18"/>
                <w:szCs w:val="18"/>
                <w:lang w:val="sk-SK"/>
              </w:rPr>
              <w:t>ešen</w:t>
            </w:r>
            <w:r>
              <w:rPr>
                <w:rFonts w:cs="Calibri"/>
                <w:sz w:val="18"/>
                <w:szCs w:val="18"/>
                <w:lang w:val="sk-SK"/>
              </w:rPr>
              <w:t>ie</w:t>
            </w:r>
            <w:r w:rsidRPr="00642458">
              <w:rPr>
                <w:rFonts w:cs="Calibri"/>
                <w:sz w:val="18"/>
                <w:szCs w:val="18"/>
                <w:lang w:val="sk-SK"/>
              </w:rPr>
              <w:t>.</w:t>
            </w:r>
          </w:p>
          <w:p w14:paraId="34271A57" w14:textId="77777777" w:rsidR="00B64296" w:rsidRPr="00642458" w:rsidRDefault="00B64296" w:rsidP="008E018F">
            <w:pPr>
              <w:rPr>
                <w:rFonts w:cs="Calibri"/>
                <w:sz w:val="18"/>
                <w:szCs w:val="18"/>
                <w:lang w:val="sk-SK"/>
              </w:rPr>
            </w:pPr>
            <w:r w:rsidRPr="00642458">
              <w:rPr>
                <w:rFonts w:cs="Calibri"/>
                <w:sz w:val="18"/>
                <w:szCs w:val="18"/>
                <w:lang w:val="sk-SK"/>
              </w:rPr>
              <w:t>Významné negatívn</w:t>
            </w:r>
            <w:r>
              <w:rPr>
                <w:rFonts w:cs="Calibri"/>
                <w:sz w:val="18"/>
                <w:szCs w:val="18"/>
                <w:lang w:val="sk-SK"/>
              </w:rPr>
              <w:t>e</w:t>
            </w:r>
            <w:r w:rsidRPr="00642458">
              <w:rPr>
                <w:rFonts w:cs="Calibri"/>
                <w:sz w:val="18"/>
                <w:szCs w:val="18"/>
                <w:lang w:val="sk-SK"/>
              </w:rPr>
              <w:t xml:space="preserve"> v</w:t>
            </w:r>
            <w:r>
              <w:rPr>
                <w:rFonts w:cs="Calibri"/>
                <w:sz w:val="18"/>
                <w:szCs w:val="18"/>
                <w:lang w:val="sk-SK"/>
              </w:rPr>
              <w:t>ply</w:t>
            </w:r>
            <w:r w:rsidRPr="00642458">
              <w:rPr>
                <w:rFonts w:cs="Calibri"/>
                <w:sz w:val="18"/>
                <w:szCs w:val="18"/>
                <w:lang w:val="sk-SK"/>
              </w:rPr>
              <w:t>vy n</w:t>
            </w:r>
            <w:r>
              <w:rPr>
                <w:rFonts w:cs="Calibri"/>
                <w:sz w:val="18"/>
                <w:szCs w:val="18"/>
                <w:lang w:val="sk-SK"/>
              </w:rPr>
              <w:t>ie je možné</w:t>
            </w:r>
            <w:r w:rsidRPr="00642458">
              <w:rPr>
                <w:rFonts w:cs="Calibri"/>
                <w:sz w:val="18"/>
                <w:szCs w:val="18"/>
                <w:lang w:val="sk-SK"/>
              </w:rPr>
              <w:t xml:space="preserve"> vyl</w:t>
            </w:r>
            <w:r>
              <w:rPr>
                <w:rFonts w:cs="Calibri"/>
                <w:sz w:val="18"/>
                <w:szCs w:val="18"/>
                <w:lang w:val="sk-SK"/>
              </w:rPr>
              <w:t>ú</w:t>
            </w:r>
            <w:r w:rsidRPr="00642458">
              <w:rPr>
                <w:rFonts w:cs="Calibri"/>
                <w:sz w:val="18"/>
                <w:szCs w:val="18"/>
                <w:lang w:val="sk-SK"/>
              </w:rPr>
              <w:t>čiť v p</w:t>
            </w:r>
            <w:r>
              <w:rPr>
                <w:rFonts w:cs="Calibri"/>
                <w:sz w:val="18"/>
                <w:szCs w:val="18"/>
                <w:lang w:val="sk-SK"/>
              </w:rPr>
              <w:t>r</w:t>
            </w:r>
            <w:r w:rsidRPr="00642458">
              <w:rPr>
                <w:rFonts w:cs="Calibri"/>
                <w:sz w:val="18"/>
                <w:szCs w:val="18"/>
                <w:lang w:val="sk-SK"/>
              </w:rPr>
              <w:t>ípad</w:t>
            </w:r>
            <w:r>
              <w:rPr>
                <w:rFonts w:cs="Calibri"/>
                <w:sz w:val="18"/>
                <w:szCs w:val="18"/>
                <w:lang w:val="sk-SK"/>
              </w:rPr>
              <w:t>o</w:t>
            </w:r>
            <w:r w:rsidRPr="00642458">
              <w:rPr>
                <w:rFonts w:cs="Calibri"/>
                <w:sz w:val="18"/>
                <w:szCs w:val="18"/>
                <w:lang w:val="sk-SK"/>
              </w:rPr>
              <w:t>ch, k</w:t>
            </w:r>
            <w:r>
              <w:rPr>
                <w:rFonts w:cs="Calibri"/>
                <w:sz w:val="18"/>
                <w:szCs w:val="18"/>
                <w:lang w:val="sk-SK"/>
              </w:rPr>
              <w:t>e</w:t>
            </w:r>
            <w:r w:rsidRPr="00642458">
              <w:rPr>
                <w:rFonts w:cs="Calibri"/>
                <w:sz w:val="18"/>
                <w:szCs w:val="18"/>
                <w:lang w:val="sk-SK"/>
              </w:rPr>
              <w:t>dy navrhovaná komunikác</w:t>
            </w:r>
            <w:r>
              <w:rPr>
                <w:rFonts w:cs="Calibri"/>
                <w:sz w:val="18"/>
                <w:szCs w:val="18"/>
                <w:lang w:val="sk-SK"/>
              </w:rPr>
              <w:t>ia</w:t>
            </w:r>
            <w:r w:rsidRPr="00642458">
              <w:rPr>
                <w:rFonts w:cs="Calibri"/>
                <w:sz w:val="18"/>
                <w:szCs w:val="18"/>
                <w:lang w:val="sk-SK"/>
              </w:rPr>
              <w:t xml:space="preserve"> leží v území vyme</w:t>
            </w:r>
            <w:r>
              <w:rPr>
                <w:rFonts w:cs="Calibri"/>
                <w:sz w:val="18"/>
                <w:szCs w:val="18"/>
                <w:lang w:val="sk-SK"/>
              </w:rPr>
              <w:t>d</w:t>
            </w:r>
            <w:r w:rsidRPr="00642458">
              <w:rPr>
                <w:rFonts w:cs="Calibri"/>
                <w:sz w:val="18"/>
                <w:szCs w:val="18"/>
                <w:lang w:val="sk-SK"/>
              </w:rPr>
              <w:t>zen</w:t>
            </w:r>
            <w:r>
              <w:rPr>
                <w:rFonts w:cs="Calibri"/>
                <w:sz w:val="18"/>
                <w:szCs w:val="18"/>
                <w:lang w:val="sk-SK"/>
              </w:rPr>
              <w:t>o</w:t>
            </w:r>
            <w:r w:rsidRPr="00642458">
              <w:rPr>
                <w:rFonts w:cs="Calibri"/>
                <w:sz w:val="18"/>
                <w:szCs w:val="18"/>
                <w:lang w:val="sk-SK"/>
              </w:rPr>
              <w:t>m pr</w:t>
            </w:r>
            <w:r>
              <w:rPr>
                <w:rFonts w:cs="Calibri"/>
                <w:sz w:val="18"/>
                <w:szCs w:val="18"/>
                <w:lang w:val="sk-SK"/>
              </w:rPr>
              <w:t>e</w:t>
            </w:r>
            <w:r w:rsidRPr="00642458">
              <w:rPr>
                <w:rFonts w:cs="Calibri"/>
                <w:sz w:val="18"/>
                <w:szCs w:val="18"/>
                <w:lang w:val="sk-SK"/>
              </w:rPr>
              <w:t xml:space="preserve"> ochranu v</w:t>
            </w:r>
            <w:r>
              <w:rPr>
                <w:rFonts w:cs="Calibri"/>
                <w:sz w:val="18"/>
                <w:szCs w:val="18"/>
                <w:lang w:val="sk-SK"/>
              </w:rPr>
              <w:t>ô</w:t>
            </w:r>
            <w:r w:rsidRPr="00642458">
              <w:rPr>
                <w:rFonts w:cs="Calibri"/>
                <w:sz w:val="18"/>
                <w:szCs w:val="18"/>
                <w:lang w:val="sk-SK"/>
              </w:rPr>
              <w:t xml:space="preserve">d </w:t>
            </w:r>
            <w:r>
              <w:rPr>
                <w:rFonts w:cs="Calibri"/>
                <w:sz w:val="18"/>
                <w:szCs w:val="18"/>
                <w:lang w:val="sk-SK"/>
              </w:rPr>
              <w:t>al</w:t>
            </w:r>
            <w:r w:rsidRPr="00642458">
              <w:rPr>
                <w:rFonts w:cs="Calibri"/>
                <w:sz w:val="18"/>
                <w:szCs w:val="18"/>
                <w:lang w:val="sk-SK"/>
              </w:rPr>
              <w:t>ebo v území, kt</w:t>
            </w:r>
            <w:r>
              <w:rPr>
                <w:rFonts w:cs="Calibri"/>
                <w:sz w:val="18"/>
                <w:szCs w:val="18"/>
                <w:lang w:val="sk-SK"/>
              </w:rPr>
              <w:t>o</w:t>
            </w:r>
            <w:r w:rsidRPr="00642458">
              <w:rPr>
                <w:rFonts w:cs="Calibri"/>
                <w:sz w:val="18"/>
                <w:szCs w:val="18"/>
                <w:lang w:val="sk-SK"/>
              </w:rPr>
              <w:t>ré je z pohľ</w:t>
            </w:r>
            <w:r>
              <w:rPr>
                <w:rFonts w:cs="Calibri"/>
                <w:sz w:val="18"/>
                <w:szCs w:val="18"/>
                <w:lang w:val="sk-SK"/>
              </w:rPr>
              <w:t>a</w:t>
            </w:r>
            <w:r w:rsidRPr="00642458">
              <w:rPr>
                <w:rFonts w:cs="Calibri"/>
                <w:sz w:val="18"/>
                <w:szCs w:val="18"/>
                <w:lang w:val="sk-SK"/>
              </w:rPr>
              <w:t>du ochrany v</w:t>
            </w:r>
            <w:r>
              <w:rPr>
                <w:rFonts w:cs="Calibri"/>
                <w:sz w:val="18"/>
                <w:szCs w:val="18"/>
                <w:lang w:val="sk-SK"/>
              </w:rPr>
              <w:t>ô</w:t>
            </w:r>
            <w:r w:rsidRPr="00642458">
              <w:rPr>
                <w:rFonts w:cs="Calibri"/>
                <w:sz w:val="18"/>
                <w:szCs w:val="18"/>
                <w:lang w:val="sk-SK"/>
              </w:rPr>
              <w:t>d citlivé.</w:t>
            </w:r>
          </w:p>
          <w:p w14:paraId="5B2A5944" w14:textId="77777777" w:rsidR="00B64296" w:rsidRPr="00642458" w:rsidRDefault="00B64296" w:rsidP="008E018F">
            <w:pPr>
              <w:rPr>
                <w:rFonts w:cs="Calibri"/>
                <w:sz w:val="18"/>
                <w:szCs w:val="18"/>
                <w:lang w:val="sk-SK"/>
              </w:rPr>
            </w:pPr>
          </w:p>
          <w:p w14:paraId="02AF617F" w14:textId="77777777" w:rsidR="00B64296" w:rsidRPr="00642458" w:rsidRDefault="00B64296" w:rsidP="008E018F">
            <w:pPr>
              <w:rPr>
                <w:rFonts w:cs="Calibri"/>
                <w:sz w:val="18"/>
                <w:szCs w:val="18"/>
                <w:lang w:val="sk-SK"/>
              </w:rPr>
            </w:pPr>
            <w:r w:rsidRPr="00642458">
              <w:rPr>
                <w:rFonts w:cs="Calibri"/>
                <w:sz w:val="18"/>
                <w:szCs w:val="18"/>
                <w:lang w:val="sk-SK"/>
              </w:rPr>
              <w:t>PUM Nitry obsahuje konkrétn</w:t>
            </w:r>
            <w:r>
              <w:rPr>
                <w:rFonts w:cs="Calibri"/>
                <w:sz w:val="18"/>
                <w:szCs w:val="18"/>
                <w:lang w:val="sk-SK"/>
              </w:rPr>
              <w:t>e</w:t>
            </w:r>
            <w:r w:rsidRPr="00642458">
              <w:rPr>
                <w:rFonts w:cs="Calibri"/>
                <w:sz w:val="18"/>
                <w:szCs w:val="18"/>
                <w:lang w:val="sk-SK"/>
              </w:rPr>
              <w:t xml:space="preserve"> návrhy nových komunikác</w:t>
            </w:r>
            <w:r>
              <w:rPr>
                <w:rFonts w:cs="Calibri"/>
                <w:sz w:val="18"/>
                <w:szCs w:val="18"/>
                <w:lang w:val="sk-SK"/>
              </w:rPr>
              <w:t>i</w:t>
            </w:r>
            <w:r w:rsidRPr="00642458">
              <w:rPr>
                <w:rFonts w:cs="Calibri"/>
                <w:sz w:val="18"/>
                <w:szCs w:val="18"/>
                <w:lang w:val="sk-SK"/>
              </w:rPr>
              <w:t>í (Príloha 1: Zásobník projektov). Me</w:t>
            </w:r>
            <w:r>
              <w:rPr>
                <w:rFonts w:cs="Calibri"/>
                <w:sz w:val="18"/>
                <w:szCs w:val="18"/>
                <w:lang w:val="sk-SK"/>
              </w:rPr>
              <w:t>d</w:t>
            </w:r>
            <w:r w:rsidRPr="00642458">
              <w:rPr>
                <w:rFonts w:cs="Calibri"/>
                <w:sz w:val="18"/>
                <w:szCs w:val="18"/>
                <w:lang w:val="sk-SK"/>
              </w:rPr>
              <w:t>zi rizikové pat</w:t>
            </w:r>
            <w:r>
              <w:rPr>
                <w:rFonts w:cs="Calibri"/>
                <w:sz w:val="18"/>
                <w:szCs w:val="18"/>
                <w:lang w:val="sk-SK"/>
              </w:rPr>
              <w:t>ria</w:t>
            </w:r>
            <w:r w:rsidRPr="00642458">
              <w:rPr>
                <w:rFonts w:cs="Calibri"/>
                <w:sz w:val="18"/>
                <w:szCs w:val="18"/>
                <w:lang w:val="sk-SK"/>
              </w:rPr>
              <w:t xml:space="preserve">: </w:t>
            </w:r>
          </w:p>
          <w:p w14:paraId="1D3BE5CF" w14:textId="77777777" w:rsidR="00B64296" w:rsidRPr="00642458" w:rsidRDefault="00B64296" w:rsidP="008E018F">
            <w:pPr>
              <w:rPr>
                <w:rFonts w:cs="Calibri"/>
                <w:sz w:val="18"/>
                <w:szCs w:val="18"/>
                <w:lang w:val="sk-SK"/>
              </w:rPr>
            </w:pPr>
            <w:r w:rsidRPr="00642458">
              <w:rPr>
                <w:rFonts w:cs="Calibri"/>
                <w:sz w:val="18"/>
                <w:szCs w:val="18"/>
                <w:lang w:val="sk-SK"/>
              </w:rPr>
              <w:t>- Obslužné komunikácie v mestskej časti Čermáň; Zberná komunikácia Novozámocká – Cabajská; Okružná križovatka Cabajská x MÚK Juh; Preložka cesty I/64 južne od Nitry – st</w:t>
            </w:r>
            <w:r>
              <w:rPr>
                <w:rFonts w:cs="Calibri"/>
                <w:sz w:val="18"/>
                <w:szCs w:val="18"/>
                <w:lang w:val="sk-SK"/>
              </w:rPr>
              <w:t>r</w:t>
            </w:r>
            <w:r w:rsidRPr="00642458">
              <w:rPr>
                <w:rFonts w:cs="Calibri"/>
                <w:sz w:val="18"/>
                <w:szCs w:val="18"/>
                <w:lang w:val="sk-SK"/>
              </w:rPr>
              <w:t>et s OP VZ Dvorčianský les (PHO II. stupňa, vonkajší);</w:t>
            </w:r>
          </w:p>
          <w:p w14:paraId="1DEBF12C" w14:textId="77777777" w:rsidR="00B64296" w:rsidRPr="00642458" w:rsidRDefault="00B64296" w:rsidP="008E018F">
            <w:pPr>
              <w:rPr>
                <w:rFonts w:cs="Calibri"/>
                <w:sz w:val="18"/>
                <w:szCs w:val="18"/>
                <w:lang w:val="sk-SK"/>
              </w:rPr>
            </w:pPr>
            <w:r w:rsidRPr="00642458">
              <w:rPr>
                <w:rFonts w:cs="Calibri"/>
                <w:sz w:val="18"/>
                <w:szCs w:val="18"/>
                <w:lang w:val="sk-SK"/>
              </w:rPr>
              <w:lastRenderedPageBreak/>
              <w:t>- Cestné komunikácie v rozvojovom území Párovské lúky – st</w:t>
            </w:r>
            <w:r>
              <w:rPr>
                <w:rFonts w:cs="Calibri"/>
                <w:sz w:val="18"/>
                <w:szCs w:val="18"/>
                <w:lang w:val="sk-SK"/>
              </w:rPr>
              <w:t>r</w:t>
            </w:r>
            <w:r w:rsidRPr="00642458">
              <w:rPr>
                <w:rFonts w:cs="Calibri"/>
                <w:sz w:val="18"/>
                <w:szCs w:val="18"/>
                <w:lang w:val="sk-SK"/>
              </w:rPr>
              <w:t>et s OP VZ Párovské lúky (PHO I. stupně), nov</w:t>
            </w:r>
            <w:r>
              <w:rPr>
                <w:rFonts w:cs="Calibri"/>
                <w:sz w:val="18"/>
                <w:szCs w:val="18"/>
                <w:lang w:val="sk-SK"/>
              </w:rPr>
              <w:t>é</w:t>
            </w:r>
            <w:r w:rsidRPr="00642458">
              <w:rPr>
                <w:rFonts w:cs="Calibri"/>
                <w:sz w:val="18"/>
                <w:szCs w:val="18"/>
                <w:lang w:val="sk-SK"/>
              </w:rPr>
              <w:t xml:space="preserve"> p</w:t>
            </w:r>
            <w:r>
              <w:rPr>
                <w:rFonts w:cs="Calibri"/>
                <w:sz w:val="18"/>
                <w:szCs w:val="18"/>
                <w:lang w:val="sk-SK"/>
              </w:rPr>
              <w:t>r</w:t>
            </w:r>
            <w:r w:rsidRPr="00642458">
              <w:rPr>
                <w:rFonts w:cs="Calibri"/>
                <w:sz w:val="18"/>
                <w:szCs w:val="18"/>
                <w:lang w:val="sk-SK"/>
              </w:rPr>
              <w:t>emost</w:t>
            </w:r>
            <w:r>
              <w:rPr>
                <w:rFonts w:cs="Calibri"/>
                <w:sz w:val="18"/>
                <w:szCs w:val="18"/>
                <w:lang w:val="sk-SK"/>
              </w:rPr>
              <w:t>enie</w:t>
            </w:r>
            <w:r w:rsidRPr="00642458">
              <w:rPr>
                <w:rFonts w:cs="Calibri"/>
                <w:sz w:val="18"/>
                <w:szCs w:val="18"/>
                <w:lang w:val="sk-SK"/>
              </w:rPr>
              <w:t xml:space="preserve"> Nitry (VÚ SKN0004);</w:t>
            </w:r>
          </w:p>
          <w:p w14:paraId="7F8FED96" w14:textId="77777777" w:rsidR="00B64296" w:rsidRPr="00642458" w:rsidRDefault="00B64296" w:rsidP="008E018F">
            <w:pPr>
              <w:rPr>
                <w:rFonts w:cs="Calibri"/>
                <w:sz w:val="18"/>
                <w:szCs w:val="18"/>
                <w:lang w:val="sk-SK"/>
              </w:rPr>
            </w:pPr>
            <w:r>
              <w:rPr>
                <w:rFonts w:cs="Calibri"/>
                <w:sz w:val="18"/>
                <w:szCs w:val="18"/>
                <w:lang w:val="sk-SK"/>
              </w:rPr>
              <w:t>- Prepojenie Krškian s ľ</w:t>
            </w:r>
            <w:r w:rsidRPr="00642458">
              <w:rPr>
                <w:rFonts w:cs="Calibri"/>
                <w:sz w:val="18"/>
                <w:szCs w:val="18"/>
                <w:lang w:val="sk-SK"/>
              </w:rPr>
              <w:t>avým brehom Nitry - k</w:t>
            </w:r>
            <w:r>
              <w:rPr>
                <w:rFonts w:cs="Calibri"/>
                <w:sz w:val="18"/>
                <w:szCs w:val="18"/>
                <w:lang w:val="sk-SK"/>
              </w:rPr>
              <w:t>r</w:t>
            </w:r>
            <w:r w:rsidRPr="00642458">
              <w:rPr>
                <w:rFonts w:cs="Calibri"/>
                <w:sz w:val="18"/>
                <w:szCs w:val="18"/>
                <w:lang w:val="sk-SK"/>
              </w:rPr>
              <w:t>íž</w:t>
            </w:r>
            <w:r>
              <w:rPr>
                <w:rFonts w:cs="Calibri"/>
                <w:sz w:val="18"/>
                <w:szCs w:val="18"/>
                <w:lang w:val="sk-SK"/>
              </w:rPr>
              <w:t>i</w:t>
            </w:r>
            <w:r w:rsidRPr="00642458">
              <w:rPr>
                <w:rFonts w:cs="Calibri"/>
                <w:sz w:val="18"/>
                <w:szCs w:val="18"/>
                <w:lang w:val="sk-SK"/>
              </w:rPr>
              <w:t xml:space="preserve"> vodn</w:t>
            </w:r>
            <w:r>
              <w:rPr>
                <w:rFonts w:cs="Calibri"/>
                <w:sz w:val="18"/>
                <w:szCs w:val="18"/>
                <w:lang w:val="sk-SK"/>
              </w:rPr>
              <w:t>é</w:t>
            </w:r>
            <w:r w:rsidRPr="00642458">
              <w:rPr>
                <w:rFonts w:cs="Calibri"/>
                <w:sz w:val="18"/>
                <w:szCs w:val="18"/>
                <w:lang w:val="sk-SK"/>
              </w:rPr>
              <w:t xml:space="preserve"> toky Selenec (VÚ SKN0143), Malá Nitra (VÚ SKN0005) a Nitra (VÚ SKN0004), komunikác</w:t>
            </w:r>
            <w:r>
              <w:rPr>
                <w:rFonts w:cs="Calibri"/>
                <w:sz w:val="18"/>
                <w:szCs w:val="18"/>
                <w:lang w:val="sk-SK"/>
              </w:rPr>
              <w:t>ia</w:t>
            </w:r>
            <w:r w:rsidRPr="00642458">
              <w:rPr>
                <w:rFonts w:cs="Calibri"/>
                <w:sz w:val="18"/>
                <w:szCs w:val="18"/>
                <w:lang w:val="sk-SK"/>
              </w:rPr>
              <w:t xml:space="preserve"> veden</w:t>
            </w:r>
            <w:r>
              <w:rPr>
                <w:rFonts w:cs="Calibri"/>
                <w:sz w:val="18"/>
                <w:szCs w:val="18"/>
                <w:lang w:val="sk-SK"/>
              </w:rPr>
              <w:t>á</w:t>
            </w:r>
            <w:r w:rsidRPr="00642458">
              <w:rPr>
                <w:rFonts w:cs="Calibri"/>
                <w:sz w:val="18"/>
                <w:szCs w:val="18"/>
                <w:lang w:val="sk-SK"/>
              </w:rPr>
              <w:t xml:space="preserve"> po b</w:t>
            </w:r>
            <w:r>
              <w:rPr>
                <w:rFonts w:cs="Calibri"/>
                <w:sz w:val="18"/>
                <w:szCs w:val="18"/>
                <w:lang w:val="sk-SK"/>
              </w:rPr>
              <w:t>r</w:t>
            </w:r>
            <w:r w:rsidRPr="00642458">
              <w:rPr>
                <w:rFonts w:cs="Calibri"/>
                <w:sz w:val="18"/>
                <w:szCs w:val="18"/>
                <w:lang w:val="sk-SK"/>
              </w:rPr>
              <w:t>ehu Nitry (v</w:t>
            </w:r>
            <w:r>
              <w:rPr>
                <w:rFonts w:cs="Calibri"/>
                <w:sz w:val="18"/>
                <w:szCs w:val="18"/>
                <w:lang w:val="sk-SK"/>
              </w:rPr>
              <w:t>äčší</w:t>
            </w:r>
            <w:r w:rsidRPr="00642458">
              <w:rPr>
                <w:rFonts w:cs="Calibri"/>
                <w:sz w:val="18"/>
                <w:szCs w:val="18"/>
                <w:lang w:val="sk-SK"/>
              </w:rPr>
              <w:t xml:space="preserve"> zásah do nivy), v územn</w:t>
            </w:r>
            <w:r>
              <w:rPr>
                <w:rFonts w:cs="Calibri"/>
                <w:sz w:val="18"/>
                <w:szCs w:val="18"/>
                <w:lang w:val="sk-SK"/>
              </w:rPr>
              <w:t>o</w:t>
            </w:r>
            <w:r w:rsidRPr="00642458">
              <w:rPr>
                <w:rFonts w:cs="Calibri"/>
                <w:sz w:val="18"/>
                <w:szCs w:val="18"/>
                <w:lang w:val="sk-SK"/>
              </w:rPr>
              <w:t>m st</w:t>
            </w:r>
            <w:r>
              <w:rPr>
                <w:rFonts w:cs="Calibri"/>
                <w:sz w:val="18"/>
                <w:szCs w:val="18"/>
                <w:lang w:val="sk-SK"/>
              </w:rPr>
              <w:t>r</w:t>
            </w:r>
            <w:r w:rsidRPr="00642458">
              <w:rPr>
                <w:rFonts w:cs="Calibri"/>
                <w:sz w:val="18"/>
                <w:szCs w:val="18"/>
                <w:lang w:val="sk-SK"/>
              </w:rPr>
              <w:t>etu s útvar</w:t>
            </w:r>
            <w:r>
              <w:rPr>
                <w:rFonts w:cs="Calibri"/>
                <w:sz w:val="18"/>
                <w:szCs w:val="18"/>
                <w:lang w:val="sk-SK"/>
              </w:rPr>
              <w:t>o</w:t>
            </w:r>
            <w:r w:rsidRPr="00642458">
              <w:rPr>
                <w:rFonts w:cs="Calibri"/>
                <w:sz w:val="18"/>
                <w:szCs w:val="18"/>
                <w:lang w:val="sk-SK"/>
              </w:rPr>
              <w:t xml:space="preserve">m </w:t>
            </w:r>
            <w:r w:rsidRPr="00F2688D">
              <w:rPr>
                <w:rFonts w:cs="Calibri"/>
                <w:sz w:val="18"/>
                <w:szCs w:val="18"/>
                <w:lang w:val="sk-SK"/>
              </w:rPr>
              <w:t>plytkých</w:t>
            </w:r>
            <w:r w:rsidRPr="00642458">
              <w:rPr>
                <w:rFonts w:cs="Calibri"/>
                <w:sz w:val="18"/>
                <w:szCs w:val="18"/>
                <w:lang w:val="sk-SK"/>
              </w:rPr>
              <w:t xml:space="preserve"> podzemn</w:t>
            </w:r>
            <w:r>
              <w:rPr>
                <w:rFonts w:cs="Calibri"/>
                <w:sz w:val="18"/>
                <w:szCs w:val="18"/>
                <w:lang w:val="sk-SK"/>
              </w:rPr>
              <w:t>ý</w:t>
            </w:r>
            <w:r w:rsidRPr="00642458">
              <w:rPr>
                <w:rFonts w:cs="Calibri"/>
                <w:sz w:val="18"/>
                <w:szCs w:val="18"/>
                <w:lang w:val="sk-SK"/>
              </w:rPr>
              <w:t>ch v</w:t>
            </w:r>
            <w:r>
              <w:rPr>
                <w:rFonts w:cs="Calibri"/>
                <w:sz w:val="18"/>
                <w:szCs w:val="18"/>
                <w:lang w:val="sk-SK"/>
              </w:rPr>
              <w:t>ô</w:t>
            </w:r>
            <w:r w:rsidRPr="00642458">
              <w:rPr>
                <w:rFonts w:cs="Calibri"/>
                <w:sz w:val="18"/>
                <w:szCs w:val="18"/>
                <w:lang w:val="sk-SK"/>
              </w:rPr>
              <w:t>d SK1000400P, kt</w:t>
            </w:r>
            <w:r>
              <w:rPr>
                <w:rFonts w:cs="Calibri"/>
                <w:sz w:val="18"/>
                <w:szCs w:val="18"/>
                <w:lang w:val="sk-SK"/>
              </w:rPr>
              <w:t>o</w:t>
            </w:r>
            <w:r w:rsidRPr="00642458">
              <w:rPr>
                <w:rFonts w:cs="Calibri"/>
                <w:sz w:val="18"/>
                <w:szCs w:val="18"/>
                <w:lang w:val="sk-SK"/>
              </w:rPr>
              <w:t>rý je vyme</w:t>
            </w:r>
            <w:r>
              <w:rPr>
                <w:rFonts w:cs="Calibri"/>
                <w:sz w:val="18"/>
                <w:szCs w:val="18"/>
                <w:lang w:val="sk-SK"/>
              </w:rPr>
              <w:t>d</w:t>
            </w:r>
            <w:r w:rsidRPr="00642458">
              <w:rPr>
                <w:rFonts w:cs="Calibri"/>
                <w:sz w:val="18"/>
                <w:szCs w:val="18"/>
                <w:lang w:val="sk-SK"/>
              </w:rPr>
              <w:t>zený v kvartérn</w:t>
            </w:r>
            <w:r>
              <w:rPr>
                <w:rFonts w:cs="Calibri"/>
                <w:sz w:val="18"/>
                <w:szCs w:val="18"/>
                <w:lang w:val="sk-SK"/>
              </w:rPr>
              <w:t>y</w:t>
            </w:r>
            <w:r w:rsidRPr="00642458">
              <w:rPr>
                <w:rFonts w:cs="Calibri"/>
                <w:sz w:val="18"/>
                <w:szCs w:val="18"/>
                <w:lang w:val="sk-SK"/>
              </w:rPr>
              <w:t>ch sediment</w:t>
            </w:r>
            <w:r>
              <w:rPr>
                <w:rFonts w:cs="Calibri"/>
                <w:sz w:val="18"/>
                <w:szCs w:val="18"/>
                <w:lang w:val="sk-SK"/>
              </w:rPr>
              <w:t>oc</w:t>
            </w:r>
            <w:r w:rsidRPr="00642458">
              <w:rPr>
                <w:rFonts w:cs="Calibri"/>
                <w:sz w:val="18"/>
                <w:szCs w:val="18"/>
                <w:lang w:val="sk-SK"/>
              </w:rPr>
              <w:t>h Nitry;</w:t>
            </w:r>
          </w:p>
          <w:p w14:paraId="4F9A9412" w14:textId="77777777" w:rsidR="00B64296" w:rsidRPr="00642458" w:rsidRDefault="00B64296" w:rsidP="008E018F">
            <w:pPr>
              <w:rPr>
                <w:rFonts w:cs="Calibri"/>
                <w:sz w:val="18"/>
                <w:szCs w:val="18"/>
                <w:lang w:val="sk-SK"/>
              </w:rPr>
            </w:pPr>
            <w:r w:rsidRPr="00642458">
              <w:rPr>
                <w:rFonts w:cs="Calibri"/>
                <w:sz w:val="18"/>
                <w:szCs w:val="18"/>
                <w:lang w:val="sk-SK"/>
              </w:rPr>
              <w:t>- Severné prepojenie</w:t>
            </w:r>
            <w:r>
              <w:rPr>
                <w:rFonts w:cs="Calibri"/>
                <w:sz w:val="18"/>
                <w:szCs w:val="18"/>
                <w:lang w:val="sk-SK"/>
              </w:rPr>
              <w:t xml:space="preserve"> I/64 a I/65 – zahrň</w:t>
            </w:r>
            <w:r w:rsidRPr="00642458">
              <w:rPr>
                <w:rFonts w:cs="Calibri"/>
                <w:sz w:val="18"/>
                <w:szCs w:val="18"/>
                <w:lang w:val="sk-SK"/>
              </w:rPr>
              <w:t>uje tunel Zobor, p</w:t>
            </w:r>
            <w:r>
              <w:rPr>
                <w:rFonts w:cs="Calibri"/>
                <w:sz w:val="18"/>
                <w:szCs w:val="18"/>
                <w:lang w:val="sk-SK"/>
              </w:rPr>
              <w:t>r</w:t>
            </w:r>
            <w:r w:rsidRPr="00642458">
              <w:rPr>
                <w:rFonts w:cs="Calibri"/>
                <w:sz w:val="18"/>
                <w:szCs w:val="18"/>
                <w:lang w:val="sk-SK"/>
              </w:rPr>
              <w:t>i realizáci</w:t>
            </w:r>
            <w:r>
              <w:rPr>
                <w:rFonts w:cs="Calibri"/>
                <w:sz w:val="18"/>
                <w:szCs w:val="18"/>
                <w:lang w:val="sk-SK"/>
              </w:rPr>
              <w:t>í</w:t>
            </w:r>
            <w:r w:rsidRPr="00642458">
              <w:rPr>
                <w:rFonts w:cs="Calibri"/>
                <w:sz w:val="18"/>
                <w:szCs w:val="18"/>
                <w:lang w:val="sk-SK"/>
              </w:rPr>
              <w:t xml:space="preserve"> možné ov</w:t>
            </w:r>
            <w:r>
              <w:rPr>
                <w:rFonts w:cs="Calibri"/>
                <w:sz w:val="18"/>
                <w:szCs w:val="18"/>
                <w:lang w:val="sk-SK"/>
              </w:rPr>
              <w:t>plyvnenie</w:t>
            </w:r>
            <w:r w:rsidRPr="00642458">
              <w:rPr>
                <w:rFonts w:cs="Calibri"/>
                <w:sz w:val="18"/>
                <w:szCs w:val="18"/>
                <w:lang w:val="sk-SK"/>
              </w:rPr>
              <w:t xml:space="preserve"> kvantitatívn</w:t>
            </w:r>
            <w:r>
              <w:rPr>
                <w:rFonts w:cs="Calibri"/>
                <w:sz w:val="18"/>
                <w:szCs w:val="18"/>
                <w:lang w:val="sk-SK"/>
              </w:rPr>
              <w:t>e</w:t>
            </w:r>
            <w:r w:rsidRPr="00642458">
              <w:rPr>
                <w:rFonts w:cs="Calibri"/>
                <w:sz w:val="18"/>
                <w:szCs w:val="18"/>
                <w:lang w:val="sk-SK"/>
              </w:rPr>
              <w:t>ho stavu útvaru podzemn</w:t>
            </w:r>
            <w:r>
              <w:rPr>
                <w:rFonts w:cs="Calibri"/>
                <w:sz w:val="18"/>
                <w:szCs w:val="18"/>
                <w:lang w:val="sk-SK"/>
              </w:rPr>
              <w:t>ej</w:t>
            </w:r>
            <w:r w:rsidRPr="00642458">
              <w:rPr>
                <w:rFonts w:cs="Calibri"/>
                <w:sz w:val="18"/>
                <w:szCs w:val="18"/>
                <w:lang w:val="sk-SK"/>
              </w:rPr>
              <w:t xml:space="preserve"> vody SK200150FP (krasovo-puklinové vody);</w:t>
            </w:r>
          </w:p>
          <w:p w14:paraId="782F44B0" w14:textId="77777777" w:rsidR="00B64296" w:rsidRPr="00642458" w:rsidRDefault="00B64296" w:rsidP="008E018F">
            <w:pPr>
              <w:rPr>
                <w:rFonts w:cs="Calibri"/>
                <w:sz w:val="18"/>
                <w:szCs w:val="18"/>
                <w:lang w:val="sk-SK"/>
              </w:rPr>
            </w:pPr>
            <w:r w:rsidRPr="00642458">
              <w:rPr>
                <w:rFonts w:cs="Calibri"/>
                <w:sz w:val="18"/>
                <w:szCs w:val="18"/>
                <w:lang w:val="sk-SK"/>
              </w:rPr>
              <w:t>- Obslužná komunikácia Hodžova – Agrokomplex; Zberná komunikácia Priemyselná - Agrokomplex; Napojenie na komunikáciu pozdĺž priemyselného parku; Úprava MÚK Mlynárce x R1A – realizác</w:t>
            </w:r>
            <w:r>
              <w:rPr>
                <w:rFonts w:cs="Calibri"/>
                <w:sz w:val="18"/>
                <w:szCs w:val="18"/>
                <w:lang w:val="sk-SK"/>
              </w:rPr>
              <w:t>ia by zahrň</w:t>
            </w:r>
            <w:r w:rsidRPr="00642458">
              <w:rPr>
                <w:rFonts w:cs="Calibri"/>
                <w:sz w:val="18"/>
                <w:szCs w:val="18"/>
                <w:lang w:val="sk-SK"/>
              </w:rPr>
              <w:t>ovala nov</w:t>
            </w:r>
            <w:r>
              <w:rPr>
                <w:rFonts w:cs="Calibri"/>
                <w:sz w:val="18"/>
                <w:szCs w:val="18"/>
                <w:lang w:val="sk-SK"/>
              </w:rPr>
              <w:t>é</w:t>
            </w:r>
            <w:r w:rsidRPr="00642458">
              <w:rPr>
                <w:rFonts w:cs="Calibri"/>
                <w:sz w:val="18"/>
                <w:szCs w:val="18"/>
                <w:lang w:val="sk-SK"/>
              </w:rPr>
              <w:t xml:space="preserve"> p</w:t>
            </w:r>
            <w:r>
              <w:rPr>
                <w:rFonts w:cs="Calibri"/>
                <w:sz w:val="18"/>
                <w:szCs w:val="18"/>
                <w:lang w:val="sk-SK"/>
              </w:rPr>
              <w:t>r</w:t>
            </w:r>
            <w:r w:rsidRPr="00642458">
              <w:rPr>
                <w:rFonts w:cs="Calibri"/>
                <w:sz w:val="18"/>
                <w:szCs w:val="18"/>
                <w:lang w:val="sk-SK"/>
              </w:rPr>
              <w:t>emost</w:t>
            </w:r>
            <w:r>
              <w:rPr>
                <w:rFonts w:cs="Calibri"/>
                <w:sz w:val="18"/>
                <w:szCs w:val="18"/>
                <w:lang w:val="sk-SK"/>
              </w:rPr>
              <w:t>enia</w:t>
            </w:r>
            <w:r w:rsidRPr="00642458">
              <w:rPr>
                <w:rFonts w:cs="Calibri"/>
                <w:sz w:val="18"/>
                <w:szCs w:val="18"/>
                <w:lang w:val="sk-SK"/>
              </w:rPr>
              <w:t xml:space="preserve"> Nitry (VÚ SKN0004), komunik</w:t>
            </w:r>
            <w:r>
              <w:rPr>
                <w:rFonts w:cs="Calibri"/>
                <w:sz w:val="18"/>
                <w:szCs w:val="18"/>
                <w:lang w:val="sk-SK"/>
              </w:rPr>
              <w:t>á</w:t>
            </w:r>
            <w:r w:rsidRPr="00642458">
              <w:rPr>
                <w:rFonts w:cs="Calibri"/>
                <w:sz w:val="18"/>
                <w:szCs w:val="18"/>
                <w:lang w:val="sk-SK"/>
              </w:rPr>
              <w:t>c</w:t>
            </w:r>
            <w:r>
              <w:rPr>
                <w:rFonts w:cs="Calibri"/>
                <w:sz w:val="18"/>
                <w:szCs w:val="18"/>
                <w:lang w:val="sk-SK"/>
              </w:rPr>
              <w:t>ie sú</w:t>
            </w:r>
            <w:r w:rsidRPr="00642458">
              <w:rPr>
                <w:rFonts w:cs="Calibri"/>
                <w:sz w:val="18"/>
                <w:szCs w:val="18"/>
                <w:lang w:val="sk-SK"/>
              </w:rPr>
              <w:t xml:space="preserve"> v územn</w:t>
            </w:r>
            <w:r>
              <w:rPr>
                <w:rFonts w:cs="Calibri"/>
                <w:sz w:val="18"/>
                <w:szCs w:val="18"/>
                <w:lang w:val="sk-SK"/>
              </w:rPr>
              <w:t>o</w:t>
            </w:r>
            <w:r w:rsidRPr="00642458">
              <w:rPr>
                <w:rFonts w:cs="Calibri"/>
                <w:sz w:val="18"/>
                <w:szCs w:val="18"/>
                <w:lang w:val="sk-SK"/>
              </w:rPr>
              <w:t>m st</w:t>
            </w:r>
            <w:r>
              <w:rPr>
                <w:rFonts w:cs="Calibri"/>
                <w:sz w:val="18"/>
                <w:szCs w:val="18"/>
                <w:lang w:val="sk-SK"/>
              </w:rPr>
              <w:t>r</w:t>
            </w:r>
            <w:r w:rsidRPr="00642458">
              <w:rPr>
                <w:rFonts w:cs="Calibri"/>
                <w:sz w:val="18"/>
                <w:szCs w:val="18"/>
                <w:lang w:val="sk-SK"/>
              </w:rPr>
              <w:t>et</w:t>
            </w:r>
            <w:r>
              <w:rPr>
                <w:rFonts w:cs="Calibri"/>
                <w:sz w:val="18"/>
                <w:szCs w:val="18"/>
                <w:lang w:val="sk-SK"/>
              </w:rPr>
              <w:t>e</w:t>
            </w:r>
            <w:r w:rsidRPr="00642458">
              <w:rPr>
                <w:rFonts w:cs="Calibri"/>
                <w:sz w:val="18"/>
                <w:szCs w:val="18"/>
                <w:lang w:val="sk-SK"/>
              </w:rPr>
              <w:t xml:space="preserve"> s útvar</w:t>
            </w:r>
            <w:r>
              <w:rPr>
                <w:rFonts w:cs="Calibri"/>
                <w:sz w:val="18"/>
                <w:szCs w:val="18"/>
                <w:lang w:val="sk-SK"/>
              </w:rPr>
              <w:t>o</w:t>
            </w:r>
            <w:r w:rsidRPr="00642458">
              <w:rPr>
                <w:rFonts w:cs="Calibri"/>
                <w:sz w:val="18"/>
                <w:szCs w:val="18"/>
                <w:lang w:val="sk-SK"/>
              </w:rPr>
              <w:t xml:space="preserve">m </w:t>
            </w:r>
            <w:r>
              <w:rPr>
                <w:rFonts w:cs="Calibri"/>
                <w:sz w:val="18"/>
                <w:szCs w:val="18"/>
                <w:lang w:val="sk-SK"/>
              </w:rPr>
              <w:t>plytkýc</w:t>
            </w:r>
            <w:r w:rsidRPr="00642458">
              <w:rPr>
                <w:rFonts w:cs="Calibri"/>
                <w:sz w:val="18"/>
                <w:szCs w:val="18"/>
                <w:lang w:val="sk-SK"/>
              </w:rPr>
              <w:t>h podzemn</w:t>
            </w:r>
            <w:r>
              <w:rPr>
                <w:rFonts w:cs="Calibri"/>
                <w:sz w:val="18"/>
                <w:szCs w:val="18"/>
                <w:lang w:val="sk-SK"/>
              </w:rPr>
              <w:t>ý</w:t>
            </w:r>
            <w:r w:rsidRPr="00642458">
              <w:rPr>
                <w:rFonts w:cs="Calibri"/>
                <w:sz w:val="18"/>
                <w:szCs w:val="18"/>
                <w:lang w:val="sk-SK"/>
              </w:rPr>
              <w:t>ch v</w:t>
            </w:r>
            <w:r>
              <w:rPr>
                <w:rFonts w:cs="Calibri"/>
                <w:sz w:val="18"/>
                <w:szCs w:val="18"/>
                <w:lang w:val="sk-SK"/>
              </w:rPr>
              <w:t>ô</w:t>
            </w:r>
            <w:r w:rsidRPr="00642458">
              <w:rPr>
                <w:rFonts w:cs="Calibri"/>
                <w:sz w:val="18"/>
                <w:szCs w:val="18"/>
                <w:lang w:val="sk-SK"/>
              </w:rPr>
              <w:t>d SK1000400P, kt</w:t>
            </w:r>
            <w:r>
              <w:rPr>
                <w:rFonts w:cs="Calibri"/>
                <w:sz w:val="18"/>
                <w:szCs w:val="18"/>
                <w:lang w:val="sk-SK"/>
              </w:rPr>
              <w:t>o</w:t>
            </w:r>
            <w:r w:rsidRPr="00642458">
              <w:rPr>
                <w:rFonts w:cs="Calibri"/>
                <w:sz w:val="18"/>
                <w:szCs w:val="18"/>
                <w:lang w:val="sk-SK"/>
              </w:rPr>
              <w:t>rý je vyme</w:t>
            </w:r>
            <w:r>
              <w:rPr>
                <w:rFonts w:cs="Calibri"/>
                <w:sz w:val="18"/>
                <w:szCs w:val="18"/>
                <w:lang w:val="sk-SK"/>
              </w:rPr>
              <w:t>d</w:t>
            </w:r>
            <w:r w:rsidRPr="00642458">
              <w:rPr>
                <w:rFonts w:cs="Calibri"/>
                <w:sz w:val="18"/>
                <w:szCs w:val="18"/>
                <w:lang w:val="sk-SK"/>
              </w:rPr>
              <w:t>zený v kvartérn</w:t>
            </w:r>
            <w:r>
              <w:rPr>
                <w:rFonts w:cs="Calibri"/>
                <w:sz w:val="18"/>
                <w:szCs w:val="18"/>
                <w:lang w:val="sk-SK"/>
              </w:rPr>
              <w:t>y</w:t>
            </w:r>
            <w:r w:rsidRPr="00642458">
              <w:rPr>
                <w:rFonts w:cs="Calibri"/>
                <w:sz w:val="18"/>
                <w:szCs w:val="18"/>
                <w:lang w:val="sk-SK"/>
              </w:rPr>
              <w:t>ch sediment</w:t>
            </w:r>
            <w:r>
              <w:rPr>
                <w:rFonts w:cs="Calibri"/>
                <w:sz w:val="18"/>
                <w:szCs w:val="18"/>
                <w:lang w:val="sk-SK"/>
              </w:rPr>
              <w:t>o</w:t>
            </w:r>
            <w:r w:rsidRPr="00642458">
              <w:rPr>
                <w:rFonts w:cs="Calibri"/>
                <w:sz w:val="18"/>
                <w:szCs w:val="18"/>
                <w:lang w:val="sk-SK"/>
              </w:rPr>
              <w:t>ch Nitry;</w:t>
            </w:r>
          </w:p>
          <w:p w14:paraId="486AFF16" w14:textId="77777777" w:rsidR="00B64296" w:rsidRPr="00642458" w:rsidRDefault="00B64296" w:rsidP="008E018F">
            <w:pPr>
              <w:rPr>
                <w:rFonts w:cs="Calibri"/>
                <w:sz w:val="18"/>
                <w:szCs w:val="18"/>
                <w:lang w:val="sk-SK"/>
              </w:rPr>
            </w:pPr>
            <w:r w:rsidRPr="00642458">
              <w:rPr>
                <w:rFonts w:cs="Calibri"/>
                <w:sz w:val="18"/>
                <w:szCs w:val="18"/>
                <w:lang w:val="sk-SK"/>
              </w:rPr>
              <w:t>- Preložka cesty I/51 (obchvat Levickej ulice); Obslužná komunikácia Dlhá - Levická – Zlatomoravecká – komunikác</w:t>
            </w:r>
            <w:r>
              <w:rPr>
                <w:rFonts w:cs="Calibri"/>
                <w:sz w:val="18"/>
                <w:szCs w:val="18"/>
                <w:lang w:val="sk-SK"/>
              </w:rPr>
              <w:t>ia</w:t>
            </w:r>
            <w:r w:rsidRPr="00642458">
              <w:rPr>
                <w:rFonts w:cs="Calibri"/>
                <w:sz w:val="18"/>
                <w:szCs w:val="18"/>
                <w:lang w:val="sk-SK"/>
              </w:rPr>
              <w:t xml:space="preserve"> k</w:t>
            </w:r>
            <w:r>
              <w:rPr>
                <w:rFonts w:cs="Calibri"/>
                <w:sz w:val="18"/>
                <w:szCs w:val="18"/>
                <w:lang w:val="sk-SK"/>
              </w:rPr>
              <w:t>r</w:t>
            </w:r>
            <w:r w:rsidRPr="00642458">
              <w:rPr>
                <w:rFonts w:cs="Calibri"/>
                <w:sz w:val="18"/>
                <w:szCs w:val="18"/>
                <w:lang w:val="sk-SK"/>
              </w:rPr>
              <w:t>íž</w:t>
            </w:r>
            <w:r>
              <w:rPr>
                <w:rFonts w:cs="Calibri"/>
                <w:sz w:val="18"/>
                <w:szCs w:val="18"/>
                <w:lang w:val="sk-SK"/>
              </w:rPr>
              <w:t>i</w:t>
            </w:r>
            <w:r w:rsidRPr="00642458">
              <w:rPr>
                <w:rFonts w:cs="Calibri"/>
                <w:sz w:val="18"/>
                <w:szCs w:val="18"/>
                <w:lang w:val="sk-SK"/>
              </w:rPr>
              <w:t xml:space="preserve"> vodn</w:t>
            </w:r>
            <w:r>
              <w:rPr>
                <w:rFonts w:cs="Calibri"/>
                <w:sz w:val="18"/>
                <w:szCs w:val="18"/>
                <w:lang w:val="sk-SK"/>
              </w:rPr>
              <w:t>ý</w:t>
            </w:r>
            <w:r w:rsidRPr="00642458">
              <w:rPr>
                <w:rFonts w:cs="Calibri"/>
                <w:sz w:val="18"/>
                <w:szCs w:val="18"/>
                <w:lang w:val="sk-SK"/>
              </w:rPr>
              <w:t xml:space="preserve"> tok Selenec (VÚ SKN0143);</w:t>
            </w:r>
          </w:p>
          <w:p w14:paraId="2AE3E14B" w14:textId="026B6A21" w:rsidR="00633B3F" w:rsidRPr="00AC0B81" w:rsidRDefault="00B64296" w:rsidP="008E018F">
            <w:pPr>
              <w:rPr>
                <w:rFonts w:cs="Calibri"/>
                <w:sz w:val="18"/>
                <w:szCs w:val="18"/>
              </w:rPr>
            </w:pPr>
            <w:r w:rsidRPr="00642458">
              <w:rPr>
                <w:rFonts w:cs="Calibri"/>
                <w:sz w:val="18"/>
                <w:szCs w:val="18"/>
                <w:lang w:val="sk-SK"/>
              </w:rPr>
              <w:t>- Zberná komunikácia Dlhá – Agrokomplex; Výstavba novej cesty z Akademickej ulice cez Janíkovce smer Veľký Lapáš – komunikác</w:t>
            </w:r>
            <w:r>
              <w:rPr>
                <w:rFonts w:cs="Calibri"/>
                <w:sz w:val="18"/>
                <w:szCs w:val="18"/>
                <w:lang w:val="sk-SK"/>
              </w:rPr>
              <w:t>ia</w:t>
            </w:r>
            <w:r w:rsidRPr="00642458">
              <w:rPr>
                <w:rFonts w:cs="Calibri"/>
                <w:sz w:val="18"/>
                <w:szCs w:val="18"/>
                <w:lang w:val="sk-SK"/>
              </w:rPr>
              <w:t xml:space="preserve"> k</w:t>
            </w:r>
            <w:r>
              <w:rPr>
                <w:rFonts w:cs="Calibri"/>
                <w:sz w:val="18"/>
                <w:szCs w:val="18"/>
                <w:lang w:val="sk-SK"/>
              </w:rPr>
              <w:t>r</w:t>
            </w:r>
            <w:r w:rsidRPr="00642458">
              <w:rPr>
                <w:rFonts w:cs="Calibri"/>
                <w:sz w:val="18"/>
                <w:szCs w:val="18"/>
                <w:lang w:val="sk-SK"/>
              </w:rPr>
              <w:t>íž</w:t>
            </w:r>
            <w:r>
              <w:rPr>
                <w:rFonts w:cs="Calibri"/>
                <w:sz w:val="18"/>
                <w:szCs w:val="18"/>
                <w:lang w:val="sk-SK"/>
              </w:rPr>
              <w:t>i</w:t>
            </w:r>
            <w:r w:rsidRPr="00642458">
              <w:rPr>
                <w:rFonts w:cs="Calibri"/>
                <w:sz w:val="18"/>
                <w:szCs w:val="18"/>
                <w:lang w:val="sk-SK"/>
              </w:rPr>
              <w:t>, p</w:t>
            </w:r>
            <w:r>
              <w:rPr>
                <w:rFonts w:cs="Calibri"/>
                <w:sz w:val="18"/>
                <w:szCs w:val="18"/>
                <w:lang w:val="sk-SK"/>
              </w:rPr>
              <w:t>r</w:t>
            </w:r>
            <w:r w:rsidRPr="00642458">
              <w:rPr>
                <w:rFonts w:cs="Calibri"/>
                <w:sz w:val="18"/>
                <w:szCs w:val="18"/>
                <w:lang w:val="sk-SK"/>
              </w:rPr>
              <w:t>ípadn</w:t>
            </w:r>
            <w:r>
              <w:rPr>
                <w:rFonts w:cs="Calibri"/>
                <w:sz w:val="18"/>
                <w:szCs w:val="18"/>
                <w:lang w:val="sk-SK"/>
              </w:rPr>
              <w:t>e</w:t>
            </w:r>
            <w:r w:rsidRPr="00642458">
              <w:rPr>
                <w:rFonts w:cs="Calibri"/>
                <w:sz w:val="18"/>
                <w:szCs w:val="18"/>
                <w:lang w:val="sk-SK"/>
              </w:rPr>
              <w:t xml:space="preserve"> </w:t>
            </w:r>
            <w:r>
              <w:rPr>
                <w:rFonts w:cs="Calibri"/>
                <w:sz w:val="18"/>
                <w:szCs w:val="18"/>
                <w:lang w:val="sk-SK"/>
              </w:rPr>
              <w:t>sú</w:t>
            </w:r>
            <w:r w:rsidRPr="00642458">
              <w:rPr>
                <w:rFonts w:cs="Calibri"/>
                <w:sz w:val="18"/>
                <w:szCs w:val="18"/>
                <w:lang w:val="sk-SK"/>
              </w:rPr>
              <w:t xml:space="preserve"> veden</w:t>
            </w:r>
            <w:r>
              <w:rPr>
                <w:rFonts w:cs="Calibri"/>
                <w:sz w:val="18"/>
                <w:szCs w:val="18"/>
                <w:lang w:val="sk-SK"/>
              </w:rPr>
              <w:t>é</w:t>
            </w:r>
            <w:r w:rsidRPr="00642458">
              <w:rPr>
                <w:rFonts w:cs="Calibri"/>
                <w:sz w:val="18"/>
                <w:szCs w:val="18"/>
                <w:lang w:val="sk-SK"/>
              </w:rPr>
              <w:t xml:space="preserve"> v s</w:t>
            </w:r>
            <w:r>
              <w:rPr>
                <w:rFonts w:cs="Calibri"/>
                <w:sz w:val="18"/>
                <w:szCs w:val="18"/>
                <w:lang w:val="sk-SK"/>
              </w:rPr>
              <w:t>ú</w:t>
            </w:r>
            <w:r w:rsidRPr="00642458">
              <w:rPr>
                <w:rFonts w:cs="Calibri"/>
                <w:sz w:val="18"/>
                <w:szCs w:val="18"/>
                <w:lang w:val="sk-SK"/>
              </w:rPr>
              <w:t>b</w:t>
            </w:r>
            <w:r>
              <w:rPr>
                <w:rFonts w:cs="Calibri"/>
                <w:sz w:val="18"/>
                <w:szCs w:val="18"/>
                <w:lang w:val="sk-SK"/>
              </w:rPr>
              <w:t>e</w:t>
            </w:r>
            <w:r w:rsidRPr="00642458">
              <w:rPr>
                <w:rFonts w:cs="Calibri"/>
                <w:sz w:val="18"/>
                <w:szCs w:val="18"/>
                <w:lang w:val="sk-SK"/>
              </w:rPr>
              <w:t>hu s Janíkovským kanál</w:t>
            </w:r>
            <w:r>
              <w:rPr>
                <w:rFonts w:cs="Calibri"/>
                <w:sz w:val="18"/>
                <w:szCs w:val="18"/>
                <w:lang w:val="sk-SK"/>
              </w:rPr>
              <w:t>o</w:t>
            </w:r>
            <w:r w:rsidRPr="00642458">
              <w:rPr>
                <w:rFonts w:cs="Calibri"/>
                <w:sz w:val="18"/>
                <w:szCs w:val="18"/>
                <w:lang w:val="sk-SK"/>
              </w:rPr>
              <w:t xml:space="preserve">m a </w:t>
            </w:r>
            <w:r>
              <w:rPr>
                <w:rFonts w:cs="Calibri"/>
                <w:sz w:val="18"/>
                <w:szCs w:val="18"/>
                <w:lang w:val="sk-SK"/>
              </w:rPr>
              <w:t>sú</w:t>
            </w:r>
            <w:r w:rsidRPr="00642458">
              <w:rPr>
                <w:rFonts w:cs="Calibri"/>
                <w:sz w:val="18"/>
                <w:szCs w:val="18"/>
                <w:lang w:val="sk-SK"/>
              </w:rPr>
              <w:t xml:space="preserve"> v územ</w:t>
            </w:r>
            <w:r>
              <w:rPr>
                <w:rFonts w:cs="Calibri"/>
                <w:sz w:val="18"/>
                <w:szCs w:val="18"/>
                <w:lang w:val="sk-SK"/>
              </w:rPr>
              <w:t>no</w:t>
            </w:r>
            <w:r w:rsidRPr="00642458">
              <w:rPr>
                <w:rFonts w:cs="Calibri"/>
                <w:sz w:val="18"/>
                <w:szCs w:val="18"/>
                <w:lang w:val="sk-SK"/>
              </w:rPr>
              <w:t>m st</w:t>
            </w:r>
            <w:r>
              <w:rPr>
                <w:rFonts w:cs="Calibri"/>
                <w:sz w:val="18"/>
                <w:szCs w:val="18"/>
                <w:lang w:val="sk-SK"/>
              </w:rPr>
              <w:t>r</w:t>
            </w:r>
            <w:r w:rsidRPr="00642458">
              <w:rPr>
                <w:rFonts w:cs="Calibri"/>
                <w:sz w:val="18"/>
                <w:szCs w:val="18"/>
                <w:lang w:val="sk-SK"/>
              </w:rPr>
              <w:t>et</w:t>
            </w:r>
            <w:r>
              <w:rPr>
                <w:rFonts w:cs="Calibri"/>
                <w:sz w:val="18"/>
                <w:szCs w:val="18"/>
                <w:lang w:val="sk-SK"/>
              </w:rPr>
              <w:t>e</w:t>
            </w:r>
            <w:r w:rsidRPr="00642458">
              <w:rPr>
                <w:rFonts w:cs="Calibri"/>
                <w:sz w:val="18"/>
                <w:szCs w:val="18"/>
                <w:lang w:val="sk-SK"/>
              </w:rPr>
              <w:t xml:space="preserve"> s útvar</w:t>
            </w:r>
            <w:r>
              <w:rPr>
                <w:rFonts w:cs="Calibri"/>
                <w:sz w:val="18"/>
                <w:szCs w:val="18"/>
                <w:lang w:val="sk-SK"/>
              </w:rPr>
              <w:t>o</w:t>
            </w:r>
            <w:r w:rsidRPr="00642458">
              <w:rPr>
                <w:rFonts w:cs="Calibri"/>
                <w:sz w:val="18"/>
                <w:szCs w:val="18"/>
                <w:lang w:val="sk-SK"/>
              </w:rPr>
              <w:t xml:space="preserve">m </w:t>
            </w:r>
            <w:r>
              <w:rPr>
                <w:rFonts w:cs="Calibri"/>
                <w:sz w:val="18"/>
                <w:szCs w:val="18"/>
                <w:lang w:val="sk-SK"/>
              </w:rPr>
              <w:t>plytkých</w:t>
            </w:r>
            <w:r w:rsidRPr="00642458">
              <w:rPr>
                <w:rFonts w:cs="Calibri"/>
                <w:sz w:val="18"/>
                <w:szCs w:val="18"/>
                <w:lang w:val="sk-SK"/>
              </w:rPr>
              <w:t xml:space="preserve"> podzemn</w:t>
            </w:r>
            <w:r>
              <w:rPr>
                <w:rFonts w:cs="Calibri"/>
                <w:sz w:val="18"/>
                <w:szCs w:val="18"/>
                <w:lang w:val="sk-SK"/>
              </w:rPr>
              <w:t>ý</w:t>
            </w:r>
            <w:r w:rsidRPr="00642458">
              <w:rPr>
                <w:rFonts w:cs="Calibri"/>
                <w:sz w:val="18"/>
                <w:szCs w:val="18"/>
                <w:lang w:val="sk-SK"/>
              </w:rPr>
              <w:t>ch v</w:t>
            </w:r>
            <w:r>
              <w:rPr>
                <w:rFonts w:cs="Calibri"/>
                <w:sz w:val="18"/>
                <w:szCs w:val="18"/>
                <w:lang w:val="sk-SK"/>
              </w:rPr>
              <w:t>ô</w:t>
            </w:r>
            <w:r w:rsidRPr="00642458">
              <w:rPr>
                <w:rFonts w:cs="Calibri"/>
                <w:sz w:val="18"/>
                <w:szCs w:val="18"/>
                <w:lang w:val="sk-SK"/>
              </w:rPr>
              <w:t>d SK1000400P, kt</w:t>
            </w:r>
            <w:r>
              <w:rPr>
                <w:rFonts w:cs="Calibri"/>
                <w:sz w:val="18"/>
                <w:szCs w:val="18"/>
                <w:lang w:val="sk-SK"/>
              </w:rPr>
              <w:t>o</w:t>
            </w:r>
            <w:r w:rsidRPr="00642458">
              <w:rPr>
                <w:rFonts w:cs="Calibri"/>
                <w:sz w:val="18"/>
                <w:szCs w:val="18"/>
                <w:lang w:val="sk-SK"/>
              </w:rPr>
              <w:t>rý je vyme</w:t>
            </w:r>
            <w:r>
              <w:rPr>
                <w:rFonts w:cs="Calibri"/>
                <w:sz w:val="18"/>
                <w:szCs w:val="18"/>
                <w:lang w:val="sk-SK"/>
              </w:rPr>
              <w:t>d</w:t>
            </w:r>
            <w:r w:rsidRPr="00642458">
              <w:rPr>
                <w:rFonts w:cs="Calibri"/>
                <w:sz w:val="18"/>
                <w:szCs w:val="18"/>
                <w:lang w:val="sk-SK"/>
              </w:rPr>
              <w:t>zený v kvartérn</w:t>
            </w:r>
            <w:r>
              <w:rPr>
                <w:rFonts w:cs="Calibri"/>
                <w:sz w:val="18"/>
                <w:szCs w:val="18"/>
                <w:lang w:val="sk-SK"/>
              </w:rPr>
              <w:t>y</w:t>
            </w:r>
            <w:r w:rsidRPr="00642458">
              <w:rPr>
                <w:rFonts w:cs="Calibri"/>
                <w:sz w:val="18"/>
                <w:szCs w:val="18"/>
                <w:lang w:val="sk-SK"/>
              </w:rPr>
              <w:t>ch sediment</w:t>
            </w:r>
            <w:r>
              <w:rPr>
                <w:rFonts w:cs="Calibri"/>
                <w:sz w:val="18"/>
                <w:szCs w:val="18"/>
                <w:lang w:val="sk-SK"/>
              </w:rPr>
              <w:t>o</w:t>
            </w:r>
            <w:r w:rsidRPr="00642458">
              <w:rPr>
                <w:rFonts w:cs="Calibri"/>
                <w:sz w:val="18"/>
                <w:szCs w:val="18"/>
                <w:lang w:val="sk-SK"/>
              </w:rPr>
              <w:t>ch Nitry.</w:t>
            </w:r>
          </w:p>
        </w:tc>
      </w:tr>
      <w:tr w:rsidR="00633B3F" w:rsidRPr="00CF4670" w14:paraId="7AC59941" w14:textId="77777777" w:rsidTr="009107E4">
        <w:trPr>
          <w:jc w:val="center"/>
        </w:trPr>
        <w:tc>
          <w:tcPr>
            <w:tcW w:w="2272" w:type="dxa"/>
          </w:tcPr>
          <w:p w14:paraId="1681EFD9" w14:textId="6DD3291C" w:rsidR="00633B3F" w:rsidRPr="00AC0B81" w:rsidRDefault="00633B3F" w:rsidP="00905918">
            <w:pPr>
              <w:jc w:val="left"/>
              <w:rPr>
                <w:rFonts w:cs="Calibri"/>
                <w:color w:val="000000"/>
                <w:sz w:val="18"/>
                <w:szCs w:val="18"/>
              </w:rPr>
            </w:pPr>
            <w:r w:rsidRPr="00642458">
              <w:rPr>
                <w:rFonts w:cs="Calibri"/>
                <w:color w:val="000000"/>
                <w:sz w:val="18"/>
                <w:szCs w:val="18"/>
                <w:lang w:val="sk-SK"/>
              </w:rPr>
              <w:t>6.2.</w:t>
            </w:r>
            <w:r>
              <w:rPr>
                <w:rFonts w:cs="Calibri"/>
                <w:color w:val="000000"/>
                <w:sz w:val="18"/>
                <w:szCs w:val="18"/>
                <w:lang w:val="sk-SK"/>
              </w:rPr>
              <w:t>Z</w:t>
            </w:r>
            <w:r w:rsidRPr="00642458">
              <w:rPr>
                <w:rFonts w:cs="Calibri"/>
                <w:color w:val="000000"/>
                <w:sz w:val="18"/>
                <w:szCs w:val="18"/>
                <w:lang w:val="sk-SK"/>
              </w:rPr>
              <w:t>nížen</w:t>
            </w:r>
            <w:r>
              <w:rPr>
                <w:rFonts w:cs="Calibri"/>
                <w:color w:val="000000"/>
                <w:sz w:val="18"/>
                <w:szCs w:val="18"/>
                <w:lang w:val="sk-SK"/>
              </w:rPr>
              <w:t>ie</w:t>
            </w:r>
            <w:r w:rsidRPr="00642458">
              <w:rPr>
                <w:rFonts w:cs="Calibri"/>
                <w:color w:val="000000"/>
                <w:sz w:val="18"/>
                <w:szCs w:val="18"/>
                <w:lang w:val="sk-SK"/>
              </w:rPr>
              <w:t xml:space="preserve"> pod</w:t>
            </w:r>
            <w:r>
              <w:rPr>
                <w:rFonts w:cs="Calibri"/>
                <w:color w:val="000000"/>
                <w:sz w:val="18"/>
                <w:szCs w:val="18"/>
                <w:lang w:val="sk-SK"/>
              </w:rPr>
              <w:t>ie</w:t>
            </w:r>
            <w:r w:rsidRPr="00642458">
              <w:rPr>
                <w:rFonts w:cs="Calibri"/>
                <w:color w:val="000000"/>
                <w:sz w:val="18"/>
                <w:szCs w:val="18"/>
                <w:lang w:val="sk-SK"/>
              </w:rPr>
              <w:t>lu z</w:t>
            </w:r>
            <w:r>
              <w:rPr>
                <w:rFonts w:cs="Calibri"/>
                <w:color w:val="000000"/>
                <w:sz w:val="18"/>
                <w:szCs w:val="18"/>
                <w:lang w:val="sk-SK"/>
              </w:rPr>
              <w:t>vyšnej</w:t>
            </w:r>
            <w:r w:rsidRPr="00642458">
              <w:rPr>
                <w:rFonts w:cs="Calibri"/>
                <w:color w:val="000000"/>
                <w:sz w:val="18"/>
                <w:szCs w:val="18"/>
                <w:lang w:val="sk-SK"/>
              </w:rPr>
              <w:t xml:space="preserve"> dopravy v obytných č</w:t>
            </w:r>
            <w:r>
              <w:rPr>
                <w:rFonts w:cs="Calibri"/>
                <w:color w:val="000000"/>
                <w:sz w:val="18"/>
                <w:szCs w:val="18"/>
                <w:lang w:val="sk-SK"/>
              </w:rPr>
              <w:t>a</w:t>
            </w:r>
            <w:r w:rsidRPr="00642458">
              <w:rPr>
                <w:rFonts w:cs="Calibri"/>
                <w:color w:val="000000"/>
                <w:sz w:val="18"/>
                <w:szCs w:val="18"/>
                <w:lang w:val="sk-SK"/>
              </w:rPr>
              <w:t>st</w:t>
            </w:r>
            <w:r>
              <w:rPr>
                <w:rFonts w:cs="Calibri"/>
                <w:color w:val="000000"/>
                <w:sz w:val="18"/>
                <w:szCs w:val="18"/>
                <w:lang w:val="sk-SK"/>
              </w:rPr>
              <w:t>ia</w:t>
            </w:r>
            <w:r w:rsidRPr="00642458">
              <w:rPr>
                <w:rFonts w:cs="Calibri"/>
                <w:color w:val="000000"/>
                <w:sz w:val="18"/>
                <w:szCs w:val="18"/>
                <w:lang w:val="sk-SK"/>
              </w:rPr>
              <w:t>ch m</w:t>
            </w:r>
            <w:r>
              <w:rPr>
                <w:rFonts w:cs="Calibri"/>
                <w:color w:val="000000"/>
                <w:sz w:val="18"/>
                <w:szCs w:val="18"/>
                <w:lang w:val="sk-SK"/>
              </w:rPr>
              <w:t>e</w:t>
            </w:r>
            <w:r w:rsidRPr="00642458">
              <w:rPr>
                <w:rFonts w:cs="Calibri"/>
                <w:color w:val="000000"/>
                <w:sz w:val="18"/>
                <w:szCs w:val="18"/>
                <w:lang w:val="sk-SK"/>
              </w:rPr>
              <w:t>sta</w:t>
            </w:r>
          </w:p>
        </w:tc>
        <w:tc>
          <w:tcPr>
            <w:tcW w:w="2971" w:type="dxa"/>
          </w:tcPr>
          <w:p w14:paraId="11DB23BD" w14:textId="593B358D" w:rsidR="00633B3F" w:rsidRPr="00800641" w:rsidRDefault="00633B3F" w:rsidP="008E018F">
            <w:pPr>
              <w:rPr>
                <w:rFonts w:cs="Calibri"/>
                <w:sz w:val="18"/>
                <w:szCs w:val="18"/>
              </w:rPr>
            </w:pPr>
            <w:r w:rsidRPr="00642458">
              <w:rPr>
                <w:rFonts w:cs="Calibri"/>
                <w:sz w:val="18"/>
                <w:szCs w:val="18"/>
                <w:lang w:val="sk-SK"/>
              </w:rPr>
              <w:t>- vybudov</w:t>
            </w:r>
            <w:r>
              <w:rPr>
                <w:rFonts w:cs="Calibri"/>
                <w:sz w:val="18"/>
                <w:szCs w:val="18"/>
                <w:lang w:val="sk-SK"/>
              </w:rPr>
              <w:t xml:space="preserve">anie </w:t>
            </w:r>
            <w:r w:rsidRPr="00642458">
              <w:rPr>
                <w:rFonts w:cs="Calibri"/>
                <w:sz w:val="18"/>
                <w:szCs w:val="18"/>
                <w:lang w:val="sk-SK"/>
              </w:rPr>
              <w:t>chýb</w:t>
            </w:r>
            <w:r>
              <w:rPr>
                <w:rFonts w:cs="Calibri"/>
                <w:sz w:val="18"/>
                <w:szCs w:val="18"/>
                <w:lang w:val="sk-SK"/>
              </w:rPr>
              <w:t>ajúci</w:t>
            </w:r>
            <w:r w:rsidRPr="00642458">
              <w:rPr>
                <w:rFonts w:cs="Calibri"/>
                <w:sz w:val="18"/>
                <w:szCs w:val="18"/>
                <w:lang w:val="sk-SK"/>
              </w:rPr>
              <w:t>ch komunikačn</w:t>
            </w:r>
            <w:r>
              <w:rPr>
                <w:rFonts w:cs="Calibri"/>
                <w:sz w:val="18"/>
                <w:szCs w:val="18"/>
                <w:lang w:val="sk-SK"/>
              </w:rPr>
              <w:t>ý</w:t>
            </w:r>
            <w:r w:rsidRPr="00642458">
              <w:rPr>
                <w:rFonts w:cs="Calibri"/>
                <w:sz w:val="18"/>
                <w:szCs w:val="18"/>
                <w:lang w:val="sk-SK"/>
              </w:rPr>
              <w:t>ch pr</w:t>
            </w:r>
            <w:r>
              <w:rPr>
                <w:rFonts w:cs="Calibri"/>
                <w:sz w:val="18"/>
                <w:szCs w:val="18"/>
                <w:lang w:val="sk-SK"/>
              </w:rPr>
              <w:t>e</w:t>
            </w:r>
            <w:r w:rsidRPr="00642458">
              <w:rPr>
                <w:rFonts w:cs="Calibri"/>
                <w:sz w:val="18"/>
                <w:szCs w:val="18"/>
                <w:lang w:val="sk-SK"/>
              </w:rPr>
              <w:t>pojení</w:t>
            </w:r>
          </w:p>
        </w:tc>
        <w:tc>
          <w:tcPr>
            <w:tcW w:w="3819" w:type="dxa"/>
            <w:vMerge/>
          </w:tcPr>
          <w:p w14:paraId="1EF6BD37" w14:textId="77777777" w:rsidR="00633B3F" w:rsidRPr="004167FB" w:rsidRDefault="00633B3F" w:rsidP="008E018F">
            <w:pPr>
              <w:rPr>
                <w:iCs/>
                <w:sz w:val="20"/>
                <w:szCs w:val="20"/>
              </w:rPr>
            </w:pPr>
          </w:p>
        </w:tc>
      </w:tr>
      <w:tr w:rsidR="0087025F" w:rsidRPr="00CF4670" w14:paraId="18D9C15A" w14:textId="77777777" w:rsidTr="009107E4">
        <w:trPr>
          <w:jc w:val="center"/>
        </w:trPr>
        <w:tc>
          <w:tcPr>
            <w:tcW w:w="2272" w:type="dxa"/>
          </w:tcPr>
          <w:p w14:paraId="7D191EAC" w14:textId="4F82504B" w:rsidR="0087025F" w:rsidRPr="00905918" w:rsidRDefault="0087025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6.3.Podpora využitia navigačných a informačných systémov</w:t>
            </w:r>
          </w:p>
        </w:tc>
        <w:tc>
          <w:tcPr>
            <w:tcW w:w="2971" w:type="dxa"/>
          </w:tcPr>
          <w:p w14:paraId="47BAAC50" w14:textId="77777777" w:rsidR="0087025F" w:rsidRPr="00905918" w:rsidRDefault="0087025F" w:rsidP="008E018F">
            <w:pPr>
              <w:rPr>
                <w:rFonts w:asciiTheme="minorHAnsi" w:hAnsiTheme="minorHAnsi" w:cstheme="minorHAnsi"/>
                <w:sz w:val="18"/>
                <w:szCs w:val="18"/>
              </w:rPr>
            </w:pPr>
          </w:p>
        </w:tc>
        <w:tc>
          <w:tcPr>
            <w:tcW w:w="3819" w:type="dxa"/>
          </w:tcPr>
          <w:p w14:paraId="1473F914"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0</w:t>
            </w:r>
          </w:p>
          <w:p w14:paraId="5F714E67" w14:textId="5E517EA8" w:rsidR="0087025F" w:rsidRPr="00905918" w:rsidRDefault="0087025F" w:rsidP="008E018F">
            <w:pPr>
              <w:rPr>
                <w:rFonts w:asciiTheme="minorHAnsi" w:hAnsiTheme="minorHAnsi" w:cstheme="minorHAnsi"/>
                <w:iCs/>
                <w:sz w:val="18"/>
                <w:szCs w:val="18"/>
              </w:rPr>
            </w:pPr>
            <w:r w:rsidRPr="00905918">
              <w:rPr>
                <w:rFonts w:asciiTheme="minorHAnsi" w:hAnsiTheme="minorHAnsi" w:cstheme="minorHAnsi"/>
                <w:iCs/>
                <w:sz w:val="18"/>
                <w:szCs w:val="18"/>
                <w:lang w:val="sk-SK"/>
              </w:rPr>
              <w:t>Bez vplyvu</w:t>
            </w:r>
          </w:p>
        </w:tc>
      </w:tr>
      <w:tr w:rsidR="0087025F" w:rsidRPr="00CF4670" w14:paraId="7992EFC1" w14:textId="77777777" w:rsidTr="009107E4">
        <w:trPr>
          <w:jc w:val="center"/>
        </w:trPr>
        <w:tc>
          <w:tcPr>
            <w:tcW w:w="2272" w:type="dxa"/>
          </w:tcPr>
          <w:p w14:paraId="4042DE26" w14:textId="7774ED63" w:rsidR="0087025F" w:rsidRPr="00905918" w:rsidRDefault="0087025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11.1.Rozšírenie zón s obmedzenou rýchlosťou</w:t>
            </w:r>
          </w:p>
        </w:tc>
        <w:tc>
          <w:tcPr>
            <w:tcW w:w="2971" w:type="dxa"/>
          </w:tcPr>
          <w:p w14:paraId="60511EE9" w14:textId="5BC3E08E" w:rsidR="0087025F" w:rsidRPr="00905918" w:rsidRDefault="0087025F" w:rsidP="008E018F">
            <w:pPr>
              <w:rPr>
                <w:rFonts w:asciiTheme="minorHAnsi" w:hAnsiTheme="minorHAnsi" w:cstheme="minorHAnsi"/>
                <w:sz w:val="18"/>
                <w:szCs w:val="18"/>
              </w:rPr>
            </w:pPr>
            <w:r w:rsidRPr="00905918">
              <w:rPr>
                <w:rFonts w:asciiTheme="minorHAnsi" w:hAnsiTheme="minorHAnsi" w:cstheme="minorHAnsi"/>
                <w:sz w:val="18"/>
                <w:szCs w:val="18"/>
                <w:lang w:val="sk-SK"/>
              </w:rPr>
              <w:t>- návrh Zón 30 v rezidentných štvrtiach mesta</w:t>
            </w:r>
            <w:r w:rsidRPr="00905918">
              <w:rPr>
                <w:rFonts w:asciiTheme="minorHAnsi" w:hAnsiTheme="minorHAnsi" w:cstheme="minorHAnsi"/>
                <w:sz w:val="18"/>
                <w:szCs w:val="18"/>
                <w:lang w:val="sk-SK"/>
              </w:rPr>
              <w:br/>
              <w:t>- návrh Obytných zón v oblastiach s vhodnou zástavbou</w:t>
            </w:r>
          </w:p>
        </w:tc>
        <w:tc>
          <w:tcPr>
            <w:tcW w:w="3819" w:type="dxa"/>
            <w:vMerge w:val="restart"/>
          </w:tcPr>
          <w:p w14:paraId="2AA1F45C"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0/+1</w:t>
            </w:r>
          </w:p>
          <w:p w14:paraId="222835BB"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Bez vplyvu až mierny pozitívny vplyv</w:t>
            </w:r>
          </w:p>
          <w:p w14:paraId="7BA20545" w14:textId="77777777" w:rsidR="0087025F" w:rsidRPr="00905918" w:rsidRDefault="0087025F" w:rsidP="008E018F">
            <w:pPr>
              <w:rPr>
                <w:rFonts w:asciiTheme="minorHAnsi" w:hAnsiTheme="minorHAnsi" w:cstheme="minorHAnsi"/>
                <w:sz w:val="18"/>
                <w:szCs w:val="18"/>
                <w:lang w:val="sk-SK"/>
              </w:rPr>
            </w:pPr>
          </w:p>
          <w:p w14:paraId="231BB8F2" w14:textId="18D0F554" w:rsidR="0087025F" w:rsidRPr="00905918" w:rsidRDefault="0087025F" w:rsidP="008E018F">
            <w:pPr>
              <w:rPr>
                <w:rFonts w:asciiTheme="minorHAnsi" w:hAnsiTheme="minorHAnsi" w:cstheme="minorHAnsi"/>
                <w:iCs/>
                <w:sz w:val="18"/>
                <w:szCs w:val="18"/>
              </w:rPr>
            </w:pPr>
            <w:r w:rsidRPr="00905918">
              <w:rPr>
                <w:rFonts w:asciiTheme="minorHAnsi" w:hAnsiTheme="minorHAnsi" w:cstheme="minorHAnsi"/>
                <w:sz w:val="18"/>
                <w:szCs w:val="18"/>
                <w:lang w:val="sk-SK"/>
              </w:rPr>
              <w:t>N</w:t>
            </w:r>
            <w:r w:rsidR="004C3838">
              <w:rPr>
                <w:rFonts w:asciiTheme="minorHAnsi" w:hAnsiTheme="minorHAnsi" w:cstheme="minorHAnsi"/>
                <w:sz w:val="18"/>
                <w:szCs w:val="18"/>
                <w:lang w:val="sk-SK"/>
              </w:rPr>
              <w:t>avrhované opatrenia majú za cieľ</w:t>
            </w:r>
            <w:r w:rsidRPr="00905918">
              <w:rPr>
                <w:rFonts w:asciiTheme="minorHAnsi" w:hAnsiTheme="minorHAnsi" w:cstheme="minorHAnsi"/>
                <w:sz w:val="18"/>
                <w:szCs w:val="18"/>
                <w:lang w:val="sk-SK"/>
              </w:rPr>
              <w:t xml:space="preserve"> znížiť počet dopravných nehôd, čo sa môže prejaviť obmedzením havarijných únikov znečisťujúcich látok a prispieť tak dotknut</w:t>
            </w:r>
            <w:r w:rsidR="004C3838">
              <w:rPr>
                <w:rFonts w:asciiTheme="minorHAnsi" w:hAnsiTheme="minorHAnsi" w:cstheme="minorHAnsi"/>
                <w:sz w:val="18"/>
                <w:szCs w:val="18"/>
                <w:lang w:val="sk-SK"/>
              </w:rPr>
              <w:t>é</w:t>
            </w:r>
            <w:r w:rsidRPr="00905918">
              <w:rPr>
                <w:rFonts w:asciiTheme="minorHAnsi" w:hAnsiTheme="minorHAnsi" w:cstheme="minorHAnsi"/>
                <w:sz w:val="18"/>
                <w:szCs w:val="18"/>
                <w:lang w:val="sk-SK"/>
              </w:rPr>
              <w:t>m</w:t>
            </w:r>
            <w:r w:rsidR="004C3838">
              <w:rPr>
                <w:rFonts w:asciiTheme="minorHAnsi" w:hAnsiTheme="minorHAnsi" w:cstheme="minorHAnsi"/>
                <w:sz w:val="18"/>
                <w:szCs w:val="18"/>
                <w:lang w:val="sk-SK"/>
              </w:rPr>
              <w:t>u</w:t>
            </w:r>
            <w:r w:rsidRPr="00905918">
              <w:rPr>
                <w:rFonts w:asciiTheme="minorHAnsi" w:hAnsiTheme="minorHAnsi" w:cstheme="minorHAnsi"/>
                <w:sz w:val="18"/>
                <w:szCs w:val="18"/>
                <w:lang w:val="sk-SK"/>
              </w:rPr>
              <w:t xml:space="preserve"> územ</w:t>
            </w:r>
            <w:r w:rsidR="004C3838">
              <w:rPr>
                <w:rFonts w:asciiTheme="minorHAnsi" w:hAnsiTheme="minorHAnsi" w:cstheme="minorHAnsi"/>
                <w:sz w:val="18"/>
                <w:szCs w:val="18"/>
                <w:lang w:val="sk-SK"/>
              </w:rPr>
              <w:t>iu</w:t>
            </w:r>
            <w:r w:rsidRPr="00905918">
              <w:rPr>
                <w:rFonts w:asciiTheme="minorHAnsi" w:hAnsiTheme="minorHAnsi" w:cstheme="minorHAnsi"/>
                <w:sz w:val="18"/>
                <w:szCs w:val="18"/>
                <w:lang w:val="sk-SK"/>
              </w:rPr>
              <w:t>.</w:t>
            </w:r>
          </w:p>
        </w:tc>
      </w:tr>
      <w:tr w:rsidR="0087025F" w:rsidRPr="00CF4670" w14:paraId="31EA6B9B" w14:textId="77777777" w:rsidTr="009107E4">
        <w:trPr>
          <w:jc w:val="center"/>
        </w:trPr>
        <w:tc>
          <w:tcPr>
            <w:tcW w:w="2272" w:type="dxa"/>
          </w:tcPr>
          <w:p w14:paraId="260494F7" w14:textId="42406BE4" w:rsidR="0087025F" w:rsidRPr="00905918" w:rsidRDefault="0087025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11.2.Zvýšenie bezpečnosti infraštruktúry najmä pre najzraniteľnejších účastníkov premávky</w:t>
            </w:r>
          </w:p>
        </w:tc>
        <w:tc>
          <w:tcPr>
            <w:tcW w:w="2971" w:type="dxa"/>
          </w:tcPr>
          <w:p w14:paraId="6AB21180"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 zriaďovanie nových bezpečných prechodov pre chodcov a prejazdov pre cyklistov</w:t>
            </w:r>
          </w:p>
          <w:p w14:paraId="4C56472C"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 výstavba bezpečných miest pre prechod</w:t>
            </w:r>
          </w:p>
          <w:p w14:paraId="18D38985" w14:textId="2E5E59F1" w:rsidR="0087025F" w:rsidRPr="00905918" w:rsidRDefault="0087025F" w:rsidP="008E018F">
            <w:pPr>
              <w:rPr>
                <w:rFonts w:asciiTheme="minorHAnsi" w:hAnsiTheme="minorHAnsi" w:cstheme="minorHAnsi"/>
                <w:sz w:val="18"/>
                <w:szCs w:val="18"/>
              </w:rPr>
            </w:pPr>
            <w:r w:rsidRPr="00905918">
              <w:rPr>
                <w:rFonts w:asciiTheme="minorHAnsi" w:hAnsiTheme="minorHAnsi" w:cstheme="minorHAnsi"/>
                <w:sz w:val="18"/>
                <w:szCs w:val="18"/>
                <w:lang w:val="sk-SK"/>
              </w:rPr>
              <w:t xml:space="preserve">- posúdenie križovatiek s vysokou nehodovosťou a intenzitou dopravy a navrhnutie následných opatrení  </w:t>
            </w:r>
          </w:p>
        </w:tc>
        <w:tc>
          <w:tcPr>
            <w:tcW w:w="3819" w:type="dxa"/>
            <w:vMerge/>
          </w:tcPr>
          <w:p w14:paraId="064F793A" w14:textId="77777777" w:rsidR="0087025F" w:rsidRPr="00905918" w:rsidRDefault="0087025F" w:rsidP="008E018F">
            <w:pPr>
              <w:rPr>
                <w:rFonts w:asciiTheme="minorHAnsi" w:hAnsiTheme="minorHAnsi" w:cstheme="minorHAnsi"/>
                <w:iCs/>
                <w:sz w:val="18"/>
                <w:szCs w:val="18"/>
              </w:rPr>
            </w:pPr>
          </w:p>
        </w:tc>
      </w:tr>
      <w:tr w:rsidR="0087025F" w:rsidRPr="00CF4670" w14:paraId="5191F490" w14:textId="77777777" w:rsidTr="009107E4">
        <w:trPr>
          <w:jc w:val="center"/>
        </w:trPr>
        <w:tc>
          <w:tcPr>
            <w:tcW w:w="2272" w:type="dxa"/>
          </w:tcPr>
          <w:p w14:paraId="3F68E267" w14:textId="33C65320" w:rsidR="0087025F" w:rsidRPr="00905918" w:rsidRDefault="0087025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11.3.Osvetové kampane a dopravné vzdelávanie zamerané na všetky vekové kategórie účastníkov cestnej premávky</w:t>
            </w:r>
          </w:p>
        </w:tc>
        <w:tc>
          <w:tcPr>
            <w:tcW w:w="2971" w:type="dxa"/>
          </w:tcPr>
          <w:p w14:paraId="35C25911" w14:textId="77777777" w:rsidR="0087025F" w:rsidRPr="00905918" w:rsidRDefault="0087025F" w:rsidP="008E018F">
            <w:pPr>
              <w:rPr>
                <w:rFonts w:asciiTheme="minorHAnsi" w:hAnsiTheme="minorHAnsi" w:cstheme="minorHAnsi"/>
                <w:sz w:val="18"/>
                <w:szCs w:val="18"/>
              </w:rPr>
            </w:pPr>
          </w:p>
        </w:tc>
        <w:tc>
          <w:tcPr>
            <w:tcW w:w="3819" w:type="dxa"/>
            <w:vMerge/>
          </w:tcPr>
          <w:p w14:paraId="7BDFBE3C" w14:textId="77777777" w:rsidR="0087025F" w:rsidRPr="00905918" w:rsidRDefault="0087025F" w:rsidP="008E018F">
            <w:pPr>
              <w:rPr>
                <w:rFonts w:asciiTheme="minorHAnsi" w:hAnsiTheme="minorHAnsi" w:cstheme="minorHAnsi"/>
                <w:iCs/>
                <w:sz w:val="18"/>
                <w:szCs w:val="18"/>
              </w:rPr>
            </w:pPr>
          </w:p>
        </w:tc>
      </w:tr>
      <w:tr w:rsidR="0087025F" w:rsidRPr="00CF4670" w14:paraId="2CC4EC34" w14:textId="77777777" w:rsidTr="009107E4">
        <w:trPr>
          <w:jc w:val="center"/>
        </w:trPr>
        <w:tc>
          <w:tcPr>
            <w:tcW w:w="2272" w:type="dxa"/>
          </w:tcPr>
          <w:p w14:paraId="5E48D7A6" w14:textId="5A6FD228" w:rsidR="0087025F" w:rsidRPr="00905918" w:rsidRDefault="0087025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12.1.Zvyšovanie počtu vozidiel s ekologickým pohonom</w:t>
            </w:r>
          </w:p>
        </w:tc>
        <w:tc>
          <w:tcPr>
            <w:tcW w:w="2971" w:type="dxa"/>
          </w:tcPr>
          <w:p w14:paraId="2B85EEFF" w14:textId="0EDE3914" w:rsidR="0087025F" w:rsidRPr="00905918" w:rsidRDefault="0087025F" w:rsidP="008E018F">
            <w:pPr>
              <w:rPr>
                <w:rFonts w:asciiTheme="minorHAnsi" w:hAnsiTheme="minorHAnsi" w:cstheme="minorHAnsi"/>
                <w:sz w:val="18"/>
                <w:szCs w:val="18"/>
              </w:rPr>
            </w:pPr>
            <w:r w:rsidRPr="00905918">
              <w:rPr>
                <w:rFonts w:asciiTheme="minorHAnsi" w:hAnsiTheme="minorHAnsi" w:cstheme="minorHAnsi"/>
                <w:sz w:val="18"/>
                <w:szCs w:val="18"/>
                <w:lang w:val="sk-SK"/>
              </w:rPr>
              <w:t>- nákup nových vozidiel VOD (mestská a prímestská doprava)</w:t>
            </w:r>
            <w:r w:rsidRPr="00905918">
              <w:rPr>
                <w:rFonts w:asciiTheme="minorHAnsi" w:hAnsiTheme="minorHAnsi" w:cstheme="minorHAnsi"/>
                <w:sz w:val="18"/>
                <w:szCs w:val="18"/>
                <w:lang w:val="sk-SK"/>
              </w:rPr>
              <w:br/>
              <w:t>- vozidlá v majetku mesta a jeho organizácií</w:t>
            </w:r>
            <w:r w:rsidRPr="00905918">
              <w:rPr>
                <w:rFonts w:asciiTheme="minorHAnsi" w:hAnsiTheme="minorHAnsi" w:cstheme="minorHAnsi"/>
                <w:sz w:val="18"/>
                <w:szCs w:val="18"/>
                <w:lang w:val="sk-SK"/>
              </w:rPr>
              <w:br/>
            </w:r>
            <w:r w:rsidRPr="00905918">
              <w:rPr>
                <w:rFonts w:asciiTheme="minorHAnsi" w:hAnsiTheme="minorHAnsi" w:cstheme="minorHAnsi"/>
                <w:sz w:val="18"/>
                <w:szCs w:val="18"/>
                <w:lang w:val="sk-SK"/>
              </w:rPr>
              <w:lastRenderedPageBreak/>
              <w:t xml:space="preserve">- vozidlá organizácií, ktoré sa pohybujú predovšetkým po meste  </w:t>
            </w:r>
          </w:p>
        </w:tc>
        <w:tc>
          <w:tcPr>
            <w:tcW w:w="3819" w:type="dxa"/>
            <w:vMerge w:val="restart"/>
          </w:tcPr>
          <w:p w14:paraId="7AB0E1ED"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lastRenderedPageBreak/>
              <w:t>0(/+1)</w:t>
            </w:r>
          </w:p>
          <w:p w14:paraId="6ED835E9"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Bez vplyvu až mierny pozitívny vplyv</w:t>
            </w:r>
          </w:p>
          <w:p w14:paraId="77990C60" w14:textId="77777777" w:rsidR="0087025F" w:rsidRPr="00905918" w:rsidRDefault="0087025F" w:rsidP="008E018F">
            <w:pPr>
              <w:rPr>
                <w:rFonts w:asciiTheme="minorHAnsi" w:hAnsiTheme="minorHAnsi" w:cstheme="minorHAnsi"/>
                <w:sz w:val="18"/>
                <w:szCs w:val="18"/>
                <w:lang w:val="sk-SK"/>
              </w:rPr>
            </w:pPr>
          </w:p>
          <w:p w14:paraId="4C2E717F" w14:textId="5CD1FBE6" w:rsidR="0087025F" w:rsidRPr="00905918" w:rsidRDefault="0087025F" w:rsidP="008E018F">
            <w:pPr>
              <w:rPr>
                <w:rFonts w:asciiTheme="minorHAnsi" w:hAnsiTheme="minorHAnsi" w:cstheme="minorHAnsi"/>
                <w:iCs/>
                <w:sz w:val="18"/>
                <w:szCs w:val="18"/>
              </w:rPr>
            </w:pPr>
            <w:r w:rsidRPr="00905918">
              <w:rPr>
                <w:rFonts w:asciiTheme="minorHAnsi" w:hAnsiTheme="minorHAnsi" w:cstheme="minorHAnsi"/>
                <w:sz w:val="18"/>
                <w:szCs w:val="18"/>
                <w:lang w:val="sk-SK"/>
              </w:rPr>
              <w:lastRenderedPageBreak/>
              <w:t>N</w:t>
            </w:r>
            <w:r w:rsidR="004C3838">
              <w:rPr>
                <w:rFonts w:asciiTheme="minorHAnsi" w:hAnsiTheme="minorHAnsi" w:cstheme="minorHAnsi"/>
                <w:sz w:val="18"/>
                <w:szCs w:val="18"/>
                <w:lang w:val="sk-SK"/>
              </w:rPr>
              <w:t>avrhované opatrenia majú za cieľ</w:t>
            </w:r>
            <w:r w:rsidRPr="00905918">
              <w:rPr>
                <w:rFonts w:asciiTheme="minorHAnsi" w:hAnsiTheme="minorHAnsi" w:cstheme="minorHAnsi"/>
                <w:sz w:val="18"/>
                <w:szCs w:val="18"/>
                <w:lang w:val="sk-SK"/>
              </w:rPr>
              <w:t xml:space="preserve"> znížiť negatívne dopady z dopravy na prostredia mesta a jeho obyvateľov. Sú primárne zamerané na obmedzovanie emisií z dopravy. V hodnotení je uvažované s možným sekundárnym pozitívnym vplyvom na kvalitu vôd. Nutné povedať, že predpokladaná intenzita vplyvu je veľmi malá (zanedbateľná).</w:t>
            </w:r>
          </w:p>
        </w:tc>
      </w:tr>
      <w:tr w:rsidR="0087025F" w:rsidRPr="00CF4670" w14:paraId="5F4A05F7" w14:textId="77777777" w:rsidTr="009107E4">
        <w:trPr>
          <w:jc w:val="center"/>
        </w:trPr>
        <w:tc>
          <w:tcPr>
            <w:tcW w:w="2272" w:type="dxa"/>
          </w:tcPr>
          <w:p w14:paraId="1944C964" w14:textId="2E79891D" w:rsidR="0087025F" w:rsidRPr="00905918" w:rsidRDefault="0087025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lastRenderedPageBreak/>
              <w:t>12.2.Podpora využitia automobilov s ekologickým pohonom súkromnými a fyzickými osobami</w:t>
            </w:r>
          </w:p>
        </w:tc>
        <w:tc>
          <w:tcPr>
            <w:tcW w:w="2971" w:type="dxa"/>
          </w:tcPr>
          <w:p w14:paraId="7EEEBED7" w14:textId="6A4CC715" w:rsidR="0087025F" w:rsidRPr="00905918" w:rsidRDefault="0087025F" w:rsidP="008E018F">
            <w:pPr>
              <w:rPr>
                <w:rFonts w:asciiTheme="minorHAnsi" w:hAnsiTheme="minorHAnsi" w:cstheme="minorHAnsi"/>
                <w:sz w:val="18"/>
                <w:szCs w:val="18"/>
              </w:rPr>
            </w:pPr>
            <w:r w:rsidRPr="00905918">
              <w:rPr>
                <w:rFonts w:asciiTheme="minorHAnsi" w:hAnsiTheme="minorHAnsi" w:cstheme="minorHAnsi"/>
                <w:sz w:val="18"/>
                <w:szCs w:val="18"/>
                <w:lang w:val="sk-SK"/>
              </w:rPr>
              <w:t>- zvýhodnené poplatky za parkovanie</w:t>
            </w:r>
            <w:r w:rsidRPr="00905918">
              <w:rPr>
                <w:rFonts w:asciiTheme="minorHAnsi" w:hAnsiTheme="minorHAnsi" w:cstheme="minorHAnsi"/>
                <w:sz w:val="18"/>
                <w:szCs w:val="18"/>
                <w:lang w:val="sk-SK"/>
              </w:rPr>
              <w:br/>
              <w:t>- zriadenie nízkoemisnej zóny v meste</w:t>
            </w:r>
            <w:r w:rsidRPr="00905918">
              <w:rPr>
                <w:rFonts w:asciiTheme="minorHAnsi" w:hAnsiTheme="minorHAnsi" w:cstheme="minorHAnsi"/>
                <w:sz w:val="18"/>
                <w:szCs w:val="18"/>
                <w:lang w:val="sk-SK"/>
              </w:rPr>
              <w:br/>
              <w:t>- budovanie dobíjacích staníc pre elektromobily</w:t>
            </w:r>
          </w:p>
        </w:tc>
        <w:tc>
          <w:tcPr>
            <w:tcW w:w="3819" w:type="dxa"/>
            <w:vMerge/>
          </w:tcPr>
          <w:p w14:paraId="281C432E" w14:textId="77777777" w:rsidR="0087025F" w:rsidRPr="00905918" w:rsidRDefault="0087025F" w:rsidP="008E018F">
            <w:pPr>
              <w:rPr>
                <w:rFonts w:asciiTheme="minorHAnsi" w:hAnsiTheme="minorHAnsi" w:cstheme="minorHAnsi"/>
                <w:iCs/>
                <w:sz w:val="18"/>
                <w:szCs w:val="18"/>
              </w:rPr>
            </w:pPr>
          </w:p>
        </w:tc>
      </w:tr>
      <w:tr w:rsidR="0087025F" w:rsidRPr="00CF4670" w14:paraId="110ABCC7" w14:textId="77777777" w:rsidTr="009107E4">
        <w:trPr>
          <w:jc w:val="center"/>
        </w:trPr>
        <w:tc>
          <w:tcPr>
            <w:tcW w:w="2272" w:type="dxa"/>
            <w:vAlign w:val="center"/>
          </w:tcPr>
          <w:p w14:paraId="15F4127C" w14:textId="1E7E5F27" w:rsidR="0087025F" w:rsidRPr="00905918" w:rsidRDefault="0087025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 xml:space="preserve">12.3.Zníženie hlukovej záťaže obyvateľov mesta </w:t>
            </w:r>
          </w:p>
        </w:tc>
        <w:tc>
          <w:tcPr>
            <w:tcW w:w="2971" w:type="dxa"/>
          </w:tcPr>
          <w:p w14:paraId="4F75D36C" w14:textId="77777777" w:rsidR="0087025F" w:rsidRPr="00905918" w:rsidRDefault="0087025F" w:rsidP="008E018F">
            <w:pPr>
              <w:rPr>
                <w:rFonts w:asciiTheme="minorHAnsi" w:hAnsiTheme="minorHAnsi" w:cstheme="minorHAnsi"/>
                <w:sz w:val="18"/>
                <w:szCs w:val="18"/>
              </w:rPr>
            </w:pPr>
          </w:p>
        </w:tc>
        <w:tc>
          <w:tcPr>
            <w:tcW w:w="3819" w:type="dxa"/>
          </w:tcPr>
          <w:p w14:paraId="769070F1"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0</w:t>
            </w:r>
          </w:p>
          <w:p w14:paraId="763CAECC" w14:textId="2800E7FC" w:rsidR="0087025F" w:rsidRPr="00905918" w:rsidRDefault="0087025F" w:rsidP="008E018F">
            <w:pPr>
              <w:rPr>
                <w:rFonts w:asciiTheme="minorHAnsi" w:hAnsiTheme="minorHAnsi" w:cstheme="minorHAnsi"/>
                <w:iCs/>
                <w:sz w:val="18"/>
                <w:szCs w:val="18"/>
              </w:rPr>
            </w:pPr>
            <w:r w:rsidRPr="00905918">
              <w:rPr>
                <w:rFonts w:asciiTheme="minorHAnsi" w:hAnsiTheme="minorHAnsi" w:cstheme="minorHAnsi"/>
                <w:iCs/>
                <w:sz w:val="18"/>
                <w:szCs w:val="18"/>
                <w:lang w:val="sk-SK"/>
              </w:rPr>
              <w:t>Bez vplyvu</w:t>
            </w:r>
          </w:p>
        </w:tc>
      </w:tr>
      <w:tr w:rsidR="0087025F" w:rsidRPr="00CF4670" w14:paraId="4608D590" w14:textId="77777777" w:rsidTr="009107E4">
        <w:trPr>
          <w:jc w:val="center"/>
        </w:trPr>
        <w:tc>
          <w:tcPr>
            <w:tcW w:w="2272" w:type="dxa"/>
          </w:tcPr>
          <w:p w14:paraId="46672535" w14:textId="45D07461" w:rsidR="0087025F" w:rsidRPr="00905918" w:rsidRDefault="0087025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 xml:space="preserve">13.1.Zvyšovanie bezpečnosti infraštruktúry  </w:t>
            </w:r>
          </w:p>
        </w:tc>
        <w:tc>
          <w:tcPr>
            <w:tcW w:w="2971" w:type="dxa"/>
          </w:tcPr>
          <w:p w14:paraId="7E0B4B60" w14:textId="48AD48CC" w:rsidR="0087025F" w:rsidRPr="00905918" w:rsidRDefault="0087025F" w:rsidP="008E018F">
            <w:pPr>
              <w:rPr>
                <w:rFonts w:asciiTheme="minorHAnsi" w:hAnsiTheme="minorHAnsi" w:cstheme="minorHAnsi"/>
                <w:sz w:val="18"/>
                <w:szCs w:val="18"/>
              </w:rPr>
            </w:pPr>
            <w:r w:rsidRPr="00905918">
              <w:rPr>
                <w:rFonts w:asciiTheme="minorHAnsi" w:hAnsiTheme="minorHAnsi" w:cstheme="minorHAnsi"/>
                <w:sz w:val="18"/>
                <w:szCs w:val="18"/>
                <w:lang w:val="sk-SK"/>
              </w:rPr>
              <w:t>- inštalácia zariadenia pre dodržovanie rýchlosti vozidiel</w:t>
            </w:r>
            <w:r w:rsidRPr="00905918">
              <w:rPr>
                <w:rFonts w:asciiTheme="minorHAnsi" w:hAnsiTheme="minorHAnsi" w:cstheme="minorHAnsi"/>
                <w:sz w:val="18"/>
                <w:szCs w:val="18"/>
                <w:lang w:val="sk-SK"/>
              </w:rPr>
              <w:br/>
              <w:t>- dohľadové kamery na najviacej zaťažených križovatkách</w:t>
            </w:r>
            <w:r w:rsidRPr="00905918">
              <w:rPr>
                <w:rFonts w:asciiTheme="minorHAnsi" w:hAnsiTheme="minorHAnsi" w:cstheme="minorHAnsi"/>
                <w:sz w:val="18"/>
                <w:szCs w:val="18"/>
                <w:lang w:val="sk-SK"/>
              </w:rPr>
              <w:br/>
              <w:t>- záznamové zariadenia na križovatky - monitorovanie prejazdov na červenú</w:t>
            </w:r>
            <w:r w:rsidRPr="00905918">
              <w:rPr>
                <w:rFonts w:asciiTheme="minorHAnsi" w:hAnsiTheme="minorHAnsi" w:cstheme="minorHAnsi"/>
                <w:sz w:val="18"/>
                <w:szCs w:val="18"/>
                <w:lang w:val="sk-SK"/>
              </w:rPr>
              <w:br/>
              <w:t>- kamerový dohľad na úrovňové železničné prejazdy</w:t>
            </w:r>
            <w:r w:rsidRPr="00905918">
              <w:rPr>
                <w:rFonts w:asciiTheme="minorHAnsi" w:hAnsiTheme="minorHAnsi" w:cstheme="minorHAnsi"/>
                <w:sz w:val="18"/>
                <w:szCs w:val="18"/>
                <w:lang w:val="sk-SK"/>
              </w:rPr>
              <w:br/>
              <w:t>- prestavba nevyhovujúcich križovatiek a úsekov s cieľom zvýšiť bezpečnosť cestnej premávky</w:t>
            </w:r>
          </w:p>
        </w:tc>
        <w:tc>
          <w:tcPr>
            <w:tcW w:w="3819" w:type="dxa"/>
            <w:vMerge w:val="restart"/>
          </w:tcPr>
          <w:p w14:paraId="2556D98E"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0/+1</w:t>
            </w:r>
          </w:p>
          <w:p w14:paraId="0FE4E3C5"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Bez vplyvu až mierny pozitívny vplyv</w:t>
            </w:r>
          </w:p>
          <w:p w14:paraId="5B02C578" w14:textId="77777777" w:rsidR="0087025F" w:rsidRPr="00905918" w:rsidRDefault="0087025F" w:rsidP="008E018F">
            <w:pPr>
              <w:rPr>
                <w:rFonts w:asciiTheme="minorHAnsi" w:hAnsiTheme="minorHAnsi" w:cstheme="minorHAnsi"/>
                <w:sz w:val="18"/>
                <w:szCs w:val="18"/>
                <w:lang w:val="sk-SK"/>
              </w:rPr>
            </w:pPr>
          </w:p>
          <w:p w14:paraId="12579C03" w14:textId="47D12668" w:rsidR="0087025F" w:rsidRPr="00905918" w:rsidRDefault="0087025F" w:rsidP="008E018F">
            <w:pPr>
              <w:rPr>
                <w:rFonts w:asciiTheme="minorHAnsi" w:hAnsiTheme="minorHAnsi" w:cstheme="minorHAnsi"/>
                <w:sz w:val="18"/>
                <w:szCs w:val="18"/>
              </w:rPr>
            </w:pPr>
            <w:r w:rsidRPr="00905918">
              <w:rPr>
                <w:rFonts w:asciiTheme="minorHAnsi" w:hAnsiTheme="minorHAnsi" w:cstheme="minorHAnsi"/>
                <w:sz w:val="18"/>
                <w:szCs w:val="18"/>
                <w:lang w:val="sk-SK"/>
              </w:rPr>
              <w:t>N</w:t>
            </w:r>
            <w:r w:rsidR="006602C6">
              <w:rPr>
                <w:rFonts w:asciiTheme="minorHAnsi" w:hAnsiTheme="minorHAnsi" w:cstheme="minorHAnsi"/>
                <w:sz w:val="18"/>
                <w:szCs w:val="18"/>
                <w:lang w:val="sk-SK"/>
              </w:rPr>
              <w:t>avrhované opatrenia majú za cieľ</w:t>
            </w:r>
            <w:r w:rsidRPr="00905918">
              <w:rPr>
                <w:rFonts w:asciiTheme="minorHAnsi" w:hAnsiTheme="minorHAnsi" w:cstheme="minorHAnsi"/>
                <w:sz w:val="18"/>
                <w:szCs w:val="18"/>
                <w:lang w:val="sk-SK"/>
              </w:rPr>
              <w:t xml:space="preserve"> zvýšiť bezpečnosť v doprave, čo sa môže prejaviť znížením počtu a závažnosti havárií a teda obmedzením havarijných únikov znečisťujúcich látok a prispieť tak ochrane podzemných a povrchových vôd v dotknutom území.</w:t>
            </w:r>
          </w:p>
        </w:tc>
      </w:tr>
      <w:tr w:rsidR="0087025F" w:rsidRPr="00CF4670" w14:paraId="07669B94" w14:textId="77777777" w:rsidTr="009107E4">
        <w:trPr>
          <w:jc w:val="center"/>
        </w:trPr>
        <w:tc>
          <w:tcPr>
            <w:tcW w:w="2272" w:type="dxa"/>
          </w:tcPr>
          <w:p w14:paraId="22F71EAB" w14:textId="3DBB45DD" w:rsidR="0087025F" w:rsidRPr="00905918" w:rsidRDefault="0087025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13.2.Odstr</w:t>
            </w:r>
            <w:r w:rsidR="006602C6">
              <w:rPr>
                <w:rFonts w:asciiTheme="minorHAnsi" w:hAnsiTheme="minorHAnsi" w:cstheme="minorHAnsi"/>
                <w:color w:val="000000"/>
                <w:sz w:val="18"/>
                <w:szCs w:val="18"/>
                <w:lang w:val="sk-SK"/>
              </w:rPr>
              <w:t>á</w:t>
            </w:r>
            <w:r w:rsidRPr="00905918">
              <w:rPr>
                <w:rFonts w:asciiTheme="minorHAnsi" w:hAnsiTheme="minorHAnsi" w:cstheme="minorHAnsi"/>
                <w:color w:val="000000"/>
                <w:sz w:val="18"/>
                <w:szCs w:val="18"/>
                <w:lang w:val="sk-SK"/>
              </w:rPr>
              <w:t>nenie bezpečnostných porúch komunikácií</w:t>
            </w:r>
          </w:p>
        </w:tc>
        <w:tc>
          <w:tcPr>
            <w:tcW w:w="2971" w:type="dxa"/>
          </w:tcPr>
          <w:p w14:paraId="7D60534B" w14:textId="54740035" w:rsidR="0087025F" w:rsidRPr="00905918" w:rsidRDefault="0087025F" w:rsidP="008E018F">
            <w:pPr>
              <w:rPr>
                <w:rFonts w:asciiTheme="minorHAnsi" w:hAnsiTheme="minorHAnsi" w:cstheme="minorHAnsi"/>
                <w:sz w:val="18"/>
                <w:szCs w:val="18"/>
              </w:rPr>
            </w:pPr>
            <w:r w:rsidRPr="00905918">
              <w:rPr>
                <w:rFonts w:asciiTheme="minorHAnsi" w:hAnsiTheme="minorHAnsi" w:cstheme="minorHAnsi"/>
                <w:sz w:val="18"/>
                <w:szCs w:val="18"/>
                <w:lang w:val="sk-SK"/>
              </w:rPr>
              <w:t xml:space="preserve">- bezpečnostné inšpekcie súčasných komunikácií </w:t>
            </w:r>
            <w:r w:rsidRPr="00905918">
              <w:rPr>
                <w:rFonts w:asciiTheme="minorHAnsi" w:hAnsiTheme="minorHAnsi" w:cstheme="minorHAnsi"/>
                <w:sz w:val="18"/>
                <w:szCs w:val="18"/>
                <w:lang w:val="sk-SK"/>
              </w:rPr>
              <w:br/>
              <w:t xml:space="preserve">- bezpečnostné audity zámerov </w:t>
            </w:r>
            <w:r w:rsidRPr="00905918">
              <w:rPr>
                <w:rFonts w:asciiTheme="minorHAnsi" w:hAnsiTheme="minorHAnsi" w:cstheme="minorHAnsi"/>
                <w:sz w:val="18"/>
                <w:szCs w:val="18"/>
                <w:lang w:val="sk-SK"/>
              </w:rPr>
              <w:br/>
              <w:t>- priebežná kontrola stavu dopravnej infraštruktúry</w:t>
            </w:r>
          </w:p>
        </w:tc>
        <w:tc>
          <w:tcPr>
            <w:tcW w:w="3819" w:type="dxa"/>
            <w:vMerge/>
          </w:tcPr>
          <w:p w14:paraId="736867E4" w14:textId="77777777" w:rsidR="0087025F" w:rsidRPr="00905918" w:rsidRDefault="0087025F" w:rsidP="008E018F">
            <w:pPr>
              <w:rPr>
                <w:rFonts w:asciiTheme="minorHAnsi" w:hAnsiTheme="minorHAnsi" w:cstheme="minorHAnsi"/>
                <w:sz w:val="18"/>
                <w:szCs w:val="18"/>
              </w:rPr>
            </w:pPr>
          </w:p>
        </w:tc>
      </w:tr>
      <w:tr w:rsidR="0087025F" w:rsidRPr="00CF4670" w14:paraId="588928DE" w14:textId="77777777" w:rsidTr="009107E4">
        <w:trPr>
          <w:jc w:val="center"/>
        </w:trPr>
        <w:tc>
          <w:tcPr>
            <w:tcW w:w="2272" w:type="dxa"/>
          </w:tcPr>
          <w:p w14:paraId="52D8CEE0" w14:textId="0138D1B1" w:rsidR="0087025F" w:rsidRPr="00905918" w:rsidRDefault="0087025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13.3.Zvyšovanie pocitu bezpečnosti užívateľov verejného priestoru</w:t>
            </w:r>
          </w:p>
        </w:tc>
        <w:tc>
          <w:tcPr>
            <w:tcW w:w="2971" w:type="dxa"/>
          </w:tcPr>
          <w:p w14:paraId="62853DEA" w14:textId="77777777" w:rsidR="0087025F" w:rsidRPr="00905918" w:rsidRDefault="0087025F" w:rsidP="008E018F">
            <w:pPr>
              <w:rPr>
                <w:rFonts w:asciiTheme="minorHAnsi" w:hAnsiTheme="minorHAnsi" w:cstheme="minorHAnsi"/>
                <w:sz w:val="18"/>
                <w:szCs w:val="18"/>
              </w:rPr>
            </w:pPr>
          </w:p>
        </w:tc>
        <w:tc>
          <w:tcPr>
            <w:tcW w:w="3819" w:type="dxa"/>
          </w:tcPr>
          <w:p w14:paraId="5D12656F"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0</w:t>
            </w:r>
          </w:p>
          <w:p w14:paraId="2CA53258" w14:textId="61F79086" w:rsidR="0087025F" w:rsidRPr="00905918" w:rsidRDefault="0087025F" w:rsidP="008E018F">
            <w:pPr>
              <w:rPr>
                <w:rFonts w:asciiTheme="minorHAnsi" w:hAnsiTheme="minorHAnsi" w:cstheme="minorHAnsi"/>
                <w:sz w:val="18"/>
                <w:szCs w:val="18"/>
              </w:rPr>
            </w:pPr>
            <w:r w:rsidRPr="00905918">
              <w:rPr>
                <w:rFonts w:asciiTheme="minorHAnsi" w:hAnsiTheme="minorHAnsi" w:cstheme="minorHAnsi"/>
                <w:sz w:val="18"/>
                <w:szCs w:val="18"/>
                <w:lang w:val="sk-SK"/>
              </w:rPr>
              <w:t>Bez vplyvu</w:t>
            </w:r>
          </w:p>
        </w:tc>
      </w:tr>
      <w:tr w:rsidR="0087025F" w:rsidRPr="00CF4670" w14:paraId="76B83D86" w14:textId="77777777" w:rsidTr="009107E4">
        <w:trPr>
          <w:jc w:val="center"/>
        </w:trPr>
        <w:tc>
          <w:tcPr>
            <w:tcW w:w="2272" w:type="dxa"/>
          </w:tcPr>
          <w:p w14:paraId="4425D4C5" w14:textId="717059B7" w:rsidR="0087025F" w:rsidRPr="00905918" w:rsidRDefault="0087025F" w:rsidP="00905918">
            <w:pPr>
              <w:jc w:val="left"/>
              <w:rPr>
                <w:rFonts w:asciiTheme="minorHAnsi" w:hAnsiTheme="minorHAnsi" w:cstheme="minorHAnsi"/>
                <w:color w:val="000000"/>
                <w:sz w:val="18"/>
                <w:szCs w:val="18"/>
              </w:rPr>
            </w:pPr>
            <w:r w:rsidRPr="00905918">
              <w:rPr>
                <w:rFonts w:asciiTheme="minorHAnsi" w:hAnsiTheme="minorHAnsi" w:cstheme="minorHAnsi"/>
                <w:color w:val="000000"/>
                <w:sz w:val="18"/>
                <w:szCs w:val="18"/>
                <w:lang w:val="sk-SK"/>
              </w:rPr>
              <w:t>15.1.Podpora rozvoja a modernizácie prímestskej železnice</w:t>
            </w:r>
          </w:p>
        </w:tc>
        <w:tc>
          <w:tcPr>
            <w:tcW w:w="2971" w:type="dxa"/>
          </w:tcPr>
          <w:p w14:paraId="6A82A44C"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 modernizácia súčasnej železničnej trate</w:t>
            </w:r>
          </w:p>
          <w:p w14:paraId="30E5EC59"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 kapacitné a rýchle prepojenie s Bratislavou (prevažne mimo riešené územie)</w:t>
            </w:r>
          </w:p>
          <w:p w14:paraId="7A6064D3" w14:textId="2E291B44" w:rsidR="0087025F" w:rsidRPr="00905918" w:rsidRDefault="0087025F" w:rsidP="008E018F">
            <w:pPr>
              <w:rPr>
                <w:rFonts w:asciiTheme="minorHAnsi" w:hAnsiTheme="minorHAnsi" w:cstheme="minorHAnsi"/>
                <w:sz w:val="18"/>
                <w:szCs w:val="18"/>
              </w:rPr>
            </w:pPr>
            <w:r w:rsidRPr="00905918">
              <w:rPr>
                <w:rFonts w:asciiTheme="minorHAnsi" w:hAnsiTheme="minorHAnsi" w:cstheme="minorHAnsi"/>
                <w:sz w:val="18"/>
                <w:szCs w:val="18"/>
                <w:lang w:val="sk-SK"/>
              </w:rPr>
              <w:t>- rekonštrukcia železničnej stanice Nitra</w:t>
            </w:r>
          </w:p>
        </w:tc>
        <w:tc>
          <w:tcPr>
            <w:tcW w:w="3819" w:type="dxa"/>
          </w:tcPr>
          <w:p w14:paraId="415ABE09"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-1</w:t>
            </w:r>
          </w:p>
          <w:p w14:paraId="5139269A"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Slabý negatívny vplyv</w:t>
            </w:r>
          </w:p>
          <w:p w14:paraId="188AB8CA" w14:textId="77777777" w:rsidR="0087025F" w:rsidRPr="00905918" w:rsidRDefault="0087025F" w:rsidP="008E018F">
            <w:pPr>
              <w:rPr>
                <w:rFonts w:asciiTheme="minorHAnsi" w:hAnsiTheme="minorHAnsi" w:cstheme="minorHAnsi"/>
                <w:sz w:val="18"/>
                <w:szCs w:val="18"/>
                <w:lang w:val="sk-SK"/>
              </w:rPr>
            </w:pPr>
          </w:p>
          <w:p w14:paraId="1CDFE4DE"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 xml:space="preserve">Pri modernizácií a výstavbe nových úsekov železníc hrozí riziko negatívneho ovplyvnenia kvality podzemných a povrchových vôd stavebnou činnosťou (krátkodobé vplyvy) a taktiež potenciálne trvalé ovplyvnenie hydromorfologických charakteristík vodných tokov, ktoré sú železnicami krížené, v prípade ich úprav (je možné predpokladať lokálne vplyvy).  </w:t>
            </w:r>
          </w:p>
          <w:p w14:paraId="545BD710" w14:textId="77777777" w:rsidR="0087025F" w:rsidRPr="00905918" w:rsidRDefault="0087025F" w:rsidP="008E018F">
            <w:pPr>
              <w:rPr>
                <w:rFonts w:asciiTheme="minorHAnsi" w:hAnsiTheme="minorHAnsi" w:cstheme="minorHAnsi"/>
                <w:sz w:val="18"/>
                <w:szCs w:val="18"/>
                <w:lang w:val="sk-SK"/>
              </w:rPr>
            </w:pPr>
          </w:p>
          <w:p w14:paraId="6256666A"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PUM Nitry obsahuje konkrétne projekty optimalizácie a rozvoja železničnej infraštruktúry (Príloha 1: Zásobník projektov). Z hľadiska vplyvov na podzemné a povrchové vody sú relevantné:</w:t>
            </w:r>
          </w:p>
          <w:p w14:paraId="27A3D60A"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 Modernizácia železničnej trati cez mesto Nitra – trať z časti prechádza cez OP VZ Dvorčianský les (PHO II. stupňa, vonkajší);</w:t>
            </w:r>
          </w:p>
          <w:p w14:paraId="5356F5D4" w14:textId="77777777" w:rsidR="0087025F" w:rsidRPr="00905918" w:rsidRDefault="0087025F" w:rsidP="008E018F">
            <w:pPr>
              <w:rPr>
                <w:rFonts w:asciiTheme="minorHAnsi" w:hAnsiTheme="minorHAnsi" w:cstheme="minorHAnsi"/>
                <w:sz w:val="18"/>
                <w:szCs w:val="18"/>
                <w:lang w:val="sk-SK"/>
              </w:rPr>
            </w:pPr>
            <w:r w:rsidRPr="00905918">
              <w:rPr>
                <w:rFonts w:asciiTheme="minorHAnsi" w:hAnsiTheme="minorHAnsi" w:cstheme="minorHAnsi"/>
                <w:sz w:val="18"/>
                <w:szCs w:val="18"/>
                <w:lang w:val="sk-SK"/>
              </w:rPr>
              <w:t>- Rýchla železničná trať Trnovec nad Váhom – Nitra - trať z časti prechádza cez OP VZ Dvorčianský les (PHO II. stupňa, vonkajší), nadväzujúci úsek (mimo záujmové územie PUM Nitra) kríži niekoľko vodných tokov;</w:t>
            </w:r>
          </w:p>
          <w:p w14:paraId="5F08FBFF" w14:textId="7FA73316" w:rsidR="0087025F" w:rsidRPr="00905918" w:rsidRDefault="0087025F" w:rsidP="008E018F">
            <w:pPr>
              <w:rPr>
                <w:rFonts w:asciiTheme="minorHAnsi" w:hAnsiTheme="minorHAnsi" w:cstheme="minorHAnsi"/>
                <w:sz w:val="18"/>
                <w:szCs w:val="18"/>
              </w:rPr>
            </w:pPr>
            <w:r w:rsidRPr="00905918">
              <w:rPr>
                <w:rFonts w:asciiTheme="minorHAnsi" w:hAnsiTheme="minorHAnsi" w:cstheme="minorHAnsi"/>
                <w:sz w:val="18"/>
                <w:szCs w:val="18"/>
                <w:lang w:val="sk-SK"/>
              </w:rPr>
              <w:t>- Železničná trať Lužianky TIP - Dražovce (mimo) – kríži tok Nitry (VÚ SKN0004) a Dobrotky (VÚ SKN0082).</w:t>
            </w:r>
          </w:p>
        </w:tc>
      </w:tr>
      <w:tr w:rsidR="009107E4" w:rsidRPr="00CF4670" w14:paraId="01AFFC98" w14:textId="77777777" w:rsidTr="009107E4">
        <w:trPr>
          <w:jc w:val="center"/>
        </w:trPr>
        <w:tc>
          <w:tcPr>
            <w:tcW w:w="2272" w:type="dxa"/>
          </w:tcPr>
          <w:p w14:paraId="55738B1F" w14:textId="1095552D" w:rsidR="009107E4" w:rsidRDefault="009107E4" w:rsidP="00905918">
            <w:pPr>
              <w:jc w:val="left"/>
              <w:rPr>
                <w:rFonts w:cs="Calibri"/>
                <w:color w:val="000000"/>
                <w:sz w:val="18"/>
                <w:szCs w:val="18"/>
              </w:rPr>
            </w:pPr>
            <w:r w:rsidRPr="00CD5F73">
              <w:rPr>
                <w:rFonts w:cs="Calibri"/>
                <w:sz w:val="18"/>
                <w:szCs w:val="18"/>
                <w:lang w:val="sk-SK"/>
              </w:rPr>
              <w:t>15.2.Podpora vzniku integrovaného systému ve</w:t>
            </w:r>
            <w:r>
              <w:rPr>
                <w:rFonts w:cs="Calibri"/>
                <w:sz w:val="18"/>
                <w:szCs w:val="18"/>
                <w:lang w:val="sk-SK"/>
              </w:rPr>
              <w:t>r</w:t>
            </w:r>
            <w:r w:rsidRPr="00CD5F73">
              <w:rPr>
                <w:rFonts w:cs="Calibri"/>
                <w:sz w:val="18"/>
                <w:szCs w:val="18"/>
                <w:lang w:val="sk-SK"/>
              </w:rPr>
              <w:t>ejn</w:t>
            </w:r>
            <w:r>
              <w:rPr>
                <w:rFonts w:cs="Calibri"/>
                <w:sz w:val="18"/>
                <w:szCs w:val="18"/>
                <w:lang w:val="sk-SK"/>
              </w:rPr>
              <w:t>ej</w:t>
            </w:r>
            <w:r w:rsidRPr="00CD5F73">
              <w:rPr>
                <w:rFonts w:cs="Calibri"/>
                <w:sz w:val="18"/>
                <w:szCs w:val="18"/>
                <w:lang w:val="sk-SK"/>
              </w:rPr>
              <w:t xml:space="preserve"> dopravy</w:t>
            </w:r>
          </w:p>
        </w:tc>
        <w:tc>
          <w:tcPr>
            <w:tcW w:w="2971" w:type="dxa"/>
          </w:tcPr>
          <w:p w14:paraId="4CAD0AEA" w14:textId="77777777" w:rsidR="009107E4" w:rsidRPr="00CF369D" w:rsidRDefault="009107E4" w:rsidP="008E018F">
            <w:pPr>
              <w:rPr>
                <w:rFonts w:cs="Calibri"/>
                <w:sz w:val="18"/>
                <w:szCs w:val="18"/>
              </w:rPr>
            </w:pPr>
          </w:p>
        </w:tc>
        <w:tc>
          <w:tcPr>
            <w:tcW w:w="3819" w:type="dxa"/>
          </w:tcPr>
          <w:p w14:paraId="41B9FE4B" w14:textId="77777777" w:rsidR="009107E4" w:rsidRPr="00CD5F73" w:rsidRDefault="009107E4" w:rsidP="008E018F">
            <w:pPr>
              <w:rPr>
                <w:rFonts w:cs="Calibri"/>
                <w:sz w:val="18"/>
                <w:szCs w:val="18"/>
                <w:lang w:val="sk-SK"/>
              </w:rPr>
            </w:pPr>
            <w:r w:rsidRPr="00CD5F73">
              <w:rPr>
                <w:rFonts w:cs="Calibri"/>
                <w:sz w:val="18"/>
                <w:szCs w:val="18"/>
                <w:lang w:val="sk-SK"/>
              </w:rPr>
              <w:t>0</w:t>
            </w:r>
          </w:p>
          <w:p w14:paraId="25888701" w14:textId="2C104C61" w:rsidR="009107E4" w:rsidRPr="00AC0B81" w:rsidRDefault="009107E4" w:rsidP="008E018F">
            <w:pPr>
              <w:rPr>
                <w:rFonts w:cs="Calibri"/>
                <w:sz w:val="18"/>
                <w:szCs w:val="18"/>
              </w:rPr>
            </w:pPr>
            <w:r w:rsidRPr="00CD5F73">
              <w:rPr>
                <w:rFonts w:cs="Calibri"/>
                <w:sz w:val="18"/>
                <w:szCs w:val="18"/>
                <w:lang w:val="sk-SK"/>
              </w:rPr>
              <w:t xml:space="preserve">Bez </w:t>
            </w:r>
            <w:r>
              <w:rPr>
                <w:rFonts w:cs="Calibri"/>
                <w:sz w:val="18"/>
                <w:szCs w:val="18"/>
                <w:lang w:val="sk-SK"/>
              </w:rPr>
              <w:t>vplyvu</w:t>
            </w:r>
          </w:p>
        </w:tc>
      </w:tr>
      <w:tr w:rsidR="009107E4" w:rsidRPr="00CF4670" w14:paraId="02754522" w14:textId="77777777" w:rsidTr="009107E4">
        <w:trPr>
          <w:jc w:val="center"/>
        </w:trPr>
        <w:tc>
          <w:tcPr>
            <w:tcW w:w="2272" w:type="dxa"/>
          </w:tcPr>
          <w:p w14:paraId="71C759DF" w14:textId="552FE6E4" w:rsidR="009107E4" w:rsidRDefault="009107E4" w:rsidP="00905918">
            <w:pPr>
              <w:jc w:val="left"/>
              <w:rPr>
                <w:rFonts w:cs="Calibri"/>
                <w:sz w:val="18"/>
                <w:szCs w:val="18"/>
              </w:rPr>
            </w:pPr>
            <w:r w:rsidRPr="00CD5F73">
              <w:rPr>
                <w:rFonts w:cs="Calibri"/>
                <w:color w:val="000000"/>
                <w:sz w:val="18"/>
                <w:szCs w:val="18"/>
                <w:lang w:val="sk-SK"/>
              </w:rPr>
              <w:lastRenderedPageBreak/>
              <w:t>15.3.Dopln</w:t>
            </w:r>
            <w:r>
              <w:rPr>
                <w:rFonts w:cs="Calibri"/>
                <w:color w:val="000000"/>
                <w:sz w:val="18"/>
                <w:szCs w:val="18"/>
                <w:lang w:val="sk-SK"/>
              </w:rPr>
              <w:t>e</w:t>
            </w:r>
            <w:r w:rsidRPr="00CD5F73">
              <w:rPr>
                <w:rFonts w:cs="Calibri"/>
                <w:color w:val="000000"/>
                <w:sz w:val="18"/>
                <w:szCs w:val="18"/>
                <w:lang w:val="sk-SK"/>
              </w:rPr>
              <w:t>n</w:t>
            </w:r>
            <w:r>
              <w:rPr>
                <w:rFonts w:cs="Calibri"/>
                <w:color w:val="000000"/>
                <w:sz w:val="18"/>
                <w:szCs w:val="18"/>
                <w:lang w:val="sk-SK"/>
              </w:rPr>
              <w:t>ie</w:t>
            </w:r>
            <w:r w:rsidRPr="00CD5F73">
              <w:rPr>
                <w:rFonts w:cs="Calibri"/>
                <w:color w:val="000000"/>
                <w:sz w:val="18"/>
                <w:szCs w:val="18"/>
                <w:lang w:val="sk-SK"/>
              </w:rPr>
              <w:t xml:space="preserve"> a rozvoj cyklistických </w:t>
            </w:r>
            <w:r>
              <w:rPr>
                <w:rFonts w:cs="Calibri"/>
                <w:color w:val="000000"/>
                <w:sz w:val="18"/>
                <w:szCs w:val="18"/>
                <w:lang w:val="sk-SK"/>
              </w:rPr>
              <w:t>a</w:t>
            </w:r>
            <w:r w:rsidRPr="00CD5F73">
              <w:rPr>
                <w:rFonts w:cs="Calibri"/>
                <w:color w:val="000000"/>
                <w:sz w:val="18"/>
                <w:szCs w:val="18"/>
                <w:lang w:val="sk-SK"/>
              </w:rPr>
              <w:t xml:space="preserve"> p</w:t>
            </w:r>
            <w:r>
              <w:rPr>
                <w:rFonts w:cs="Calibri"/>
                <w:color w:val="000000"/>
                <w:sz w:val="18"/>
                <w:szCs w:val="18"/>
                <w:lang w:val="sk-SK"/>
              </w:rPr>
              <w:t>e</w:t>
            </w:r>
            <w:r w:rsidRPr="00CD5F73">
              <w:rPr>
                <w:rFonts w:cs="Calibri"/>
                <w:color w:val="000000"/>
                <w:sz w:val="18"/>
                <w:szCs w:val="18"/>
                <w:lang w:val="sk-SK"/>
              </w:rPr>
              <w:t>ších tr</w:t>
            </w:r>
            <w:r>
              <w:rPr>
                <w:rFonts w:cs="Calibri"/>
                <w:color w:val="000000"/>
                <w:sz w:val="18"/>
                <w:szCs w:val="18"/>
                <w:lang w:val="sk-SK"/>
              </w:rPr>
              <w:t>á</w:t>
            </w:r>
            <w:r w:rsidRPr="00CD5F73">
              <w:rPr>
                <w:rFonts w:cs="Calibri"/>
                <w:color w:val="000000"/>
                <w:sz w:val="18"/>
                <w:szCs w:val="18"/>
                <w:lang w:val="sk-SK"/>
              </w:rPr>
              <w:t>s pr</w:t>
            </w:r>
            <w:r>
              <w:rPr>
                <w:rFonts w:cs="Calibri"/>
                <w:color w:val="000000"/>
                <w:sz w:val="18"/>
                <w:szCs w:val="18"/>
                <w:lang w:val="sk-SK"/>
              </w:rPr>
              <w:t>e</w:t>
            </w:r>
            <w:r w:rsidRPr="00CD5F73">
              <w:rPr>
                <w:rFonts w:cs="Calibri"/>
                <w:color w:val="000000"/>
                <w:sz w:val="18"/>
                <w:szCs w:val="18"/>
                <w:lang w:val="sk-SK"/>
              </w:rPr>
              <w:t>poju</w:t>
            </w:r>
            <w:r>
              <w:rPr>
                <w:rFonts w:cs="Calibri"/>
                <w:color w:val="000000"/>
                <w:sz w:val="18"/>
                <w:szCs w:val="18"/>
                <w:lang w:val="sk-SK"/>
              </w:rPr>
              <w:t>júcich</w:t>
            </w:r>
            <w:r w:rsidRPr="00CD5F73">
              <w:rPr>
                <w:rFonts w:cs="Calibri"/>
                <w:color w:val="000000"/>
                <w:sz w:val="18"/>
                <w:szCs w:val="18"/>
                <w:lang w:val="sk-SK"/>
              </w:rPr>
              <w:t xml:space="preserve"> m</w:t>
            </w:r>
            <w:r>
              <w:rPr>
                <w:rFonts w:cs="Calibri"/>
                <w:color w:val="000000"/>
                <w:sz w:val="18"/>
                <w:szCs w:val="18"/>
                <w:lang w:val="sk-SK"/>
              </w:rPr>
              <w:t>e</w:t>
            </w:r>
            <w:r w:rsidRPr="00CD5F73">
              <w:rPr>
                <w:rFonts w:cs="Calibri"/>
                <w:color w:val="000000"/>
                <w:sz w:val="18"/>
                <w:szCs w:val="18"/>
                <w:lang w:val="sk-SK"/>
              </w:rPr>
              <w:t>sto a oko</w:t>
            </w:r>
            <w:r>
              <w:rPr>
                <w:rFonts w:cs="Calibri"/>
                <w:color w:val="000000"/>
                <w:sz w:val="18"/>
                <w:szCs w:val="18"/>
                <w:lang w:val="sk-SK"/>
              </w:rPr>
              <w:t>lité</w:t>
            </w:r>
            <w:r w:rsidRPr="00CD5F73">
              <w:rPr>
                <w:rFonts w:cs="Calibri"/>
                <w:color w:val="000000"/>
                <w:sz w:val="18"/>
                <w:szCs w:val="18"/>
                <w:lang w:val="sk-SK"/>
              </w:rPr>
              <w:t xml:space="preserve"> obce</w:t>
            </w:r>
          </w:p>
        </w:tc>
        <w:tc>
          <w:tcPr>
            <w:tcW w:w="2971" w:type="dxa"/>
          </w:tcPr>
          <w:p w14:paraId="67F3A40B" w14:textId="77777777" w:rsidR="009107E4" w:rsidRPr="00CD5F73" w:rsidRDefault="009107E4" w:rsidP="008E018F">
            <w:pPr>
              <w:rPr>
                <w:rFonts w:cs="Calibri"/>
                <w:sz w:val="18"/>
                <w:szCs w:val="18"/>
                <w:lang w:val="sk-SK"/>
              </w:rPr>
            </w:pPr>
            <w:r w:rsidRPr="00CD5F73">
              <w:rPr>
                <w:rFonts w:cs="Calibri"/>
                <w:sz w:val="18"/>
                <w:szCs w:val="18"/>
                <w:lang w:val="sk-SK"/>
              </w:rPr>
              <w:t xml:space="preserve">- dostavba </w:t>
            </w:r>
            <w:r>
              <w:rPr>
                <w:rFonts w:cs="Calibri"/>
                <w:sz w:val="18"/>
                <w:szCs w:val="18"/>
                <w:lang w:val="sk-SK"/>
              </w:rPr>
              <w:t>chrbticový</w:t>
            </w:r>
            <w:r w:rsidRPr="00CD5F73">
              <w:rPr>
                <w:rFonts w:cs="Calibri"/>
                <w:sz w:val="18"/>
                <w:szCs w:val="18"/>
                <w:lang w:val="sk-SK"/>
              </w:rPr>
              <w:t>ch cyklo</w:t>
            </w:r>
            <w:r>
              <w:rPr>
                <w:rFonts w:cs="Calibri"/>
                <w:sz w:val="18"/>
                <w:szCs w:val="18"/>
                <w:lang w:val="sk-SK"/>
              </w:rPr>
              <w:t>trás</w:t>
            </w:r>
            <w:r w:rsidRPr="00CD5F73">
              <w:rPr>
                <w:rFonts w:cs="Calibri"/>
                <w:sz w:val="18"/>
                <w:szCs w:val="18"/>
                <w:lang w:val="sk-SK"/>
              </w:rPr>
              <w:t xml:space="preserve"> a vzáj</w:t>
            </w:r>
            <w:r>
              <w:rPr>
                <w:rFonts w:cs="Calibri"/>
                <w:sz w:val="18"/>
                <w:szCs w:val="18"/>
                <w:lang w:val="sk-SK"/>
              </w:rPr>
              <w:t>o</w:t>
            </w:r>
            <w:r w:rsidRPr="00CD5F73">
              <w:rPr>
                <w:rFonts w:cs="Calibri"/>
                <w:sz w:val="18"/>
                <w:szCs w:val="18"/>
                <w:lang w:val="sk-SK"/>
              </w:rPr>
              <w:t>mné pr</w:t>
            </w:r>
            <w:r>
              <w:rPr>
                <w:rFonts w:cs="Calibri"/>
                <w:sz w:val="18"/>
                <w:szCs w:val="18"/>
                <w:lang w:val="sk-SK"/>
              </w:rPr>
              <w:t>e</w:t>
            </w:r>
            <w:r w:rsidRPr="00CD5F73">
              <w:rPr>
                <w:rFonts w:cs="Calibri"/>
                <w:sz w:val="18"/>
                <w:szCs w:val="18"/>
                <w:lang w:val="sk-SK"/>
              </w:rPr>
              <w:t>pojov</w:t>
            </w:r>
            <w:r>
              <w:rPr>
                <w:rFonts w:cs="Calibri"/>
                <w:sz w:val="18"/>
                <w:szCs w:val="18"/>
                <w:lang w:val="sk-SK"/>
              </w:rPr>
              <w:t>a</w:t>
            </w:r>
            <w:r w:rsidRPr="00CD5F73">
              <w:rPr>
                <w:rFonts w:cs="Calibri"/>
                <w:sz w:val="18"/>
                <w:szCs w:val="18"/>
                <w:lang w:val="sk-SK"/>
              </w:rPr>
              <w:t>n</w:t>
            </w:r>
            <w:r>
              <w:rPr>
                <w:rFonts w:cs="Calibri"/>
                <w:sz w:val="18"/>
                <w:szCs w:val="18"/>
                <w:lang w:val="sk-SK"/>
              </w:rPr>
              <w:t>ie</w:t>
            </w:r>
            <w:r w:rsidRPr="00CD5F73">
              <w:rPr>
                <w:rFonts w:cs="Calibri"/>
                <w:sz w:val="18"/>
                <w:szCs w:val="18"/>
                <w:lang w:val="sk-SK"/>
              </w:rPr>
              <w:t xml:space="preserve"> cyklotr</w:t>
            </w:r>
            <w:r>
              <w:rPr>
                <w:rFonts w:cs="Calibri"/>
                <w:sz w:val="18"/>
                <w:szCs w:val="18"/>
                <w:lang w:val="sk-SK"/>
              </w:rPr>
              <w:t>á</w:t>
            </w:r>
            <w:r w:rsidRPr="00CD5F73">
              <w:rPr>
                <w:rFonts w:cs="Calibri"/>
                <w:sz w:val="18"/>
                <w:szCs w:val="18"/>
                <w:lang w:val="sk-SK"/>
              </w:rPr>
              <w:t>s</w:t>
            </w:r>
          </w:p>
          <w:p w14:paraId="07CFB534" w14:textId="4A6822A4" w:rsidR="009107E4" w:rsidRPr="00CF369D" w:rsidRDefault="009107E4" w:rsidP="008E018F">
            <w:pPr>
              <w:rPr>
                <w:rFonts w:cs="Calibri"/>
                <w:sz w:val="18"/>
                <w:szCs w:val="18"/>
              </w:rPr>
            </w:pPr>
            <w:r w:rsidRPr="00CD5F73">
              <w:rPr>
                <w:rFonts w:cs="Calibri"/>
                <w:sz w:val="18"/>
                <w:szCs w:val="18"/>
                <w:lang w:val="sk-SK"/>
              </w:rPr>
              <w:t>- skvalitňov</w:t>
            </w:r>
            <w:r>
              <w:rPr>
                <w:rFonts w:cs="Calibri"/>
                <w:sz w:val="18"/>
                <w:szCs w:val="18"/>
                <w:lang w:val="sk-SK"/>
              </w:rPr>
              <w:t>a</w:t>
            </w:r>
            <w:r w:rsidRPr="00CD5F73">
              <w:rPr>
                <w:rFonts w:cs="Calibri"/>
                <w:sz w:val="18"/>
                <w:szCs w:val="18"/>
                <w:lang w:val="sk-SK"/>
              </w:rPr>
              <w:t>n</w:t>
            </w:r>
            <w:r>
              <w:rPr>
                <w:rFonts w:cs="Calibri"/>
                <w:sz w:val="18"/>
                <w:szCs w:val="18"/>
                <w:lang w:val="sk-SK"/>
              </w:rPr>
              <w:t>ie súčasných</w:t>
            </w:r>
            <w:r w:rsidRPr="00CD5F73">
              <w:rPr>
                <w:rFonts w:cs="Calibri"/>
                <w:sz w:val="18"/>
                <w:szCs w:val="18"/>
                <w:lang w:val="sk-SK"/>
              </w:rPr>
              <w:t xml:space="preserve"> nemotoristických komunikác</w:t>
            </w:r>
            <w:r>
              <w:rPr>
                <w:rFonts w:cs="Calibri"/>
                <w:sz w:val="18"/>
                <w:szCs w:val="18"/>
                <w:lang w:val="sk-SK"/>
              </w:rPr>
              <w:t>i</w:t>
            </w:r>
            <w:r w:rsidRPr="00CD5F73">
              <w:rPr>
                <w:rFonts w:cs="Calibri"/>
                <w:sz w:val="18"/>
                <w:szCs w:val="18"/>
                <w:lang w:val="sk-SK"/>
              </w:rPr>
              <w:t>í</w:t>
            </w:r>
          </w:p>
        </w:tc>
        <w:tc>
          <w:tcPr>
            <w:tcW w:w="3819" w:type="dxa"/>
          </w:tcPr>
          <w:p w14:paraId="466742AA" w14:textId="1805D163" w:rsidR="009107E4" w:rsidRDefault="009107E4" w:rsidP="008E018F">
            <w:pPr>
              <w:rPr>
                <w:rFonts w:cs="Calibri"/>
                <w:sz w:val="18"/>
                <w:szCs w:val="18"/>
              </w:rPr>
            </w:pPr>
            <w:r w:rsidRPr="00CD5F73">
              <w:rPr>
                <w:rFonts w:cs="Calibri"/>
                <w:sz w:val="18"/>
                <w:szCs w:val="18"/>
                <w:lang w:val="sk-SK"/>
              </w:rPr>
              <w:t>Hodno</w:t>
            </w:r>
            <w:r>
              <w:rPr>
                <w:rFonts w:cs="Calibri"/>
                <w:sz w:val="18"/>
                <w:szCs w:val="18"/>
                <w:lang w:val="sk-SK"/>
              </w:rPr>
              <w:t>tenie</w:t>
            </w:r>
            <w:r w:rsidRPr="00CD5F73">
              <w:rPr>
                <w:rFonts w:cs="Calibri"/>
                <w:sz w:val="18"/>
                <w:szCs w:val="18"/>
                <w:lang w:val="sk-SK"/>
              </w:rPr>
              <w:t xml:space="preserve"> je uveden</w:t>
            </w:r>
            <w:r>
              <w:rPr>
                <w:rFonts w:cs="Calibri"/>
                <w:sz w:val="18"/>
                <w:szCs w:val="18"/>
                <w:lang w:val="sk-SK"/>
              </w:rPr>
              <w:t>é vyš</w:t>
            </w:r>
            <w:r w:rsidRPr="00CD5F73">
              <w:rPr>
                <w:rFonts w:cs="Calibri"/>
                <w:sz w:val="18"/>
                <w:szCs w:val="18"/>
                <w:lang w:val="sk-SK"/>
              </w:rPr>
              <w:t>š</w:t>
            </w:r>
            <w:r>
              <w:rPr>
                <w:rFonts w:cs="Calibri"/>
                <w:sz w:val="18"/>
                <w:szCs w:val="18"/>
                <w:lang w:val="sk-SK"/>
              </w:rPr>
              <w:t>ie (š</w:t>
            </w:r>
            <w:r w:rsidRPr="00CD5F73">
              <w:rPr>
                <w:rFonts w:cs="Calibri"/>
                <w:sz w:val="18"/>
                <w:szCs w:val="18"/>
                <w:lang w:val="sk-SK"/>
              </w:rPr>
              <w:t>pecifický c</w:t>
            </w:r>
            <w:r>
              <w:rPr>
                <w:rFonts w:cs="Calibri"/>
                <w:sz w:val="18"/>
                <w:szCs w:val="18"/>
                <w:lang w:val="sk-SK"/>
              </w:rPr>
              <w:t>ieľ</w:t>
            </w:r>
            <w:r w:rsidRPr="00CD5F73">
              <w:rPr>
                <w:rFonts w:cs="Calibri"/>
                <w:sz w:val="18"/>
                <w:szCs w:val="18"/>
                <w:lang w:val="sk-SK"/>
              </w:rPr>
              <w:t xml:space="preserve"> 1.7 a </w:t>
            </w:r>
            <w:r>
              <w:rPr>
                <w:rFonts w:cs="Calibri"/>
                <w:sz w:val="18"/>
                <w:szCs w:val="18"/>
                <w:lang w:val="sk-SK"/>
              </w:rPr>
              <w:t>š</w:t>
            </w:r>
            <w:r w:rsidRPr="00CD5F73">
              <w:rPr>
                <w:rFonts w:cs="Calibri"/>
                <w:sz w:val="18"/>
                <w:szCs w:val="18"/>
                <w:lang w:val="sk-SK"/>
              </w:rPr>
              <w:t>pecifický c</w:t>
            </w:r>
            <w:r>
              <w:rPr>
                <w:rFonts w:cs="Calibri"/>
                <w:sz w:val="18"/>
                <w:szCs w:val="18"/>
                <w:lang w:val="sk-SK"/>
              </w:rPr>
              <w:t>ieľ</w:t>
            </w:r>
            <w:r w:rsidRPr="00CD5F73">
              <w:rPr>
                <w:rFonts w:cs="Calibri"/>
                <w:sz w:val="18"/>
                <w:szCs w:val="18"/>
                <w:lang w:val="sk-SK"/>
              </w:rPr>
              <w:t xml:space="preserve"> 5.2)</w:t>
            </w:r>
          </w:p>
        </w:tc>
      </w:tr>
      <w:tr w:rsidR="009107E4" w:rsidRPr="00CF4670" w14:paraId="35DEEEAD" w14:textId="77777777" w:rsidTr="009107E4">
        <w:trPr>
          <w:jc w:val="center"/>
        </w:trPr>
        <w:tc>
          <w:tcPr>
            <w:tcW w:w="2272" w:type="dxa"/>
          </w:tcPr>
          <w:p w14:paraId="523E50AE" w14:textId="21022259" w:rsidR="009107E4" w:rsidRDefault="009107E4" w:rsidP="00905918">
            <w:pPr>
              <w:jc w:val="left"/>
              <w:rPr>
                <w:rFonts w:cs="Calibri"/>
                <w:color w:val="000000"/>
                <w:sz w:val="18"/>
                <w:szCs w:val="18"/>
              </w:rPr>
            </w:pPr>
            <w:r w:rsidRPr="00CD5F73">
              <w:rPr>
                <w:rFonts w:cs="Calibri"/>
                <w:color w:val="000000"/>
                <w:sz w:val="18"/>
                <w:szCs w:val="18"/>
                <w:lang w:val="sk-SK"/>
              </w:rPr>
              <w:t>15.4.Podpora budov</w:t>
            </w:r>
            <w:r>
              <w:rPr>
                <w:rFonts w:cs="Calibri"/>
                <w:color w:val="000000"/>
                <w:sz w:val="18"/>
                <w:szCs w:val="18"/>
                <w:lang w:val="sk-SK"/>
              </w:rPr>
              <w:t>ania</w:t>
            </w:r>
            <w:r w:rsidRPr="00CD5F73">
              <w:rPr>
                <w:rFonts w:cs="Calibri"/>
                <w:color w:val="000000"/>
                <w:sz w:val="18"/>
                <w:szCs w:val="18"/>
                <w:lang w:val="sk-SK"/>
              </w:rPr>
              <w:t xml:space="preserve"> moder</w:t>
            </w:r>
            <w:r>
              <w:rPr>
                <w:rFonts w:cs="Calibri"/>
                <w:color w:val="000000"/>
                <w:sz w:val="18"/>
                <w:szCs w:val="18"/>
                <w:lang w:val="sk-SK"/>
              </w:rPr>
              <w:t>ný</w:t>
            </w:r>
            <w:r w:rsidRPr="00CD5F73">
              <w:rPr>
                <w:rFonts w:cs="Calibri"/>
                <w:color w:val="000000"/>
                <w:sz w:val="18"/>
                <w:szCs w:val="18"/>
                <w:lang w:val="sk-SK"/>
              </w:rPr>
              <w:t>ch p</w:t>
            </w:r>
            <w:r>
              <w:rPr>
                <w:rFonts w:cs="Calibri"/>
                <w:color w:val="000000"/>
                <w:sz w:val="18"/>
                <w:szCs w:val="18"/>
                <w:lang w:val="sk-SK"/>
              </w:rPr>
              <w:t>r</w:t>
            </w:r>
            <w:r w:rsidRPr="00CD5F73">
              <w:rPr>
                <w:rFonts w:cs="Calibri"/>
                <w:color w:val="000000"/>
                <w:sz w:val="18"/>
                <w:szCs w:val="18"/>
                <w:lang w:val="sk-SK"/>
              </w:rPr>
              <w:t>estupn</w:t>
            </w:r>
            <w:r>
              <w:rPr>
                <w:rFonts w:cs="Calibri"/>
                <w:color w:val="000000"/>
                <w:sz w:val="18"/>
                <w:szCs w:val="18"/>
                <w:lang w:val="sk-SK"/>
              </w:rPr>
              <w:t>ý</w:t>
            </w:r>
            <w:r w:rsidRPr="00CD5F73">
              <w:rPr>
                <w:rFonts w:cs="Calibri"/>
                <w:color w:val="000000"/>
                <w:sz w:val="18"/>
                <w:szCs w:val="18"/>
                <w:lang w:val="sk-SK"/>
              </w:rPr>
              <w:t>ch uzl</w:t>
            </w:r>
            <w:r>
              <w:rPr>
                <w:rFonts w:cs="Calibri"/>
                <w:color w:val="000000"/>
                <w:sz w:val="18"/>
                <w:szCs w:val="18"/>
                <w:lang w:val="sk-SK"/>
              </w:rPr>
              <w:t>ov</w:t>
            </w:r>
            <w:r w:rsidRPr="00CD5F73">
              <w:rPr>
                <w:rFonts w:cs="Calibri"/>
                <w:color w:val="000000"/>
                <w:sz w:val="18"/>
                <w:szCs w:val="18"/>
                <w:lang w:val="sk-SK"/>
              </w:rPr>
              <w:t xml:space="preserve"> </w:t>
            </w:r>
            <w:r>
              <w:rPr>
                <w:rFonts w:cs="Calibri"/>
                <w:color w:val="000000"/>
                <w:sz w:val="18"/>
                <w:szCs w:val="18"/>
                <w:lang w:val="sk-SK"/>
              </w:rPr>
              <w:t>a</w:t>
            </w:r>
            <w:r w:rsidRPr="00CD5F73">
              <w:rPr>
                <w:rFonts w:cs="Calibri"/>
                <w:color w:val="000000"/>
                <w:sz w:val="18"/>
                <w:szCs w:val="18"/>
                <w:lang w:val="sk-SK"/>
              </w:rPr>
              <w:t xml:space="preserve"> v n</w:t>
            </w:r>
            <w:r>
              <w:rPr>
                <w:rFonts w:cs="Calibri"/>
                <w:color w:val="000000"/>
                <w:sz w:val="18"/>
                <w:szCs w:val="18"/>
                <w:lang w:val="sk-SK"/>
              </w:rPr>
              <w:t>ad</w:t>
            </w:r>
            <w:r w:rsidRPr="00CD5F73">
              <w:rPr>
                <w:rFonts w:cs="Calibri"/>
                <w:color w:val="000000"/>
                <w:sz w:val="18"/>
                <w:szCs w:val="18"/>
                <w:lang w:val="sk-SK"/>
              </w:rPr>
              <w:t>v</w:t>
            </w:r>
            <w:r>
              <w:rPr>
                <w:rFonts w:cs="Calibri"/>
                <w:color w:val="000000"/>
                <w:sz w:val="18"/>
                <w:szCs w:val="18"/>
                <w:lang w:val="sk-SK"/>
              </w:rPr>
              <w:t>ä</w:t>
            </w:r>
            <w:r w:rsidRPr="00CD5F73">
              <w:rPr>
                <w:rFonts w:cs="Calibri"/>
                <w:color w:val="000000"/>
                <w:sz w:val="18"/>
                <w:szCs w:val="18"/>
                <w:lang w:val="sk-SK"/>
              </w:rPr>
              <w:t>znosti na parkov</w:t>
            </w:r>
            <w:r>
              <w:rPr>
                <w:rFonts w:cs="Calibri"/>
                <w:color w:val="000000"/>
                <w:sz w:val="18"/>
                <w:szCs w:val="18"/>
                <w:lang w:val="sk-SK"/>
              </w:rPr>
              <w:t>iská</w:t>
            </w:r>
            <w:r w:rsidRPr="00CD5F73">
              <w:rPr>
                <w:rFonts w:cs="Calibri"/>
                <w:color w:val="000000"/>
                <w:sz w:val="18"/>
                <w:szCs w:val="18"/>
                <w:lang w:val="sk-SK"/>
              </w:rPr>
              <w:t xml:space="preserve"> P+R</w:t>
            </w:r>
          </w:p>
        </w:tc>
        <w:tc>
          <w:tcPr>
            <w:tcW w:w="2971" w:type="dxa"/>
          </w:tcPr>
          <w:p w14:paraId="3BA9FEB3" w14:textId="77777777" w:rsidR="009107E4" w:rsidRPr="00CF369D" w:rsidRDefault="009107E4" w:rsidP="008E018F">
            <w:pPr>
              <w:rPr>
                <w:rFonts w:cs="Calibri"/>
                <w:sz w:val="18"/>
                <w:szCs w:val="18"/>
              </w:rPr>
            </w:pPr>
          </w:p>
        </w:tc>
        <w:tc>
          <w:tcPr>
            <w:tcW w:w="3819" w:type="dxa"/>
          </w:tcPr>
          <w:p w14:paraId="4854E66C" w14:textId="77777777" w:rsidR="009107E4" w:rsidRPr="00CD5F73" w:rsidRDefault="009107E4" w:rsidP="008E018F">
            <w:pPr>
              <w:rPr>
                <w:rFonts w:cs="Calibri"/>
                <w:sz w:val="18"/>
                <w:szCs w:val="18"/>
                <w:lang w:val="sk-SK"/>
              </w:rPr>
            </w:pPr>
            <w:r w:rsidRPr="00CD5F73">
              <w:rPr>
                <w:rFonts w:cs="Calibri"/>
                <w:sz w:val="18"/>
                <w:szCs w:val="18"/>
                <w:lang w:val="sk-SK"/>
              </w:rPr>
              <w:t>0</w:t>
            </w:r>
          </w:p>
          <w:p w14:paraId="039CEA8E" w14:textId="2C02E99F" w:rsidR="009107E4" w:rsidRDefault="009107E4" w:rsidP="008E018F">
            <w:pPr>
              <w:rPr>
                <w:rFonts w:cs="Calibri"/>
                <w:sz w:val="18"/>
                <w:szCs w:val="18"/>
              </w:rPr>
            </w:pPr>
            <w:r w:rsidRPr="00CD5F73">
              <w:rPr>
                <w:rFonts w:cs="Calibri"/>
                <w:sz w:val="18"/>
                <w:szCs w:val="18"/>
                <w:lang w:val="sk-SK"/>
              </w:rPr>
              <w:t xml:space="preserve">Bez </w:t>
            </w:r>
            <w:r>
              <w:rPr>
                <w:rFonts w:cs="Calibri"/>
                <w:sz w:val="18"/>
                <w:szCs w:val="18"/>
                <w:lang w:val="sk-SK"/>
              </w:rPr>
              <w:t>vplyvu</w:t>
            </w:r>
          </w:p>
        </w:tc>
      </w:tr>
    </w:tbl>
    <w:p w14:paraId="14EFF292" w14:textId="77777777" w:rsidR="00E757E9" w:rsidRDefault="00E757E9" w:rsidP="00E757E9">
      <w:pPr>
        <w:spacing w:before="120" w:line="264" w:lineRule="auto"/>
        <w:rPr>
          <w:sz w:val="22"/>
          <w:lang w:eastAsia="cs-CZ"/>
        </w:rPr>
      </w:pPr>
    </w:p>
    <w:p w14:paraId="5C3EE4D8" w14:textId="77777777" w:rsidR="0061383B" w:rsidRPr="00905918" w:rsidRDefault="0061383B" w:rsidP="0061383B">
      <w:pPr>
        <w:spacing w:before="120" w:line="264" w:lineRule="auto"/>
        <w:rPr>
          <w:rFonts w:asciiTheme="minorHAnsi" w:hAnsiTheme="minorHAnsi" w:cstheme="minorHAnsi"/>
          <w:sz w:val="22"/>
          <w:u w:val="single"/>
          <w:lang w:val="sk-SK" w:eastAsia="cs-CZ"/>
        </w:rPr>
      </w:pPr>
      <w:r w:rsidRPr="00905918">
        <w:rPr>
          <w:rFonts w:asciiTheme="minorHAnsi" w:hAnsiTheme="minorHAnsi" w:cstheme="minorHAnsi"/>
          <w:sz w:val="22"/>
          <w:u w:val="single"/>
          <w:lang w:val="sk-SK" w:eastAsia="cs-CZ"/>
        </w:rPr>
        <w:t>Možné kumulat</w:t>
      </w:r>
      <w:r w:rsidRPr="00905918">
        <w:rPr>
          <w:rFonts w:asciiTheme="minorHAnsi" w:hAnsiTheme="minorHAnsi" w:cstheme="minorHAnsi"/>
          <w:sz w:val="22"/>
          <w:lang w:val="sk-SK" w:eastAsia="cs-CZ"/>
        </w:rPr>
        <w:t>í</w:t>
      </w:r>
      <w:r w:rsidRPr="00905918">
        <w:rPr>
          <w:rFonts w:asciiTheme="minorHAnsi" w:hAnsiTheme="minorHAnsi" w:cstheme="minorHAnsi"/>
          <w:sz w:val="22"/>
          <w:u w:val="single"/>
          <w:lang w:val="sk-SK" w:eastAsia="cs-CZ"/>
        </w:rPr>
        <w:t xml:space="preserve">vne, synergické, popr. sekundárne vplyvy: </w:t>
      </w:r>
    </w:p>
    <w:p w14:paraId="73DE17C5" w14:textId="77777777" w:rsidR="0061383B" w:rsidRPr="00905918" w:rsidRDefault="0061383B" w:rsidP="00905918">
      <w:pPr>
        <w:spacing w:before="120"/>
        <w:rPr>
          <w:rFonts w:asciiTheme="minorHAnsi" w:hAnsiTheme="minorHAnsi" w:cstheme="minorHAnsi"/>
          <w:sz w:val="22"/>
          <w:lang w:val="sk-SK" w:eastAsia="cs-CZ"/>
        </w:rPr>
      </w:pPr>
      <w:r w:rsidRPr="00905918">
        <w:rPr>
          <w:rFonts w:asciiTheme="minorHAnsi" w:hAnsiTheme="minorHAnsi" w:cstheme="minorHAnsi"/>
          <w:sz w:val="22"/>
          <w:lang w:val="sk-SK" w:eastAsia="cs-CZ"/>
        </w:rPr>
        <w:t>S kumuláciou  vplyvov je nutné počítať pri všetkých strategických cieľoch, resp. navrhnutých opatreniach, ktorých implementácia bude spojená s vplyvmi rovnakého charakteru, a to ako v prípade negatívnych vplyvov (napr. k ovplyvneniu hydromorfologických charakteristík vodných tokov dôjde v dôsledku ich úprav pri navrhovanej výstavbe cyklotrás, železničných tratí a ciest, vplyvy sa budú kumulovať v prípadoch, kedy sa  viacerých projektov dotýka rovnaký tok – napr. by malo dôjsť k výstavbe väčšieho počtu nových premostení rieky Nitry a v miestach premostení je možné predpokladať lokálnu úpravu koryta a brehov toku, všetkými úpravami bude dotknutý rovnaký vodný útvar SKN0004), tak aj v prípade pozitívnych vplyvov (napr. všetky opatrenia navrhované v rámci strategických cieľov 11. Znížiť počet dopravných nehôd a 13. Zvýšiť bezpečnosť v doprave môžu spolupôsobiť a priniesť pozitívny efekt – v tomto prípade ide skôr o synergické pôsobenie). Tieto kumulatívne a synergické vplyvy je možné ľahko odvodiť z prevedeného vyhodnotenia vplyvov jednotlivých strategických cieľov a opatrení.</w:t>
      </w:r>
    </w:p>
    <w:p w14:paraId="2BEB20EA" w14:textId="77777777" w:rsidR="0061383B" w:rsidRPr="00905918" w:rsidRDefault="0061383B" w:rsidP="00905918">
      <w:pPr>
        <w:spacing w:before="120"/>
        <w:rPr>
          <w:rFonts w:asciiTheme="minorHAnsi" w:hAnsiTheme="minorHAnsi" w:cstheme="minorHAnsi"/>
          <w:sz w:val="22"/>
          <w:lang w:val="sk-SK" w:eastAsia="cs-CZ"/>
        </w:rPr>
      </w:pPr>
      <w:r w:rsidRPr="00905918">
        <w:rPr>
          <w:rFonts w:asciiTheme="minorHAnsi" w:hAnsiTheme="minorHAnsi" w:cstheme="minorHAnsi"/>
          <w:sz w:val="22"/>
          <w:lang w:val="sk-SK" w:eastAsia="cs-CZ"/>
        </w:rPr>
        <w:t>Okrem toho je nutné zmieniť predpokladaný vznik pozitívnych synergických vplyvov v dôsledku naplňovania strategických a špecifických cieľov, ktoré samy o sebe sú hodnotené neutrálne, alebo negatívne (vo veľkej miere preto, že pre ich naplňovanie sú navrhnuté konkrétne projekty s predpokladanými negatívnymi vplyvmi). Jedná sa o strategické a špecifické ciele v oblastiach zmien Podiel ciest udržateľných druhov dopravy (verejná doprava, cyklodoprava, pešia doprava) a Zlepšenie udržateľnej mobility a dostupnosti mesta, ktorých naplňovanie by malo podporiť určitý odklon od individuálnej automobilovej dopravy k verejnej doprave, chôdze a cyklistickej doprave, teda v zásade zníženie intenzity dopravy oproti stavu, ktorý by nastal bez realizácie koncepcie. Predpokladať je možné preto vznik pozitívnych synergických vplyvov na dopravnú situáciu a život v meste a taktiež na niektoré zložky životného prostredia, vrátane povrchových a podzemných vôd.</w:t>
      </w:r>
    </w:p>
    <w:p w14:paraId="11F9C1DF" w14:textId="77777777" w:rsidR="00D60C2C" w:rsidRPr="00905918" w:rsidRDefault="00D60C2C" w:rsidP="00905918">
      <w:pPr>
        <w:spacing w:before="120"/>
        <w:rPr>
          <w:rFonts w:asciiTheme="minorHAnsi" w:hAnsiTheme="minorHAnsi" w:cstheme="minorHAnsi"/>
          <w:sz w:val="22"/>
          <w:lang w:eastAsia="cs-CZ"/>
        </w:rPr>
      </w:pPr>
    </w:p>
    <w:p w14:paraId="0D230A70" w14:textId="3DE1E24B" w:rsidR="00964DB9" w:rsidRPr="00F94C3D" w:rsidRDefault="00964DB9" w:rsidP="00964DB9">
      <w:pPr>
        <w:spacing w:before="360" w:after="240" w:line="264" w:lineRule="auto"/>
        <w:ind w:left="851" w:hanging="851"/>
        <w:rPr>
          <w:b/>
          <w:bCs/>
        </w:rPr>
      </w:pPr>
      <w:r w:rsidRPr="00F94C3D">
        <w:rPr>
          <w:b/>
          <w:bCs/>
        </w:rPr>
        <w:t>O</w:t>
      </w:r>
      <w:r w:rsidR="000D73FF" w:rsidRPr="00F94C3D">
        <w:rPr>
          <w:b/>
          <w:bCs/>
        </w:rPr>
        <w:t>DPADY</w:t>
      </w:r>
    </w:p>
    <w:p w14:paraId="090710C2" w14:textId="77777777" w:rsidR="005D0CEE" w:rsidRDefault="003972FE" w:rsidP="00905918">
      <w:pPr>
        <w:spacing w:before="360" w:after="240" w:line="264" w:lineRule="auto"/>
        <w:rPr>
          <w:sz w:val="22"/>
          <w:lang w:val="sk-SK" w:eastAsia="cs-CZ"/>
        </w:rPr>
      </w:pPr>
      <w:r w:rsidRPr="00905918">
        <w:rPr>
          <w:sz w:val="22"/>
          <w:lang w:val="sk-SK" w:eastAsia="cs-CZ"/>
        </w:rPr>
        <w:t>Vzhľadom k tomu, že v predchádzajúcom kroku hodnotenia nebola špecifikovaná žiadna väzba medzi témami Odpady a strategickými cieľmi, nie je tu uvedené podrobné hodnotenie PUM Nitra na túto zložku ŽP.</w:t>
      </w:r>
    </w:p>
    <w:p w14:paraId="60838A67" w14:textId="77777777" w:rsidR="006068DE" w:rsidRPr="00905918" w:rsidRDefault="006068DE" w:rsidP="00905918">
      <w:pPr>
        <w:spacing w:before="360" w:after="240" w:line="264" w:lineRule="auto"/>
        <w:rPr>
          <w:sz w:val="22"/>
        </w:rPr>
      </w:pPr>
    </w:p>
    <w:p w14:paraId="7E6C0B1E" w14:textId="4D544F36" w:rsidR="000D73FF" w:rsidRPr="00C35B98" w:rsidRDefault="00E51B92" w:rsidP="00964DB9">
      <w:pPr>
        <w:spacing w:before="360" w:after="240" w:line="264" w:lineRule="auto"/>
        <w:ind w:left="851" w:hanging="851"/>
        <w:rPr>
          <w:b/>
          <w:bCs/>
        </w:rPr>
      </w:pPr>
      <w:r w:rsidRPr="00905918">
        <w:rPr>
          <w:b/>
          <w:bCs/>
          <w:lang w:val="sk-SK"/>
        </w:rPr>
        <w:t>P</w:t>
      </w:r>
      <w:r w:rsidRPr="00905918">
        <w:rPr>
          <w:rFonts w:cs="Calibri"/>
          <w:b/>
          <w:bCs/>
          <w:lang w:val="sk-SK"/>
        </w:rPr>
        <w:t>Ô</w:t>
      </w:r>
      <w:r w:rsidR="003972FE" w:rsidRPr="00E51B92">
        <w:rPr>
          <w:b/>
          <w:bCs/>
        </w:rPr>
        <w:t>DA</w:t>
      </w:r>
      <w:r w:rsidR="000D73FF" w:rsidRPr="00E51B92">
        <w:rPr>
          <w:b/>
          <w:bCs/>
        </w:rPr>
        <w:t xml:space="preserve">, </w:t>
      </w:r>
      <w:r w:rsidR="000D73FF" w:rsidRPr="00C35B98">
        <w:rPr>
          <w:b/>
          <w:bCs/>
        </w:rPr>
        <w:t xml:space="preserve">HORNINOVÉ </w:t>
      </w:r>
      <w:r w:rsidR="003972FE" w:rsidRPr="00C35B98">
        <w:rPr>
          <w:b/>
          <w:bCs/>
        </w:rPr>
        <w:t>PROST</w:t>
      </w:r>
      <w:r w:rsidR="003972FE">
        <w:rPr>
          <w:b/>
          <w:bCs/>
        </w:rPr>
        <w:t>R</w:t>
      </w:r>
      <w:r w:rsidR="003972FE" w:rsidRPr="00C35B98">
        <w:rPr>
          <w:b/>
          <w:bCs/>
        </w:rPr>
        <w:t>ED</w:t>
      </w:r>
      <w:r w:rsidR="003972FE">
        <w:rPr>
          <w:b/>
          <w:bCs/>
        </w:rPr>
        <w:t>IE</w:t>
      </w:r>
      <w:r w:rsidR="003972FE" w:rsidRPr="00C35B98">
        <w:rPr>
          <w:b/>
          <w:bCs/>
        </w:rPr>
        <w:t xml:space="preserve"> </w:t>
      </w:r>
      <w:r w:rsidR="000D73FF" w:rsidRPr="00C35B98">
        <w:rPr>
          <w:b/>
          <w:bCs/>
        </w:rPr>
        <w:t xml:space="preserve">A </w:t>
      </w:r>
      <w:r w:rsidR="003972FE" w:rsidRPr="00C35B98">
        <w:rPr>
          <w:b/>
          <w:bCs/>
        </w:rPr>
        <w:t>NER</w:t>
      </w:r>
      <w:r w:rsidR="003972FE">
        <w:rPr>
          <w:b/>
          <w:bCs/>
        </w:rPr>
        <w:t>A</w:t>
      </w:r>
      <w:r w:rsidR="003972FE" w:rsidRPr="00C35B98">
        <w:rPr>
          <w:b/>
          <w:bCs/>
        </w:rPr>
        <w:t xml:space="preserve">STNÉ </w:t>
      </w:r>
      <w:r w:rsidR="000D73FF" w:rsidRPr="00C35B98">
        <w:rPr>
          <w:b/>
          <w:bCs/>
        </w:rPr>
        <w:t>SUROVINY</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58"/>
        <w:gridCol w:w="2977"/>
        <w:gridCol w:w="3827"/>
      </w:tblGrid>
      <w:tr w:rsidR="00E67994" w:rsidRPr="00CF4670" w14:paraId="7299D7E2" w14:textId="77777777" w:rsidTr="00905918">
        <w:trPr>
          <w:trHeight w:val="557"/>
          <w:jc w:val="center"/>
        </w:trPr>
        <w:tc>
          <w:tcPr>
            <w:tcW w:w="2258" w:type="dxa"/>
            <w:vAlign w:val="center"/>
          </w:tcPr>
          <w:p w14:paraId="70C05153" w14:textId="366FB35E" w:rsidR="00E67994" w:rsidRPr="00CF4670" w:rsidRDefault="00E67994" w:rsidP="00EF231C">
            <w:pPr>
              <w:jc w:val="center"/>
              <w:rPr>
                <w:b/>
                <w:bCs/>
                <w:sz w:val="20"/>
                <w:szCs w:val="20"/>
              </w:rPr>
            </w:pPr>
            <w:r w:rsidRPr="005A2823">
              <w:rPr>
                <w:b/>
                <w:bCs/>
                <w:sz w:val="20"/>
                <w:szCs w:val="20"/>
                <w:lang w:val="sk-SK"/>
              </w:rPr>
              <w:lastRenderedPageBreak/>
              <w:t>Relevantn</w:t>
            </w:r>
            <w:r>
              <w:rPr>
                <w:b/>
                <w:bCs/>
                <w:sz w:val="20"/>
                <w:szCs w:val="20"/>
                <w:lang w:val="sk-SK"/>
              </w:rPr>
              <w:t>ý</w:t>
            </w:r>
            <w:r w:rsidRPr="005A2823">
              <w:rPr>
                <w:b/>
                <w:bCs/>
                <w:sz w:val="20"/>
                <w:szCs w:val="20"/>
                <w:lang w:val="sk-SK"/>
              </w:rPr>
              <w:t xml:space="preserve"> špecifický</w:t>
            </w:r>
            <w:r>
              <w:rPr>
                <w:b/>
                <w:bCs/>
                <w:sz w:val="20"/>
                <w:szCs w:val="20"/>
                <w:lang w:val="sk-SK"/>
              </w:rPr>
              <w:t xml:space="preserve"> cieľ</w:t>
            </w:r>
            <w:r w:rsidRPr="005A2823">
              <w:rPr>
                <w:b/>
                <w:bCs/>
                <w:sz w:val="20"/>
                <w:szCs w:val="20"/>
                <w:lang w:val="sk-SK"/>
              </w:rPr>
              <w:t xml:space="preserve"> PUM</w:t>
            </w:r>
          </w:p>
        </w:tc>
        <w:tc>
          <w:tcPr>
            <w:tcW w:w="2977" w:type="dxa"/>
            <w:vAlign w:val="center"/>
          </w:tcPr>
          <w:p w14:paraId="1CFCE30D" w14:textId="7640F470" w:rsidR="00E67994" w:rsidRPr="00CF4670" w:rsidRDefault="00E67994" w:rsidP="008E018F">
            <w:pPr>
              <w:jc w:val="center"/>
              <w:rPr>
                <w:b/>
                <w:bCs/>
                <w:sz w:val="20"/>
                <w:szCs w:val="20"/>
              </w:rPr>
            </w:pPr>
            <w:r w:rsidRPr="005A2823">
              <w:rPr>
                <w:b/>
                <w:bCs/>
                <w:sz w:val="20"/>
                <w:szCs w:val="20"/>
                <w:lang w:val="sk-SK"/>
              </w:rPr>
              <w:t>Opat</w:t>
            </w:r>
            <w:r>
              <w:rPr>
                <w:b/>
                <w:bCs/>
                <w:sz w:val="20"/>
                <w:szCs w:val="20"/>
                <w:lang w:val="sk-SK"/>
              </w:rPr>
              <w:t>r</w:t>
            </w:r>
            <w:r w:rsidRPr="005A2823">
              <w:rPr>
                <w:b/>
                <w:bCs/>
                <w:sz w:val="20"/>
                <w:szCs w:val="20"/>
                <w:lang w:val="sk-SK"/>
              </w:rPr>
              <w:t>en</w:t>
            </w:r>
            <w:r>
              <w:rPr>
                <w:b/>
                <w:bCs/>
                <w:sz w:val="20"/>
                <w:szCs w:val="20"/>
                <w:lang w:val="sk-SK"/>
              </w:rPr>
              <w:t>ia</w:t>
            </w:r>
            <w:r w:rsidRPr="005A2823">
              <w:rPr>
                <w:b/>
                <w:bCs/>
                <w:sz w:val="20"/>
                <w:szCs w:val="20"/>
                <w:lang w:val="sk-SK"/>
              </w:rPr>
              <w:t xml:space="preserve"> a vhodn</w:t>
            </w:r>
            <w:r>
              <w:rPr>
                <w:b/>
                <w:bCs/>
                <w:sz w:val="20"/>
                <w:szCs w:val="20"/>
                <w:lang w:val="sk-SK"/>
              </w:rPr>
              <w:t>á</w:t>
            </w:r>
            <w:r w:rsidRPr="005A2823">
              <w:rPr>
                <w:b/>
                <w:bCs/>
                <w:sz w:val="20"/>
                <w:szCs w:val="20"/>
                <w:lang w:val="sk-SK"/>
              </w:rPr>
              <w:t xml:space="preserve"> činnosť</w:t>
            </w:r>
          </w:p>
        </w:tc>
        <w:tc>
          <w:tcPr>
            <w:tcW w:w="3827" w:type="dxa"/>
            <w:vAlign w:val="center"/>
          </w:tcPr>
          <w:p w14:paraId="2C9F33FA" w14:textId="34EE5DFB" w:rsidR="00E67994" w:rsidRPr="00CF4670" w:rsidRDefault="00E67994" w:rsidP="008E018F">
            <w:pPr>
              <w:jc w:val="center"/>
              <w:rPr>
                <w:b/>
                <w:sz w:val="20"/>
                <w:szCs w:val="20"/>
              </w:rPr>
            </w:pPr>
            <w:r w:rsidRPr="005A2823">
              <w:rPr>
                <w:b/>
                <w:sz w:val="20"/>
                <w:szCs w:val="20"/>
                <w:lang w:val="sk-SK"/>
              </w:rPr>
              <w:t>Hodno</w:t>
            </w:r>
            <w:r>
              <w:rPr>
                <w:b/>
                <w:sz w:val="20"/>
                <w:szCs w:val="20"/>
                <w:lang w:val="sk-SK"/>
              </w:rPr>
              <w:t>t</w:t>
            </w:r>
            <w:r w:rsidRPr="005A2823">
              <w:rPr>
                <w:b/>
                <w:sz w:val="20"/>
                <w:szCs w:val="20"/>
                <w:lang w:val="sk-SK"/>
              </w:rPr>
              <w:t>e</w:t>
            </w:r>
            <w:r>
              <w:rPr>
                <w:b/>
                <w:sz w:val="20"/>
                <w:szCs w:val="20"/>
                <w:lang w:val="sk-SK"/>
              </w:rPr>
              <w:t xml:space="preserve">nie </w:t>
            </w:r>
            <w:r w:rsidRPr="005A2823">
              <w:rPr>
                <w:b/>
                <w:sz w:val="20"/>
                <w:szCs w:val="20"/>
                <w:lang w:val="sk-SK"/>
              </w:rPr>
              <w:t>možných v</w:t>
            </w:r>
            <w:r>
              <w:rPr>
                <w:b/>
                <w:sz w:val="20"/>
                <w:szCs w:val="20"/>
                <w:lang w:val="sk-SK"/>
              </w:rPr>
              <w:t>plyvov</w:t>
            </w:r>
          </w:p>
        </w:tc>
      </w:tr>
      <w:tr w:rsidR="005D01B3" w:rsidRPr="00CF4670" w14:paraId="2F500F5D" w14:textId="77777777" w:rsidTr="00007E30">
        <w:trPr>
          <w:jc w:val="center"/>
        </w:trPr>
        <w:tc>
          <w:tcPr>
            <w:tcW w:w="2258" w:type="dxa"/>
          </w:tcPr>
          <w:p w14:paraId="5C8FE3EA" w14:textId="3798323D" w:rsidR="005D01B3" w:rsidRPr="00CF4670" w:rsidRDefault="005D01B3" w:rsidP="00905918">
            <w:pPr>
              <w:jc w:val="left"/>
              <w:rPr>
                <w:sz w:val="20"/>
                <w:szCs w:val="20"/>
              </w:rPr>
            </w:pPr>
            <w:r w:rsidRPr="00A15A5C">
              <w:rPr>
                <w:sz w:val="20"/>
                <w:szCs w:val="20"/>
                <w:lang w:val="sk-SK"/>
              </w:rPr>
              <w:t>2.1.Vznik multimodál</w:t>
            </w:r>
            <w:r>
              <w:rPr>
                <w:sz w:val="20"/>
                <w:szCs w:val="20"/>
                <w:lang w:val="sk-SK"/>
              </w:rPr>
              <w:t>ny</w:t>
            </w:r>
            <w:r w:rsidRPr="00A15A5C">
              <w:rPr>
                <w:sz w:val="20"/>
                <w:szCs w:val="20"/>
                <w:lang w:val="sk-SK"/>
              </w:rPr>
              <w:t>ch p</w:t>
            </w:r>
            <w:r>
              <w:rPr>
                <w:sz w:val="20"/>
                <w:szCs w:val="20"/>
                <w:lang w:val="sk-SK"/>
              </w:rPr>
              <w:t>r</w:t>
            </w:r>
            <w:r w:rsidRPr="00A15A5C">
              <w:rPr>
                <w:sz w:val="20"/>
                <w:szCs w:val="20"/>
                <w:lang w:val="sk-SK"/>
              </w:rPr>
              <w:t>estupn</w:t>
            </w:r>
            <w:r>
              <w:rPr>
                <w:sz w:val="20"/>
                <w:szCs w:val="20"/>
                <w:lang w:val="sk-SK"/>
              </w:rPr>
              <w:t>ý</w:t>
            </w:r>
            <w:r w:rsidRPr="00A15A5C">
              <w:rPr>
                <w:sz w:val="20"/>
                <w:szCs w:val="20"/>
                <w:lang w:val="sk-SK"/>
              </w:rPr>
              <w:t>ch uzl</w:t>
            </w:r>
            <w:r>
              <w:rPr>
                <w:sz w:val="20"/>
                <w:szCs w:val="20"/>
                <w:lang w:val="sk-SK"/>
              </w:rPr>
              <w:t>ov</w:t>
            </w:r>
          </w:p>
        </w:tc>
        <w:tc>
          <w:tcPr>
            <w:tcW w:w="2977" w:type="dxa"/>
          </w:tcPr>
          <w:p w14:paraId="3F6DD7AD" w14:textId="64CC0FA5" w:rsidR="005D01B3" w:rsidRPr="00CF4670" w:rsidRDefault="005D01B3" w:rsidP="008E018F">
            <w:pPr>
              <w:rPr>
                <w:iCs/>
                <w:sz w:val="20"/>
                <w:szCs w:val="20"/>
              </w:rPr>
            </w:pPr>
            <w:r w:rsidRPr="00A15A5C">
              <w:rPr>
                <w:iCs/>
                <w:sz w:val="20"/>
                <w:szCs w:val="20"/>
                <w:lang w:val="sk-SK"/>
              </w:rPr>
              <w:t>- výstavba P+R v n</w:t>
            </w:r>
            <w:r>
              <w:rPr>
                <w:iCs/>
                <w:sz w:val="20"/>
                <w:szCs w:val="20"/>
                <w:lang w:val="sk-SK"/>
              </w:rPr>
              <w:t>ad</w:t>
            </w:r>
            <w:r w:rsidRPr="00A15A5C">
              <w:rPr>
                <w:iCs/>
                <w:sz w:val="20"/>
                <w:szCs w:val="20"/>
                <w:lang w:val="sk-SK"/>
              </w:rPr>
              <w:t>väznosti na kapacitn</w:t>
            </w:r>
            <w:r>
              <w:rPr>
                <w:iCs/>
                <w:sz w:val="20"/>
                <w:szCs w:val="20"/>
                <w:lang w:val="sk-SK"/>
              </w:rPr>
              <w:t>ú</w:t>
            </w:r>
            <w:r w:rsidRPr="00A15A5C">
              <w:rPr>
                <w:iCs/>
                <w:sz w:val="20"/>
                <w:szCs w:val="20"/>
                <w:lang w:val="sk-SK"/>
              </w:rPr>
              <w:t xml:space="preserve"> VOD</w:t>
            </w:r>
          </w:p>
        </w:tc>
        <w:tc>
          <w:tcPr>
            <w:tcW w:w="3827" w:type="dxa"/>
          </w:tcPr>
          <w:p w14:paraId="53DC32FA" w14:textId="77777777" w:rsidR="005D01B3" w:rsidRPr="00A15A5C" w:rsidRDefault="005D01B3" w:rsidP="008E018F">
            <w:pPr>
              <w:rPr>
                <w:iCs/>
                <w:sz w:val="20"/>
                <w:szCs w:val="20"/>
                <w:lang w:val="sk-SK"/>
              </w:rPr>
            </w:pPr>
            <w:r w:rsidRPr="00A15A5C">
              <w:rPr>
                <w:iCs/>
                <w:sz w:val="20"/>
                <w:szCs w:val="20"/>
                <w:lang w:val="sk-SK"/>
              </w:rPr>
              <w:t>-1</w:t>
            </w:r>
          </w:p>
          <w:p w14:paraId="419C8440" w14:textId="77777777" w:rsidR="005D01B3" w:rsidRPr="00A15A5C" w:rsidRDefault="005D01B3" w:rsidP="008E018F">
            <w:pPr>
              <w:rPr>
                <w:iCs/>
                <w:sz w:val="20"/>
                <w:szCs w:val="20"/>
                <w:lang w:val="sk-SK"/>
              </w:rPr>
            </w:pPr>
            <w:r w:rsidRPr="00A15A5C">
              <w:rPr>
                <w:iCs/>
                <w:sz w:val="20"/>
                <w:szCs w:val="20"/>
                <w:lang w:val="sk-SK"/>
              </w:rPr>
              <w:t>Možný negatívn</w:t>
            </w:r>
            <w:r>
              <w:rPr>
                <w:iCs/>
                <w:sz w:val="20"/>
                <w:szCs w:val="20"/>
                <w:lang w:val="sk-SK"/>
              </w:rPr>
              <w:t>y</w:t>
            </w:r>
            <w:r w:rsidRPr="00A15A5C">
              <w:rPr>
                <w:iCs/>
                <w:sz w:val="20"/>
                <w:szCs w:val="20"/>
                <w:lang w:val="sk-SK"/>
              </w:rPr>
              <w:t xml:space="preserve"> v</w:t>
            </w:r>
            <w:r>
              <w:rPr>
                <w:iCs/>
                <w:sz w:val="20"/>
                <w:szCs w:val="20"/>
                <w:lang w:val="sk-SK"/>
              </w:rPr>
              <w:t>ply</w:t>
            </w:r>
            <w:r w:rsidRPr="00A15A5C">
              <w:rPr>
                <w:iCs/>
                <w:sz w:val="20"/>
                <w:szCs w:val="20"/>
                <w:lang w:val="sk-SK"/>
              </w:rPr>
              <w:t>v</w:t>
            </w:r>
          </w:p>
          <w:p w14:paraId="2C8A6684" w14:textId="77777777" w:rsidR="005D01B3" w:rsidRPr="00A15A5C" w:rsidRDefault="005D01B3" w:rsidP="008E018F">
            <w:pPr>
              <w:rPr>
                <w:iCs/>
                <w:sz w:val="20"/>
                <w:szCs w:val="20"/>
                <w:lang w:val="sk-SK"/>
              </w:rPr>
            </w:pPr>
          </w:p>
          <w:p w14:paraId="548B9292" w14:textId="77777777" w:rsidR="005D01B3" w:rsidRPr="00A15A5C" w:rsidRDefault="005D01B3" w:rsidP="008E018F">
            <w:pPr>
              <w:rPr>
                <w:iCs/>
                <w:sz w:val="20"/>
                <w:szCs w:val="20"/>
                <w:lang w:val="sk-SK"/>
              </w:rPr>
            </w:pPr>
            <w:r w:rsidRPr="00A15A5C">
              <w:rPr>
                <w:iCs/>
                <w:sz w:val="20"/>
                <w:szCs w:val="20"/>
                <w:lang w:val="sk-SK"/>
              </w:rPr>
              <w:t>Obecn</w:t>
            </w:r>
            <w:r>
              <w:rPr>
                <w:iCs/>
                <w:sz w:val="20"/>
                <w:szCs w:val="20"/>
                <w:lang w:val="sk-SK"/>
              </w:rPr>
              <w:t>e</w:t>
            </w:r>
            <w:r w:rsidRPr="00A15A5C">
              <w:rPr>
                <w:iCs/>
                <w:sz w:val="20"/>
                <w:szCs w:val="20"/>
                <w:lang w:val="sk-SK"/>
              </w:rPr>
              <w:t xml:space="preserve"> </w:t>
            </w:r>
            <w:r>
              <w:rPr>
                <w:iCs/>
                <w:sz w:val="20"/>
                <w:szCs w:val="20"/>
                <w:lang w:val="sk-SK"/>
              </w:rPr>
              <w:t>sú</w:t>
            </w:r>
            <w:r w:rsidRPr="00A15A5C">
              <w:rPr>
                <w:iCs/>
                <w:sz w:val="20"/>
                <w:szCs w:val="20"/>
                <w:lang w:val="sk-SK"/>
              </w:rPr>
              <w:t xml:space="preserve"> parkovi</w:t>
            </w:r>
            <w:r>
              <w:rPr>
                <w:iCs/>
                <w:sz w:val="20"/>
                <w:szCs w:val="20"/>
                <w:lang w:val="sk-SK"/>
              </w:rPr>
              <w:t>sk</w:t>
            </w:r>
            <w:r w:rsidRPr="00A15A5C">
              <w:rPr>
                <w:sz w:val="20"/>
                <w:szCs w:val="20"/>
                <w:lang w:val="sk-SK"/>
              </w:rPr>
              <w:t>á</w:t>
            </w:r>
            <w:r w:rsidRPr="00A15A5C">
              <w:rPr>
                <w:iCs/>
                <w:sz w:val="20"/>
                <w:szCs w:val="20"/>
                <w:lang w:val="sk-SK"/>
              </w:rPr>
              <w:t xml:space="preserve"> typu P+R záchytn</w:t>
            </w:r>
            <w:r>
              <w:rPr>
                <w:iCs/>
                <w:sz w:val="20"/>
                <w:szCs w:val="20"/>
                <w:lang w:val="sk-SK"/>
              </w:rPr>
              <w:t>e</w:t>
            </w:r>
            <w:r w:rsidRPr="00A15A5C">
              <w:rPr>
                <w:iCs/>
                <w:sz w:val="20"/>
                <w:szCs w:val="20"/>
                <w:lang w:val="sk-SK"/>
              </w:rPr>
              <w:t xml:space="preserve"> parkovi</w:t>
            </w:r>
            <w:r>
              <w:rPr>
                <w:iCs/>
                <w:sz w:val="20"/>
                <w:szCs w:val="20"/>
                <w:lang w:val="sk-SK"/>
              </w:rPr>
              <w:t>sk</w:t>
            </w:r>
            <w:r w:rsidRPr="00A15A5C">
              <w:rPr>
                <w:sz w:val="20"/>
                <w:szCs w:val="20"/>
                <w:lang w:val="sk-SK"/>
              </w:rPr>
              <w:t>á</w:t>
            </w:r>
            <w:r w:rsidRPr="00A15A5C">
              <w:rPr>
                <w:iCs/>
                <w:sz w:val="20"/>
                <w:szCs w:val="20"/>
                <w:lang w:val="sk-SK"/>
              </w:rPr>
              <w:t>, p</w:t>
            </w:r>
            <w:r>
              <w:rPr>
                <w:iCs/>
                <w:sz w:val="20"/>
                <w:szCs w:val="20"/>
                <w:lang w:val="sk-SK"/>
              </w:rPr>
              <w:t>r</w:t>
            </w:r>
            <w:r w:rsidRPr="00A15A5C">
              <w:rPr>
                <w:iCs/>
                <w:sz w:val="20"/>
                <w:szCs w:val="20"/>
                <w:lang w:val="sk-SK"/>
              </w:rPr>
              <w:t>evažn</w:t>
            </w:r>
            <w:r>
              <w:rPr>
                <w:iCs/>
                <w:sz w:val="20"/>
                <w:szCs w:val="20"/>
                <w:lang w:val="sk-SK"/>
              </w:rPr>
              <w:t>e</w:t>
            </w:r>
            <w:r w:rsidRPr="00A15A5C">
              <w:rPr>
                <w:iCs/>
                <w:sz w:val="20"/>
                <w:szCs w:val="20"/>
                <w:lang w:val="sk-SK"/>
              </w:rPr>
              <w:t xml:space="preserve"> um</w:t>
            </w:r>
            <w:r>
              <w:rPr>
                <w:iCs/>
                <w:sz w:val="20"/>
                <w:szCs w:val="20"/>
                <w:lang w:val="sk-SK"/>
              </w:rPr>
              <w:t>iestnene</w:t>
            </w:r>
            <w:r w:rsidRPr="00A15A5C">
              <w:rPr>
                <w:iCs/>
                <w:sz w:val="20"/>
                <w:szCs w:val="20"/>
                <w:lang w:val="sk-SK"/>
              </w:rPr>
              <w:t xml:space="preserve"> v okrajových č</w:t>
            </w:r>
            <w:r>
              <w:rPr>
                <w:iCs/>
                <w:sz w:val="20"/>
                <w:szCs w:val="20"/>
                <w:lang w:val="sk-SK"/>
              </w:rPr>
              <w:t>astia</w:t>
            </w:r>
            <w:r w:rsidRPr="00A15A5C">
              <w:rPr>
                <w:iCs/>
                <w:sz w:val="20"/>
                <w:szCs w:val="20"/>
                <w:lang w:val="sk-SK"/>
              </w:rPr>
              <w:t>ch m</w:t>
            </w:r>
            <w:r>
              <w:rPr>
                <w:iCs/>
                <w:sz w:val="20"/>
                <w:szCs w:val="20"/>
                <w:lang w:val="sk-SK"/>
              </w:rPr>
              <w:t>e</w:t>
            </w:r>
            <w:r w:rsidRPr="00A15A5C">
              <w:rPr>
                <w:iCs/>
                <w:sz w:val="20"/>
                <w:szCs w:val="20"/>
                <w:lang w:val="sk-SK"/>
              </w:rPr>
              <w:t>sta. Realizác</w:t>
            </w:r>
            <w:r>
              <w:rPr>
                <w:iCs/>
                <w:sz w:val="20"/>
                <w:szCs w:val="20"/>
                <w:lang w:val="sk-SK"/>
              </w:rPr>
              <w:t>ia</w:t>
            </w:r>
            <w:r w:rsidRPr="00A15A5C">
              <w:rPr>
                <w:iCs/>
                <w:sz w:val="20"/>
                <w:szCs w:val="20"/>
                <w:lang w:val="sk-SK"/>
              </w:rPr>
              <w:t xml:space="preserve"> záchytných parkoví</w:t>
            </w:r>
            <w:r>
              <w:rPr>
                <w:iCs/>
                <w:sz w:val="20"/>
                <w:szCs w:val="20"/>
                <w:lang w:val="sk-SK"/>
              </w:rPr>
              <w:t>sk</w:t>
            </w:r>
            <w:r w:rsidRPr="00A15A5C">
              <w:rPr>
                <w:iCs/>
                <w:sz w:val="20"/>
                <w:szCs w:val="20"/>
                <w:lang w:val="sk-SK"/>
              </w:rPr>
              <w:t xml:space="preserve"> P+R (zásobník projekt</w:t>
            </w:r>
            <w:r>
              <w:rPr>
                <w:iCs/>
                <w:sz w:val="20"/>
                <w:szCs w:val="20"/>
                <w:lang w:val="sk-SK"/>
              </w:rPr>
              <w:t>ov</w:t>
            </w:r>
            <w:r w:rsidRPr="00A15A5C">
              <w:rPr>
                <w:iCs/>
                <w:sz w:val="20"/>
                <w:szCs w:val="20"/>
                <w:lang w:val="sk-SK"/>
              </w:rPr>
              <w:t xml:space="preserve"> č. 26, 28 a 29) bude vyžadovať záb</w:t>
            </w:r>
            <w:r>
              <w:rPr>
                <w:iCs/>
                <w:sz w:val="20"/>
                <w:szCs w:val="20"/>
                <w:lang w:val="sk-SK"/>
              </w:rPr>
              <w:t>e</w:t>
            </w:r>
            <w:r w:rsidRPr="00A15A5C">
              <w:rPr>
                <w:iCs/>
                <w:sz w:val="20"/>
                <w:szCs w:val="20"/>
                <w:lang w:val="sk-SK"/>
              </w:rPr>
              <w:t>r p</w:t>
            </w:r>
            <w:r>
              <w:rPr>
                <w:iCs/>
                <w:sz w:val="20"/>
                <w:szCs w:val="20"/>
                <w:lang w:val="sk-SK"/>
              </w:rPr>
              <w:t>ô</w:t>
            </w:r>
            <w:r w:rsidRPr="00A15A5C">
              <w:rPr>
                <w:iCs/>
                <w:sz w:val="20"/>
                <w:szCs w:val="20"/>
                <w:lang w:val="sk-SK"/>
              </w:rPr>
              <w:t>dy a t</w:t>
            </w:r>
            <w:r>
              <w:rPr>
                <w:iCs/>
                <w:sz w:val="20"/>
                <w:szCs w:val="20"/>
                <w:lang w:val="sk-SK"/>
              </w:rPr>
              <w:t>ý</w:t>
            </w:r>
            <w:r w:rsidRPr="00A15A5C">
              <w:rPr>
                <w:iCs/>
                <w:sz w:val="20"/>
                <w:szCs w:val="20"/>
                <w:lang w:val="sk-SK"/>
              </w:rPr>
              <w:t>m p</w:t>
            </w:r>
            <w:r>
              <w:rPr>
                <w:iCs/>
                <w:sz w:val="20"/>
                <w:szCs w:val="20"/>
                <w:lang w:val="sk-SK"/>
              </w:rPr>
              <w:t>rispe</w:t>
            </w:r>
            <w:r w:rsidRPr="00A15A5C">
              <w:rPr>
                <w:iCs/>
                <w:sz w:val="20"/>
                <w:szCs w:val="20"/>
                <w:lang w:val="sk-SK"/>
              </w:rPr>
              <w:t>je k</w:t>
            </w:r>
            <w:r>
              <w:rPr>
                <w:iCs/>
                <w:sz w:val="20"/>
                <w:szCs w:val="20"/>
                <w:lang w:val="sk-SK"/>
              </w:rPr>
              <w:t>u</w:t>
            </w:r>
            <w:r w:rsidRPr="00A15A5C">
              <w:rPr>
                <w:iCs/>
                <w:sz w:val="20"/>
                <w:szCs w:val="20"/>
                <w:lang w:val="sk-SK"/>
              </w:rPr>
              <w:t xml:space="preserve"> zvýšen</w:t>
            </w:r>
            <w:r>
              <w:rPr>
                <w:iCs/>
                <w:sz w:val="20"/>
                <w:szCs w:val="20"/>
                <w:lang w:val="sk-SK"/>
              </w:rPr>
              <w:t>iu</w:t>
            </w:r>
            <w:r w:rsidRPr="00A15A5C">
              <w:rPr>
                <w:iCs/>
                <w:sz w:val="20"/>
                <w:szCs w:val="20"/>
                <w:lang w:val="sk-SK"/>
              </w:rPr>
              <w:t xml:space="preserve"> zastav</w:t>
            </w:r>
            <w:r>
              <w:rPr>
                <w:iCs/>
                <w:sz w:val="20"/>
                <w:szCs w:val="20"/>
                <w:lang w:val="sk-SK"/>
              </w:rPr>
              <w:t xml:space="preserve">anej </w:t>
            </w:r>
            <w:r w:rsidRPr="00A15A5C">
              <w:rPr>
                <w:iCs/>
                <w:sz w:val="20"/>
                <w:szCs w:val="20"/>
                <w:lang w:val="sk-SK"/>
              </w:rPr>
              <w:t>plochy. N</w:t>
            </w:r>
            <w:r>
              <w:rPr>
                <w:iCs/>
                <w:sz w:val="20"/>
                <w:szCs w:val="20"/>
                <w:lang w:val="sk-SK"/>
              </w:rPr>
              <w:t>ie</w:t>
            </w:r>
            <w:r w:rsidRPr="00A15A5C">
              <w:rPr>
                <w:iCs/>
                <w:sz w:val="20"/>
                <w:szCs w:val="20"/>
                <w:lang w:val="sk-SK"/>
              </w:rPr>
              <w:t>kt</w:t>
            </w:r>
            <w:r>
              <w:rPr>
                <w:iCs/>
                <w:sz w:val="20"/>
                <w:szCs w:val="20"/>
                <w:lang w:val="sk-SK"/>
              </w:rPr>
              <w:t>o</w:t>
            </w:r>
            <w:r w:rsidRPr="00A15A5C">
              <w:rPr>
                <w:iCs/>
                <w:sz w:val="20"/>
                <w:szCs w:val="20"/>
                <w:lang w:val="sk-SK"/>
              </w:rPr>
              <w:t>ré z projek</w:t>
            </w:r>
            <w:r>
              <w:rPr>
                <w:iCs/>
                <w:sz w:val="20"/>
                <w:szCs w:val="20"/>
                <w:lang w:val="sk-SK"/>
              </w:rPr>
              <w:t>tov</w:t>
            </w:r>
            <w:r w:rsidRPr="00A15A5C">
              <w:rPr>
                <w:iCs/>
                <w:sz w:val="20"/>
                <w:szCs w:val="20"/>
                <w:lang w:val="sk-SK"/>
              </w:rPr>
              <w:t xml:space="preserve"> P+R s</w:t>
            </w:r>
            <w:r>
              <w:rPr>
                <w:iCs/>
                <w:sz w:val="20"/>
                <w:szCs w:val="20"/>
                <w:lang w:val="sk-SK"/>
              </w:rPr>
              <w:t>a</w:t>
            </w:r>
            <w:r w:rsidRPr="00A15A5C">
              <w:rPr>
                <w:iCs/>
                <w:sz w:val="20"/>
                <w:szCs w:val="20"/>
                <w:lang w:val="sk-SK"/>
              </w:rPr>
              <w:t xml:space="preserve"> nachá</w:t>
            </w:r>
            <w:r>
              <w:rPr>
                <w:iCs/>
                <w:sz w:val="20"/>
                <w:szCs w:val="20"/>
                <w:lang w:val="sk-SK"/>
              </w:rPr>
              <w:t>dza</w:t>
            </w:r>
            <w:r w:rsidRPr="00A15A5C">
              <w:rPr>
                <w:iCs/>
                <w:sz w:val="20"/>
                <w:szCs w:val="20"/>
                <w:lang w:val="sk-SK"/>
              </w:rPr>
              <w:t xml:space="preserve"> na orn</w:t>
            </w:r>
            <w:r>
              <w:rPr>
                <w:iCs/>
                <w:sz w:val="20"/>
                <w:szCs w:val="20"/>
                <w:lang w:val="sk-SK"/>
              </w:rPr>
              <w:t>ej</w:t>
            </w:r>
            <w:r w:rsidRPr="00A15A5C">
              <w:rPr>
                <w:iCs/>
                <w:sz w:val="20"/>
                <w:szCs w:val="20"/>
                <w:lang w:val="sk-SK"/>
              </w:rPr>
              <w:t xml:space="preserve"> pôd</w:t>
            </w:r>
            <w:r>
              <w:rPr>
                <w:iCs/>
                <w:sz w:val="20"/>
                <w:szCs w:val="20"/>
                <w:lang w:val="sk-SK"/>
              </w:rPr>
              <w:t>e</w:t>
            </w:r>
            <w:r w:rsidRPr="00A15A5C">
              <w:rPr>
                <w:iCs/>
                <w:sz w:val="20"/>
                <w:szCs w:val="20"/>
                <w:lang w:val="sk-SK"/>
              </w:rPr>
              <w:t>.</w:t>
            </w:r>
          </w:p>
          <w:p w14:paraId="2F9CD97B" w14:textId="686E1DBB" w:rsidR="005D01B3" w:rsidRPr="004E54C4" w:rsidRDefault="005D01B3" w:rsidP="008E018F">
            <w:pPr>
              <w:rPr>
                <w:iCs/>
                <w:sz w:val="20"/>
                <w:szCs w:val="20"/>
              </w:rPr>
            </w:pPr>
            <w:r>
              <w:rPr>
                <w:iCs/>
                <w:sz w:val="20"/>
                <w:szCs w:val="20"/>
                <w:lang w:val="sk-SK"/>
              </w:rPr>
              <w:t>Implementácia</w:t>
            </w:r>
            <w:r w:rsidRPr="00A15A5C">
              <w:rPr>
                <w:iCs/>
                <w:sz w:val="20"/>
                <w:szCs w:val="20"/>
                <w:lang w:val="sk-SK"/>
              </w:rPr>
              <w:t xml:space="preserve"> tohto opat</w:t>
            </w:r>
            <w:r>
              <w:rPr>
                <w:iCs/>
                <w:sz w:val="20"/>
                <w:szCs w:val="20"/>
                <w:lang w:val="sk-SK"/>
              </w:rPr>
              <w:t>renia</w:t>
            </w:r>
            <w:r w:rsidRPr="00A15A5C">
              <w:rPr>
                <w:iCs/>
                <w:sz w:val="20"/>
                <w:szCs w:val="20"/>
                <w:lang w:val="sk-SK"/>
              </w:rPr>
              <w:t xml:space="preserve"> m</w:t>
            </w:r>
            <w:r>
              <w:rPr>
                <w:iCs/>
                <w:sz w:val="20"/>
                <w:szCs w:val="20"/>
                <w:lang w:val="sk-SK"/>
              </w:rPr>
              <w:t>ô</w:t>
            </w:r>
            <w:r w:rsidRPr="00A15A5C">
              <w:rPr>
                <w:iCs/>
                <w:sz w:val="20"/>
                <w:szCs w:val="20"/>
                <w:lang w:val="sk-SK"/>
              </w:rPr>
              <w:t>že hodno</w:t>
            </w:r>
            <w:r>
              <w:rPr>
                <w:iCs/>
                <w:sz w:val="20"/>
                <w:szCs w:val="20"/>
                <w:lang w:val="sk-SK"/>
              </w:rPr>
              <w:t>te</w:t>
            </w:r>
            <w:r w:rsidRPr="00A15A5C">
              <w:rPr>
                <w:iCs/>
                <w:sz w:val="20"/>
                <w:szCs w:val="20"/>
                <w:lang w:val="sk-SK"/>
              </w:rPr>
              <w:t>n</w:t>
            </w:r>
            <w:r>
              <w:rPr>
                <w:iCs/>
                <w:sz w:val="20"/>
                <w:szCs w:val="20"/>
                <w:lang w:val="sk-SK"/>
              </w:rPr>
              <w:t>ú</w:t>
            </w:r>
            <w:r w:rsidRPr="00A15A5C">
              <w:rPr>
                <w:iCs/>
                <w:sz w:val="20"/>
                <w:szCs w:val="20"/>
                <w:lang w:val="sk-SK"/>
              </w:rPr>
              <w:t xml:space="preserve"> zložku ŽP p</w:t>
            </w:r>
            <w:r>
              <w:rPr>
                <w:iCs/>
                <w:sz w:val="20"/>
                <w:szCs w:val="20"/>
                <w:lang w:val="sk-SK"/>
              </w:rPr>
              <w:t>ria</w:t>
            </w:r>
            <w:r w:rsidRPr="00A15A5C">
              <w:rPr>
                <w:iCs/>
                <w:sz w:val="20"/>
                <w:szCs w:val="20"/>
                <w:lang w:val="sk-SK"/>
              </w:rPr>
              <w:t>mo slab</w:t>
            </w:r>
            <w:r>
              <w:rPr>
                <w:iCs/>
                <w:sz w:val="20"/>
                <w:szCs w:val="20"/>
                <w:lang w:val="sk-SK"/>
              </w:rPr>
              <w:t>o</w:t>
            </w:r>
            <w:r w:rsidRPr="00A15A5C">
              <w:rPr>
                <w:iCs/>
                <w:sz w:val="20"/>
                <w:szCs w:val="20"/>
                <w:lang w:val="sk-SK"/>
              </w:rPr>
              <w:t xml:space="preserve"> negatívn</w:t>
            </w:r>
            <w:r>
              <w:rPr>
                <w:iCs/>
                <w:sz w:val="20"/>
                <w:szCs w:val="20"/>
                <w:lang w:val="sk-SK"/>
              </w:rPr>
              <w:t>e</w:t>
            </w:r>
            <w:r w:rsidRPr="00A15A5C">
              <w:rPr>
                <w:iCs/>
                <w:sz w:val="20"/>
                <w:szCs w:val="20"/>
                <w:lang w:val="sk-SK"/>
              </w:rPr>
              <w:t xml:space="preserve"> ov</w:t>
            </w:r>
            <w:r>
              <w:rPr>
                <w:iCs/>
                <w:sz w:val="20"/>
                <w:szCs w:val="20"/>
                <w:lang w:val="sk-SK"/>
              </w:rPr>
              <w:t>ply</w:t>
            </w:r>
            <w:r w:rsidRPr="00A15A5C">
              <w:rPr>
                <w:iCs/>
                <w:sz w:val="20"/>
                <w:szCs w:val="20"/>
                <w:lang w:val="sk-SK"/>
              </w:rPr>
              <w:t>vniť a</w:t>
            </w:r>
            <w:r>
              <w:rPr>
                <w:iCs/>
                <w:sz w:val="20"/>
                <w:szCs w:val="20"/>
                <w:lang w:val="sk-SK"/>
              </w:rPr>
              <w:t> </w:t>
            </w:r>
            <w:r w:rsidRPr="00A15A5C">
              <w:rPr>
                <w:iCs/>
                <w:sz w:val="20"/>
                <w:szCs w:val="20"/>
                <w:lang w:val="sk-SK"/>
              </w:rPr>
              <w:t>to</w:t>
            </w:r>
            <w:r>
              <w:rPr>
                <w:iCs/>
                <w:sz w:val="20"/>
                <w:szCs w:val="20"/>
                <w:lang w:val="sk-SK"/>
              </w:rPr>
              <w:t xml:space="preserve"> len</w:t>
            </w:r>
            <w:r w:rsidRPr="00A15A5C">
              <w:rPr>
                <w:iCs/>
                <w:sz w:val="20"/>
                <w:szCs w:val="20"/>
                <w:lang w:val="sk-SK"/>
              </w:rPr>
              <w:t xml:space="preserve"> lokáln</w:t>
            </w:r>
            <w:r>
              <w:rPr>
                <w:iCs/>
                <w:sz w:val="20"/>
                <w:szCs w:val="20"/>
                <w:lang w:val="sk-SK"/>
              </w:rPr>
              <w:t>e</w:t>
            </w:r>
            <w:r w:rsidRPr="00A15A5C">
              <w:rPr>
                <w:iCs/>
                <w:sz w:val="20"/>
                <w:szCs w:val="20"/>
                <w:lang w:val="sk-SK"/>
              </w:rPr>
              <w:t>.</w:t>
            </w:r>
          </w:p>
        </w:tc>
      </w:tr>
      <w:tr w:rsidR="005D01B3" w:rsidRPr="00CF4670" w14:paraId="19E90CBA" w14:textId="77777777" w:rsidTr="002B5B99">
        <w:trPr>
          <w:jc w:val="center"/>
        </w:trPr>
        <w:tc>
          <w:tcPr>
            <w:tcW w:w="2258" w:type="dxa"/>
          </w:tcPr>
          <w:p w14:paraId="168BC51A" w14:textId="63776F70" w:rsidR="005D01B3" w:rsidRPr="004167FB" w:rsidRDefault="005D01B3" w:rsidP="00905918">
            <w:pPr>
              <w:jc w:val="left"/>
              <w:rPr>
                <w:sz w:val="20"/>
                <w:szCs w:val="20"/>
              </w:rPr>
            </w:pPr>
            <w:r w:rsidRPr="00A15A5C">
              <w:rPr>
                <w:sz w:val="20"/>
                <w:szCs w:val="20"/>
                <w:lang w:val="sk-SK"/>
              </w:rPr>
              <w:t>2.2.Podpora vzniku parkoví</w:t>
            </w:r>
            <w:r>
              <w:rPr>
                <w:sz w:val="20"/>
                <w:szCs w:val="20"/>
                <w:lang w:val="sk-SK"/>
              </w:rPr>
              <w:t>sk</w:t>
            </w:r>
            <w:r w:rsidRPr="00A15A5C">
              <w:rPr>
                <w:sz w:val="20"/>
                <w:szCs w:val="20"/>
                <w:lang w:val="sk-SK"/>
              </w:rPr>
              <w:t xml:space="preserve"> typu P+R, B+R, P+G</w:t>
            </w:r>
          </w:p>
        </w:tc>
        <w:tc>
          <w:tcPr>
            <w:tcW w:w="2977" w:type="dxa"/>
          </w:tcPr>
          <w:p w14:paraId="7C0455B2" w14:textId="77777777" w:rsidR="005D01B3" w:rsidRPr="00A15A5C" w:rsidRDefault="005D01B3" w:rsidP="008E018F">
            <w:pPr>
              <w:rPr>
                <w:iCs/>
                <w:sz w:val="20"/>
                <w:szCs w:val="20"/>
                <w:lang w:val="sk-SK"/>
              </w:rPr>
            </w:pPr>
            <w:r w:rsidRPr="00A15A5C">
              <w:rPr>
                <w:iCs/>
                <w:sz w:val="20"/>
                <w:szCs w:val="20"/>
                <w:lang w:val="sk-SK"/>
              </w:rPr>
              <w:t>- výstavba parkoví</w:t>
            </w:r>
            <w:r>
              <w:rPr>
                <w:iCs/>
                <w:sz w:val="20"/>
                <w:szCs w:val="20"/>
                <w:lang w:val="sk-SK"/>
              </w:rPr>
              <w:t>sk</w:t>
            </w:r>
            <w:r w:rsidRPr="00A15A5C">
              <w:rPr>
                <w:iCs/>
                <w:sz w:val="20"/>
                <w:szCs w:val="20"/>
                <w:lang w:val="sk-SK"/>
              </w:rPr>
              <w:t xml:space="preserve"> typu P+R, B+R v Nit</w:t>
            </w:r>
            <w:r>
              <w:rPr>
                <w:iCs/>
                <w:sz w:val="20"/>
                <w:szCs w:val="20"/>
                <w:lang w:val="sk-SK"/>
              </w:rPr>
              <w:t>r</w:t>
            </w:r>
            <w:r w:rsidRPr="00A15A5C">
              <w:rPr>
                <w:iCs/>
                <w:sz w:val="20"/>
                <w:szCs w:val="20"/>
                <w:lang w:val="sk-SK"/>
              </w:rPr>
              <w:t>e - nutná n</w:t>
            </w:r>
            <w:r>
              <w:rPr>
                <w:iCs/>
                <w:sz w:val="20"/>
                <w:szCs w:val="20"/>
                <w:lang w:val="sk-SK"/>
              </w:rPr>
              <w:t>ad</w:t>
            </w:r>
            <w:r w:rsidRPr="00A15A5C">
              <w:rPr>
                <w:iCs/>
                <w:sz w:val="20"/>
                <w:szCs w:val="20"/>
                <w:lang w:val="sk-SK"/>
              </w:rPr>
              <w:t>väznosť na kapacitn</w:t>
            </w:r>
            <w:r>
              <w:rPr>
                <w:iCs/>
                <w:sz w:val="20"/>
                <w:szCs w:val="20"/>
                <w:lang w:val="sk-SK"/>
              </w:rPr>
              <w:t>ú</w:t>
            </w:r>
            <w:r w:rsidRPr="00A15A5C">
              <w:rPr>
                <w:iCs/>
                <w:sz w:val="20"/>
                <w:szCs w:val="20"/>
                <w:lang w:val="sk-SK"/>
              </w:rPr>
              <w:t xml:space="preserve"> dopravu</w:t>
            </w:r>
            <w:r w:rsidRPr="00A15A5C">
              <w:rPr>
                <w:iCs/>
                <w:sz w:val="20"/>
                <w:szCs w:val="20"/>
                <w:lang w:val="sk-SK"/>
              </w:rPr>
              <w:br/>
              <w:t>- podpora výstavby P+R, B+R v NSK v n</w:t>
            </w:r>
            <w:r>
              <w:rPr>
                <w:iCs/>
                <w:sz w:val="20"/>
                <w:szCs w:val="20"/>
                <w:lang w:val="sk-SK"/>
              </w:rPr>
              <w:t>ad</w:t>
            </w:r>
            <w:r w:rsidRPr="00A15A5C">
              <w:rPr>
                <w:iCs/>
                <w:sz w:val="20"/>
                <w:szCs w:val="20"/>
                <w:lang w:val="sk-SK"/>
              </w:rPr>
              <w:t>väznosti na kapacitn</w:t>
            </w:r>
            <w:r>
              <w:rPr>
                <w:iCs/>
                <w:sz w:val="20"/>
                <w:szCs w:val="20"/>
                <w:lang w:val="sk-SK"/>
              </w:rPr>
              <w:t>ú</w:t>
            </w:r>
            <w:r w:rsidRPr="00A15A5C">
              <w:rPr>
                <w:iCs/>
                <w:sz w:val="20"/>
                <w:szCs w:val="20"/>
                <w:lang w:val="sk-SK"/>
              </w:rPr>
              <w:t xml:space="preserve"> VOD</w:t>
            </w:r>
          </w:p>
          <w:p w14:paraId="0B1537F0" w14:textId="5A16D9AA" w:rsidR="005D01B3" w:rsidRPr="004167FB" w:rsidRDefault="005D01B3" w:rsidP="008E018F">
            <w:pPr>
              <w:rPr>
                <w:iCs/>
                <w:sz w:val="20"/>
                <w:szCs w:val="20"/>
              </w:rPr>
            </w:pPr>
            <w:r w:rsidRPr="00A15A5C">
              <w:rPr>
                <w:iCs/>
                <w:sz w:val="20"/>
                <w:szCs w:val="20"/>
                <w:lang w:val="sk-SK"/>
              </w:rPr>
              <w:t>-na hranici centra m</w:t>
            </w:r>
            <w:r>
              <w:rPr>
                <w:iCs/>
                <w:sz w:val="20"/>
                <w:szCs w:val="20"/>
                <w:lang w:val="sk-SK"/>
              </w:rPr>
              <w:t>e</w:t>
            </w:r>
            <w:r w:rsidRPr="00A15A5C">
              <w:rPr>
                <w:iCs/>
                <w:sz w:val="20"/>
                <w:szCs w:val="20"/>
                <w:lang w:val="sk-SK"/>
              </w:rPr>
              <w:t>sta z</w:t>
            </w:r>
            <w:r>
              <w:rPr>
                <w:iCs/>
                <w:sz w:val="20"/>
                <w:szCs w:val="20"/>
                <w:lang w:val="sk-SK"/>
              </w:rPr>
              <w:t>ria</w:t>
            </w:r>
            <w:r w:rsidRPr="00A15A5C">
              <w:rPr>
                <w:iCs/>
                <w:sz w:val="20"/>
                <w:szCs w:val="20"/>
                <w:lang w:val="sk-SK"/>
              </w:rPr>
              <w:t>diť parkovi</w:t>
            </w:r>
            <w:r>
              <w:rPr>
                <w:iCs/>
                <w:sz w:val="20"/>
                <w:szCs w:val="20"/>
                <w:lang w:val="sk-SK"/>
              </w:rPr>
              <w:t>sko</w:t>
            </w:r>
            <w:r w:rsidRPr="00A15A5C">
              <w:rPr>
                <w:iCs/>
                <w:sz w:val="20"/>
                <w:szCs w:val="20"/>
                <w:lang w:val="sk-SK"/>
              </w:rPr>
              <w:t xml:space="preserve"> P+G</w:t>
            </w:r>
          </w:p>
        </w:tc>
        <w:tc>
          <w:tcPr>
            <w:tcW w:w="3827" w:type="dxa"/>
          </w:tcPr>
          <w:p w14:paraId="024C2E2E" w14:textId="77777777" w:rsidR="005D01B3" w:rsidRPr="00A15A5C" w:rsidRDefault="005D01B3" w:rsidP="008E018F">
            <w:pPr>
              <w:rPr>
                <w:iCs/>
                <w:sz w:val="20"/>
                <w:szCs w:val="20"/>
                <w:lang w:val="sk-SK"/>
              </w:rPr>
            </w:pPr>
            <w:r w:rsidRPr="00A15A5C">
              <w:rPr>
                <w:iCs/>
                <w:sz w:val="20"/>
                <w:szCs w:val="20"/>
                <w:lang w:val="sk-SK"/>
              </w:rPr>
              <w:t>-1</w:t>
            </w:r>
          </w:p>
          <w:p w14:paraId="3F9443B2" w14:textId="77777777" w:rsidR="005D01B3" w:rsidRPr="00A15A5C" w:rsidRDefault="005D01B3" w:rsidP="008E018F">
            <w:pPr>
              <w:rPr>
                <w:iCs/>
                <w:sz w:val="20"/>
                <w:szCs w:val="20"/>
                <w:lang w:val="sk-SK"/>
              </w:rPr>
            </w:pPr>
            <w:r w:rsidRPr="00A15A5C">
              <w:rPr>
                <w:iCs/>
                <w:sz w:val="20"/>
                <w:szCs w:val="20"/>
                <w:lang w:val="sk-SK"/>
              </w:rPr>
              <w:t>Možný negatívn</w:t>
            </w:r>
            <w:r>
              <w:rPr>
                <w:iCs/>
                <w:sz w:val="20"/>
                <w:szCs w:val="20"/>
                <w:lang w:val="sk-SK"/>
              </w:rPr>
              <w:t>y</w:t>
            </w:r>
            <w:r w:rsidRPr="00A15A5C">
              <w:rPr>
                <w:iCs/>
                <w:sz w:val="20"/>
                <w:szCs w:val="20"/>
                <w:lang w:val="sk-SK"/>
              </w:rPr>
              <w:t xml:space="preserve"> v</w:t>
            </w:r>
            <w:r>
              <w:rPr>
                <w:iCs/>
                <w:sz w:val="20"/>
                <w:szCs w:val="20"/>
                <w:lang w:val="sk-SK"/>
              </w:rPr>
              <w:t>ply</w:t>
            </w:r>
            <w:r w:rsidRPr="00A15A5C">
              <w:rPr>
                <w:iCs/>
                <w:sz w:val="20"/>
                <w:szCs w:val="20"/>
                <w:lang w:val="sk-SK"/>
              </w:rPr>
              <w:t>v</w:t>
            </w:r>
          </w:p>
          <w:p w14:paraId="35F5EB38" w14:textId="77777777" w:rsidR="005D01B3" w:rsidRPr="00A15A5C" w:rsidRDefault="005D01B3" w:rsidP="008E018F">
            <w:pPr>
              <w:rPr>
                <w:iCs/>
                <w:sz w:val="20"/>
                <w:szCs w:val="20"/>
                <w:lang w:val="sk-SK"/>
              </w:rPr>
            </w:pPr>
          </w:p>
          <w:p w14:paraId="364D8EDF" w14:textId="77777777" w:rsidR="005D01B3" w:rsidRPr="00A15A5C" w:rsidRDefault="005D01B3" w:rsidP="008E018F">
            <w:pPr>
              <w:rPr>
                <w:iCs/>
                <w:sz w:val="20"/>
                <w:szCs w:val="20"/>
                <w:lang w:val="sk-SK"/>
              </w:rPr>
            </w:pPr>
            <w:r w:rsidRPr="00A15A5C">
              <w:rPr>
                <w:iCs/>
                <w:sz w:val="20"/>
                <w:szCs w:val="20"/>
                <w:lang w:val="sk-SK"/>
              </w:rPr>
              <w:t>Realizác</w:t>
            </w:r>
            <w:r>
              <w:rPr>
                <w:iCs/>
                <w:sz w:val="20"/>
                <w:szCs w:val="20"/>
                <w:lang w:val="sk-SK"/>
              </w:rPr>
              <w:t>ia</w:t>
            </w:r>
            <w:r w:rsidRPr="00A15A5C">
              <w:rPr>
                <w:iCs/>
                <w:sz w:val="20"/>
                <w:szCs w:val="20"/>
                <w:lang w:val="sk-SK"/>
              </w:rPr>
              <w:t xml:space="preserve"> záchytných parkoví</w:t>
            </w:r>
            <w:r>
              <w:rPr>
                <w:iCs/>
                <w:sz w:val="20"/>
                <w:szCs w:val="20"/>
                <w:lang w:val="sk-SK"/>
              </w:rPr>
              <w:t>sk</w:t>
            </w:r>
            <w:r w:rsidRPr="00A15A5C">
              <w:rPr>
                <w:iCs/>
                <w:sz w:val="20"/>
                <w:szCs w:val="20"/>
                <w:lang w:val="sk-SK"/>
              </w:rPr>
              <w:t xml:space="preserve"> P+R, B+R a P+G bude vyžadovať záb</w:t>
            </w:r>
            <w:r>
              <w:rPr>
                <w:iCs/>
                <w:sz w:val="20"/>
                <w:szCs w:val="20"/>
                <w:lang w:val="sk-SK"/>
              </w:rPr>
              <w:t>e</w:t>
            </w:r>
            <w:r w:rsidRPr="00A15A5C">
              <w:rPr>
                <w:iCs/>
                <w:sz w:val="20"/>
                <w:szCs w:val="20"/>
                <w:lang w:val="sk-SK"/>
              </w:rPr>
              <w:t>r p</w:t>
            </w:r>
            <w:r>
              <w:rPr>
                <w:iCs/>
                <w:sz w:val="20"/>
                <w:szCs w:val="20"/>
                <w:lang w:val="sk-SK"/>
              </w:rPr>
              <w:t>ô</w:t>
            </w:r>
            <w:r w:rsidRPr="00A15A5C">
              <w:rPr>
                <w:iCs/>
                <w:sz w:val="20"/>
                <w:szCs w:val="20"/>
                <w:lang w:val="sk-SK"/>
              </w:rPr>
              <w:t>dy a t</w:t>
            </w:r>
            <w:r>
              <w:rPr>
                <w:iCs/>
                <w:sz w:val="20"/>
                <w:szCs w:val="20"/>
                <w:lang w:val="sk-SK"/>
              </w:rPr>
              <w:t>ý</w:t>
            </w:r>
            <w:r w:rsidRPr="00A15A5C">
              <w:rPr>
                <w:iCs/>
                <w:sz w:val="20"/>
                <w:szCs w:val="20"/>
                <w:lang w:val="sk-SK"/>
              </w:rPr>
              <w:t>m p</w:t>
            </w:r>
            <w:r>
              <w:rPr>
                <w:iCs/>
                <w:sz w:val="20"/>
                <w:szCs w:val="20"/>
                <w:lang w:val="sk-SK"/>
              </w:rPr>
              <w:t>r</w:t>
            </w:r>
            <w:r w:rsidRPr="00A15A5C">
              <w:rPr>
                <w:iCs/>
                <w:sz w:val="20"/>
                <w:szCs w:val="20"/>
                <w:lang w:val="sk-SK"/>
              </w:rPr>
              <w:t>isp</w:t>
            </w:r>
            <w:r>
              <w:rPr>
                <w:iCs/>
                <w:sz w:val="20"/>
                <w:szCs w:val="20"/>
                <w:lang w:val="sk-SK"/>
              </w:rPr>
              <w:t>e</w:t>
            </w:r>
            <w:r w:rsidRPr="00A15A5C">
              <w:rPr>
                <w:iCs/>
                <w:sz w:val="20"/>
                <w:szCs w:val="20"/>
                <w:lang w:val="sk-SK"/>
              </w:rPr>
              <w:t>je k</w:t>
            </w:r>
            <w:r>
              <w:rPr>
                <w:iCs/>
                <w:sz w:val="20"/>
                <w:szCs w:val="20"/>
                <w:lang w:val="sk-SK"/>
              </w:rPr>
              <w:t>u</w:t>
            </w:r>
            <w:r w:rsidRPr="00A15A5C">
              <w:rPr>
                <w:iCs/>
                <w:sz w:val="20"/>
                <w:szCs w:val="20"/>
                <w:lang w:val="sk-SK"/>
              </w:rPr>
              <w:t xml:space="preserve"> zvýšen</w:t>
            </w:r>
            <w:r>
              <w:rPr>
                <w:iCs/>
                <w:sz w:val="20"/>
                <w:szCs w:val="20"/>
                <w:lang w:val="sk-SK"/>
              </w:rPr>
              <w:t xml:space="preserve">iu </w:t>
            </w:r>
            <w:r w:rsidRPr="00A15A5C">
              <w:rPr>
                <w:iCs/>
                <w:sz w:val="20"/>
                <w:szCs w:val="20"/>
                <w:lang w:val="sk-SK"/>
              </w:rPr>
              <w:t>zastav</w:t>
            </w:r>
            <w:r>
              <w:rPr>
                <w:iCs/>
                <w:sz w:val="20"/>
                <w:szCs w:val="20"/>
                <w:lang w:val="sk-SK"/>
              </w:rPr>
              <w:t>a</w:t>
            </w:r>
            <w:r w:rsidRPr="00A15A5C">
              <w:rPr>
                <w:iCs/>
                <w:sz w:val="20"/>
                <w:szCs w:val="20"/>
                <w:lang w:val="sk-SK"/>
              </w:rPr>
              <w:t>n</w:t>
            </w:r>
            <w:r>
              <w:rPr>
                <w:iCs/>
                <w:sz w:val="20"/>
                <w:szCs w:val="20"/>
                <w:lang w:val="sk-SK"/>
              </w:rPr>
              <w:t>ej</w:t>
            </w:r>
            <w:r w:rsidRPr="00A15A5C">
              <w:rPr>
                <w:iCs/>
                <w:sz w:val="20"/>
                <w:szCs w:val="20"/>
                <w:lang w:val="sk-SK"/>
              </w:rPr>
              <w:t xml:space="preserve"> plochy. </w:t>
            </w:r>
          </w:p>
          <w:p w14:paraId="480F9C39" w14:textId="2FF06670" w:rsidR="005D01B3" w:rsidRPr="004E54C4" w:rsidRDefault="005D01B3" w:rsidP="008E018F">
            <w:pPr>
              <w:rPr>
                <w:iCs/>
                <w:sz w:val="20"/>
                <w:szCs w:val="20"/>
              </w:rPr>
            </w:pPr>
            <w:r w:rsidRPr="00A15A5C">
              <w:rPr>
                <w:iCs/>
                <w:sz w:val="20"/>
                <w:szCs w:val="20"/>
                <w:lang w:val="sk-SK"/>
              </w:rPr>
              <w:t>Vzhľ</w:t>
            </w:r>
            <w:r>
              <w:rPr>
                <w:iCs/>
                <w:sz w:val="20"/>
                <w:szCs w:val="20"/>
                <w:lang w:val="sk-SK"/>
              </w:rPr>
              <w:t>a</w:t>
            </w:r>
            <w:r w:rsidRPr="00A15A5C">
              <w:rPr>
                <w:iCs/>
                <w:sz w:val="20"/>
                <w:szCs w:val="20"/>
                <w:lang w:val="sk-SK"/>
              </w:rPr>
              <w:t>d</w:t>
            </w:r>
            <w:r>
              <w:rPr>
                <w:iCs/>
                <w:sz w:val="20"/>
                <w:szCs w:val="20"/>
                <w:lang w:val="sk-SK"/>
              </w:rPr>
              <w:t>o</w:t>
            </w:r>
            <w:r w:rsidRPr="00A15A5C">
              <w:rPr>
                <w:iCs/>
                <w:sz w:val="20"/>
                <w:szCs w:val="20"/>
                <w:lang w:val="sk-SK"/>
              </w:rPr>
              <w:t xml:space="preserve">m k tomu, že </w:t>
            </w:r>
            <w:r>
              <w:rPr>
                <w:iCs/>
                <w:sz w:val="20"/>
                <w:szCs w:val="20"/>
                <w:lang w:val="sk-SK"/>
              </w:rPr>
              <w:t>nie je možné odhadnú</w:t>
            </w:r>
            <w:r w:rsidRPr="00A15A5C">
              <w:rPr>
                <w:iCs/>
                <w:sz w:val="20"/>
                <w:szCs w:val="20"/>
                <w:lang w:val="sk-SK"/>
              </w:rPr>
              <w:t xml:space="preserve">ť, na </w:t>
            </w:r>
            <w:r>
              <w:rPr>
                <w:iCs/>
                <w:sz w:val="20"/>
                <w:szCs w:val="20"/>
                <w:lang w:val="sk-SK"/>
              </w:rPr>
              <w:t>akej ploche</w:t>
            </w:r>
            <w:r w:rsidRPr="00A15A5C">
              <w:rPr>
                <w:iCs/>
                <w:sz w:val="20"/>
                <w:szCs w:val="20"/>
                <w:lang w:val="sk-SK"/>
              </w:rPr>
              <w:t xml:space="preserve"> s</w:t>
            </w:r>
            <w:r>
              <w:rPr>
                <w:iCs/>
                <w:sz w:val="20"/>
                <w:szCs w:val="20"/>
                <w:lang w:val="sk-SK"/>
              </w:rPr>
              <w:t>a</w:t>
            </w:r>
            <w:r w:rsidRPr="00A15A5C">
              <w:rPr>
                <w:iCs/>
                <w:sz w:val="20"/>
                <w:szCs w:val="20"/>
                <w:lang w:val="sk-SK"/>
              </w:rPr>
              <w:t xml:space="preserve"> bud</w:t>
            </w:r>
            <w:r>
              <w:rPr>
                <w:iCs/>
                <w:sz w:val="20"/>
                <w:szCs w:val="20"/>
                <w:lang w:val="sk-SK"/>
              </w:rPr>
              <w:t>ú</w:t>
            </w:r>
            <w:r w:rsidRPr="00A15A5C">
              <w:rPr>
                <w:iCs/>
                <w:sz w:val="20"/>
                <w:szCs w:val="20"/>
                <w:lang w:val="sk-SK"/>
              </w:rPr>
              <w:t xml:space="preserve"> dané projekty nachá</w:t>
            </w:r>
            <w:r>
              <w:rPr>
                <w:iCs/>
                <w:sz w:val="20"/>
                <w:szCs w:val="20"/>
                <w:lang w:val="sk-SK"/>
              </w:rPr>
              <w:t>dzať</w:t>
            </w:r>
            <w:r w:rsidRPr="00A15A5C">
              <w:rPr>
                <w:iCs/>
                <w:sz w:val="20"/>
                <w:szCs w:val="20"/>
                <w:lang w:val="sk-SK"/>
              </w:rPr>
              <w:t xml:space="preserve"> (rozloha, t</w:t>
            </w:r>
            <w:r>
              <w:rPr>
                <w:iCs/>
                <w:sz w:val="20"/>
                <w:szCs w:val="20"/>
                <w:lang w:val="sk-SK"/>
              </w:rPr>
              <w:t>rie</w:t>
            </w:r>
            <w:r w:rsidRPr="00A15A5C">
              <w:rPr>
                <w:iCs/>
                <w:sz w:val="20"/>
                <w:szCs w:val="20"/>
                <w:lang w:val="sk-SK"/>
              </w:rPr>
              <w:t>da ochrany ZPF), n</w:t>
            </w:r>
            <w:r>
              <w:rPr>
                <w:iCs/>
                <w:sz w:val="20"/>
                <w:szCs w:val="20"/>
                <w:lang w:val="sk-SK"/>
              </w:rPr>
              <w:t>ie je možné</w:t>
            </w:r>
            <w:r w:rsidRPr="00A15A5C">
              <w:rPr>
                <w:iCs/>
                <w:sz w:val="20"/>
                <w:szCs w:val="20"/>
                <w:lang w:val="sk-SK"/>
              </w:rPr>
              <w:t xml:space="preserve"> jednoznačn</w:t>
            </w:r>
            <w:r>
              <w:rPr>
                <w:iCs/>
                <w:sz w:val="20"/>
                <w:szCs w:val="20"/>
                <w:lang w:val="sk-SK"/>
              </w:rPr>
              <w:t xml:space="preserve">e </w:t>
            </w:r>
            <w:r w:rsidRPr="00A15A5C">
              <w:rPr>
                <w:iCs/>
                <w:sz w:val="20"/>
                <w:szCs w:val="20"/>
                <w:lang w:val="sk-SK"/>
              </w:rPr>
              <w:t>odhadn</w:t>
            </w:r>
            <w:r>
              <w:rPr>
                <w:iCs/>
                <w:sz w:val="20"/>
                <w:szCs w:val="20"/>
                <w:lang w:val="sk-SK"/>
              </w:rPr>
              <w:t>ú</w:t>
            </w:r>
            <w:r w:rsidRPr="00A15A5C">
              <w:rPr>
                <w:iCs/>
                <w:sz w:val="20"/>
                <w:szCs w:val="20"/>
                <w:lang w:val="sk-SK"/>
              </w:rPr>
              <w:t>ť dopad opat</w:t>
            </w:r>
            <w:r>
              <w:rPr>
                <w:iCs/>
                <w:sz w:val="20"/>
                <w:szCs w:val="20"/>
                <w:lang w:val="sk-SK"/>
              </w:rPr>
              <w:t>rení</w:t>
            </w:r>
            <w:r w:rsidRPr="00A15A5C">
              <w:rPr>
                <w:iCs/>
                <w:sz w:val="20"/>
                <w:szCs w:val="20"/>
                <w:lang w:val="sk-SK"/>
              </w:rPr>
              <w:t xml:space="preserve"> z hľ</w:t>
            </w:r>
            <w:r>
              <w:rPr>
                <w:iCs/>
                <w:sz w:val="20"/>
                <w:szCs w:val="20"/>
                <w:lang w:val="sk-SK"/>
              </w:rPr>
              <w:t>a</w:t>
            </w:r>
            <w:r w:rsidRPr="00A15A5C">
              <w:rPr>
                <w:iCs/>
                <w:sz w:val="20"/>
                <w:szCs w:val="20"/>
                <w:lang w:val="sk-SK"/>
              </w:rPr>
              <w:t>diska v</w:t>
            </w:r>
            <w:r>
              <w:rPr>
                <w:iCs/>
                <w:sz w:val="20"/>
                <w:szCs w:val="20"/>
                <w:lang w:val="sk-SK"/>
              </w:rPr>
              <w:t>plyvov</w:t>
            </w:r>
            <w:r w:rsidRPr="00A15A5C">
              <w:rPr>
                <w:iCs/>
                <w:sz w:val="20"/>
                <w:szCs w:val="20"/>
                <w:lang w:val="sk-SK"/>
              </w:rPr>
              <w:t xml:space="preserve"> na p</w:t>
            </w:r>
            <w:r>
              <w:rPr>
                <w:iCs/>
                <w:sz w:val="20"/>
                <w:szCs w:val="20"/>
                <w:lang w:val="sk-SK"/>
              </w:rPr>
              <w:t>ô</w:t>
            </w:r>
            <w:r w:rsidRPr="00A15A5C">
              <w:rPr>
                <w:iCs/>
                <w:sz w:val="20"/>
                <w:szCs w:val="20"/>
                <w:lang w:val="sk-SK"/>
              </w:rPr>
              <w:t>du.</w:t>
            </w:r>
          </w:p>
        </w:tc>
      </w:tr>
      <w:tr w:rsidR="005D01B3" w:rsidRPr="00CF4670" w14:paraId="231437A2" w14:textId="77777777" w:rsidTr="002B5B99">
        <w:trPr>
          <w:jc w:val="center"/>
        </w:trPr>
        <w:tc>
          <w:tcPr>
            <w:tcW w:w="2258" w:type="dxa"/>
          </w:tcPr>
          <w:p w14:paraId="76FF8E8F" w14:textId="3496B58C" w:rsidR="005D01B3" w:rsidRPr="004167FB" w:rsidRDefault="005D01B3" w:rsidP="00905918">
            <w:pPr>
              <w:jc w:val="left"/>
              <w:rPr>
                <w:sz w:val="20"/>
                <w:szCs w:val="20"/>
              </w:rPr>
            </w:pPr>
            <w:r w:rsidRPr="00A15A5C">
              <w:rPr>
                <w:sz w:val="20"/>
                <w:szCs w:val="20"/>
                <w:lang w:val="sk-SK"/>
              </w:rPr>
              <w:t>6.1.P</w:t>
            </w:r>
            <w:r>
              <w:rPr>
                <w:sz w:val="20"/>
                <w:szCs w:val="20"/>
                <w:lang w:val="sk-SK"/>
              </w:rPr>
              <w:t>re</w:t>
            </w:r>
            <w:r w:rsidRPr="00A15A5C">
              <w:rPr>
                <w:sz w:val="20"/>
                <w:szCs w:val="20"/>
                <w:lang w:val="sk-SK"/>
              </w:rPr>
              <w:t>veden</w:t>
            </w:r>
            <w:r>
              <w:rPr>
                <w:sz w:val="20"/>
                <w:szCs w:val="20"/>
                <w:lang w:val="sk-SK"/>
              </w:rPr>
              <w:t>ie</w:t>
            </w:r>
            <w:r w:rsidRPr="00A15A5C">
              <w:rPr>
                <w:sz w:val="20"/>
                <w:szCs w:val="20"/>
                <w:lang w:val="sk-SK"/>
              </w:rPr>
              <w:t xml:space="preserve"> z</w:t>
            </w:r>
            <w:r>
              <w:rPr>
                <w:sz w:val="20"/>
                <w:szCs w:val="20"/>
                <w:lang w:val="sk-SK"/>
              </w:rPr>
              <w:t xml:space="preserve">vyšnej </w:t>
            </w:r>
            <w:r w:rsidRPr="00A15A5C">
              <w:rPr>
                <w:sz w:val="20"/>
                <w:szCs w:val="20"/>
                <w:lang w:val="sk-SK"/>
              </w:rPr>
              <w:t>dopravy mimo centráln</w:t>
            </w:r>
            <w:r>
              <w:rPr>
                <w:sz w:val="20"/>
                <w:szCs w:val="20"/>
                <w:lang w:val="sk-SK"/>
              </w:rPr>
              <w:t>u</w:t>
            </w:r>
            <w:r w:rsidRPr="00A15A5C">
              <w:rPr>
                <w:sz w:val="20"/>
                <w:szCs w:val="20"/>
                <w:lang w:val="sk-SK"/>
              </w:rPr>
              <w:t xml:space="preserve"> č</w:t>
            </w:r>
            <w:r>
              <w:rPr>
                <w:sz w:val="20"/>
                <w:szCs w:val="20"/>
                <w:lang w:val="sk-SK"/>
              </w:rPr>
              <w:t>a</w:t>
            </w:r>
            <w:r w:rsidRPr="00A15A5C">
              <w:rPr>
                <w:sz w:val="20"/>
                <w:szCs w:val="20"/>
                <w:lang w:val="sk-SK"/>
              </w:rPr>
              <w:t>sť m</w:t>
            </w:r>
            <w:r>
              <w:rPr>
                <w:sz w:val="20"/>
                <w:szCs w:val="20"/>
                <w:lang w:val="sk-SK"/>
              </w:rPr>
              <w:t>e</w:t>
            </w:r>
            <w:r w:rsidRPr="00A15A5C">
              <w:rPr>
                <w:sz w:val="20"/>
                <w:szCs w:val="20"/>
                <w:lang w:val="sk-SK"/>
              </w:rPr>
              <w:t>sta</w:t>
            </w:r>
          </w:p>
        </w:tc>
        <w:tc>
          <w:tcPr>
            <w:tcW w:w="2977" w:type="dxa"/>
          </w:tcPr>
          <w:p w14:paraId="450CF70A" w14:textId="149F888C" w:rsidR="005D01B3" w:rsidRPr="004167FB" w:rsidRDefault="005D01B3" w:rsidP="008E018F">
            <w:pPr>
              <w:rPr>
                <w:iCs/>
                <w:sz w:val="20"/>
                <w:szCs w:val="20"/>
              </w:rPr>
            </w:pPr>
            <w:r w:rsidRPr="00A15A5C">
              <w:rPr>
                <w:iCs/>
                <w:sz w:val="20"/>
                <w:szCs w:val="20"/>
                <w:lang w:val="sk-SK"/>
              </w:rPr>
              <w:t>- výstavba nových komunikác</w:t>
            </w:r>
            <w:r>
              <w:rPr>
                <w:iCs/>
                <w:sz w:val="20"/>
                <w:szCs w:val="20"/>
                <w:lang w:val="sk-SK"/>
              </w:rPr>
              <w:t>i</w:t>
            </w:r>
            <w:r w:rsidRPr="00A15A5C">
              <w:rPr>
                <w:iCs/>
                <w:sz w:val="20"/>
                <w:szCs w:val="20"/>
                <w:lang w:val="sk-SK"/>
              </w:rPr>
              <w:t xml:space="preserve">í a </w:t>
            </w:r>
            <w:r>
              <w:rPr>
                <w:iCs/>
                <w:sz w:val="20"/>
                <w:szCs w:val="20"/>
                <w:lang w:val="sk-SK"/>
              </w:rPr>
              <w:t>ciest</w:t>
            </w:r>
            <w:r w:rsidRPr="00A15A5C">
              <w:rPr>
                <w:iCs/>
                <w:sz w:val="20"/>
                <w:szCs w:val="20"/>
                <w:lang w:val="sk-SK"/>
              </w:rPr>
              <w:t xml:space="preserve"> mimo centrum m</w:t>
            </w:r>
            <w:r>
              <w:rPr>
                <w:iCs/>
                <w:sz w:val="20"/>
                <w:szCs w:val="20"/>
                <w:lang w:val="sk-SK"/>
              </w:rPr>
              <w:t>e</w:t>
            </w:r>
            <w:r w:rsidRPr="00A15A5C">
              <w:rPr>
                <w:iCs/>
                <w:sz w:val="20"/>
                <w:szCs w:val="20"/>
                <w:lang w:val="sk-SK"/>
              </w:rPr>
              <w:t>sta</w:t>
            </w:r>
            <w:r w:rsidRPr="00A15A5C">
              <w:rPr>
                <w:iCs/>
                <w:sz w:val="20"/>
                <w:szCs w:val="20"/>
                <w:lang w:val="sk-SK"/>
              </w:rPr>
              <w:br/>
            </w:r>
            <w:r w:rsidRPr="00A15A5C">
              <w:rPr>
                <w:iCs/>
                <w:sz w:val="20"/>
                <w:szCs w:val="20"/>
                <w:lang w:val="sk-SK"/>
              </w:rPr>
              <w:br/>
            </w:r>
          </w:p>
        </w:tc>
        <w:tc>
          <w:tcPr>
            <w:tcW w:w="3827" w:type="dxa"/>
          </w:tcPr>
          <w:p w14:paraId="052549A7" w14:textId="77777777" w:rsidR="005D01B3" w:rsidRPr="00A15A5C" w:rsidRDefault="005D01B3" w:rsidP="008E018F">
            <w:pPr>
              <w:rPr>
                <w:iCs/>
                <w:sz w:val="20"/>
                <w:szCs w:val="20"/>
                <w:lang w:val="sk-SK"/>
              </w:rPr>
            </w:pPr>
            <w:r w:rsidRPr="00A15A5C">
              <w:rPr>
                <w:iCs/>
                <w:sz w:val="20"/>
                <w:szCs w:val="20"/>
                <w:lang w:val="sk-SK"/>
              </w:rPr>
              <w:t>-1</w:t>
            </w:r>
          </w:p>
          <w:p w14:paraId="02875075" w14:textId="77777777" w:rsidR="005D01B3" w:rsidRPr="00A15A5C" w:rsidRDefault="005D01B3" w:rsidP="008E018F">
            <w:pPr>
              <w:rPr>
                <w:iCs/>
                <w:sz w:val="20"/>
                <w:szCs w:val="20"/>
                <w:lang w:val="sk-SK"/>
              </w:rPr>
            </w:pPr>
            <w:r w:rsidRPr="00A15A5C">
              <w:rPr>
                <w:iCs/>
                <w:sz w:val="20"/>
                <w:szCs w:val="20"/>
                <w:lang w:val="sk-SK"/>
              </w:rPr>
              <w:t>Možný negatívn</w:t>
            </w:r>
            <w:r>
              <w:rPr>
                <w:iCs/>
                <w:sz w:val="20"/>
                <w:szCs w:val="20"/>
                <w:lang w:val="sk-SK"/>
              </w:rPr>
              <w:t>y</w:t>
            </w:r>
            <w:r w:rsidRPr="00A15A5C">
              <w:rPr>
                <w:iCs/>
                <w:sz w:val="20"/>
                <w:szCs w:val="20"/>
                <w:lang w:val="sk-SK"/>
              </w:rPr>
              <w:t xml:space="preserve"> v</w:t>
            </w:r>
            <w:r>
              <w:rPr>
                <w:iCs/>
                <w:sz w:val="20"/>
                <w:szCs w:val="20"/>
                <w:lang w:val="sk-SK"/>
              </w:rPr>
              <w:t>ply</w:t>
            </w:r>
            <w:r w:rsidRPr="00A15A5C">
              <w:rPr>
                <w:iCs/>
                <w:sz w:val="20"/>
                <w:szCs w:val="20"/>
                <w:lang w:val="sk-SK"/>
              </w:rPr>
              <w:t>v</w:t>
            </w:r>
          </w:p>
          <w:p w14:paraId="1C26423E" w14:textId="77777777" w:rsidR="005D01B3" w:rsidRPr="00A15A5C" w:rsidRDefault="005D01B3" w:rsidP="008E018F">
            <w:pPr>
              <w:rPr>
                <w:iCs/>
                <w:sz w:val="20"/>
                <w:szCs w:val="20"/>
                <w:lang w:val="sk-SK"/>
              </w:rPr>
            </w:pPr>
          </w:p>
          <w:p w14:paraId="02C7FEAD" w14:textId="77777777" w:rsidR="005D01B3" w:rsidRPr="00A15A5C" w:rsidRDefault="005D01B3" w:rsidP="008E018F">
            <w:pPr>
              <w:rPr>
                <w:iCs/>
                <w:sz w:val="20"/>
                <w:szCs w:val="20"/>
                <w:lang w:val="sk-SK"/>
              </w:rPr>
            </w:pPr>
            <w:r w:rsidRPr="00A15A5C">
              <w:rPr>
                <w:iCs/>
                <w:sz w:val="20"/>
                <w:szCs w:val="20"/>
                <w:lang w:val="sk-SK"/>
              </w:rPr>
              <w:t>Výstavba nových komunikácií mimo zastavané územie, nových komunikácií pre napojenie rozvojových oblastí a chýbajúcich prepojení jednotlivých mestských častí za účelom obmedzenia dopravy v centre mesta a na preťažených k</w:t>
            </w:r>
            <w:r>
              <w:rPr>
                <w:iCs/>
                <w:sz w:val="20"/>
                <w:szCs w:val="20"/>
                <w:lang w:val="sk-SK"/>
              </w:rPr>
              <w:t>r</w:t>
            </w:r>
            <w:r w:rsidRPr="00A15A5C">
              <w:rPr>
                <w:iCs/>
                <w:sz w:val="20"/>
                <w:szCs w:val="20"/>
                <w:lang w:val="sk-SK"/>
              </w:rPr>
              <w:t>ižovatkách vyvolaj</w:t>
            </w:r>
            <w:r>
              <w:rPr>
                <w:iCs/>
                <w:sz w:val="20"/>
                <w:szCs w:val="20"/>
                <w:lang w:val="sk-SK"/>
              </w:rPr>
              <w:t>ú</w:t>
            </w:r>
            <w:r w:rsidRPr="00A15A5C">
              <w:rPr>
                <w:iCs/>
                <w:sz w:val="20"/>
                <w:szCs w:val="20"/>
                <w:lang w:val="sk-SK"/>
              </w:rPr>
              <w:t xml:space="preserve"> pož</w:t>
            </w:r>
            <w:r>
              <w:rPr>
                <w:iCs/>
                <w:sz w:val="20"/>
                <w:szCs w:val="20"/>
                <w:lang w:val="sk-SK"/>
              </w:rPr>
              <w:t>i</w:t>
            </w:r>
            <w:r w:rsidRPr="00A15A5C">
              <w:rPr>
                <w:iCs/>
                <w:sz w:val="20"/>
                <w:szCs w:val="20"/>
                <w:lang w:val="sk-SK"/>
              </w:rPr>
              <w:t>adavky na záb</w:t>
            </w:r>
            <w:r>
              <w:rPr>
                <w:iCs/>
                <w:sz w:val="20"/>
                <w:szCs w:val="20"/>
                <w:lang w:val="sk-SK"/>
              </w:rPr>
              <w:t>e</w:t>
            </w:r>
            <w:r w:rsidRPr="00A15A5C">
              <w:rPr>
                <w:iCs/>
                <w:sz w:val="20"/>
                <w:szCs w:val="20"/>
                <w:lang w:val="sk-SK"/>
              </w:rPr>
              <w:t>r p</w:t>
            </w:r>
            <w:r>
              <w:rPr>
                <w:iCs/>
                <w:sz w:val="20"/>
                <w:szCs w:val="20"/>
                <w:lang w:val="sk-SK"/>
              </w:rPr>
              <w:t>ô</w:t>
            </w:r>
            <w:r w:rsidRPr="00A15A5C">
              <w:rPr>
                <w:iCs/>
                <w:sz w:val="20"/>
                <w:szCs w:val="20"/>
                <w:lang w:val="sk-SK"/>
              </w:rPr>
              <w:t>dy.</w:t>
            </w:r>
          </w:p>
          <w:p w14:paraId="4D81D52A" w14:textId="77777777" w:rsidR="005D01B3" w:rsidRPr="00A15A5C" w:rsidRDefault="005D01B3" w:rsidP="008E018F">
            <w:pPr>
              <w:rPr>
                <w:iCs/>
                <w:sz w:val="20"/>
                <w:szCs w:val="20"/>
                <w:lang w:val="sk-SK"/>
              </w:rPr>
            </w:pPr>
          </w:p>
          <w:p w14:paraId="1D6E1479" w14:textId="6CC0AB37" w:rsidR="005D01B3" w:rsidRPr="004E54C4" w:rsidRDefault="005D01B3" w:rsidP="008E018F">
            <w:pPr>
              <w:rPr>
                <w:iCs/>
                <w:sz w:val="20"/>
                <w:szCs w:val="20"/>
              </w:rPr>
            </w:pPr>
            <w:r w:rsidRPr="00A15A5C">
              <w:rPr>
                <w:iCs/>
                <w:sz w:val="20"/>
                <w:szCs w:val="20"/>
                <w:lang w:val="sk-SK"/>
              </w:rPr>
              <w:t>Vzhľ</w:t>
            </w:r>
            <w:r>
              <w:rPr>
                <w:iCs/>
                <w:sz w:val="20"/>
                <w:szCs w:val="20"/>
                <w:lang w:val="sk-SK"/>
              </w:rPr>
              <w:t>a</w:t>
            </w:r>
            <w:r w:rsidRPr="00A15A5C">
              <w:rPr>
                <w:iCs/>
                <w:sz w:val="20"/>
                <w:szCs w:val="20"/>
                <w:lang w:val="sk-SK"/>
              </w:rPr>
              <w:t>d</w:t>
            </w:r>
            <w:r>
              <w:rPr>
                <w:iCs/>
                <w:sz w:val="20"/>
                <w:szCs w:val="20"/>
                <w:lang w:val="sk-SK"/>
              </w:rPr>
              <w:t>o</w:t>
            </w:r>
            <w:r w:rsidRPr="00A15A5C">
              <w:rPr>
                <w:iCs/>
                <w:sz w:val="20"/>
                <w:szCs w:val="20"/>
                <w:lang w:val="sk-SK"/>
              </w:rPr>
              <w:t xml:space="preserve">m k tomu, že </w:t>
            </w:r>
            <w:r>
              <w:rPr>
                <w:iCs/>
                <w:sz w:val="20"/>
                <w:szCs w:val="20"/>
                <w:lang w:val="sk-SK"/>
              </w:rPr>
              <w:t>nie je možné</w:t>
            </w:r>
            <w:r w:rsidRPr="00A15A5C">
              <w:rPr>
                <w:iCs/>
                <w:sz w:val="20"/>
                <w:szCs w:val="20"/>
                <w:lang w:val="sk-SK"/>
              </w:rPr>
              <w:t xml:space="preserve"> odhadn</w:t>
            </w:r>
            <w:r>
              <w:rPr>
                <w:iCs/>
                <w:sz w:val="20"/>
                <w:szCs w:val="20"/>
                <w:lang w:val="sk-SK"/>
              </w:rPr>
              <w:t>ú</w:t>
            </w:r>
            <w:r w:rsidRPr="00A15A5C">
              <w:rPr>
                <w:iCs/>
                <w:sz w:val="20"/>
                <w:szCs w:val="20"/>
                <w:lang w:val="sk-SK"/>
              </w:rPr>
              <w:t xml:space="preserve">ť, na </w:t>
            </w:r>
            <w:r>
              <w:rPr>
                <w:iCs/>
                <w:sz w:val="20"/>
                <w:szCs w:val="20"/>
                <w:lang w:val="sk-SK"/>
              </w:rPr>
              <w:t>akej</w:t>
            </w:r>
            <w:r w:rsidRPr="00A15A5C">
              <w:rPr>
                <w:iCs/>
                <w:sz w:val="20"/>
                <w:szCs w:val="20"/>
                <w:lang w:val="sk-SK"/>
              </w:rPr>
              <w:t xml:space="preserve"> plo</w:t>
            </w:r>
            <w:r>
              <w:rPr>
                <w:iCs/>
                <w:sz w:val="20"/>
                <w:szCs w:val="20"/>
                <w:lang w:val="sk-SK"/>
              </w:rPr>
              <w:t>che</w:t>
            </w:r>
            <w:r w:rsidRPr="00A15A5C">
              <w:rPr>
                <w:iCs/>
                <w:sz w:val="20"/>
                <w:szCs w:val="20"/>
                <w:lang w:val="sk-SK"/>
              </w:rPr>
              <w:t xml:space="preserve"> s</w:t>
            </w:r>
            <w:r>
              <w:rPr>
                <w:iCs/>
                <w:sz w:val="20"/>
                <w:szCs w:val="20"/>
                <w:lang w:val="sk-SK"/>
              </w:rPr>
              <w:t>a bud</w:t>
            </w:r>
            <w:r w:rsidRPr="00A15A5C">
              <w:rPr>
                <w:iCs/>
                <w:sz w:val="20"/>
                <w:szCs w:val="20"/>
                <w:lang w:val="sk-SK"/>
              </w:rPr>
              <w:t>ú dané projekty nachá</w:t>
            </w:r>
            <w:r>
              <w:rPr>
                <w:iCs/>
                <w:sz w:val="20"/>
                <w:szCs w:val="20"/>
                <w:lang w:val="sk-SK"/>
              </w:rPr>
              <w:t>dzať (rozloha, trie</w:t>
            </w:r>
            <w:r w:rsidRPr="00A15A5C">
              <w:rPr>
                <w:iCs/>
                <w:sz w:val="20"/>
                <w:szCs w:val="20"/>
                <w:lang w:val="sk-SK"/>
              </w:rPr>
              <w:t>da ochrany ZPF), n</w:t>
            </w:r>
            <w:r>
              <w:rPr>
                <w:iCs/>
                <w:sz w:val="20"/>
                <w:szCs w:val="20"/>
                <w:lang w:val="sk-SK"/>
              </w:rPr>
              <w:t>ie je možné</w:t>
            </w:r>
            <w:r w:rsidRPr="00A15A5C">
              <w:rPr>
                <w:iCs/>
                <w:sz w:val="20"/>
                <w:szCs w:val="20"/>
                <w:lang w:val="sk-SK"/>
              </w:rPr>
              <w:t xml:space="preserve"> jednoznačn</w:t>
            </w:r>
            <w:r>
              <w:rPr>
                <w:iCs/>
                <w:sz w:val="20"/>
                <w:szCs w:val="20"/>
                <w:lang w:val="sk-SK"/>
              </w:rPr>
              <w:t>e</w:t>
            </w:r>
            <w:r w:rsidRPr="00A15A5C">
              <w:rPr>
                <w:iCs/>
                <w:sz w:val="20"/>
                <w:szCs w:val="20"/>
                <w:lang w:val="sk-SK"/>
              </w:rPr>
              <w:t xml:space="preserve"> odhadn</w:t>
            </w:r>
            <w:r>
              <w:rPr>
                <w:iCs/>
                <w:sz w:val="20"/>
                <w:szCs w:val="20"/>
                <w:lang w:val="sk-SK"/>
              </w:rPr>
              <w:t>ú</w:t>
            </w:r>
            <w:r w:rsidRPr="00A15A5C">
              <w:rPr>
                <w:iCs/>
                <w:sz w:val="20"/>
                <w:szCs w:val="20"/>
                <w:lang w:val="sk-SK"/>
              </w:rPr>
              <w:t>ť dopad opat</w:t>
            </w:r>
            <w:r>
              <w:rPr>
                <w:iCs/>
                <w:sz w:val="20"/>
                <w:szCs w:val="20"/>
                <w:lang w:val="sk-SK"/>
              </w:rPr>
              <w:t>r</w:t>
            </w:r>
            <w:r w:rsidRPr="00A15A5C">
              <w:rPr>
                <w:iCs/>
                <w:sz w:val="20"/>
                <w:szCs w:val="20"/>
                <w:lang w:val="sk-SK"/>
              </w:rPr>
              <w:t>ení z h</w:t>
            </w:r>
            <w:r>
              <w:rPr>
                <w:iCs/>
                <w:sz w:val="20"/>
                <w:szCs w:val="20"/>
                <w:lang w:val="sk-SK"/>
              </w:rPr>
              <w:t>ľa</w:t>
            </w:r>
            <w:r w:rsidRPr="00A15A5C">
              <w:rPr>
                <w:iCs/>
                <w:sz w:val="20"/>
                <w:szCs w:val="20"/>
                <w:lang w:val="sk-SK"/>
              </w:rPr>
              <w:t>diska v</w:t>
            </w:r>
            <w:r>
              <w:rPr>
                <w:iCs/>
                <w:sz w:val="20"/>
                <w:szCs w:val="20"/>
                <w:lang w:val="sk-SK"/>
              </w:rPr>
              <w:t>plyvov</w:t>
            </w:r>
            <w:r w:rsidRPr="00A15A5C">
              <w:rPr>
                <w:iCs/>
                <w:sz w:val="20"/>
                <w:szCs w:val="20"/>
                <w:lang w:val="sk-SK"/>
              </w:rPr>
              <w:t xml:space="preserve"> na p</w:t>
            </w:r>
            <w:r>
              <w:rPr>
                <w:iCs/>
                <w:sz w:val="20"/>
                <w:szCs w:val="20"/>
                <w:lang w:val="sk-SK"/>
              </w:rPr>
              <w:t>ô</w:t>
            </w:r>
            <w:r w:rsidRPr="00A15A5C">
              <w:rPr>
                <w:iCs/>
                <w:sz w:val="20"/>
                <w:szCs w:val="20"/>
                <w:lang w:val="sk-SK"/>
              </w:rPr>
              <w:t>du.</w:t>
            </w:r>
          </w:p>
        </w:tc>
      </w:tr>
      <w:tr w:rsidR="007425FD" w:rsidRPr="00CF4670" w14:paraId="7C6E45F3" w14:textId="77777777" w:rsidTr="002B5B99">
        <w:trPr>
          <w:jc w:val="center"/>
        </w:trPr>
        <w:tc>
          <w:tcPr>
            <w:tcW w:w="2258" w:type="dxa"/>
          </w:tcPr>
          <w:p w14:paraId="5A1CEE35" w14:textId="36753CE4" w:rsidR="007425FD" w:rsidRPr="007425FD" w:rsidRDefault="007425FD" w:rsidP="00905918">
            <w:pPr>
              <w:jc w:val="left"/>
              <w:rPr>
                <w:sz w:val="20"/>
                <w:szCs w:val="20"/>
              </w:rPr>
            </w:pPr>
            <w:r w:rsidRPr="00905918">
              <w:rPr>
                <w:sz w:val="20"/>
                <w:szCs w:val="20"/>
                <w:lang w:val="sk-SK"/>
              </w:rPr>
              <w:t>6.2. Zníženie podielu zvyšnej dopravy v obytných častiach mesta</w:t>
            </w:r>
          </w:p>
        </w:tc>
        <w:tc>
          <w:tcPr>
            <w:tcW w:w="2977" w:type="dxa"/>
          </w:tcPr>
          <w:p w14:paraId="22EB419F" w14:textId="4AADBD7C" w:rsidR="007425FD" w:rsidRPr="007425FD" w:rsidRDefault="007425FD" w:rsidP="008E018F">
            <w:pPr>
              <w:rPr>
                <w:iCs/>
                <w:sz w:val="20"/>
                <w:szCs w:val="20"/>
              </w:rPr>
            </w:pPr>
            <w:r w:rsidRPr="00905918">
              <w:rPr>
                <w:iCs/>
                <w:sz w:val="20"/>
                <w:szCs w:val="20"/>
                <w:lang w:val="sk-SK"/>
              </w:rPr>
              <w:t xml:space="preserve">- vybudovanie chýbajúcich komunikačných prepojení </w:t>
            </w:r>
            <w:r w:rsidRPr="00905918">
              <w:rPr>
                <w:iCs/>
                <w:sz w:val="20"/>
                <w:szCs w:val="20"/>
                <w:lang w:val="sk-SK"/>
              </w:rPr>
              <w:br/>
            </w:r>
          </w:p>
        </w:tc>
        <w:tc>
          <w:tcPr>
            <w:tcW w:w="3827" w:type="dxa"/>
          </w:tcPr>
          <w:p w14:paraId="012669A9" w14:textId="77777777" w:rsidR="007425FD" w:rsidRPr="00905918" w:rsidRDefault="007425FD" w:rsidP="008E018F">
            <w:pPr>
              <w:rPr>
                <w:iCs/>
                <w:sz w:val="20"/>
                <w:szCs w:val="20"/>
                <w:lang w:val="sk-SK"/>
              </w:rPr>
            </w:pPr>
            <w:r w:rsidRPr="00905918">
              <w:rPr>
                <w:iCs/>
                <w:sz w:val="20"/>
                <w:szCs w:val="20"/>
                <w:lang w:val="sk-SK"/>
              </w:rPr>
              <w:t>-1</w:t>
            </w:r>
          </w:p>
          <w:p w14:paraId="39B037B6" w14:textId="77777777" w:rsidR="007425FD" w:rsidRPr="00905918" w:rsidRDefault="007425FD" w:rsidP="008E018F">
            <w:pPr>
              <w:rPr>
                <w:iCs/>
                <w:sz w:val="20"/>
                <w:szCs w:val="20"/>
                <w:lang w:val="sk-SK"/>
              </w:rPr>
            </w:pPr>
            <w:r w:rsidRPr="00905918">
              <w:rPr>
                <w:iCs/>
                <w:sz w:val="20"/>
                <w:szCs w:val="20"/>
                <w:lang w:val="sk-SK"/>
              </w:rPr>
              <w:t>Možný negatívny vplyv</w:t>
            </w:r>
          </w:p>
          <w:p w14:paraId="38560741" w14:textId="77777777" w:rsidR="007425FD" w:rsidRPr="00905918" w:rsidRDefault="007425FD" w:rsidP="008E018F">
            <w:pPr>
              <w:rPr>
                <w:iCs/>
                <w:sz w:val="20"/>
                <w:szCs w:val="20"/>
                <w:lang w:val="sk-SK"/>
              </w:rPr>
            </w:pPr>
          </w:p>
          <w:p w14:paraId="3641267C" w14:textId="466A2432" w:rsidR="007425FD" w:rsidRPr="007425FD" w:rsidRDefault="007425FD" w:rsidP="008E018F">
            <w:pPr>
              <w:rPr>
                <w:iCs/>
                <w:sz w:val="20"/>
                <w:szCs w:val="20"/>
              </w:rPr>
            </w:pPr>
            <w:r w:rsidRPr="00905918">
              <w:rPr>
                <w:iCs/>
                <w:sz w:val="20"/>
                <w:szCs w:val="20"/>
                <w:lang w:val="sk-SK"/>
              </w:rPr>
              <w:t>Výstavba nových komunikácií mimo zastavané územie, nových komunikácií pre napojenie rozvojových oblastí a chýbajúcich prepojení jednotlivých mestských častí za účelom obmedzenia dopravy v centre mesta a na preťažených križovatkách vyvolajú požiadavky na záber pôdy.</w:t>
            </w:r>
          </w:p>
        </w:tc>
      </w:tr>
      <w:tr w:rsidR="007425FD" w:rsidRPr="00CF4670" w14:paraId="1BDAACB4" w14:textId="77777777" w:rsidTr="002B5B99">
        <w:trPr>
          <w:jc w:val="center"/>
        </w:trPr>
        <w:tc>
          <w:tcPr>
            <w:tcW w:w="2258" w:type="dxa"/>
          </w:tcPr>
          <w:p w14:paraId="033F5761" w14:textId="6D7B80AD" w:rsidR="007425FD" w:rsidRPr="004167FB" w:rsidRDefault="007425FD" w:rsidP="00905918">
            <w:pPr>
              <w:jc w:val="left"/>
              <w:rPr>
                <w:sz w:val="20"/>
                <w:szCs w:val="20"/>
              </w:rPr>
            </w:pPr>
            <w:r w:rsidRPr="004079DA">
              <w:rPr>
                <w:sz w:val="20"/>
                <w:szCs w:val="20"/>
                <w:lang w:val="sk-SK"/>
              </w:rPr>
              <w:lastRenderedPageBreak/>
              <w:t xml:space="preserve">7.1. </w:t>
            </w:r>
            <w:r>
              <w:rPr>
                <w:sz w:val="20"/>
                <w:szCs w:val="20"/>
                <w:lang w:val="sk-SK"/>
              </w:rPr>
              <w:t>Podpora výsadby zelene</w:t>
            </w:r>
          </w:p>
        </w:tc>
        <w:tc>
          <w:tcPr>
            <w:tcW w:w="2977" w:type="dxa"/>
          </w:tcPr>
          <w:p w14:paraId="03BC3F6B" w14:textId="77777777" w:rsidR="007425FD" w:rsidRPr="004079DA" w:rsidRDefault="007425FD" w:rsidP="008E018F">
            <w:pPr>
              <w:rPr>
                <w:iCs/>
                <w:sz w:val="20"/>
                <w:szCs w:val="20"/>
                <w:lang w:val="sk-SK"/>
              </w:rPr>
            </w:pPr>
            <w:r w:rsidRPr="004079DA">
              <w:rPr>
                <w:iCs/>
                <w:sz w:val="20"/>
                <w:szCs w:val="20"/>
                <w:lang w:val="sk-SK"/>
              </w:rPr>
              <w:t>- výsadba zelen</w:t>
            </w:r>
            <w:r>
              <w:rPr>
                <w:iCs/>
                <w:sz w:val="20"/>
                <w:szCs w:val="20"/>
                <w:lang w:val="sk-SK"/>
              </w:rPr>
              <w:t>e</w:t>
            </w:r>
            <w:r w:rsidRPr="004079DA">
              <w:rPr>
                <w:iCs/>
                <w:sz w:val="20"/>
                <w:szCs w:val="20"/>
                <w:lang w:val="sk-SK"/>
              </w:rPr>
              <w:t xml:space="preserve"> v uličn</w:t>
            </w:r>
            <w:r>
              <w:rPr>
                <w:iCs/>
                <w:sz w:val="20"/>
                <w:szCs w:val="20"/>
                <w:lang w:val="sk-SK"/>
              </w:rPr>
              <w:t>o</w:t>
            </w:r>
            <w:r w:rsidRPr="004079DA">
              <w:rPr>
                <w:iCs/>
                <w:sz w:val="20"/>
                <w:szCs w:val="20"/>
                <w:lang w:val="sk-SK"/>
              </w:rPr>
              <w:t>m pr</w:t>
            </w:r>
            <w:r>
              <w:rPr>
                <w:iCs/>
                <w:sz w:val="20"/>
                <w:szCs w:val="20"/>
                <w:lang w:val="sk-SK"/>
              </w:rPr>
              <w:t>ie</w:t>
            </w:r>
            <w:r w:rsidRPr="004079DA">
              <w:rPr>
                <w:iCs/>
                <w:sz w:val="20"/>
                <w:szCs w:val="20"/>
                <w:lang w:val="sk-SK"/>
              </w:rPr>
              <w:t>stor</w:t>
            </w:r>
            <w:r>
              <w:rPr>
                <w:iCs/>
                <w:sz w:val="20"/>
                <w:szCs w:val="20"/>
                <w:lang w:val="sk-SK"/>
              </w:rPr>
              <w:t>e</w:t>
            </w:r>
          </w:p>
          <w:p w14:paraId="67D998AD" w14:textId="77777777" w:rsidR="007425FD" w:rsidRPr="004079DA" w:rsidRDefault="007425FD" w:rsidP="008E018F">
            <w:pPr>
              <w:rPr>
                <w:iCs/>
                <w:sz w:val="20"/>
                <w:szCs w:val="20"/>
                <w:lang w:val="sk-SK"/>
              </w:rPr>
            </w:pPr>
            <w:r w:rsidRPr="004079DA">
              <w:rPr>
                <w:iCs/>
                <w:sz w:val="20"/>
                <w:szCs w:val="20"/>
                <w:lang w:val="sk-SK"/>
              </w:rPr>
              <w:t>- revitalizác</w:t>
            </w:r>
            <w:r>
              <w:rPr>
                <w:iCs/>
                <w:sz w:val="20"/>
                <w:szCs w:val="20"/>
                <w:lang w:val="sk-SK"/>
              </w:rPr>
              <w:t>ia</w:t>
            </w:r>
            <w:r w:rsidRPr="004079DA">
              <w:rPr>
                <w:iCs/>
                <w:sz w:val="20"/>
                <w:szCs w:val="20"/>
                <w:lang w:val="sk-SK"/>
              </w:rPr>
              <w:t xml:space="preserve"> sídl</w:t>
            </w:r>
            <w:r>
              <w:rPr>
                <w:iCs/>
                <w:sz w:val="20"/>
                <w:szCs w:val="20"/>
                <w:lang w:val="sk-SK"/>
              </w:rPr>
              <w:t>isk</w:t>
            </w:r>
          </w:p>
          <w:p w14:paraId="21C31684" w14:textId="77777777" w:rsidR="007425FD" w:rsidRPr="004079DA" w:rsidRDefault="007425FD" w:rsidP="008E018F">
            <w:pPr>
              <w:rPr>
                <w:iCs/>
                <w:sz w:val="20"/>
                <w:szCs w:val="20"/>
                <w:lang w:val="sk-SK"/>
              </w:rPr>
            </w:pPr>
            <w:r w:rsidRPr="004079DA">
              <w:rPr>
                <w:iCs/>
                <w:sz w:val="20"/>
                <w:szCs w:val="20"/>
                <w:lang w:val="sk-SK"/>
              </w:rPr>
              <w:t>- revitalizác</w:t>
            </w:r>
            <w:r>
              <w:rPr>
                <w:iCs/>
                <w:sz w:val="20"/>
                <w:szCs w:val="20"/>
                <w:lang w:val="sk-SK"/>
              </w:rPr>
              <w:t>ia</w:t>
            </w:r>
            <w:r w:rsidRPr="004079DA">
              <w:rPr>
                <w:iCs/>
                <w:sz w:val="20"/>
                <w:szCs w:val="20"/>
                <w:lang w:val="sk-SK"/>
              </w:rPr>
              <w:t xml:space="preserve"> parkových plôch a nám</w:t>
            </w:r>
            <w:r>
              <w:rPr>
                <w:iCs/>
                <w:sz w:val="20"/>
                <w:szCs w:val="20"/>
                <w:lang w:val="sk-SK"/>
              </w:rPr>
              <w:t>e</w:t>
            </w:r>
            <w:r w:rsidRPr="004079DA">
              <w:rPr>
                <w:iCs/>
                <w:sz w:val="20"/>
                <w:szCs w:val="20"/>
                <w:lang w:val="sk-SK"/>
              </w:rPr>
              <w:t>stí</w:t>
            </w:r>
          </w:p>
          <w:p w14:paraId="3007D432" w14:textId="087698A7" w:rsidR="007425FD" w:rsidRPr="004167FB" w:rsidRDefault="007425FD" w:rsidP="008E018F">
            <w:pPr>
              <w:rPr>
                <w:iCs/>
                <w:sz w:val="20"/>
                <w:szCs w:val="20"/>
              </w:rPr>
            </w:pPr>
            <w:r w:rsidRPr="004079DA">
              <w:rPr>
                <w:iCs/>
                <w:sz w:val="20"/>
                <w:szCs w:val="20"/>
                <w:lang w:val="sk-SK"/>
              </w:rPr>
              <w:t>- následná údržba zelen</w:t>
            </w:r>
            <w:r>
              <w:rPr>
                <w:iCs/>
                <w:sz w:val="20"/>
                <w:szCs w:val="20"/>
                <w:lang w:val="sk-SK"/>
              </w:rPr>
              <w:t>e</w:t>
            </w:r>
            <w:r w:rsidRPr="004079DA">
              <w:rPr>
                <w:iCs/>
                <w:sz w:val="20"/>
                <w:szCs w:val="20"/>
                <w:lang w:val="sk-SK"/>
              </w:rPr>
              <w:t xml:space="preserve"> musí b</w:t>
            </w:r>
            <w:r>
              <w:rPr>
                <w:iCs/>
                <w:sz w:val="20"/>
                <w:szCs w:val="20"/>
                <w:lang w:val="sk-SK"/>
              </w:rPr>
              <w:t>yť</w:t>
            </w:r>
            <w:r w:rsidRPr="004079DA">
              <w:rPr>
                <w:iCs/>
                <w:sz w:val="20"/>
                <w:szCs w:val="20"/>
                <w:lang w:val="sk-SK"/>
              </w:rPr>
              <w:t xml:space="preserve"> s</w:t>
            </w:r>
            <w:r>
              <w:rPr>
                <w:iCs/>
                <w:sz w:val="20"/>
                <w:szCs w:val="20"/>
                <w:lang w:val="sk-SK"/>
              </w:rPr>
              <w:t>účasťou</w:t>
            </w:r>
            <w:r w:rsidRPr="004079DA">
              <w:rPr>
                <w:iCs/>
                <w:sz w:val="20"/>
                <w:szCs w:val="20"/>
                <w:lang w:val="sk-SK"/>
              </w:rPr>
              <w:t xml:space="preserve"> zám</w:t>
            </w:r>
            <w:r>
              <w:rPr>
                <w:iCs/>
                <w:sz w:val="20"/>
                <w:szCs w:val="20"/>
                <w:lang w:val="sk-SK"/>
              </w:rPr>
              <w:t>e</w:t>
            </w:r>
            <w:r w:rsidRPr="004079DA">
              <w:rPr>
                <w:iCs/>
                <w:sz w:val="20"/>
                <w:szCs w:val="20"/>
                <w:lang w:val="sk-SK"/>
              </w:rPr>
              <w:t>ru</w:t>
            </w:r>
          </w:p>
        </w:tc>
        <w:tc>
          <w:tcPr>
            <w:tcW w:w="3827" w:type="dxa"/>
          </w:tcPr>
          <w:p w14:paraId="11002F65" w14:textId="77777777" w:rsidR="007425FD" w:rsidRPr="004079DA" w:rsidRDefault="007425FD" w:rsidP="008E018F">
            <w:pPr>
              <w:rPr>
                <w:iCs/>
                <w:sz w:val="20"/>
                <w:szCs w:val="20"/>
                <w:lang w:val="sk-SK"/>
              </w:rPr>
            </w:pPr>
            <w:r w:rsidRPr="004079DA">
              <w:rPr>
                <w:iCs/>
                <w:sz w:val="20"/>
                <w:szCs w:val="20"/>
                <w:lang w:val="sk-SK"/>
              </w:rPr>
              <w:t>0 / +1</w:t>
            </w:r>
          </w:p>
          <w:p w14:paraId="4F26E4D2" w14:textId="77777777" w:rsidR="007425FD" w:rsidRDefault="007425FD" w:rsidP="008E018F">
            <w:pPr>
              <w:rPr>
                <w:iCs/>
                <w:sz w:val="20"/>
                <w:szCs w:val="20"/>
                <w:lang w:val="sk-SK"/>
              </w:rPr>
            </w:pPr>
            <w:r w:rsidRPr="004079DA">
              <w:rPr>
                <w:iCs/>
                <w:sz w:val="20"/>
                <w:szCs w:val="20"/>
                <w:lang w:val="sk-SK"/>
              </w:rPr>
              <w:t>Bez väzby/Možný pozitívn</w:t>
            </w:r>
            <w:r>
              <w:rPr>
                <w:iCs/>
                <w:sz w:val="20"/>
                <w:szCs w:val="20"/>
                <w:lang w:val="sk-SK"/>
              </w:rPr>
              <w:t>y</w:t>
            </w:r>
            <w:r w:rsidRPr="004079DA">
              <w:rPr>
                <w:iCs/>
                <w:sz w:val="20"/>
                <w:szCs w:val="20"/>
                <w:lang w:val="sk-SK"/>
              </w:rPr>
              <w:t xml:space="preserve"> v</w:t>
            </w:r>
            <w:r>
              <w:rPr>
                <w:iCs/>
                <w:sz w:val="20"/>
                <w:szCs w:val="20"/>
                <w:lang w:val="sk-SK"/>
              </w:rPr>
              <w:t>ply</w:t>
            </w:r>
            <w:r w:rsidRPr="004079DA">
              <w:rPr>
                <w:iCs/>
                <w:sz w:val="20"/>
                <w:szCs w:val="20"/>
                <w:lang w:val="sk-SK"/>
              </w:rPr>
              <w:t>v</w:t>
            </w:r>
          </w:p>
          <w:p w14:paraId="17F1F72F" w14:textId="77777777" w:rsidR="00C32860" w:rsidRPr="004079DA" w:rsidRDefault="00C32860" w:rsidP="008E018F">
            <w:pPr>
              <w:rPr>
                <w:iCs/>
                <w:sz w:val="20"/>
                <w:szCs w:val="20"/>
                <w:lang w:val="sk-SK"/>
              </w:rPr>
            </w:pPr>
          </w:p>
          <w:p w14:paraId="37643F3C" w14:textId="43FD2F57" w:rsidR="007425FD" w:rsidRPr="004167FB" w:rsidRDefault="007425FD" w:rsidP="008E018F">
            <w:pPr>
              <w:rPr>
                <w:iCs/>
                <w:sz w:val="20"/>
                <w:szCs w:val="20"/>
              </w:rPr>
            </w:pPr>
            <w:r w:rsidRPr="004079DA">
              <w:rPr>
                <w:iCs/>
                <w:sz w:val="20"/>
                <w:szCs w:val="20"/>
                <w:lang w:val="sk-SK"/>
              </w:rPr>
              <w:t>Výsadba zelen</w:t>
            </w:r>
            <w:r>
              <w:rPr>
                <w:iCs/>
                <w:sz w:val="20"/>
                <w:szCs w:val="20"/>
                <w:lang w:val="sk-SK"/>
              </w:rPr>
              <w:t>e</w:t>
            </w:r>
            <w:r w:rsidRPr="004079DA">
              <w:rPr>
                <w:iCs/>
                <w:sz w:val="20"/>
                <w:szCs w:val="20"/>
                <w:lang w:val="sk-SK"/>
              </w:rPr>
              <w:t xml:space="preserve"> v uličn</w:t>
            </w:r>
            <w:r>
              <w:rPr>
                <w:iCs/>
                <w:sz w:val="20"/>
                <w:szCs w:val="20"/>
                <w:lang w:val="sk-SK"/>
              </w:rPr>
              <w:t>o</w:t>
            </w:r>
            <w:r w:rsidRPr="004079DA">
              <w:rPr>
                <w:iCs/>
                <w:sz w:val="20"/>
                <w:szCs w:val="20"/>
                <w:lang w:val="sk-SK"/>
              </w:rPr>
              <w:t>m pr</w:t>
            </w:r>
            <w:r>
              <w:rPr>
                <w:iCs/>
                <w:sz w:val="20"/>
                <w:szCs w:val="20"/>
                <w:lang w:val="sk-SK"/>
              </w:rPr>
              <w:t>ie</w:t>
            </w:r>
            <w:r w:rsidRPr="004079DA">
              <w:rPr>
                <w:iCs/>
                <w:sz w:val="20"/>
                <w:szCs w:val="20"/>
                <w:lang w:val="sk-SK"/>
              </w:rPr>
              <w:t>stor</w:t>
            </w:r>
            <w:r>
              <w:rPr>
                <w:iCs/>
                <w:sz w:val="20"/>
                <w:szCs w:val="20"/>
                <w:lang w:val="sk-SK"/>
              </w:rPr>
              <w:t>e</w:t>
            </w:r>
            <w:r w:rsidRPr="004079DA">
              <w:rPr>
                <w:iCs/>
                <w:sz w:val="20"/>
                <w:szCs w:val="20"/>
                <w:lang w:val="sk-SK"/>
              </w:rPr>
              <w:t xml:space="preserve"> a revitalizác</w:t>
            </w:r>
            <w:r>
              <w:rPr>
                <w:iCs/>
                <w:sz w:val="20"/>
                <w:szCs w:val="20"/>
                <w:lang w:val="sk-SK"/>
              </w:rPr>
              <w:t>ia</w:t>
            </w:r>
            <w:r w:rsidRPr="004079DA">
              <w:rPr>
                <w:iCs/>
                <w:sz w:val="20"/>
                <w:szCs w:val="20"/>
                <w:lang w:val="sk-SK"/>
              </w:rPr>
              <w:t xml:space="preserve"> parkových plôch m</w:t>
            </w:r>
            <w:r>
              <w:rPr>
                <w:iCs/>
                <w:sz w:val="20"/>
                <w:szCs w:val="20"/>
                <w:lang w:val="sk-SK"/>
              </w:rPr>
              <w:t>ô</w:t>
            </w:r>
            <w:r w:rsidRPr="004079DA">
              <w:rPr>
                <w:iCs/>
                <w:sz w:val="20"/>
                <w:szCs w:val="20"/>
                <w:lang w:val="sk-SK"/>
              </w:rPr>
              <w:t>že v lokáln</w:t>
            </w:r>
            <w:r>
              <w:rPr>
                <w:iCs/>
                <w:sz w:val="20"/>
                <w:szCs w:val="20"/>
                <w:lang w:val="sk-SK"/>
              </w:rPr>
              <w:t>o</w:t>
            </w:r>
            <w:r w:rsidRPr="004079DA">
              <w:rPr>
                <w:iCs/>
                <w:sz w:val="20"/>
                <w:szCs w:val="20"/>
                <w:lang w:val="sk-SK"/>
              </w:rPr>
              <w:t>m dosahu č</w:t>
            </w:r>
            <w:r>
              <w:rPr>
                <w:iCs/>
                <w:sz w:val="20"/>
                <w:szCs w:val="20"/>
                <w:lang w:val="sk-SK"/>
              </w:rPr>
              <w:t>ia</w:t>
            </w:r>
            <w:r w:rsidRPr="004079DA">
              <w:rPr>
                <w:iCs/>
                <w:sz w:val="20"/>
                <w:szCs w:val="20"/>
                <w:lang w:val="sk-SK"/>
              </w:rPr>
              <w:t>st</w:t>
            </w:r>
            <w:r>
              <w:rPr>
                <w:iCs/>
                <w:sz w:val="20"/>
                <w:szCs w:val="20"/>
                <w:lang w:val="sk-SK"/>
              </w:rPr>
              <w:t>o</w:t>
            </w:r>
            <w:r w:rsidRPr="004079DA">
              <w:rPr>
                <w:iCs/>
                <w:sz w:val="20"/>
                <w:szCs w:val="20"/>
                <w:lang w:val="sk-SK"/>
              </w:rPr>
              <w:t>čn</w:t>
            </w:r>
            <w:r>
              <w:rPr>
                <w:iCs/>
                <w:sz w:val="20"/>
                <w:szCs w:val="20"/>
                <w:lang w:val="sk-SK"/>
              </w:rPr>
              <w:t>e</w:t>
            </w:r>
            <w:r w:rsidRPr="004079DA">
              <w:rPr>
                <w:iCs/>
                <w:sz w:val="20"/>
                <w:szCs w:val="20"/>
                <w:lang w:val="sk-SK"/>
              </w:rPr>
              <w:t xml:space="preserve"> nep</w:t>
            </w:r>
            <w:r>
              <w:rPr>
                <w:iCs/>
                <w:sz w:val="20"/>
                <w:szCs w:val="20"/>
                <w:lang w:val="sk-SK"/>
              </w:rPr>
              <w:t>ria</w:t>
            </w:r>
            <w:r w:rsidRPr="004079DA">
              <w:rPr>
                <w:iCs/>
                <w:sz w:val="20"/>
                <w:szCs w:val="20"/>
                <w:lang w:val="sk-SK"/>
              </w:rPr>
              <w:t>mo pozitívn</w:t>
            </w:r>
            <w:r>
              <w:rPr>
                <w:iCs/>
                <w:sz w:val="20"/>
                <w:szCs w:val="20"/>
                <w:lang w:val="sk-SK"/>
              </w:rPr>
              <w:t>e</w:t>
            </w:r>
            <w:r w:rsidRPr="004079DA">
              <w:rPr>
                <w:iCs/>
                <w:sz w:val="20"/>
                <w:szCs w:val="20"/>
                <w:lang w:val="sk-SK"/>
              </w:rPr>
              <w:t xml:space="preserve"> ov</w:t>
            </w:r>
            <w:r>
              <w:rPr>
                <w:iCs/>
                <w:sz w:val="20"/>
                <w:szCs w:val="20"/>
                <w:lang w:val="sk-SK"/>
              </w:rPr>
              <w:t>ply</w:t>
            </w:r>
            <w:r w:rsidRPr="004079DA">
              <w:rPr>
                <w:iCs/>
                <w:sz w:val="20"/>
                <w:szCs w:val="20"/>
                <w:lang w:val="sk-SK"/>
              </w:rPr>
              <w:t>vniť, resp. zabrániť erózií z nespevnených pozemkov.</w:t>
            </w:r>
          </w:p>
        </w:tc>
      </w:tr>
      <w:tr w:rsidR="007425FD" w:rsidRPr="00CF4670" w14:paraId="65492275" w14:textId="77777777" w:rsidTr="002B5B99">
        <w:trPr>
          <w:jc w:val="center"/>
        </w:trPr>
        <w:tc>
          <w:tcPr>
            <w:tcW w:w="2258" w:type="dxa"/>
          </w:tcPr>
          <w:p w14:paraId="56B6FC8E" w14:textId="4E9E740E" w:rsidR="007425FD" w:rsidRPr="004167FB" w:rsidRDefault="007425FD" w:rsidP="00905918">
            <w:pPr>
              <w:jc w:val="left"/>
              <w:rPr>
                <w:sz w:val="20"/>
                <w:szCs w:val="20"/>
              </w:rPr>
            </w:pPr>
            <w:r w:rsidRPr="004079DA">
              <w:rPr>
                <w:sz w:val="20"/>
                <w:szCs w:val="20"/>
                <w:lang w:val="sk-SK"/>
              </w:rPr>
              <w:t>15.4. Podpora budov</w:t>
            </w:r>
            <w:r>
              <w:rPr>
                <w:sz w:val="20"/>
                <w:szCs w:val="20"/>
                <w:lang w:val="sk-SK"/>
              </w:rPr>
              <w:t>ania</w:t>
            </w:r>
            <w:r w:rsidRPr="004079DA">
              <w:rPr>
                <w:sz w:val="20"/>
                <w:szCs w:val="20"/>
                <w:lang w:val="sk-SK"/>
              </w:rPr>
              <w:t xml:space="preserve"> modern</w:t>
            </w:r>
            <w:r>
              <w:rPr>
                <w:sz w:val="20"/>
                <w:szCs w:val="20"/>
                <w:lang w:val="sk-SK"/>
              </w:rPr>
              <w:t>ý</w:t>
            </w:r>
            <w:r w:rsidRPr="004079DA">
              <w:rPr>
                <w:sz w:val="20"/>
                <w:szCs w:val="20"/>
                <w:lang w:val="sk-SK"/>
              </w:rPr>
              <w:t>ch p</w:t>
            </w:r>
            <w:r>
              <w:rPr>
                <w:sz w:val="20"/>
                <w:szCs w:val="20"/>
                <w:lang w:val="sk-SK"/>
              </w:rPr>
              <w:t>r</w:t>
            </w:r>
            <w:r w:rsidRPr="004079DA">
              <w:rPr>
                <w:sz w:val="20"/>
                <w:szCs w:val="20"/>
                <w:lang w:val="sk-SK"/>
              </w:rPr>
              <w:t>estupn</w:t>
            </w:r>
            <w:r>
              <w:rPr>
                <w:sz w:val="20"/>
                <w:szCs w:val="20"/>
                <w:lang w:val="sk-SK"/>
              </w:rPr>
              <w:t>ý</w:t>
            </w:r>
            <w:r w:rsidRPr="004079DA">
              <w:rPr>
                <w:sz w:val="20"/>
                <w:szCs w:val="20"/>
                <w:lang w:val="sk-SK"/>
              </w:rPr>
              <w:t>ch uzl</w:t>
            </w:r>
            <w:r>
              <w:rPr>
                <w:sz w:val="20"/>
                <w:szCs w:val="20"/>
                <w:lang w:val="sk-SK"/>
              </w:rPr>
              <w:t>ov</w:t>
            </w:r>
            <w:r w:rsidRPr="004079DA">
              <w:rPr>
                <w:sz w:val="20"/>
                <w:szCs w:val="20"/>
                <w:lang w:val="sk-SK"/>
              </w:rPr>
              <w:t xml:space="preserve"> </w:t>
            </w:r>
            <w:r>
              <w:rPr>
                <w:sz w:val="20"/>
                <w:szCs w:val="20"/>
                <w:lang w:val="sk-SK"/>
              </w:rPr>
              <w:t>a</w:t>
            </w:r>
            <w:r w:rsidRPr="004079DA">
              <w:rPr>
                <w:sz w:val="20"/>
                <w:szCs w:val="20"/>
                <w:lang w:val="sk-SK"/>
              </w:rPr>
              <w:t xml:space="preserve"> v n</w:t>
            </w:r>
            <w:r>
              <w:rPr>
                <w:sz w:val="20"/>
                <w:szCs w:val="20"/>
                <w:lang w:val="sk-SK"/>
              </w:rPr>
              <w:t>ad</w:t>
            </w:r>
            <w:r w:rsidRPr="004079DA">
              <w:rPr>
                <w:sz w:val="20"/>
                <w:szCs w:val="20"/>
                <w:lang w:val="sk-SK"/>
              </w:rPr>
              <w:t>väznosti na parkovi</w:t>
            </w:r>
            <w:r>
              <w:rPr>
                <w:sz w:val="20"/>
                <w:szCs w:val="20"/>
                <w:lang w:val="sk-SK"/>
              </w:rPr>
              <w:t>sk</w:t>
            </w:r>
            <w:r w:rsidRPr="004079DA">
              <w:rPr>
                <w:iCs/>
                <w:sz w:val="20"/>
                <w:szCs w:val="20"/>
                <w:lang w:val="sk-SK"/>
              </w:rPr>
              <w:t>á</w:t>
            </w:r>
            <w:r w:rsidRPr="004079DA">
              <w:rPr>
                <w:sz w:val="20"/>
                <w:szCs w:val="20"/>
                <w:lang w:val="sk-SK"/>
              </w:rPr>
              <w:t xml:space="preserve"> P+R</w:t>
            </w:r>
          </w:p>
        </w:tc>
        <w:tc>
          <w:tcPr>
            <w:tcW w:w="2977" w:type="dxa"/>
          </w:tcPr>
          <w:p w14:paraId="51086564" w14:textId="77777777" w:rsidR="007425FD" w:rsidRPr="004079DA" w:rsidRDefault="007425FD" w:rsidP="008E018F">
            <w:pPr>
              <w:rPr>
                <w:iCs/>
                <w:sz w:val="20"/>
                <w:szCs w:val="20"/>
                <w:lang w:val="sk-SK"/>
              </w:rPr>
            </w:pPr>
            <w:r w:rsidRPr="004079DA">
              <w:rPr>
                <w:iCs/>
                <w:sz w:val="20"/>
                <w:szCs w:val="20"/>
                <w:lang w:val="sk-SK"/>
              </w:rPr>
              <w:t>- budov</w:t>
            </w:r>
            <w:r>
              <w:rPr>
                <w:iCs/>
                <w:sz w:val="20"/>
                <w:szCs w:val="20"/>
                <w:lang w:val="sk-SK"/>
              </w:rPr>
              <w:t xml:space="preserve">anie </w:t>
            </w:r>
            <w:r w:rsidRPr="004079DA">
              <w:rPr>
                <w:iCs/>
                <w:sz w:val="20"/>
                <w:szCs w:val="20"/>
                <w:lang w:val="sk-SK"/>
              </w:rPr>
              <w:t>nových a</w:t>
            </w:r>
            <w:r>
              <w:rPr>
                <w:iCs/>
                <w:sz w:val="20"/>
                <w:szCs w:val="20"/>
                <w:lang w:val="sk-SK"/>
              </w:rPr>
              <w:t> </w:t>
            </w:r>
            <w:r w:rsidRPr="004079DA">
              <w:rPr>
                <w:iCs/>
                <w:sz w:val="20"/>
                <w:szCs w:val="20"/>
                <w:lang w:val="sk-SK"/>
              </w:rPr>
              <w:t>modernizác</w:t>
            </w:r>
            <w:r>
              <w:rPr>
                <w:iCs/>
                <w:sz w:val="20"/>
                <w:szCs w:val="20"/>
                <w:lang w:val="sk-SK"/>
              </w:rPr>
              <w:t xml:space="preserve">ia </w:t>
            </w:r>
            <w:r w:rsidRPr="004079DA">
              <w:rPr>
                <w:iCs/>
                <w:sz w:val="20"/>
                <w:szCs w:val="20"/>
                <w:lang w:val="sk-SK"/>
              </w:rPr>
              <w:t>existuj</w:t>
            </w:r>
            <w:r>
              <w:rPr>
                <w:iCs/>
                <w:sz w:val="20"/>
                <w:szCs w:val="20"/>
                <w:lang w:val="sk-SK"/>
              </w:rPr>
              <w:t>ú</w:t>
            </w:r>
            <w:r w:rsidRPr="004079DA">
              <w:rPr>
                <w:iCs/>
                <w:sz w:val="20"/>
                <w:szCs w:val="20"/>
                <w:lang w:val="sk-SK"/>
              </w:rPr>
              <w:t>c</w:t>
            </w:r>
            <w:r>
              <w:rPr>
                <w:iCs/>
                <w:sz w:val="20"/>
                <w:szCs w:val="20"/>
                <w:lang w:val="sk-SK"/>
              </w:rPr>
              <w:t>i</w:t>
            </w:r>
            <w:r w:rsidRPr="004079DA">
              <w:rPr>
                <w:iCs/>
                <w:sz w:val="20"/>
                <w:szCs w:val="20"/>
                <w:lang w:val="sk-SK"/>
              </w:rPr>
              <w:t>ch p</w:t>
            </w:r>
            <w:r>
              <w:rPr>
                <w:iCs/>
                <w:sz w:val="20"/>
                <w:szCs w:val="20"/>
                <w:lang w:val="sk-SK"/>
              </w:rPr>
              <w:t>r</w:t>
            </w:r>
            <w:r w:rsidRPr="004079DA">
              <w:rPr>
                <w:iCs/>
                <w:sz w:val="20"/>
                <w:szCs w:val="20"/>
                <w:lang w:val="sk-SK"/>
              </w:rPr>
              <w:t>estupn</w:t>
            </w:r>
            <w:r>
              <w:rPr>
                <w:iCs/>
                <w:sz w:val="20"/>
                <w:szCs w:val="20"/>
                <w:lang w:val="sk-SK"/>
              </w:rPr>
              <w:t>ý</w:t>
            </w:r>
            <w:r w:rsidRPr="004079DA">
              <w:rPr>
                <w:iCs/>
                <w:sz w:val="20"/>
                <w:szCs w:val="20"/>
                <w:lang w:val="sk-SK"/>
              </w:rPr>
              <w:t>ch uzl</w:t>
            </w:r>
            <w:r>
              <w:rPr>
                <w:iCs/>
                <w:sz w:val="20"/>
                <w:szCs w:val="20"/>
                <w:lang w:val="sk-SK"/>
              </w:rPr>
              <w:t>ov</w:t>
            </w:r>
          </w:p>
          <w:p w14:paraId="4503B704" w14:textId="77777777" w:rsidR="007425FD" w:rsidRPr="004167FB" w:rsidRDefault="007425FD" w:rsidP="008E018F">
            <w:pPr>
              <w:rPr>
                <w:iCs/>
                <w:sz w:val="20"/>
                <w:szCs w:val="20"/>
              </w:rPr>
            </w:pPr>
          </w:p>
        </w:tc>
        <w:tc>
          <w:tcPr>
            <w:tcW w:w="3827" w:type="dxa"/>
          </w:tcPr>
          <w:p w14:paraId="49D2DF08" w14:textId="77777777" w:rsidR="007425FD" w:rsidRPr="004079DA" w:rsidRDefault="007425FD" w:rsidP="008E018F">
            <w:pPr>
              <w:rPr>
                <w:iCs/>
                <w:sz w:val="20"/>
                <w:szCs w:val="20"/>
                <w:lang w:val="sk-SK"/>
              </w:rPr>
            </w:pPr>
            <w:r w:rsidRPr="004079DA">
              <w:rPr>
                <w:iCs/>
                <w:sz w:val="20"/>
                <w:szCs w:val="20"/>
                <w:lang w:val="sk-SK"/>
              </w:rPr>
              <w:t>-1</w:t>
            </w:r>
          </w:p>
          <w:p w14:paraId="39C32540" w14:textId="77777777" w:rsidR="007425FD" w:rsidRPr="004079DA" w:rsidRDefault="007425FD" w:rsidP="008E018F">
            <w:pPr>
              <w:rPr>
                <w:iCs/>
                <w:sz w:val="20"/>
                <w:szCs w:val="20"/>
                <w:lang w:val="sk-SK"/>
              </w:rPr>
            </w:pPr>
            <w:r w:rsidRPr="004079DA">
              <w:rPr>
                <w:iCs/>
                <w:sz w:val="20"/>
                <w:szCs w:val="20"/>
                <w:lang w:val="sk-SK"/>
              </w:rPr>
              <w:t>Možný negatívn</w:t>
            </w:r>
            <w:r>
              <w:rPr>
                <w:iCs/>
                <w:sz w:val="20"/>
                <w:szCs w:val="20"/>
                <w:lang w:val="sk-SK"/>
              </w:rPr>
              <w:t>y</w:t>
            </w:r>
            <w:r w:rsidRPr="004079DA">
              <w:rPr>
                <w:iCs/>
                <w:sz w:val="20"/>
                <w:szCs w:val="20"/>
                <w:lang w:val="sk-SK"/>
              </w:rPr>
              <w:t xml:space="preserve"> v</w:t>
            </w:r>
            <w:r>
              <w:rPr>
                <w:iCs/>
                <w:sz w:val="20"/>
                <w:szCs w:val="20"/>
                <w:lang w:val="sk-SK"/>
              </w:rPr>
              <w:t>ply</w:t>
            </w:r>
            <w:r w:rsidRPr="004079DA">
              <w:rPr>
                <w:iCs/>
                <w:sz w:val="20"/>
                <w:szCs w:val="20"/>
                <w:lang w:val="sk-SK"/>
              </w:rPr>
              <w:t>v</w:t>
            </w:r>
          </w:p>
          <w:p w14:paraId="0E78DEF2" w14:textId="77777777" w:rsidR="007425FD" w:rsidRPr="004079DA" w:rsidRDefault="007425FD" w:rsidP="008E018F">
            <w:pPr>
              <w:rPr>
                <w:iCs/>
                <w:sz w:val="20"/>
                <w:szCs w:val="20"/>
                <w:lang w:val="sk-SK"/>
              </w:rPr>
            </w:pPr>
          </w:p>
          <w:p w14:paraId="3A90EFB7" w14:textId="5716AE77" w:rsidR="007425FD" w:rsidRPr="004167FB" w:rsidRDefault="007425FD" w:rsidP="008E018F">
            <w:pPr>
              <w:rPr>
                <w:iCs/>
                <w:sz w:val="20"/>
                <w:szCs w:val="20"/>
              </w:rPr>
            </w:pPr>
            <w:r w:rsidRPr="004079DA">
              <w:rPr>
                <w:iCs/>
                <w:sz w:val="20"/>
                <w:szCs w:val="20"/>
                <w:lang w:val="sk-SK"/>
              </w:rPr>
              <w:t>V s</w:t>
            </w:r>
            <w:r>
              <w:rPr>
                <w:iCs/>
                <w:sz w:val="20"/>
                <w:szCs w:val="20"/>
                <w:lang w:val="sk-SK"/>
              </w:rPr>
              <w:t>ú</w:t>
            </w:r>
            <w:r w:rsidRPr="004079DA">
              <w:rPr>
                <w:iCs/>
                <w:sz w:val="20"/>
                <w:szCs w:val="20"/>
                <w:lang w:val="sk-SK"/>
              </w:rPr>
              <w:t>vislosti s budov</w:t>
            </w:r>
            <w:r>
              <w:rPr>
                <w:iCs/>
                <w:sz w:val="20"/>
                <w:szCs w:val="20"/>
                <w:lang w:val="sk-SK"/>
              </w:rPr>
              <w:t>a</w:t>
            </w:r>
            <w:r w:rsidRPr="004079DA">
              <w:rPr>
                <w:iCs/>
                <w:sz w:val="20"/>
                <w:szCs w:val="20"/>
                <w:lang w:val="sk-SK"/>
              </w:rPr>
              <w:t>ním nových p</w:t>
            </w:r>
            <w:r>
              <w:rPr>
                <w:iCs/>
                <w:sz w:val="20"/>
                <w:szCs w:val="20"/>
                <w:lang w:val="sk-SK"/>
              </w:rPr>
              <w:t>r</w:t>
            </w:r>
            <w:r w:rsidRPr="004079DA">
              <w:rPr>
                <w:iCs/>
                <w:sz w:val="20"/>
                <w:szCs w:val="20"/>
                <w:lang w:val="sk-SK"/>
              </w:rPr>
              <w:t>estupn</w:t>
            </w:r>
            <w:r>
              <w:rPr>
                <w:iCs/>
                <w:sz w:val="20"/>
                <w:szCs w:val="20"/>
                <w:lang w:val="sk-SK"/>
              </w:rPr>
              <w:t>ý</w:t>
            </w:r>
            <w:r w:rsidRPr="004079DA">
              <w:rPr>
                <w:iCs/>
                <w:sz w:val="20"/>
                <w:szCs w:val="20"/>
                <w:lang w:val="sk-SK"/>
              </w:rPr>
              <w:t>ch uzl</w:t>
            </w:r>
            <w:r>
              <w:rPr>
                <w:iCs/>
                <w:sz w:val="20"/>
                <w:szCs w:val="20"/>
                <w:lang w:val="sk-SK"/>
              </w:rPr>
              <w:t>ov</w:t>
            </w:r>
            <w:r w:rsidRPr="004079DA">
              <w:rPr>
                <w:iCs/>
                <w:sz w:val="20"/>
                <w:szCs w:val="20"/>
                <w:lang w:val="sk-SK"/>
              </w:rPr>
              <w:t xml:space="preserve"> mô</w:t>
            </w:r>
            <w:r>
              <w:rPr>
                <w:iCs/>
                <w:sz w:val="20"/>
                <w:szCs w:val="20"/>
                <w:lang w:val="sk-SK"/>
              </w:rPr>
              <w:t>žu vznikn</w:t>
            </w:r>
            <w:r w:rsidRPr="004079DA">
              <w:rPr>
                <w:iCs/>
                <w:sz w:val="20"/>
                <w:szCs w:val="20"/>
                <w:lang w:val="sk-SK"/>
              </w:rPr>
              <w:t>úť pož</w:t>
            </w:r>
            <w:r>
              <w:rPr>
                <w:iCs/>
                <w:sz w:val="20"/>
                <w:szCs w:val="20"/>
                <w:lang w:val="sk-SK"/>
              </w:rPr>
              <w:t>i</w:t>
            </w:r>
            <w:r w:rsidRPr="004079DA">
              <w:rPr>
                <w:iCs/>
                <w:sz w:val="20"/>
                <w:szCs w:val="20"/>
                <w:lang w:val="sk-SK"/>
              </w:rPr>
              <w:t>adavky na záb</w:t>
            </w:r>
            <w:r>
              <w:rPr>
                <w:iCs/>
                <w:sz w:val="20"/>
                <w:szCs w:val="20"/>
                <w:lang w:val="sk-SK"/>
              </w:rPr>
              <w:t>e</w:t>
            </w:r>
            <w:r w:rsidRPr="004079DA">
              <w:rPr>
                <w:iCs/>
                <w:sz w:val="20"/>
                <w:szCs w:val="20"/>
                <w:lang w:val="sk-SK"/>
              </w:rPr>
              <w:t>r p</w:t>
            </w:r>
            <w:r>
              <w:rPr>
                <w:iCs/>
                <w:sz w:val="20"/>
                <w:szCs w:val="20"/>
                <w:lang w:val="sk-SK"/>
              </w:rPr>
              <w:t>ô</w:t>
            </w:r>
            <w:r w:rsidRPr="004079DA">
              <w:rPr>
                <w:iCs/>
                <w:sz w:val="20"/>
                <w:szCs w:val="20"/>
                <w:lang w:val="sk-SK"/>
              </w:rPr>
              <w:t>dy. Vzhľ</w:t>
            </w:r>
            <w:r>
              <w:rPr>
                <w:iCs/>
                <w:sz w:val="20"/>
                <w:szCs w:val="20"/>
                <w:lang w:val="sk-SK"/>
              </w:rPr>
              <w:t>a</w:t>
            </w:r>
            <w:r w:rsidRPr="004079DA">
              <w:rPr>
                <w:iCs/>
                <w:sz w:val="20"/>
                <w:szCs w:val="20"/>
                <w:lang w:val="sk-SK"/>
              </w:rPr>
              <w:t>d</w:t>
            </w:r>
            <w:r>
              <w:rPr>
                <w:iCs/>
                <w:sz w:val="20"/>
                <w:szCs w:val="20"/>
                <w:lang w:val="sk-SK"/>
              </w:rPr>
              <w:t>o</w:t>
            </w:r>
            <w:r w:rsidRPr="004079DA">
              <w:rPr>
                <w:iCs/>
                <w:sz w:val="20"/>
                <w:szCs w:val="20"/>
                <w:lang w:val="sk-SK"/>
              </w:rPr>
              <w:t>m k</w:t>
            </w:r>
            <w:r>
              <w:rPr>
                <w:iCs/>
                <w:sz w:val="20"/>
                <w:szCs w:val="20"/>
                <w:lang w:val="sk-SK"/>
              </w:rPr>
              <w:t>u</w:t>
            </w:r>
            <w:r w:rsidRPr="004079DA">
              <w:rPr>
                <w:iCs/>
                <w:sz w:val="20"/>
                <w:szCs w:val="20"/>
                <w:lang w:val="sk-SK"/>
              </w:rPr>
              <w:t xml:space="preserve"> skut</w:t>
            </w:r>
            <w:r>
              <w:rPr>
                <w:iCs/>
                <w:sz w:val="20"/>
                <w:szCs w:val="20"/>
                <w:lang w:val="sk-SK"/>
              </w:rPr>
              <w:t>o</w:t>
            </w:r>
            <w:r w:rsidRPr="004079DA">
              <w:rPr>
                <w:iCs/>
                <w:sz w:val="20"/>
                <w:szCs w:val="20"/>
                <w:lang w:val="sk-SK"/>
              </w:rPr>
              <w:t>čnosti, že s</w:t>
            </w:r>
            <w:r>
              <w:rPr>
                <w:iCs/>
                <w:sz w:val="20"/>
                <w:szCs w:val="20"/>
                <w:lang w:val="sk-SK"/>
              </w:rPr>
              <w:t>a</w:t>
            </w:r>
            <w:r w:rsidRPr="004079DA">
              <w:rPr>
                <w:iCs/>
                <w:sz w:val="20"/>
                <w:szCs w:val="20"/>
                <w:lang w:val="sk-SK"/>
              </w:rPr>
              <w:t xml:space="preserve"> t</w:t>
            </w:r>
            <w:r>
              <w:rPr>
                <w:iCs/>
                <w:sz w:val="20"/>
                <w:szCs w:val="20"/>
                <w:lang w:val="sk-SK"/>
              </w:rPr>
              <w:t>ie</w:t>
            </w:r>
            <w:r w:rsidRPr="004079DA">
              <w:rPr>
                <w:iCs/>
                <w:sz w:val="20"/>
                <w:szCs w:val="20"/>
                <w:lang w:val="sk-SK"/>
              </w:rPr>
              <w:t>to p</w:t>
            </w:r>
            <w:r>
              <w:rPr>
                <w:iCs/>
                <w:sz w:val="20"/>
                <w:szCs w:val="20"/>
                <w:lang w:val="sk-SK"/>
              </w:rPr>
              <w:t>r</w:t>
            </w:r>
            <w:r w:rsidRPr="004079DA">
              <w:rPr>
                <w:iCs/>
                <w:sz w:val="20"/>
                <w:szCs w:val="20"/>
                <w:lang w:val="sk-SK"/>
              </w:rPr>
              <w:t>estup</w:t>
            </w:r>
            <w:r>
              <w:rPr>
                <w:iCs/>
                <w:sz w:val="20"/>
                <w:szCs w:val="20"/>
                <w:lang w:val="sk-SK"/>
              </w:rPr>
              <w:t>n</w:t>
            </w:r>
            <w:r w:rsidR="00C32860">
              <w:rPr>
                <w:iCs/>
                <w:sz w:val="20"/>
                <w:szCs w:val="20"/>
                <w:lang w:val="sk-SK"/>
              </w:rPr>
              <w:t>é</w:t>
            </w:r>
            <w:r w:rsidRPr="004079DA">
              <w:rPr>
                <w:iCs/>
                <w:sz w:val="20"/>
                <w:szCs w:val="20"/>
                <w:lang w:val="sk-SK"/>
              </w:rPr>
              <w:t xml:space="preserve"> uzly budú nachá</w:t>
            </w:r>
            <w:r>
              <w:rPr>
                <w:iCs/>
                <w:sz w:val="20"/>
                <w:szCs w:val="20"/>
                <w:lang w:val="sk-SK"/>
              </w:rPr>
              <w:t>dzať</w:t>
            </w:r>
            <w:r w:rsidRPr="004079DA">
              <w:rPr>
                <w:iCs/>
                <w:sz w:val="20"/>
                <w:szCs w:val="20"/>
                <w:lang w:val="sk-SK"/>
              </w:rPr>
              <w:t xml:space="preserve"> pravd</w:t>
            </w:r>
            <w:r>
              <w:rPr>
                <w:iCs/>
                <w:sz w:val="20"/>
                <w:szCs w:val="20"/>
                <w:lang w:val="sk-SK"/>
              </w:rPr>
              <w:t>e</w:t>
            </w:r>
            <w:r w:rsidRPr="004079DA">
              <w:rPr>
                <w:iCs/>
                <w:sz w:val="20"/>
                <w:szCs w:val="20"/>
                <w:lang w:val="sk-SK"/>
              </w:rPr>
              <w:t>podobn</w:t>
            </w:r>
            <w:r>
              <w:rPr>
                <w:iCs/>
                <w:sz w:val="20"/>
                <w:szCs w:val="20"/>
                <w:lang w:val="sk-SK"/>
              </w:rPr>
              <w:t>e</w:t>
            </w:r>
            <w:r w:rsidRPr="004079DA">
              <w:rPr>
                <w:iCs/>
                <w:sz w:val="20"/>
                <w:szCs w:val="20"/>
                <w:lang w:val="sk-SK"/>
              </w:rPr>
              <w:t xml:space="preserve"> p</w:t>
            </w:r>
            <w:r>
              <w:rPr>
                <w:iCs/>
                <w:sz w:val="20"/>
                <w:szCs w:val="20"/>
                <w:lang w:val="sk-SK"/>
              </w:rPr>
              <w:t>r</w:t>
            </w:r>
            <w:r w:rsidRPr="004079DA">
              <w:rPr>
                <w:iCs/>
                <w:sz w:val="20"/>
                <w:szCs w:val="20"/>
                <w:lang w:val="sk-SK"/>
              </w:rPr>
              <w:t>ev</w:t>
            </w:r>
            <w:r>
              <w:rPr>
                <w:iCs/>
                <w:sz w:val="20"/>
                <w:szCs w:val="20"/>
                <w:lang w:val="sk-SK"/>
              </w:rPr>
              <w:t>a</w:t>
            </w:r>
            <w:r w:rsidRPr="004079DA">
              <w:rPr>
                <w:iCs/>
                <w:sz w:val="20"/>
                <w:szCs w:val="20"/>
                <w:lang w:val="sk-SK"/>
              </w:rPr>
              <w:t>žn</w:t>
            </w:r>
            <w:r>
              <w:rPr>
                <w:iCs/>
                <w:sz w:val="20"/>
                <w:szCs w:val="20"/>
                <w:lang w:val="sk-SK"/>
              </w:rPr>
              <w:t>e</w:t>
            </w:r>
            <w:r w:rsidRPr="004079DA">
              <w:rPr>
                <w:iCs/>
                <w:sz w:val="20"/>
                <w:szCs w:val="20"/>
                <w:lang w:val="sk-SK"/>
              </w:rPr>
              <w:t xml:space="preserve"> v zastav</w:t>
            </w:r>
            <w:r>
              <w:rPr>
                <w:iCs/>
                <w:sz w:val="20"/>
                <w:szCs w:val="20"/>
                <w:lang w:val="sk-SK"/>
              </w:rPr>
              <w:t>a</w:t>
            </w:r>
            <w:r w:rsidRPr="004079DA">
              <w:rPr>
                <w:iCs/>
                <w:sz w:val="20"/>
                <w:szCs w:val="20"/>
                <w:lang w:val="sk-SK"/>
              </w:rPr>
              <w:t>n</w:t>
            </w:r>
            <w:r>
              <w:rPr>
                <w:iCs/>
                <w:sz w:val="20"/>
                <w:szCs w:val="20"/>
                <w:lang w:val="sk-SK"/>
              </w:rPr>
              <w:t>o</w:t>
            </w:r>
            <w:r w:rsidRPr="004079DA">
              <w:rPr>
                <w:iCs/>
                <w:sz w:val="20"/>
                <w:szCs w:val="20"/>
                <w:lang w:val="sk-SK"/>
              </w:rPr>
              <w:t>m území, p</w:t>
            </w:r>
            <w:r>
              <w:rPr>
                <w:iCs/>
                <w:sz w:val="20"/>
                <w:szCs w:val="20"/>
                <w:lang w:val="sk-SK"/>
              </w:rPr>
              <w:t>r</w:t>
            </w:r>
            <w:r w:rsidRPr="004079DA">
              <w:rPr>
                <w:iCs/>
                <w:sz w:val="20"/>
                <w:szCs w:val="20"/>
                <w:lang w:val="sk-SK"/>
              </w:rPr>
              <w:t>edpokl</w:t>
            </w:r>
            <w:r>
              <w:rPr>
                <w:iCs/>
                <w:sz w:val="20"/>
                <w:szCs w:val="20"/>
                <w:lang w:val="sk-SK"/>
              </w:rPr>
              <w:t>a</w:t>
            </w:r>
            <w:r w:rsidRPr="004079DA">
              <w:rPr>
                <w:iCs/>
                <w:sz w:val="20"/>
                <w:szCs w:val="20"/>
                <w:lang w:val="sk-SK"/>
              </w:rPr>
              <w:t xml:space="preserve">dá </w:t>
            </w:r>
            <w:r w:rsidR="00C32860" w:rsidRPr="004079DA">
              <w:rPr>
                <w:iCs/>
                <w:sz w:val="20"/>
                <w:szCs w:val="20"/>
                <w:lang w:val="sk-SK"/>
              </w:rPr>
              <w:t>s</w:t>
            </w:r>
            <w:r w:rsidR="00C32860">
              <w:rPr>
                <w:iCs/>
                <w:sz w:val="20"/>
                <w:szCs w:val="20"/>
                <w:lang w:val="sk-SK"/>
              </w:rPr>
              <w:t>a</w:t>
            </w:r>
            <w:r w:rsidR="00C32860" w:rsidRPr="004079DA">
              <w:rPr>
                <w:iCs/>
                <w:sz w:val="20"/>
                <w:szCs w:val="20"/>
                <w:lang w:val="sk-SK"/>
              </w:rPr>
              <w:t xml:space="preserve"> </w:t>
            </w:r>
            <w:r w:rsidRPr="004079DA">
              <w:rPr>
                <w:iCs/>
                <w:sz w:val="20"/>
                <w:szCs w:val="20"/>
                <w:lang w:val="sk-SK"/>
              </w:rPr>
              <w:t>možný, slabý negatívn</w:t>
            </w:r>
            <w:r>
              <w:rPr>
                <w:iCs/>
                <w:sz w:val="20"/>
                <w:szCs w:val="20"/>
                <w:lang w:val="sk-SK"/>
              </w:rPr>
              <w:t xml:space="preserve">y </w:t>
            </w:r>
            <w:r w:rsidRPr="004079DA">
              <w:rPr>
                <w:iCs/>
                <w:sz w:val="20"/>
                <w:szCs w:val="20"/>
                <w:lang w:val="sk-SK"/>
              </w:rPr>
              <w:t>v</w:t>
            </w:r>
            <w:r>
              <w:rPr>
                <w:iCs/>
                <w:sz w:val="20"/>
                <w:szCs w:val="20"/>
                <w:lang w:val="sk-SK"/>
              </w:rPr>
              <w:t>ply</w:t>
            </w:r>
            <w:r w:rsidRPr="004079DA">
              <w:rPr>
                <w:iCs/>
                <w:sz w:val="20"/>
                <w:szCs w:val="20"/>
                <w:lang w:val="sk-SK"/>
              </w:rPr>
              <w:t>v lokál</w:t>
            </w:r>
            <w:r>
              <w:rPr>
                <w:iCs/>
                <w:sz w:val="20"/>
                <w:szCs w:val="20"/>
                <w:lang w:val="sk-SK"/>
              </w:rPr>
              <w:t>ne</w:t>
            </w:r>
            <w:r w:rsidRPr="004079DA">
              <w:rPr>
                <w:iCs/>
                <w:sz w:val="20"/>
                <w:szCs w:val="20"/>
                <w:lang w:val="sk-SK"/>
              </w:rPr>
              <w:t>ho charakteru, kt</w:t>
            </w:r>
            <w:r>
              <w:rPr>
                <w:iCs/>
                <w:sz w:val="20"/>
                <w:szCs w:val="20"/>
                <w:lang w:val="sk-SK"/>
              </w:rPr>
              <w:t>o</w:t>
            </w:r>
            <w:r w:rsidRPr="004079DA">
              <w:rPr>
                <w:iCs/>
                <w:sz w:val="20"/>
                <w:szCs w:val="20"/>
                <w:lang w:val="sk-SK"/>
              </w:rPr>
              <w:t xml:space="preserve">rý je </w:t>
            </w:r>
            <w:r>
              <w:rPr>
                <w:iCs/>
                <w:sz w:val="20"/>
                <w:szCs w:val="20"/>
                <w:lang w:val="sk-SK"/>
              </w:rPr>
              <w:t>ri</w:t>
            </w:r>
            <w:r w:rsidRPr="004079DA">
              <w:rPr>
                <w:iCs/>
                <w:sz w:val="20"/>
                <w:szCs w:val="20"/>
                <w:lang w:val="sk-SK"/>
              </w:rPr>
              <w:t>ešiteľný štanda</w:t>
            </w:r>
            <w:r>
              <w:rPr>
                <w:iCs/>
                <w:sz w:val="20"/>
                <w:szCs w:val="20"/>
                <w:lang w:val="sk-SK"/>
              </w:rPr>
              <w:t>rd</w:t>
            </w:r>
            <w:r w:rsidRPr="004079DA">
              <w:rPr>
                <w:iCs/>
                <w:sz w:val="20"/>
                <w:szCs w:val="20"/>
                <w:lang w:val="sk-SK"/>
              </w:rPr>
              <w:t>n</w:t>
            </w:r>
            <w:r>
              <w:rPr>
                <w:iCs/>
                <w:sz w:val="20"/>
                <w:szCs w:val="20"/>
                <w:lang w:val="sk-SK"/>
              </w:rPr>
              <w:t>ý</w:t>
            </w:r>
            <w:r w:rsidRPr="004079DA">
              <w:rPr>
                <w:iCs/>
                <w:sz w:val="20"/>
                <w:szCs w:val="20"/>
                <w:lang w:val="sk-SK"/>
              </w:rPr>
              <w:t>mi opat</w:t>
            </w:r>
            <w:r>
              <w:rPr>
                <w:iCs/>
                <w:sz w:val="20"/>
                <w:szCs w:val="20"/>
                <w:lang w:val="sk-SK"/>
              </w:rPr>
              <w:t>renia</w:t>
            </w:r>
            <w:r w:rsidRPr="004079DA">
              <w:rPr>
                <w:iCs/>
                <w:sz w:val="20"/>
                <w:szCs w:val="20"/>
                <w:lang w:val="sk-SK"/>
              </w:rPr>
              <w:t>mi k</w:t>
            </w:r>
            <w:r>
              <w:rPr>
                <w:iCs/>
                <w:sz w:val="20"/>
                <w:szCs w:val="20"/>
                <w:lang w:val="sk-SK"/>
              </w:rPr>
              <w:t>u</w:t>
            </w:r>
            <w:r w:rsidRPr="004079DA">
              <w:rPr>
                <w:iCs/>
                <w:sz w:val="20"/>
                <w:szCs w:val="20"/>
                <w:lang w:val="sk-SK"/>
              </w:rPr>
              <w:t xml:space="preserve"> zm</w:t>
            </w:r>
            <w:r>
              <w:rPr>
                <w:iCs/>
                <w:sz w:val="20"/>
                <w:szCs w:val="20"/>
                <w:lang w:val="sk-SK"/>
              </w:rPr>
              <w:t>ierneniu</w:t>
            </w:r>
            <w:r w:rsidRPr="004079DA">
              <w:rPr>
                <w:iCs/>
                <w:sz w:val="20"/>
                <w:szCs w:val="20"/>
                <w:lang w:val="sk-SK"/>
              </w:rPr>
              <w:t xml:space="preserve"> či vyl</w:t>
            </w:r>
            <w:r>
              <w:rPr>
                <w:iCs/>
                <w:sz w:val="20"/>
                <w:szCs w:val="20"/>
                <w:lang w:val="sk-SK"/>
              </w:rPr>
              <w:t>ú</w:t>
            </w:r>
            <w:r w:rsidRPr="004079DA">
              <w:rPr>
                <w:iCs/>
                <w:sz w:val="20"/>
                <w:szCs w:val="20"/>
                <w:lang w:val="sk-SK"/>
              </w:rPr>
              <w:t>čen</w:t>
            </w:r>
            <w:r>
              <w:rPr>
                <w:iCs/>
                <w:sz w:val="20"/>
                <w:szCs w:val="20"/>
                <w:lang w:val="sk-SK"/>
              </w:rPr>
              <w:t xml:space="preserve">iu </w:t>
            </w:r>
            <w:r w:rsidRPr="004079DA">
              <w:rPr>
                <w:iCs/>
                <w:sz w:val="20"/>
                <w:szCs w:val="20"/>
                <w:lang w:val="sk-SK"/>
              </w:rPr>
              <w:t>negatívn</w:t>
            </w:r>
            <w:r>
              <w:rPr>
                <w:iCs/>
                <w:sz w:val="20"/>
                <w:szCs w:val="20"/>
                <w:lang w:val="sk-SK"/>
              </w:rPr>
              <w:t>y</w:t>
            </w:r>
            <w:r w:rsidRPr="004079DA">
              <w:rPr>
                <w:iCs/>
                <w:sz w:val="20"/>
                <w:szCs w:val="20"/>
                <w:lang w:val="sk-SK"/>
              </w:rPr>
              <w:t>ch v</w:t>
            </w:r>
            <w:r>
              <w:rPr>
                <w:iCs/>
                <w:sz w:val="20"/>
                <w:szCs w:val="20"/>
                <w:lang w:val="sk-SK"/>
              </w:rPr>
              <w:t>plyvov</w:t>
            </w:r>
            <w:r w:rsidRPr="004079DA">
              <w:rPr>
                <w:iCs/>
                <w:sz w:val="20"/>
                <w:szCs w:val="20"/>
                <w:lang w:val="sk-SK"/>
              </w:rPr>
              <w:t xml:space="preserve"> na p</w:t>
            </w:r>
            <w:r>
              <w:rPr>
                <w:iCs/>
                <w:sz w:val="20"/>
                <w:szCs w:val="20"/>
                <w:lang w:val="sk-SK"/>
              </w:rPr>
              <w:t>ô</w:t>
            </w:r>
            <w:r w:rsidRPr="004079DA">
              <w:rPr>
                <w:iCs/>
                <w:sz w:val="20"/>
                <w:szCs w:val="20"/>
                <w:lang w:val="sk-SK"/>
              </w:rPr>
              <w:t>dy na projektov</w:t>
            </w:r>
            <w:r>
              <w:rPr>
                <w:iCs/>
                <w:sz w:val="20"/>
                <w:szCs w:val="20"/>
                <w:lang w:val="sk-SK"/>
              </w:rPr>
              <w:t>ej</w:t>
            </w:r>
            <w:r w:rsidRPr="004079DA">
              <w:rPr>
                <w:iCs/>
                <w:sz w:val="20"/>
                <w:szCs w:val="20"/>
                <w:lang w:val="sk-SK"/>
              </w:rPr>
              <w:t xml:space="preserve"> úrovni.</w:t>
            </w:r>
          </w:p>
        </w:tc>
      </w:tr>
    </w:tbl>
    <w:p w14:paraId="72AD9361" w14:textId="77777777" w:rsidR="00BF3545" w:rsidRDefault="00BF3545" w:rsidP="00BF3545">
      <w:pPr>
        <w:spacing w:before="120" w:line="264" w:lineRule="auto"/>
        <w:rPr>
          <w:sz w:val="22"/>
          <w:lang w:eastAsia="cs-CZ"/>
        </w:rPr>
      </w:pPr>
    </w:p>
    <w:p w14:paraId="38C7E24D" w14:textId="77777777" w:rsidR="0088467E" w:rsidRPr="00C32860" w:rsidRDefault="0088467E" w:rsidP="0088467E">
      <w:pPr>
        <w:spacing w:before="120" w:line="264" w:lineRule="auto"/>
        <w:rPr>
          <w:sz w:val="22"/>
          <w:u w:val="single"/>
          <w:lang w:val="sk-SK" w:eastAsia="cs-CZ"/>
        </w:rPr>
      </w:pPr>
      <w:r w:rsidRPr="00905918">
        <w:rPr>
          <w:sz w:val="22"/>
          <w:u w:val="single"/>
          <w:lang w:val="sk-SK" w:eastAsia="cs-CZ"/>
        </w:rPr>
        <w:t>Možné kumulat</w:t>
      </w:r>
      <w:r w:rsidRPr="00C32860">
        <w:rPr>
          <w:sz w:val="22"/>
          <w:lang w:val="sk-SK" w:eastAsia="cs-CZ"/>
        </w:rPr>
        <w:t>í</w:t>
      </w:r>
      <w:r w:rsidRPr="00905918">
        <w:rPr>
          <w:sz w:val="22"/>
          <w:u w:val="single"/>
          <w:lang w:val="sk-SK" w:eastAsia="cs-CZ"/>
        </w:rPr>
        <w:t xml:space="preserve">vne, synergické, popr. sekundárne vplyvy: </w:t>
      </w:r>
    </w:p>
    <w:p w14:paraId="67416C6D" w14:textId="73AD5E22" w:rsidR="0088467E" w:rsidRPr="00C32860" w:rsidRDefault="0088467E" w:rsidP="0088467E">
      <w:pPr>
        <w:spacing w:before="120" w:line="264" w:lineRule="auto"/>
        <w:rPr>
          <w:sz w:val="22"/>
          <w:lang w:val="sk-SK" w:eastAsia="cs-CZ"/>
        </w:rPr>
      </w:pPr>
      <w:r w:rsidRPr="00905918">
        <w:rPr>
          <w:sz w:val="22"/>
          <w:lang w:val="sk-SK" w:eastAsia="cs-CZ"/>
        </w:rPr>
        <w:t>Kumulácia negatívnych vplyvov je spojená hlavne so záberom nových plôch (vrátane PPF). Za predpokladu dodržania postupov procesu územného plánovania je tento vplyv málo významný. Implementácia PUM trendov ochran</w:t>
      </w:r>
      <w:r w:rsidR="00C32860">
        <w:rPr>
          <w:sz w:val="22"/>
          <w:lang w:val="sk-SK" w:eastAsia="cs-CZ"/>
        </w:rPr>
        <w:t>u</w:t>
      </w:r>
      <w:r w:rsidRPr="00C32860">
        <w:rPr>
          <w:sz w:val="22"/>
          <w:lang w:val="sk-SK" w:eastAsia="cs-CZ"/>
        </w:rPr>
        <w:t xml:space="preserve"> a vývoj stavu pôd</w:t>
      </w:r>
      <w:r w:rsidRPr="00905918">
        <w:rPr>
          <w:sz w:val="22"/>
          <w:lang w:val="sk-SK" w:eastAsia="cs-CZ"/>
        </w:rPr>
        <w:t xml:space="preserve"> neovplyvní. Čiastkové riziká nevhodného riešenia jednotlivých projektov budú minimalizované použitím štandardných nástrojov projektovej prípravy a príslušných povoľovacích procesov.</w:t>
      </w:r>
    </w:p>
    <w:p w14:paraId="6DF2A324" w14:textId="77777777" w:rsidR="00160E50" w:rsidRPr="00BF3545" w:rsidRDefault="00160E50" w:rsidP="00BF3545">
      <w:pPr>
        <w:spacing w:before="120" w:line="264" w:lineRule="auto"/>
        <w:rPr>
          <w:sz w:val="22"/>
          <w:lang w:eastAsia="cs-CZ"/>
        </w:rPr>
      </w:pPr>
    </w:p>
    <w:p w14:paraId="0332DC2C" w14:textId="2157CA10" w:rsidR="000D73FF" w:rsidRDefault="0088467E" w:rsidP="00964DB9">
      <w:pPr>
        <w:spacing w:before="360" w:after="240" w:line="264" w:lineRule="auto"/>
        <w:ind w:left="851" w:hanging="851"/>
        <w:rPr>
          <w:b/>
          <w:bCs/>
        </w:rPr>
      </w:pPr>
      <w:r w:rsidRPr="00716392">
        <w:rPr>
          <w:b/>
          <w:bCs/>
        </w:rPr>
        <w:t>P</w:t>
      </w:r>
      <w:r>
        <w:rPr>
          <w:b/>
          <w:bCs/>
        </w:rPr>
        <w:t>R</w:t>
      </w:r>
      <w:r w:rsidRPr="00716392">
        <w:rPr>
          <w:b/>
          <w:bCs/>
        </w:rPr>
        <w:t>ÍRODA</w:t>
      </w:r>
      <w:r w:rsidR="000D73FF" w:rsidRPr="00716392">
        <w:rPr>
          <w:b/>
          <w:bCs/>
        </w:rPr>
        <w:t>, LESY, BIODIV</w:t>
      </w:r>
      <w:r>
        <w:rPr>
          <w:b/>
          <w:bCs/>
        </w:rPr>
        <w:t>E</w:t>
      </w:r>
      <w:r w:rsidR="000D73FF" w:rsidRPr="00716392">
        <w:rPr>
          <w:b/>
          <w:bCs/>
        </w:rPr>
        <w:t>RZITA A KRAJINA</w:t>
      </w: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58"/>
        <w:gridCol w:w="2977"/>
        <w:gridCol w:w="3827"/>
      </w:tblGrid>
      <w:tr w:rsidR="0005361F" w:rsidRPr="0025086A" w14:paraId="24CD5433" w14:textId="77777777" w:rsidTr="00905918">
        <w:trPr>
          <w:trHeight w:val="557"/>
        </w:trPr>
        <w:tc>
          <w:tcPr>
            <w:tcW w:w="2258" w:type="dxa"/>
            <w:vAlign w:val="center"/>
          </w:tcPr>
          <w:p w14:paraId="6F5F03FA" w14:textId="77777777" w:rsidR="0005361F" w:rsidRPr="00905918" w:rsidRDefault="0005361F" w:rsidP="00B80E1C">
            <w:pPr>
              <w:jc w:val="center"/>
              <w:rPr>
                <w:rFonts w:asciiTheme="minorHAnsi" w:hAnsiTheme="minorHAnsi"/>
                <w:b/>
                <w:bCs/>
                <w:sz w:val="20"/>
                <w:szCs w:val="20"/>
                <w:lang w:val="sk-SK"/>
              </w:rPr>
            </w:pPr>
            <w:r w:rsidRPr="00905918">
              <w:rPr>
                <w:rFonts w:asciiTheme="minorHAnsi" w:hAnsiTheme="minorHAnsi"/>
                <w:b/>
                <w:bCs/>
                <w:sz w:val="20"/>
                <w:szCs w:val="20"/>
                <w:lang w:val="sk-SK"/>
              </w:rPr>
              <w:t>Relevantný špecifický cieľ PUM</w:t>
            </w:r>
          </w:p>
        </w:tc>
        <w:tc>
          <w:tcPr>
            <w:tcW w:w="2977" w:type="dxa"/>
            <w:vAlign w:val="center"/>
          </w:tcPr>
          <w:p w14:paraId="2B287E70" w14:textId="77777777" w:rsidR="0005361F" w:rsidRPr="00905918" w:rsidRDefault="0005361F" w:rsidP="008E018F">
            <w:pPr>
              <w:jc w:val="center"/>
              <w:rPr>
                <w:rFonts w:asciiTheme="minorHAnsi" w:hAnsiTheme="minorHAnsi"/>
                <w:b/>
                <w:bCs/>
                <w:sz w:val="20"/>
                <w:szCs w:val="20"/>
                <w:lang w:val="sk-SK"/>
              </w:rPr>
            </w:pPr>
            <w:r w:rsidRPr="00905918">
              <w:rPr>
                <w:rFonts w:asciiTheme="minorHAnsi" w:hAnsiTheme="minorHAnsi"/>
                <w:b/>
                <w:bCs/>
                <w:sz w:val="20"/>
                <w:szCs w:val="20"/>
                <w:lang w:val="sk-SK"/>
              </w:rPr>
              <w:t>Opatrenia a vhodná činnosť</w:t>
            </w:r>
          </w:p>
        </w:tc>
        <w:tc>
          <w:tcPr>
            <w:tcW w:w="3827" w:type="dxa"/>
            <w:vAlign w:val="center"/>
          </w:tcPr>
          <w:p w14:paraId="4B8768D3" w14:textId="77777777" w:rsidR="0005361F" w:rsidRPr="00905918" w:rsidRDefault="0005361F" w:rsidP="008E018F">
            <w:pPr>
              <w:jc w:val="center"/>
              <w:rPr>
                <w:rFonts w:asciiTheme="minorHAnsi" w:hAnsiTheme="minorHAnsi"/>
                <w:iCs/>
                <w:sz w:val="20"/>
                <w:szCs w:val="20"/>
                <w:lang w:val="sk-SK"/>
              </w:rPr>
            </w:pPr>
            <w:r w:rsidRPr="00905918">
              <w:rPr>
                <w:rFonts w:asciiTheme="minorHAnsi" w:hAnsiTheme="minorHAnsi"/>
                <w:b/>
                <w:sz w:val="20"/>
                <w:szCs w:val="20"/>
                <w:lang w:val="sk-SK"/>
              </w:rPr>
              <w:t>Hodnotenie možných vplyvov</w:t>
            </w:r>
          </w:p>
        </w:tc>
      </w:tr>
      <w:tr w:rsidR="0005361F" w:rsidRPr="0025086A" w14:paraId="640C1D2C" w14:textId="77777777" w:rsidTr="00905918">
        <w:tc>
          <w:tcPr>
            <w:tcW w:w="2258" w:type="dxa"/>
          </w:tcPr>
          <w:p w14:paraId="7423F16E" w14:textId="77777777" w:rsidR="0005361F" w:rsidRPr="00905918" w:rsidRDefault="0005361F" w:rsidP="00905918">
            <w:pPr>
              <w:jc w:val="left"/>
              <w:rPr>
                <w:rFonts w:asciiTheme="minorHAnsi" w:hAnsiTheme="minorHAnsi"/>
                <w:sz w:val="20"/>
                <w:szCs w:val="20"/>
                <w:lang w:val="sk-SK"/>
              </w:rPr>
            </w:pPr>
            <w:r w:rsidRPr="00905918">
              <w:rPr>
                <w:rFonts w:asciiTheme="minorHAnsi" w:hAnsiTheme="minorHAnsi"/>
                <w:color w:val="000000"/>
                <w:sz w:val="20"/>
                <w:szCs w:val="20"/>
                <w:lang w:val="sk-SK"/>
              </w:rPr>
              <w:t>1.3. Zvýšenie spoľahlivosti a rýchlosti verejnej dopravy</w:t>
            </w:r>
          </w:p>
        </w:tc>
        <w:tc>
          <w:tcPr>
            <w:tcW w:w="2977" w:type="dxa"/>
          </w:tcPr>
          <w:p w14:paraId="21F1FF0D"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sz w:val="20"/>
                <w:szCs w:val="20"/>
                <w:lang w:val="sk-SK"/>
              </w:rPr>
              <w:t>Infraštruktúrne projekty verejnej dopravy, ktoré sa môže dotknúť zelene, biodiverzity, chránených území a v prípade projektu výstavby lanovej dráhy aj územie Natura 2000 – ÚEV Zoborská lesostep.</w:t>
            </w:r>
          </w:p>
        </w:tc>
        <w:tc>
          <w:tcPr>
            <w:tcW w:w="3827" w:type="dxa"/>
          </w:tcPr>
          <w:p w14:paraId="5BD25363"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-1</w:t>
            </w:r>
          </w:p>
          <w:p w14:paraId="7E9ED6C6" w14:textId="2EA2682F" w:rsidR="005D579A"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Možný negatívny vplyv</w:t>
            </w:r>
          </w:p>
          <w:p w14:paraId="5F6FEE0C" w14:textId="3FEF7E96"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Rizikom pre územia Natura 2000 je navrhnut</w:t>
            </w:r>
            <w:r w:rsidR="005D579A">
              <w:rPr>
                <w:rFonts w:asciiTheme="minorHAnsi" w:hAnsiTheme="minorHAnsi"/>
                <w:iCs/>
                <w:sz w:val="20"/>
                <w:szCs w:val="20"/>
                <w:lang w:val="sk-SK"/>
              </w:rPr>
              <w:t>ý</w:t>
            </w:r>
            <w:r w:rsidRPr="00905918">
              <w:rPr>
                <w:rFonts w:asciiTheme="minorHAnsi" w:hAnsiTheme="minorHAnsi"/>
                <w:iCs/>
                <w:sz w:val="20"/>
                <w:szCs w:val="20"/>
                <w:lang w:val="sk-SK"/>
              </w:rPr>
              <w:t xml:space="preserve"> aj projekt výstavby lanovej dráhy na Zobor (projekt 42). Napriek deklarácii, že trasa je navrhnutá v pôvodnom profile už nefunkčnej lanovky, môže dôjsť k negatívnemu vplyvu na územie ÚEV Zobor.</w:t>
            </w:r>
          </w:p>
        </w:tc>
      </w:tr>
      <w:tr w:rsidR="0005361F" w:rsidRPr="0025086A" w14:paraId="633A52CA" w14:textId="77777777" w:rsidTr="00905918">
        <w:tc>
          <w:tcPr>
            <w:tcW w:w="2258" w:type="dxa"/>
          </w:tcPr>
          <w:p w14:paraId="3FC80085"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1.6.Rozvoj a dostavba priamych tr</w:t>
            </w:r>
            <w:r w:rsidRPr="00905918">
              <w:rPr>
                <w:rFonts w:asciiTheme="minorHAnsi" w:hAnsiTheme="minorHAnsi"/>
                <w:sz w:val="20"/>
                <w:szCs w:val="20"/>
                <w:lang w:val="sk-SK"/>
              </w:rPr>
              <w:t>á</w:t>
            </w:r>
            <w:r w:rsidRPr="00905918">
              <w:rPr>
                <w:rFonts w:asciiTheme="minorHAnsi" w:hAnsiTheme="minorHAnsi"/>
                <w:color w:val="000000"/>
                <w:sz w:val="20"/>
                <w:szCs w:val="20"/>
                <w:lang w:val="sk-SK"/>
              </w:rPr>
              <w:t>s pre peších</w:t>
            </w:r>
          </w:p>
        </w:tc>
        <w:tc>
          <w:tcPr>
            <w:tcW w:w="2977" w:type="dxa"/>
          </w:tcPr>
          <w:p w14:paraId="76C8B87E" w14:textId="77777777" w:rsidR="0005361F" w:rsidRPr="00905918" w:rsidRDefault="0005361F" w:rsidP="008E018F">
            <w:pPr>
              <w:rPr>
                <w:rFonts w:asciiTheme="minorHAnsi" w:hAnsiTheme="minorHAnsi"/>
                <w:sz w:val="20"/>
                <w:szCs w:val="20"/>
                <w:lang w:val="sk-SK"/>
              </w:rPr>
            </w:pPr>
            <w:r w:rsidRPr="00905918">
              <w:rPr>
                <w:rFonts w:asciiTheme="minorHAnsi" w:hAnsiTheme="minorHAnsi"/>
                <w:sz w:val="20"/>
                <w:szCs w:val="20"/>
                <w:lang w:val="sk-SK"/>
              </w:rPr>
              <w:t>- dostavba trás pre peších, dostavba cyklistických trás, rekonštrukcia infraštruktúry a pod. sa môže dotknúť zelene, biodiverzity a chránených území.</w:t>
            </w:r>
          </w:p>
        </w:tc>
        <w:tc>
          <w:tcPr>
            <w:tcW w:w="3827" w:type="dxa"/>
          </w:tcPr>
          <w:p w14:paraId="0D5AB33C"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-1</w:t>
            </w:r>
          </w:p>
          <w:p w14:paraId="6B9AC934"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Možný negatívny vplyv</w:t>
            </w:r>
          </w:p>
          <w:p w14:paraId="2C25C9E0"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Rizikom pre územia Natura 2000 je navrhnutá prepojovacia cyklotrasa park na Sihoti - Nemocnica Zobor (ul. Kláštorská) (projekt 110)</w:t>
            </w:r>
          </w:p>
          <w:p w14:paraId="40BE6520"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lastRenderedPageBreak/>
              <w:t>- ostatné pešie trasy a cyklotrasy nebudú zasahovať do chránených území, ale pri ich budovaní, môže dochádzať do zásahu do zelene a lokalít dôležitých pre biodiverzitu.</w:t>
            </w:r>
          </w:p>
        </w:tc>
      </w:tr>
      <w:tr w:rsidR="0005361F" w:rsidRPr="007609D4" w14:paraId="09558DC6" w14:textId="77777777" w:rsidTr="00905918">
        <w:tc>
          <w:tcPr>
            <w:tcW w:w="2258" w:type="dxa"/>
          </w:tcPr>
          <w:p w14:paraId="4F870B3D"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lastRenderedPageBreak/>
              <w:t>1.7.Rozvoj a dostavba priamych a prepojených tr</w:t>
            </w:r>
            <w:r w:rsidRPr="00905918">
              <w:rPr>
                <w:rFonts w:asciiTheme="minorHAnsi" w:hAnsiTheme="minorHAnsi"/>
                <w:sz w:val="20"/>
                <w:szCs w:val="20"/>
                <w:lang w:val="sk-SK"/>
              </w:rPr>
              <w:t>á</w:t>
            </w:r>
            <w:r w:rsidRPr="00905918">
              <w:rPr>
                <w:rFonts w:asciiTheme="minorHAnsi" w:hAnsiTheme="minorHAnsi"/>
                <w:color w:val="000000"/>
                <w:sz w:val="20"/>
                <w:szCs w:val="20"/>
                <w:lang w:val="sk-SK"/>
              </w:rPr>
              <w:t>s pre cyklistickú dopravu</w:t>
            </w:r>
          </w:p>
        </w:tc>
        <w:tc>
          <w:tcPr>
            <w:tcW w:w="2977" w:type="dxa"/>
          </w:tcPr>
          <w:p w14:paraId="0AC706AB" w14:textId="77777777" w:rsidR="0005361F" w:rsidRPr="00905918" w:rsidRDefault="0005361F" w:rsidP="008E018F">
            <w:pPr>
              <w:rPr>
                <w:rFonts w:asciiTheme="minorHAnsi" w:hAnsiTheme="minorHAnsi"/>
                <w:sz w:val="20"/>
                <w:szCs w:val="20"/>
                <w:lang w:val="sk-SK"/>
              </w:rPr>
            </w:pPr>
          </w:p>
        </w:tc>
        <w:tc>
          <w:tcPr>
            <w:tcW w:w="3827" w:type="dxa"/>
          </w:tcPr>
          <w:p w14:paraId="105789FE" w14:textId="77777777" w:rsidR="0005361F" w:rsidRPr="00905918" w:rsidRDefault="0005361F" w:rsidP="008E018F">
            <w:pPr>
              <w:rPr>
                <w:rFonts w:asciiTheme="minorHAnsi" w:hAnsiTheme="minorHAnsi"/>
                <w:iCs/>
                <w:sz w:val="20"/>
                <w:szCs w:val="20"/>
                <w:lang w:val="sk-SK"/>
              </w:rPr>
            </w:pPr>
          </w:p>
        </w:tc>
      </w:tr>
      <w:tr w:rsidR="0005361F" w:rsidRPr="007609D4" w14:paraId="44C0F71B" w14:textId="77777777" w:rsidTr="00905918">
        <w:tc>
          <w:tcPr>
            <w:tcW w:w="2258" w:type="dxa"/>
          </w:tcPr>
          <w:p w14:paraId="322C96C2"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2.2.Podpora vzniku parkovísk typu P+R, B+R, P+G</w:t>
            </w:r>
          </w:p>
        </w:tc>
        <w:tc>
          <w:tcPr>
            <w:tcW w:w="2977" w:type="dxa"/>
          </w:tcPr>
          <w:p w14:paraId="73A0624C" w14:textId="77777777" w:rsidR="0005361F" w:rsidRPr="00905918" w:rsidRDefault="0005361F" w:rsidP="008E018F">
            <w:pPr>
              <w:rPr>
                <w:rFonts w:asciiTheme="minorHAnsi" w:hAnsiTheme="minorHAnsi"/>
                <w:sz w:val="20"/>
                <w:szCs w:val="20"/>
                <w:lang w:val="sk-SK"/>
              </w:rPr>
            </w:pPr>
            <w:r w:rsidRPr="00905918">
              <w:rPr>
                <w:rFonts w:asciiTheme="minorHAnsi" w:hAnsiTheme="minorHAnsi"/>
                <w:sz w:val="20"/>
                <w:szCs w:val="20"/>
                <w:lang w:val="sk-SK"/>
              </w:rPr>
              <w:t>Výstavba parkovísk sa môže dotknúť zelene a lokalít biodiverzity (P+R lokality Mlyny, Braneckého, Parkové nábrežie, Wilsonovo nábrežie a lokalita pri štadióne).</w:t>
            </w:r>
          </w:p>
        </w:tc>
        <w:tc>
          <w:tcPr>
            <w:tcW w:w="3827" w:type="dxa"/>
          </w:tcPr>
          <w:p w14:paraId="6AE7E4EF"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-1</w:t>
            </w:r>
          </w:p>
          <w:p w14:paraId="5D46913E"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Možný negatívny vplyv</w:t>
            </w:r>
          </w:p>
          <w:p w14:paraId="773EF16E"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Plánované lokality parkovísk všetkých druhov nezasiahnu do chránených území, ale môžu prispieť k redukcii plôch zelene a redukovať plochy pre biodiverzitu.</w:t>
            </w:r>
          </w:p>
        </w:tc>
      </w:tr>
      <w:tr w:rsidR="0005361F" w:rsidRPr="007609D4" w14:paraId="2734ADF0" w14:textId="77777777" w:rsidTr="00905918">
        <w:tc>
          <w:tcPr>
            <w:tcW w:w="2258" w:type="dxa"/>
          </w:tcPr>
          <w:p w14:paraId="39D4A13F"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5.2.Zvýšenie kvality povrchov peších tr</w:t>
            </w:r>
            <w:r w:rsidRPr="00905918">
              <w:rPr>
                <w:rFonts w:asciiTheme="minorHAnsi" w:hAnsiTheme="minorHAnsi"/>
                <w:sz w:val="20"/>
                <w:szCs w:val="20"/>
                <w:lang w:val="sk-SK"/>
              </w:rPr>
              <w:t>á</w:t>
            </w:r>
            <w:r w:rsidRPr="00905918">
              <w:rPr>
                <w:rFonts w:asciiTheme="minorHAnsi" w:hAnsiTheme="minorHAnsi"/>
                <w:color w:val="000000"/>
                <w:sz w:val="20"/>
                <w:szCs w:val="20"/>
                <w:lang w:val="sk-SK"/>
              </w:rPr>
              <w:t>s a tr</w:t>
            </w:r>
            <w:r w:rsidRPr="00905918">
              <w:rPr>
                <w:rFonts w:asciiTheme="minorHAnsi" w:hAnsiTheme="minorHAnsi"/>
                <w:sz w:val="20"/>
                <w:szCs w:val="20"/>
                <w:lang w:val="sk-SK"/>
              </w:rPr>
              <w:t>á</w:t>
            </w:r>
            <w:r w:rsidRPr="00905918">
              <w:rPr>
                <w:rFonts w:asciiTheme="minorHAnsi" w:hAnsiTheme="minorHAnsi"/>
                <w:color w:val="000000"/>
                <w:sz w:val="20"/>
                <w:szCs w:val="20"/>
                <w:lang w:val="sk-SK"/>
              </w:rPr>
              <w:t>s pre cyklistickú dopravu</w:t>
            </w:r>
          </w:p>
        </w:tc>
        <w:tc>
          <w:tcPr>
            <w:tcW w:w="2977" w:type="dxa"/>
          </w:tcPr>
          <w:p w14:paraId="2D3AD0F2" w14:textId="61D811DD" w:rsidR="0005361F" w:rsidRPr="00905918" w:rsidRDefault="0005361F" w:rsidP="008E018F">
            <w:pPr>
              <w:rPr>
                <w:rFonts w:asciiTheme="minorHAnsi" w:hAnsiTheme="minorHAnsi"/>
                <w:sz w:val="20"/>
                <w:szCs w:val="20"/>
                <w:lang w:val="sk-SK"/>
              </w:rPr>
            </w:pPr>
            <w:r w:rsidRPr="00905918">
              <w:rPr>
                <w:rFonts w:asciiTheme="minorHAnsi" w:hAnsiTheme="minorHAnsi"/>
                <w:sz w:val="20"/>
                <w:szCs w:val="20"/>
                <w:lang w:val="sk-SK"/>
              </w:rPr>
              <w:t>Pri zlepšení kvality peších trás a cyklotrás dôjde k odstráneniu kolízií komunikácií zo zeleňou, čo môže znamenať nepriaznivý zásah do drevín a zelene.</w:t>
            </w:r>
          </w:p>
        </w:tc>
        <w:tc>
          <w:tcPr>
            <w:tcW w:w="3827" w:type="dxa"/>
          </w:tcPr>
          <w:p w14:paraId="446E8C56"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-1</w:t>
            </w:r>
          </w:p>
          <w:p w14:paraId="600A9076"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Možný negatívny vplyv</w:t>
            </w:r>
          </w:p>
          <w:p w14:paraId="1054FB2D"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Pri rekonštrukciách môže dôjsť k zásahom do koreňovej sústavy alebo negatívnemu vplyvu prostredníctvom výrubov alebo nadmerného rezu drevín.</w:t>
            </w:r>
          </w:p>
        </w:tc>
      </w:tr>
      <w:tr w:rsidR="0005361F" w:rsidRPr="007609D4" w14:paraId="05B9D1A5" w14:textId="77777777" w:rsidTr="00905918">
        <w:tc>
          <w:tcPr>
            <w:tcW w:w="2258" w:type="dxa"/>
          </w:tcPr>
          <w:p w14:paraId="2B0199B2"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6.1.Prevedenie zvyšnej dopravy mimo centrálnu časť mesta</w:t>
            </w:r>
          </w:p>
        </w:tc>
        <w:tc>
          <w:tcPr>
            <w:tcW w:w="2977" w:type="dxa"/>
          </w:tcPr>
          <w:p w14:paraId="7771FC68" w14:textId="39322F2A" w:rsidR="0005361F" w:rsidRPr="00905918" w:rsidRDefault="0005361F" w:rsidP="008E018F">
            <w:pPr>
              <w:rPr>
                <w:rFonts w:asciiTheme="minorHAnsi" w:hAnsiTheme="minorHAnsi"/>
                <w:sz w:val="20"/>
                <w:szCs w:val="20"/>
                <w:lang w:val="sk-SK"/>
              </w:rPr>
            </w:pPr>
            <w:r w:rsidRPr="00905918">
              <w:rPr>
                <w:rFonts w:asciiTheme="minorHAnsi" w:hAnsiTheme="minorHAnsi"/>
                <w:sz w:val="20"/>
                <w:szCs w:val="20"/>
                <w:lang w:val="sk-SK"/>
              </w:rPr>
              <w:t>Výstavba nových komunikácií a ciest mimo centrum mesta a prepojenie rozvojových obytných zón mesta bude mať za následok zásahy do zelene a lokalít pre biodiverzitu vrátane výrub</w:t>
            </w:r>
            <w:r w:rsidR="005D579A">
              <w:rPr>
                <w:rFonts w:asciiTheme="minorHAnsi" w:hAnsiTheme="minorHAnsi"/>
                <w:sz w:val="20"/>
                <w:szCs w:val="20"/>
                <w:lang w:val="sk-SK"/>
              </w:rPr>
              <w:t>y</w:t>
            </w:r>
            <w:r w:rsidRPr="00905918">
              <w:rPr>
                <w:rFonts w:asciiTheme="minorHAnsi" w:hAnsiTheme="minorHAnsi"/>
                <w:sz w:val="20"/>
                <w:szCs w:val="20"/>
                <w:lang w:val="sk-SK"/>
              </w:rPr>
              <w:t xml:space="preserve"> stromov.</w:t>
            </w:r>
          </w:p>
        </w:tc>
        <w:tc>
          <w:tcPr>
            <w:tcW w:w="3827" w:type="dxa"/>
          </w:tcPr>
          <w:p w14:paraId="6AED0B34"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-1</w:t>
            </w:r>
          </w:p>
          <w:p w14:paraId="22D3B99C"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Možný negatívny vplyv</w:t>
            </w:r>
          </w:p>
          <w:p w14:paraId="2F8468EB" w14:textId="4F57C059"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Jednotlivé projekt</w:t>
            </w:r>
            <w:r w:rsidR="005D579A">
              <w:rPr>
                <w:rFonts w:asciiTheme="minorHAnsi" w:hAnsiTheme="minorHAnsi"/>
                <w:iCs/>
                <w:sz w:val="20"/>
                <w:szCs w:val="20"/>
                <w:lang w:val="sk-SK"/>
              </w:rPr>
              <w:t>y</w:t>
            </w:r>
            <w:r w:rsidRPr="00905918">
              <w:rPr>
                <w:rFonts w:asciiTheme="minorHAnsi" w:hAnsiTheme="minorHAnsi"/>
                <w:iCs/>
                <w:sz w:val="20"/>
                <w:szCs w:val="20"/>
                <w:lang w:val="sk-SK"/>
              </w:rPr>
              <w:t xml:space="preserve"> IAD nových komunikácií a ciest v zásobníku projektov, zasiahnu do plôch zelene a miest s vyšším výskytom biodiverzity. V citlivých zónach sa budú nachád</w:t>
            </w:r>
            <w:r w:rsidR="005D579A">
              <w:rPr>
                <w:rFonts w:asciiTheme="minorHAnsi" w:hAnsiTheme="minorHAnsi"/>
                <w:iCs/>
                <w:sz w:val="20"/>
                <w:szCs w:val="20"/>
                <w:lang w:val="sk-SK"/>
              </w:rPr>
              <w:t>z</w:t>
            </w:r>
            <w:r w:rsidRPr="00905918">
              <w:rPr>
                <w:rFonts w:asciiTheme="minorHAnsi" w:hAnsiTheme="minorHAnsi"/>
                <w:iCs/>
                <w:sz w:val="20"/>
                <w:szCs w:val="20"/>
                <w:lang w:val="sk-SK"/>
              </w:rPr>
              <w:t>ať najmä projekty 7, 13, 36. Nové komunikácie môžu prerušiť aj lokálne migračné koridory živočíchov.</w:t>
            </w:r>
          </w:p>
        </w:tc>
      </w:tr>
      <w:tr w:rsidR="0005361F" w:rsidRPr="007609D4" w14:paraId="47BE6584" w14:textId="77777777" w:rsidTr="00905918">
        <w:tc>
          <w:tcPr>
            <w:tcW w:w="2258" w:type="dxa"/>
          </w:tcPr>
          <w:p w14:paraId="44AC6B5A"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6.2.Zníženie podielu zvyšnej dopravy v obytných častiach mesta</w:t>
            </w:r>
          </w:p>
        </w:tc>
        <w:tc>
          <w:tcPr>
            <w:tcW w:w="2977" w:type="dxa"/>
          </w:tcPr>
          <w:p w14:paraId="259F2F51" w14:textId="77777777" w:rsidR="0005361F" w:rsidRPr="00905918" w:rsidRDefault="0005361F" w:rsidP="008E018F">
            <w:pPr>
              <w:rPr>
                <w:rFonts w:asciiTheme="minorHAnsi" w:hAnsiTheme="minorHAnsi"/>
                <w:sz w:val="20"/>
                <w:szCs w:val="20"/>
                <w:lang w:val="sk-SK"/>
              </w:rPr>
            </w:pPr>
          </w:p>
        </w:tc>
        <w:tc>
          <w:tcPr>
            <w:tcW w:w="3827" w:type="dxa"/>
          </w:tcPr>
          <w:p w14:paraId="66E7052C" w14:textId="77777777" w:rsidR="0005361F" w:rsidRPr="00905918" w:rsidRDefault="0005361F" w:rsidP="008E018F">
            <w:pPr>
              <w:rPr>
                <w:rFonts w:asciiTheme="minorHAnsi" w:hAnsiTheme="minorHAnsi"/>
                <w:iCs/>
                <w:sz w:val="20"/>
                <w:szCs w:val="20"/>
                <w:lang w:val="sk-SK"/>
              </w:rPr>
            </w:pPr>
          </w:p>
        </w:tc>
      </w:tr>
      <w:tr w:rsidR="0005361F" w:rsidRPr="0025086A" w14:paraId="39D9865E" w14:textId="77777777" w:rsidTr="00905918">
        <w:tc>
          <w:tcPr>
            <w:tcW w:w="2258" w:type="dxa"/>
          </w:tcPr>
          <w:p w14:paraId="6E494E72"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7.1.Podpora výsadby zelene</w:t>
            </w:r>
          </w:p>
        </w:tc>
        <w:tc>
          <w:tcPr>
            <w:tcW w:w="2977" w:type="dxa"/>
          </w:tcPr>
          <w:p w14:paraId="0D534EEC" w14:textId="747AF065" w:rsidR="0005361F" w:rsidRPr="00905918" w:rsidRDefault="0005361F" w:rsidP="008E018F">
            <w:pPr>
              <w:rPr>
                <w:rFonts w:asciiTheme="minorHAnsi" w:hAnsiTheme="minorHAnsi"/>
                <w:sz w:val="20"/>
                <w:szCs w:val="20"/>
                <w:lang w:val="sk-SK"/>
              </w:rPr>
            </w:pPr>
            <w:r w:rsidRPr="00905918">
              <w:rPr>
                <w:rFonts w:asciiTheme="minorHAnsi" w:hAnsiTheme="minorHAnsi"/>
                <w:sz w:val="20"/>
                <w:szCs w:val="20"/>
                <w:lang w:val="sk-SK"/>
              </w:rPr>
              <w:t>Opatrenia výsadbu zelene, revitalizácie mestských parkov, bezprašné povrchy, kropenie komunikácií a trás v letných mesiacoch a výsadba zelene ako ochrana peších a cyklistov pred pôsobením počasia budú mať pozitívne vplyvy na zeleň a biodiverzity v meste (okrem pozitívnych vplyvov na zdravie).</w:t>
            </w:r>
          </w:p>
        </w:tc>
        <w:tc>
          <w:tcPr>
            <w:tcW w:w="3827" w:type="dxa"/>
          </w:tcPr>
          <w:p w14:paraId="50076F9A"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+1</w:t>
            </w:r>
          </w:p>
          <w:p w14:paraId="485145CE"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Možný pozitívny vplyv</w:t>
            </w:r>
          </w:p>
          <w:p w14:paraId="70EFC806" w14:textId="2B653945"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Podpora a zvýšená miera výsadby zelene bude mať pozitívny vplyv na jej stav, biodiverzitu a ochranu prírody. Tieto opatrenia budú mať synergický efekt aj na obyvateľstvo a prispejú k adaptácii na zmenu klímy v mestskom prostredí. Podobn</w:t>
            </w:r>
            <w:r w:rsidR="005D579A">
              <w:rPr>
                <w:rFonts w:asciiTheme="minorHAnsi" w:hAnsiTheme="minorHAnsi"/>
                <w:iCs/>
                <w:sz w:val="20"/>
                <w:szCs w:val="20"/>
                <w:lang w:val="sk-SK"/>
              </w:rPr>
              <w:t>é</w:t>
            </w:r>
            <w:r w:rsidRPr="00905918">
              <w:rPr>
                <w:rFonts w:asciiTheme="minorHAnsi" w:hAnsiTheme="minorHAnsi"/>
                <w:iCs/>
                <w:sz w:val="20"/>
                <w:szCs w:val="20"/>
                <w:lang w:val="sk-SK"/>
              </w:rPr>
              <w:t xml:space="preserve"> opatrenia na zníženie prašnosti budú mať pozitívny vplyv na zeleň a biodiverzitu.</w:t>
            </w:r>
          </w:p>
        </w:tc>
      </w:tr>
      <w:tr w:rsidR="0005361F" w:rsidRPr="0025086A" w14:paraId="4B40F64C" w14:textId="77777777" w:rsidTr="00905918">
        <w:tc>
          <w:tcPr>
            <w:tcW w:w="2258" w:type="dxa"/>
          </w:tcPr>
          <w:p w14:paraId="6904851C"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7.2.Zníženie prašnosti komunikácií v zastavenom území</w:t>
            </w:r>
          </w:p>
        </w:tc>
        <w:tc>
          <w:tcPr>
            <w:tcW w:w="2977" w:type="dxa"/>
          </w:tcPr>
          <w:p w14:paraId="6D736F84" w14:textId="77777777" w:rsidR="0005361F" w:rsidRPr="00905918" w:rsidRDefault="0005361F" w:rsidP="008E018F">
            <w:pPr>
              <w:rPr>
                <w:rFonts w:asciiTheme="minorHAnsi" w:hAnsiTheme="minorHAnsi"/>
                <w:sz w:val="20"/>
                <w:szCs w:val="20"/>
                <w:lang w:val="sk-SK"/>
              </w:rPr>
            </w:pPr>
          </w:p>
        </w:tc>
        <w:tc>
          <w:tcPr>
            <w:tcW w:w="3827" w:type="dxa"/>
          </w:tcPr>
          <w:p w14:paraId="008A0DD3" w14:textId="77777777" w:rsidR="0005361F" w:rsidRPr="00905918" w:rsidRDefault="0005361F" w:rsidP="008E018F">
            <w:pPr>
              <w:rPr>
                <w:rFonts w:asciiTheme="minorHAnsi" w:hAnsiTheme="minorHAnsi"/>
                <w:iCs/>
                <w:sz w:val="20"/>
                <w:szCs w:val="20"/>
                <w:lang w:val="sk-SK"/>
              </w:rPr>
            </w:pPr>
          </w:p>
        </w:tc>
      </w:tr>
      <w:tr w:rsidR="0005361F" w:rsidRPr="0025086A" w14:paraId="7DF41454" w14:textId="77777777" w:rsidTr="00905918">
        <w:tc>
          <w:tcPr>
            <w:tcW w:w="2258" w:type="dxa"/>
          </w:tcPr>
          <w:p w14:paraId="1635A69E"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7.3.Ochrana obyvateľov, predovšetkým chodcov či cyklistov pred vplyvmi počasia</w:t>
            </w:r>
          </w:p>
        </w:tc>
        <w:tc>
          <w:tcPr>
            <w:tcW w:w="2977" w:type="dxa"/>
          </w:tcPr>
          <w:p w14:paraId="2345B4A5" w14:textId="77777777" w:rsidR="0005361F" w:rsidRPr="00905918" w:rsidRDefault="0005361F" w:rsidP="008E018F">
            <w:pPr>
              <w:rPr>
                <w:rFonts w:asciiTheme="minorHAnsi" w:hAnsiTheme="minorHAnsi"/>
                <w:sz w:val="20"/>
                <w:szCs w:val="20"/>
                <w:lang w:val="sk-SK"/>
              </w:rPr>
            </w:pPr>
          </w:p>
        </w:tc>
        <w:tc>
          <w:tcPr>
            <w:tcW w:w="3827" w:type="dxa"/>
          </w:tcPr>
          <w:p w14:paraId="442FEF17" w14:textId="77777777" w:rsidR="0005361F" w:rsidRPr="00905918" w:rsidRDefault="0005361F" w:rsidP="008E018F">
            <w:pPr>
              <w:rPr>
                <w:rFonts w:asciiTheme="minorHAnsi" w:hAnsiTheme="minorHAnsi"/>
                <w:iCs/>
                <w:sz w:val="20"/>
                <w:szCs w:val="20"/>
                <w:lang w:val="sk-SK"/>
              </w:rPr>
            </w:pPr>
          </w:p>
        </w:tc>
      </w:tr>
      <w:tr w:rsidR="0005361F" w:rsidRPr="0025086A" w14:paraId="2EDCB51A" w14:textId="77777777" w:rsidTr="00905918">
        <w:tc>
          <w:tcPr>
            <w:tcW w:w="2258" w:type="dxa"/>
          </w:tcPr>
          <w:p w14:paraId="17BCC597"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 xml:space="preserve">9.2.Podpora rozvoja infraštruktúry </w:t>
            </w:r>
            <w:r w:rsidRPr="00905918">
              <w:rPr>
                <w:rFonts w:asciiTheme="minorHAnsi" w:hAnsiTheme="minorHAnsi"/>
                <w:color w:val="000000"/>
                <w:sz w:val="20"/>
                <w:szCs w:val="20"/>
                <w:lang w:val="sk-SK"/>
              </w:rPr>
              <w:lastRenderedPageBreak/>
              <w:t xml:space="preserve">udržateľnej dopravy pri novej výstavbe  </w:t>
            </w:r>
          </w:p>
        </w:tc>
        <w:tc>
          <w:tcPr>
            <w:tcW w:w="2977" w:type="dxa"/>
          </w:tcPr>
          <w:p w14:paraId="3FF4FB10" w14:textId="77777777" w:rsidR="0005361F" w:rsidRPr="00905918" w:rsidRDefault="0005361F" w:rsidP="008E018F">
            <w:pPr>
              <w:rPr>
                <w:rFonts w:asciiTheme="minorHAnsi" w:hAnsiTheme="minorHAnsi"/>
                <w:sz w:val="20"/>
                <w:szCs w:val="20"/>
                <w:lang w:val="sk-SK"/>
              </w:rPr>
            </w:pPr>
            <w:r w:rsidRPr="00905918">
              <w:rPr>
                <w:rFonts w:asciiTheme="minorHAnsi" w:hAnsiTheme="minorHAnsi"/>
                <w:sz w:val="20"/>
                <w:szCs w:val="20"/>
                <w:lang w:val="sk-SK"/>
              </w:rPr>
              <w:lastRenderedPageBreak/>
              <w:t xml:space="preserve">Pri plánovaní a výstavbe novej obytnej alebo priemyselnej infraštruktúry je potrebné </w:t>
            </w:r>
            <w:r w:rsidRPr="00905918">
              <w:rPr>
                <w:rFonts w:asciiTheme="minorHAnsi" w:hAnsiTheme="minorHAnsi"/>
                <w:sz w:val="20"/>
                <w:szCs w:val="20"/>
                <w:lang w:val="sk-SK"/>
              </w:rPr>
              <w:lastRenderedPageBreak/>
              <w:t xml:space="preserve">plánovať aj udržateľné formy dopravy do týchto nových lokalít. </w:t>
            </w:r>
          </w:p>
        </w:tc>
        <w:tc>
          <w:tcPr>
            <w:tcW w:w="3827" w:type="dxa"/>
          </w:tcPr>
          <w:p w14:paraId="34505A0C"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lastRenderedPageBreak/>
              <w:t>-1</w:t>
            </w:r>
          </w:p>
          <w:p w14:paraId="099B51E8"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Možný negatívny vplyv</w:t>
            </w:r>
          </w:p>
          <w:p w14:paraId="26A1F910"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lastRenderedPageBreak/>
              <w:t xml:space="preserve">Jednotlivé projektu nových foriem dopravy (komunikácií, ciest, cyklotrás, a peších trás) môžu mať vplyv na zvýšený výrub zelene, alebo zásah do lokalít biodiverzity pri ich dopravnom prepojení s inými časťami mesta. </w:t>
            </w:r>
          </w:p>
        </w:tc>
      </w:tr>
      <w:tr w:rsidR="0005361F" w:rsidRPr="0025086A" w14:paraId="636ABD5A" w14:textId="77777777" w:rsidTr="00905918">
        <w:tc>
          <w:tcPr>
            <w:tcW w:w="2258" w:type="dxa"/>
          </w:tcPr>
          <w:p w14:paraId="641C7B90"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lastRenderedPageBreak/>
              <w:t>11.2.Zvýšenie bezpečnosti infraštruktúry najmä pre najzraniteľnejších účastníkov premávky</w:t>
            </w:r>
          </w:p>
        </w:tc>
        <w:tc>
          <w:tcPr>
            <w:tcW w:w="2977" w:type="dxa"/>
          </w:tcPr>
          <w:p w14:paraId="33BD2A57" w14:textId="6552D92A" w:rsidR="0005361F" w:rsidRPr="00905918" w:rsidRDefault="0005361F" w:rsidP="008E018F">
            <w:pPr>
              <w:rPr>
                <w:rFonts w:asciiTheme="minorHAnsi" w:hAnsiTheme="minorHAnsi"/>
                <w:sz w:val="20"/>
                <w:szCs w:val="20"/>
                <w:lang w:val="sk-SK"/>
              </w:rPr>
            </w:pPr>
            <w:r w:rsidRPr="00905918">
              <w:rPr>
                <w:rFonts w:asciiTheme="minorHAnsi" w:hAnsiTheme="minorHAnsi"/>
                <w:sz w:val="20"/>
                <w:szCs w:val="20"/>
                <w:lang w:val="sk-SK"/>
              </w:rPr>
              <w:t>Opatrenia na zvýšenie bezpečnosti dopravnej infraštruktúry, ktoré budú zamerané najmä na ohrozených účastníkov premávky (peší</w:t>
            </w:r>
            <w:r w:rsidR="001E1E35">
              <w:rPr>
                <w:rFonts w:asciiTheme="minorHAnsi" w:hAnsiTheme="minorHAnsi"/>
                <w:sz w:val="20"/>
                <w:szCs w:val="20"/>
                <w:lang w:val="sk-SK"/>
              </w:rPr>
              <w:t>ch</w:t>
            </w:r>
            <w:r w:rsidRPr="00905918">
              <w:rPr>
                <w:rFonts w:asciiTheme="minorHAnsi" w:hAnsiTheme="minorHAnsi"/>
                <w:sz w:val="20"/>
                <w:szCs w:val="20"/>
                <w:lang w:val="sk-SK"/>
              </w:rPr>
              <w:t>, osoby s postihnutím, cyklist</w:t>
            </w:r>
            <w:r w:rsidR="001E1E35">
              <w:rPr>
                <w:rFonts w:asciiTheme="minorHAnsi" w:hAnsiTheme="minorHAnsi"/>
                <w:sz w:val="20"/>
                <w:szCs w:val="20"/>
                <w:lang w:val="sk-SK"/>
              </w:rPr>
              <w:t>ov</w:t>
            </w:r>
            <w:r w:rsidRPr="00905918">
              <w:rPr>
                <w:rFonts w:asciiTheme="minorHAnsi" w:hAnsiTheme="minorHAnsi"/>
                <w:sz w:val="20"/>
                <w:szCs w:val="20"/>
                <w:lang w:val="sk-SK"/>
              </w:rPr>
              <w:t>).</w:t>
            </w:r>
          </w:p>
        </w:tc>
        <w:tc>
          <w:tcPr>
            <w:tcW w:w="3827" w:type="dxa"/>
          </w:tcPr>
          <w:p w14:paraId="7B0E1C13"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-1</w:t>
            </w:r>
          </w:p>
          <w:p w14:paraId="67580840"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Možný negatívny vplyv</w:t>
            </w:r>
          </w:p>
          <w:p w14:paraId="37416920"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Jednotlivé projekty na zvýšenie bezpečnosti dopravy (komunikácií, ciest, cyklotrás, a peších trás) môžu mať vplyv na zvýšený výrub zelene, alebo zásah do lokalít biodiverzity.</w:t>
            </w:r>
          </w:p>
        </w:tc>
      </w:tr>
      <w:tr w:rsidR="0005361F" w:rsidRPr="0025086A" w14:paraId="066522EA" w14:textId="77777777" w:rsidTr="00905918">
        <w:tc>
          <w:tcPr>
            <w:tcW w:w="2258" w:type="dxa"/>
          </w:tcPr>
          <w:p w14:paraId="10EEFF8A"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12.3.Zníženie hlukovej záťaže obyvateľov mesta</w:t>
            </w:r>
          </w:p>
        </w:tc>
        <w:tc>
          <w:tcPr>
            <w:tcW w:w="2977" w:type="dxa"/>
          </w:tcPr>
          <w:p w14:paraId="3BCDFC71" w14:textId="77777777" w:rsidR="0005361F" w:rsidRPr="00905918" w:rsidRDefault="0005361F" w:rsidP="008E018F">
            <w:pPr>
              <w:rPr>
                <w:rFonts w:asciiTheme="minorHAnsi" w:hAnsiTheme="minorHAnsi"/>
                <w:sz w:val="20"/>
                <w:szCs w:val="20"/>
                <w:lang w:val="sk-SK"/>
              </w:rPr>
            </w:pPr>
            <w:r w:rsidRPr="00905918">
              <w:rPr>
                <w:rFonts w:asciiTheme="minorHAnsi" w:hAnsiTheme="minorHAnsi"/>
                <w:sz w:val="20"/>
                <w:szCs w:val="20"/>
                <w:lang w:val="sk-SK"/>
              </w:rPr>
              <w:t xml:space="preserve">V meste a v exponovaných lokalitách budú inštalované protihlukové opatrenia alebo ošetrené povrchy ciest na zníženie hlukovej záťaže. </w:t>
            </w:r>
          </w:p>
        </w:tc>
        <w:tc>
          <w:tcPr>
            <w:tcW w:w="3827" w:type="dxa"/>
          </w:tcPr>
          <w:p w14:paraId="685A5470"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+1</w:t>
            </w:r>
          </w:p>
          <w:p w14:paraId="6C664146"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Možný pozitívny vplyv</w:t>
            </w:r>
          </w:p>
          <w:p w14:paraId="29E30C8C"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 xml:space="preserve">Zavedenie protihlukových opatrení bude mať pozitívny vplyv na biotu, ochranu prírody. Zníženie hlukovej záťaže bude mať priaznivý efekt na živočíchy v riešenom území. </w:t>
            </w:r>
          </w:p>
        </w:tc>
      </w:tr>
      <w:tr w:rsidR="0005361F" w:rsidRPr="0025086A" w14:paraId="00A76D83" w14:textId="77777777" w:rsidTr="00905918">
        <w:tc>
          <w:tcPr>
            <w:tcW w:w="2258" w:type="dxa"/>
          </w:tcPr>
          <w:p w14:paraId="70F92C7E"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 xml:space="preserve">13.1.Zvyšovanie bezpečnosti infraštruktúry  </w:t>
            </w:r>
          </w:p>
        </w:tc>
        <w:tc>
          <w:tcPr>
            <w:tcW w:w="2977" w:type="dxa"/>
          </w:tcPr>
          <w:p w14:paraId="222CD489" w14:textId="77777777" w:rsidR="0005361F" w:rsidRPr="00905918" w:rsidRDefault="0005361F" w:rsidP="008E018F">
            <w:pPr>
              <w:rPr>
                <w:rFonts w:asciiTheme="minorHAnsi" w:hAnsiTheme="minorHAnsi"/>
                <w:sz w:val="20"/>
                <w:szCs w:val="20"/>
                <w:lang w:val="sk-SK"/>
              </w:rPr>
            </w:pPr>
            <w:r w:rsidRPr="00905918">
              <w:rPr>
                <w:rFonts w:asciiTheme="minorHAnsi" w:hAnsiTheme="minorHAnsi"/>
                <w:sz w:val="20"/>
                <w:szCs w:val="20"/>
                <w:lang w:val="sk-SK"/>
              </w:rPr>
              <w:t xml:space="preserve">Rekonštrukcia nebezpečných križovatiek a prechodov s dôrazom na bezpečnosť chodcov. </w:t>
            </w:r>
          </w:p>
        </w:tc>
        <w:tc>
          <w:tcPr>
            <w:tcW w:w="3827" w:type="dxa"/>
          </w:tcPr>
          <w:p w14:paraId="2CE261DD"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-1</w:t>
            </w:r>
          </w:p>
          <w:p w14:paraId="03D129D0"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Možný negatívny vplyv</w:t>
            </w:r>
          </w:p>
          <w:p w14:paraId="0A3DD1D4" w14:textId="36621CF0"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Jednotlivé projekt</w:t>
            </w:r>
            <w:r w:rsidR="001C24D4">
              <w:rPr>
                <w:rFonts w:asciiTheme="minorHAnsi" w:hAnsiTheme="minorHAnsi"/>
                <w:iCs/>
                <w:sz w:val="20"/>
                <w:szCs w:val="20"/>
                <w:lang w:val="sk-SK"/>
              </w:rPr>
              <w:t>y</w:t>
            </w:r>
            <w:r w:rsidRPr="00905918">
              <w:rPr>
                <w:rFonts w:asciiTheme="minorHAnsi" w:hAnsiTheme="minorHAnsi"/>
                <w:iCs/>
                <w:sz w:val="20"/>
                <w:szCs w:val="20"/>
                <w:lang w:val="sk-SK"/>
              </w:rPr>
              <w:t xml:space="preserve"> nových foriem dopravy (komunikácií, ciest, cyklotrás, a peších trás) môžu mať vplyv na zvýšený výrub zelene, alebo zásah do lokalít biodiverzity.</w:t>
            </w:r>
          </w:p>
        </w:tc>
      </w:tr>
      <w:tr w:rsidR="0005361F" w:rsidRPr="0025086A" w14:paraId="4429EE26" w14:textId="77777777" w:rsidTr="00905918">
        <w:tc>
          <w:tcPr>
            <w:tcW w:w="2258" w:type="dxa"/>
          </w:tcPr>
          <w:p w14:paraId="3220F69C"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15.1.Podpora rozvoja a modernizácie prímestskej železnice</w:t>
            </w:r>
          </w:p>
        </w:tc>
        <w:tc>
          <w:tcPr>
            <w:tcW w:w="2977" w:type="dxa"/>
          </w:tcPr>
          <w:p w14:paraId="35A1851B" w14:textId="77777777" w:rsidR="0005361F" w:rsidRPr="00905918" w:rsidRDefault="0005361F" w:rsidP="008E018F">
            <w:pPr>
              <w:rPr>
                <w:rFonts w:asciiTheme="minorHAnsi" w:hAnsiTheme="minorHAnsi"/>
                <w:sz w:val="20"/>
                <w:szCs w:val="20"/>
                <w:lang w:val="sk-SK"/>
              </w:rPr>
            </w:pPr>
            <w:r w:rsidRPr="00905918">
              <w:rPr>
                <w:rFonts w:asciiTheme="minorHAnsi" w:hAnsiTheme="minorHAnsi"/>
                <w:sz w:val="20"/>
                <w:szCs w:val="20"/>
                <w:lang w:val="sk-SK"/>
              </w:rPr>
              <w:t>Opatrenia, ktoré môžu mať vplyv, je hlavne rekonštrukcia železničnej trate a výstavba nových zastávok.</w:t>
            </w:r>
          </w:p>
        </w:tc>
        <w:tc>
          <w:tcPr>
            <w:tcW w:w="3827" w:type="dxa"/>
          </w:tcPr>
          <w:p w14:paraId="107C3843"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-1</w:t>
            </w:r>
          </w:p>
          <w:p w14:paraId="08871D3D"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Možný negatívny vplyv</w:t>
            </w:r>
          </w:p>
          <w:p w14:paraId="427957CB"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Jednotlivé projekty modernizácie prímestskej železnice môžu mať vplyv na zvýšený výrub zelene, alebo zásah do lokalít biodiverzity.</w:t>
            </w:r>
          </w:p>
        </w:tc>
      </w:tr>
      <w:tr w:rsidR="0005361F" w:rsidRPr="0025086A" w14:paraId="15FDB2DB" w14:textId="77777777" w:rsidTr="00905918">
        <w:tc>
          <w:tcPr>
            <w:tcW w:w="2258" w:type="dxa"/>
          </w:tcPr>
          <w:p w14:paraId="17A1F4C2"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15.3.Doplnenie a rozvoj cyklistických a peších trás prepojujúcich mesto a okolité obce</w:t>
            </w:r>
          </w:p>
        </w:tc>
        <w:tc>
          <w:tcPr>
            <w:tcW w:w="2977" w:type="dxa"/>
          </w:tcPr>
          <w:p w14:paraId="3B377EDC" w14:textId="77777777" w:rsidR="0005361F" w:rsidRPr="00905918" w:rsidRDefault="0005361F" w:rsidP="008E018F">
            <w:pPr>
              <w:rPr>
                <w:rFonts w:asciiTheme="minorHAnsi" w:hAnsiTheme="minorHAnsi"/>
                <w:sz w:val="20"/>
                <w:szCs w:val="20"/>
                <w:lang w:val="sk-SK"/>
              </w:rPr>
            </w:pPr>
            <w:r w:rsidRPr="00905918">
              <w:rPr>
                <w:rFonts w:asciiTheme="minorHAnsi" w:hAnsiTheme="minorHAnsi"/>
                <w:sz w:val="20"/>
                <w:szCs w:val="20"/>
                <w:lang w:val="sk-SK"/>
              </w:rPr>
              <w:t>Opatrenia na doplnenia a rozvoja prímestských peších a cyklistických trás a budovanie prestupných uzlov majú zabezpečiť lepšie dopravné prepojenie s okolitými obcami.</w:t>
            </w:r>
          </w:p>
        </w:tc>
        <w:tc>
          <w:tcPr>
            <w:tcW w:w="3827" w:type="dxa"/>
          </w:tcPr>
          <w:p w14:paraId="5B0A833B"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-1</w:t>
            </w:r>
          </w:p>
          <w:p w14:paraId="3D5948F3"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Možný negatívny vplyv</w:t>
            </w:r>
          </w:p>
          <w:p w14:paraId="255055F1" w14:textId="77777777" w:rsidR="0005361F" w:rsidRPr="00905918" w:rsidRDefault="0005361F" w:rsidP="008E018F">
            <w:pPr>
              <w:rPr>
                <w:rFonts w:asciiTheme="minorHAnsi" w:hAnsiTheme="minorHAnsi"/>
                <w:iCs/>
                <w:sz w:val="20"/>
                <w:szCs w:val="20"/>
                <w:lang w:val="sk-SK"/>
              </w:rPr>
            </w:pPr>
            <w:r w:rsidRPr="00905918">
              <w:rPr>
                <w:rFonts w:asciiTheme="minorHAnsi" w:hAnsiTheme="minorHAnsi"/>
                <w:iCs/>
                <w:sz w:val="20"/>
                <w:szCs w:val="20"/>
                <w:lang w:val="sk-SK"/>
              </w:rPr>
              <w:t>Jednotlivé projekty doplnenia a rozvoja prímestských peších a cyklistických trás a budovanie prestupných uzlov môžu mať vplyv na zvýšený výrub zelene, alebo zásah do lokalít biodiverzity.</w:t>
            </w:r>
          </w:p>
        </w:tc>
      </w:tr>
      <w:tr w:rsidR="0005361F" w:rsidRPr="0025086A" w14:paraId="5C5CB878" w14:textId="77777777" w:rsidTr="00905918">
        <w:tc>
          <w:tcPr>
            <w:tcW w:w="2258" w:type="dxa"/>
          </w:tcPr>
          <w:p w14:paraId="40C326CB" w14:textId="77777777" w:rsidR="0005361F" w:rsidRPr="00905918" w:rsidRDefault="0005361F" w:rsidP="00905918">
            <w:pPr>
              <w:jc w:val="left"/>
              <w:rPr>
                <w:rFonts w:asciiTheme="minorHAnsi" w:hAnsiTheme="minorHAnsi"/>
                <w:color w:val="000000"/>
                <w:sz w:val="20"/>
                <w:szCs w:val="20"/>
                <w:lang w:val="sk-SK"/>
              </w:rPr>
            </w:pPr>
            <w:r w:rsidRPr="00905918">
              <w:rPr>
                <w:rFonts w:asciiTheme="minorHAnsi" w:hAnsiTheme="minorHAnsi"/>
                <w:color w:val="000000"/>
                <w:sz w:val="20"/>
                <w:szCs w:val="20"/>
                <w:lang w:val="sk-SK"/>
              </w:rPr>
              <w:t>15.4.Podpora budovania moderných prestupných uzlov a v nadväznosti na parkovisk</w:t>
            </w:r>
            <w:r w:rsidRPr="00905918">
              <w:rPr>
                <w:rFonts w:asciiTheme="minorHAnsi" w:hAnsiTheme="minorHAnsi"/>
                <w:sz w:val="20"/>
                <w:szCs w:val="20"/>
                <w:lang w:val="sk-SK"/>
              </w:rPr>
              <w:t>á</w:t>
            </w:r>
            <w:r w:rsidRPr="00905918">
              <w:rPr>
                <w:rFonts w:asciiTheme="minorHAnsi" w:hAnsiTheme="minorHAnsi"/>
                <w:color w:val="000000"/>
                <w:sz w:val="20"/>
                <w:szCs w:val="20"/>
                <w:lang w:val="sk-SK"/>
              </w:rPr>
              <w:t xml:space="preserve"> P+R</w:t>
            </w:r>
          </w:p>
        </w:tc>
        <w:tc>
          <w:tcPr>
            <w:tcW w:w="2977" w:type="dxa"/>
          </w:tcPr>
          <w:p w14:paraId="19B40C2B" w14:textId="77777777" w:rsidR="0005361F" w:rsidRPr="00905918" w:rsidRDefault="0005361F" w:rsidP="008E018F">
            <w:pPr>
              <w:rPr>
                <w:rFonts w:asciiTheme="minorHAnsi" w:hAnsiTheme="minorHAnsi"/>
                <w:sz w:val="20"/>
                <w:szCs w:val="20"/>
                <w:lang w:val="sk-SK"/>
              </w:rPr>
            </w:pPr>
          </w:p>
        </w:tc>
        <w:tc>
          <w:tcPr>
            <w:tcW w:w="3827" w:type="dxa"/>
          </w:tcPr>
          <w:p w14:paraId="2B439FF8" w14:textId="77777777" w:rsidR="0005361F" w:rsidRPr="00905918" w:rsidRDefault="0005361F" w:rsidP="008E018F">
            <w:pPr>
              <w:rPr>
                <w:rFonts w:asciiTheme="minorHAnsi" w:hAnsiTheme="minorHAnsi"/>
                <w:iCs/>
                <w:sz w:val="20"/>
                <w:szCs w:val="20"/>
                <w:lang w:val="sk-SK"/>
              </w:rPr>
            </w:pPr>
          </w:p>
        </w:tc>
      </w:tr>
    </w:tbl>
    <w:p w14:paraId="7E7EA6A6" w14:textId="77777777" w:rsidR="007609D4" w:rsidRPr="007D2040" w:rsidRDefault="007609D4" w:rsidP="007609D4">
      <w:pPr>
        <w:spacing w:before="120" w:line="264" w:lineRule="auto"/>
        <w:rPr>
          <w:sz w:val="22"/>
          <w:u w:val="single"/>
          <w:lang w:val="sk-SK" w:eastAsia="cs-CZ"/>
        </w:rPr>
      </w:pPr>
      <w:r w:rsidRPr="007D2040">
        <w:rPr>
          <w:sz w:val="22"/>
          <w:u w:val="single"/>
          <w:lang w:val="sk-SK" w:eastAsia="cs-CZ"/>
        </w:rPr>
        <w:t xml:space="preserve">Možné kumulatívne, synergické, popr. sekundárne vplyvy: </w:t>
      </w:r>
    </w:p>
    <w:p w14:paraId="1C5A6A3C" w14:textId="15E41453" w:rsidR="008D1C17" w:rsidRPr="007D2040" w:rsidRDefault="00245138" w:rsidP="00245138">
      <w:pPr>
        <w:spacing w:before="120" w:line="264" w:lineRule="auto"/>
        <w:rPr>
          <w:sz w:val="22"/>
          <w:lang w:eastAsia="cs-CZ"/>
        </w:rPr>
      </w:pPr>
      <w:r w:rsidRPr="007D2040">
        <w:rPr>
          <w:sz w:val="22"/>
          <w:lang w:eastAsia="cs-CZ"/>
        </w:rPr>
        <w:t xml:space="preserve">Pri plánovaní a povoľovaní rôznych infraštruktúrnych projektov PUM Nitra môže dôjsť ku kumulácii a synergickému pôsobeniu niektorých vplyvov na zeleň, biodiverzitu a chránené územia. V prípade negatívnych vplyvov môže ísť najmä o spolupôsobenie výstavby líniových stavieb ciest a cyklotrás. Na úrovni plánovania a povoľovania jednotlivých projektov je potrebné vylúčiť alebo zmierniť kumuláciu negatívnych vplyvov. Dôjde aj ku synergickému pôsobeniu pozitívnych vplyvov PUM Nitra najmä pri </w:t>
      </w:r>
      <w:r w:rsidRPr="007D2040">
        <w:rPr>
          <w:sz w:val="22"/>
          <w:lang w:eastAsia="cs-CZ"/>
        </w:rPr>
        <w:lastRenderedPageBreak/>
        <w:t>znižovaní hlukovej a imisnej záťaže, prípadne pri pozitívnom kumulatívnom vplyve výsadby a údržby zelene.</w:t>
      </w:r>
    </w:p>
    <w:p w14:paraId="267865B1" w14:textId="77777777" w:rsidR="00245138" w:rsidRPr="00245138" w:rsidRDefault="00245138" w:rsidP="00245138">
      <w:pPr>
        <w:spacing w:before="120" w:line="264" w:lineRule="auto"/>
        <w:rPr>
          <w:sz w:val="22"/>
          <w:lang w:eastAsia="cs-CZ"/>
        </w:rPr>
      </w:pPr>
    </w:p>
    <w:p w14:paraId="3701B87E" w14:textId="08DF6CEB" w:rsidR="000D73FF" w:rsidRPr="007D2040" w:rsidRDefault="007609D4" w:rsidP="00964DB9">
      <w:pPr>
        <w:spacing w:before="360" w:after="240" w:line="264" w:lineRule="auto"/>
        <w:ind w:left="851" w:hanging="851"/>
        <w:rPr>
          <w:b/>
          <w:bCs/>
        </w:rPr>
      </w:pPr>
      <w:r w:rsidRPr="007D2040">
        <w:rPr>
          <w:b/>
          <w:bCs/>
        </w:rPr>
        <w:t>KULT</w:t>
      </w:r>
      <w:r w:rsidR="00FA34F9" w:rsidRPr="00905918">
        <w:rPr>
          <w:b/>
          <w:bCs/>
        </w:rPr>
        <w:t>Ú</w:t>
      </w:r>
      <w:r w:rsidRPr="007D2040">
        <w:rPr>
          <w:b/>
          <w:bCs/>
        </w:rPr>
        <w:t>RNE DEDI</w:t>
      </w:r>
      <w:r w:rsidR="00FA34F9" w:rsidRPr="00905918">
        <w:rPr>
          <w:b/>
          <w:bCs/>
        </w:rPr>
        <w:t>Č</w:t>
      </w:r>
      <w:r w:rsidRPr="007D2040">
        <w:rPr>
          <w:b/>
          <w:bCs/>
        </w:rPr>
        <w:t>STVO</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58"/>
        <w:gridCol w:w="2977"/>
        <w:gridCol w:w="3827"/>
      </w:tblGrid>
      <w:tr w:rsidR="007609D4" w:rsidRPr="00CF4670" w14:paraId="6D9EE623" w14:textId="77777777" w:rsidTr="00905918">
        <w:trPr>
          <w:trHeight w:val="557"/>
          <w:jc w:val="center"/>
        </w:trPr>
        <w:tc>
          <w:tcPr>
            <w:tcW w:w="2258" w:type="dxa"/>
            <w:vAlign w:val="center"/>
          </w:tcPr>
          <w:p w14:paraId="22D01588" w14:textId="7E62306F" w:rsidR="007609D4" w:rsidRPr="00CF4670" w:rsidRDefault="007609D4" w:rsidP="00EF231C">
            <w:pPr>
              <w:jc w:val="center"/>
              <w:rPr>
                <w:b/>
                <w:bCs/>
                <w:sz w:val="20"/>
                <w:szCs w:val="20"/>
              </w:rPr>
            </w:pPr>
            <w:r w:rsidRPr="0004081D">
              <w:rPr>
                <w:rFonts w:asciiTheme="minorHAnsi" w:hAnsiTheme="minorHAnsi"/>
                <w:b/>
                <w:bCs/>
                <w:sz w:val="20"/>
                <w:szCs w:val="20"/>
                <w:lang w:val="sk-SK"/>
              </w:rPr>
              <w:t>Relevantný špecifický cieľ PUM</w:t>
            </w:r>
          </w:p>
        </w:tc>
        <w:tc>
          <w:tcPr>
            <w:tcW w:w="2977" w:type="dxa"/>
            <w:vAlign w:val="center"/>
          </w:tcPr>
          <w:p w14:paraId="23D6C5C5" w14:textId="17E913F4" w:rsidR="007609D4" w:rsidRPr="00CF4670" w:rsidRDefault="007609D4" w:rsidP="008E018F">
            <w:pPr>
              <w:jc w:val="center"/>
              <w:rPr>
                <w:b/>
                <w:bCs/>
                <w:sz w:val="20"/>
                <w:szCs w:val="20"/>
              </w:rPr>
            </w:pPr>
            <w:r w:rsidRPr="0004081D">
              <w:rPr>
                <w:rFonts w:asciiTheme="minorHAnsi" w:hAnsiTheme="minorHAnsi"/>
                <w:b/>
                <w:bCs/>
                <w:sz w:val="20"/>
                <w:szCs w:val="20"/>
                <w:lang w:val="sk-SK"/>
              </w:rPr>
              <w:t>Opatrenia a vhodná činnosť</w:t>
            </w:r>
          </w:p>
        </w:tc>
        <w:tc>
          <w:tcPr>
            <w:tcW w:w="3827" w:type="dxa"/>
            <w:vAlign w:val="center"/>
          </w:tcPr>
          <w:p w14:paraId="016DD55C" w14:textId="63AF3468" w:rsidR="007609D4" w:rsidRPr="00CF4670" w:rsidRDefault="007609D4" w:rsidP="008E018F">
            <w:pPr>
              <w:jc w:val="center"/>
              <w:rPr>
                <w:b/>
                <w:sz w:val="20"/>
                <w:szCs w:val="20"/>
              </w:rPr>
            </w:pPr>
            <w:r w:rsidRPr="0004081D">
              <w:rPr>
                <w:rFonts w:asciiTheme="minorHAnsi" w:hAnsiTheme="minorHAnsi"/>
                <w:b/>
                <w:sz w:val="20"/>
                <w:szCs w:val="20"/>
                <w:lang w:val="sk-SK"/>
              </w:rPr>
              <w:t>Hodnotenie možných vplyvov</w:t>
            </w:r>
          </w:p>
        </w:tc>
      </w:tr>
      <w:tr w:rsidR="007609D4" w:rsidRPr="00CF4670" w14:paraId="4BF3C66E" w14:textId="77777777" w:rsidTr="00EF231C">
        <w:trPr>
          <w:jc w:val="center"/>
        </w:trPr>
        <w:tc>
          <w:tcPr>
            <w:tcW w:w="2258" w:type="dxa"/>
          </w:tcPr>
          <w:p w14:paraId="00CED995" w14:textId="77777777" w:rsidR="007609D4" w:rsidRPr="00DE15DF" w:rsidRDefault="007609D4" w:rsidP="00905918">
            <w:pPr>
              <w:jc w:val="left"/>
              <w:rPr>
                <w:sz w:val="20"/>
                <w:szCs w:val="20"/>
                <w:lang w:val="sk-SK"/>
              </w:rPr>
            </w:pPr>
            <w:r w:rsidRPr="00DE15DF">
              <w:rPr>
                <w:sz w:val="20"/>
                <w:szCs w:val="20"/>
                <w:lang w:val="sk-SK"/>
              </w:rPr>
              <w:t>Vše</w:t>
            </w:r>
            <w:r>
              <w:rPr>
                <w:sz w:val="20"/>
                <w:szCs w:val="20"/>
                <w:lang w:val="sk-SK"/>
              </w:rPr>
              <w:t>tk</w:t>
            </w:r>
            <w:r w:rsidRPr="00DE15DF">
              <w:rPr>
                <w:sz w:val="20"/>
                <w:szCs w:val="20"/>
                <w:lang w:val="sk-SK"/>
              </w:rPr>
              <w:t>y špecifické c</w:t>
            </w:r>
            <w:r>
              <w:rPr>
                <w:sz w:val="20"/>
                <w:szCs w:val="20"/>
                <w:lang w:val="sk-SK"/>
              </w:rPr>
              <w:t>ie</w:t>
            </w:r>
            <w:r w:rsidRPr="00DE15DF">
              <w:rPr>
                <w:sz w:val="20"/>
                <w:szCs w:val="20"/>
                <w:lang w:val="sk-SK"/>
              </w:rPr>
              <w:t>le zahrňuj</w:t>
            </w:r>
            <w:r>
              <w:rPr>
                <w:sz w:val="20"/>
                <w:szCs w:val="20"/>
                <w:lang w:val="sk-SK"/>
              </w:rPr>
              <w:t>ú</w:t>
            </w:r>
            <w:r w:rsidRPr="00DE15DF">
              <w:rPr>
                <w:sz w:val="20"/>
                <w:szCs w:val="20"/>
                <w:lang w:val="sk-SK"/>
              </w:rPr>
              <w:t>c</w:t>
            </w:r>
            <w:r>
              <w:rPr>
                <w:sz w:val="20"/>
                <w:szCs w:val="20"/>
                <w:lang w:val="sk-SK"/>
              </w:rPr>
              <w:t>e</w:t>
            </w:r>
            <w:r w:rsidRPr="00DE15DF">
              <w:rPr>
                <w:sz w:val="20"/>
                <w:szCs w:val="20"/>
                <w:lang w:val="sk-SK"/>
              </w:rPr>
              <w:t xml:space="preserve"> výstavbu fyzick</w:t>
            </w:r>
            <w:r>
              <w:rPr>
                <w:sz w:val="20"/>
                <w:szCs w:val="20"/>
                <w:lang w:val="sk-SK"/>
              </w:rPr>
              <w:t>ej</w:t>
            </w:r>
            <w:r w:rsidRPr="00DE15DF">
              <w:rPr>
                <w:sz w:val="20"/>
                <w:szCs w:val="20"/>
                <w:lang w:val="sk-SK"/>
              </w:rPr>
              <w:t xml:space="preserve"> infraštruktúry, nap</w:t>
            </w:r>
            <w:r>
              <w:rPr>
                <w:sz w:val="20"/>
                <w:szCs w:val="20"/>
                <w:lang w:val="sk-SK"/>
              </w:rPr>
              <w:t>r</w:t>
            </w:r>
            <w:r w:rsidRPr="00DE15DF">
              <w:rPr>
                <w:sz w:val="20"/>
                <w:szCs w:val="20"/>
                <w:lang w:val="sk-SK"/>
              </w:rPr>
              <w:t xml:space="preserve">.: </w:t>
            </w:r>
          </w:p>
          <w:p w14:paraId="1A7DEA78" w14:textId="77777777" w:rsidR="007609D4" w:rsidRPr="00DE15DF" w:rsidRDefault="007609D4" w:rsidP="00905918">
            <w:pPr>
              <w:jc w:val="left"/>
              <w:rPr>
                <w:sz w:val="20"/>
                <w:szCs w:val="20"/>
                <w:lang w:val="sk-SK"/>
              </w:rPr>
            </w:pPr>
          </w:p>
          <w:p w14:paraId="6B98C00E" w14:textId="77777777" w:rsidR="007609D4" w:rsidRPr="00DE15DF" w:rsidRDefault="007609D4" w:rsidP="00905918">
            <w:pPr>
              <w:jc w:val="left"/>
              <w:rPr>
                <w:sz w:val="20"/>
                <w:szCs w:val="20"/>
                <w:lang w:val="sk-SK"/>
              </w:rPr>
            </w:pPr>
            <w:r w:rsidRPr="00DE15DF">
              <w:rPr>
                <w:sz w:val="20"/>
                <w:szCs w:val="20"/>
                <w:lang w:val="sk-SK"/>
              </w:rPr>
              <w:t>1.6 Rozvoj a dostavba p</w:t>
            </w:r>
            <w:r>
              <w:rPr>
                <w:sz w:val="20"/>
                <w:szCs w:val="20"/>
                <w:lang w:val="sk-SK"/>
              </w:rPr>
              <w:t>ria</w:t>
            </w:r>
            <w:r w:rsidRPr="00DE15DF">
              <w:rPr>
                <w:sz w:val="20"/>
                <w:szCs w:val="20"/>
                <w:lang w:val="sk-SK"/>
              </w:rPr>
              <w:t>m</w:t>
            </w:r>
            <w:r>
              <w:rPr>
                <w:sz w:val="20"/>
                <w:szCs w:val="20"/>
                <w:lang w:val="sk-SK"/>
              </w:rPr>
              <w:t>y</w:t>
            </w:r>
            <w:r w:rsidRPr="00DE15DF">
              <w:rPr>
                <w:sz w:val="20"/>
                <w:szCs w:val="20"/>
                <w:lang w:val="sk-SK"/>
              </w:rPr>
              <w:t>ch tr</w:t>
            </w:r>
            <w:r w:rsidRPr="00DE15DF">
              <w:rPr>
                <w:iCs/>
                <w:sz w:val="20"/>
                <w:szCs w:val="20"/>
                <w:lang w:val="sk-SK"/>
              </w:rPr>
              <w:t>á</w:t>
            </w:r>
            <w:r w:rsidRPr="00DE15DF">
              <w:rPr>
                <w:sz w:val="20"/>
                <w:szCs w:val="20"/>
                <w:lang w:val="sk-SK"/>
              </w:rPr>
              <w:t>s pr</w:t>
            </w:r>
            <w:r>
              <w:rPr>
                <w:sz w:val="20"/>
                <w:szCs w:val="20"/>
                <w:lang w:val="sk-SK"/>
              </w:rPr>
              <w:t>e</w:t>
            </w:r>
            <w:r w:rsidRPr="00DE15DF">
              <w:rPr>
                <w:sz w:val="20"/>
                <w:szCs w:val="20"/>
                <w:lang w:val="sk-SK"/>
              </w:rPr>
              <w:t xml:space="preserve"> p</w:t>
            </w:r>
            <w:r>
              <w:rPr>
                <w:sz w:val="20"/>
                <w:szCs w:val="20"/>
                <w:lang w:val="sk-SK"/>
              </w:rPr>
              <w:t>e</w:t>
            </w:r>
            <w:r w:rsidRPr="00DE15DF">
              <w:rPr>
                <w:sz w:val="20"/>
                <w:szCs w:val="20"/>
                <w:lang w:val="sk-SK"/>
              </w:rPr>
              <w:t>ší</w:t>
            </w:r>
            <w:r>
              <w:rPr>
                <w:sz w:val="20"/>
                <w:szCs w:val="20"/>
                <w:lang w:val="sk-SK"/>
              </w:rPr>
              <w:t>ch</w:t>
            </w:r>
            <w:r w:rsidRPr="00DE15DF">
              <w:rPr>
                <w:sz w:val="20"/>
                <w:szCs w:val="20"/>
                <w:lang w:val="sk-SK"/>
              </w:rPr>
              <w:t xml:space="preserve"> </w:t>
            </w:r>
          </w:p>
          <w:p w14:paraId="5E0CC2D9" w14:textId="77777777" w:rsidR="007609D4" w:rsidRPr="00DE15DF" w:rsidRDefault="007609D4" w:rsidP="00905918">
            <w:pPr>
              <w:jc w:val="left"/>
              <w:rPr>
                <w:sz w:val="20"/>
                <w:szCs w:val="20"/>
                <w:lang w:val="sk-SK"/>
              </w:rPr>
            </w:pPr>
            <w:r w:rsidRPr="00DE15DF">
              <w:rPr>
                <w:sz w:val="20"/>
                <w:szCs w:val="20"/>
                <w:lang w:val="sk-SK"/>
              </w:rPr>
              <w:t>1.7 Rozvoj a dostavba p</w:t>
            </w:r>
            <w:r>
              <w:rPr>
                <w:sz w:val="20"/>
                <w:szCs w:val="20"/>
                <w:lang w:val="sk-SK"/>
              </w:rPr>
              <w:t>ria</w:t>
            </w:r>
            <w:r w:rsidRPr="00DE15DF">
              <w:rPr>
                <w:sz w:val="20"/>
                <w:szCs w:val="20"/>
                <w:lang w:val="sk-SK"/>
              </w:rPr>
              <w:t>m</w:t>
            </w:r>
            <w:r>
              <w:rPr>
                <w:sz w:val="20"/>
                <w:szCs w:val="20"/>
                <w:lang w:val="sk-SK"/>
              </w:rPr>
              <w:t>y</w:t>
            </w:r>
            <w:r w:rsidRPr="00DE15DF">
              <w:rPr>
                <w:sz w:val="20"/>
                <w:szCs w:val="20"/>
                <w:lang w:val="sk-SK"/>
              </w:rPr>
              <w:t>ch  a pr</w:t>
            </w:r>
            <w:r>
              <w:rPr>
                <w:sz w:val="20"/>
                <w:szCs w:val="20"/>
                <w:lang w:val="sk-SK"/>
              </w:rPr>
              <w:t>e</w:t>
            </w:r>
            <w:r w:rsidRPr="00DE15DF">
              <w:rPr>
                <w:sz w:val="20"/>
                <w:szCs w:val="20"/>
                <w:lang w:val="sk-SK"/>
              </w:rPr>
              <w:t>pojených tr</w:t>
            </w:r>
            <w:r w:rsidRPr="00DE15DF">
              <w:rPr>
                <w:iCs/>
                <w:sz w:val="20"/>
                <w:szCs w:val="20"/>
                <w:lang w:val="sk-SK"/>
              </w:rPr>
              <w:t>á</w:t>
            </w:r>
            <w:r w:rsidRPr="00DE15DF">
              <w:rPr>
                <w:sz w:val="20"/>
                <w:szCs w:val="20"/>
                <w:lang w:val="sk-SK"/>
              </w:rPr>
              <w:t>s pr</w:t>
            </w:r>
            <w:r>
              <w:rPr>
                <w:sz w:val="20"/>
                <w:szCs w:val="20"/>
                <w:lang w:val="sk-SK"/>
              </w:rPr>
              <w:t>e cyklistick</w:t>
            </w:r>
            <w:r w:rsidRPr="00DE15DF">
              <w:rPr>
                <w:sz w:val="20"/>
                <w:szCs w:val="20"/>
                <w:lang w:val="sk-SK"/>
              </w:rPr>
              <w:t xml:space="preserve">ú dopravu </w:t>
            </w:r>
          </w:p>
          <w:p w14:paraId="2A9BD454" w14:textId="77777777" w:rsidR="007609D4" w:rsidRPr="00DE15DF" w:rsidRDefault="007609D4" w:rsidP="00905918">
            <w:pPr>
              <w:jc w:val="left"/>
              <w:rPr>
                <w:sz w:val="20"/>
                <w:szCs w:val="20"/>
                <w:lang w:val="sk-SK"/>
              </w:rPr>
            </w:pPr>
            <w:r w:rsidRPr="00DE15DF">
              <w:rPr>
                <w:sz w:val="20"/>
                <w:szCs w:val="20"/>
                <w:lang w:val="sk-SK"/>
              </w:rPr>
              <w:t>2.1.Vznik multimodáln</w:t>
            </w:r>
            <w:r>
              <w:rPr>
                <w:sz w:val="20"/>
                <w:szCs w:val="20"/>
                <w:lang w:val="sk-SK"/>
              </w:rPr>
              <w:t>y</w:t>
            </w:r>
            <w:r w:rsidRPr="00DE15DF">
              <w:rPr>
                <w:sz w:val="20"/>
                <w:szCs w:val="20"/>
                <w:lang w:val="sk-SK"/>
              </w:rPr>
              <w:t>ch p</w:t>
            </w:r>
            <w:r>
              <w:rPr>
                <w:sz w:val="20"/>
                <w:szCs w:val="20"/>
                <w:lang w:val="sk-SK"/>
              </w:rPr>
              <w:t>r</w:t>
            </w:r>
            <w:r w:rsidRPr="00DE15DF">
              <w:rPr>
                <w:sz w:val="20"/>
                <w:szCs w:val="20"/>
                <w:lang w:val="sk-SK"/>
              </w:rPr>
              <w:t>estupn</w:t>
            </w:r>
            <w:r>
              <w:rPr>
                <w:sz w:val="20"/>
                <w:szCs w:val="20"/>
                <w:lang w:val="sk-SK"/>
              </w:rPr>
              <w:t>ý</w:t>
            </w:r>
            <w:r w:rsidRPr="00DE15DF">
              <w:rPr>
                <w:sz w:val="20"/>
                <w:szCs w:val="20"/>
                <w:lang w:val="sk-SK"/>
              </w:rPr>
              <w:t>ch uzl</w:t>
            </w:r>
            <w:r>
              <w:rPr>
                <w:sz w:val="20"/>
                <w:szCs w:val="20"/>
                <w:lang w:val="sk-SK"/>
              </w:rPr>
              <w:t>ov</w:t>
            </w:r>
            <w:r w:rsidRPr="00DE15DF">
              <w:rPr>
                <w:sz w:val="20"/>
                <w:szCs w:val="20"/>
                <w:lang w:val="sk-SK"/>
              </w:rPr>
              <w:t xml:space="preserve"> </w:t>
            </w:r>
          </w:p>
          <w:p w14:paraId="372D57A8" w14:textId="77777777" w:rsidR="007609D4" w:rsidRPr="00DE15DF" w:rsidRDefault="007609D4" w:rsidP="00905918">
            <w:pPr>
              <w:jc w:val="left"/>
              <w:rPr>
                <w:sz w:val="20"/>
                <w:szCs w:val="20"/>
                <w:lang w:val="sk-SK"/>
              </w:rPr>
            </w:pPr>
            <w:r w:rsidRPr="00DE15DF">
              <w:rPr>
                <w:sz w:val="20"/>
                <w:szCs w:val="20"/>
                <w:lang w:val="sk-SK"/>
              </w:rPr>
              <w:t>2.2 Podpora vzniku parkov</w:t>
            </w:r>
            <w:r>
              <w:rPr>
                <w:sz w:val="20"/>
                <w:szCs w:val="20"/>
                <w:lang w:val="sk-SK"/>
              </w:rPr>
              <w:t>ísk</w:t>
            </w:r>
            <w:r w:rsidRPr="00DE15DF">
              <w:rPr>
                <w:sz w:val="20"/>
                <w:szCs w:val="20"/>
                <w:lang w:val="sk-SK"/>
              </w:rPr>
              <w:t xml:space="preserve"> typu P+R, P+B, P+G</w:t>
            </w:r>
          </w:p>
          <w:p w14:paraId="6188AA43" w14:textId="537A5F88" w:rsidR="007609D4" w:rsidRPr="00DE15DF" w:rsidRDefault="007609D4" w:rsidP="00905918">
            <w:pPr>
              <w:jc w:val="left"/>
              <w:rPr>
                <w:sz w:val="20"/>
                <w:szCs w:val="20"/>
                <w:lang w:val="sk-SK"/>
              </w:rPr>
            </w:pPr>
            <w:r w:rsidRPr="00DE15DF">
              <w:rPr>
                <w:sz w:val="20"/>
                <w:szCs w:val="20"/>
                <w:lang w:val="sk-SK"/>
              </w:rPr>
              <w:t>5.4.Uvo</w:t>
            </w:r>
            <w:r w:rsidR="007D2040">
              <w:rPr>
                <w:sz w:val="20"/>
                <w:szCs w:val="20"/>
                <w:lang w:val="sk-SK"/>
              </w:rPr>
              <w:t>ľ</w:t>
            </w:r>
            <w:r w:rsidRPr="00DE15DF">
              <w:rPr>
                <w:sz w:val="20"/>
                <w:szCs w:val="20"/>
                <w:lang w:val="sk-SK"/>
              </w:rPr>
              <w:t>n</w:t>
            </w:r>
            <w:r>
              <w:rPr>
                <w:sz w:val="20"/>
                <w:szCs w:val="20"/>
                <w:lang w:val="sk-SK"/>
              </w:rPr>
              <w:t xml:space="preserve">enie </w:t>
            </w:r>
            <w:r w:rsidRPr="00DE15DF">
              <w:rPr>
                <w:sz w:val="20"/>
                <w:szCs w:val="20"/>
                <w:lang w:val="sk-SK"/>
              </w:rPr>
              <w:t>v</w:t>
            </w:r>
            <w:r>
              <w:rPr>
                <w:sz w:val="20"/>
                <w:szCs w:val="20"/>
                <w:lang w:val="sk-SK"/>
              </w:rPr>
              <w:t>er</w:t>
            </w:r>
            <w:r w:rsidRPr="00DE15DF">
              <w:rPr>
                <w:sz w:val="20"/>
                <w:szCs w:val="20"/>
                <w:lang w:val="sk-SK"/>
              </w:rPr>
              <w:t>ejných pr</w:t>
            </w:r>
            <w:r>
              <w:rPr>
                <w:sz w:val="20"/>
                <w:szCs w:val="20"/>
                <w:lang w:val="sk-SK"/>
              </w:rPr>
              <w:t>ie</w:t>
            </w:r>
            <w:r w:rsidRPr="00DE15DF">
              <w:rPr>
                <w:sz w:val="20"/>
                <w:szCs w:val="20"/>
                <w:lang w:val="sk-SK"/>
              </w:rPr>
              <w:t>stor</w:t>
            </w:r>
            <w:r>
              <w:rPr>
                <w:sz w:val="20"/>
                <w:szCs w:val="20"/>
                <w:lang w:val="sk-SK"/>
              </w:rPr>
              <w:t>ov</w:t>
            </w:r>
            <w:r w:rsidRPr="00DE15DF">
              <w:rPr>
                <w:sz w:val="20"/>
                <w:szCs w:val="20"/>
                <w:lang w:val="sk-SK"/>
              </w:rPr>
              <w:t xml:space="preserve"> od statick</w:t>
            </w:r>
            <w:r>
              <w:rPr>
                <w:sz w:val="20"/>
                <w:szCs w:val="20"/>
                <w:lang w:val="sk-SK"/>
              </w:rPr>
              <w:t>ej</w:t>
            </w:r>
            <w:r w:rsidRPr="00DE15DF">
              <w:rPr>
                <w:sz w:val="20"/>
                <w:szCs w:val="20"/>
                <w:lang w:val="sk-SK"/>
              </w:rPr>
              <w:t xml:space="preserve"> dopravy</w:t>
            </w:r>
          </w:p>
          <w:p w14:paraId="52F8AB33" w14:textId="77777777" w:rsidR="007609D4" w:rsidRPr="00DE15DF" w:rsidRDefault="007609D4" w:rsidP="00905918">
            <w:pPr>
              <w:jc w:val="left"/>
              <w:rPr>
                <w:sz w:val="20"/>
                <w:szCs w:val="20"/>
                <w:lang w:val="sk-SK"/>
              </w:rPr>
            </w:pPr>
          </w:p>
          <w:p w14:paraId="03EFC401" w14:textId="21FA437E" w:rsidR="007609D4" w:rsidRPr="00CF4670" w:rsidRDefault="007609D4" w:rsidP="00905918">
            <w:pPr>
              <w:jc w:val="left"/>
              <w:rPr>
                <w:sz w:val="20"/>
                <w:szCs w:val="20"/>
              </w:rPr>
            </w:pPr>
            <w:r w:rsidRPr="00DE15DF">
              <w:rPr>
                <w:sz w:val="20"/>
                <w:szCs w:val="20"/>
                <w:lang w:val="sk-SK"/>
              </w:rPr>
              <w:t>A ďalš</w:t>
            </w:r>
            <w:r>
              <w:rPr>
                <w:sz w:val="20"/>
                <w:szCs w:val="20"/>
                <w:lang w:val="sk-SK"/>
              </w:rPr>
              <w:t>ie</w:t>
            </w:r>
          </w:p>
        </w:tc>
        <w:tc>
          <w:tcPr>
            <w:tcW w:w="2977" w:type="dxa"/>
          </w:tcPr>
          <w:p w14:paraId="79FBC856" w14:textId="77777777" w:rsidR="007609D4" w:rsidRPr="00DE15DF" w:rsidRDefault="007609D4" w:rsidP="008E018F">
            <w:pPr>
              <w:rPr>
                <w:iCs/>
                <w:sz w:val="20"/>
                <w:szCs w:val="20"/>
                <w:lang w:val="sk-SK"/>
              </w:rPr>
            </w:pPr>
            <w:r w:rsidRPr="00DE15DF">
              <w:rPr>
                <w:iCs/>
                <w:sz w:val="20"/>
                <w:szCs w:val="20"/>
                <w:lang w:val="sk-SK"/>
              </w:rPr>
              <w:t>- výstavba p</w:t>
            </w:r>
            <w:r>
              <w:rPr>
                <w:iCs/>
                <w:sz w:val="20"/>
                <w:szCs w:val="20"/>
                <w:lang w:val="sk-SK"/>
              </w:rPr>
              <w:t>e</w:t>
            </w:r>
            <w:r w:rsidRPr="00DE15DF">
              <w:rPr>
                <w:iCs/>
                <w:sz w:val="20"/>
                <w:szCs w:val="20"/>
                <w:lang w:val="sk-SK"/>
              </w:rPr>
              <w:t>ších pr</w:t>
            </w:r>
            <w:r>
              <w:rPr>
                <w:iCs/>
                <w:sz w:val="20"/>
                <w:szCs w:val="20"/>
                <w:lang w:val="sk-SK"/>
              </w:rPr>
              <w:t>e</w:t>
            </w:r>
            <w:r w:rsidRPr="00DE15DF">
              <w:rPr>
                <w:iCs/>
                <w:sz w:val="20"/>
                <w:szCs w:val="20"/>
                <w:lang w:val="sk-SK"/>
              </w:rPr>
              <w:t>pojení v území - krátk</w:t>
            </w:r>
            <w:r>
              <w:rPr>
                <w:iCs/>
                <w:sz w:val="20"/>
                <w:szCs w:val="20"/>
                <w:lang w:val="sk-SK"/>
              </w:rPr>
              <w:t>e</w:t>
            </w:r>
            <w:r w:rsidRPr="00DE15DF">
              <w:rPr>
                <w:iCs/>
                <w:sz w:val="20"/>
                <w:szCs w:val="20"/>
                <w:lang w:val="sk-SK"/>
              </w:rPr>
              <w:t xml:space="preserve"> spoje</w:t>
            </w:r>
            <w:r>
              <w:rPr>
                <w:iCs/>
                <w:sz w:val="20"/>
                <w:szCs w:val="20"/>
                <w:lang w:val="sk-SK"/>
              </w:rPr>
              <w:t>nia</w:t>
            </w:r>
            <w:r w:rsidRPr="00DE15DF">
              <w:rPr>
                <w:iCs/>
                <w:sz w:val="20"/>
                <w:szCs w:val="20"/>
                <w:lang w:val="sk-SK"/>
              </w:rPr>
              <w:t xml:space="preserve"> </w:t>
            </w:r>
            <w:r w:rsidRPr="00DE15DF">
              <w:rPr>
                <w:iCs/>
                <w:sz w:val="20"/>
                <w:szCs w:val="20"/>
                <w:lang w:val="sk-SK"/>
              </w:rPr>
              <w:br/>
              <w:t>- odstraňov</w:t>
            </w:r>
            <w:r>
              <w:rPr>
                <w:iCs/>
                <w:sz w:val="20"/>
                <w:szCs w:val="20"/>
                <w:lang w:val="sk-SK"/>
              </w:rPr>
              <w:t>anie</w:t>
            </w:r>
            <w:r w:rsidRPr="00DE15DF">
              <w:rPr>
                <w:iCs/>
                <w:sz w:val="20"/>
                <w:szCs w:val="20"/>
                <w:lang w:val="sk-SK"/>
              </w:rPr>
              <w:t xml:space="preserve"> bariér (fyzických, optických)</w:t>
            </w:r>
          </w:p>
          <w:p w14:paraId="4B419243" w14:textId="77777777" w:rsidR="007609D4" w:rsidRPr="00DE15DF" w:rsidRDefault="007609D4" w:rsidP="008E018F">
            <w:pPr>
              <w:rPr>
                <w:iCs/>
                <w:sz w:val="20"/>
                <w:szCs w:val="20"/>
                <w:lang w:val="sk-SK"/>
              </w:rPr>
            </w:pPr>
            <w:r w:rsidRPr="00DE15DF">
              <w:rPr>
                <w:iCs/>
                <w:sz w:val="20"/>
                <w:szCs w:val="20"/>
                <w:lang w:val="sk-SK"/>
              </w:rPr>
              <w:t>- výstavba nových cyklistických trás - krátk</w:t>
            </w:r>
            <w:r>
              <w:rPr>
                <w:iCs/>
                <w:sz w:val="20"/>
                <w:szCs w:val="20"/>
                <w:lang w:val="sk-SK"/>
              </w:rPr>
              <w:t>e</w:t>
            </w:r>
            <w:r w:rsidRPr="00DE15DF">
              <w:rPr>
                <w:iCs/>
                <w:sz w:val="20"/>
                <w:szCs w:val="20"/>
                <w:lang w:val="sk-SK"/>
              </w:rPr>
              <w:t xml:space="preserve"> spojen</w:t>
            </w:r>
            <w:r>
              <w:rPr>
                <w:iCs/>
                <w:sz w:val="20"/>
                <w:szCs w:val="20"/>
                <w:lang w:val="sk-SK"/>
              </w:rPr>
              <w:t>ia</w:t>
            </w:r>
          </w:p>
          <w:p w14:paraId="2D94FA78" w14:textId="77777777" w:rsidR="007609D4" w:rsidRPr="00DE15DF" w:rsidRDefault="007609D4" w:rsidP="008E018F">
            <w:pPr>
              <w:rPr>
                <w:iCs/>
                <w:sz w:val="20"/>
                <w:szCs w:val="20"/>
                <w:lang w:val="sk-SK"/>
              </w:rPr>
            </w:pPr>
            <w:r w:rsidRPr="00DE15DF">
              <w:rPr>
                <w:iCs/>
                <w:sz w:val="20"/>
                <w:szCs w:val="20"/>
                <w:lang w:val="sk-SK"/>
              </w:rPr>
              <w:t>- výstavba či rekonštrukc</w:t>
            </w:r>
            <w:r>
              <w:rPr>
                <w:iCs/>
                <w:sz w:val="20"/>
                <w:szCs w:val="20"/>
                <w:lang w:val="sk-SK"/>
              </w:rPr>
              <w:t>i</w:t>
            </w:r>
            <w:r w:rsidRPr="00DE15DF">
              <w:rPr>
                <w:iCs/>
                <w:sz w:val="20"/>
                <w:szCs w:val="20"/>
                <w:lang w:val="sk-SK"/>
              </w:rPr>
              <w:t xml:space="preserve">e </w:t>
            </w:r>
            <w:r>
              <w:rPr>
                <w:iCs/>
                <w:sz w:val="20"/>
                <w:szCs w:val="20"/>
                <w:lang w:val="sk-SK"/>
              </w:rPr>
              <w:t>pr</w:t>
            </w:r>
            <w:r w:rsidRPr="00DE15DF">
              <w:rPr>
                <w:iCs/>
                <w:sz w:val="20"/>
                <w:szCs w:val="20"/>
                <w:lang w:val="sk-SK"/>
              </w:rPr>
              <w:t>estupn</w:t>
            </w:r>
            <w:r>
              <w:rPr>
                <w:iCs/>
                <w:sz w:val="20"/>
                <w:szCs w:val="20"/>
                <w:lang w:val="sk-SK"/>
              </w:rPr>
              <w:t>ý</w:t>
            </w:r>
            <w:r w:rsidRPr="00DE15DF">
              <w:rPr>
                <w:iCs/>
                <w:sz w:val="20"/>
                <w:szCs w:val="20"/>
                <w:lang w:val="sk-SK"/>
              </w:rPr>
              <w:t>ch uzl</w:t>
            </w:r>
            <w:r>
              <w:rPr>
                <w:iCs/>
                <w:sz w:val="20"/>
                <w:szCs w:val="20"/>
                <w:lang w:val="sk-SK"/>
              </w:rPr>
              <w:t>ov</w:t>
            </w:r>
            <w:r w:rsidRPr="00DE15DF">
              <w:rPr>
                <w:iCs/>
                <w:sz w:val="20"/>
                <w:szCs w:val="20"/>
                <w:lang w:val="sk-SK"/>
              </w:rPr>
              <w:t xml:space="preserve"> me</w:t>
            </w:r>
            <w:r>
              <w:rPr>
                <w:iCs/>
                <w:sz w:val="20"/>
                <w:szCs w:val="20"/>
                <w:lang w:val="sk-SK"/>
              </w:rPr>
              <w:t>d</w:t>
            </w:r>
            <w:r w:rsidRPr="00DE15DF">
              <w:rPr>
                <w:iCs/>
                <w:sz w:val="20"/>
                <w:szCs w:val="20"/>
                <w:lang w:val="sk-SK"/>
              </w:rPr>
              <w:t>zi autobusovou a železničn</w:t>
            </w:r>
            <w:r>
              <w:rPr>
                <w:iCs/>
                <w:sz w:val="20"/>
                <w:szCs w:val="20"/>
                <w:lang w:val="sk-SK"/>
              </w:rPr>
              <w:t>ou</w:t>
            </w:r>
            <w:r w:rsidRPr="00DE15DF">
              <w:rPr>
                <w:iCs/>
                <w:sz w:val="20"/>
                <w:szCs w:val="20"/>
                <w:lang w:val="sk-SK"/>
              </w:rPr>
              <w:t xml:space="preserve"> dopravou</w:t>
            </w:r>
          </w:p>
          <w:p w14:paraId="4759972C" w14:textId="77777777" w:rsidR="007609D4" w:rsidRPr="00DE15DF" w:rsidRDefault="007609D4" w:rsidP="008E018F">
            <w:pPr>
              <w:rPr>
                <w:iCs/>
                <w:sz w:val="20"/>
                <w:szCs w:val="20"/>
                <w:lang w:val="sk-SK"/>
              </w:rPr>
            </w:pPr>
            <w:r w:rsidRPr="00DE15DF">
              <w:rPr>
                <w:iCs/>
                <w:sz w:val="20"/>
                <w:szCs w:val="20"/>
                <w:lang w:val="sk-SK"/>
              </w:rPr>
              <w:t>- výstavba P+R v n</w:t>
            </w:r>
            <w:r>
              <w:rPr>
                <w:iCs/>
                <w:sz w:val="20"/>
                <w:szCs w:val="20"/>
                <w:lang w:val="sk-SK"/>
              </w:rPr>
              <w:t>ad</w:t>
            </w:r>
            <w:r w:rsidRPr="00DE15DF">
              <w:rPr>
                <w:iCs/>
                <w:sz w:val="20"/>
                <w:szCs w:val="20"/>
                <w:lang w:val="sk-SK"/>
              </w:rPr>
              <w:t>väznosti na kapacitn</w:t>
            </w:r>
            <w:r>
              <w:rPr>
                <w:iCs/>
                <w:sz w:val="20"/>
                <w:szCs w:val="20"/>
                <w:lang w:val="sk-SK"/>
              </w:rPr>
              <w:t>ú</w:t>
            </w:r>
            <w:r w:rsidRPr="00DE15DF">
              <w:rPr>
                <w:iCs/>
                <w:sz w:val="20"/>
                <w:szCs w:val="20"/>
                <w:lang w:val="sk-SK"/>
              </w:rPr>
              <w:t xml:space="preserve"> VOD</w:t>
            </w:r>
          </w:p>
          <w:p w14:paraId="53095B0F" w14:textId="77777777" w:rsidR="007609D4" w:rsidRPr="00DE15DF" w:rsidRDefault="007609D4" w:rsidP="008E018F">
            <w:pPr>
              <w:rPr>
                <w:iCs/>
                <w:sz w:val="20"/>
                <w:szCs w:val="20"/>
                <w:lang w:val="sk-SK"/>
              </w:rPr>
            </w:pPr>
            <w:r w:rsidRPr="00DE15DF">
              <w:rPr>
                <w:iCs/>
                <w:sz w:val="20"/>
                <w:szCs w:val="20"/>
                <w:lang w:val="sk-SK"/>
              </w:rPr>
              <w:t>- výstavba parkoví</w:t>
            </w:r>
            <w:r>
              <w:rPr>
                <w:iCs/>
                <w:sz w:val="20"/>
                <w:szCs w:val="20"/>
                <w:lang w:val="sk-SK"/>
              </w:rPr>
              <w:t>sk</w:t>
            </w:r>
            <w:r w:rsidRPr="00DE15DF">
              <w:rPr>
                <w:iCs/>
                <w:sz w:val="20"/>
                <w:szCs w:val="20"/>
                <w:lang w:val="sk-SK"/>
              </w:rPr>
              <w:t xml:space="preserve"> typu P+R, B+R v Nit</w:t>
            </w:r>
            <w:r>
              <w:rPr>
                <w:iCs/>
                <w:sz w:val="20"/>
                <w:szCs w:val="20"/>
                <w:lang w:val="sk-SK"/>
              </w:rPr>
              <w:t>r</w:t>
            </w:r>
            <w:r w:rsidRPr="00DE15DF">
              <w:rPr>
                <w:iCs/>
                <w:sz w:val="20"/>
                <w:szCs w:val="20"/>
                <w:lang w:val="sk-SK"/>
              </w:rPr>
              <w:t>e - nutná n</w:t>
            </w:r>
            <w:r>
              <w:rPr>
                <w:iCs/>
                <w:sz w:val="20"/>
                <w:szCs w:val="20"/>
                <w:lang w:val="sk-SK"/>
              </w:rPr>
              <w:t>ad</w:t>
            </w:r>
            <w:r w:rsidRPr="00DE15DF">
              <w:rPr>
                <w:iCs/>
                <w:sz w:val="20"/>
                <w:szCs w:val="20"/>
                <w:lang w:val="sk-SK"/>
              </w:rPr>
              <w:t>väznosť na kapacitn</w:t>
            </w:r>
            <w:r>
              <w:rPr>
                <w:iCs/>
                <w:sz w:val="20"/>
                <w:szCs w:val="20"/>
                <w:lang w:val="sk-SK"/>
              </w:rPr>
              <w:t>ú</w:t>
            </w:r>
            <w:r w:rsidRPr="00DE15DF">
              <w:rPr>
                <w:iCs/>
                <w:sz w:val="20"/>
                <w:szCs w:val="20"/>
                <w:lang w:val="sk-SK"/>
              </w:rPr>
              <w:t xml:space="preserve"> dopravu</w:t>
            </w:r>
          </w:p>
          <w:p w14:paraId="28F733C1" w14:textId="77777777" w:rsidR="007609D4" w:rsidRPr="00DE15DF" w:rsidRDefault="007609D4" w:rsidP="008E018F">
            <w:pPr>
              <w:rPr>
                <w:iCs/>
                <w:sz w:val="20"/>
                <w:szCs w:val="20"/>
                <w:lang w:val="sk-SK"/>
              </w:rPr>
            </w:pPr>
            <w:r w:rsidRPr="00DE15DF">
              <w:rPr>
                <w:iCs/>
                <w:sz w:val="20"/>
                <w:szCs w:val="20"/>
                <w:lang w:val="sk-SK"/>
              </w:rPr>
              <w:t>- budov</w:t>
            </w:r>
            <w:r>
              <w:rPr>
                <w:iCs/>
                <w:sz w:val="20"/>
                <w:szCs w:val="20"/>
                <w:lang w:val="sk-SK"/>
              </w:rPr>
              <w:t>anie</w:t>
            </w:r>
            <w:r w:rsidRPr="00DE15DF">
              <w:rPr>
                <w:iCs/>
                <w:sz w:val="20"/>
                <w:szCs w:val="20"/>
                <w:lang w:val="sk-SK"/>
              </w:rPr>
              <w:t xml:space="preserve"> parkovacích kapacít v centráln</w:t>
            </w:r>
            <w:r>
              <w:rPr>
                <w:iCs/>
                <w:sz w:val="20"/>
                <w:szCs w:val="20"/>
                <w:lang w:val="sk-SK"/>
              </w:rPr>
              <w:t>ej</w:t>
            </w:r>
            <w:r w:rsidRPr="00DE15DF">
              <w:rPr>
                <w:iCs/>
                <w:sz w:val="20"/>
                <w:szCs w:val="20"/>
                <w:lang w:val="sk-SK"/>
              </w:rPr>
              <w:t xml:space="preserve"> č</w:t>
            </w:r>
            <w:r>
              <w:rPr>
                <w:iCs/>
                <w:sz w:val="20"/>
                <w:szCs w:val="20"/>
                <w:lang w:val="sk-SK"/>
              </w:rPr>
              <w:t>a</w:t>
            </w:r>
            <w:r w:rsidRPr="00DE15DF">
              <w:rPr>
                <w:iCs/>
                <w:sz w:val="20"/>
                <w:szCs w:val="20"/>
                <w:lang w:val="sk-SK"/>
              </w:rPr>
              <w:t>sti m</w:t>
            </w:r>
            <w:r>
              <w:rPr>
                <w:iCs/>
                <w:sz w:val="20"/>
                <w:szCs w:val="20"/>
                <w:lang w:val="sk-SK"/>
              </w:rPr>
              <w:t>e</w:t>
            </w:r>
            <w:r w:rsidRPr="00DE15DF">
              <w:rPr>
                <w:iCs/>
                <w:sz w:val="20"/>
                <w:szCs w:val="20"/>
                <w:lang w:val="sk-SK"/>
              </w:rPr>
              <w:t>sta - parkovac</w:t>
            </w:r>
            <w:r>
              <w:rPr>
                <w:iCs/>
                <w:sz w:val="20"/>
                <w:szCs w:val="20"/>
                <w:lang w:val="sk-SK"/>
              </w:rPr>
              <w:t>ie</w:t>
            </w:r>
            <w:r w:rsidRPr="00DE15DF">
              <w:rPr>
                <w:iCs/>
                <w:sz w:val="20"/>
                <w:szCs w:val="20"/>
                <w:lang w:val="sk-SK"/>
              </w:rPr>
              <w:t xml:space="preserve"> objekty</w:t>
            </w:r>
          </w:p>
          <w:p w14:paraId="2E893CC5" w14:textId="77777777" w:rsidR="007609D4" w:rsidRPr="00DE15DF" w:rsidRDefault="007609D4" w:rsidP="008E018F">
            <w:pPr>
              <w:rPr>
                <w:iCs/>
                <w:sz w:val="20"/>
                <w:szCs w:val="20"/>
                <w:lang w:val="sk-SK"/>
              </w:rPr>
            </w:pPr>
          </w:p>
          <w:p w14:paraId="203F1FF9" w14:textId="4D6D4035" w:rsidR="007609D4" w:rsidRPr="00CF4670" w:rsidRDefault="007609D4" w:rsidP="008E018F">
            <w:pPr>
              <w:rPr>
                <w:iCs/>
                <w:sz w:val="20"/>
                <w:szCs w:val="20"/>
              </w:rPr>
            </w:pPr>
            <w:r>
              <w:rPr>
                <w:iCs/>
                <w:sz w:val="20"/>
                <w:szCs w:val="20"/>
                <w:lang w:val="sk-SK"/>
              </w:rPr>
              <w:t xml:space="preserve">A </w:t>
            </w:r>
            <w:r w:rsidRPr="00DE15DF">
              <w:rPr>
                <w:sz w:val="20"/>
                <w:szCs w:val="20"/>
                <w:lang w:val="sk-SK"/>
              </w:rPr>
              <w:t>ďalš</w:t>
            </w:r>
            <w:r>
              <w:rPr>
                <w:sz w:val="20"/>
                <w:szCs w:val="20"/>
                <w:lang w:val="sk-SK"/>
              </w:rPr>
              <w:t>ie</w:t>
            </w:r>
          </w:p>
        </w:tc>
        <w:tc>
          <w:tcPr>
            <w:tcW w:w="3827" w:type="dxa"/>
          </w:tcPr>
          <w:p w14:paraId="42CD5660" w14:textId="77777777" w:rsidR="007609D4" w:rsidRPr="00DE15DF" w:rsidRDefault="007609D4" w:rsidP="008E018F">
            <w:pPr>
              <w:rPr>
                <w:iCs/>
                <w:sz w:val="20"/>
                <w:szCs w:val="20"/>
                <w:lang w:val="sk-SK"/>
              </w:rPr>
            </w:pPr>
            <w:r w:rsidRPr="00DE15DF">
              <w:rPr>
                <w:iCs/>
                <w:sz w:val="20"/>
                <w:szCs w:val="20"/>
                <w:lang w:val="sk-SK"/>
              </w:rPr>
              <w:t>0</w:t>
            </w:r>
          </w:p>
          <w:p w14:paraId="5A777D43" w14:textId="77777777" w:rsidR="007609D4" w:rsidRPr="00DE15DF" w:rsidRDefault="007609D4" w:rsidP="008E018F">
            <w:pPr>
              <w:rPr>
                <w:iCs/>
                <w:sz w:val="20"/>
                <w:szCs w:val="20"/>
                <w:lang w:val="sk-SK"/>
              </w:rPr>
            </w:pPr>
            <w:r>
              <w:rPr>
                <w:iCs/>
                <w:sz w:val="20"/>
                <w:szCs w:val="20"/>
                <w:lang w:val="sk-SK"/>
              </w:rPr>
              <w:t>Bez vplyvu</w:t>
            </w:r>
          </w:p>
          <w:p w14:paraId="350D4BC2" w14:textId="77777777" w:rsidR="007609D4" w:rsidRPr="00DE15DF" w:rsidRDefault="007609D4" w:rsidP="008E018F">
            <w:pPr>
              <w:rPr>
                <w:iCs/>
                <w:sz w:val="20"/>
                <w:szCs w:val="20"/>
                <w:lang w:val="sk-SK"/>
              </w:rPr>
            </w:pPr>
          </w:p>
          <w:p w14:paraId="5A2011D7" w14:textId="77777777" w:rsidR="007609D4" w:rsidRPr="00DE15DF" w:rsidRDefault="007609D4" w:rsidP="008E018F">
            <w:pPr>
              <w:rPr>
                <w:iCs/>
                <w:sz w:val="20"/>
                <w:szCs w:val="20"/>
                <w:lang w:val="sk-SK"/>
              </w:rPr>
            </w:pPr>
            <w:r w:rsidRPr="00DE15DF">
              <w:rPr>
                <w:iCs/>
                <w:sz w:val="20"/>
                <w:szCs w:val="20"/>
                <w:lang w:val="sk-SK"/>
              </w:rPr>
              <w:t>Výstavba dopravn</w:t>
            </w:r>
            <w:r>
              <w:rPr>
                <w:iCs/>
                <w:sz w:val="20"/>
                <w:szCs w:val="20"/>
                <w:lang w:val="sk-SK"/>
              </w:rPr>
              <w:t xml:space="preserve">ej </w:t>
            </w:r>
            <w:r w:rsidRPr="00DE15DF">
              <w:rPr>
                <w:iCs/>
                <w:sz w:val="20"/>
                <w:szCs w:val="20"/>
                <w:lang w:val="sk-SK"/>
              </w:rPr>
              <w:t>a doprovodn</w:t>
            </w:r>
            <w:r>
              <w:rPr>
                <w:iCs/>
                <w:sz w:val="20"/>
                <w:szCs w:val="20"/>
                <w:lang w:val="sk-SK"/>
              </w:rPr>
              <w:t>ej</w:t>
            </w:r>
            <w:r w:rsidRPr="00DE15DF">
              <w:rPr>
                <w:iCs/>
                <w:sz w:val="20"/>
                <w:szCs w:val="20"/>
                <w:lang w:val="sk-SK"/>
              </w:rPr>
              <w:t xml:space="preserve"> infra</w:t>
            </w:r>
            <w:r>
              <w:rPr>
                <w:iCs/>
                <w:sz w:val="20"/>
                <w:szCs w:val="20"/>
                <w:lang w:val="sk-SK"/>
              </w:rPr>
              <w:t>š</w:t>
            </w:r>
            <w:r w:rsidRPr="00DE15DF">
              <w:rPr>
                <w:iCs/>
                <w:sz w:val="20"/>
                <w:szCs w:val="20"/>
                <w:lang w:val="sk-SK"/>
              </w:rPr>
              <w:t xml:space="preserve">truktúry </w:t>
            </w:r>
            <w:r>
              <w:rPr>
                <w:iCs/>
                <w:sz w:val="20"/>
                <w:szCs w:val="20"/>
                <w:lang w:val="sk-SK"/>
              </w:rPr>
              <w:t>vnútri al</w:t>
            </w:r>
            <w:r w:rsidRPr="00DE15DF">
              <w:rPr>
                <w:iCs/>
                <w:sz w:val="20"/>
                <w:szCs w:val="20"/>
                <w:lang w:val="sk-SK"/>
              </w:rPr>
              <w:t>ebo v blízkosti pam</w:t>
            </w:r>
            <w:r>
              <w:rPr>
                <w:iCs/>
                <w:sz w:val="20"/>
                <w:szCs w:val="20"/>
                <w:lang w:val="sk-SK"/>
              </w:rPr>
              <w:t>iat</w:t>
            </w:r>
            <w:r w:rsidRPr="00DE15DF">
              <w:rPr>
                <w:iCs/>
                <w:sz w:val="20"/>
                <w:szCs w:val="20"/>
                <w:lang w:val="sk-SK"/>
              </w:rPr>
              <w:t>kov</w:t>
            </w:r>
            <w:r>
              <w:rPr>
                <w:iCs/>
                <w:sz w:val="20"/>
                <w:szCs w:val="20"/>
                <w:lang w:val="sk-SK"/>
              </w:rPr>
              <w:t>o</w:t>
            </w:r>
            <w:r w:rsidRPr="00DE15DF">
              <w:rPr>
                <w:iCs/>
                <w:sz w:val="20"/>
                <w:szCs w:val="20"/>
                <w:lang w:val="sk-SK"/>
              </w:rPr>
              <w:t xml:space="preserve"> chrán</w:t>
            </w:r>
            <w:r>
              <w:rPr>
                <w:iCs/>
                <w:sz w:val="20"/>
                <w:szCs w:val="20"/>
                <w:lang w:val="sk-SK"/>
              </w:rPr>
              <w:t>e</w:t>
            </w:r>
            <w:r w:rsidRPr="00DE15DF">
              <w:rPr>
                <w:iCs/>
                <w:sz w:val="20"/>
                <w:szCs w:val="20"/>
                <w:lang w:val="sk-SK"/>
              </w:rPr>
              <w:t>ných objekt</w:t>
            </w:r>
            <w:r>
              <w:rPr>
                <w:iCs/>
                <w:sz w:val="20"/>
                <w:szCs w:val="20"/>
                <w:lang w:val="sk-SK"/>
              </w:rPr>
              <w:t>ov</w:t>
            </w:r>
            <w:r w:rsidRPr="00DE15DF">
              <w:rPr>
                <w:iCs/>
                <w:sz w:val="20"/>
                <w:szCs w:val="20"/>
                <w:lang w:val="sk-SK"/>
              </w:rPr>
              <w:t xml:space="preserve"> (pam</w:t>
            </w:r>
            <w:r>
              <w:rPr>
                <w:iCs/>
                <w:sz w:val="20"/>
                <w:szCs w:val="20"/>
                <w:lang w:val="sk-SK"/>
              </w:rPr>
              <w:t>ia</w:t>
            </w:r>
            <w:r w:rsidRPr="00DE15DF">
              <w:rPr>
                <w:iCs/>
                <w:sz w:val="20"/>
                <w:szCs w:val="20"/>
                <w:lang w:val="sk-SK"/>
              </w:rPr>
              <w:t>tkové rezervác</w:t>
            </w:r>
            <w:r>
              <w:rPr>
                <w:iCs/>
                <w:sz w:val="20"/>
                <w:szCs w:val="20"/>
                <w:lang w:val="sk-SK"/>
              </w:rPr>
              <w:t>i</w:t>
            </w:r>
            <w:r w:rsidRPr="00DE15DF">
              <w:rPr>
                <w:iCs/>
                <w:sz w:val="20"/>
                <w:szCs w:val="20"/>
                <w:lang w:val="sk-SK"/>
              </w:rPr>
              <w:t>e/zóny) m</w:t>
            </w:r>
            <w:r>
              <w:rPr>
                <w:iCs/>
                <w:sz w:val="20"/>
                <w:szCs w:val="20"/>
                <w:lang w:val="sk-SK"/>
              </w:rPr>
              <w:t xml:space="preserve">ôžu </w:t>
            </w:r>
            <w:r w:rsidRPr="00DE15DF">
              <w:rPr>
                <w:iCs/>
                <w:sz w:val="20"/>
                <w:szCs w:val="20"/>
                <w:lang w:val="sk-SK"/>
              </w:rPr>
              <w:t>teoreticky p</w:t>
            </w:r>
            <w:r>
              <w:rPr>
                <w:iCs/>
                <w:sz w:val="20"/>
                <w:szCs w:val="20"/>
                <w:lang w:val="sk-SK"/>
              </w:rPr>
              <w:t>r</w:t>
            </w:r>
            <w:r w:rsidRPr="00DE15DF">
              <w:rPr>
                <w:iCs/>
                <w:sz w:val="20"/>
                <w:szCs w:val="20"/>
                <w:lang w:val="sk-SK"/>
              </w:rPr>
              <w:t>ináš</w:t>
            </w:r>
            <w:r>
              <w:rPr>
                <w:iCs/>
                <w:sz w:val="20"/>
                <w:szCs w:val="20"/>
                <w:lang w:val="sk-SK"/>
              </w:rPr>
              <w:t>ať</w:t>
            </w:r>
            <w:r w:rsidRPr="00DE15DF">
              <w:rPr>
                <w:iCs/>
                <w:sz w:val="20"/>
                <w:szCs w:val="20"/>
                <w:lang w:val="sk-SK"/>
              </w:rPr>
              <w:t xml:space="preserve"> riziko negatívn</w:t>
            </w:r>
            <w:r>
              <w:rPr>
                <w:iCs/>
                <w:sz w:val="20"/>
                <w:szCs w:val="20"/>
                <w:lang w:val="sk-SK"/>
              </w:rPr>
              <w:t>e</w:t>
            </w:r>
            <w:r w:rsidRPr="00DE15DF">
              <w:rPr>
                <w:iCs/>
                <w:sz w:val="20"/>
                <w:szCs w:val="20"/>
                <w:lang w:val="sk-SK"/>
              </w:rPr>
              <w:t>ho vizuáln</w:t>
            </w:r>
            <w:r>
              <w:rPr>
                <w:iCs/>
                <w:sz w:val="20"/>
                <w:szCs w:val="20"/>
                <w:lang w:val="sk-SK"/>
              </w:rPr>
              <w:t>e</w:t>
            </w:r>
            <w:r w:rsidRPr="00DE15DF">
              <w:rPr>
                <w:iCs/>
                <w:sz w:val="20"/>
                <w:szCs w:val="20"/>
                <w:lang w:val="sk-SK"/>
              </w:rPr>
              <w:t>ho dopadu na chrán</w:t>
            </w:r>
            <w:r>
              <w:rPr>
                <w:iCs/>
                <w:sz w:val="20"/>
                <w:szCs w:val="20"/>
                <w:lang w:val="sk-SK"/>
              </w:rPr>
              <w:t>e</w:t>
            </w:r>
            <w:r w:rsidRPr="00DE15DF">
              <w:rPr>
                <w:iCs/>
                <w:sz w:val="20"/>
                <w:szCs w:val="20"/>
                <w:lang w:val="sk-SK"/>
              </w:rPr>
              <w:t>né hodnoty v území. V rámci implementác</w:t>
            </w:r>
            <w:r>
              <w:rPr>
                <w:iCs/>
                <w:sz w:val="20"/>
                <w:szCs w:val="20"/>
                <w:lang w:val="sk-SK"/>
              </w:rPr>
              <w:t>i</w:t>
            </w:r>
            <w:r w:rsidRPr="00DE15DF">
              <w:rPr>
                <w:iCs/>
                <w:sz w:val="20"/>
                <w:szCs w:val="20"/>
                <w:lang w:val="sk-SK"/>
              </w:rPr>
              <w:t>e PUM Nitra s</w:t>
            </w:r>
            <w:r>
              <w:rPr>
                <w:iCs/>
                <w:sz w:val="20"/>
                <w:szCs w:val="20"/>
                <w:lang w:val="sk-SK"/>
              </w:rPr>
              <w:t>a</w:t>
            </w:r>
            <w:r w:rsidRPr="00DE15DF">
              <w:rPr>
                <w:iCs/>
                <w:sz w:val="20"/>
                <w:szCs w:val="20"/>
                <w:lang w:val="sk-SK"/>
              </w:rPr>
              <w:t xml:space="preserve"> negatívn</w:t>
            </w:r>
            <w:r>
              <w:rPr>
                <w:iCs/>
                <w:sz w:val="20"/>
                <w:szCs w:val="20"/>
                <w:lang w:val="sk-SK"/>
              </w:rPr>
              <w:t>e</w:t>
            </w:r>
            <w:r w:rsidRPr="00DE15DF">
              <w:rPr>
                <w:iCs/>
                <w:sz w:val="20"/>
                <w:szCs w:val="20"/>
                <w:lang w:val="sk-SK"/>
              </w:rPr>
              <w:t xml:space="preserve"> v</w:t>
            </w:r>
            <w:r>
              <w:rPr>
                <w:iCs/>
                <w:sz w:val="20"/>
                <w:szCs w:val="20"/>
                <w:lang w:val="sk-SK"/>
              </w:rPr>
              <w:t>plyv</w:t>
            </w:r>
            <w:r w:rsidRPr="00DE15DF">
              <w:rPr>
                <w:iCs/>
                <w:sz w:val="20"/>
                <w:szCs w:val="20"/>
                <w:lang w:val="sk-SK"/>
              </w:rPr>
              <w:t>y neoč</w:t>
            </w:r>
            <w:r>
              <w:rPr>
                <w:iCs/>
                <w:sz w:val="20"/>
                <w:szCs w:val="20"/>
                <w:lang w:val="sk-SK"/>
              </w:rPr>
              <w:t>a</w:t>
            </w:r>
            <w:r w:rsidRPr="00DE15DF">
              <w:rPr>
                <w:iCs/>
                <w:sz w:val="20"/>
                <w:szCs w:val="20"/>
                <w:lang w:val="sk-SK"/>
              </w:rPr>
              <w:t>káva</w:t>
            </w:r>
            <w:r>
              <w:rPr>
                <w:iCs/>
                <w:sz w:val="20"/>
                <w:szCs w:val="20"/>
                <w:lang w:val="sk-SK"/>
              </w:rPr>
              <w:t>jú</w:t>
            </w:r>
            <w:r w:rsidRPr="00DE15DF">
              <w:rPr>
                <w:iCs/>
                <w:sz w:val="20"/>
                <w:szCs w:val="20"/>
                <w:lang w:val="sk-SK"/>
              </w:rPr>
              <w:t>. Na území pam</w:t>
            </w:r>
            <w:r>
              <w:rPr>
                <w:iCs/>
                <w:sz w:val="20"/>
                <w:szCs w:val="20"/>
                <w:lang w:val="sk-SK"/>
              </w:rPr>
              <w:t>ia</w:t>
            </w:r>
            <w:r w:rsidRPr="00DE15DF">
              <w:rPr>
                <w:iCs/>
                <w:sz w:val="20"/>
                <w:szCs w:val="20"/>
                <w:lang w:val="sk-SK"/>
              </w:rPr>
              <w:t>tkov</w:t>
            </w:r>
            <w:r>
              <w:rPr>
                <w:iCs/>
                <w:sz w:val="20"/>
                <w:szCs w:val="20"/>
                <w:lang w:val="sk-SK"/>
              </w:rPr>
              <w:t>ej</w:t>
            </w:r>
            <w:r w:rsidRPr="00DE15DF">
              <w:rPr>
                <w:iCs/>
                <w:sz w:val="20"/>
                <w:szCs w:val="20"/>
                <w:lang w:val="sk-SK"/>
              </w:rPr>
              <w:t xml:space="preserve"> rezervác</w:t>
            </w:r>
            <w:r>
              <w:rPr>
                <w:iCs/>
                <w:sz w:val="20"/>
                <w:szCs w:val="20"/>
                <w:lang w:val="sk-SK"/>
              </w:rPr>
              <w:t>i</w:t>
            </w:r>
            <w:r w:rsidRPr="00DE15DF">
              <w:rPr>
                <w:iCs/>
                <w:sz w:val="20"/>
                <w:szCs w:val="20"/>
                <w:lang w:val="sk-SK"/>
              </w:rPr>
              <w:t xml:space="preserve">e/zóny </w:t>
            </w:r>
            <w:r>
              <w:rPr>
                <w:iCs/>
                <w:sz w:val="20"/>
                <w:szCs w:val="20"/>
                <w:lang w:val="sk-SK"/>
              </w:rPr>
              <w:t>sú</w:t>
            </w:r>
            <w:r w:rsidRPr="00DE15DF">
              <w:rPr>
                <w:iCs/>
                <w:sz w:val="20"/>
                <w:szCs w:val="20"/>
                <w:lang w:val="sk-SK"/>
              </w:rPr>
              <w:t xml:space="preserve"> navrhov</w:t>
            </w:r>
            <w:r>
              <w:rPr>
                <w:iCs/>
                <w:sz w:val="20"/>
                <w:szCs w:val="20"/>
                <w:lang w:val="sk-SK"/>
              </w:rPr>
              <w:t>a</w:t>
            </w:r>
            <w:r w:rsidRPr="00DE15DF">
              <w:rPr>
                <w:iCs/>
                <w:sz w:val="20"/>
                <w:szCs w:val="20"/>
                <w:lang w:val="sk-SK"/>
              </w:rPr>
              <w:t xml:space="preserve">né </w:t>
            </w:r>
            <w:r>
              <w:rPr>
                <w:iCs/>
                <w:sz w:val="20"/>
                <w:szCs w:val="20"/>
                <w:lang w:val="sk-SK"/>
              </w:rPr>
              <w:t>len</w:t>
            </w:r>
            <w:r w:rsidRPr="00DE15DF">
              <w:rPr>
                <w:iCs/>
                <w:sz w:val="20"/>
                <w:szCs w:val="20"/>
                <w:lang w:val="sk-SK"/>
              </w:rPr>
              <w:t xml:space="preserve"> cyklotrasy a obdobné opat</w:t>
            </w:r>
            <w:r>
              <w:rPr>
                <w:iCs/>
                <w:sz w:val="20"/>
                <w:szCs w:val="20"/>
                <w:lang w:val="sk-SK"/>
              </w:rPr>
              <w:t xml:space="preserve">renia, pri ktorých </w:t>
            </w:r>
            <w:r w:rsidRPr="00DE15DF">
              <w:rPr>
                <w:iCs/>
                <w:sz w:val="20"/>
                <w:szCs w:val="20"/>
                <w:lang w:val="sk-SK"/>
              </w:rPr>
              <w:t>je riziko negatívn</w:t>
            </w:r>
            <w:r>
              <w:rPr>
                <w:iCs/>
                <w:sz w:val="20"/>
                <w:szCs w:val="20"/>
                <w:lang w:val="sk-SK"/>
              </w:rPr>
              <w:t>e</w:t>
            </w:r>
            <w:r w:rsidRPr="00DE15DF">
              <w:rPr>
                <w:iCs/>
                <w:sz w:val="20"/>
                <w:szCs w:val="20"/>
                <w:lang w:val="sk-SK"/>
              </w:rPr>
              <w:t>ho v</w:t>
            </w:r>
            <w:r>
              <w:rPr>
                <w:iCs/>
                <w:sz w:val="20"/>
                <w:szCs w:val="20"/>
                <w:lang w:val="sk-SK"/>
              </w:rPr>
              <w:t>ply</w:t>
            </w:r>
            <w:r w:rsidRPr="00DE15DF">
              <w:rPr>
                <w:iCs/>
                <w:sz w:val="20"/>
                <w:szCs w:val="20"/>
                <w:lang w:val="sk-SK"/>
              </w:rPr>
              <w:t>vu minimáln</w:t>
            </w:r>
            <w:r>
              <w:rPr>
                <w:iCs/>
                <w:sz w:val="20"/>
                <w:szCs w:val="20"/>
                <w:lang w:val="sk-SK"/>
              </w:rPr>
              <w:t>e.</w:t>
            </w:r>
            <w:r w:rsidRPr="00DE15DF">
              <w:rPr>
                <w:iCs/>
                <w:sz w:val="20"/>
                <w:szCs w:val="20"/>
                <w:lang w:val="sk-SK"/>
              </w:rPr>
              <w:t xml:space="preserve"> </w:t>
            </w:r>
          </w:p>
          <w:p w14:paraId="0447A78F" w14:textId="1450B27B" w:rsidR="007609D4" w:rsidRPr="004E54C4" w:rsidRDefault="007609D4" w:rsidP="008E018F">
            <w:pPr>
              <w:rPr>
                <w:iCs/>
                <w:sz w:val="20"/>
                <w:szCs w:val="20"/>
              </w:rPr>
            </w:pPr>
            <w:r w:rsidRPr="00DE15DF">
              <w:rPr>
                <w:iCs/>
                <w:sz w:val="20"/>
                <w:szCs w:val="20"/>
                <w:lang w:val="sk-SK"/>
              </w:rPr>
              <w:t>V t</w:t>
            </w:r>
            <w:r>
              <w:rPr>
                <w:iCs/>
                <w:sz w:val="20"/>
                <w:szCs w:val="20"/>
                <w:lang w:val="sk-SK"/>
              </w:rPr>
              <w:t>esnej blízkosti pamia</w:t>
            </w:r>
            <w:r w:rsidRPr="00DE15DF">
              <w:rPr>
                <w:iCs/>
                <w:sz w:val="20"/>
                <w:szCs w:val="20"/>
                <w:lang w:val="sk-SK"/>
              </w:rPr>
              <w:t>tkov</w:t>
            </w:r>
            <w:r>
              <w:rPr>
                <w:iCs/>
                <w:sz w:val="20"/>
                <w:szCs w:val="20"/>
                <w:lang w:val="sk-SK"/>
              </w:rPr>
              <w:t>ej</w:t>
            </w:r>
            <w:r w:rsidRPr="00DE15DF">
              <w:rPr>
                <w:iCs/>
                <w:sz w:val="20"/>
                <w:szCs w:val="20"/>
                <w:lang w:val="sk-SK"/>
              </w:rPr>
              <w:t xml:space="preserve"> rezervác</w:t>
            </w:r>
            <w:r>
              <w:rPr>
                <w:iCs/>
                <w:sz w:val="20"/>
                <w:szCs w:val="20"/>
                <w:lang w:val="sk-SK"/>
              </w:rPr>
              <w:t>i</w:t>
            </w:r>
            <w:r w:rsidRPr="00DE15DF">
              <w:rPr>
                <w:iCs/>
                <w:sz w:val="20"/>
                <w:szCs w:val="20"/>
                <w:lang w:val="sk-SK"/>
              </w:rPr>
              <w:t>e s</w:t>
            </w:r>
            <w:r>
              <w:rPr>
                <w:iCs/>
                <w:sz w:val="20"/>
                <w:szCs w:val="20"/>
                <w:lang w:val="sk-SK"/>
              </w:rPr>
              <w:t>a</w:t>
            </w:r>
            <w:r w:rsidRPr="00DE15DF">
              <w:rPr>
                <w:iCs/>
                <w:sz w:val="20"/>
                <w:szCs w:val="20"/>
                <w:lang w:val="sk-SK"/>
              </w:rPr>
              <w:t xml:space="preserve"> nachá</w:t>
            </w:r>
            <w:r>
              <w:rPr>
                <w:iCs/>
                <w:sz w:val="20"/>
                <w:szCs w:val="20"/>
                <w:lang w:val="sk-SK"/>
              </w:rPr>
              <w:t>dza</w:t>
            </w:r>
            <w:r w:rsidRPr="00DE15DF">
              <w:rPr>
                <w:iCs/>
                <w:sz w:val="20"/>
                <w:szCs w:val="20"/>
                <w:lang w:val="sk-SK"/>
              </w:rPr>
              <w:t xml:space="preserve"> projekt č. 5: Výstavba nových parkovacích dom</w:t>
            </w:r>
            <w:r>
              <w:rPr>
                <w:iCs/>
                <w:sz w:val="20"/>
                <w:szCs w:val="20"/>
                <w:lang w:val="sk-SK"/>
              </w:rPr>
              <w:t>ov</w:t>
            </w:r>
            <w:r w:rsidRPr="00DE15DF">
              <w:rPr>
                <w:iCs/>
                <w:sz w:val="20"/>
                <w:szCs w:val="20"/>
                <w:lang w:val="sk-SK"/>
              </w:rPr>
              <w:t>. Vzhľ</w:t>
            </w:r>
            <w:r>
              <w:rPr>
                <w:iCs/>
                <w:sz w:val="20"/>
                <w:szCs w:val="20"/>
                <w:lang w:val="sk-SK"/>
              </w:rPr>
              <w:t>a</w:t>
            </w:r>
            <w:r w:rsidRPr="00DE15DF">
              <w:rPr>
                <w:iCs/>
                <w:sz w:val="20"/>
                <w:szCs w:val="20"/>
                <w:lang w:val="sk-SK"/>
              </w:rPr>
              <w:t>d</w:t>
            </w:r>
            <w:r>
              <w:rPr>
                <w:iCs/>
                <w:sz w:val="20"/>
                <w:szCs w:val="20"/>
                <w:lang w:val="sk-SK"/>
              </w:rPr>
              <w:t>o</w:t>
            </w:r>
            <w:r w:rsidRPr="00DE15DF">
              <w:rPr>
                <w:iCs/>
                <w:sz w:val="20"/>
                <w:szCs w:val="20"/>
                <w:lang w:val="sk-SK"/>
              </w:rPr>
              <w:t>m k</w:t>
            </w:r>
            <w:r>
              <w:rPr>
                <w:iCs/>
                <w:sz w:val="20"/>
                <w:szCs w:val="20"/>
                <w:lang w:val="sk-SK"/>
              </w:rPr>
              <w:t>u</w:t>
            </w:r>
            <w:r w:rsidRPr="00DE15DF">
              <w:rPr>
                <w:iCs/>
                <w:sz w:val="20"/>
                <w:szCs w:val="20"/>
                <w:lang w:val="sk-SK"/>
              </w:rPr>
              <w:t xml:space="preserve"> konfiguráci</w:t>
            </w:r>
            <w:r>
              <w:rPr>
                <w:iCs/>
                <w:sz w:val="20"/>
                <w:szCs w:val="20"/>
                <w:lang w:val="sk-SK"/>
              </w:rPr>
              <w:t>í</w:t>
            </w:r>
            <w:r w:rsidRPr="00DE15DF">
              <w:rPr>
                <w:iCs/>
                <w:sz w:val="20"/>
                <w:szCs w:val="20"/>
                <w:lang w:val="sk-SK"/>
              </w:rPr>
              <w:t xml:space="preserve"> terénu je však tá</w:t>
            </w:r>
            <w:r>
              <w:rPr>
                <w:iCs/>
                <w:sz w:val="20"/>
                <w:szCs w:val="20"/>
                <w:lang w:val="sk-SK"/>
              </w:rPr>
              <w:t>to plánovaná lokalita od s</w:t>
            </w:r>
            <w:r w:rsidRPr="00DE15DF">
              <w:rPr>
                <w:iCs/>
                <w:sz w:val="20"/>
                <w:szCs w:val="20"/>
                <w:lang w:val="sk-SK"/>
              </w:rPr>
              <w:t>used</w:t>
            </w:r>
            <w:r>
              <w:rPr>
                <w:iCs/>
                <w:sz w:val="20"/>
                <w:szCs w:val="20"/>
                <w:lang w:val="sk-SK"/>
              </w:rPr>
              <w:t>iace</w:t>
            </w:r>
            <w:r w:rsidRPr="00DE15DF">
              <w:rPr>
                <w:iCs/>
                <w:sz w:val="20"/>
                <w:szCs w:val="20"/>
                <w:lang w:val="sk-SK"/>
              </w:rPr>
              <w:t>ho Nitr</w:t>
            </w:r>
            <w:r>
              <w:rPr>
                <w:iCs/>
                <w:sz w:val="20"/>
                <w:szCs w:val="20"/>
                <w:lang w:val="sk-SK"/>
              </w:rPr>
              <w:t>i</w:t>
            </w:r>
            <w:r w:rsidRPr="00DE15DF">
              <w:rPr>
                <w:iCs/>
                <w:sz w:val="20"/>
                <w:szCs w:val="20"/>
                <w:lang w:val="sk-SK"/>
              </w:rPr>
              <w:t>anskeho hradu vizuáln</w:t>
            </w:r>
            <w:r>
              <w:rPr>
                <w:iCs/>
                <w:sz w:val="20"/>
                <w:szCs w:val="20"/>
                <w:lang w:val="sk-SK"/>
              </w:rPr>
              <w:t>e</w:t>
            </w:r>
            <w:r w:rsidRPr="00DE15DF">
              <w:rPr>
                <w:iCs/>
                <w:sz w:val="20"/>
                <w:szCs w:val="20"/>
                <w:lang w:val="sk-SK"/>
              </w:rPr>
              <w:t xml:space="preserve"> odd</w:t>
            </w:r>
            <w:r>
              <w:rPr>
                <w:iCs/>
                <w:sz w:val="20"/>
                <w:szCs w:val="20"/>
                <w:lang w:val="sk-SK"/>
              </w:rPr>
              <w:t>e</w:t>
            </w:r>
            <w:r w:rsidRPr="00DE15DF">
              <w:rPr>
                <w:iCs/>
                <w:sz w:val="20"/>
                <w:szCs w:val="20"/>
                <w:lang w:val="sk-SK"/>
              </w:rPr>
              <w:t>lená a riziko negatívn</w:t>
            </w:r>
            <w:r>
              <w:rPr>
                <w:iCs/>
                <w:sz w:val="20"/>
                <w:szCs w:val="20"/>
                <w:lang w:val="sk-SK"/>
              </w:rPr>
              <w:t>e</w:t>
            </w:r>
            <w:r w:rsidRPr="00DE15DF">
              <w:rPr>
                <w:iCs/>
                <w:sz w:val="20"/>
                <w:szCs w:val="20"/>
                <w:lang w:val="sk-SK"/>
              </w:rPr>
              <w:t>ho o</w:t>
            </w:r>
            <w:r>
              <w:rPr>
                <w:iCs/>
                <w:sz w:val="20"/>
                <w:szCs w:val="20"/>
                <w:lang w:val="sk-SK"/>
              </w:rPr>
              <w:t>vplyvnenia</w:t>
            </w:r>
            <w:r w:rsidRPr="00DE15DF">
              <w:rPr>
                <w:iCs/>
                <w:sz w:val="20"/>
                <w:szCs w:val="20"/>
                <w:lang w:val="sk-SK"/>
              </w:rPr>
              <w:t xml:space="preserve"> (nap</w:t>
            </w:r>
            <w:r>
              <w:rPr>
                <w:iCs/>
                <w:sz w:val="20"/>
                <w:szCs w:val="20"/>
                <w:lang w:val="sk-SK"/>
              </w:rPr>
              <w:t>r</w:t>
            </w:r>
            <w:r w:rsidRPr="00DE15DF">
              <w:rPr>
                <w:iCs/>
                <w:sz w:val="20"/>
                <w:szCs w:val="20"/>
                <w:lang w:val="sk-SK"/>
              </w:rPr>
              <w:t>. narušen</w:t>
            </w:r>
            <w:r>
              <w:rPr>
                <w:iCs/>
                <w:sz w:val="20"/>
                <w:szCs w:val="20"/>
                <w:lang w:val="sk-SK"/>
              </w:rPr>
              <w:t>ie</w:t>
            </w:r>
            <w:r w:rsidRPr="00DE15DF">
              <w:rPr>
                <w:iCs/>
                <w:sz w:val="20"/>
                <w:szCs w:val="20"/>
                <w:lang w:val="sk-SK"/>
              </w:rPr>
              <w:t xml:space="preserve"> chrá</w:t>
            </w:r>
            <w:r>
              <w:rPr>
                <w:iCs/>
                <w:sz w:val="20"/>
                <w:szCs w:val="20"/>
                <w:lang w:val="sk-SK"/>
              </w:rPr>
              <w:t>ne</w:t>
            </w:r>
            <w:r w:rsidRPr="00DE15DF">
              <w:rPr>
                <w:iCs/>
                <w:sz w:val="20"/>
                <w:szCs w:val="20"/>
                <w:lang w:val="sk-SK"/>
              </w:rPr>
              <w:t>ných pohľ</w:t>
            </w:r>
            <w:r>
              <w:rPr>
                <w:iCs/>
                <w:sz w:val="20"/>
                <w:szCs w:val="20"/>
                <w:lang w:val="sk-SK"/>
              </w:rPr>
              <w:t>a</w:t>
            </w:r>
            <w:r w:rsidRPr="00DE15DF">
              <w:rPr>
                <w:iCs/>
                <w:sz w:val="20"/>
                <w:szCs w:val="20"/>
                <w:lang w:val="sk-SK"/>
              </w:rPr>
              <w:t xml:space="preserve">dových </w:t>
            </w:r>
            <w:r>
              <w:rPr>
                <w:iCs/>
                <w:sz w:val="20"/>
                <w:szCs w:val="20"/>
                <w:lang w:val="sk-SK"/>
              </w:rPr>
              <w:t>u</w:t>
            </w:r>
            <w:r w:rsidRPr="00DE15DF">
              <w:rPr>
                <w:iCs/>
                <w:sz w:val="20"/>
                <w:szCs w:val="20"/>
                <w:lang w:val="sk-SK"/>
              </w:rPr>
              <w:t>hl</w:t>
            </w:r>
            <w:r>
              <w:rPr>
                <w:iCs/>
                <w:sz w:val="20"/>
                <w:szCs w:val="20"/>
                <w:lang w:val="sk-SK"/>
              </w:rPr>
              <w:t>ov</w:t>
            </w:r>
            <w:r w:rsidRPr="00DE15DF">
              <w:rPr>
                <w:iCs/>
                <w:sz w:val="20"/>
                <w:szCs w:val="20"/>
                <w:lang w:val="sk-SK"/>
              </w:rPr>
              <w:t xml:space="preserve">) je malé.  </w:t>
            </w:r>
          </w:p>
        </w:tc>
      </w:tr>
    </w:tbl>
    <w:p w14:paraId="2EF25EF7" w14:textId="2331EE97" w:rsidR="00241F81" w:rsidRPr="004E54C4" w:rsidRDefault="00241F81" w:rsidP="004E54C4">
      <w:pPr>
        <w:spacing w:before="120" w:line="264" w:lineRule="auto"/>
        <w:rPr>
          <w:sz w:val="22"/>
          <w:lang w:eastAsia="cs-CZ"/>
        </w:rPr>
      </w:pPr>
    </w:p>
    <w:p w14:paraId="17FD6331" w14:textId="77777777" w:rsidR="00922294" w:rsidRPr="007D2040" w:rsidRDefault="00922294" w:rsidP="00922294">
      <w:pPr>
        <w:spacing w:before="120" w:line="264" w:lineRule="auto"/>
        <w:rPr>
          <w:sz w:val="22"/>
          <w:u w:val="single"/>
          <w:lang w:val="sk-SK" w:eastAsia="cs-CZ"/>
        </w:rPr>
      </w:pPr>
      <w:r w:rsidRPr="007D2040">
        <w:rPr>
          <w:sz w:val="22"/>
          <w:u w:val="single"/>
          <w:lang w:val="sk-SK" w:eastAsia="cs-CZ"/>
        </w:rPr>
        <w:t xml:space="preserve">Možné kumulatívne, synergické, popr. sekundárne vplyvy: </w:t>
      </w:r>
    </w:p>
    <w:p w14:paraId="6ED30F03" w14:textId="77777777" w:rsidR="00922294" w:rsidRPr="007D2040" w:rsidRDefault="00922294" w:rsidP="00922294">
      <w:pPr>
        <w:spacing w:before="120" w:line="264" w:lineRule="auto"/>
        <w:rPr>
          <w:b/>
          <w:bCs/>
          <w:sz w:val="22"/>
          <w:lang w:val="sk-SK" w:eastAsia="cs-CZ"/>
        </w:rPr>
      </w:pPr>
      <w:r w:rsidRPr="00905918">
        <w:rPr>
          <w:b/>
          <w:bCs/>
          <w:sz w:val="22"/>
          <w:lang w:val="sk-SK" w:eastAsia="cs-CZ"/>
        </w:rPr>
        <w:t>Kumulatívny vplyv z hľadiska klimatických rizík sa nepredpokladá</w:t>
      </w:r>
    </w:p>
    <w:p w14:paraId="52C3D641" w14:textId="52452EDB" w:rsidR="00241F81" w:rsidRPr="007D2040" w:rsidRDefault="00922294">
      <w:pPr>
        <w:spacing w:before="120" w:line="264" w:lineRule="auto"/>
        <w:rPr>
          <w:sz w:val="22"/>
          <w:u w:val="single"/>
          <w:lang w:eastAsia="cs-CZ"/>
        </w:rPr>
        <w:sectPr w:rsidR="00241F81" w:rsidRPr="007D2040" w:rsidSect="00973614">
          <w:pgSz w:w="11906" w:h="16838"/>
          <w:pgMar w:top="2269" w:right="1466" w:bottom="1418" w:left="1440" w:header="709" w:footer="709" w:gutter="0"/>
          <w:cols w:space="708"/>
          <w:docGrid w:linePitch="360"/>
        </w:sectPr>
      </w:pPr>
      <w:r w:rsidRPr="007D2040">
        <w:rPr>
          <w:sz w:val="22"/>
          <w:lang w:val="sk-SK" w:eastAsia="cs-CZ"/>
        </w:rPr>
        <w:t>Tematika riešená v PUM nemá k problematike ochrany pamiatok priamy vzťah, implementácie PUM trendy ochrany a vývoj stavu pamiatkových objektov neovplyvn</w:t>
      </w:r>
      <w:r w:rsidR="007D2040">
        <w:rPr>
          <w:sz w:val="22"/>
          <w:lang w:val="sk-SK" w:eastAsia="cs-CZ"/>
        </w:rPr>
        <w:t>í</w:t>
      </w:r>
      <w:r w:rsidRPr="007D2040">
        <w:rPr>
          <w:sz w:val="22"/>
          <w:lang w:val="sk-SK" w:eastAsia="cs-CZ"/>
        </w:rPr>
        <w:t>. Čiastkové riziká nevhodného riešenia jednotlivých projektov budú minimalizované použitím štandardných nástrojov projektovej</w:t>
      </w:r>
      <w:r w:rsidR="007D2040">
        <w:rPr>
          <w:sz w:val="22"/>
          <w:lang w:val="sk-SK" w:eastAsia="cs-CZ"/>
        </w:rPr>
        <w:t xml:space="preserve"> </w:t>
      </w:r>
      <w:r w:rsidRPr="007D2040">
        <w:rPr>
          <w:sz w:val="22"/>
          <w:lang w:val="sk-SK" w:eastAsia="cs-CZ"/>
        </w:rPr>
        <w:t>prípravy a príslušných povoľovacích procesov.</w:t>
      </w:r>
    </w:p>
    <w:p w14:paraId="4D9AEDEC" w14:textId="7CAB4D5D" w:rsidR="00241F81" w:rsidRDefault="00241F81" w:rsidP="00FC7D9E"/>
    <w:p w14:paraId="63886B8E" w14:textId="4940C4C7" w:rsidR="00F51FED" w:rsidRPr="0040603D" w:rsidRDefault="00F51FED" w:rsidP="000660DE">
      <w:pPr>
        <w:pStyle w:val="Nadpis1"/>
        <w:numPr>
          <w:ilvl w:val="0"/>
          <w:numId w:val="7"/>
        </w:numPr>
        <w:ind w:left="567" w:hanging="567"/>
        <w:jc w:val="both"/>
      </w:pPr>
      <w:bookmarkStart w:id="117" w:name="_Toc9593932"/>
      <w:bookmarkStart w:id="118" w:name="_Toc10012731"/>
      <w:bookmarkStart w:id="119" w:name="_Toc31970997"/>
      <w:r w:rsidRPr="0040603D">
        <w:t>Navrhované opatrenia na prevenciu, elimináciu, minimalizáciu a kompenzáciu vplyvov na životné prostredie a zdravie</w:t>
      </w:r>
      <w:bookmarkEnd w:id="117"/>
      <w:bookmarkEnd w:id="118"/>
      <w:bookmarkEnd w:id="119"/>
    </w:p>
    <w:p w14:paraId="6F1F74EB" w14:textId="64A917BE" w:rsidR="00102518" w:rsidRPr="0040603D" w:rsidRDefault="00102518" w:rsidP="00102518">
      <w:pPr>
        <w:pStyle w:val="Nadpis2"/>
        <w:keepLines w:val="0"/>
        <w:numPr>
          <w:ilvl w:val="0"/>
          <w:numId w:val="0"/>
        </w:numPr>
        <w:spacing w:before="0" w:after="180"/>
        <w:ind w:left="576" w:hanging="576"/>
      </w:pPr>
      <w:bookmarkStart w:id="120" w:name="_Toc10012733"/>
      <w:bookmarkStart w:id="121" w:name="_Toc31970998"/>
      <w:r w:rsidRPr="0040603D">
        <w:t>V.1</w:t>
      </w:r>
      <w:r w:rsidRPr="0040603D">
        <w:tab/>
        <w:t>Opatrenia na odvrátenie, zníženie alebo zmiernenie prípadných významných negatívnych vplyvov na životné prostredie vrátane zdravia, ktoré by mohli vyplynúť z realizácie strategického dokumentu</w:t>
      </w:r>
      <w:bookmarkEnd w:id="120"/>
      <w:bookmarkEnd w:id="121"/>
    </w:p>
    <w:p w14:paraId="427ECC81" w14:textId="77777777" w:rsidR="0005566F" w:rsidRPr="00864380" w:rsidRDefault="0005566F" w:rsidP="0005566F">
      <w:pPr>
        <w:spacing w:before="120" w:line="264" w:lineRule="auto"/>
        <w:rPr>
          <w:sz w:val="22"/>
          <w:lang w:val="sk-SK" w:eastAsia="cs-CZ"/>
        </w:rPr>
      </w:pPr>
      <w:r w:rsidRPr="00864380">
        <w:rPr>
          <w:sz w:val="22"/>
          <w:lang w:val="sk-SK" w:eastAsia="cs-CZ"/>
        </w:rPr>
        <w:t>Posudzovaná koncepcia je jedným z dôležitých nástrojov pre ďalšie smerovanie vývoja v doprave v meste Nitra.</w:t>
      </w:r>
    </w:p>
    <w:p w14:paraId="28CCD361" w14:textId="4C932845" w:rsidR="009D1001" w:rsidRPr="009D1001" w:rsidRDefault="009D1001" w:rsidP="009D1001">
      <w:pPr>
        <w:spacing w:before="120" w:line="264" w:lineRule="auto"/>
        <w:rPr>
          <w:sz w:val="22"/>
          <w:lang w:val="sk-SK" w:eastAsia="cs-CZ"/>
        </w:rPr>
      </w:pPr>
      <w:r w:rsidRPr="009D1001">
        <w:rPr>
          <w:sz w:val="22"/>
          <w:lang w:val="sk-SK" w:eastAsia="cs-CZ"/>
        </w:rPr>
        <w:t xml:space="preserve">Pre </w:t>
      </w:r>
      <w:r>
        <w:rPr>
          <w:sz w:val="22"/>
          <w:lang w:val="sk-SK" w:eastAsia="cs-CZ"/>
        </w:rPr>
        <w:t>š</w:t>
      </w:r>
      <w:r w:rsidRPr="009D1001">
        <w:rPr>
          <w:sz w:val="22"/>
          <w:lang w:val="sk-SK" w:eastAsia="cs-CZ"/>
        </w:rPr>
        <w:t>pecifick</w:t>
      </w:r>
      <w:r>
        <w:rPr>
          <w:sz w:val="22"/>
          <w:lang w:val="sk-SK" w:eastAsia="cs-CZ"/>
        </w:rPr>
        <w:t>e</w:t>
      </w:r>
      <w:r w:rsidRPr="009D1001">
        <w:rPr>
          <w:sz w:val="22"/>
          <w:lang w:val="sk-SK" w:eastAsia="cs-CZ"/>
        </w:rPr>
        <w:t xml:space="preserve"> </w:t>
      </w:r>
      <w:r>
        <w:rPr>
          <w:sz w:val="22"/>
          <w:lang w:val="sk-SK" w:eastAsia="cs-CZ"/>
        </w:rPr>
        <w:t>c</w:t>
      </w:r>
      <w:r w:rsidRPr="009D1001">
        <w:rPr>
          <w:sz w:val="22"/>
          <w:lang w:val="sk-SK" w:eastAsia="cs-CZ"/>
        </w:rPr>
        <w:t>iele, na ktorych bolí identifikovanej možné negatívne vplyvy na životné prostredie a zdravie, bola navrhnutá nižšie uvedené opatrenia na predchádzanie, zníženie alebo kompenzáciu možných negatívnych vplyvov na životné prostredie a zdravie, respektíve opatrenia na posilnenie pozitívnych vplyvov na životné prostredie a zdravie.</w:t>
      </w:r>
    </w:p>
    <w:p w14:paraId="15C385B3" w14:textId="098ED5E3" w:rsidR="006725B6" w:rsidRPr="009D1001" w:rsidRDefault="006725B6" w:rsidP="00D75EEB">
      <w:pPr>
        <w:spacing w:before="120" w:line="264" w:lineRule="auto"/>
        <w:rPr>
          <w:b/>
          <w:bCs/>
          <w:sz w:val="22"/>
          <w:lang w:eastAsia="cs-CZ"/>
        </w:rPr>
      </w:pPr>
      <w:r w:rsidRPr="009D1001">
        <w:rPr>
          <w:b/>
          <w:bCs/>
          <w:sz w:val="22"/>
          <w:lang w:eastAsia="cs-CZ"/>
        </w:rPr>
        <w:t>Kl</w:t>
      </w:r>
      <w:r w:rsidR="00864380" w:rsidRPr="009D1001">
        <w:rPr>
          <w:b/>
          <w:bCs/>
          <w:sz w:val="22"/>
          <w:lang w:eastAsia="cs-CZ"/>
        </w:rPr>
        <w:t>í</w:t>
      </w:r>
      <w:r w:rsidRPr="009D1001">
        <w:rPr>
          <w:b/>
          <w:bCs/>
          <w:sz w:val="22"/>
          <w:lang w:eastAsia="cs-CZ"/>
        </w:rPr>
        <w:t xml:space="preserve">ma a klimatické </w:t>
      </w:r>
      <w:r w:rsidR="00FA34F9" w:rsidRPr="009D1001">
        <w:rPr>
          <w:b/>
          <w:bCs/>
          <w:sz w:val="22"/>
          <w:lang w:eastAsia="cs-CZ"/>
        </w:rPr>
        <w:t>pomery</w:t>
      </w:r>
    </w:p>
    <w:p w14:paraId="038CABF7" w14:textId="77777777" w:rsidR="00FA34F9" w:rsidRPr="00864380" w:rsidRDefault="00FA34F9" w:rsidP="00FA34F9">
      <w:pPr>
        <w:spacing w:before="120" w:line="264" w:lineRule="auto"/>
        <w:rPr>
          <w:sz w:val="22"/>
          <w:lang w:val="sk-SK" w:eastAsia="cs-CZ"/>
        </w:rPr>
      </w:pPr>
      <w:r w:rsidRPr="00864380">
        <w:rPr>
          <w:sz w:val="22"/>
          <w:lang w:val="sk-SK" w:eastAsia="cs-CZ"/>
        </w:rPr>
        <w:t>Z hľadiska emisií skleníkových plynov nie sú opatrenia navrhované.</w:t>
      </w:r>
    </w:p>
    <w:p w14:paraId="46ADE677" w14:textId="77777777" w:rsidR="00FA34F9" w:rsidRPr="00864380" w:rsidRDefault="00FA34F9" w:rsidP="00FA34F9">
      <w:pPr>
        <w:spacing w:before="120" w:line="264" w:lineRule="auto"/>
        <w:rPr>
          <w:sz w:val="22"/>
          <w:lang w:val="sk-SK" w:eastAsia="cs-CZ"/>
        </w:rPr>
      </w:pPr>
      <w:r w:rsidRPr="00864380">
        <w:rPr>
          <w:sz w:val="22"/>
          <w:lang w:val="sk-SK" w:eastAsia="cs-CZ"/>
        </w:rPr>
        <w:t>Z hľadiska klimatických rizík odporúčame pri príprave projektovej dokumentácie jednotlivých prvkov navrhovanej dopravnej infraštruktúry (nové komunikácie, parkovisko a pod.) zohľadniť očakávané zvyšovanie vplyvu zmeny klímy – najmä s ohľadom na možné riziko záplav a prívalových dažďov.</w:t>
      </w:r>
    </w:p>
    <w:p w14:paraId="186F44DD" w14:textId="77B684B7" w:rsidR="00FA34F9" w:rsidRPr="00864380" w:rsidRDefault="00FA34F9" w:rsidP="00FA34F9">
      <w:pPr>
        <w:spacing w:before="120" w:line="264" w:lineRule="auto"/>
        <w:rPr>
          <w:sz w:val="22"/>
          <w:lang w:val="sk-SK" w:eastAsia="cs-CZ"/>
        </w:rPr>
      </w:pPr>
      <w:r w:rsidRPr="00864380">
        <w:rPr>
          <w:sz w:val="22"/>
          <w:lang w:val="sk-SK" w:eastAsia="cs-CZ"/>
        </w:rPr>
        <w:t>Pri projektovej príprave investícií v územiach s povodňovým rizikom, alebo investíciami umiest</w:t>
      </w:r>
      <w:r w:rsidR="00E14E39">
        <w:rPr>
          <w:sz w:val="22"/>
          <w:lang w:val="sk-SK" w:eastAsia="cs-CZ"/>
        </w:rPr>
        <w:t>nenými</w:t>
      </w:r>
      <w:r w:rsidRPr="00864380">
        <w:rPr>
          <w:sz w:val="22"/>
          <w:lang w:val="sk-SK" w:eastAsia="cs-CZ"/>
        </w:rPr>
        <w:t xml:space="preserve"> v bezprostrednej blízkosti toku (napr. projekt č. 36: Prepojenie Krškan s ľavým brehom Nitry, cyklotrasy pozdĺž Nitry a pod.) </w:t>
      </w:r>
      <w:r w:rsidR="00FC6C17" w:rsidRPr="00FC6C17">
        <w:rPr>
          <w:sz w:val="22"/>
          <w:lang w:val="sk-SK" w:eastAsia="cs-CZ"/>
        </w:rPr>
        <w:t xml:space="preserve">je potrebné analyzovať či </w:t>
      </w:r>
      <w:r w:rsidRPr="00864380">
        <w:rPr>
          <w:sz w:val="22"/>
          <w:lang w:val="sk-SK" w:eastAsia="cs-CZ"/>
        </w:rPr>
        <w:t>budované objekty</w:t>
      </w:r>
      <w:r w:rsidR="009A60CB" w:rsidRPr="009A60CB">
        <w:rPr>
          <w:sz w:val="22"/>
          <w:lang w:val="sk-SK" w:eastAsia="cs-CZ"/>
        </w:rPr>
        <w:t xml:space="preserve"> môžu zvýšiť </w:t>
      </w:r>
      <w:r w:rsidRPr="00864380">
        <w:rPr>
          <w:sz w:val="22"/>
          <w:lang w:val="sk-SK" w:eastAsia="cs-CZ"/>
        </w:rPr>
        <w:t>povodňové riziko (napr. vytvorením prekážok pre plynulý odtok pri povodňových stavoch a pod.)</w:t>
      </w:r>
      <w:r w:rsidR="009A60CB">
        <w:rPr>
          <w:sz w:val="22"/>
          <w:lang w:val="sk-SK" w:eastAsia="cs-CZ"/>
        </w:rPr>
        <w:t>, a</w:t>
      </w:r>
      <w:r w:rsidR="009A60CB" w:rsidRPr="009A60CB">
        <w:rPr>
          <w:sz w:val="22"/>
          <w:lang w:val="sk-SK" w:eastAsia="cs-CZ"/>
        </w:rPr>
        <w:t xml:space="preserve"> ak áno, je nutné toto riziko vylúčiť odpovídajími úpravami projektov.</w:t>
      </w:r>
    </w:p>
    <w:p w14:paraId="43FB2E18" w14:textId="152344E6" w:rsidR="002B2BDE" w:rsidRPr="00864380" w:rsidRDefault="006725B6" w:rsidP="00D75EEB">
      <w:pPr>
        <w:spacing w:before="120" w:line="264" w:lineRule="auto"/>
        <w:rPr>
          <w:b/>
          <w:bCs/>
          <w:sz w:val="22"/>
          <w:lang w:eastAsia="cs-CZ"/>
        </w:rPr>
      </w:pPr>
      <w:r w:rsidRPr="00864380">
        <w:rPr>
          <w:b/>
          <w:bCs/>
          <w:sz w:val="22"/>
          <w:lang w:eastAsia="cs-CZ"/>
        </w:rPr>
        <w:t>Ovzduš</w:t>
      </w:r>
      <w:r w:rsidR="00FA34F9" w:rsidRPr="00864380">
        <w:rPr>
          <w:b/>
          <w:bCs/>
          <w:sz w:val="22"/>
          <w:lang w:eastAsia="cs-CZ"/>
        </w:rPr>
        <w:t>ie</w:t>
      </w:r>
    </w:p>
    <w:p w14:paraId="4C395F42" w14:textId="1E9ED63F" w:rsidR="005D68DB" w:rsidRPr="00864380" w:rsidRDefault="005D68DB" w:rsidP="005D68DB">
      <w:pPr>
        <w:pStyle w:val="Odstavecseseznamem"/>
        <w:numPr>
          <w:ilvl w:val="0"/>
          <w:numId w:val="28"/>
        </w:numPr>
        <w:spacing w:before="120"/>
        <w:jc w:val="both"/>
        <w:rPr>
          <w:rFonts w:asciiTheme="minorHAnsi" w:hAnsiTheme="minorHAnsi" w:cstheme="minorHAnsi"/>
          <w:lang w:val="sk-SK"/>
        </w:rPr>
      </w:pPr>
      <w:r w:rsidRPr="00864380">
        <w:rPr>
          <w:rFonts w:asciiTheme="minorHAnsi" w:hAnsiTheme="minorHAnsi" w:cstheme="minorHAnsi"/>
          <w:lang w:val="sk-SK"/>
        </w:rPr>
        <w:t>Investície do VOD by mali mat prioritu pred investíciami do budovania infraštruktúry ku zvýšeniu plynulosti prevádzky a odklonom dopravy, ktoré sú efektívne len v krátkodobom, popr. strednodobom horizonte. Príčinou znečistenia</w:t>
      </w:r>
      <w:r w:rsidR="009A60CB">
        <w:rPr>
          <w:rFonts w:asciiTheme="minorHAnsi" w:hAnsiTheme="minorHAnsi" w:cstheme="minorHAnsi"/>
          <w:lang w:val="sk-SK"/>
        </w:rPr>
        <w:t xml:space="preserve"> </w:t>
      </w:r>
      <w:r w:rsidR="009A60CB" w:rsidRPr="009A60CB">
        <w:rPr>
          <w:rFonts w:asciiTheme="minorHAnsi" w:hAnsiTheme="minorHAnsi" w:cstheme="minorHAnsi"/>
          <w:lang w:val="sk-SK"/>
        </w:rPr>
        <w:t>ovzdušia</w:t>
      </w:r>
      <w:r w:rsidRPr="00864380">
        <w:rPr>
          <w:rFonts w:asciiTheme="minorHAnsi" w:hAnsiTheme="minorHAnsi" w:cstheme="minorHAnsi"/>
          <w:lang w:val="sk-SK"/>
        </w:rPr>
        <w:t xml:space="preserve"> je najmä dopravná intenzita. VOD ju účinne znižuje (cieli na príčinu), zatiaľ čo posilňovanie dopravnej infraštruktúry individuálnej cestnej a nákladnej dopravy indukuje vyššie dopravné intenzity, tým len presúva imisné problémy do iných území a časovo ju odkladá. S ohľadom na rozvoj sídiel a zvyšovanie dopravných intenzít prestanú v dlhodobom horizonte tieto infraštruktúrne opatrenia postačovať. Je možné to doložiť výsledkom modelovania emisií návrhových scenárov v rámci tejto PUM.</w:t>
      </w:r>
    </w:p>
    <w:p w14:paraId="50083C3F" w14:textId="77777777" w:rsidR="005D68DB" w:rsidRPr="009D5686" w:rsidRDefault="005D68DB" w:rsidP="005D68DB">
      <w:pPr>
        <w:pStyle w:val="Odstavecseseznamem"/>
        <w:numPr>
          <w:ilvl w:val="0"/>
          <w:numId w:val="28"/>
        </w:numPr>
        <w:spacing w:before="120"/>
        <w:jc w:val="both"/>
        <w:rPr>
          <w:rFonts w:asciiTheme="minorHAnsi" w:hAnsiTheme="minorHAnsi" w:cstheme="minorHAnsi"/>
          <w:lang w:val="sk-SK"/>
        </w:rPr>
      </w:pPr>
      <w:r w:rsidRPr="00864380">
        <w:rPr>
          <w:rFonts w:asciiTheme="minorHAnsi" w:hAnsiTheme="minorHAnsi" w:cstheme="minorHAnsi"/>
          <w:lang w:val="sk-SK"/>
        </w:rPr>
        <w:t>Cieľová hodnota indikátorov zvýšenia podielu VOD &gt;23% modal splitu je málo ambiciózny a celkom nedostatočný pre kompenzáciu vplyvu nárastu dopravných intenzít. Pokiaľ pretrvá</w:t>
      </w:r>
      <w:r w:rsidRPr="009D5686">
        <w:rPr>
          <w:rFonts w:asciiTheme="minorHAnsi" w:hAnsiTheme="minorHAnsi" w:cstheme="minorHAnsi"/>
          <w:lang w:val="sk-SK"/>
        </w:rPr>
        <w:t xml:space="preserve"> pod</w:t>
      </w:r>
      <w:r>
        <w:rPr>
          <w:rFonts w:asciiTheme="minorHAnsi" w:hAnsiTheme="minorHAnsi" w:cstheme="minorHAnsi"/>
          <w:lang w:val="sk-SK"/>
        </w:rPr>
        <w:t>ie</w:t>
      </w:r>
      <w:r w:rsidRPr="009D5686">
        <w:rPr>
          <w:rFonts w:asciiTheme="minorHAnsi" w:hAnsiTheme="minorHAnsi" w:cstheme="minorHAnsi"/>
          <w:lang w:val="sk-SK"/>
        </w:rPr>
        <w:t>l IAD na úrovni cca ¾, imisn</w:t>
      </w:r>
      <w:r>
        <w:rPr>
          <w:rFonts w:asciiTheme="minorHAnsi" w:hAnsiTheme="minorHAnsi" w:cstheme="minorHAnsi"/>
          <w:lang w:val="sk-SK"/>
        </w:rPr>
        <w:t xml:space="preserve">ý </w:t>
      </w:r>
      <w:r w:rsidRPr="009D5686">
        <w:rPr>
          <w:rFonts w:asciiTheme="minorHAnsi" w:hAnsiTheme="minorHAnsi" w:cstheme="minorHAnsi"/>
          <w:lang w:val="sk-SK"/>
        </w:rPr>
        <w:t>v</w:t>
      </w:r>
      <w:r>
        <w:rPr>
          <w:rFonts w:asciiTheme="minorHAnsi" w:hAnsiTheme="minorHAnsi" w:cstheme="minorHAnsi"/>
          <w:lang w:val="sk-SK"/>
        </w:rPr>
        <w:t>ply</w:t>
      </w:r>
      <w:r w:rsidRPr="009D5686">
        <w:rPr>
          <w:rFonts w:asciiTheme="minorHAnsi" w:hAnsiTheme="minorHAnsi" w:cstheme="minorHAnsi"/>
          <w:lang w:val="sk-SK"/>
        </w:rPr>
        <w:t>v dopravy v m</w:t>
      </w:r>
      <w:r>
        <w:rPr>
          <w:rFonts w:asciiTheme="minorHAnsi" w:hAnsiTheme="minorHAnsi" w:cstheme="minorHAnsi"/>
          <w:lang w:val="sk-SK"/>
        </w:rPr>
        <w:t>e</w:t>
      </w:r>
      <w:r w:rsidRPr="009D5686">
        <w:rPr>
          <w:rFonts w:asciiTheme="minorHAnsi" w:hAnsiTheme="minorHAnsi" w:cstheme="minorHAnsi"/>
          <w:lang w:val="sk-SK"/>
        </w:rPr>
        <w:t>st</w:t>
      </w:r>
      <w:r>
        <w:rPr>
          <w:rFonts w:asciiTheme="minorHAnsi" w:hAnsiTheme="minorHAnsi" w:cstheme="minorHAnsi"/>
          <w:lang w:val="sk-SK"/>
        </w:rPr>
        <w:t>e bude v dl</w:t>
      </w:r>
      <w:r w:rsidRPr="009D5686">
        <w:rPr>
          <w:rFonts w:asciiTheme="minorHAnsi" w:hAnsiTheme="minorHAnsi" w:cstheme="minorHAnsi"/>
          <w:lang w:val="sk-SK"/>
        </w:rPr>
        <w:t>hodob</w:t>
      </w:r>
      <w:r>
        <w:rPr>
          <w:rFonts w:asciiTheme="minorHAnsi" w:hAnsiTheme="minorHAnsi" w:cstheme="minorHAnsi"/>
          <w:lang w:val="sk-SK"/>
        </w:rPr>
        <w:t>o</w:t>
      </w:r>
      <w:r w:rsidRPr="009D5686">
        <w:rPr>
          <w:rFonts w:asciiTheme="minorHAnsi" w:hAnsiTheme="minorHAnsi" w:cstheme="minorHAnsi"/>
          <w:lang w:val="sk-SK"/>
        </w:rPr>
        <w:t>m horizont</w:t>
      </w:r>
      <w:r>
        <w:rPr>
          <w:rFonts w:asciiTheme="minorHAnsi" w:hAnsiTheme="minorHAnsi" w:cstheme="minorHAnsi"/>
          <w:lang w:val="sk-SK"/>
        </w:rPr>
        <w:t>e</w:t>
      </w:r>
      <w:r w:rsidRPr="009D5686">
        <w:rPr>
          <w:rFonts w:asciiTheme="minorHAnsi" w:hAnsiTheme="minorHAnsi" w:cstheme="minorHAnsi"/>
          <w:lang w:val="sk-SK"/>
        </w:rPr>
        <w:t xml:space="preserve"> </w:t>
      </w:r>
      <w:r w:rsidRPr="009D5686">
        <w:rPr>
          <w:rFonts w:asciiTheme="minorHAnsi" w:hAnsiTheme="minorHAnsi" w:cstheme="minorHAnsi"/>
          <w:lang w:val="sk-SK"/>
        </w:rPr>
        <w:lastRenderedPageBreak/>
        <w:t>pravd</w:t>
      </w:r>
      <w:r>
        <w:rPr>
          <w:rFonts w:asciiTheme="minorHAnsi" w:hAnsiTheme="minorHAnsi" w:cstheme="minorHAnsi"/>
          <w:lang w:val="sk-SK"/>
        </w:rPr>
        <w:t>e</w:t>
      </w:r>
      <w:r w:rsidRPr="009D5686">
        <w:rPr>
          <w:rFonts w:asciiTheme="minorHAnsi" w:hAnsiTheme="minorHAnsi" w:cstheme="minorHAnsi"/>
          <w:lang w:val="sk-SK"/>
        </w:rPr>
        <w:t>podobn</w:t>
      </w:r>
      <w:r>
        <w:rPr>
          <w:rFonts w:asciiTheme="minorHAnsi" w:hAnsiTheme="minorHAnsi" w:cstheme="minorHAnsi"/>
          <w:lang w:val="sk-SK"/>
        </w:rPr>
        <w:t>e</w:t>
      </w:r>
      <w:r w:rsidRPr="009D5686">
        <w:rPr>
          <w:rFonts w:asciiTheme="minorHAnsi" w:hAnsiTheme="minorHAnsi" w:cstheme="minorHAnsi"/>
          <w:lang w:val="sk-SK"/>
        </w:rPr>
        <w:t xml:space="preserve"> vyšší než v ro</w:t>
      </w:r>
      <w:r>
        <w:rPr>
          <w:rFonts w:asciiTheme="minorHAnsi" w:hAnsiTheme="minorHAnsi" w:cstheme="minorHAnsi"/>
          <w:lang w:val="sk-SK"/>
        </w:rPr>
        <w:t>ku 2025 (viď.</w:t>
      </w:r>
      <w:r w:rsidRPr="009D5686">
        <w:rPr>
          <w:rFonts w:asciiTheme="minorHAnsi" w:hAnsiTheme="minorHAnsi" w:cstheme="minorHAnsi"/>
          <w:lang w:val="sk-SK"/>
        </w:rPr>
        <w:t xml:space="preserve"> emisn</w:t>
      </w:r>
      <w:r>
        <w:rPr>
          <w:rFonts w:asciiTheme="minorHAnsi" w:hAnsiTheme="minorHAnsi" w:cstheme="minorHAnsi"/>
          <w:lang w:val="sk-SK"/>
        </w:rPr>
        <w:t>é</w:t>
      </w:r>
      <w:r w:rsidRPr="009D5686">
        <w:rPr>
          <w:rFonts w:asciiTheme="minorHAnsi" w:hAnsiTheme="minorHAnsi" w:cstheme="minorHAnsi"/>
          <w:lang w:val="sk-SK"/>
        </w:rPr>
        <w:t xml:space="preserve"> pos</w:t>
      </w:r>
      <w:r>
        <w:rPr>
          <w:rFonts w:asciiTheme="minorHAnsi" w:hAnsiTheme="minorHAnsi" w:cstheme="minorHAnsi"/>
          <w:lang w:val="sk-SK"/>
        </w:rPr>
        <w:t>údenie</w:t>
      </w:r>
      <w:r w:rsidRPr="009D5686">
        <w:rPr>
          <w:rFonts w:asciiTheme="minorHAnsi" w:hAnsiTheme="minorHAnsi" w:cstheme="minorHAnsi"/>
          <w:lang w:val="sk-SK"/>
        </w:rPr>
        <w:t>). Pr</w:t>
      </w:r>
      <w:r>
        <w:rPr>
          <w:rFonts w:asciiTheme="minorHAnsi" w:hAnsiTheme="minorHAnsi" w:cstheme="minorHAnsi"/>
          <w:lang w:val="sk-SK"/>
        </w:rPr>
        <w:t>e dl</w:t>
      </w:r>
      <w:r w:rsidRPr="009D5686">
        <w:rPr>
          <w:rFonts w:asciiTheme="minorHAnsi" w:hAnsiTheme="minorHAnsi" w:cstheme="minorHAnsi"/>
          <w:lang w:val="sk-SK"/>
        </w:rPr>
        <w:t xml:space="preserve">hodobé </w:t>
      </w:r>
      <w:r>
        <w:rPr>
          <w:rFonts w:asciiTheme="minorHAnsi" w:hAnsiTheme="minorHAnsi" w:cstheme="minorHAnsi"/>
          <w:lang w:val="sk-SK"/>
        </w:rPr>
        <w:t>z</w:t>
      </w:r>
      <w:r w:rsidRPr="009D5686">
        <w:rPr>
          <w:rFonts w:asciiTheme="minorHAnsi" w:hAnsiTheme="minorHAnsi" w:cstheme="minorHAnsi"/>
          <w:lang w:val="sk-SK"/>
        </w:rPr>
        <w:t>nížen</w:t>
      </w:r>
      <w:r>
        <w:rPr>
          <w:rFonts w:asciiTheme="minorHAnsi" w:hAnsiTheme="minorHAnsi" w:cstheme="minorHAnsi"/>
          <w:lang w:val="sk-SK"/>
        </w:rPr>
        <w:t>ie</w:t>
      </w:r>
      <w:r w:rsidRPr="009D5686">
        <w:rPr>
          <w:rFonts w:asciiTheme="minorHAnsi" w:hAnsiTheme="minorHAnsi" w:cstheme="minorHAnsi"/>
          <w:lang w:val="sk-SK"/>
        </w:rPr>
        <w:t xml:space="preserve"> imisn</w:t>
      </w:r>
      <w:r>
        <w:rPr>
          <w:rFonts w:asciiTheme="minorHAnsi" w:hAnsiTheme="minorHAnsi" w:cstheme="minorHAnsi"/>
          <w:lang w:val="sk-SK"/>
        </w:rPr>
        <w:t>é</w:t>
      </w:r>
      <w:r w:rsidRPr="009D5686">
        <w:rPr>
          <w:rFonts w:asciiTheme="minorHAnsi" w:hAnsiTheme="minorHAnsi" w:cstheme="minorHAnsi"/>
          <w:lang w:val="sk-SK"/>
        </w:rPr>
        <w:t xml:space="preserve">ho </w:t>
      </w:r>
      <w:r>
        <w:rPr>
          <w:rFonts w:asciiTheme="minorHAnsi" w:hAnsiTheme="minorHAnsi" w:cstheme="minorHAnsi"/>
          <w:lang w:val="sk-SK"/>
        </w:rPr>
        <w:t>vplyv</w:t>
      </w:r>
      <w:r w:rsidRPr="009D5686">
        <w:rPr>
          <w:rFonts w:asciiTheme="minorHAnsi" w:hAnsiTheme="minorHAnsi" w:cstheme="minorHAnsi"/>
          <w:lang w:val="sk-SK"/>
        </w:rPr>
        <w:t>u dopravy je na základ</w:t>
      </w:r>
      <w:r>
        <w:rPr>
          <w:rFonts w:asciiTheme="minorHAnsi" w:hAnsiTheme="minorHAnsi" w:cstheme="minorHAnsi"/>
          <w:lang w:val="sk-SK"/>
        </w:rPr>
        <w:t>e</w:t>
      </w:r>
      <w:r w:rsidRPr="009D5686">
        <w:rPr>
          <w:rFonts w:asciiTheme="minorHAnsi" w:hAnsiTheme="minorHAnsi" w:cstheme="minorHAnsi"/>
          <w:lang w:val="sk-SK"/>
        </w:rPr>
        <w:t xml:space="preserve"> pr</w:t>
      </w:r>
      <w:r>
        <w:rPr>
          <w:rFonts w:asciiTheme="minorHAnsi" w:hAnsiTheme="minorHAnsi" w:cstheme="minorHAnsi"/>
          <w:lang w:val="sk-SK"/>
        </w:rPr>
        <w:t>e</w:t>
      </w:r>
      <w:r w:rsidRPr="009D5686">
        <w:rPr>
          <w:rFonts w:asciiTheme="minorHAnsi" w:hAnsiTheme="minorHAnsi" w:cstheme="minorHAnsi"/>
          <w:lang w:val="sk-SK"/>
        </w:rPr>
        <w:t>vedeného pos</w:t>
      </w:r>
      <w:r>
        <w:rPr>
          <w:rFonts w:asciiTheme="minorHAnsi" w:hAnsiTheme="minorHAnsi" w:cstheme="minorHAnsi"/>
          <w:lang w:val="sk-SK"/>
        </w:rPr>
        <w:t>údenia</w:t>
      </w:r>
      <w:r w:rsidRPr="009D5686">
        <w:rPr>
          <w:rFonts w:asciiTheme="minorHAnsi" w:hAnsiTheme="minorHAnsi" w:cstheme="minorHAnsi"/>
          <w:lang w:val="sk-SK"/>
        </w:rPr>
        <w:t xml:space="preserve"> ne</w:t>
      </w:r>
      <w:r>
        <w:rPr>
          <w:rFonts w:asciiTheme="minorHAnsi" w:hAnsiTheme="minorHAnsi" w:cstheme="minorHAnsi"/>
          <w:lang w:val="sk-SK"/>
        </w:rPr>
        <w:t>vyhnutné</w:t>
      </w:r>
      <w:r w:rsidRPr="009D5686">
        <w:rPr>
          <w:rFonts w:asciiTheme="minorHAnsi" w:hAnsiTheme="minorHAnsi" w:cstheme="minorHAnsi"/>
          <w:lang w:val="sk-SK"/>
        </w:rPr>
        <w:t>, aby od roku 2040 b</w:t>
      </w:r>
      <w:r>
        <w:rPr>
          <w:rFonts w:asciiTheme="minorHAnsi" w:hAnsiTheme="minorHAnsi" w:cstheme="minorHAnsi"/>
          <w:lang w:val="sk-SK"/>
        </w:rPr>
        <w:t>o</w:t>
      </w:r>
      <w:r w:rsidRPr="009D5686">
        <w:rPr>
          <w:rFonts w:asciiTheme="minorHAnsi" w:hAnsiTheme="minorHAnsi" w:cstheme="minorHAnsi"/>
          <w:lang w:val="sk-SK"/>
        </w:rPr>
        <w:t>lo odhad</w:t>
      </w:r>
      <w:r>
        <w:rPr>
          <w:rFonts w:asciiTheme="minorHAnsi" w:hAnsiTheme="minorHAnsi" w:cstheme="minorHAnsi"/>
          <w:lang w:val="sk-SK"/>
        </w:rPr>
        <w:t>om a</w:t>
      </w:r>
      <w:r w:rsidRPr="009D5686">
        <w:rPr>
          <w:rFonts w:asciiTheme="minorHAnsi" w:hAnsiTheme="minorHAnsi" w:cstheme="minorHAnsi"/>
          <w:lang w:val="sk-SK"/>
        </w:rPr>
        <w:t>spoň 50% osobn</w:t>
      </w:r>
      <w:r>
        <w:rPr>
          <w:rFonts w:asciiTheme="minorHAnsi" w:hAnsiTheme="minorHAnsi" w:cstheme="minorHAnsi"/>
          <w:lang w:val="sk-SK"/>
        </w:rPr>
        <w:t>ej</w:t>
      </w:r>
      <w:r w:rsidRPr="009D5686">
        <w:rPr>
          <w:rFonts w:asciiTheme="minorHAnsi" w:hAnsiTheme="minorHAnsi" w:cstheme="minorHAnsi"/>
          <w:lang w:val="sk-SK"/>
        </w:rPr>
        <w:t xml:space="preserve"> p</w:t>
      </w:r>
      <w:r>
        <w:rPr>
          <w:rFonts w:asciiTheme="minorHAnsi" w:hAnsiTheme="minorHAnsi" w:cstheme="minorHAnsi"/>
          <w:lang w:val="sk-SK"/>
        </w:rPr>
        <w:t>r</w:t>
      </w:r>
      <w:r w:rsidRPr="009D5686">
        <w:rPr>
          <w:rFonts w:asciiTheme="minorHAnsi" w:hAnsiTheme="minorHAnsi" w:cstheme="minorHAnsi"/>
          <w:lang w:val="sk-SK"/>
        </w:rPr>
        <w:t>epravy za</w:t>
      </w:r>
      <w:r>
        <w:rPr>
          <w:rFonts w:asciiTheme="minorHAnsi" w:hAnsiTheme="minorHAnsi" w:cstheme="minorHAnsi"/>
          <w:lang w:val="sk-SK"/>
        </w:rPr>
        <w:t>isťované</w:t>
      </w:r>
      <w:r w:rsidRPr="009D5686">
        <w:rPr>
          <w:rFonts w:asciiTheme="minorHAnsi" w:hAnsiTheme="minorHAnsi" w:cstheme="minorHAnsi"/>
          <w:lang w:val="sk-SK"/>
        </w:rPr>
        <w:t xml:space="preserve"> VOD. </w:t>
      </w:r>
      <w:r>
        <w:rPr>
          <w:rFonts w:asciiTheme="minorHAnsi" w:hAnsiTheme="minorHAnsi" w:cstheme="minorHAnsi"/>
          <w:lang w:val="sk-SK"/>
        </w:rPr>
        <w:t>Odporúča</w:t>
      </w:r>
      <w:r w:rsidRPr="009D5686">
        <w:rPr>
          <w:rFonts w:asciiTheme="minorHAnsi" w:hAnsiTheme="minorHAnsi" w:cstheme="minorHAnsi"/>
          <w:lang w:val="sk-SK"/>
        </w:rPr>
        <w:t>me sp</w:t>
      </w:r>
      <w:r>
        <w:rPr>
          <w:rFonts w:asciiTheme="minorHAnsi" w:hAnsiTheme="minorHAnsi" w:cstheme="minorHAnsi"/>
          <w:lang w:val="sk-SK"/>
        </w:rPr>
        <w:t>resniť</w:t>
      </w:r>
      <w:r w:rsidRPr="009D5686">
        <w:rPr>
          <w:rFonts w:asciiTheme="minorHAnsi" w:hAnsiTheme="minorHAnsi" w:cstheme="minorHAnsi"/>
          <w:lang w:val="sk-SK"/>
        </w:rPr>
        <w:t xml:space="preserve"> požadovaný pod</w:t>
      </w:r>
      <w:r>
        <w:rPr>
          <w:rFonts w:asciiTheme="minorHAnsi" w:hAnsiTheme="minorHAnsi" w:cstheme="minorHAnsi"/>
          <w:lang w:val="sk-SK"/>
        </w:rPr>
        <w:t>ie</w:t>
      </w:r>
      <w:r w:rsidRPr="009D5686">
        <w:rPr>
          <w:rFonts w:asciiTheme="minorHAnsi" w:hAnsiTheme="minorHAnsi" w:cstheme="minorHAnsi"/>
          <w:lang w:val="sk-SK"/>
        </w:rPr>
        <w:t>l VOD v rámci aktualizác</w:t>
      </w:r>
      <w:r>
        <w:rPr>
          <w:rFonts w:asciiTheme="minorHAnsi" w:hAnsiTheme="minorHAnsi" w:cstheme="minorHAnsi"/>
          <w:lang w:val="sk-SK"/>
        </w:rPr>
        <w:t>i</w:t>
      </w:r>
      <w:r w:rsidRPr="009D5686">
        <w:rPr>
          <w:rFonts w:asciiTheme="minorHAnsi" w:hAnsiTheme="minorHAnsi" w:cstheme="minorHAnsi"/>
          <w:lang w:val="sk-SK"/>
        </w:rPr>
        <w:t>e PUM okolo roku 2030 s</w:t>
      </w:r>
      <w:r>
        <w:rPr>
          <w:rFonts w:asciiTheme="minorHAnsi" w:hAnsiTheme="minorHAnsi" w:cstheme="minorHAnsi"/>
          <w:lang w:val="sk-SK"/>
        </w:rPr>
        <w:t>o</w:t>
      </w:r>
      <w:r w:rsidRPr="009D5686">
        <w:rPr>
          <w:rFonts w:asciiTheme="minorHAnsi" w:hAnsiTheme="minorHAnsi" w:cstheme="minorHAnsi"/>
          <w:lang w:val="sk-SK"/>
        </w:rPr>
        <w:t xml:space="preserve"> zohľ</w:t>
      </w:r>
      <w:r>
        <w:rPr>
          <w:rFonts w:asciiTheme="minorHAnsi" w:hAnsiTheme="minorHAnsi" w:cstheme="minorHAnsi"/>
          <w:lang w:val="sk-SK"/>
        </w:rPr>
        <w:t>a</w:t>
      </w:r>
      <w:r w:rsidRPr="009D5686">
        <w:rPr>
          <w:rFonts w:asciiTheme="minorHAnsi" w:hAnsiTheme="minorHAnsi" w:cstheme="minorHAnsi"/>
          <w:lang w:val="sk-SK"/>
        </w:rPr>
        <w:t>dn</w:t>
      </w:r>
      <w:r>
        <w:rPr>
          <w:rFonts w:asciiTheme="minorHAnsi" w:hAnsiTheme="minorHAnsi" w:cstheme="minorHAnsi"/>
          <w:lang w:val="sk-SK"/>
        </w:rPr>
        <w:t>e</w:t>
      </w:r>
      <w:r w:rsidRPr="009D5686">
        <w:rPr>
          <w:rFonts w:asciiTheme="minorHAnsi" w:hAnsiTheme="minorHAnsi" w:cstheme="minorHAnsi"/>
          <w:lang w:val="sk-SK"/>
        </w:rPr>
        <w:t>ním rozvoj</w:t>
      </w:r>
      <w:r>
        <w:rPr>
          <w:rFonts w:asciiTheme="minorHAnsi" w:hAnsiTheme="minorHAnsi" w:cstheme="minorHAnsi"/>
          <w:lang w:val="sk-SK"/>
        </w:rPr>
        <w:t xml:space="preserve">a </w:t>
      </w:r>
      <w:r w:rsidRPr="009D5686">
        <w:rPr>
          <w:rFonts w:asciiTheme="minorHAnsi" w:hAnsiTheme="minorHAnsi" w:cstheme="minorHAnsi"/>
          <w:lang w:val="sk-SK"/>
        </w:rPr>
        <w:t>elektromobility a alternatívn</w:t>
      </w:r>
      <w:r>
        <w:rPr>
          <w:rFonts w:asciiTheme="minorHAnsi" w:hAnsiTheme="minorHAnsi" w:cstheme="minorHAnsi"/>
          <w:lang w:val="sk-SK"/>
        </w:rPr>
        <w:t>y</w:t>
      </w:r>
      <w:r w:rsidRPr="009D5686">
        <w:rPr>
          <w:rFonts w:asciiTheme="minorHAnsi" w:hAnsiTheme="minorHAnsi" w:cstheme="minorHAnsi"/>
          <w:lang w:val="sk-SK"/>
        </w:rPr>
        <w:t>ch pohon</w:t>
      </w:r>
      <w:r>
        <w:rPr>
          <w:rFonts w:asciiTheme="minorHAnsi" w:hAnsiTheme="minorHAnsi" w:cstheme="minorHAnsi"/>
          <w:lang w:val="sk-SK"/>
        </w:rPr>
        <w:t>ov</w:t>
      </w:r>
      <w:r w:rsidRPr="009D5686">
        <w:rPr>
          <w:rFonts w:asciiTheme="minorHAnsi" w:hAnsiTheme="minorHAnsi" w:cstheme="minorHAnsi"/>
          <w:lang w:val="sk-SK"/>
        </w:rPr>
        <w:t>, kt</w:t>
      </w:r>
      <w:r>
        <w:rPr>
          <w:rFonts w:asciiTheme="minorHAnsi" w:hAnsiTheme="minorHAnsi" w:cstheme="minorHAnsi"/>
          <w:lang w:val="sk-SK"/>
        </w:rPr>
        <w:t>o</w:t>
      </w:r>
      <w:r w:rsidRPr="009D5686">
        <w:rPr>
          <w:rFonts w:asciiTheme="minorHAnsi" w:hAnsiTheme="minorHAnsi" w:cstheme="minorHAnsi"/>
          <w:lang w:val="sk-SK"/>
        </w:rPr>
        <w:t>rý je zat</w:t>
      </w:r>
      <w:r>
        <w:rPr>
          <w:rFonts w:asciiTheme="minorHAnsi" w:hAnsiTheme="minorHAnsi" w:cstheme="minorHAnsi"/>
          <w:lang w:val="sk-SK"/>
        </w:rPr>
        <w:t>iaľ</w:t>
      </w:r>
      <w:r w:rsidRPr="009D5686">
        <w:rPr>
          <w:rFonts w:asciiTheme="minorHAnsi" w:hAnsiTheme="minorHAnsi" w:cstheme="minorHAnsi"/>
          <w:lang w:val="sk-SK"/>
        </w:rPr>
        <w:t xml:space="preserve"> v</w:t>
      </w:r>
      <w:r>
        <w:rPr>
          <w:rFonts w:asciiTheme="minorHAnsi" w:hAnsiTheme="minorHAnsi" w:cstheme="minorHAnsi"/>
          <w:lang w:val="sk-SK"/>
        </w:rPr>
        <w:t>o</w:t>
      </w:r>
      <w:r w:rsidRPr="009D5686">
        <w:rPr>
          <w:rFonts w:asciiTheme="minorHAnsi" w:hAnsiTheme="minorHAnsi" w:cstheme="minorHAnsi"/>
          <w:lang w:val="sk-SK"/>
        </w:rPr>
        <w:t xml:space="preserve"> vzd</w:t>
      </w:r>
      <w:r>
        <w:rPr>
          <w:rFonts w:asciiTheme="minorHAnsi" w:hAnsiTheme="minorHAnsi" w:cstheme="minorHAnsi"/>
          <w:lang w:val="sk-SK"/>
        </w:rPr>
        <w:t>ia</w:t>
      </w:r>
      <w:r w:rsidRPr="009D5686">
        <w:rPr>
          <w:rFonts w:asciiTheme="minorHAnsi" w:hAnsiTheme="minorHAnsi" w:cstheme="minorHAnsi"/>
          <w:lang w:val="sk-SK"/>
        </w:rPr>
        <w:t>len</w:t>
      </w:r>
      <w:r>
        <w:rPr>
          <w:rFonts w:asciiTheme="minorHAnsi" w:hAnsiTheme="minorHAnsi" w:cstheme="minorHAnsi"/>
          <w:lang w:val="sk-SK"/>
        </w:rPr>
        <w:t>e</w:t>
      </w:r>
      <w:r w:rsidRPr="009D5686">
        <w:rPr>
          <w:rFonts w:asciiTheme="minorHAnsi" w:hAnsiTheme="minorHAnsi" w:cstheme="minorHAnsi"/>
          <w:lang w:val="sk-SK"/>
        </w:rPr>
        <w:t>jších horizont</w:t>
      </w:r>
      <w:r>
        <w:rPr>
          <w:rFonts w:asciiTheme="minorHAnsi" w:hAnsiTheme="minorHAnsi" w:cstheme="minorHAnsi"/>
          <w:lang w:val="sk-SK"/>
        </w:rPr>
        <w:t>oc</w:t>
      </w:r>
      <w:r w:rsidRPr="009D5686">
        <w:rPr>
          <w:rFonts w:asciiTheme="minorHAnsi" w:hAnsiTheme="minorHAnsi" w:cstheme="minorHAnsi"/>
          <w:lang w:val="sk-SK"/>
        </w:rPr>
        <w:t>h nejasný (kvantifikác</w:t>
      </w:r>
      <w:r>
        <w:rPr>
          <w:rFonts w:asciiTheme="minorHAnsi" w:hAnsiTheme="minorHAnsi" w:cstheme="minorHAnsi"/>
          <w:lang w:val="sk-SK"/>
        </w:rPr>
        <w:t>ia</w:t>
      </w:r>
      <w:r w:rsidRPr="009D5686">
        <w:rPr>
          <w:rFonts w:asciiTheme="minorHAnsi" w:hAnsiTheme="minorHAnsi" w:cstheme="minorHAnsi"/>
          <w:lang w:val="sk-SK"/>
        </w:rPr>
        <w:t xml:space="preserve"> emis</w:t>
      </w:r>
      <w:r>
        <w:rPr>
          <w:rFonts w:asciiTheme="minorHAnsi" w:hAnsiTheme="minorHAnsi" w:cstheme="minorHAnsi"/>
          <w:lang w:val="sk-SK"/>
        </w:rPr>
        <w:t>i</w:t>
      </w:r>
      <w:r w:rsidRPr="009D5686">
        <w:rPr>
          <w:rFonts w:asciiTheme="minorHAnsi" w:hAnsiTheme="minorHAnsi" w:cstheme="minorHAnsi"/>
          <w:lang w:val="sk-SK"/>
        </w:rPr>
        <w:t>í je zať</w:t>
      </w:r>
      <w:r>
        <w:rPr>
          <w:rFonts w:asciiTheme="minorHAnsi" w:hAnsiTheme="minorHAnsi" w:cstheme="minorHAnsi"/>
          <w:lang w:val="sk-SK"/>
        </w:rPr>
        <w:t>a</w:t>
      </w:r>
      <w:r w:rsidRPr="009D5686">
        <w:rPr>
          <w:rFonts w:asciiTheme="minorHAnsi" w:hAnsiTheme="minorHAnsi" w:cstheme="minorHAnsi"/>
          <w:lang w:val="sk-SK"/>
        </w:rPr>
        <w:t>žená vyso</w:t>
      </w:r>
      <w:r>
        <w:rPr>
          <w:rFonts w:asciiTheme="minorHAnsi" w:hAnsiTheme="minorHAnsi" w:cstheme="minorHAnsi"/>
          <w:lang w:val="sk-SK"/>
        </w:rPr>
        <w:t>kou ne</w:t>
      </w:r>
      <w:r w:rsidRPr="009D5686">
        <w:rPr>
          <w:rFonts w:asciiTheme="minorHAnsi" w:hAnsiTheme="minorHAnsi" w:cstheme="minorHAnsi"/>
          <w:lang w:val="sk-SK"/>
        </w:rPr>
        <w:t>istotou).</w:t>
      </w:r>
    </w:p>
    <w:p w14:paraId="6EFBB7C9" w14:textId="77777777" w:rsidR="00B80E1C" w:rsidRPr="000E75D6" w:rsidRDefault="00B80E1C" w:rsidP="00B80E1C">
      <w:pPr>
        <w:pStyle w:val="Odstavecseseznamem"/>
        <w:numPr>
          <w:ilvl w:val="0"/>
          <w:numId w:val="28"/>
        </w:numPr>
        <w:spacing w:before="120"/>
        <w:jc w:val="both"/>
        <w:rPr>
          <w:rFonts w:asciiTheme="minorHAnsi" w:hAnsiTheme="minorHAnsi" w:cstheme="minorHAnsi"/>
          <w:lang w:val="sk-SK"/>
        </w:rPr>
      </w:pPr>
      <w:r w:rsidRPr="000E75D6">
        <w:rPr>
          <w:rFonts w:asciiTheme="minorHAnsi" w:hAnsiTheme="minorHAnsi" w:cstheme="minorHAnsi"/>
          <w:lang w:val="sk-SK"/>
        </w:rPr>
        <w:t>V</w:t>
      </w:r>
      <w:r>
        <w:rPr>
          <w:rFonts w:asciiTheme="minorHAnsi" w:hAnsiTheme="minorHAnsi" w:cstheme="minorHAnsi"/>
          <w:lang w:val="sk-SK"/>
        </w:rPr>
        <w:t>o</w:t>
      </w:r>
      <w:r w:rsidRPr="000E75D6">
        <w:rPr>
          <w:rFonts w:asciiTheme="minorHAnsi" w:hAnsiTheme="minorHAnsi" w:cstheme="minorHAnsi"/>
          <w:lang w:val="sk-SK"/>
        </w:rPr>
        <w:t xml:space="preserve"> fáz</w:t>
      </w:r>
      <w:r>
        <w:rPr>
          <w:rFonts w:asciiTheme="minorHAnsi" w:hAnsiTheme="minorHAnsi" w:cstheme="minorHAnsi"/>
          <w:lang w:val="sk-SK"/>
        </w:rPr>
        <w:t>e</w:t>
      </w:r>
      <w:r w:rsidRPr="000E75D6">
        <w:rPr>
          <w:rFonts w:asciiTheme="minorHAnsi" w:hAnsiTheme="minorHAnsi" w:cstheme="minorHAnsi"/>
          <w:lang w:val="sk-SK"/>
        </w:rPr>
        <w:t xml:space="preserve"> EIA </w:t>
      </w:r>
      <w:r>
        <w:rPr>
          <w:rFonts w:asciiTheme="minorHAnsi" w:hAnsiTheme="minorHAnsi" w:cstheme="minorHAnsi"/>
          <w:lang w:val="sk-SK"/>
        </w:rPr>
        <w:t>odporúča</w:t>
      </w:r>
      <w:r w:rsidRPr="000E75D6">
        <w:rPr>
          <w:rFonts w:asciiTheme="minorHAnsi" w:hAnsiTheme="minorHAnsi" w:cstheme="minorHAnsi"/>
          <w:lang w:val="sk-SK"/>
        </w:rPr>
        <w:t>me pr</w:t>
      </w:r>
      <w:r>
        <w:rPr>
          <w:rFonts w:asciiTheme="minorHAnsi" w:hAnsiTheme="minorHAnsi" w:cstheme="minorHAnsi"/>
          <w:lang w:val="sk-SK"/>
        </w:rPr>
        <w:t>e</w:t>
      </w:r>
      <w:r w:rsidRPr="000E75D6">
        <w:rPr>
          <w:rFonts w:asciiTheme="minorHAnsi" w:hAnsiTheme="minorHAnsi" w:cstheme="minorHAnsi"/>
          <w:lang w:val="sk-SK"/>
        </w:rPr>
        <w:t>v</w:t>
      </w:r>
      <w:r>
        <w:rPr>
          <w:rFonts w:asciiTheme="minorHAnsi" w:hAnsiTheme="minorHAnsi" w:cstheme="minorHAnsi"/>
          <w:lang w:val="sk-SK"/>
        </w:rPr>
        <w:t>ie</w:t>
      </w:r>
      <w:r w:rsidRPr="000E75D6">
        <w:rPr>
          <w:rFonts w:asciiTheme="minorHAnsi" w:hAnsiTheme="minorHAnsi" w:cstheme="minorHAnsi"/>
          <w:lang w:val="sk-SK"/>
        </w:rPr>
        <w:t>sť detailn</w:t>
      </w:r>
      <w:r>
        <w:rPr>
          <w:rFonts w:asciiTheme="minorHAnsi" w:hAnsiTheme="minorHAnsi" w:cstheme="minorHAnsi"/>
          <w:lang w:val="sk-SK"/>
        </w:rPr>
        <w:t>é</w:t>
      </w:r>
      <w:r w:rsidRPr="000E75D6">
        <w:rPr>
          <w:rFonts w:asciiTheme="minorHAnsi" w:hAnsiTheme="minorHAnsi" w:cstheme="minorHAnsi"/>
          <w:lang w:val="sk-SK"/>
        </w:rPr>
        <w:t xml:space="preserve"> emisn</w:t>
      </w:r>
      <w:r>
        <w:rPr>
          <w:rFonts w:asciiTheme="minorHAnsi" w:hAnsiTheme="minorHAnsi" w:cstheme="minorHAnsi"/>
          <w:lang w:val="sk-SK"/>
        </w:rPr>
        <w:t>é</w:t>
      </w:r>
      <w:r w:rsidRPr="000E75D6">
        <w:rPr>
          <w:rFonts w:asciiTheme="minorHAnsi" w:hAnsiTheme="minorHAnsi" w:cstheme="minorHAnsi"/>
          <w:lang w:val="sk-SK"/>
        </w:rPr>
        <w:t xml:space="preserve"> a imisn</w:t>
      </w:r>
      <w:r>
        <w:rPr>
          <w:rFonts w:asciiTheme="minorHAnsi" w:hAnsiTheme="minorHAnsi" w:cstheme="minorHAnsi"/>
          <w:lang w:val="sk-SK"/>
        </w:rPr>
        <w:t>é</w:t>
      </w:r>
      <w:r w:rsidRPr="000E75D6">
        <w:rPr>
          <w:rFonts w:asciiTheme="minorHAnsi" w:hAnsiTheme="minorHAnsi" w:cstheme="minorHAnsi"/>
          <w:lang w:val="sk-SK"/>
        </w:rPr>
        <w:t xml:space="preserve"> pos</w:t>
      </w:r>
      <w:r>
        <w:rPr>
          <w:rFonts w:asciiTheme="minorHAnsi" w:hAnsiTheme="minorHAnsi" w:cstheme="minorHAnsi"/>
          <w:lang w:val="sk-SK"/>
        </w:rPr>
        <w:t>údenie</w:t>
      </w:r>
      <w:r w:rsidRPr="000E75D6">
        <w:rPr>
          <w:rFonts w:asciiTheme="minorHAnsi" w:hAnsiTheme="minorHAnsi" w:cstheme="minorHAnsi"/>
          <w:lang w:val="sk-SK"/>
        </w:rPr>
        <w:t xml:space="preserve"> (rozptylovou </w:t>
      </w:r>
      <w:r>
        <w:rPr>
          <w:rFonts w:asciiTheme="minorHAnsi" w:hAnsiTheme="minorHAnsi" w:cstheme="minorHAnsi"/>
          <w:lang w:val="sk-SK"/>
        </w:rPr>
        <w:t>štúdiou) vplyvu P+R na okolité</w:t>
      </w:r>
      <w:r w:rsidRPr="000E75D6">
        <w:rPr>
          <w:rFonts w:asciiTheme="minorHAnsi" w:hAnsiTheme="minorHAnsi" w:cstheme="minorHAnsi"/>
          <w:lang w:val="sk-SK"/>
        </w:rPr>
        <w:t xml:space="preserve"> imisn</w:t>
      </w:r>
      <w:r>
        <w:rPr>
          <w:rFonts w:asciiTheme="minorHAnsi" w:hAnsiTheme="minorHAnsi" w:cstheme="minorHAnsi"/>
          <w:lang w:val="sk-SK"/>
        </w:rPr>
        <w:t>é</w:t>
      </w:r>
      <w:r w:rsidRPr="000E75D6">
        <w:rPr>
          <w:rFonts w:asciiTheme="minorHAnsi" w:hAnsiTheme="minorHAnsi" w:cstheme="minorHAnsi"/>
          <w:lang w:val="sk-SK"/>
        </w:rPr>
        <w:t xml:space="preserve"> situáci</w:t>
      </w:r>
      <w:r>
        <w:rPr>
          <w:rFonts w:asciiTheme="minorHAnsi" w:hAnsiTheme="minorHAnsi" w:cstheme="minorHAnsi"/>
          <w:lang w:val="sk-SK"/>
        </w:rPr>
        <w:t>e</w:t>
      </w:r>
      <w:r w:rsidRPr="000E75D6">
        <w:rPr>
          <w:rFonts w:asciiTheme="minorHAnsi" w:hAnsiTheme="minorHAnsi" w:cstheme="minorHAnsi"/>
          <w:lang w:val="sk-SK"/>
        </w:rPr>
        <w:t xml:space="preserve"> v</w:t>
      </w:r>
      <w:r>
        <w:rPr>
          <w:rFonts w:asciiTheme="minorHAnsi" w:hAnsiTheme="minorHAnsi" w:cstheme="minorHAnsi"/>
          <w:lang w:val="sk-SK"/>
        </w:rPr>
        <w:t>rátane</w:t>
      </w:r>
      <w:r w:rsidRPr="000E75D6">
        <w:rPr>
          <w:rFonts w:asciiTheme="minorHAnsi" w:hAnsiTheme="minorHAnsi" w:cstheme="minorHAnsi"/>
          <w:lang w:val="sk-SK"/>
        </w:rPr>
        <w:t xml:space="preserve"> p</w:t>
      </w:r>
      <w:r>
        <w:rPr>
          <w:rFonts w:asciiTheme="minorHAnsi" w:hAnsiTheme="minorHAnsi" w:cstheme="minorHAnsi"/>
          <w:lang w:val="sk-SK"/>
        </w:rPr>
        <w:t>rí</w:t>
      </w:r>
      <w:r w:rsidRPr="000E75D6">
        <w:rPr>
          <w:rFonts w:asciiTheme="minorHAnsi" w:hAnsiTheme="minorHAnsi" w:cstheme="minorHAnsi"/>
          <w:lang w:val="sk-SK"/>
        </w:rPr>
        <w:t>j</w:t>
      </w:r>
      <w:r>
        <w:rPr>
          <w:rFonts w:asciiTheme="minorHAnsi" w:hAnsiTheme="minorHAnsi" w:cstheme="minorHAnsi"/>
          <w:lang w:val="sk-SK"/>
        </w:rPr>
        <w:t>a</w:t>
      </w:r>
      <w:r w:rsidRPr="000E75D6">
        <w:rPr>
          <w:rFonts w:asciiTheme="minorHAnsi" w:hAnsiTheme="minorHAnsi" w:cstheme="minorHAnsi"/>
          <w:lang w:val="sk-SK"/>
        </w:rPr>
        <w:t>zdových c</w:t>
      </w:r>
      <w:r>
        <w:rPr>
          <w:rFonts w:asciiTheme="minorHAnsi" w:hAnsiTheme="minorHAnsi" w:cstheme="minorHAnsi"/>
          <w:lang w:val="sk-SK"/>
        </w:rPr>
        <w:t>i</w:t>
      </w:r>
      <w:r w:rsidRPr="000E75D6">
        <w:rPr>
          <w:rFonts w:asciiTheme="minorHAnsi" w:hAnsiTheme="minorHAnsi" w:cstheme="minorHAnsi"/>
          <w:lang w:val="sk-SK"/>
        </w:rPr>
        <w:t>est s d</w:t>
      </w:r>
      <w:r>
        <w:rPr>
          <w:rFonts w:asciiTheme="minorHAnsi" w:hAnsiTheme="minorHAnsi" w:cstheme="minorHAnsi"/>
          <w:lang w:val="sk-SK"/>
        </w:rPr>
        <w:t>ô</w:t>
      </w:r>
      <w:r w:rsidRPr="000E75D6">
        <w:rPr>
          <w:rFonts w:asciiTheme="minorHAnsi" w:hAnsiTheme="minorHAnsi" w:cstheme="minorHAnsi"/>
          <w:lang w:val="sk-SK"/>
        </w:rPr>
        <w:t>raz</w:t>
      </w:r>
      <w:r>
        <w:rPr>
          <w:rFonts w:asciiTheme="minorHAnsi" w:hAnsiTheme="minorHAnsi" w:cstheme="minorHAnsi"/>
          <w:lang w:val="sk-SK"/>
        </w:rPr>
        <w:t>o</w:t>
      </w:r>
      <w:r w:rsidRPr="000E75D6">
        <w:rPr>
          <w:rFonts w:asciiTheme="minorHAnsi" w:hAnsiTheme="minorHAnsi" w:cstheme="minorHAnsi"/>
          <w:lang w:val="sk-SK"/>
        </w:rPr>
        <w:t>m na špičkové koncentrác</w:t>
      </w:r>
      <w:r>
        <w:rPr>
          <w:rFonts w:asciiTheme="minorHAnsi" w:hAnsiTheme="minorHAnsi" w:cstheme="minorHAnsi"/>
          <w:lang w:val="sk-SK"/>
        </w:rPr>
        <w:t>i</w:t>
      </w:r>
      <w:r w:rsidRPr="000E75D6">
        <w:rPr>
          <w:rFonts w:asciiTheme="minorHAnsi" w:hAnsiTheme="minorHAnsi" w:cstheme="minorHAnsi"/>
          <w:lang w:val="sk-SK"/>
        </w:rPr>
        <w:t>e NO</w:t>
      </w:r>
      <w:r w:rsidRPr="000E75D6">
        <w:rPr>
          <w:rFonts w:asciiTheme="minorHAnsi" w:hAnsiTheme="minorHAnsi" w:cstheme="minorHAnsi"/>
          <w:vertAlign w:val="subscript"/>
          <w:lang w:val="sk-SK"/>
        </w:rPr>
        <w:t>2</w:t>
      </w:r>
      <w:r w:rsidRPr="000E75D6">
        <w:rPr>
          <w:rFonts w:asciiTheme="minorHAnsi" w:hAnsiTheme="minorHAnsi" w:cstheme="minorHAnsi"/>
          <w:lang w:val="sk-SK"/>
        </w:rPr>
        <w:t>.</w:t>
      </w:r>
    </w:p>
    <w:p w14:paraId="49C67A27" w14:textId="77777777" w:rsidR="00B80E1C" w:rsidRPr="000E75D6" w:rsidRDefault="00B80E1C" w:rsidP="00B80E1C">
      <w:pPr>
        <w:pStyle w:val="Odstavecseseznamem"/>
        <w:numPr>
          <w:ilvl w:val="0"/>
          <w:numId w:val="28"/>
        </w:numPr>
        <w:spacing w:before="120"/>
        <w:jc w:val="both"/>
        <w:rPr>
          <w:rFonts w:asciiTheme="minorHAnsi" w:hAnsiTheme="minorHAnsi" w:cstheme="minorHAnsi"/>
          <w:lang w:val="sk-SK"/>
        </w:rPr>
      </w:pPr>
      <w:r>
        <w:rPr>
          <w:rFonts w:asciiTheme="minorHAnsi" w:hAnsiTheme="minorHAnsi" w:cstheme="minorHAnsi"/>
          <w:lang w:val="sk-SK"/>
        </w:rPr>
        <w:t>Odporúča</w:t>
      </w:r>
      <w:r w:rsidRPr="000E75D6">
        <w:rPr>
          <w:rFonts w:asciiTheme="minorHAnsi" w:hAnsiTheme="minorHAnsi" w:cstheme="minorHAnsi"/>
          <w:lang w:val="sk-SK"/>
        </w:rPr>
        <w:t xml:space="preserve">me </w:t>
      </w:r>
      <w:r>
        <w:rPr>
          <w:rFonts w:asciiTheme="minorHAnsi" w:hAnsiTheme="minorHAnsi" w:cstheme="minorHAnsi"/>
          <w:lang w:val="sk-SK"/>
        </w:rPr>
        <w:t>celkom vyl</w:t>
      </w:r>
      <w:r w:rsidRPr="000E75D6">
        <w:rPr>
          <w:rFonts w:asciiTheme="minorHAnsi" w:hAnsiTheme="minorHAnsi" w:cstheme="minorHAnsi"/>
          <w:lang w:val="sk-SK"/>
        </w:rPr>
        <w:t>účiť posil</w:t>
      </w:r>
      <w:r>
        <w:rPr>
          <w:rFonts w:asciiTheme="minorHAnsi" w:hAnsiTheme="minorHAnsi" w:cstheme="minorHAnsi"/>
          <w:lang w:val="sk-SK"/>
        </w:rPr>
        <w:t xml:space="preserve">ňovanie </w:t>
      </w:r>
      <w:r w:rsidRPr="000E75D6">
        <w:rPr>
          <w:rFonts w:asciiTheme="minorHAnsi" w:hAnsiTheme="minorHAnsi" w:cstheme="minorHAnsi"/>
          <w:lang w:val="sk-SK"/>
        </w:rPr>
        <w:t>kapacít parkov</w:t>
      </w:r>
      <w:r>
        <w:rPr>
          <w:rFonts w:asciiTheme="minorHAnsi" w:hAnsiTheme="minorHAnsi" w:cstheme="minorHAnsi"/>
          <w:lang w:val="sk-SK"/>
        </w:rPr>
        <w:t>ania</w:t>
      </w:r>
      <w:r w:rsidRPr="000E75D6">
        <w:rPr>
          <w:rFonts w:asciiTheme="minorHAnsi" w:hAnsiTheme="minorHAnsi" w:cstheme="minorHAnsi"/>
          <w:lang w:val="sk-SK"/>
        </w:rPr>
        <w:t xml:space="preserve"> v centráln</w:t>
      </w:r>
      <w:r>
        <w:rPr>
          <w:rFonts w:asciiTheme="minorHAnsi" w:hAnsiTheme="minorHAnsi" w:cstheme="minorHAnsi"/>
          <w:lang w:val="sk-SK"/>
        </w:rPr>
        <w:t>ej</w:t>
      </w:r>
      <w:r w:rsidRPr="000E75D6">
        <w:rPr>
          <w:rFonts w:asciiTheme="minorHAnsi" w:hAnsiTheme="minorHAnsi" w:cstheme="minorHAnsi"/>
          <w:lang w:val="sk-SK"/>
        </w:rPr>
        <w:t xml:space="preserve"> č</w:t>
      </w:r>
      <w:r>
        <w:rPr>
          <w:rFonts w:asciiTheme="minorHAnsi" w:hAnsiTheme="minorHAnsi" w:cstheme="minorHAnsi"/>
          <w:lang w:val="sk-SK"/>
        </w:rPr>
        <w:t>a</w:t>
      </w:r>
      <w:r w:rsidRPr="000E75D6">
        <w:rPr>
          <w:rFonts w:asciiTheme="minorHAnsi" w:hAnsiTheme="minorHAnsi" w:cstheme="minorHAnsi"/>
          <w:lang w:val="sk-SK"/>
        </w:rPr>
        <w:t>sti m</w:t>
      </w:r>
      <w:r>
        <w:rPr>
          <w:rFonts w:asciiTheme="minorHAnsi" w:hAnsiTheme="minorHAnsi" w:cstheme="minorHAnsi"/>
          <w:lang w:val="sk-SK"/>
        </w:rPr>
        <w:t>esta. Prioritou je u</w:t>
      </w:r>
      <w:r w:rsidRPr="000E75D6">
        <w:rPr>
          <w:rFonts w:asciiTheme="minorHAnsi" w:hAnsiTheme="minorHAnsi" w:cstheme="minorHAnsi"/>
          <w:lang w:val="sk-SK"/>
        </w:rPr>
        <w:t>m</w:t>
      </w:r>
      <w:r>
        <w:rPr>
          <w:rFonts w:asciiTheme="minorHAnsi" w:hAnsiTheme="minorHAnsi" w:cstheme="minorHAnsi"/>
          <w:lang w:val="sk-SK"/>
        </w:rPr>
        <w:t>iestnenie</w:t>
      </w:r>
      <w:r w:rsidRPr="000E75D6">
        <w:rPr>
          <w:rFonts w:asciiTheme="minorHAnsi" w:hAnsiTheme="minorHAnsi" w:cstheme="minorHAnsi"/>
          <w:lang w:val="sk-SK"/>
        </w:rPr>
        <w:t xml:space="preserve"> parkovacích kapac</w:t>
      </w:r>
      <w:r>
        <w:rPr>
          <w:rFonts w:asciiTheme="minorHAnsi" w:hAnsiTheme="minorHAnsi" w:cstheme="minorHAnsi"/>
          <w:lang w:val="sk-SK"/>
        </w:rPr>
        <w:t>ít do určených P+R zón mimo</w:t>
      </w:r>
      <w:r w:rsidRPr="000E75D6">
        <w:rPr>
          <w:rFonts w:asciiTheme="minorHAnsi" w:hAnsiTheme="minorHAnsi" w:cstheme="minorHAnsi"/>
          <w:lang w:val="sk-SK"/>
        </w:rPr>
        <w:t xml:space="preserve"> zástavby a dopravu v ob</w:t>
      </w:r>
      <w:r>
        <w:rPr>
          <w:rFonts w:asciiTheme="minorHAnsi" w:hAnsiTheme="minorHAnsi" w:cstheme="minorHAnsi"/>
          <w:lang w:val="sk-SK"/>
        </w:rPr>
        <w:t>ývaných lokalitách za</w:t>
      </w:r>
      <w:r w:rsidRPr="000E75D6">
        <w:rPr>
          <w:rFonts w:asciiTheme="minorHAnsi" w:hAnsiTheme="minorHAnsi" w:cstheme="minorHAnsi"/>
          <w:lang w:val="sk-SK"/>
        </w:rPr>
        <w:t>istiť podstatn</w:t>
      </w:r>
      <w:r>
        <w:rPr>
          <w:rFonts w:asciiTheme="minorHAnsi" w:hAnsiTheme="minorHAnsi" w:cstheme="minorHAnsi"/>
          <w:lang w:val="sk-SK"/>
        </w:rPr>
        <w:t>e vyšší</w:t>
      </w:r>
      <w:r w:rsidRPr="000E75D6">
        <w:rPr>
          <w:rFonts w:asciiTheme="minorHAnsi" w:hAnsiTheme="minorHAnsi" w:cstheme="minorHAnsi"/>
          <w:lang w:val="sk-SK"/>
        </w:rPr>
        <w:t xml:space="preserve"> pod</w:t>
      </w:r>
      <w:r>
        <w:rPr>
          <w:rFonts w:asciiTheme="minorHAnsi" w:hAnsiTheme="minorHAnsi" w:cstheme="minorHAnsi"/>
          <w:lang w:val="sk-SK"/>
        </w:rPr>
        <w:t>ie</w:t>
      </w:r>
      <w:r w:rsidRPr="000E75D6">
        <w:rPr>
          <w:rFonts w:asciiTheme="minorHAnsi" w:hAnsiTheme="minorHAnsi" w:cstheme="minorHAnsi"/>
          <w:lang w:val="sk-SK"/>
        </w:rPr>
        <w:t>l</w:t>
      </w:r>
      <w:r>
        <w:rPr>
          <w:rFonts w:asciiTheme="minorHAnsi" w:hAnsiTheme="minorHAnsi" w:cstheme="minorHAnsi"/>
          <w:lang w:val="sk-SK"/>
        </w:rPr>
        <w:t xml:space="preserve"> VOD, čím bud</w:t>
      </w:r>
      <w:r w:rsidRPr="000E75D6">
        <w:rPr>
          <w:rFonts w:asciiTheme="minorHAnsi" w:hAnsiTheme="minorHAnsi" w:cstheme="minorHAnsi"/>
          <w:lang w:val="sk-SK"/>
        </w:rPr>
        <w:t>ú uvoľn</w:t>
      </w:r>
      <w:r>
        <w:rPr>
          <w:rFonts w:asciiTheme="minorHAnsi" w:hAnsiTheme="minorHAnsi" w:cstheme="minorHAnsi"/>
          <w:lang w:val="sk-SK"/>
        </w:rPr>
        <w:t>e</w:t>
      </w:r>
      <w:r w:rsidRPr="000E75D6">
        <w:rPr>
          <w:rFonts w:asciiTheme="minorHAnsi" w:hAnsiTheme="minorHAnsi" w:cstheme="minorHAnsi"/>
          <w:lang w:val="sk-SK"/>
        </w:rPr>
        <w:t>n</w:t>
      </w:r>
      <w:r>
        <w:rPr>
          <w:rFonts w:asciiTheme="minorHAnsi" w:hAnsiTheme="minorHAnsi" w:cstheme="minorHAnsi"/>
          <w:lang w:val="sk-SK"/>
        </w:rPr>
        <w:t>é</w:t>
      </w:r>
      <w:r w:rsidRPr="000E75D6">
        <w:rPr>
          <w:rFonts w:asciiTheme="minorHAnsi" w:hAnsiTheme="minorHAnsi" w:cstheme="minorHAnsi"/>
          <w:lang w:val="sk-SK"/>
        </w:rPr>
        <w:t xml:space="preserve"> s</w:t>
      </w:r>
      <w:r>
        <w:rPr>
          <w:rFonts w:asciiTheme="minorHAnsi" w:hAnsiTheme="minorHAnsi" w:cstheme="minorHAnsi"/>
          <w:lang w:val="sk-SK"/>
        </w:rPr>
        <w:t>účasné</w:t>
      </w:r>
      <w:r w:rsidRPr="000E75D6">
        <w:rPr>
          <w:rFonts w:asciiTheme="minorHAnsi" w:hAnsiTheme="minorHAnsi" w:cstheme="minorHAnsi"/>
          <w:lang w:val="sk-SK"/>
        </w:rPr>
        <w:t xml:space="preserve"> parkovac</w:t>
      </w:r>
      <w:r>
        <w:rPr>
          <w:rFonts w:asciiTheme="minorHAnsi" w:hAnsiTheme="minorHAnsi" w:cstheme="minorHAnsi"/>
          <w:lang w:val="sk-SK"/>
        </w:rPr>
        <w:t>ie</w:t>
      </w:r>
      <w:r w:rsidRPr="000E75D6">
        <w:rPr>
          <w:rFonts w:asciiTheme="minorHAnsi" w:hAnsiTheme="minorHAnsi" w:cstheme="minorHAnsi"/>
          <w:lang w:val="sk-SK"/>
        </w:rPr>
        <w:t xml:space="preserve"> kapacity.</w:t>
      </w:r>
    </w:p>
    <w:p w14:paraId="5E4905CE" w14:textId="77777777" w:rsidR="00B80E1C" w:rsidRPr="000E75D6" w:rsidRDefault="00B80E1C" w:rsidP="00B80E1C">
      <w:pPr>
        <w:pStyle w:val="Odstavecseseznamem"/>
        <w:numPr>
          <w:ilvl w:val="0"/>
          <w:numId w:val="28"/>
        </w:numPr>
        <w:spacing w:before="120"/>
        <w:jc w:val="both"/>
        <w:rPr>
          <w:rFonts w:asciiTheme="minorHAnsi" w:hAnsiTheme="minorHAnsi" w:cstheme="minorHAnsi"/>
          <w:lang w:val="sk-SK"/>
        </w:rPr>
      </w:pPr>
      <w:r w:rsidRPr="000E75D6">
        <w:rPr>
          <w:rFonts w:asciiTheme="minorHAnsi" w:hAnsiTheme="minorHAnsi" w:cstheme="minorHAnsi"/>
          <w:lang w:val="sk-SK"/>
        </w:rPr>
        <w:t xml:space="preserve">Z PUM </w:t>
      </w:r>
      <w:r>
        <w:rPr>
          <w:rFonts w:asciiTheme="minorHAnsi" w:hAnsiTheme="minorHAnsi" w:cstheme="minorHAnsi"/>
          <w:lang w:val="sk-SK"/>
        </w:rPr>
        <w:t>odporúča</w:t>
      </w:r>
      <w:r w:rsidRPr="000E75D6">
        <w:rPr>
          <w:rFonts w:asciiTheme="minorHAnsi" w:hAnsiTheme="minorHAnsi" w:cstheme="minorHAnsi"/>
          <w:lang w:val="sk-SK"/>
        </w:rPr>
        <w:t xml:space="preserve">me </w:t>
      </w:r>
      <w:r>
        <w:rPr>
          <w:rFonts w:asciiTheme="minorHAnsi" w:hAnsiTheme="minorHAnsi" w:cstheme="minorHAnsi"/>
          <w:lang w:val="sk-SK"/>
        </w:rPr>
        <w:t>vyl</w:t>
      </w:r>
      <w:r w:rsidRPr="000E75D6">
        <w:rPr>
          <w:rFonts w:asciiTheme="minorHAnsi" w:hAnsiTheme="minorHAnsi" w:cstheme="minorHAnsi"/>
          <w:lang w:val="sk-SK"/>
        </w:rPr>
        <w:t>účiť v</w:t>
      </w:r>
      <w:r>
        <w:rPr>
          <w:rFonts w:asciiTheme="minorHAnsi" w:hAnsiTheme="minorHAnsi" w:cstheme="minorHAnsi"/>
          <w:lang w:val="sk-SK"/>
        </w:rPr>
        <w:t>šetky</w:t>
      </w:r>
      <w:r w:rsidRPr="000E75D6">
        <w:rPr>
          <w:rFonts w:asciiTheme="minorHAnsi" w:hAnsiTheme="minorHAnsi" w:cstheme="minorHAnsi"/>
          <w:lang w:val="sk-SK"/>
        </w:rPr>
        <w:t xml:space="preserve"> opat</w:t>
      </w:r>
      <w:r>
        <w:rPr>
          <w:rFonts w:asciiTheme="minorHAnsi" w:hAnsiTheme="minorHAnsi" w:cstheme="minorHAnsi"/>
          <w:lang w:val="sk-SK"/>
        </w:rPr>
        <w:t>renia</w:t>
      </w:r>
      <w:r w:rsidRPr="000E75D6">
        <w:rPr>
          <w:rFonts w:asciiTheme="minorHAnsi" w:hAnsiTheme="minorHAnsi" w:cstheme="minorHAnsi"/>
          <w:lang w:val="sk-SK"/>
        </w:rPr>
        <w:t xml:space="preserve"> k</w:t>
      </w:r>
      <w:r>
        <w:rPr>
          <w:rFonts w:asciiTheme="minorHAnsi" w:hAnsiTheme="minorHAnsi" w:cstheme="minorHAnsi"/>
          <w:lang w:val="sk-SK"/>
        </w:rPr>
        <w:t>u</w:t>
      </w:r>
      <w:r w:rsidRPr="000E75D6">
        <w:rPr>
          <w:rFonts w:asciiTheme="minorHAnsi" w:hAnsiTheme="minorHAnsi" w:cstheme="minorHAnsi"/>
          <w:lang w:val="sk-SK"/>
        </w:rPr>
        <w:t xml:space="preserve"> zvýšen</w:t>
      </w:r>
      <w:r>
        <w:rPr>
          <w:rFonts w:asciiTheme="minorHAnsi" w:hAnsiTheme="minorHAnsi" w:cstheme="minorHAnsi"/>
          <w:lang w:val="sk-SK"/>
        </w:rPr>
        <w:t>iu plynulosti dopravy (viď.</w:t>
      </w:r>
      <w:r w:rsidRPr="000E75D6">
        <w:rPr>
          <w:rFonts w:asciiTheme="minorHAnsi" w:hAnsiTheme="minorHAnsi" w:cstheme="minorHAnsi"/>
          <w:lang w:val="sk-SK"/>
        </w:rPr>
        <w:t xml:space="preserve"> SC 14.1) a opat</w:t>
      </w:r>
      <w:r>
        <w:rPr>
          <w:rFonts w:asciiTheme="minorHAnsi" w:hAnsiTheme="minorHAnsi" w:cstheme="minorHAnsi"/>
          <w:lang w:val="sk-SK"/>
        </w:rPr>
        <w:t>renia</w:t>
      </w:r>
      <w:r w:rsidRPr="000E75D6">
        <w:rPr>
          <w:rFonts w:asciiTheme="minorHAnsi" w:hAnsiTheme="minorHAnsi" w:cstheme="minorHAnsi"/>
          <w:lang w:val="sk-SK"/>
        </w:rPr>
        <w:t xml:space="preserve"> k</w:t>
      </w:r>
      <w:r>
        <w:rPr>
          <w:rFonts w:asciiTheme="minorHAnsi" w:hAnsiTheme="minorHAnsi" w:cstheme="minorHAnsi"/>
          <w:lang w:val="sk-SK"/>
        </w:rPr>
        <w:t>u</w:t>
      </w:r>
      <w:r w:rsidRPr="000E75D6">
        <w:rPr>
          <w:rFonts w:asciiTheme="minorHAnsi" w:hAnsiTheme="minorHAnsi" w:cstheme="minorHAnsi"/>
          <w:lang w:val="sk-SK"/>
        </w:rPr>
        <w:t xml:space="preserve"> zvýšen</w:t>
      </w:r>
      <w:r>
        <w:rPr>
          <w:rFonts w:asciiTheme="minorHAnsi" w:hAnsiTheme="minorHAnsi" w:cstheme="minorHAnsi"/>
          <w:lang w:val="sk-SK"/>
        </w:rPr>
        <w:t>iu</w:t>
      </w:r>
      <w:r w:rsidRPr="000E75D6">
        <w:rPr>
          <w:rFonts w:asciiTheme="minorHAnsi" w:hAnsiTheme="minorHAnsi" w:cstheme="minorHAnsi"/>
          <w:lang w:val="sk-SK"/>
        </w:rPr>
        <w:t xml:space="preserve"> parkovacích kapac</w:t>
      </w:r>
      <w:r>
        <w:rPr>
          <w:rFonts w:asciiTheme="minorHAnsi" w:hAnsiTheme="minorHAnsi" w:cstheme="minorHAnsi"/>
          <w:lang w:val="sk-SK"/>
        </w:rPr>
        <w:t>í</w:t>
      </w:r>
      <w:r w:rsidRPr="000E75D6">
        <w:rPr>
          <w:rFonts w:asciiTheme="minorHAnsi" w:hAnsiTheme="minorHAnsi" w:cstheme="minorHAnsi"/>
          <w:lang w:val="sk-SK"/>
        </w:rPr>
        <w:t>t v centr</w:t>
      </w:r>
      <w:r>
        <w:rPr>
          <w:rFonts w:asciiTheme="minorHAnsi" w:hAnsiTheme="minorHAnsi" w:cstheme="minorHAnsi"/>
          <w:lang w:val="sk-SK"/>
        </w:rPr>
        <w:t>e</w:t>
      </w:r>
      <w:r w:rsidRPr="000E75D6">
        <w:rPr>
          <w:rFonts w:asciiTheme="minorHAnsi" w:hAnsiTheme="minorHAnsi" w:cstheme="minorHAnsi"/>
          <w:lang w:val="sk-SK"/>
        </w:rPr>
        <w:t xml:space="preserve"> (SC 5.4), pr</w:t>
      </w:r>
      <w:r>
        <w:rPr>
          <w:rFonts w:asciiTheme="minorHAnsi" w:hAnsiTheme="minorHAnsi" w:cstheme="minorHAnsi"/>
          <w:lang w:val="sk-SK"/>
        </w:rPr>
        <w:t>e</w:t>
      </w:r>
      <w:r w:rsidRPr="000E75D6">
        <w:rPr>
          <w:rFonts w:asciiTheme="minorHAnsi" w:hAnsiTheme="minorHAnsi" w:cstheme="minorHAnsi"/>
          <w:lang w:val="sk-SK"/>
        </w:rPr>
        <w:t>tože ved</w:t>
      </w:r>
      <w:r>
        <w:rPr>
          <w:rFonts w:asciiTheme="minorHAnsi" w:hAnsiTheme="minorHAnsi" w:cstheme="minorHAnsi"/>
          <w:lang w:val="sk-SK"/>
        </w:rPr>
        <w:t>ú</w:t>
      </w:r>
      <w:r w:rsidRPr="000E75D6">
        <w:rPr>
          <w:rFonts w:asciiTheme="minorHAnsi" w:hAnsiTheme="minorHAnsi" w:cstheme="minorHAnsi"/>
          <w:lang w:val="sk-SK"/>
        </w:rPr>
        <w:t xml:space="preserve"> k vyšš</w:t>
      </w:r>
      <w:r>
        <w:rPr>
          <w:rFonts w:asciiTheme="minorHAnsi" w:hAnsiTheme="minorHAnsi" w:cstheme="minorHAnsi"/>
          <w:lang w:val="sk-SK"/>
        </w:rPr>
        <w:t>ej</w:t>
      </w:r>
      <w:r w:rsidRPr="000E75D6">
        <w:rPr>
          <w:rFonts w:asciiTheme="minorHAnsi" w:hAnsiTheme="minorHAnsi" w:cstheme="minorHAnsi"/>
          <w:lang w:val="sk-SK"/>
        </w:rPr>
        <w:t xml:space="preserve"> atraktivit</w:t>
      </w:r>
      <w:r>
        <w:rPr>
          <w:rFonts w:asciiTheme="minorHAnsi" w:hAnsiTheme="minorHAnsi" w:cstheme="minorHAnsi"/>
          <w:lang w:val="sk-SK"/>
        </w:rPr>
        <w:t>e</w:t>
      </w:r>
      <w:r w:rsidRPr="000E75D6">
        <w:rPr>
          <w:rFonts w:asciiTheme="minorHAnsi" w:hAnsiTheme="minorHAnsi" w:cstheme="minorHAnsi"/>
          <w:lang w:val="sk-SK"/>
        </w:rPr>
        <w:t xml:space="preserve"> doj</w:t>
      </w:r>
      <w:r>
        <w:rPr>
          <w:rFonts w:asciiTheme="minorHAnsi" w:hAnsiTheme="minorHAnsi" w:cstheme="minorHAnsi"/>
          <w:lang w:val="sk-SK"/>
        </w:rPr>
        <w:t>a</w:t>
      </w:r>
      <w:r w:rsidRPr="000E75D6">
        <w:rPr>
          <w:rFonts w:asciiTheme="minorHAnsi" w:hAnsiTheme="minorHAnsi" w:cstheme="minorHAnsi"/>
          <w:lang w:val="sk-SK"/>
        </w:rPr>
        <w:t>zdu IAD do centra, resp. vyšš</w:t>
      </w:r>
      <w:r>
        <w:rPr>
          <w:rFonts w:asciiTheme="minorHAnsi" w:hAnsiTheme="minorHAnsi" w:cstheme="minorHAnsi"/>
          <w:lang w:val="sk-SK"/>
        </w:rPr>
        <w:t>ej</w:t>
      </w:r>
      <w:r w:rsidRPr="000E75D6">
        <w:rPr>
          <w:rFonts w:asciiTheme="minorHAnsi" w:hAnsiTheme="minorHAnsi" w:cstheme="minorHAnsi"/>
          <w:lang w:val="sk-SK"/>
        </w:rPr>
        <w:t xml:space="preserve"> atraktivit</w:t>
      </w:r>
      <w:r>
        <w:rPr>
          <w:rFonts w:asciiTheme="minorHAnsi" w:hAnsiTheme="minorHAnsi" w:cstheme="minorHAnsi"/>
          <w:lang w:val="sk-SK"/>
        </w:rPr>
        <w:t>e</w:t>
      </w:r>
      <w:r w:rsidRPr="000E75D6">
        <w:rPr>
          <w:rFonts w:asciiTheme="minorHAnsi" w:hAnsiTheme="minorHAnsi" w:cstheme="minorHAnsi"/>
          <w:lang w:val="sk-SK"/>
        </w:rPr>
        <w:t xml:space="preserve"> pr</w:t>
      </w:r>
      <w:r>
        <w:rPr>
          <w:rFonts w:asciiTheme="minorHAnsi" w:hAnsiTheme="minorHAnsi" w:cstheme="minorHAnsi"/>
          <w:lang w:val="sk-SK"/>
        </w:rPr>
        <w:t>e</w:t>
      </w:r>
      <w:r w:rsidRPr="000E75D6">
        <w:rPr>
          <w:rFonts w:asciiTheme="minorHAnsi" w:hAnsiTheme="minorHAnsi" w:cstheme="minorHAnsi"/>
          <w:lang w:val="sk-SK"/>
        </w:rPr>
        <w:t xml:space="preserve"> tranzit. </w:t>
      </w:r>
    </w:p>
    <w:p w14:paraId="32708F4C" w14:textId="77777777" w:rsidR="00B80E1C" w:rsidRPr="000E75D6" w:rsidRDefault="00B80E1C" w:rsidP="00B80E1C">
      <w:pPr>
        <w:pStyle w:val="Odstavecseseznamem"/>
        <w:numPr>
          <w:ilvl w:val="0"/>
          <w:numId w:val="28"/>
        </w:numPr>
        <w:spacing w:before="120"/>
        <w:jc w:val="both"/>
        <w:rPr>
          <w:rFonts w:asciiTheme="minorHAnsi" w:hAnsiTheme="minorHAnsi" w:cstheme="minorHAnsi"/>
          <w:lang w:val="sk-SK"/>
        </w:rPr>
      </w:pPr>
      <w:r w:rsidRPr="000E75D6">
        <w:rPr>
          <w:rFonts w:asciiTheme="minorHAnsi" w:hAnsiTheme="minorHAnsi" w:cstheme="minorHAnsi"/>
          <w:lang w:val="sk-SK"/>
        </w:rPr>
        <w:t>V p</w:t>
      </w:r>
      <w:r>
        <w:rPr>
          <w:rFonts w:asciiTheme="minorHAnsi" w:hAnsiTheme="minorHAnsi" w:cstheme="minorHAnsi"/>
          <w:lang w:val="sk-SK"/>
        </w:rPr>
        <w:t>r</w:t>
      </w:r>
      <w:r w:rsidRPr="000E75D6">
        <w:rPr>
          <w:rFonts w:asciiTheme="minorHAnsi" w:hAnsiTheme="minorHAnsi" w:cstheme="minorHAnsi"/>
          <w:lang w:val="sk-SK"/>
        </w:rPr>
        <w:t>ípad</w:t>
      </w:r>
      <w:r>
        <w:rPr>
          <w:rFonts w:asciiTheme="minorHAnsi" w:hAnsiTheme="minorHAnsi" w:cstheme="minorHAnsi"/>
          <w:lang w:val="sk-SK"/>
        </w:rPr>
        <w:t>e</w:t>
      </w:r>
      <w:r w:rsidRPr="000E75D6">
        <w:rPr>
          <w:rFonts w:asciiTheme="minorHAnsi" w:hAnsiTheme="minorHAnsi" w:cstheme="minorHAnsi"/>
          <w:lang w:val="sk-SK"/>
        </w:rPr>
        <w:t xml:space="preserve"> dostat</w:t>
      </w:r>
      <w:r>
        <w:rPr>
          <w:rFonts w:asciiTheme="minorHAnsi" w:hAnsiTheme="minorHAnsi" w:cstheme="minorHAnsi"/>
          <w:lang w:val="sk-SK"/>
        </w:rPr>
        <w:t>o</w:t>
      </w:r>
      <w:r w:rsidRPr="000E75D6">
        <w:rPr>
          <w:rFonts w:asciiTheme="minorHAnsi" w:hAnsiTheme="minorHAnsi" w:cstheme="minorHAnsi"/>
          <w:lang w:val="sk-SK"/>
        </w:rPr>
        <w:t xml:space="preserve">čných technických a finančných kapacít </w:t>
      </w:r>
      <w:r>
        <w:rPr>
          <w:rFonts w:asciiTheme="minorHAnsi" w:hAnsiTheme="minorHAnsi" w:cstheme="minorHAnsi"/>
          <w:lang w:val="sk-SK"/>
        </w:rPr>
        <w:t>odporúča</w:t>
      </w:r>
      <w:r w:rsidRPr="000E75D6">
        <w:rPr>
          <w:rFonts w:asciiTheme="minorHAnsi" w:hAnsiTheme="minorHAnsi" w:cstheme="minorHAnsi"/>
          <w:lang w:val="sk-SK"/>
        </w:rPr>
        <w:t>me</w:t>
      </w:r>
      <w:r>
        <w:rPr>
          <w:rFonts w:asciiTheme="minorHAnsi" w:hAnsiTheme="minorHAnsi" w:cstheme="minorHAnsi"/>
          <w:lang w:val="sk-SK"/>
        </w:rPr>
        <w:t xml:space="preserve"> a</w:t>
      </w:r>
      <w:r w:rsidRPr="000E75D6">
        <w:rPr>
          <w:rFonts w:asciiTheme="minorHAnsi" w:hAnsiTheme="minorHAnsi" w:cstheme="minorHAnsi"/>
          <w:lang w:val="sk-SK"/>
        </w:rPr>
        <w:t xml:space="preserve">spoň </w:t>
      </w:r>
      <w:r>
        <w:rPr>
          <w:rFonts w:asciiTheme="minorHAnsi" w:hAnsiTheme="minorHAnsi" w:cstheme="minorHAnsi"/>
          <w:lang w:val="sk-SK"/>
        </w:rPr>
        <w:t>vo</w:t>
      </w:r>
      <w:r w:rsidRPr="000E75D6">
        <w:rPr>
          <w:rFonts w:asciiTheme="minorHAnsi" w:hAnsiTheme="minorHAnsi" w:cstheme="minorHAnsi"/>
          <w:lang w:val="sk-SK"/>
        </w:rPr>
        <w:t xml:space="preserve"> vybraných obý</w:t>
      </w:r>
      <w:r>
        <w:rPr>
          <w:rFonts w:asciiTheme="minorHAnsi" w:hAnsiTheme="minorHAnsi" w:cstheme="minorHAnsi"/>
          <w:lang w:val="sk-SK"/>
        </w:rPr>
        <w:t>va</w:t>
      </w:r>
      <w:r w:rsidRPr="000E75D6">
        <w:rPr>
          <w:rFonts w:asciiTheme="minorHAnsi" w:hAnsiTheme="minorHAnsi" w:cstheme="minorHAnsi"/>
          <w:lang w:val="sk-SK"/>
        </w:rPr>
        <w:t>ných úse</w:t>
      </w:r>
      <w:r>
        <w:rPr>
          <w:rFonts w:asciiTheme="minorHAnsi" w:hAnsiTheme="minorHAnsi" w:cstheme="minorHAnsi"/>
          <w:lang w:val="sk-SK"/>
        </w:rPr>
        <w:t>ko</w:t>
      </w:r>
      <w:r w:rsidRPr="000E75D6">
        <w:rPr>
          <w:rFonts w:asciiTheme="minorHAnsi" w:hAnsiTheme="minorHAnsi" w:cstheme="minorHAnsi"/>
          <w:lang w:val="sk-SK"/>
        </w:rPr>
        <w:t>ch s n</w:t>
      </w:r>
      <w:r>
        <w:rPr>
          <w:rFonts w:asciiTheme="minorHAnsi" w:hAnsiTheme="minorHAnsi" w:cstheme="minorHAnsi"/>
          <w:lang w:val="sk-SK"/>
        </w:rPr>
        <w:t>a</w:t>
      </w:r>
      <w:r w:rsidRPr="000E75D6">
        <w:rPr>
          <w:rFonts w:asciiTheme="minorHAnsi" w:hAnsiTheme="minorHAnsi" w:cstheme="minorHAnsi"/>
          <w:lang w:val="sk-SK"/>
        </w:rPr>
        <w:t>jvyšším v</w:t>
      </w:r>
      <w:r>
        <w:rPr>
          <w:rFonts w:asciiTheme="minorHAnsi" w:hAnsiTheme="minorHAnsi" w:cstheme="minorHAnsi"/>
          <w:lang w:val="sk-SK"/>
        </w:rPr>
        <w:t>plyvo</w:t>
      </w:r>
      <w:r w:rsidRPr="000E75D6">
        <w:rPr>
          <w:rFonts w:asciiTheme="minorHAnsi" w:hAnsiTheme="minorHAnsi" w:cstheme="minorHAnsi"/>
          <w:lang w:val="sk-SK"/>
        </w:rPr>
        <w:t>m dopravy na koncentrác</w:t>
      </w:r>
      <w:r>
        <w:rPr>
          <w:rFonts w:asciiTheme="minorHAnsi" w:hAnsiTheme="minorHAnsi" w:cstheme="minorHAnsi"/>
          <w:lang w:val="sk-SK"/>
        </w:rPr>
        <w:t>i</w:t>
      </w:r>
      <w:r w:rsidRPr="000E75D6">
        <w:rPr>
          <w:rFonts w:asciiTheme="minorHAnsi" w:hAnsiTheme="minorHAnsi" w:cstheme="minorHAnsi"/>
          <w:lang w:val="sk-SK"/>
        </w:rPr>
        <w:t>e suspendovaných č</w:t>
      </w:r>
      <w:r>
        <w:rPr>
          <w:rFonts w:asciiTheme="minorHAnsi" w:hAnsiTheme="minorHAnsi" w:cstheme="minorHAnsi"/>
          <w:lang w:val="sk-SK"/>
        </w:rPr>
        <w:t>a</w:t>
      </w:r>
      <w:r w:rsidRPr="000E75D6">
        <w:rPr>
          <w:rFonts w:asciiTheme="minorHAnsi" w:hAnsiTheme="minorHAnsi" w:cstheme="minorHAnsi"/>
          <w:lang w:val="sk-SK"/>
        </w:rPr>
        <w:t>s</w:t>
      </w:r>
      <w:r>
        <w:rPr>
          <w:rFonts w:asciiTheme="minorHAnsi" w:hAnsiTheme="minorHAnsi" w:cstheme="minorHAnsi"/>
          <w:lang w:val="sk-SK"/>
        </w:rPr>
        <w:t>tí</w:t>
      </w:r>
      <w:r w:rsidRPr="000E75D6">
        <w:rPr>
          <w:rFonts w:asciiTheme="minorHAnsi" w:hAnsiTheme="minorHAnsi" w:cstheme="minorHAnsi"/>
          <w:lang w:val="sk-SK"/>
        </w:rPr>
        <w:t>c (na základ</w:t>
      </w:r>
      <w:r>
        <w:rPr>
          <w:rFonts w:asciiTheme="minorHAnsi" w:hAnsiTheme="minorHAnsi" w:cstheme="minorHAnsi"/>
          <w:lang w:val="sk-SK"/>
        </w:rPr>
        <w:t>e</w:t>
      </w:r>
      <w:r w:rsidRPr="000E75D6">
        <w:rPr>
          <w:rFonts w:asciiTheme="minorHAnsi" w:hAnsiTheme="minorHAnsi" w:cstheme="minorHAnsi"/>
          <w:lang w:val="sk-SK"/>
        </w:rPr>
        <w:t xml:space="preserve"> emisn</w:t>
      </w:r>
      <w:r>
        <w:rPr>
          <w:rFonts w:asciiTheme="minorHAnsi" w:hAnsiTheme="minorHAnsi" w:cstheme="minorHAnsi"/>
          <w:lang w:val="sk-SK"/>
        </w:rPr>
        <w:t>é</w:t>
      </w:r>
      <w:r w:rsidRPr="000E75D6">
        <w:rPr>
          <w:rFonts w:asciiTheme="minorHAnsi" w:hAnsiTheme="minorHAnsi" w:cstheme="minorHAnsi"/>
          <w:lang w:val="sk-SK"/>
        </w:rPr>
        <w:t>ho po</w:t>
      </w:r>
      <w:r>
        <w:rPr>
          <w:rFonts w:asciiTheme="minorHAnsi" w:hAnsiTheme="minorHAnsi" w:cstheme="minorHAnsi"/>
          <w:lang w:val="sk-SK"/>
        </w:rPr>
        <w:t>súdenia</w:t>
      </w:r>
      <w:r w:rsidRPr="000E75D6">
        <w:rPr>
          <w:rFonts w:asciiTheme="minorHAnsi" w:hAnsiTheme="minorHAnsi" w:cstheme="minorHAnsi"/>
          <w:lang w:val="sk-SK"/>
        </w:rPr>
        <w:t xml:space="preserve"> Dolné Krškany a okolí k</w:t>
      </w:r>
      <w:r>
        <w:rPr>
          <w:rFonts w:asciiTheme="minorHAnsi" w:hAnsiTheme="minorHAnsi" w:cstheme="minorHAnsi"/>
          <w:lang w:val="sk-SK"/>
        </w:rPr>
        <w:t>r</w:t>
      </w:r>
      <w:r w:rsidRPr="000E75D6">
        <w:rPr>
          <w:rFonts w:asciiTheme="minorHAnsi" w:hAnsiTheme="minorHAnsi" w:cstheme="minorHAnsi"/>
          <w:lang w:val="sk-SK"/>
        </w:rPr>
        <w:t>ížen</w:t>
      </w:r>
      <w:r>
        <w:rPr>
          <w:rFonts w:asciiTheme="minorHAnsi" w:hAnsiTheme="minorHAnsi" w:cstheme="minorHAnsi"/>
          <w:lang w:val="sk-SK"/>
        </w:rPr>
        <w:t>ia ulí</w:t>
      </w:r>
      <w:r w:rsidRPr="000E75D6">
        <w:rPr>
          <w:rFonts w:asciiTheme="minorHAnsi" w:hAnsiTheme="minorHAnsi" w:cstheme="minorHAnsi"/>
          <w:lang w:val="sk-SK"/>
        </w:rPr>
        <w:t>c Štefánikova trieda a Štúrova) realizovať č</w:t>
      </w:r>
      <w:r>
        <w:rPr>
          <w:rFonts w:asciiTheme="minorHAnsi" w:hAnsiTheme="minorHAnsi" w:cstheme="minorHAnsi"/>
          <w:lang w:val="sk-SK"/>
        </w:rPr>
        <w:t>is</w:t>
      </w:r>
      <w:r w:rsidRPr="000E75D6">
        <w:rPr>
          <w:rFonts w:asciiTheme="minorHAnsi" w:hAnsiTheme="minorHAnsi" w:cstheme="minorHAnsi"/>
          <w:lang w:val="sk-SK"/>
        </w:rPr>
        <w:t>t</w:t>
      </w:r>
      <w:r>
        <w:rPr>
          <w:rFonts w:asciiTheme="minorHAnsi" w:hAnsiTheme="minorHAnsi" w:cstheme="minorHAnsi"/>
          <w:lang w:val="sk-SK"/>
        </w:rPr>
        <w:t>e</w:t>
      </w:r>
      <w:r w:rsidRPr="000E75D6">
        <w:rPr>
          <w:rFonts w:asciiTheme="minorHAnsi" w:hAnsiTheme="minorHAnsi" w:cstheme="minorHAnsi"/>
          <w:lang w:val="sk-SK"/>
        </w:rPr>
        <w:t>n</w:t>
      </w:r>
      <w:r>
        <w:rPr>
          <w:rFonts w:asciiTheme="minorHAnsi" w:hAnsiTheme="minorHAnsi" w:cstheme="minorHAnsi"/>
          <w:lang w:val="sk-SK"/>
        </w:rPr>
        <w:t>ia</w:t>
      </w:r>
      <w:r w:rsidRPr="000E75D6">
        <w:rPr>
          <w:rFonts w:asciiTheme="minorHAnsi" w:hAnsiTheme="minorHAnsi" w:cstheme="minorHAnsi"/>
          <w:lang w:val="sk-SK"/>
        </w:rPr>
        <w:t xml:space="preserve"> komunik</w:t>
      </w:r>
      <w:r>
        <w:rPr>
          <w:rFonts w:asciiTheme="minorHAnsi" w:hAnsiTheme="minorHAnsi" w:cstheme="minorHAnsi"/>
          <w:lang w:val="sk-SK"/>
        </w:rPr>
        <w:t>á</w:t>
      </w:r>
      <w:r w:rsidRPr="000E75D6">
        <w:rPr>
          <w:rFonts w:asciiTheme="minorHAnsi" w:hAnsiTheme="minorHAnsi" w:cstheme="minorHAnsi"/>
          <w:lang w:val="sk-SK"/>
        </w:rPr>
        <w:t>c</w:t>
      </w:r>
      <w:r>
        <w:rPr>
          <w:rFonts w:asciiTheme="minorHAnsi" w:hAnsiTheme="minorHAnsi" w:cstheme="minorHAnsi"/>
          <w:lang w:val="sk-SK"/>
        </w:rPr>
        <w:t>i</w:t>
      </w:r>
      <w:r w:rsidRPr="000E75D6">
        <w:rPr>
          <w:rFonts w:asciiTheme="minorHAnsi" w:hAnsiTheme="minorHAnsi" w:cstheme="minorHAnsi"/>
          <w:lang w:val="sk-SK"/>
        </w:rPr>
        <w:t>í samo</w:t>
      </w:r>
      <w:r>
        <w:rPr>
          <w:rFonts w:asciiTheme="minorHAnsi" w:hAnsiTheme="minorHAnsi" w:cstheme="minorHAnsi"/>
          <w:lang w:val="sk-SK"/>
        </w:rPr>
        <w:t>z</w:t>
      </w:r>
      <w:r w:rsidRPr="000E75D6">
        <w:rPr>
          <w:rFonts w:asciiTheme="minorHAnsi" w:hAnsiTheme="minorHAnsi" w:cstheme="minorHAnsi"/>
          <w:lang w:val="sk-SK"/>
        </w:rPr>
        <w:t>b</w:t>
      </w:r>
      <w:r>
        <w:rPr>
          <w:rFonts w:asciiTheme="minorHAnsi" w:hAnsiTheme="minorHAnsi" w:cstheme="minorHAnsi"/>
          <w:lang w:val="sk-SK"/>
        </w:rPr>
        <w:t>e</w:t>
      </w:r>
      <w:r w:rsidRPr="000E75D6">
        <w:rPr>
          <w:rFonts w:asciiTheme="minorHAnsi" w:hAnsiTheme="minorHAnsi" w:cstheme="minorHAnsi"/>
          <w:lang w:val="sk-SK"/>
        </w:rPr>
        <w:t>rným voz</w:t>
      </w:r>
      <w:r>
        <w:rPr>
          <w:rFonts w:asciiTheme="minorHAnsi" w:hAnsiTheme="minorHAnsi" w:cstheme="minorHAnsi"/>
          <w:lang w:val="sk-SK"/>
        </w:rPr>
        <w:t>o</w:t>
      </w:r>
      <w:r w:rsidRPr="000E75D6">
        <w:rPr>
          <w:rFonts w:asciiTheme="minorHAnsi" w:hAnsiTheme="minorHAnsi" w:cstheme="minorHAnsi"/>
          <w:lang w:val="sk-SK"/>
        </w:rPr>
        <w:t>m s tlakovou vodou 2x tý</w:t>
      </w:r>
      <w:r>
        <w:rPr>
          <w:rFonts w:asciiTheme="minorHAnsi" w:hAnsiTheme="minorHAnsi" w:cstheme="minorHAnsi"/>
          <w:lang w:val="sk-SK"/>
        </w:rPr>
        <w:t>ž</w:t>
      </w:r>
      <w:r w:rsidRPr="000E75D6">
        <w:rPr>
          <w:rFonts w:asciiTheme="minorHAnsi" w:hAnsiTheme="minorHAnsi" w:cstheme="minorHAnsi"/>
          <w:lang w:val="sk-SK"/>
        </w:rPr>
        <w:t>dn</w:t>
      </w:r>
      <w:r>
        <w:rPr>
          <w:rFonts w:asciiTheme="minorHAnsi" w:hAnsiTheme="minorHAnsi" w:cstheme="minorHAnsi"/>
          <w:lang w:val="sk-SK"/>
        </w:rPr>
        <w:t>e. D</w:t>
      </w:r>
      <w:r w:rsidRPr="000E75D6">
        <w:rPr>
          <w:rFonts w:asciiTheme="minorHAnsi" w:hAnsiTheme="minorHAnsi" w:cstheme="minorHAnsi"/>
          <w:lang w:val="sk-SK"/>
        </w:rPr>
        <w:t>l</w:t>
      </w:r>
      <w:r>
        <w:rPr>
          <w:rFonts w:asciiTheme="minorHAnsi" w:hAnsiTheme="minorHAnsi" w:cstheme="minorHAnsi"/>
          <w:lang w:val="sk-SK"/>
        </w:rPr>
        <w:t>h</w:t>
      </w:r>
      <w:r w:rsidRPr="000E75D6">
        <w:rPr>
          <w:rFonts w:asciiTheme="minorHAnsi" w:hAnsiTheme="minorHAnsi" w:cstheme="minorHAnsi"/>
          <w:lang w:val="sk-SK"/>
        </w:rPr>
        <w:t>ší interval než 1x tý</w:t>
      </w:r>
      <w:r>
        <w:rPr>
          <w:rFonts w:asciiTheme="minorHAnsi" w:hAnsiTheme="minorHAnsi" w:cstheme="minorHAnsi"/>
          <w:lang w:val="sk-SK"/>
        </w:rPr>
        <w:t>ž</w:t>
      </w:r>
      <w:r w:rsidRPr="000E75D6">
        <w:rPr>
          <w:rFonts w:asciiTheme="minorHAnsi" w:hAnsiTheme="minorHAnsi" w:cstheme="minorHAnsi"/>
          <w:lang w:val="sk-SK"/>
        </w:rPr>
        <w:t>dn</w:t>
      </w:r>
      <w:r>
        <w:rPr>
          <w:rFonts w:asciiTheme="minorHAnsi" w:hAnsiTheme="minorHAnsi" w:cstheme="minorHAnsi"/>
          <w:lang w:val="sk-SK"/>
        </w:rPr>
        <w:t>e</w:t>
      </w:r>
      <w:r w:rsidRPr="000E75D6">
        <w:rPr>
          <w:rFonts w:asciiTheme="minorHAnsi" w:hAnsiTheme="minorHAnsi" w:cstheme="minorHAnsi"/>
          <w:lang w:val="sk-SK"/>
        </w:rPr>
        <w:t xml:space="preserve"> ved</w:t>
      </w:r>
      <w:r>
        <w:rPr>
          <w:rFonts w:asciiTheme="minorHAnsi" w:hAnsiTheme="minorHAnsi" w:cstheme="minorHAnsi"/>
          <w:lang w:val="sk-SK"/>
        </w:rPr>
        <w:t>i</w:t>
      </w:r>
      <w:r w:rsidRPr="000E75D6">
        <w:rPr>
          <w:rFonts w:asciiTheme="minorHAnsi" w:hAnsiTheme="minorHAnsi" w:cstheme="minorHAnsi"/>
          <w:lang w:val="sk-SK"/>
        </w:rPr>
        <w:t xml:space="preserve">e k dramatickému </w:t>
      </w:r>
      <w:r>
        <w:rPr>
          <w:rFonts w:asciiTheme="minorHAnsi" w:hAnsiTheme="minorHAnsi" w:cstheme="minorHAnsi"/>
          <w:lang w:val="sk-SK"/>
        </w:rPr>
        <w:t>z</w:t>
      </w:r>
      <w:r w:rsidRPr="000E75D6">
        <w:rPr>
          <w:rFonts w:asciiTheme="minorHAnsi" w:hAnsiTheme="minorHAnsi" w:cstheme="minorHAnsi"/>
          <w:lang w:val="sk-SK"/>
        </w:rPr>
        <w:t>nížen</w:t>
      </w:r>
      <w:r>
        <w:rPr>
          <w:rFonts w:asciiTheme="minorHAnsi" w:hAnsiTheme="minorHAnsi" w:cstheme="minorHAnsi"/>
          <w:lang w:val="sk-SK"/>
        </w:rPr>
        <w:t>iu</w:t>
      </w:r>
      <w:r w:rsidRPr="000E75D6">
        <w:rPr>
          <w:rFonts w:asciiTheme="minorHAnsi" w:hAnsiTheme="minorHAnsi" w:cstheme="minorHAnsi"/>
          <w:lang w:val="sk-SK"/>
        </w:rPr>
        <w:t xml:space="preserve"> efektivity opat</w:t>
      </w:r>
      <w:r>
        <w:rPr>
          <w:rFonts w:asciiTheme="minorHAnsi" w:hAnsiTheme="minorHAnsi" w:cstheme="minorHAnsi"/>
          <w:lang w:val="sk-SK"/>
        </w:rPr>
        <w:t>renia</w:t>
      </w:r>
      <w:r w:rsidRPr="000E75D6">
        <w:rPr>
          <w:rFonts w:asciiTheme="minorHAnsi" w:hAnsiTheme="minorHAnsi" w:cstheme="minorHAnsi"/>
          <w:lang w:val="sk-SK"/>
        </w:rPr>
        <w:t xml:space="preserve">. </w:t>
      </w:r>
    </w:p>
    <w:p w14:paraId="233619D2" w14:textId="39FF8F01" w:rsidR="00B80E1C" w:rsidRPr="000E75D6" w:rsidRDefault="00B80E1C" w:rsidP="00B80E1C">
      <w:pPr>
        <w:pStyle w:val="Odstavecseseznamem"/>
        <w:numPr>
          <w:ilvl w:val="0"/>
          <w:numId w:val="28"/>
        </w:numPr>
        <w:spacing w:before="120"/>
        <w:jc w:val="both"/>
        <w:rPr>
          <w:rFonts w:asciiTheme="minorHAnsi" w:hAnsiTheme="minorHAnsi" w:cstheme="minorHAnsi"/>
          <w:lang w:val="sk-SK"/>
        </w:rPr>
      </w:pPr>
      <w:r w:rsidRPr="000E75D6">
        <w:rPr>
          <w:rFonts w:asciiTheme="minorHAnsi" w:hAnsiTheme="minorHAnsi" w:cstheme="minorHAnsi"/>
          <w:lang w:val="sk-SK"/>
        </w:rPr>
        <w:t>D</w:t>
      </w:r>
      <w:r>
        <w:rPr>
          <w:rFonts w:asciiTheme="minorHAnsi" w:hAnsiTheme="minorHAnsi" w:cstheme="minorHAnsi"/>
          <w:lang w:val="sk-SK"/>
        </w:rPr>
        <w:t>ô</w:t>
      </w:r>
      <w:r w:rsidRPr="000E75D6">
        <w:rPr>
          <w:rFonts w:asciiTheme="minorHAnsi" w:hAnsiTheme="minorHAnsi" w:cstheme="minorHAnsi"/>
          <w:lang w:val="sk-SK"/>
        </w:rPr>
        <w:t>razn</w:t>
      </w:r>
      <w:r>
        <w:rPr>
          <w:rFonts w:asciiTheme="minorHAnsi" w:hAnsiTheme="minorHAnsi" w:cstheme="minorHAnsi"/>
          <w:lang w:val="sk-SK"/>
        </w:rPr>
        <w:t>e</w:t>
      </w:r>
      <w:r w:rsidRPr="000E75D6">
        <w:rPr>
          <w:rFonts w:asciiTheme="minorHAnsi" w:hAnsiTheme="minorHAnsi" w:cstheme="minorHAnsi"/>
          <w:lang w:val="sk-SK"/>
        </w:rPr>
        <w:t xml:space="preserve"> </w:t>
      </w:r>
      <w:r>
        <w:rPr>
          <w:rFonts w:asciiTheme="minorHAnsi" w:hAnsiTheme="minorHAnsi" w:cstheme="minorHAnsi"/>
          <w:lang w:val="sk-SK"/>
        </w:rPr>
        <w:t>odporúča</w:t>
      </w:r>
      <w:r w:rsidRPr="000E75D6">
        <w:rPr>
          <w:rFonts w:asciiTheme="minorHAnsi" w:hAnsiTheme="minorHAnsi" w:cstheme="minorHAnsi"/>
          <w:lang w:val="sk-SK"/>
        </w:rPr>
        <w:t>me SC 9.2 rozšíriť o požiadavky na územn</w:t>
      </w:r>
      <w:r w:rsidR="005E6B64">
        <w:rPr>
          <w:rFonts w:asciiTheme="minorHAnsi" w:hAnsiTheme="minorHAnsi" w:cstheme="minorHAnsi"/>
          <w:lang w:val="sk-SK"/>
        </w:rPr>
        <w:t>o</w:t>
      </w:r>
      <w:r>
        <w:rPr>
          <w:rFonts w:asciiTheme="minorHAnsi" w:hAnsiTheme="minorHAnsi" w:cstheme="minorHAnsi"/>
          <w:lang w:val="sk-SK"/>
        </w:rPr>
        <w:t>m</w:t>
      </w:r>
      <w:r w:rsidRPr="000E75D6">
        <w:rPr>
          <w:rFonts w:asciiTheme="minorHAnsi" w:hAnsiTheme="minorHAnsi" w:cstheme="minorHAnsi"/>
          <w:lang w:val="sk-SK"/>
        </w:rPr>
        <w:t xml:space="preserve"> plánov</w:t>
      </w:r>
      <w:r w:rsidR="005E6B64">
        <w:rPr>
          <w:rFonts w:asciiTheme="minorHAnsi" w:hAnsiTheme="minorHAnsi" w:cstheme="minorHAnsi"/>
          <w:lang w:val="sk-SK"/>
        </w:rPr>
        <w:t>aní</w:t>
      </w:r>
      <w:r>
        <w:rPr>
          <w:rFonts w:asciiTheme="minorHAnsi" w:hAnsiTheme="minorHAnsi" w:cstheme="minorHAnsi"/>
          <w:lang w:val="sk-SK"/>
        </w:rPr>
        <w:t xml:space="preserve"> vo</w:t>
      </w:r>
      <w:r w:rsidRPr="000E75D6">
        <w:rPr>
          <w:rFonts w:asciiTheme="minorHAnsi" w:hAnsiTheme="minorHAnsi" w:cstheme="minorHAnsi"/>
          <w:lang w:val="sk-SK"/>
        </w:rPr>
        <w:t xml:space="preserve"> vzťahu k P+R, p</w:t>
      </w:r>
      <w:r>
        <w:rPr>
          <w:rFonts w:asciiTheme="minorHAnsi" w:hAnsiTheme="minorHAnsi" w:cstheme="minorHAnsi"/>
          <w:lang w:val="sk-SK"/>
        </w:rPr>
        <w:t>r</w:t>
      </w:r>
      <w:r w:rsidRPr="000E75D6">
        <w:rPr>
          <w:rFonts w:asciiTheme="minorHAnsi" w:hAnsiTheme="minorHAnsi" w:cstheme="minorHAnsi"/>
          <w:lang w:val="sk-SK"/>
        </w:rPr>
        <w:t>estupn</w:t>
      </w:r>
      <w:r>
        <w:rPr>
          <w:rFonts w:asciiTheme="minorHAnsi" w:hAnsiTheme="minorHAnsi" w:cstheme="minorHAnsi"/>
          <w:lang w:val="sk-SK"/>
        </w:rPr>
        <w:t>ý</w:t>
      </w:r>
      <w:r w:rsidRPr="000E75D6">
        <w:rPr>
          <w:rFonts w:asciiTheme="minorHAnsi" w:hAnsiTheme="minorHAnsi" w:cstheme="minorHAnsi"/>
          <w:lang w:val="sk-SK"/>
        </w:rPr>
        <w:t>m terminál</w:t>
      </w:r>
      <w:r>
        <w:rPr>
          <w:rFonts w:asciiTheme="minorHAnsi" w:hAnsiTheme="minorHAnsi" w:cstheme="minorHAnsi"/>
          <w:lang w:val="sk-SK"/>
        </w:rPr>
        <w:t>o</w:t>
      </w:r>
      <w:r w:rsidRPr="000E75D6">
        <w:rPr>
          <w:rFonts w:asciiTheme="minorHAnsi" w:hAnsiTheme="minorHAnsi" w:cstheme="minorHAnsi"/>
          <w:lang w:val="sk-SK"/>
        </w:rPr>
        <w:t>m a ďalš</w:t>
      </w:r>
      <w:r>
        <w:rPr>
          <w:rFonts w:asciiTheme="minorHAnsi" w:hAnsiTheme="minorHAnsi" w:cstheme="minorHAnsi"/>
          <w:lang w:val="sk-SK"/>
        </w:rPr>
        <w:t>ou</w:t>
      </w:r>
      <w:r w:rsidRPr="000E75D6">
        <w:rPr>
          <w:rFonts w:asciiTheme="minorHAnsi" w:hAnsiTheme="minorHAnsi" w:cstheme="minorHAnsi"/>
          <w:lang w:val="sk-SK"/>
        </w:rPr>
        <w:t xml:space="preserve"> infraštruktúr</w:t>
      </w:r>
      <w:r>
        <w:rPr>
          <w:rFonts w:asciiTheme="minorHAnsi" w:hAnsiTheme="minorHAnsi" w:cstheme="minorHAnsi"/>
          <w:lang w:val="sk-SK"/>
        </w:rPr>
        <w:t>ou</w:t>
      </w:r>
      <w:r w:rsidRPr="000E75D6">
        <w:rPr>
          <w:rFonts w:asciiTheme="minorHAnsi" w:hAnsiTheme="minorHAnsi" w:cstheme="minorHAnsi"/>
          <w:lang w:val="sk-SK"/>
        </w:rPr>
        <w:t xml:space="preserve"> pr</w:t>
      </w:r>
      <w:r>
        <w:rPr>
          <w:rFonts w:asciiTheme="minorHAnsi" w:hAnsiTheme="minorHAnsi" w:cstheme="minorHAnsi"/>
          <w:lang w:val="sk-SK"/>
        </w:rPr>
        <w:t>e</w:t>
      </w:r>
      <w:r w:rsidRPr="000E75D6">
        <w:rPr>
          <w:rFonts w:asciiTheme="minorHAnsi" w:hAnsiTheme="minorHAnsi" w:cstheme="minorHAnsi"/>
          <w:lang w:val="sk-SK"/>
        </w:rPr>
        <w:t xml:space="preserve"> pos</w:t>
      </w:r>
      <w:r>
        <w:rPr>
          <w:rFonts w:asciiTheme="minorHAnsi" w:hAnsiTheme="minorHAnsi" w:cstheme="minorHAnsi"/>
          <w:lang w:val="sk-SK"/>
        </w:rPr>
        <w:t>ilnenie VOD. Do budúcna je nevyhnutné</w:t>
      </w:r>
      <w:r w:rsidRPr="000E75D6">
        <w:rPr>
          <w:rFonts w:asciiTheme="minorHAnsi" w:hAnsiTheme="minorHAnsi" w:cstheme="minorHAnsi"/>
          <w:lang w:val="sk-SK"/>
        </w:rPr>
        <w:t xml:space="preserve"> vytvoriť územn</w:t>
      </w:r>
      <w:r>
        <w:rPr>
          <w:rFonts w:asciiTheme="minorHAnsi" w:hAnsiTheme="minorHAnsi" w:cstheme="minorHAnsi"/>
          <w:lang w:val="sk-SK"/>
        </w:rPr>
        <w:t>é</w:t>
      </w:r>
      <w:r w:rsidRPr="000E75D6">
        <w:rPr>
          <w:rFonts w:asciiTheme="minorHAnsi" w:hAnsiTheme="minorHAnsi" w:cstheme="minorHAnsi"/>
          <w:lang w:val="sk-SK"/>
        </w:rPr>
        <w:t xml:space="preserve"> rezervy pr</w:t>
      </w:r>
      <w:r>
        <w:rPr>
          <w:rFonts w:asciiTheme="minorHAnsi" w:hAnsiTheme="minorHAnsi" w:cstheme="minorHAnsi"/>
          <w:lang w:val="sk-SK"/>
        </w:rPr>
        <w:t>e</w:t>
      </w:r>
      <w:r w:rsidRPr="000E75D6">
        <w:rPr>
          <w:rFonts w:asciiTheme="minorHAnsi" w:hAnsiTheme="minorHAnsi" w:cstheme="minorHAnsi"/>
          <w:lang w:val="sk-SK"/>
        </w:rPr>
        <w:t xml:space="preserve"> pos</w:t>
      </w:r>
      <w:r>
        <w:rPr>
          <w:rFonts w:asciiTheme="minorHAnsi" w:hAnsiTheme="minorHAnsi" w:cstheme="minorHAnsi"/>
          <w:lang w:val="sk-SK"/>
        </w:rPr>
        <w:t>ilnenie</w:t>
      </w:r>
      <w:r w:rsidRPr="000E75D6">
        <w:rPr>
          <w:rFonts w:asciiTheme="minorHAnsi" w:hAnsiTheme="minorHAnsi" w:cstheme="minorHAnsi"/>
          <w:lang w:val="sk-SK"/>
        </w:rPr>
        <w:t xml:space="preserve"> t</w:t>
      </w:r>
      <w:r>
        <w:rPr>
          <w:rFonts w:asciiTheme="minorHAnsi" w:hAnsiTheme="minorHAnsi" w:cstheme="minorHAnsi"/>
          <w:lang w:val="sk-SK"/>
        </w:rPr>
        <w:t>ý</w:t>
      </w:r>
      <w:r w:rsidRPr="000E75D6">
        <w:rPr>
          <w:rFonts w:asciiTheme="minorHAnsi" w:hAnsiTheme="minorHAnsi" w:cstheme="minorHAnsi"/>
          <w:lang w:val="sk-SK"/>
        </w:rPr>
        <w:t>chto infraštruktúrn</w:t>
      </w:r>
      <w:r>
        <w:rPr>
          <w:rFonts w:asciiTheme="minorHAnsi" w:hAnsiTheme="minorHAnsi" w:cstheme="minorHAnsi"/>
          <w:lang w:val="sk-SK"/>
        </w:rPr>
        <w:t>y</w:t>
      </w:r>
      <w:r w:rsidRPr="000E75D6">
        <w:rPr>
          <w:rFonts w:asciiTheme="minorHAnsi" w:hAnsiTheme="minorHAnsi" w:cstheme="minorHAnsi"/>
          <w:lang w:val="sk-SK"/>
        </w:rPr>
        <w:t>ch projekt</w:t>
      </w:r>
      <w:r>
        <w:rPr>
          <w:rFonts w:asciiTheme="minorHAnsi" w:hAnsiTheme="minorHAnsi" w:cstheme="minorHAnsi"/>
          <w:lang w:val="sk-SK"/>
        </w:rPr>
        <w:t>ov</w:t>
      </w:r>
      <w:r w:rsidRPr="000E75D6">
        <w:rPr>
          <w:rFonts w:asciiTheme="minorHAnsi" w:hAnsiTheme="minorHAnsi" w:cstheme="minorHAnsi"/>
          <w:lang w:val="sk-SK"/>
        </w:rPr>
        <w:t>, pr</w:t>
      </w:r>
      <w:r>
        <w:rPr>
          <w:rFonts w:asciiTheme="minorHAnsi" w:hAnsiTheme="minorHAnsi" w:cstheme="minorHAnsi"/>
          <w:lang w:val="sk-SK"/>
        </w:rPr>
        <w:t>e</w:t>
      </w:r>
      <w:r w:rsidRPr="000E75D6">
        <w:rPr>
          <w:rFonts w:asciiTheme="minorHAnsi" w:hAnsiTheme="minorHAnsi" w:cstheme="minorHAnsi"/>
          <w:lang w:val="sk-SK"/>
        </w:rPr>
        <w:t>tože z emisn</w:t>
      </w:r>
      <w:r>
        <w:rPr>
          <w:rFonts w:asciiTheme="minorHAnsi" w:hAnsiTheme="minorHAnsi" w:cstheme="minorHAnsi"/>
          <w:lang w:val="sk-SK"/>
        </w:rPr>
        <w:t>é</w:t>
      </w:r>
      <w:r w:rsidRPr="000E75D6">
        <w:rPr>
          <w:rFonts w:asciiTheme="minorHAnsi" w:hAnsiTheme="minorHAnsi" w:cstheme="minorHAnsi"/>
          <w:lang w:val="sk-SK"/>
        </w:rPr>
        <w:t>ho pos</w:t>
      </w:r>
      <w:r>
        <w:rPr>
          <w:rFonts w:asciiTheme="minorHAnsi" w:hAnsiTheme="minorHAnsi" w:cstheme="minorHAnsi"/>
          <w:lang w:val="sk-SK"/>
        </w:rPr>
        <w:t>údenia</w:t>
      </w:r>
      <w:r w:rsidRPr="000E75D6">
        <w:rPr>
          <w:rFonts w:asciiTheme="minorHAnsi" w:hAnsiTheme="minorHAnsi" w:cstheme="minorHAnsi"/>
          <w:lang w:val="sk-SK"/>
        </w:rPr>
        <w:t xml:space="preserve"> vyplýva, že navrhovan</w:t>
      </w:r>
      <w:r w:rsidR="005E6B64">
        <w:rPr>
          <w:rFonts w:asciiTheme="minorHAnsi" w:hAnsiTheme="minorHAnsi" w:cstheme="minorHAnsi"/>
          <w:lang w:val="sk-SK"/>
        </w:rPr>
        <w:t>é</w:t>
      </w:r>
      <w:r w:rsidRPr="000E75D6">
        <w:rPr>
          <w:rFonts w:asciiTheme="minorHAnsi" w:hAnsiTheme="minorHAnsi" w:cstheme="minorHAnsi"/>
          <w:lang w:val="sk-SK"/>
        </w:rPr>
        <w:t xml:space="preserve"> opat</w:t>
      </w:r>
      <w:r>
        <w:rPr>
          <w:rFonts w:asciiTheme="minorHAnsi" w:hAnsiTheme="minorHAnsi" w:cstheme="minorHAnsi"/>
          <w:lang w:val="sk-SK"/>
        </w:rPr>
        <w:t>r</w:t>
      </w:r>
      <w:r w:rsidRPr="000E75D6">
        <w:rPr>
          <w:rFonts w:asciiTheme="minorHAnsi" w:hAnsiTheme="minorHAnsi" w:cstheme="minorHAnsi"/>
          <w:lang w:val="sk-SK"/>
        </w:rPr>
        <w:t>en</w:t>
      </w:r>
      <w:r>
        <w:rPr>
          <w:rFonts w:asciiTheme="minorHAnsi" w:hAnsiTheme="minorHAnsi" w:cstheme="minorHAnsi"/>
          <w:lang w:val="sk-SK"/>
        </w:rPr>
        <w:t>ia</w:t>
      </w:r>
      <w:r w:rsidRPr="000E75D6">
        <w:rPr>
          <w:rFonts w:asciiTheme="minorHAnsi" w:hAnsiTheme="minorHAnsi" w:cstheme="minorHAnsi"/>
          <w:lang w:val="sk-SK"/>
        </w:rPr>
        <w:t xml:space="preserve"> k pos</w:t>
      </w:r>
      <w:r>
        <w:rPr>
          <w:rFonts w:asciiTheme="minorHAnsi" w:hAnsiTheme="minorHAnsi" w:cstheme="minorHAnsi"/>
          <w:lang w:val="sk-SK"/>
        </w:rPr>
        <w:t>ilneniu VOD s</w:t>
      </w:r>
      <w:r w:rsidRPr="000E75D6">
        <w:rPr>
          <w:rFonts w:asciiTheme="minorHAnsi" w:hAnsiTheme="minorHAnsi" w:cstheme="minorHAnsi"/>
          <w:lang w:val="sk-SK"/>
        </w:rPr>
        <w:t>ú nedostat</w:t>
      </w:r>
      <w:r>
        <w:rPr>
          <w:rFonts w:asciiTheme="minorHAnsi" w:hAnsiTheme="minorHAnsi" w:cstheme="minorHAnsi"/>
          <w:lang w:val="sk-SK"/>
        </w:rPr>
        <w:t>o</w:t>
      </w:r>
      <w:r w:rsidRPr="000E75D6">
        <w:rPr>
          <w:rFonts w:asciiTheme="minorHAnsi" w:hAnsiTheme="minorHAnsi" w:cstheme="minorHAnsi"/>
          <w:lang w:val="sk-SK"/>
        </w:rPr>
        <w:t>čn</w:t>
      </w:r>
      <w:r w:rsidR="005E6B64">
        <w:rPr>
          <w:rFonts w:asciiTheme="minorHAnsi" w:hAnsiTheme="minorHAnsi" w:cstheme="minorHAnsi"/>
          <w:lang w:val="sk-SK"/>
        </w:rPr>
        <w:t>é</w:t>
      </w:r>
      <w:r w:rsidRPr="000E75D6">
        <w:rPr>
          <w:rFonts w:asciiTheme="minorHAnsi" w:hAnsiTheme="minorHAnsi" w:cstheme="minorHAnsi"/>
          <w:lang w:val="sk-SK"/>
        </w:rPr>
        <w:t xml:space="preserve"> (nedostat</w:t>
      </w:r>
      <w:r>
        <w:rPr>
          <w:rFonts w:asciiTheme="minorHAnsi" w:hAnsiTheme="minorHAnsi" w:cstheme="minorHAnsi"/>
          <w:lang w:val="sk-SK"/>
        </w:rPr>
        <w:t>o</w:t>
      </w:r>
      <w:r w:rsidRPr="000E75D6">
        <w:rPr>
          <w:rFonts w:asciiTheme="minorHAnsi" w:hAnsiTheme="minorHAnsi" w:cstheme="minorHAnsi"/>
          <w:lang w:val="sk-SK"/>
        </w:rPr>
        <w:t>čn</w:t>
      </w:r>
      <w:r w:rsidR="005E6B64">
        <w:rPr>
          <w:rFonts w:asciiTheme="minorHAnsi" w:hAnsiTheme="minorHAnsi" w:cstheme="minorHAnsi"/>
          <w:lang w:val="sk-SK"/>
        </w:rPr>
        <w:t>ý</w:t>
      </w:r>
      <w:r w:rsidRPr="000E75D6">
        <w:rPr>
          <w:rFonts w:asciiTheme="minorHAnsi" w:hAnsiTheme="minorHAnsi" w:cstheme="minorHAnsi"/>
          <w:lang w:val="sk-SK"/>
        </w:rPr>
        <w:t xml:space="preserve"> ambiciózn</w:t>
      </w:r>
      <w:r>
        <w:rPr>
          <w:rFonts w:asciiTheme="minorHAnsi" w:hAnsiTheme="minorHAnsi" w:cstheme="minorHAnsi"/>
          <w:lang w:val="sk-SK"/>
        </w:rPr>
        <w:t>y</w:t>
      </w:r>
      <w:r w:rsidRPr="000E75D6">
        <w:rPr>
          <w:rFonts w:asciiTheme="minorHAnsi" w:hAnsiTheme="minorHAnsi" w:cstheme="minorHAnsi"/>
          <w:lang w:val="sk-SK"/>
        </w:rPr>
        <w:t xml:space="preserve"> </w:t>
      </w:r>
      <w:r>
        <w:rPr>
          <w:rFonts w:asciiTheme="minorHAnsi" w:hAnsiTheme="minorHAnsi" w:cstheme="minorHAnsi"/>
          <w:lang w:val="sk-SK"/>
        </w:rPr>
        <w:t>cieľ</w:t>
      </w:r>
      <w:r w:rsidRPr="000E75D6">
        <w:rPr>
          <w:rFonts w:asciiTheme="minorHAnsi" w:hAnsiTheme="minorHAnsi" w:cstheme="minorHAnsi"/>
          <w:lang w:val="sk-SK"/>
        </w:rPr>
        <w:t xml:space="preserve"> p</w:t>
      </w:r>
      <w:r>
        <w:rPr>
          <w:rFonts w:asciiTheme="minorHAnsi" w:hAnsiTheme="minorHAnsi" w:cstheme="minorHAnsi"/>
          <w:lang w:val="sk-SK"/>
        </w:rPr>
        <w:t>r</w:t>
      </w:r>
      <w:r w:rsidRPr="000E75D6">
        <w:rPr>
          <w:rFonts w:asciiTheme="minorHAnsi" w:hAnsiTheme="minorHAnsi" w:cstheme="minorHAnsi"/>
          <w:lang w:val="sk-SK"/>
        </w:rPr>
        <w:t>ev</w:t>
      </w:r>
      <w:r>
        <w:rPr>
          <w:rFonts w:asciiTheme="minorHAnsi" w:hAnsiTheme="minorHAnsi" w:cstheme="minorHAnsi"/>
          <w:lang w:val="sk-SK"/>
        </w:rPr>
        <w:t>ie</w:t>
      </w:r>
      <w:r w:rsidRPr="000E75D6">
        <w:rPr>
          <w:rFonts w:asciiTheme="minorHAnsi" w:hAnsiTheme="minorHAnsi" w:cstheme="minorHAnsi"/>
          <w:lang w:val="sk-SK"/>
        </w:rPr>
        <w:t xml:space="preserve">sť do roku 2050 </w:t>
      </w:r>
      <w:r>
        <w:rPr>
          <w:rFonts w:asciiTheme="minorHAnsi" w:hAnsiTheme="minorHAnsi" w:cstheme="minorHAnsi"/>
          <w:lang w:val="sk-SK"/>
        </w:rPr>
        <w:t>len</w:t>
      </w:r>
      <w:r w:rsidRPr="000E75D6">
        <w:rPr>
          <w:rFonts w:asciiTheme="minorHAnsi" w:hAnsiTheme="minorHAnsi" w:cstheme="minorHAnsi"/>
          <w:lang w:val="sk-SK"/>
        </w:rPr>
        <w:t xml:space="preserve"> cca ¼ individuáln</w:t>
      </w:r>
      <w:r>
        <w:rPr>
          <w:rFonts w:asciiTheme="minorHAnsi" w:hAnsiTheme="minorHAnsi" w:cstheme="minorHAnsi"/>
          <w:lang w:val="sk-SK"/>
        </w:rPr>
        <w:t>ej dopravy v</w:t>
      </w:r>
      <w:r w:rsidRPr="000E75D6">
        <w:rPr>
          <w:rFonts w:asciiTheme="minorHAnsi" w:hAnsiTheme="minorHAnsi" w:cstheme="minorHAnsi"/>
          <w:lang w:val="sk-SK"/>
        </w:rPr>
        <w:t xml:space="preserve"> m</w:t>
      </w:r>
      <w:r>
        <w:rPr>
          <w:rFonts w:asciiTheme="minorHAnsi" w:hAnsiTheme="minorHAnsi" w:cstheme="minorHAnsi"/>
          <w:lang w:val="sk-SK"/>
        </w:rPr>
        <w:t>e</w:t>
      </w:r>
      <w:r w:rsidRPr="000E75D6">
        <w:rPr>
          <w:rFonts w:asciiTheme="minorHAnsi" w:hAnsiTheme="minorHAnsi" w:cstheme="minorHAnsi"/>
          <w:lang w:val="sk-SK"/>
        </w:rPr>
        <w:t>st</w:t>
      </w:r>
      <w:r>
        <w:rPr>
          <w:rFonts w:asciiTheme="minorHAnsi" w:hAnsiTheme="minorHAnsi" w:cstheme="minorHAnsi"/>
          <w:lang w:val="sk-SK"/>
        </w:rPr>
        <w:t>e do VOD – viď.</w:t>
      </w:r>
      <w:r w:rsidRPr="000E75D6">
        <w:rPr>
          <w:rFonts w:asciiTheme="minorHAnsi" w:hAnsiTheme="minorHAnsi" w:cstheme="minorHAnsi"/>
          <w:lang w:val="sk-SK"/>
        </w:rPr>
        <w:t xml:space="preserve"> t</w:t>
      </w:r>
      <w:r>
        <w:rPr>
          <w:rFonts w:asciiTheme="minorHAnsi" w:hAnsiTheme="minorHAnsi" w:cstheme="minorHAnsi"/>
          <w:lang w:val="sk-SK"/>
        </w:rPr>
        <w:t>ie</w:t>
      </w:r>
      <w:r w:rsidRPr="000E75D6">
        <w:rPr>
          <w:rFonts w:asciiTheme="minorHAnsi" w:hAnsiTheme="minorHAnsi" w:cstheme="minorHAnsi"/>
          <w:lang w:val="sk-SK"/>
        </w:rPr>
        <w:t xml:space="preserve">ž </w:t>
      </w:r>
      <w:r>
        <w:rPr>
          <w:rFonts w:asciiTheme="minorHAnsi" w:hAnsiTheme="minorHAnsi" w:cstheme="minorHAnsi"/>
          <w:lang w:val="sk-SK"/>
        </w:rPr>
        <w:t>odporučenie</w:t>
      </w:r>
      <w:r w:rsidRPr="000E75D6">
        <w:rPr>
          <w:rFonts w:asciiTheme="minorHAnsi" w:hAnsiTheme="minorHAnsi" w:cstheme="minorHAnsi"/>
          <w:lang w:val="sk-SK"/>
        </w:rPr>
        <w:t xml:space="preserve"> k SC 1.3). Pr</w:t>
      </w:r>
      <w:r>
        <w:rPr>
          <w:rFonts w:asciiTheme="minorHAnsi" w:hAnsiTheme="minorHAnsi" w:cstheme="minorHAnsi"/>
          <w:lang w:val="sk-SK"/>
        </w:rPr>
        <w:t>e</w:t>
      </w:r>
      <w:r w:rsidRPr="000E75D6">
        <w:rPr>
          <w:rFonts w:asciiTheme="minorHAnsi" w:hAnsiTheme="minorHAnsi" w:cstheme="minorHAnsi"/>
          <w:lang w:val="sk-SK"/>
        </w:rPr>
        <w:t xml:space="preserve"> po</w:t>
      </w:r>
      <w:r>
        <w:rPr>
          <w:rFonts w:asciiTheme="minorHAnsi" w:hAnsiTheme="minorHAnsi" w:cstheme="minorHAnsi"/>
          <w:lang w:val="sk-SK"/>
        </w:rPr>
        <w:t>tr</w:t>
      </w:r>
      <w:r w:rsidRPr="000E75D6">
        <w:rPr>
          <w:rFonts w:asciiTheme="minorHAnsi" w:hAnsiTheme="minorHAnsi" w:cstheme="minorHAnsi"/>
          <w:lang w:val="sk-SK"/>
        </w:rPr>
        <w:t>ebné minimáln</w:t>
      </w:r>
      <w:r>
        <w:rPr>
          <w:rFonts w:asciiTheme="minorHAnsi" w:hAnsiTheme="minorHAnsi" w:cstheme="minorHAnsi"/>
          <w:lang w:val="sk-SK"/>
        </w:rPr>
        <w:t>e</w:t>
      </w:r>
      <w:r w:rsidRPr="000E75D6">
        <w:rPr>
          <w:rFonts w:asciiTheme="minorHAnsi" w:hAnsiTheme="minorHAnsi" w:cstheme="minorHAnsi"/>
          <w:lang w:val="sk-SK"/>
        </w:rPr>
        <w:t xml:space="preserve"> dvojnásobné pos</w:t>
      </w:r>
      <w:r>
        <w:rPr>
          <w:rFonts w:asciiTheme="minorHAnsi" w:hAnsiTheme="minorHAnsi" w:cstheme="minorHAnsi"/>
          <w:lang w:val="sk-SK"/>
        </w:rPr>
        <w:t>i</w:t>
      </w:r>
      <w:r w:rsidRPr="000E75D6">
        <w:rPr>
          <w:rFonts w:asciiTheme="minorHAnsi" w:hAnsiTheme="minorHAnsi" w:cstheme="minorHAnsi"/>
          <w:lang w:val="sk-SK"/>
        </w:rPr>
        <w:t>l</w:t>
      </w:r>
      <w:r>
        <w:rPr>
          <w:rFonts w:asciiTheme="minorHAnsi" w:hAnsiTheme="minorHAnsi" w:cstheme="minorHAnsi"/>
          <w:lang w:val="sk-SK"/>
        </w:rPr>
        <w:t>nenie toh</w:t>
      </w:r>
      <w:r w:rsidRPr="000E75D6">
        <w:rPr>
          <w:rFonts w:asciiTheme="minorHAnsi" w:hAnsiTheme="minorHAnsi" w:cstheme="minorHAnsi"/>
          <w:lang w:val="sk-SK"/>
        </w:rPr>
        <w:t>to záväzku bude ne</w:t>
      </w:r>
      <w:r>
        <w:rPr>
          <w:rFonts w:asciiTheme="minorHAnsi" w:hAnsiTheme="minorHAnsi" w:cstheme="minorHAnsi"/>
          <w:lang w:val="sk-SK"/>
        </w:rPr>
        <w:t>vyhnutn</w:t>
      </w:r>
      <w:r w:rsidR="00441690">
        <w:rPr>
          <w:rFonts w:asciiTheme="minorHAnsi" w:hAnsiTheme="minorHAnsi" w:cstheme="minorHAnsi"/>
          <w:lang w:val="sk-SK"/>
        </w:rPr>
        <w:t>á</w:t>
      </w:r>
      <w:r w:rsidRPr="000E75D6">
        <w:rPr>
          <w:rFonts w:asciiTheme="minorHAnsi" w:hAnsiTheme="minorHAnsi" w:cstheme="minorHAnsi"/>
          <w:lang w:val="sk-SK"/>
        </w:rPr>
        <w:t xml:space="preserve"> intenzifik</w:t>
      </w:r>
      <w:r>
        <w:rPr>
          <w:rFonts w:asciiTheme="minorHAnsi" w:hAnsiTheme="minorHAnsi" w:cstheme="minorHAnsi"/>
          <w:lang w:val="sk-SK"/>
        </w:rPr>
        <w:t>á</w:t>
      </w:r>
      <w:r w:rsidRPr="000E75D6">
        <w:rPr>
          <w:rFonts w:asciiTheme="minorHAnsi" w:hAnsiTheme="minorHAnsi" w:cstheme="minorHAnsi"/>
          <w:lang w:val="sk-SK"/>
        </w:rPr>
        <w:t>c</w:t>
      </w:r>
      <w:r>
        <w:rPr>
          <w:rFonts w:asciiTheme="minorHAnsi" w:hAnsiTheme="minorHAnsi" w:cstheme="minorHAnsi"/>
          <w:lang w:val="sk-SK"/>
        </w:rPr>
        <w:t>ia</w:t>
      </w:r>
      <w:r w:rsidRPr="000E75D6">
        <w:rPr>
          <w:rFonts w:asciiTheme="minorHAnsi" w:hAnsiTheme="minorHAnsi" w:cstheme="minorHAnsi"/>
          <w:lang w:val="sk-SK"/>
        </w:rPr>
        <w:t xml:space="preserve"> infraštruktúrn</w:t>
      </w:r>
      <w:r>
        <w:rPr>
          <w:rFonts w:asciiTheme="minorHAnsi" w:hAnsiTheme="minorHAnsi" w:cstheme="minorHAnsi"/>
          <w:lang w:val="sk-SK"/>
        </w:rPr>
        <w:t>yc</w:t>
      </w:r>
      <w:r w:rsidRPr="000E75D6">
        <w:rPr>
          <w:rFonts w:asciiTheme="minorHAnsi" w:hAnsiTheme="minorHAnsi" w:cstheme="minorHAnsi"/>
          <w:lang w:val="sk-SK"/>
        </w:rPr>
        <w:t>h opat</w:t>
      </w:r>
      <w:r>
        <w:rPr>
          <w:rFonts w:asciiTheme="minorHAnsi" w:hAnsiTheme="minorHAnsi" w:cstheme="minorHAnsi"/>
          <w:lang w:val="sk-SK"/>
        </w:rPr>
        <w:t>r</w:t>
      </w:r>
      <w:r w:rsidRPr="000E75D6">
        <w:rPr>
          <w:rFonts w:asciiTheme="minorHAnsi" w:hAnsiTheme="minorHAnsi" w:cstheme="minorHAnsi"/>
          <w:lang w:val="sk-SK"/>
        </w:rPr>
        <w:t>en</w:t>
      </w:r>
      <w:r w:rsidR="00441690">
        <w:rPr>
          <w:rFonts w:asciiTheme="minorHAnsi" w:hAnsiTheme="minorHAnsi" w:cstheme="minorHAnsi"/>
          <w:lang w:val="sk-SK"/>
        </w:rPr>
        <w:t>í</w:t>
      </w:r>
      <w:r w:rsidRPr="000E75D6">
        <w:rPr>
          <w:rFonts w:asciiTheme="minorHAnsi" w:hAnsiTheme="minorHAnsi" w:cstheme="minorHAnsi"/>
          <w:lang w:val="sk-SK"/>
        </w:rPr>
        <w:t>, kt</w:t>
      </w:r>
      <w:r>
        <w:rPr>
          <w:rFonts w:asciiTheme="minorHAnsi" w:hAnsiTheme="minorHAnsi" w:cstheme="minorHAnsi"/>
          <w:lang w:val="sk-SK"/>
        </w:rPr>
        <w:t>o</w:t>
      </w:r>
      <w:r w:rsidRPr="000E75D6">
        <w:rPr>
          <w:rFonts w:asciiTheme="minorHAnsi" w:hAnsiTheme="minorHAnsi" w:cstheme="minorHAnsi"/>
          <w:lang w:val="sk-SK"/>
        </w:rPr>
        <w:t xml:space="preserve">ré </w:t>
      </w:r>
      <w:r>
        <w:rPr>
          <w:rFonts w:asciiTheme="minorHAnsi" w:hAnsiTheme="minorHAnsi" w:cstheme="minorHAnsi"/>
          <w:lang w:val="sk-SK"/>
        </w:rPr>
        <w:t>sa</w:t>
      </w:r>
      <w:r w:rsidRPr="000E75D6">
        <w:rPr>
          <w:rFonts w:asciiTheme="minorHAnsi" w:hAnsiTheme="minorHAnsi" w:cstheme="minorHAnsi"/>
          <w:lang w:val="sk-SK"/>
        </w:rPr>
        <w:t xml:space="preserve"> neob</w:t>
      </w:r>
      <w:r>
        <w:rPr>
          <w:rFonts w:asciiTheme="minorHAnsi" w:hAnsiTheme="minorHAnsi" w:cstheme="minorHAnsi"/>
          <w:lang w:val="sk-SK"/>
        </w:rPr>
        <w:t>ídu</w:t>
      </w:r>
      <w:r w:rsidRPr="000E75D6">
        <w:rPr>
          <w:rFonts w:asciiTheme="minorHAnsi" w:hAnsiTheme="minorHAnsi" w:cstheme="minorHAnsi"/>
          <w:lang w:val="sk-SK"/>
        </w:rPr>
        <w:t xml:space="preserve"> bez nových územn</w:t>
      </w:r>
      <w:r>
        <w:rPr>
          <w:rFonts w:asciiTheme="minorHAnsi" w:hAnsiTheme="minorHAnsi" w:cstheme="minorHAnsi"/>
          <w:lang w:val="sk-SK"/>
        </w:rPr>
        <w:t>ý</w:t>
      </w:r>
      <w:r w:rsidRPr="000E75D6">
        <w:rPr>
          <w:rFonts w:asciiTheme="minorHAnsi" w:hAnsiTheme="minorHAnsi" w:cstheme="minorHAnsi"/>
          <w:lang w:val="sk-SK"/>
        </w:rPr>
        <w:t>ch kapac</w:t>
      </w:r>
      <w:r>
        <w:rPr>
          <w:rFonts w:asciiTheme="minorHAnsi" w:hAnsiTheme="minorHAnsi" w:cstheme="minorHAnsi"/>
          <w:lang w:val="sk-SK"/>
        </w:rPr>
        <w:t>í</w:t>
      </w:r>
      <w:r w:rsidRPr="000E75D6">
        <w:rPr>
          <w:rFonts w:asciiTheme="minorHAnsi" w:hAnsiTheme="minorHAnsi" w:cstheme="minorHAnsi"/>
          <w:lang w:val="sk-SK"/>
        </w:rPr>
        <w:t>t.</w:t>
      </w:r>
    </w:p>
    <w:p w14:paraId="4A5819E9" w14:textId="77777777" w:rsidR="00B43135" w:rsidRPr="00F85D5D" w:rsidRDefault="00B43135" w:rsidP="00B43135">
      <w:pPr>
        <w:pStyle w:val="Odstavecseseznamem"/>
        <w:numPr>
          <w:ilvl w:val="0"/>
          <w:numId w:val="28"/>
        </w:numPr>
        <w:spacing w:before="120"/>
        <w:jc w:val="both"/>
        <w:rPr>
          <w:rFonts w:asciiTheme="minorHAnsi" w:hAnsiTheme="minorHAnsi" w:cstheme="minorHAnsi"/>
          <w:lang w:val="sk-SK"/>
        </w:rPr>
      </w:pPr>
      <w:r w:rsidRPr="00F85D5D">
        <w:rPr>
          <w:rFonts w:asciiTheme="minorHAnsi" w:hAnsiTheme="minorHAnsi" w:cstheme="minorHAnsi"/>
          <w:lang w:val="sk-SK"/>
        </w:rPr>
        <w:t>Opat</w:t>
      </w:r>
      <w:r>
        <w:rPr>
          <w:rFonts w:asciiTheme="minorHAnsi" w:hAnsiTheme="minorHAnsi" w:cstheme="minorHAnsi"/>
          <w:lang w:val="sk-SK"/>
        </w:rPr>
        <w:t>renia</w:t>
      </w:r>
      <w:r w:rsidRPr="00F85D5D">
        <w:rPr>
          <w:rFonts w:asciiTheme="minorHAnsi" w:hAnsiTheme="minorHAnsi" w:cstheme="minorHAnsi"/>
          <w:lang w:val="sk-SK"/>
        </w:rPr>
        <w:t xml:space="preserve"> „informačn</w:t>
      </w:r>
      <w:r>
        <w:rPr>
          <w:rFonts w:asciiTheme="minorHAnsi" w:hAnsiTheme="minorHAnsi" w:cstheme="minorHAnsi"/>
          <w:lang w:val="sk-SK"/>
        </w:rPr>
        <w:t>ej</w:t>
      </w:r>
      <w:r w:rsidRPr="00F85D5D">
        <w:rPr>
          <w:rFonts w:asciiTheme="minorHAnsi" w:hAnsiTheme="minorHAnsi" w:cstheme="minorHAnsi"/>
          <w:lang w:val="sk-SK"/>
        </w:rPr>
        <w:t xml:space="preserve"> a osv</w:t>
      </w:r>
      <w:r>
        <w:rPr>
          <w:rFonts w:asciiTheme="minorHAnsi" w:hAnsiTheme="minorHAnsi" w:cstheme="minorHAnsi"/>
          <w:lang w:val="sk-SK"/>
        </w:rPr>
        <w:t>e</w:t>
      </w:r>
      <w:r w:rsidRPr="00F85D5D">
        <w:rPr>
          <w:rFonts w:asciiTheme="minorHAnsi" w:hAnsiTheme="minorHAnsi" w:cstheme="minorHAnsi"/>
          <w:lang w:val="sk-SK"/>
        </w:rPr>
        <w:t>tov</w:t>
      </w:r>
      <w:r>
        <w:rPr>
          <w:rFonts w:asciiTheme="minorHAnsi" w:hAnsiTheme="minorHAnsi" w:cstheme="minorHAnsi"/>
          <w:lang w:val="sk-SK"/>
        </w:rPr>
        <w:t>ej</w:t>
      </w:r>
      <w:r w:rsidRPr="00F85D5D">
        <w:rPr>
          <w:rFonts w:asciiTheme="minorHAnsi" w:hAnsiTheme="minorHAnsi" w:cstheme="minorHAnsi"/>
          <w:lang w:val="sk-SK"/>
        </w:rPr>
        <w:t xml:space="preserve"> kampan</w:t>
      </w:r>
      <w:r>
        <w:rPr>
          <w:rFonts w:asciiTheme="minorHAnsi" w:hAnsiTheme="minorHAnsi" w:cstheme="minorHAnsi"/>
          <w:lang w:val="sk-SK"/>
        </w:rPr>
        <w:t>e</w:t>
      </w:r>
      <w:r w:rsidRPr="00F85D5D">
        <w:rPr>
          <w:rFonts w:asciiTheme="minorHAnsi" w:hAnsiTheme="minorHAnsi" w:cstheme="minorHAnsi"/>
          <w:lang w:val="sk-SK"/>
        </w:rPr>
        <w:t xml:space="preserve">“ </w:t>
      </w:r>
      <w:r>
        <w:rPr>
          <w:rFonts w:asciiTheme="minorHAnsi" w:hAnsiTheme="minorHAnsi" w:cstheme="minorHAnsi"/>
          <w:lang w:val="sk-SK"/>
        </w:rPr>
        <w:t>odporúčame</w:t>
      </w:r>
      <w:r w:rsidRPr="00F85D5D">
        <w:rPr>
          <w:rFonts w:asciiTheme="minorHAnsi" w:hAnsiTheme="minorHAnsi" w:cstheme="minorHAnsi"/>
          <w:lang w:val="sk-SK"/>
        </w:rPr>
        <w:t xml:space="preserve"> vhodn</w:t>
      </w:r>
      <w:r>
        <w:rPr>
          <w:rFonts w:asciiTheme="minorHAnsi" w:hAnsiTheme="minorHAnsi" w:cstheme="minorHAnsi"/>
          <w:lang w:val="sk-SK"/>
        </w:rPr>
        <w:t>e</w:t>
      </w:r>
      <w:r w:rsidRPr="00F85D5D">
        <w:rPr>
          <w:rFonts w:asciiTheme="minorHAnsi" w:hAnsiTheme="minorHAnsi" w:cstheme="minorHAnsi"/>
          <w:lang w:val="sk-SK"/>
        </w:rPr>
        <w:t xml:space="preserve"> zasadiť do časového rámc</w:t>
      </w:r>
      <w:r>
        <w:rPr>
          <w:rFonts w:asciiTheme="minorHAnsi" w:hAnsiTheme="minorHAnsi" w:cstheme="minorHAnsi"/>
          <w:lang w:val="sk-SK"/>
        </w:rPr>
        <w:t>a</w:t>
      </w:r>
      <w:r w:rsidRPr="00F85D5D">
        <w:rPr>
          <w:rFonts w:asciiTheme="minorHAnsi" w:hAnsiTheme="minorHAnsi" w:cstheme="minorHAnsi"/>
          <w:lang w:val="sk-SK"/>
        </w:rPr>
        <w:t xml:space="preserve"> realizovaných opat</w:t>
      </w:r>
      <w:r>
        <w:rPr>
          <w:rFonts w:asciiTheme="minorHAnsi" w:hAnsiTheme="minorHAnsi" w:cstheme="minorHAnsi"/>
          <w:lang w:val="sk-SK"/>
        </w:rPr>
        <w:t>r</w:t>
      </w:r>
      <w:r w:rsidRPr="00F85D5D">
        <w:rPr>
          <w:rFonts w:asciiTheme="minorHAnsi" w:hAnsiTheme="minorHAnsi" w:cstheme="minorHAnsi"/>
          <w:lang w:val="sk-SK"/>
        </w:rPr>
        <w:t>ení. Musí mu p</w:t>
      </w:r>
      <w:r>
        <w:rPr>
          <w:rFonts w:asciiTheme="minorHAnsi" w:hAnsiTheme="minorHAnsi" w:cstheme="minorHAnsi"/>
          <w:lang w:val="sk-SK"/>
        </w:rPr>
        <w:t>r</w:t>
      </w:r>
      <w:r w:rsidRPr="00F85D5D">
        <w:rPr>
          <w:rFonts w:asciiTheme="minorHAnsi" w:hAnsiTheme="minorHAnsi" w:cstheme="minorHAnsi"/>
          <w:lang w:val="sk-SK"/>
        </w:rPr>
        <w:t>edchá</w:t>
      </w:r>
      <w:r>
        <w:rPr>
          <w:rFonts w:asciiTheme="minorHAnsi" w:hAnsiTheme="minorHAnsi" w:cstheme="minorHAnsi"/>
          <w:lang w:val="sk-SK"/>
        </w:rPr>
        <w:t>dzať</w:t>
      </w:r>
      <w:r w:rsidRPr="00F85D5D">
        <w:rPr>
          <w:rFonts w:asciiTheme="minorHAnsi" w:hAnsiTheme="minorHAnsi" w:cstheme="minorHAnsi"/>
          <w:lang w:val="sk-SK"/>
        </w:rPr>
        <w:t xml:space="preserve"> objektívn</w:t>
      </w:r>
      <w:r>
        <w:rPr>
          <w:rFonts w:asciiTheme="minorHAnsi" w:hAnsiTheme="minorHAnsi" w:cstheme="minorHAnsi"/>
          <w:lang w:val="sk-SK"/>
        </w:rPr>
        <w:t>e</w:t>
      </w:r>
      <w:r w:rsidRPr="00F85D5D">
        <w:rPr>
          <w:rFonts w:asciiTheme="minorHAnsi" w:hAnsiTheme="minorHAnsi" w:cstheme="minorHAnsi"/>
          <w:lang w:val="sk-SK"/>
        </w:rPr>
        <w:t xml:space="preserve"> zlepšen</w:t>
      </w:r>
      <w:r>
        <w:rPr>
          <w:rFonts w:asciiTheme="minorHAnsi" w:hAnsiTheme="minorHAnsi" w:cstheme="minorHAnsi"/>
          <w:lang w:val="sk-SK"/>
        </w:rPr>
        <w:t>ie</w:t>
      </w:r>
      <w:r w:rsidRPr="00F85D5D">
        <w:rPr>
          <w:rFonts w:asciiTheme="minorHAnsi" w:hAnsiTheme="minorHAnsi" w:cstheme="minorHAnsi"/>
          <w:lang w:val="sk-SK"/>
        </w:rPr>
        <w:t xml:space="preserve"> atraktivity VOD a ďalších udr</w:t>
      </w:r>
      <w:r>
        <w:rPr>
          <w:rFonts w:asciiTheme="minorHAnsi" w:hAnsiTheme="minorHAnsi" w:cstheme="minorHAnsi"/>
          <w:lang w:val="sk-SK"/>
        </w:rPr>
        <w:t>ža</w:t>
      </w:r>
      <w:r w:rsidRPr="00F85D5D">
        <w:rPr>
          <w:rFonts w:asciiTheme="minorHAnsi" w:hAnsiTheme="minorHAnsi" w:cstheme="minorHAnsi"/>
          <w:lang w:val="sk-SK"/>
        </w:rPr>
        <w:t xml:space="preserve">teľných </w:t>
      </w:r>
      <w:r>
        <w:rPr>
          <w:rFonts w:asciiTheme="minorHAnsi" w:hAnsiTheme="minorHAnsi" w:cstheme="minorHAnsi"/>
          <w:lang w:val="sk-SK"/>
        </w:rPr>
        <w:t>s</w:t>
      </w:r>
      <w:r w:rsidRPr="00F85D5D">
        <w:rPr>
          <w:rFonts w:asciiTheme="minorHAnsi" w:hAnsiTheme="minorHAnsi" w:cstheme="minorHAnsi"/>
          <w:lang w:val="sk-SK"/>
        </w:rPr>
        <w:t>p</w:t>
      </w:r>
      <w:r>
        <w:rPr>
          <w:rFonts w:asciiTheme="minorHAnsi" w:hAnsiTheme="minorHAnsi" w:cstheme="minorHAnsi"/>
          <w:lang w:val="sk-SK"/>
        </w:rPr>
        <w:t>ô</w:t>
      </w:r>
      <w:r w:rsidRPr="00F85D5D">
        <w:rPr>
          <w:rFonts w:asciiTheme="minorHAnsi" w:hAnsiTheme="minorHAnsi" w:cstheme="minorHAnsi"/>
          <w:lang w:val="sk-SK"/>
        </w:rPr>
        <w:t>sob</w:t>
      </w:r>
      <w:r>
        <w:rPr>
          <w:rFonts w:asciiTheme="minorHAnsi" w:hAnsiTheme="minorHAnsi" w:cstheme="minorHAnsi"/>
          <w:lang w:val="sk-SK"/>
        </w:rPr>
        <w:t>u</w:t>
      </w:r>
      <w:r w:rsidRPr="00F85D5D">
        <w:rPr>
          <w:rFonts w:asciiTheme="minorHAnsi" w:hAnsiTheme="minorHAnsi" w:cstheme="minorHAnsi"/>
          <w:lang w:val="sk-SK"/>
        </w:rPr>
        <w:t xml:space="preserve"> dopravy.</w:t>
      </w:r>
    </w:p>
    <w:p w14:paraId="30E6CB79" w14:textId="77777777" w:rsidR="00B43135" w:rsidRPr="00F85D5D" w:rsidRDefault="00B43135" w:rsidP="00B43135">
      <w:pPr>
        <w:pStyle w:val="Odstavecseseznamem"/>
        <w:numPr>
          <w:ilvl w:val="0"/>
          <w:numId w:val="28"/>
        </w:numPr>
        <w:spacing w:before="120"/>
        <w:jc w:val="both"/>
        <w:rPr>
          <w:rFonts w:asciiTheme="minorHAnsi" w:hAnsiTheme="minorHAnsi" w:cstheme="minorHAnsi"/>
          <w:lang w:val="sk-SK"/>
        </w:rPr>
      </w:pPr>
      <w:r>
        <w:rPr>
          <w:rFonts w:asciiTheme="minorHAnsi" w:hAnsiTheme="minorHAnsi" w:cstheme="minorHAnsi"/>
          <w:lang w:val="sk-SK"/>
        </w:rPr>
        <w:t>Odporúča</w:t>
      </w:r>
      <w:r w:rsidRPr="00F85D5D">
        <w:rPr>
          <w:rFonts w:asciiTheme="minorHAnsi" w:hAnsiTheme="minorHAnsi" w:cstheme="minorHAnsi"/>
          <w:lang w:val="sk-SK"/>
        </w:rPr>
        <w:t>me zvýšiť záv</w:t>
      </w:r>
      <w:r>
        <w:rPr>
          <w:rFonts w:asciiTheme="minorHAnsi" w:hAnsiTheme="minorHAnsi" w:cstheme="minorHAnsi"/>
          <w:lang w:val="sk-SK"/>
        </w:rPr>
        <w:t>ä</w:t>
      </w:r>
      <w:r w:rsidRPr="00F85D5D">
        <w:rPr>
          <w:rFonts w:asciiTheme="minorHAnsi" w:hAnsiTheme="minorHAnsi" w:cstheme="minorHAnsi"/>
          <w:lang w:val="sk-SK"/>
        </w:rPr>
        <w:t>z</w:t>
      </w:r>
      <w:r>
        <w:rPr>
          <w:rFonts w:asciiTheme="minorHAnsi" w:hAnsiTheme="minorHAnsi" w:cstheme="minorHAnsi"/>
          <w:lang w:val="sk-SK"/>
        </w:rPr>
        <w:t>o</w:t>
      </w:r>
      <w:r w:rsidRPr="00F85D5D">
        <w:rPr>
          <w:rFonts w:asciiTheme="minorHAnsi" w:hAnsiTheme="minorHAnsi" w:cstheme="minorHAnsi"/>
          <w:lang w:val="sk-SK"/>
        </w:rPr>
        <w:t>k vzťahuj</w:t>
      </w:r>
      <w:r>
        <w:rPr>
          <w:rFonts w:asciiTheme="minorHAnsi" w:hAnsiTheme="minorHAnsi" w:cstheme="minorHAnsi"/>
          <w:lang w:val="sk-SK"/>
        </w:rPr>
        <w:t>ú</w:t>
      </w:r>
      <w:r w:rsidRPr="00F85D5D">
        <w:rPr>
          <w:rFonts w:asciiTheme="minorHAnsi" w:hAnsiTheme="minorHAnsi" w:cstheme="minorHAnsi"/>
          <w:lang w:val="sk-SK"/>
        </w:rPr>
        <w:t>c</w:t>
      </w:r>
      <w:r>
        <w:rPr>
          <w:rFonts w:asciiTheme="minorHAnsi" w:hAnsiTheme="minorHAnsi" w:cstheme="minorHAnsi"/>
          <w:lang w:val="sk-SK"/>
        </w:rPr>
        <w:t>i</w:t>
      </w:r>
      <w:r w:rsidRPr="00F85D5D">
        <w:rPr>
          <w:rFonts w:asciiTheme="minorHAnsi" w:hAnsiTheme="minorHAnsi" w:cstheme="minorHAnsi"/>
          <w:lang w:val="sk-SK"/>
        </w:rPr>
        <w:t xml:space="preserve"> s</w:t>
      </w:r>
      <w:r>
        <w:rPr>
          <w:rFonts w:asciiTheme="minorHAnsi" w:hAnsiTheme="minorHAnsi" w:cstheme="minorHAnsi"/>
          <w:lang w:val="sk-SK"/>
        </w:rPr>
        <w:t>a</w:t>
      </w:r>
      <w:r w:rsidRPr="00F85D5D">
        <w:rPr>
          <w:rFonts w:asciiTheme="minorHAnsi" w:hAnsiTheme="minorHAnsi" w:cstheme="minorHAnsi"/>
          <w:lang w:val="sk-SK"/>
        </w:rPr>
        <w:t xml:space="preserve"> k pod</w:t>
      </w:r>
      <w:r>
        <w:rPr>
          <w:rFonts w:asciiTheme="minorHAnsi" w:hAnsiTheme="minorHAnsi" w:cstheme="minorHAnsi"/>
          <w:lang w:val="sk-SK"/>
        </w:rPr>
        <w:t>ie</w:t>
      </w:r>
      <w:r w:rsidRPr="00F85D5D">
        <w:rPr>
          <w:rFonts w:asciiTheme="minorHAnsi" w:hAnsiTheme="minorHAnsi" w:cstheme="minorHAnsi"/>
          <w:lang w:val="sk-SK"/>
        </w:rPr>
        <w:t>lu ekologických vozid</w:t>
      </w:r>
      <w:r>
        <w:rPr>
          <w:rFonts w:asciiTheme="minorHAnsi" w:hAnsiTheme="minorHAnsi" w:cstheme="minorHAnsi"/>
          <w:lang w:val="sk-SK"/>
        </w:rPr>
        <w:t>i</w:t>
      </w:r>
      <w:r w:rsidRPr="00F85D5D">
        <w:rPr>
          <w:rFonts w:asciiTheme="minorHAnsi" w:hAnsiTheme="minorHAnsi" w:cstheme="minorHAnsi"/>
          <w:lang w:val="sk-SK"/>
        </w:rPr>
        <w:t>el. Vhodné je stanoviť c</w:t>
      </w:r>
      <w:r>
        <w:rPr>
          <w:rFonts w:asciiTheme="minorHAnsi" w:hAnsiTheme="minorHAnsi" w:cstheme="minorHAnsi"/>
          <w:lang w:val="sk-SK"/>
        </w:rPr>
        <w:t>ieľovú</w:t>
      </w:r>
      <w:r w:rsidRPr="00F85D5D">
        <w:rPr>
          <w:rFonts w:asciiTheme="minorHAnsi" w:hAnsiTheme="minorHAnsi" w:cstheme="minorHAnsi"/>
          <w:lang w:val="sk-SK"/>
        </w:rPr>
        <w:t xml:space="preserve"> hodnotu samostatn</w:t>
      </w:r>
      <w:r>
        <w:rPr>
          <w:rFonts w:asciiTheme="minorHAnsi" w:hAnsiTheme="minorHAnsi" w:cstheme="minorHAnsi"/>
          <w:lang w:val="sk-SK"/>
        </w:rPr>
        <w:t>e</w:t>
      </w:r>
      <w:r w:rsidRPr="00F85D5D">
        <w:rPr>
          <w:rFonts w:asciiTheme="minorHAnsi" w:hAnsiTheme="minorHAnsi" w:cstheme="minorHAnsi"/>
          <w:lang w:val="sk-SK"/>
        </w:rPr>
        <w:t xml:space="preserve"> k roku 2030 a roku 2050.</w:t>
      </w:r>
    </w:p>
    <w:p w14:paraId="2118B3E8" w14:textId="77777777" w:rsidR="00B43135" w:rsidRPr="00F85D5D" w:rsidRDefault="00B43135" w:rsidP="00B43135">
      <w:pPr>
        <w:pStyle w:val="Odstavecseseznamem"/>
        <w:numPr>
          <w:ilvl w:val="0"/>
          <w:numId w:val="28"/>
        </w:numPr>
        <w:spacing w:before="120"/>
        <w:jc w:val="both"/>
        <w:rPr>
          <w:rFonts w:asciiTheme="minorHAnsi" w:hAnsiTheme="minorHAnsi" w:cstheme="minorHAnsi"/>
          <w:lang w:val="sk-SK"/>
        </w:rPr>
      </w:pPr>
      <w:r>
        <w:rPr>
          <w:rFonts w:asciiTheme="minorHAnsi" w:hAnsiTheme="minorHAnsi" w:cstheme="minorHAnsi"/>
          <w:lang w:val="sk-SK"/>
        </w:rPr>
        <w:t>Odporúča</w:t>
      </w:r>
      <w:r w:rsidRPr="00F85D5D">
        <w:rPr>
          <w:rFonts w:asciiTheme="minorHAnsi" w:hAnsiTheme="minorHAnsi" w:cstheme="minorHAnsi"/>
          <w:lang w:val="sk-SK"/>
        </w:rPr>
        <w:t>me</w:t>
      </w:r>
      <w:r>
        <w:rPr>
          <w:rFonts w:asciiTheme="minorHAnsi" w:hAnsiTheme="minorHAnsi" w:cstheme="minorHAnsi"/>
          <w:lang w:val="sk-SK"/>
        </w:rPr>
        <w:t xml:space="preserve"> rozfázovať</w:t>
      </w:r>
      <w:r w:rsidRPr="00F85D5D">
        <w:rPr>
          <w:rFonts w:asciiTheme="minorHAnsi" w:hAnsiTheme="minorHAnsi" w:cstheme="minorHAnsi"/>
          <w:lang w:val="sk-SK"/>
        </w:rPr>
        <w:t xml:space="preserve"> záv</w:t>
      </w:r>
      <w:r>
        <w:rPr>
          <w:rFonts w:asciiTheme="minorHAnsi" w:hAnsiTheme="minorHAnsi" w:cstheme="minorHAnsi"/>
          <w:lang w:val="sk-SK"/>
        </w:rPr>
        <w:t>ä</w:t>
      </w:r>
      <w:r w:rsidRPr="00F85D5D">
        <w:rPr>
          <w:rFonts w:asciiTheme="minorHAnsi" w:hAnsiTheme="minorHAnsi" w:cstheme="minorHAnsi"/>
          <w:lang w:val="sk-SK"/>
        </w:rPr>
        <w:t>z</w:t>
      </w:r>
      <w:r>
        <w:rPr>
          <w:rFonts w:asciiTheme="minorHAnsi" w:hAnsiTheme="minorHAnsi" w:cstheme="minorHAnsi"/>
          <w:lang w:val="sk-SK"/>
        </w:rPr>
        <w:t>o</w:t>
      </w:r>
      <w:r w:rsidRPr="00F85D5D">
        <w:rPr>
          <w:rFonts w:asciiTheme="minorHAnsi" w:hAnsiTheme="minorHAnsi" w:cstheme="minorHAnsi"/>
          <w:lang w:val="sk-SK"/>
        </w:rPr>
        <w:t>k pr</w:t>
      </w:r>
      <w:r>
        <w:rPr>
          <w:rFonts w:asciiTheme="minorHAnsi" w:hAnsiTheme="minorHAnsi" w:cstheme="minorHAnsi"/>
          <w:lang w:val="sk-SK"/>
        </w:rPr>
        <w:t>e</w:t>
      </w:r>
      <w:r w:rsidRPr="00F85D5D">
        <w:rPr>
          <w:rFonts w:asciiTheme="minorHAnsi" w:hAnsiTheme="minorHAnsi" w:cstheme="minorHAnsi"/>
          <w:lang w:val="sk-SK"/>
        </w:rPr>
        <w:t xml:space="preserve"> počet registrovaných ekologických vozid</w:t>
      </w:r>
      <w:r>
        <w:rPr>
          <w:rFonts w:asciiTheme="minorHAnsi" w:hAnsiTheme="minorHAnsi" w:cstheme="minorHAnsi"/>
          <w:lang w:val="sk-SK"/>
        </w:rPr>
        <w:t>i</w:t>
      </w:r>
      <w:r w:rsidRPr="00F85D5D">
        <w:rPr>
          <w:rFonts w:asciiTheme="minorHAnsi" w:hAnsiTheme="minorHAnsi" w:cstheme="minorHAnsi"/>
          <w:lang w:val="sk-SK"/>
        </w:rPr>
        <w:t>el do roku 2030 a 2050, p</w:t>
      </w:r>
      <w:r>
        <w:rPr>
          <w:rFonts w:asciiTheme="minorHAnsi" w:hAnsiTheme="minorHAnsi" w:cstheme="minorHAnsi"/>
          <w:lang w:val="sk-SK"/>
        </w:rPr>
        <w:t>r</w:t>
      </w:r>
      <w:r w:rsidRPr="00F85D5D">
        <w:rPr>
          <w:rFonts w:asciiTheme="minorHAnsi" w:hAnsiTheme="minorHAnsi" w:cstheme="minorHAnsi"/>
          <w:lang w:val="sk-SK"/>
        </w:rPr>
        <w:t>ič</w:t>
      </w:r>
      <w:r>
        <w:rPr>
          <w:rFonts w:asciiTheme="minorHAnsi" w:hAnsiTheme="minorHAnsi" w:cstheme="minorHAnsi"/>
          <w:lang w:val="sk-SK"/>
        </w:rPr>
        <w:t>om</w:t>
      </w:r>
      <w:r w:rsidRPr="00F85D5D">
        <w:rPr>
          <w:rFonts w:asciiTheme="minorHAnsi" w:hAnsiTheme="minorHAnsi" w:cstheme="minorHAnsi"/>
          <w:lang w:val="sk-SK"/>
        </w:rPr>
        <w:t xml:space="preserve"> v ro</w:t>
      </w:r>
      <w:r>
        <w:rPr>
          <w:rFonts w:asciiTheme="minorHAnsi" w:hAnsiTheme="minorHAnsi" w:cstheme="minorHAnsi"/>
          <w:lang w:val="sk-SK"/>
        </w:rPr>
        <w:t>ku</w:t>
      </w:r>
      <w:r w:rsidRPr="00F85D5D">
        <w:rPr>
          <w:rFonts w:asciiTheme="minorHAnsi" w:hAnsiTheme="minorHAnsi" w:cstheme="minorHAnsi"/>
          <w:lang w:val="sk-SK"/>
        </w:rPr>
        <w:t xml:space="preserve"> 2050 by m</w:t>
      </w:r>
      <w:r>
        <w:rPr>
          <w:rFonts w:asciiTheme="minorHAnsi" w:hAnsiTheme="minorHAnsi" w:cstheme="minorHAnsi"/>
          <w:lang w:val="sk-SK"/>
        </w:rPr>
        <w:t>a</w:t>
      </w:r>
      <w:r w:rsidRPr="00F85D5D">
        <w:rPr>
          <w:rFonts w:asciiTheme="minorHAnsi" w:hAnsiTheme="minorHAnsi" w:cstheme="minorHAnsi"/>
          <w:lang w:val="sk-SK"/>
        </w:rPr>
        <w:t>l byť podstatn</w:t>
      </w:r>
      <w:r>
        <w:rPr>
          <w:rFonts w:asciiTheme="minorHAnsi" w:hAnsiTheme="minorHAnsi" w:cstheme="minorHAnsi"/>
          <w:lang w:val="sk-SK"/>
        </w:rPr>
        <w:t>e</w:t>
      </w:r>
      <w:r w:rsidRPr="00F85D5D">
        <w:rPr>
          <w:rFonts w:asciiTheme="minorHAnsi" w:hAnsiTheme="minorHAnsi" w:cstheme="minorHAnsi"/>
          <w:lang w:val="sk-SK"/>
        </w:rPr>
        <w:t xml:space="preserve"> vyšší než 10% p</w:t>
      </w:r>
      <w:r>
        <w:rPr>
          <w:rFonts w:asciiTheme="minorHAnsi" w:hAnsiTheme="minorHAnsi" w:cstheme="minorHAnsi"/>
          <w:lang w:val="sk-SK"/>
        </w:rPr>
        <w:t>r</w:t>
      </w:r>
      <w:r w:rsidRPr="00F85D5D">
        <w:rPr>
          <w:rFonts w:asciiTheme="minorHAnsi" w:hAnsiTheme="minorHAnsi" w:cstheme="minorHAnsi"/>
          <w:lang w:val="sk-SK"/>
        </w:rPr>
        <w:t xml:space="preserve">edpokladaných v PUM. </w:t>
      </w:r>
      <w:r>
        <w:rPr>
          <w:rFonts w:asciiTheme="minorHAnsi" w:hAnsiTheme="minorHAnsi" w:cstheme="minorHAnsi"/>
          <w:lang w:val="sk-SK"/>
        </w:rPr>
        <w:t>Celkom</w:t>
      </w:r>
      <w:r w:rsidRPr="00F85D5D">
        <w:rPr>
          <w:rFonts w:asciiTheme="minorHAnsi" w:hAnsiTheme="minorHAnsi" w:cstheme="minorHAnsi"/>
          <w:lang w:val="sk-SK"/>
        </w:rPr>
        <w:t xml:space="preserve"> realistický je niekoľkonásobok nav</w:t>
      </w:r>
      <w:r>
        <w:rPr>
          <w:rFonts w:asciiTheme="minorHAnsi" w:hAnsiTheme="minorHAnsi" w:cstheme="minorHAnsi"/>
          <w:lang w:val="sk-SK"/>
        </w:rPr>
        <w:t>rhnutej</w:t>
      </w:r>
      <w:r w:rsidRPr="00F85D5D">
        <w:rPr>
          <w:rFonts w:asciiTheme="minorHAnsi" w:hAnsiTheme="minorHAnsi" w:cstheme="minorHAnsi"/>
          <w:lang w:val="sk-SK"/>
        </w:rPr>
        <w:t xml:space="preserve"> hodnoty. Adekvátn</w:t>
      </w:r>
      <w:r>
        <w:rPr>
          <w:rFonts w:asciiTheme="minorHAnsi" w:hAnsiTheme="minorHAnsi" w:cstheme="minorHAnsi"/>
          <w:lang w:val="sk-SK"/>
        </w:rPr>
        <w:t>y</w:t>
      </w:r>
      <w:r w:rsidRPr="00F85D5D">
        <w:rPr>
          <w:rFonts w:asciiTheme="minorHAnsi" w:hAnsiTheme="minorHAnsi" w:cstheme="minorHAnsi"/>
          <w:lang w:val="sk-SK"/>
        </w:rPr>
        <w:t xml:space="preserve">m </w:t>
      </w:r>
      <w:r>
        <w:rPr>
          <w:rFonts w:asciiTheme="minorHAnsi" w:hAnsiTheme="minorHAnsi" w:cstheme="minorHAnsi"/>
          <w:lang w:val="sk-SK"/>
        </w:rPr>
        <w:t>s</w:t>
      </w:r>
      <w:r w:rsidRPr="00F85D5D">
        <w:rPr>
          <w:rFonts w:asciiTheme="minorHAnsi" w:hAnsiTheme="minorHAnsi" w:cstheme="minorHAnsi"/>
          <w:lang w:val="sk-SK"/>
        </w:rPr>
        <w:t>p</w:t>
      </w:r>
      <w:r>
        <w:rPr>
          <w:rFonts w:asciiTheme="minorHAnsi" w:hAnsiTheme="minorHAnsi" w:cstheme="minorHAnsi"/>
          <w:lang w:val="sk-SK"/>
        </w:rPr>
        <w:t>ô</w:t>
      </w:r>
      <w:r w:rsidRPr="00F85D5D">
        <w:rPr>
          <w:rFonts w:asciiTheme="minorHAnsi" w:hAnsiTheme="minorHAnsi" w:cstheme="minorHAnsi"/>
          <w:lang w:val="sk-SK"/>
        </w:rPr>
        <w:t>sob</w:t>
      </w:r>
      <w:r>
        <w:rPr>
          <w:rFonts w:asciiTheme="minorHAnsi" w:hAnsiTheme="minorHAnsi" w:cstheme="minorHAnsi"/>
          <w:lang w:val="sk-SK"/>
        </w:rPr>
        <w:t>o</w:t>
      </w:r>
      <w:r w:rsidRPr="00F85D5D">
        <w:rPr>
          <w:rFonts w:asciiTheme="minorHAnsi" w:hAnsiTheme="minorHAnsi" w:cstheme="minorHAnsi"/>
          <w:lang w:val="sk-SK"/>
        </w:rPr>
        <w:t>m je ne</w:t>
      </w:r>
      <w:r>
        <w:rPr>
          <w:rFonts w:asciiTheme="minorHAnsi" w:hAnsiTheme="minorHAnsi" w:cstheme="minorHAnsi"/>
          <w:lang w:val="sk-SK"/>
        </w:rPr>
        <w:t>vyhnutné</w:t>
      </w:r>
      <w:r w:rsidRPr="00F85D5D">
        <w:rPr>
          <w:rFonts w:asciiTheme="minorHAnsi" w:hAnsiTheme="minorHAnsi" w:cstheme="minorHAnsi"/>
          <w:lang w:val="sk-SK"/>
        </w:rPr>
        <w:t xml:space="preserve"> v ro</w:t>
      </w:r>
      <w:r>
        <w:rPr>
          <w:rFonts w:asciiTheme="minorHAnsi" w:hAnsiTheme="minorHAnsi" w:cstheme="minorHAnsi"/>
          <w:lang w:val="sk-SK"/>
        </w:rPr>
        <w:t>ku</w:t>
      </w:r>
      <w:r w:rsidRPr="00F85D5D">
        <w:rPr>
          <w:rFonts w:asciiTheme="minorHAnsi" w:hAnsiTheme="minorHAnsi" w:cstheme="minorHAnsi"/>
          <w:lang w:val="sk-SK"/>
        </w:rPr>
        <w:t xml:space="preserve"> 2050 zvýšiť oč</w:t>
      </w:r>
      <w:r>
        <w:rPr>
          <w:rFonts w:asciiTheme="minorHAnsi" w:hAnsiTheme="minorHAnsi" w:cstheme="minorHAnsi"/>
          <w:lang w:val="sk-SK"/>
        </w:rPr>
        <w:t>a</w:t>
      </w:r>
      <w:r w:rsidRPr="00F85D5D">
        <w:rPr>
          <w:rFonts w:asciiTheme="minorHAnsi" w:hAnsiTheme="minorHAnsi" w:cstheme="minorHAnsi"/>
          <w:lang w:val="sk-SK"/>
        </w:rPr>
        <w:t>kávaný počet plni</w:t>
      </w:r>
      <w:r>
        <w:rPr>
          <w:rFonts w:asciiTheme="minorHAnsi" w:hAnsiTheme="minorHAnsi" w:cstheme="minorHAnsi"/>
          <w:lang w:val="sk-SK"/>
        </w:rPr>
        <w:t>a</w:t>
      </w:r>
      <w:r w:rsidRPr="00F85D5D">
        <w:rPr>
          <w:rFonts w:asciiTheme="minorHAnsi" w:hAnsiTheme="minorHAnsi" w:cstheme="minorHAnsi"/>
          <w:lang w:val="sk-SK"/>
        </w:rPr>
        <w:t>cich a dobíj</w:t>
      </w:r>
      <w:r>
        <w:rPr>
          <w:rFonts w:asciiTheme="minorHAnsi" w:hAnsiTheme="minorHAnsi" w:cstheme="minorHAnsi"/>
          <w:lang w:val="sk-SK"/>
        </w:rPr>
        <w:t>a</w:t>
      </w:r>
      <w:r w:rsidRPr="00F85D5D">
        <w:rPr>
          <w:rFonts w:asciiTheme="minorHAnsi" w:hAnsiTheme="minorHAnsi" w:cstheme="minorHAnsi"/>
          <w:lang w:val="sk-SK"/>
        </w:rPr>
        <w:t>cích stan</w:t>
      </w:r>
      <w:r>
        <w:rPr>
          <w:rFonts w:asciiTheme="minorHAnsi" w:hAnsiTheme="minorHAnsi" w:cstheme="minorHAnsi"/>
          <w:lang w:val="sk-SK"/>
        </w:rPr>
        <w:t>í</w:t>
      </w:r>
      <w:r w:rsidRPr="00F85D5D">
        <w:rPr>
          <w:rFonts w:asciiTheme="minorHAnsi" w:hAnsiTheme="minorHAnsi" w:cstheme="minorHAnsi"/>
          <w:lang w:val="sk-SK"/>
        </w:rPr>
        <w:t>c oproti s</w:t>
      </w:r>
      <w:r>
        <w:rPr>
          <w:rFonts w:asciiTheme="minorHAnsi" w:hAnsiTheme="minorHAnsi" w:cstheme="minorHAnsi"/>
          <w:lang w:val="sk-SK"/>
        </w:rPr>
        <w:t>ú</w:t>
      </w:r>
      <w:r w:rsidRPr="00F85D5D">
        <w:rPr>
          <w:rFonts w:asciiTheme="minorHAnsi" w:hAnsiTheme="minorHAnsi" w:cstheme="minorHAnsi"/>
          <w:lang w:val="sk-SK"/>
        </w:rPr>
        <w:t>časnému stavu.</w:t>
      </w:r>
    </w:p>
    <w:p w14:paraId="4BBA81AE" w14:textId="77777777" w:rsidR="00B43135" w:rsidRPr="00F85D5D" w:rsidRDefault="00B43135" w:rsidP="00B43135">
      <w:pPr>
        <w:pStyle w:val="Odstavecseseznamem"/>
        <w:numPr>
          <w:ilvl w:val="0"/>
          <w:numId w:val="28"/>
        </w:numPr>
        <w:spacing w:before="120"/>
        <w:jc w:val="both"/>
        <w:rPr>
          <w:rFonts w:asciiTheme="minorHAnsi" w:hAnsiTheme="minorHAnsi" w:cstheme="minorHAnsi"/>
          <w:lang w:val="sk-SK"/>
        </w:rPr>
      </w:pPr>
      <w:r>
        <w:rPr>
          <w:rFonts w:asciiTheme="minorHAnsi" w:hAnsiTheme="minorHAnsi" w:cstheme="minorHAnsi"/>
          <w:lang w:val="sk-SK"/>
        </w:rPr>
        <w:t>Vzhľadom k nežiadu</w:t>
      </w:r>
      <w:r w:rsidRPr="00F85D5D">
        <w:rPr>
          <w:rFonts w:asciiTheme="minorHAnsi" w:hAnsiTheme="minorHAnsi" w:cstheme="minorHAnsi"/>
          <w:lang w:val="sk-SK"/>
        </w:rPr>
        <w:t>cim imisn</w:t>
      </w:r>
      <w:r>
        <w:rPr>
          <w:rFonts w:asciiTheme="minorHAnsi" w:hAnsiTheme="minorHAnsi" w:cstheme="minorHAnsi"/>
          <w:lang w:val="sk-SK"/>
        </w:rPr>
        <w:t>ý</w:t>
      </w:r>
      <w:r w:rsidRPr="00F85D5D">
        <w:rPr>
          <w:rFonts w:asciiTheme="minorHAnsi" w:hAnsiTheme="minorHAnsi" w:cstheme="minorHAnsi"/>
          <w:lang w:val="sk-SK"/>
        </w:rPr>
        <w:t>m v</w:t>
      </w:r>
      <w:r>
        <w:rPr>
          <w:rFonts w:asciiTheme="minorHAnsi" w:hAnsiTheme="minorHAnsi" w:cstheme="minorHAnsi"/>
          <w:lang w:val="sk-SK"/>
        </w:rPr>
        <w:t>plyvo</w:t>
      </w:r>
      <w:r w:rsidRPr="00F85D5D">
        <w:rPr>
          <w:rFonts w:asciiTheme="minorHAnsi" w:hAnsiTheme="minorHAnsi" w:cstheme="minorHAnsi"/>
          <w:lang w:val="sk-SK"/>
        </w:rPr>
        <w:t xml:space="preserve">m </w:t>
      </w:r>
      <w:r>
        <w:rPr>
          <w:rFonts w:asciiTheme="minorHAnsi" w:hAnsiTheme="minorHAnsi" w:cstheme="minorHAnsi"/>
          <w:lang w:val="sk-SK"/>
        </w:rPr>
        <w:t>odporúčame</w:t>
      </w:r>
      <w:r w:rsidRPr="00F85D5D">
        <w:rPr>
          <w:rFonts w:asciiTheme="minorHAnsi" w:hAnsiTheme="minorHAnsi" w:cstheme="minorHAnsi"/>
          <w:lang w:val="sk-SK"/>
        </w:rPr>
        <w:t xml:space="preserve"> opat</w:t>
      </w:r>
      <w:r>
        <w:rPr>
          <w:rFonts w:asciiTheme="minorHAnsi" w:hAnsiTheme="minorHAnsi" w:cstheme="minorHAnsi"/>
          <w:lang w:val="sk-SK"/>
        </w:rPr>
        <w:t>renia</w:t>
      </w:r>
      <w:r w:rsidRPr="00F85D5D">
        <w:rPr>
          <w:rFonts w:asciiTheme="minorHAnsi" w:hAnsiTheme="minorHAnsi" w:cstheme="minorHAnsi"/>
          <w:lang w:val="sk-SK"/>
        </w:rPr>
        <w:t xml:space="preserve"> v SC 14.1 „kapa</w:t>
      </w:r>
      <w:r>
        <w:rPr>
          <w:rFonts w:asciiTheme="minorHAnsi" w:hAnsiTheme="minorHAnsi" w:cstheme="minorHAnsi"/>
          <w:lang w:val="sk-SK"/>
        </w:rPr>
        <w:t>cita chrbtový</w:t>
      </w:r>
      <w:r w:rsidRPr="00F85D5D">
        <w:rPr>
          <w:rFonts w:asciiTheme="minorHAnsi" w:hAnsiTheme="minorHAnsi" w:cstheme="minorHAnsi"/>
          <w:lang w:val="sk-SK"/>
        </w:rPr>
        <w:t>ch komunik</w:t>
      </w:r>
      <w:r>
        <w:rPr>
          <w:rFonts w:asciiTheme="minorHAnsi" w:hAnsiTheme="minorHAnsi" w:cstheme="minorHAnsi"/>
          <w:lang w:val="sk-SK"/>
        </w:rPr>
        <w:t>á</w:t>
      </w:r>
      <w:r w:rsidRPr="00F85D5D">
        <w:rPr>
          <w:rFonts w:asciiTheme="minorHAnsi" w:hAnsiTheme="minorHAnsi" w:cstheme="minorHAnsi"/>
          <w:lang w:val="sk-SK"/>
        </w:rPr>
        <w:t>c</w:t>
      </w:r>
      <w:r>
        <w:rPr>
          <w:rFonts w:asciiTheme="minorHAnsi" w:hAnsiTheme="minorHAnsi" w:cstheme="minorHAnsi"/>
          <w:lang w:val="sk-SK"/>
        </w:rPr>
        <w:t>i</w:t>
      </w:r>
      <w:r w:rsidRPr="00F85D5D">
        <w:rPr>
          <w:rFonts w:asciiTheme="minorHAnsi" w:hAnsiTheme="minorHAnsi" w:cstheme="minorHAnsi"/>
          <w:lang w:val="sk-SK"/>
        </w:rPr>
        <w:t>í“ z návrhov</w:t>
      </w:r>
      <w:r>
        <w:rPr>
          <w:rFonts w:asciiTheme="minorHAnsi" w:hAnsiTheme="minorHAnsi" w:cstheme="minorHAnsi"/>
          <w:lang w:val="sk-SK"/>
        </w:rPr>
        <w:t>ej</w:t>
      </w:r>
      <w:r w:rsidRPr="00F85D5D">
        <w:rPr>
          <w:rFonts w:asciiTheme="minorHAnsi" w:hAnsiTheme="minorHAnsi" w:cstheme="minorHAnsi"/>
          <w:lang w:val="sk-SK"/>
        </w:rPr>
        <w:t xml:space="preserve"> č</w:t>
      </w:r>
      <w:r>
        <w:rPr>
          <w:rFonts w:asciiTheme="minorHAnsi" w:hAnsiTheme="minorHAnsi" w:cstheme="minorHAnsi"/>
          <w:lang w:val="sk-SK"/>
        </w:rPr>
        <w:t>a</w:t>
      </w:r>
      <w:r w:rsidRPr="00F85D5D">
        <w:rPr>
          <w:rFonts w:asciiTheme="minorHAnsi" w:hAnsiTheme="minorHAnsi" w:cstheme="minorHAnsi"/>
          <w:lang w:val="sk-SK"/>
        </w:rPr>
        <w:t xml:space="preserve">sti </w:t>
      </w:r>
      <w:r>
        <w:rPr>
          <w:rFonts w:asciiTheme="minorHAnsi" w:hAnsiTheme="minorHAnsi" w:cstheme="minorHAnsi"/>
          <w:lang w:val="sk-SK"/>
        </w:rPr>
        <w:t>celkom vyri</w:t>
      </w:r>
      <w:r w:rsidRPr="00F85D5D">
        <w:rPr>
          <w:rFonts w:asciiTheme="minorHAnsi" w:hAnsiTheme="minorHAnsi" w:cstheme="minorHAnsi"/>
          <w:lang w:val="sk-SK"/>
        </w:rPr>
        <w:t>adiť. Koncepčn</w:t>
      </w:r>
      <w:r>
        <w:rPr>
          <w:rFonts w:asciiTheme="minorHAnsi" w:hAnsiTheme="minorHAnsi" w:cstheme="minorHAnsi"/>
          <w:lang w:val="sk-SK"/>
        </w:rPr>
        <w:t>e</w:t>
      </w:r>
      <w:r w:rsidRPr="00F85D5D">
        <w:rPr>
          <w:rFonts w:asciiTheme="minorHAnsi" w:hAnsiTheme="minorHAnsi" w:cstheme="minorHAnsi"/>
          <w:lang w:val="sk-SK"/>
        </w:rPr>
        <w:t xml:space="preserve"> je z hľ</w:t>
      </w:r>
      <w:r>
        <w:rPr>
          <w:rFonts w:asciiTheme="minorHAnsi" w:hAnsiTheme="minorHAnsi" w:cstheme="minorHAnsi"/>
          <w:lang w:val="sk-SK"/>
        </w:rPr>
        <w:t>a</w:t>
      </w:r>
      <w:r w:rsidRPr="00F85D5D">
        <w:rPr>
          <w:rFonts w:asciiTheme="minorHAnsi" w:hAnsiTheme="minorHAnsi" w:cstheme="minorHAnsi"/>
          <w:lang w:val="sk-SK"/>
        </w:rPr>
        <w:t>diska ochrany ovzduš</w:t>
      </w:r>
      <w:r>
        <w:rPr>
          <w:rFonts w:asciiTheme="minorHAnsi" w:hAnsiTheme="minorHAnsi" w:cstheme="minorHAnsi"/>
          <w:lang w:val="sk-SK"/>
        </w:rPr>
        <w:t>ia</w:t>
      </w:r>
      <w:r w:rsidRPr="00F85D5D">
        <w:rPr>
          <w:rFonts w:asciiTheme="minorHAnsi" w:hAnsiTheme="minorHAnsi" w:cstheme="minorHAnsi"/>
          <w:lang w:val="sk-SK"/>
        </w:rPr>
        <w:t xml:space="preserve"> </w:t>
      </w:r>
      <w:r>
        <w:rPr>
          <w:rFonts w:asciiTheme="minorHAnsi" w:hAnsiTheme="minorHAnsi" w:cstheme="minorHAnsi"/>
          <w:lang w:val="sk-SK"/>
        </w:rPr>
        <w:t>celkom</w:t>
      </w:r>
      <w:r w:rsidRPr="00F85D5D">
        <w:rPr>
          <w:rFonts w:asciiTheme="minorHAnsi" w:hAnsiTheme="minorHAnsi" w:cstheme="minorHAnsi"/>
          <w:lang w:val="sk-SK"/>
        </w:rPr>
        <w:t xml:space="preserve"> nesprávn</w:t>
      </w:r>
      <w:r>
        <w:rPr>
          <w:rFonts w:asciiTheme="minorHAnsi" w:hAnsiTheme="minorHAnsi" w:cstheme="minorHAnsi"/>
          <w:lang w:val="sk-SK"/>
        </w:rPr>
        <w:t>e</w:t>
      </w:r>
      <w:r w:rsidRPr="00F85D5D">
        <w:rPr>
          <w:rFonts w:asciiTheme="minorHAnsi" w:hAnsiTheme="minorHAnsi" w:cstheme="minorHAnsi"/>
          <w:lang w:val="sk-SK"/>
        </w:rPr>
        <w:t xml:space="preserve"> a v rozpor</w:t>
      </w:r>
      <w:r>
        <w:rPr>
          <w:rFonts w:asciiTheme="minorHAnsi" w:hAnsiTheme="minorHAnsi" w:cstheme="minorHAnsi"/>
          <w:lang w:val="sk-SK"/>
        </w:rPr>
        <w:t>e</w:t>
      </w:r>
      <w:r w:rsidRPr="00F85D5D">
        <w:rPr>
          <w:rFonts w:asciiTheme="minorHAnsi" w:hAnsiTheme="minorHAnsi" w:cstheme="minorHAnsi"/>
          <w:lang w:val="sk-SK"/>
        </w:rPr>
        <w:t xml:space="preserve"> s n</w:t>
      </w:r>
      <w:r>
        <w:rPr>
          <w:rFonts w:asciiTheme="minorHAnsi" w:hAnsiTheme="minorHAnsi" w:cstheme="minorHAnsi"/>
          <w:lang w:val="sk-SK"/>
        </w:rPr>
        <w:t>ie</w:t>
      </w:r>
      <w:r w:rsidRPr="00F85D5D">
        <w:rPr>
          <w:rFonts w:asciiTheme="minorHAnsi" w:hAnsiTheme="minorHAnsi" w:cstheme="minorHAnsi"/>
          <w:lang w:val="sk-SK"/>
        </w:rPr>
        <w:t>kt</w:t>
      </w:r>
      <w:r>
        <w:rPr>
          <w:rFonts w:asciiTheme="minorHAnsi" w:hAnsiTheme="minorHAnsi" w:cstheme="minorHAnsi"/>
          <w:lang w:val="sk-SK"/>
        </w:rPr>
        <w:t>o</w:t>
      </w:r>
      <w:r w:rsidRPr="00F85D5D">
        <w:rPr>
          <w:rFonts w:asciiTheme="minorHAnsi" w:hAnsiTheme="minorHAnsi" w:cstheme="minorHAnsi"/>
          <w:lang w:val="sk-SK"/>
        </w:rPr>
        <w:t>rými špecifickými c</w:t>
      </w:r>
      <w:r>
        <w:rPr>
          <w:rFonts w:asciiTheme="minorHAnsi" w:hAnsiTheme="minorHAnsi" w:cstheme="minorHAnsi"/>
          <w:lang w:val="sk-SK"/>
        </w:rPr>
        <w:t>ieľmi PUM (viď.</w:t>
      </w:r>
      <w:r w:rsidRPr="00F85D5D">
        <w:rPr>
          <w:rFonts w:asciiTheme="minorHAnsi" w:hAnsiTheme="minorHAnsi" w:cstheme="minorHAnsi"/>
          <w:lang w:val="sk-SK"/>
        </w:rPr>
        <w:t xml:space="preserve"> SC 1.1 a 6.1).</w:t>
      </w:r>
    </w:p>
    <w:p w14:paraId="762ED73E" w14:textId="77777777" w:rsidR="006E778C" w:rsidRPr="0056649A" w:rsidRDefault="006E778C" w:rsidP="006E778C">
      <w:pPr>
        <w:pStyle w:val="Odstavecseseznamem"/>
        <w:numPr>
          <w:ilvl w:val="0"/>
          <w:numId w:val="28"/>
        </w:numPr>
        <w:spacing w:before="120"/>
        <w:jc w:val="both"/>
        <w:rPr>
          <w:rFonts w:asciiTheme="minorHAnsi" w:hAnsiTheme="minorHAnsi" w:cstheme="minorHAnsi"/>
          <w:lang w:val="sk-SK"/>
        </w:rPr>
      </w:pPr>
      <w:r>
        <w:rPr>
          <w:rFonts w:asciiTheme="minorHAnsi" w:hAnsiTheme="minorHAnsi" w:cstheme="minorHAnsi"/>
          <w:lang w:val="sk-SK"/>
        </w:rPr>
        <w:lastRenderedPageBreak/>
        <w:t>Cie</w:t>
      </w:r>
      <w:r w:rsidRPr="0056649A">
        <w:rPr>
          <w:rFonts w:asciiTheme="minorHAnsi" w:hAnsiTheme="minorHAnsi" w:cstheme="minorHAnsi"/>
          <w:lang w:val="sk-SK"/>
        </w:rPr>
        <w:t>ľová hodnota indikátor</w:t>
      </w:r>
      <w:r>
        <w:rPr>
          <w:rFonts w:asciiTheme="minorHAnsi" w:hAnsiTheme="minorHAnsi" w:cstheme="minorHAnsi"/>
          <w:lang w:val="sk-SK"/>
        </w:rPr>
        <w:t>ov</w:t>
      </w:r>
      <w:r w:rsidRPr="0056649A">
        <w:rPr>
          <w:rFonts w:asciiTheme="minorHAnsi" w:hAnsiTheme="minorHAnsi" w:cstheme="minorHAnsi"/>
          <w:lang w:val="sk-SK"/>
        </w:rPr>
        <w:t xml:space="preserve"> zvýšen</w:t>
      </w:r>
      <w:r>
        <w:rPr>
          <w:rFonts w:asciiTheme="minorHAnsi" w:hAnsiTheme="minorHAnsi" w:cstheme="minorHAnsi"/>
          <w:lang w:val="sk-SK"/>
        </w:rPr>
        <w:t>ia</w:t>
      </w:r>
      <w:r w:rsidRPr="0056649A">
        <w:rPr>
          <w:rFonts w:asciiTheme="minorHAnsi" w:hAnsiTheme="minorHAnsi" w:cstheme="minorHAnsi"/>
          <w:lang w:val="sk-SK"/>
        </w:rPr>
        <w:t xml:space="preserve"> pod</w:t>
      </w:r>
      <w:r>
        <w:rPr>
          <w:rFonts w:asciiTheme="minorHAnsi" w:hAnsiTheme="minorHAnsi" w:cstheme="minorHAnsi"/>
          <w:lang w:val="sk-SK"/>
        </w:rPr>
        <w:t>ie</w:t>
      </w:r>
      <w:r w:rsidRPr="0056649A">
        <w:rPr>
          <w:rFonts w:asciiTheme="minorHAnsi" w:hAnsiTheme="minorHAnsi" w:cstheme="minorHAnsi"/>
          <w:lang w:val="sk-SK"/>
        </w:rPr>
        <w:t>lu VOD &gt;23% modal splitu je nedosta</w:t>
      </w:r>
      <w:r>
        <w:rPr>
          <w:rFonts w:asciiTheme="minorHAnsi" w:hAnsiTheme="minorHAnsi" w:cstheme="minorHAnsi"/>
          <w:lang w:val="sk-SK"/>
        </w:rPr>
        <w:t>to</w:t>
      </w:r>
      <w:r w:rsidRPr="0056649A">
        <w:rPr>
          <w:rFonts w:asciiTheme="minorHAnsi" w:hAnsiTheme="minorHAnsi" w:cstheme="minorHAnsi"/>
          <w:lang w:val="sk-SK"/>
        </w:rPr>
        <w:t xml:space="preserve">čná. </w:t>
      </w:r>
      <w:r>
        <w:rPr>
          <w:rFonts w:asciiTheme="minorHAnsi" w:hAnsiTheme="minorHAnsi" w:cstheme="minorHAnsi"/>
          <w:lang w:val="sk-SK"/>
        </w:rPr>
        <w:t>Odporúča</w:t>
      </w:r>
      <w:r w:rsidRPr="0056649A">
        <w:rPr>
          <w:rFonts w:asciiTheme="minorHAnsi" w:hAnsiTheme="minorHAnsi" w:cstheme="minorHAnsi"/>
          <w:lang w:val="sk-SK"/>
        </w:rPr>
        <w:t>me za</w:t>
      </w:r>
      <w:r>
        <w:rPr>
          <w:rFonts w:asciiTheme="minorHAnsi" w:hAnsiTheme="minorHAnsi" w:cstheme="minorHAnsi"/>
          <w:lang w:val="sk-SK"/>
        </w:rPr>
        <w:t>ri</w:t>
      </w:r>
      <w:r w:rsidRPr="0056649A">
        <w:rPr>
          <w:rFonts w:asciiTheme="minorHAnsi" w:hAnsiTheme="minorHAnsi" w:cstheme="minorHAnsi"/>
          <w:lang w:val="sk-SK"/>
        </w:rPr>
        <w:t>adiť me</w:t>
      </w:r>
      <w:r>
        <w:rPr>
          <w:rFonts w:asciiTheme="minorHAnsi" w:hAnsiTheme="minorHAnsi" w:cstheme="minorHAnsi"/>
          <w:lang w:val="sk-SK"/>
        </w:rPr>
        <w:t>d</w:t>
      </w:r>
      <w:r w:rsidRPr="0056649A">
        <w:rPr>
          <w:rFonts w:asciiTheme="minorHAnsi" w:hAnsiTheme="minorHAnsi" w:cstheme="minorHAnsi"/>
          <w:lang w:val="sk-SK"/>
        </w:rPr>
        <w:t>zi priority a maximáln</w:t>
      </w:r>
      <w:r>
        <w:rPr>
          <w:rFonts w:asciiTheme="minorHAnsi" w:hAnsiTheme="minorHAnsi" w:cstheme="minorHAnsi"/>
          <w:lang w:val="sk-SK"/>
        </w:rPr>
        <w:t>e</w:t>
      </w:r>
      <w:r w:rsidRPr="0056649A">
        <w:rPr>
          <w:rFonts w:asciiTheme="minorHAnsi" w:hAnsiTheme="minorHAnsi" w:cstheme="minorHAnsi"/>
          <w:lang w:val="sk-SK"/>
        </w:rPr>
        <w:t xml:space="preserve"> po</w:t>
      </w:r>
      <w:r>
        <w:rPr>
          <w:rFonts w:asciiTheme="minorHAnsi" w:hAnsiTheme="minorHAnsi" w:cstheme="minorHAnsi"/>
          <w:lang w:val="sk-SK"/>
        </w:rPr>
        <w:t>silniť</w:t>
      </w:r>
      <w:r w:rsidRPr="0056649A">
        <w:rPr>
          <w:rFonts w:asciiTheme="minorHAnsi" w:hAnsiTheme="minorHAnsi" w:cstheme="minorHAnsi"/>
          <w:lang w:val="sk-SK"/>
        </w:rPr>
        <w:t xml:space="preserve"> opat</w:t>
      </w:r>
      <w:r>
        <w:rPr>
          <w:rFonts w:asciiTheme="minorHAnsi" w:hAnsiTheme="minorHAnsi" w:cstheme="minorHAnsi"/>
          <w:lang w:val="sk-SK"/>
        </w:rPr>
        <w:t>r</w:t>
      </w:r>
      <w:r w:rsidRPr="0056649A">
        <w:rPr>
          <w:rFonts w:asciiTheme="minorHAnsi" w:hAnsiTheme="minorHAnsi" w:cstheme="minorHAnsi"/>
          <w:lang w:val="sk-SK"/>
        </w:rPr>
        <w:t>en</w:t>
      </w:r>
      <w:r>
        <w:rPr>
          <w:rFonts w:asciiTheme="minorHAnsi" w:hAnsiTheme="minorHAnsi" w:cstheme="minorHAnsi"/>
          <w:lang w:val="sk-SK"/>
        </w:rPr>
        <w:t>ia</w:t>
      </w:r>
      <w:r w:rsidRPr="0056649A">
        <w:rPr>
          <w:rFonts w:asciiTheme="minorHAnsi" w:hAnsiTheme="minorHAnsi" w:cstheme="minorHAnsi"/>
          <w:lang w:val="sk-SK"/>
        </w:rPr>
        <w:t xml:space="preserve"> špecifického c</w:t>
      </w:r>
      <w:r>
        <w:rPr>
          <w:rFonts w:asciiTheme="minorHAnsi" w:hAnsiTheme="minorHAnsi" w:cstheme="minorHAnsi"/>
          <w:lang w:val="sk-SK"/>
        </w:rPr>
        <w:t>ieľa</w:t>
      </w:r>
      <w:r w:rsidRPr="0056649A">
        <w:rPr>
          <w:rFonts w:asciiTheme="minorHAnsi" w:hAnsiTheme="minorHAnsi" w:cstheme="minorHAnsi"/>
          <w:lang w:val="sk-SK"/>
        </w:rPr>
        <w:t xml:space="preserve"> 15.2.</w:t>
      </w:r>
      <w:r>
        <w:rPr>
          <w:rFonts w:asciiTheme="minorHAnsi" w:hAnsiTheme="minorHAnsi" w:cstheme="minorHAnsi"/>
          <w:lang w:val="sk-SK"/>
        </w:rPr>
        <w:t xml:space="preserve"> (viď.</w:t>
      </w:r>
      <w:r w:rsidRPr="0056649A">
        <w:rPr>
          <w:rFonts w:asciiTheme="minorHAnsi" w:hAnsiTheme="minorHAnsi" w:cstheme="minorHAnsi"/>
          <w:lang w:val="sk-SK"/>
        </w:rPr>
        <w:t xml:space="preserve"> </w:t>
      </w:r>
      <w:r>
        <w:rPr>
          <w:rFonts w:asciiTheme="minorHAnsi" w:hAnsiTheme="minorHAnsi" w:cstheme="minorHAnsi"/>
          <w:lang w:val="sk-SK"/>
        </w:rPr>
        <w:t>odporučenie</w:t>
      </w:r>
      <w:r w:rsidRPr="0056649A">
        <w:rPr>
          <w:rFonts w:asciiTheme="minorHAnsi" w:hAnsiTheme="minorHAnsi" w:cstheme="minorHAnsi"/>
          <w:lang w:val="sk-SK"/>
        </w:rPr>
        <w:t xml:space="preserve"> k SC 1.3).</w:t>
      </w:r>
    </w:p>
    <w:p w14:paraId="7E0458D6" w14:textId="173C2CB8" w:rsidR="006E778C" w:rsidRPr="0056649A" w:rsidRDefault="006E778C" w:rsidP="006E778C">
      <w:pPr>
        <w:pStyle w:val="Odstavecseseznamem"/>
        <w:numPr>
          <w:ilvl w:val="0"/>
          <w:numId w:val="28"/>
        </w:numPr>
        <w:spacing w:before="120"/>
        <w:jc w:val="both"/>
        <w:rPr>
          <w:rFonts w:asciiTheme="minorHAnsi" w:hAnsiTheme="minorHAnsi" w:cstheme="minorHAnsi"/>
          <w:lang w:val="sk-SK"/>
        </w:rPr>
      </w:pPr>
      <w:r>
        <w:rPr>
          <w:rFonts w:asciiTheme="minorHAnsi" w:hAnsiTheme="minorHAnsi" w:cstheme="minorHAnsi"/>
          <w:lang w:val="sk-SK"/>
        </w:rPr>
        <w:t>Cie</w:t>
      </w:r>
      <w:r w:rsidRPr="0056649A">
        <w:rPr>
          <w:rFonts w:asciiTheme="minorHAnsi" w:hAnsiTheme="minorHAnsi" w:cstheme="minorHAnsi"/>
          <w:lang w:val="sk-SK"/>
        </w:rPr>
        <w:t>ľová hodnota indikátor</w:t>
      </w:r>
      <w:r w:rsidR="00474636">
        <w:rPr>
          <w:rFonts w:asciiTheme="minorHAnsi" w:hAnsiTheme="minorHAnsi" w:cstheme="minorHAnsi"/>
          <w:lang w:val="sk-SK"/>
        </w:rPr>
        <w:t>ov</w:t>
      </w:r>
      <w:r w:rsidRPr="0056649A">
        <w:rPr>
          <w:rFonts w:asciiTheme="minorHAnsi" w:hAnsiTheme="minorHAnsi" w:cstheme="minorHAnsi"/>
          <w:lang w:val="sk-SK"/>
        </w:rPr>
        <w:t xml:space="preserve"> zvýšen</w:t>
      </w:r>
      <w:r>
        <w:rPr>
          <w:rFonts w:asciiTheme="minorHAnsi" w:hAnsiTheme="minorHAnsi" w:cstheme="minorHAnsi"/>
          <w:lang w:val="sk-SK"/>
        </w:rPr>
        <w:t>ia</w:t>
      </w:r>
      <w:r w:rsidRPr="0056649A">
        <w:rPr>
          <w:rFonts w:asciiTheme="minorHAnsi" w:hAnsiTheme="minorHAnsi" w:cstheme="minorHAnsi"/>
          <w:lang w:val="sk-SK"/>
        </w:rPr>
        <w:t xml:space="preserve"> pod</w:t>
      </w:r>
      <w:r>
        <w:rPr>
          <w:rFonts w:asciiTheme="minorHAnsi" w:hAnsiTheme="minorHAnsi" w:cstheme="minorHAnsi"/>
          <w:lang w:val="sk-SK"/>
        </w:rPr>
        <w:t>ie</w:t>
      </w:r>
      <w:r w:rsidRPr="0056649A">
        <w:rPr>
          <w:rFonts w:asciiTheme="minorHAnsi" w:hAnsiTheme="minorHAnsi" w:cstheme="minorHAnsi"/>
          <w:lang w:val="sk-SK"/>
        </w:rPr>
        <w:t>lu VOD &gt;23% modal splitu je nedosta</w:t>
      </w:r>
      <w:r>
        <w:rPr>
          <w:rFonts w:asciiTheme="minorHAnsi" w:hAnsiTheme="minorHAnsi" w:cstheme="minorHAnsi"/>
          <w:lang w:val="sk-SK"/>
        </w:rPr>
        <w:t>to</w:t>
      </w:r>
      <w:r w:rsidRPr="0056649A">
        <w:rPr>
          <w:rFonts w:asciiTheme="minorHAnsi" w:hAnsiTheme="minorHAnsi" w:cstheme="minorHAnsi"/>
          <w:lang w:val="sk-SK"/>
        </w:rPr>
        <w:t xml:space="preserve">čná. </w:t>
      </w:r>
      <w:r>
        <w:rPr>
          <w:rFonts w:asciiTheme="minorHAnsi" w:hAnsiTheme="minorHAnsi" w:cstheme="minorHAnsi"/>
          <w:lang w:val="sk-SK"/>
        </w:rPr>
        <w:t>Odporúča</w:t>
      </w:r>
      <w:r w:rsidRPr="0056649A">
        <w:rPr>
          <w:rFonts w:asciiTheme="minorHAnsi" w:hAnsiTheme="minorHAnsi" w:cstheme="minorHAnsi"/>
          <w:lang w:val="sk-SK"/>
        </w:rPr>
        <w:t>me za</w:t>
      </w:r>
      <w:r>
        <w:rPr>
          <w:rFonts w:asciiTheme="minorHAnsi" w:hAnsiTheme="minorHAnsi" w:cstheme="minorHAnsi"/>
          <w:lang w:val="sk-SK"/>
        </w:rPr>
        <w:t>ri</w:t>
      </w:r>
      <w:r w:rsidRPr="0056649A">
        <w:rPr>
          <w:rFonts w:asciiTheme="minorHAnsi" w:hAnsiTheme="minorHAnsi" w:cstheme="minorHAnsi"/>
          <w:lang w:val="sk-SK"/>
        </w:rPr>
        <w:t>adiť me</w:t>
      </w:r>
      <w:r>
        <w:rPr>
          <w:rFonts w:asciiTheme="minorHAnsi" w:hAnsiTheme="minorHAnsi" w:cstheme="minorHAnsi"/>
          <w:lang w:val="sk-SK"/>
        </w:rPr>
        <w:t>d</w:t>
      </w:r>
      <w:r w:rsidRPr="0056649A">
        <w:rPr>
          <w:rFonts w:asciiTheme="minorHAnsi" w:hAnsiTheme="minorHAnsi" w:cstheme="minorHAnsi"/>
          <w:lang w:val="sk-SK"/>
        </w:rPr>
        <w:t>zi priority a maximáln</w:t>
      </w:r>
      <w:r>
        <w:rPr>
          <w:rFonts w:asciiTheme="minorHAnsi" w:hAnsiTheme="minorHAnsi" w:cstheme="minorHAnsi"/>
          <w:lang w:val="sk-SK"/>
        </w:rPr>
        <w:t>e</w:t>
      </w:r>
      <w:r w:rsidRPr="0056649A">
        <w:rPr>
          <w:rFonts w:asciiTheme="minorHAnsi" w:hAnsiTheme="minorHAnsi" w:cstheme="minorHAnsi"/>
          <w:lang w:val="sk-SK"/>
        </w:rPr>
        <w:t xml:space="preserve"> po</w:t>
      </w:r>
      <w:r>
        <w:rPr>
          <w:rFonts w:asciiTheme="minorHAnsi" w:hAnsiTheme="minorHAnsi" w:cstheme="minorHAnsi"/>
          <w:lang w:val="sk-SK"/>
        </w:rPr>
        <w:t>silniť</w:t>
      </w:r>
      <w:r w:rsidRPr="0056649A">
        <w:rPr>
          <w:rFonts w:asciiTheme="minorHAnsi" w:hAnsiTheme="minorHAnsi" w:cstheme="minorHAnsi"/>
          <w:lang w:val="sk-SK"/>
        </w:rPr>
        <w:t xml:space="preserve"> opat</w:t>
      </w:r>
      <w:r>
        <w:rPr>
          <w:rFonts w:asciiTheme="minorHAnsi" w:hAnsiTheme="minorHAnsi" w:cstheme="minorHAnsi"/>
          <w:lang w:val="sk-SK"/>
        </w:rPr>
        <w:t>r</w:t>
      </w:r>
      <w:r w:rsidRPr="0056649A">
        <w:rPr>
          <w:rFonts w:asciiTheme="minorHAnsi" w:hAnsiTheme="minorHAnsi" w:cstheme="minorHAnsi"/>
          <w:lang w:val="sk-SK"/>
        </w:rPr>
        <w:t>en</w:t>
      </w:r>
      <w:r>
        <w:rPr>
          <w:rFonts w:asciiTheme="minorHAnsi" w:hAnsiTheme="minorHAnsi" w:cstheme="minorHAnsi"/>
          <w:lang w:val="sk-SK"/>
        </w:rPr>
        <w:t>ia</w:t>
      </w:r>
      <w:r w:rsidRPr="0056649A">
        <w:rPr>
          <w:rFonts w:asciiTheme="minorHAnsi" w:hAnsiTheme="minorHAnsi" w:cstheme="minorHAnsi"/>
          <w:lang w:val="sk-SK"/>
        </w:rPr>
        <w:t xml:space="preserve"> špecifického c</w:t>
      </w:r>
      <w:r>
        <w:rPr>
          <w:rFonts w:asciiTheme="minorHAnsi" w:hAnsiTheme="minorHAnsi" w:cstheme="minorHAnsi"/>
          <w:lang w:val="sk-SK"/>
        </w:rPr>
        <w:t>ieľa</w:t>
      </w:r>
      <w:r w:rsidRPr="0056649A">
        <w:rPr>
          <w:rFonts w:asciiTheme="minorHAnsi" w:hAnsiTheme="minorHAnsi" w:cstheme="minorHAnsi"/>
          <w:lang w:val="sk-SK"/>
        </w:rPr>
        <w:t xml:space="preserve"> 15.4 (</w:t>
      </w:r>
      <w:r>
        <w:rPr>
          <w:rFonts w:asciiTheme="minorHAnsi" w:hAnsiTheme="minorHAnsi" w:cstheme="minorHAnsi"/>
          <w:lang w:val="sk-SK"/>
        </w:rPr>
        <w:t>viď.</w:t>
      </w:r>
      <w:r w:rsidRPr="0056649A">
        <w:rPr>
          <w:rFonts w:asciiTheme="minorHAnsi" w:hAnsiTheme="minorHAnsi" w:cstheme="minorHAnsi"/>
          <w:lang w:val="sk-SK"/>
        </w:rPr>
        <w:t xml:space="preserve"> </w:t>
      </w:r>
      <w:r>
        <w:rPr>
          <w:rFonts w:asciiTheme="minorHAnsi" w:hAnsiTheme="minorHAnsi" w:cstheme="minorHAnsi"/>
          <w:lang w:val="sk-SK"/>
        </w:rPr>
        <w:t>odporučenie</w:t>
      </w:r>
      <w:r w:rsidRPr="0056649A">
        <w:rPr>
          <w:rFonts w:asciiTheme="minorHAnsi" w:hAnsiTheme="minorHAnsi" w:cstheme="minorHAnsi"/>
          <w:lang w:val="sk-SK"/>
        </w:rPr>
        <w:t xml:space="preserve"> k SC 1.3).</w:t>
      </w:r>
    </w:p>
    <w:p w14:paraId="62BBEBF8" w14:textId="77777777" w:rsidR="002D7745" w:rsidRPr="00577BF4" w:rsidRDefault="002D7745" w:rsidP="002D7745">
      <w:pPr>
        <w:spacing w:before="120" w:line="264" w:lineRule="auto"/>
        <w:rPr>
          <w:rFonts w:asciiTheme="minorHAnsi" w:hAnsiTheme="minorHAnsi" w:cstheme="minorHAnsi"/>
          <w:b/>
          <w:bCs/>
          <w:sz w:val="22"/>
          <w:highlight w:val="yellow"/>
          <w:lang w:eastAsia="cs-CZ"/>
        </w:rPr>
      </w:pPr>
    </w:p>
    <w:p w14:paraId="0AEB596F" w14:textId="06FF3ED3" w:rsidR="006725B6" w:rsidRPr="00632A6A" w:rsidRDefault="006725B6" w:rsidP="00D75EEB">
      <w:pPr>
        <w:spacing w:before="120" w:line="264" w:lineRule="auto"/>
        <w:rPr>
          <w:rFonts w:asciiTheme="minorHAnsi" w:hAnsiTheme="minorHAnsi" w:cstheme="minorHAnsi"/>
          <w:b/>
          <w:sz w:val="22"/>
          <w:lang w:eastAsia="cs-CZ"/>
        </w:rPr>
      </w:pPr>
      <w:r w:rsidRPr="00632A6A">
        <w:rPr>
          <w:rFonts w:asciiTheme="minorHAnsi" w:hAnsiTheme="minorHAnsi" w:cstheme="minorHAnsi"/>
          <w:b/>
          <w:sz w:val="22"/>
          <w:lang w:eastAsia="cs-CZ"/>
        </w:rPr>
        <w:t>Zdrav</w:t>
      </w:r>
      <w:r w:rsidR="006E778C">
        <w:rPr>
          <w:rFonts w:asciiTheme="minorHAnsi" w:hAnsiTheme="minorHAnsi" w:cstheme="minorHAnsi"/>
          <w:b/>
          <w:sz w:val="22"/>
          <w:lang w:eastAsia="cs-CZ"/>
        </w:rPr>
        <w:t>ie</w:t>
      </w:r>
    </w:p>
    <w:p w14:paraId="7B2564F7" w14:textId="77777777" w:rsidR="00B44C04" w:rsidRPr="0056649A" w:rsidRDefault="00B44C04" w:rsidP="00B44C04">
      <w:pPr>
        <w:pStyle w:val="Odstavecseseznamem"/>
        <w:numPr>
          <w:ilvl w:val="0"/>
          <w:numId w:val="28"/>
        </w:numPr>
        <w:spacing w:before="120"/>
        <w:jc w:val="both"/>
        <w:rPr>
          <w:rFonts w:asciiTheme="minorHAnsi" w:hAnsiTheme="minorHAnsi" w:cstheme="minorHAnsi"/>
          <w:lang w:val="sk-SK"/>
        </w:rPr>
      </w:pPr>
      <w:r w:rsidRPr="0056649A">
        <w:rPr>
          <w:rFonts w:asciiTheme="minorHAnsi" w:hAnsiTheme="minorHAnsi" w:cstheme="minorHAnsi"/>
          <w:lang w:val="sk-SK"/>
        </w:rPr>
        <w:t>V rámci realizác</w:t>
      </w:r>
      <w:r>
        <w:rPr>
          <w:rFonts w:asciiTheme="minorHAnsi" w:hAnsiTheme="minorHAnsi" w:cstheme="minorHAnsi"/>
          <w:lang w:val="sk-SK"/>
        </w:rPr>
        <w:t>i</w:t>
      </w:r>
      <w:r w:rsidRPr="0056649A">
        <w:rPr>
          <w:rFonts w:asciiTheme="minorHAnsi" w:hAnsiTheme="minorHAnsi" w:cstheme="minorHAnsi"/>
          <w:lang w:val="sk-SK"/>
        </w:rPr>
        <w:t>e konkrétn</w:t>
      </w:r>
      <w:r>
        <w:rPr>
          <w:rFonts w:asciiTheme="minorHAnsi" w:hAnsiTheme="minorHAnsi" w:cstheme="minorHAnsi"/>
          <w:lang w:val="sk-SK"/>
        </w:rPr>
        <w:t>y</w:t>
      </w:r>
      <w:r w:rsidRPr="0056649A">
        <w:rPr>
          <w:rFonts w:asciiTheme="minorHAnsi" w:hAnsiTheme="minorHAnsi" w:cstheme="minorHAnsi"/>
          <w:lang w:val="sk-SK"/>
        </w:rPr>
        <w:t>ch opat</w:t>
      </w:r>
      <w:r>
        <w:rPr>
          <w:rFonts w:asciiTheme="minorHAnsi" w:hAnsiTheme="minorHAnsi" w:cstheme="minorHAnsi"/>
          <w:lang w:val="sk-SK"/>
        </w:rPr>
        <w:t>r</w:t>
      </w:r>
      <w:r w:rsidRPr="0056649A">
        <w:rPr>
          <w:rFonts w:asciiTheme="minorHAnsi" w:hAnsiTheme="minorHAnsi" w:cstheme="minorHAnsi"/>
          <w:lang w:val="sk-SK"/>
        </w:rPr>
        <w:t>ení je ne</w:t>
      </w:r>
      <w:r>
        <w:rPr>
          <w:rFonts w:asciiTheme="minorHAnsi" w:hAnsiTheme="minorHAnsi" w:cstheme="minorHAnsi"/>
          <w:lang w:val="sk-SK"/>
        </w:rPr>
        <w:t>vyhnutné</w:t>
      </w:r>
      <w:r w:rsidRPr="0056649A">
        <w:rPr>
          <w:rFonts w:asciiTheme="minorHAnsi" w:hAnsiTheme="minorHAnsi" w:cstheme="minorHAnsi"/>
          <w:lang w:val="sk-SK"/>
        </w:rPr>
        <w:t xml:space="preserve"> dbať na to, aby p</w:t>
      </w:r>
      <w:r>
        <w:rPr>
          <w:rFonts w:asciiTheme="minorHAnsi" w:hAnsiTheme="minorHAnsi" w:cstheme="minorHAnsi"/>
          <w:lang w:val="sk-SK"/>
        </w:rPr>
        <w:t>r</w:t>
      </w:r>
      <w:r w:rsidRPr="0056649A">
        <w:rPr>
          <w:rFonts w:asciiTheme="minorHAnsi" w:hAnsiTheme="minorHAnsi" w:cstheme="minorHAnsi"/>
          <w:lang w:val="sk-SK"/>
        </w:rPr>
        <w:t>i budov</w:t>
      </w:r>
      <w:r>
        <w:rPr>
          <w:rFonts w:asciiTheme="minorHAnsi" w:hAnsiTheme="minorHAnsi" w:cstheme="minorHAnsi"/>
          <w:lang w:val="sk-SK"/>
        </w:rPr>
        <w:t>a</w:t>
      </w:r>
      <w:r w:rsidRPr="0056649A">
        <w:rPr>
          <w:rFonts w:asciiTheme="minorHAnsi" w:hAnsiTheme="minorHAnsi" w:cstheme="minorHAnsi"/>
          <w:lang w:val="sk-SK"/>
        </w:rPr>
        <w:t>ní a pr</w:t>
      </w:r>
      <w:r>
        <w:rPr>
          <w:rFonts w:asciiTheme="minorHAnsi" w:hAnsiTheme="minorHAnsi" w:cstheme="minorHAnsi"/>
          <w:lang w:val="sk-SK"/>
        </w:rPr>
        <w:t>e</w:t>
      </w:r>
      <w:r w:rsidRPr="0056649A">
        <w:rPr>
          <w:rFonts w:asciiTheme="minorHAnsi" w:hAnsiTheme="minorHAnsi" w:cstheme="minorHAnsi"/>
          <w:lang w:val="sk-SK"/>
        </w:rPr>
        <w:t>pojov</w:t>
      </w:r>
      <w:r>
        <w:rPr>
          <w:rFonts w:asciiTheme="minorHAnsi" w:hAnsiTheme="minorHAnsi" w:cstheme="minorHAnsi"/>
          <w:lang w:val="sk-SK"/>
        </w:rPr>
        <w:t>a</w:t>
      </w:r>
      <w:r w:rsidRPr="0056649A">
        <w:rPr>
          <w:rFonts w:asciiTheme="minorHAnsi" w:hAnsiTheme="minorHAnsi" w:cstheme="minorHAnsi"/>
          <w:lang w:val="sk-SK"/>
        </w:rPr>
        <w:t>ní tr</w:t>
      </w:r>
      <w:r>
        <w:rPr>
          <w:rFonts w:asciiTheme="minorHAnsi" w:hAnsiTheme="minorHAnsi" w:cstheme="minorHAnsi"/>
          <w:lang w:val="sk-SK"/>
        </w:rPr>
        <w:t>á</w:t>
      </w:r>
      <w:r w:rsidRPr="0056649A">
        <w:rPr>
          <w:rFonts w:asciiTheme="minorHAnsi" w:hAnsiTheme="minorHAnsi" w:cstheme="minorHAnsi"/>
          <w:lang w:val="sk-SK"/>
        </w:rPr>
        <w:t>s pr</w:t>
      </w:r>
      <w:r>
        <w:rPr>
          <w:rFonts w:asciiTheme="minorHAnsi" w:hAnsiTheme="minorHAnsi" w:cstheme="minorHAnsi"/>
          <w:lang w:val="sk-SK"/>
        </w:rPr>
        <w:t>e</w:t>
      </w:r>
      <w:r w:rsidRPr="0056649A">
        <w:rPr>
          <w:rFonts w:asciiTheme="minorHAnsi" w:hAnsiTheme="minorHAnsi" w:cstheme="minorHAnsi"/>
          <w:lang w:val="sk-SK"/>
        </w:rPr>
        <w:t xml:space="preserve"> p</w:t>
      </w:r>
      <w:r>
        <w:rPr>
          <w:rFonts w:asciiTheme="minorHAnsi" w:hAnsiTheme="minorHAnsi" w:cstheme="minorHAnsi"/>
          <w:lang w:val="sk-SK"/>
        </w:rPr>
        <w:t>e</w:t>
      </w:r>
      <w:r w:rsidRPr="0056649A">
        <w:rPr>
          <w:rFonts w:asciiTheme="minorHAnsi" w:hAnsiTheme="minorHAnsi" w:cstheme="minorHAnsi"/>
          <w:lang w:val="sk-SK"/>
        </w:rPr>
        <w:t>ší</w:t>
      </w:r>
      <w:r>
        <w:rPr>
          <w:rFonts w:asciiTheme="minorHAnsi" w:hAnsiTheme="minorHAnsi" w:cstheme="minorHAnsi"/>
          <w:lang w:val="sk-SK"/>
        </w:rPr>
        <w:t>ch</w:t>
      </w:r>
      <w:r w:rsidRPr="0056649A">
        <w:rPr>
          <w:rFonts w:asciiTheme="minorHAnsi" w:hAnsiTheme="minorHAnsi" w:cstheme="minorHAnsi"/>
          <w:lang w:val="sk-SK"/>
        </w:rPr>
        <w:t xml:space="preserve"> a cyklist</w:t>
      </w:r>
      <w:r>
        <w:rPr>
          <w:rFonts w:asciiTheme="minorHAnsi" w:hAnsiTheme="minorHAnsi" w:cstheme="minorHAnsi"/>
          <w:lang w:val="sk-SK"/>
        </w:rPr>
        <w:t>ov</w:t>
      </w:r>
      <w:r w:rsidRPr="0056649A">
        <w:rPr>
          <w:rFonts w:asciiTheme="minorHAnsi" w:hAnsiTheme="minorHAnsi" w:cstheme="minorHAnsi"/>
          <w:lang w:val="sk-SK"/>
        </w:rPr>
        <w:t xml:space="preserve"> b</w:t>
      </w:r>
      <w:r>
        <w:rPr>
          <w:rFonts w:asciiTheme="minorHAnsi" w:hAnsiTheme="minorHAnsi" w:cstheme="minorHAnsi"/>
          <w:lang w:val="sk-SK"/>
        </w:rPr>
        <w:t>o</w:t>
      </w:r>
      <w:r w:rsidRPr="0056649A">
        <w:rPr>
          <w:rFonts w:asciiTheme="minorHAnsi" w:hAnsiTheme="minorHAnsi" w:cstheme="minorHAnsi"/>
          <w:lang w:val="sk-SK"/>
        </w:rPr>
        <w:t>l</w:t>
      </w:r>
      <w:r>
        <w:rPr>
          <w:rFonts w:asciiTheme="minorHAnsi" w:hAnsiTheme="minorHAnsi" w:cstheme="minorHAnsi"/>
          <w:lang w:val="sk-SK"/>
        </w:rPr>
        <w:t>i</w:t>
      </w:r>
      <w:r w:rsidRPr="0056649A">
        <w:rPr>
          <w:rFonts w:asciiTheme="minorHAnsi" w:hAnsiTheme="minorHAnsi" w:cstheme="minorHAnsi"/>
          <w:lang w:val="sk-SK"/>
        </w:rPr>
        <w:t xml:space="preserve"> </w:t>
      </w:r>
      <w:r>
        <w:rPr>
          <w:rFonts w:asciiTheme="minorHAnsi" w:hAnsiTheme="minorHAnsi" w:cstheme="minorHAnsi"/>
          <w:lang w:val="sk-SK"/>
        </w:rPr>
        <w:t>ria</w:t>
      </w:r>
      <w:r w:rsidRPr="0056649A">
        <w:rPr>
          <w:rFonts w:asciiTheme="minorHAnsi" w:hAnsiTheme="minorHAnsi" w:cstheme="minorHAnsi"/>
          <w:lang w:val="sk-SK"/>
        </w:rPr>
        <w:t>dn</w:t>
      </w:r>
      <w:r>
        <w:rPr>
          <w:rFonts w:asciiTheme="minorHAnsi" w:hAnsiTheme="minorHAnsi" w:cstheme="minorHAnsi"/>
          <w:lang w:val="sk-SK"/>
        </w:rPr>
        <w:t>e</w:t>
      </w:r>
      <w:r w:rsidRPr="0056649A">
        <w:rPr>
          <w:rFonts w:asciiTheme="minorHAnsi" w:hAnsiTheme="minorHAnsi" w:cstheme="minorHAnsi"/>
          <w:lang w:val="sk-SK"/>
        </w:rPr>
        <w:t xml:space="preserve"> vy</w:t>
      </w:r>
      <w:r>
        <w:rPr>
          <w:rFonts w:asciiTheme="minorHAnsi" w:hAnsiTheme="minorHAnsi" w:cstheme="minorHAnsi"/>
          <w:lang w:val="sk-SK"/>
        </w:rPr>
        <w:t>ri</w:t>
      </w:r>
      <w:r w:rsidRPr="0056649A">
        <w:rPr>
          <w:rFonts w:asciiTheme="minorHAnsi" w:hAnsiTheme="minorHAnsi" w:cstheme="minorHAnsi"/>
          <w:lang w:val="sk-SK"/>
        </w:rPr>
        <w:t>ešen</w:t>
      </w:r>
      <w:r>
        <w:rPr>
          <w:rFonts w:asciiTheme="minorHAnsi" w:hAnsiTheme="minorHAnsi" w:cstheme="minorHAnsi"/>
          <w:lang w:val="sk-SK"/>
        </w:rPr>
        <w:t>é</w:t>
      </w:r>
      <w:r w:rsidRPr="0056649A">
        <w:rPr>
          <w:rFonts w:asciiTheme="minorHAnsi" w:hAnsiTheme="minorHAnsi" w:cstheme="minorHAnsi"/>
          <w:lang w:val="sk-SK"/>
        </w:rPr>
        <w:t xml:space="preserve"> vše</w:t>
      </w:r>
      <w:r>
        <w:rPr>
          <w:rFonts w:asciiTheme="minorHAnsi" w:hAnsiTheme="minorHAnsi" w:cstheme="minorHAnsi"/>
          <w:lang w:val="sk-SK"/>
        </w:rPr>
        <w:t>tky</w:t>
      </w:r>
      <w:r w:rsidRPr="0056649A">
        <w:rPr>
          <w:rFonts w:asciiTheme="minorHAnsi" w:hAnsiTheme="minorHAnsi" w:cstheme="minorHAnsi"/>
          <w:lang w:val="sk-SK"/>
        </w:rPr>
        <w:t xml:space="preserve"> kol</w:t>
      </w:r>
      <w:r>
        <w:rPr>
          <w:rFonts w:asciiTheme="minorHAnsi" w:hAnsiTheme="minorHAnsi" w:cstheme="minorHAnsi"/>
          <w:lang w:val="sk-SK"/>
        </w:rPr>
        <w:t>í</w:t>
      </w:r>
      <w:r w:rsidRPr="0056649A">
        <w:rPr>
          <w:rFonts w:asciiTheme="minorHAnsi" w:hAnsiTheme="minorHAnsi" w:cstheme="minorHAnsi"/>
          <w:lang w:val="sk-SK"/>
        </w:rPr>
        <w:t>zn</w:t>
      </w:r>
      <w:r>
        <w:rPr>
          <w:rFonts w:asciiTheme="minorHAnsi" w:hAnsiTheme="minorHAnsi" w:cstheme="minorHAnsi"/>
          <w:lang w:val="sk-SK"/>
        </w:rPr>
        <w:t>e</w:t>
      </w:r>
      <w:r w:rsidRPr="0056649A">
        <w:rPr>
          <w:rFonts w:asciiTheme="minorHAnsi" w:hAnsiTheme="minorHAnsi" w:cstheme="minorHAnsi"/>
          <w:lang w:val="sk-SK"/>
        </w:rPr>
        <w:t xml:space="preserve"> m</w:t>
      </w:r>
      <w:r>
        <w:rPr>
          <w:rFonts w:asciiTheme="minorHAnsi" w:hAnsiTheme="minorHAnsi" w:cstheme="minorHAnsi"/>
          <w:lang w:val="sk-SK"/>
        </w:rPr>
        <w:t>iesta s </w:t>
      </w:r>
      <w:r w:rsidRPr="0056649A">
        <w:rPr>
          <w:rFonts w:asciiTheme="minorHAnsi" w:hAnsiTheme="minorHAnsi" w:cstheme="minorHAnsi"/>
          <w:lang w:val="sk-SK"/>
        </w:rPr>
        <w:t>inými druh</w:t>
      </w:r>
      <w:r>
        <w:rPr>
          <w:rFonts w:asciiTheme="minorHAnsi" w:hAnsiTheme="minorHAnsi" w:cstheme="minorHAnsi"/>
          <w:lang w:val="sk-SK"/>
        </w:rPr>
        <w:t>mi</w:t>
      </w:r>
      <w:r w:rsidRPr="0056649A">
        <w:rPr>
          <w:rFonts w:asciiTheme="minorHAnsi" w:hAnsiTheme="minorHAnsi" w:cstheme="minorHAnsi"/>
          <w:lang w:val="sk-SK"/>
        </w:rPr>
        <w:t xml:space="preserve"> dopravy.</w:t>
      </w:r>
    </w:p>
    <w:p w14:paraId="649F5994" w14:textId="45A89B82" w:rsidR="00B44C04" w:rsidRPr="0056649A" w:rsidRDefault="00B44C04" w:rsidP="00B44C04">
      <w:pPr>
        <w:pStyle w:val="Odstavecseseznamem"/>
        <w:numPr>
          <w:ilvl w:val="0"/>
          <w:numId w:val="28"/>
        </w:numPr>
        <w:spacing w:before="120"/>
        <w:jc w:val="both"/>
        <w:rPr>
          <w:rFonts w:asciiTheme="minorHAnsi" w:hAnsiTheme="minorHAnsi" w:cstheme="minorHAnsi"/>
          <w:lang w:val="sk-SK"/>
        </w:rPr>
      </w:pPr>
      <w:r w:rsidRPr="0056649A">
        <w:rPr>
          <w:rFonts w:asciiTheme="minorHAnsi" w:hAnsiTheme="minorHAnsi" w:cstheme="minorHAnsi"/>
          <w:lang w:val="sk-SK"/>
        </w:rPr>
        <w:t>Realizáci</w:t>
      </w:r>
      <w:r>
        <w:rPr>
          <w:rFonts w:asciiTheme="minorHAnsi" w:hAnsiTheme="minorHAnsi" w:cstheme="minorHAnsi"/>
          <w:lang w:val="sk-SK"/>
        </w:rPr>
        <w:t>ou</w:t>
      </w:r>
      <w:r w:rsidRPr="0056649A">
        <w:rPr>
          <w:rFonts w:asciiTheme="minorHAnsi" w:hAnsiTheme="minorHAnsi" w:cstheme="minorHAnsi"/>
          <w:lang w:val="sk-SK"/>
        </w:rPr>
        <w:t xml:space="preserve"> projektu výstavby P+R parkovi</w:t>
      </w:r>
      <w:r>
        <w:rPr>
          <w:rFonts w:asciiTheme="minorHAnsi" w:hAnsiTheme="minorHAnsi" w:cstheme="minorHAnsi"/>
          <w:lang w:val="sk-SK"/>
        </w:rPr>
        <w:t>ska v ulici Staničná je, vzhľado</w:t>
      </w:r>
      <w:r w:rsidRPr="0056649A">
        <w:rPr>
          <w:rFonts w:asciiTheme="minorHAnsi" w:hAnsiTheme="minorHAnsi" w:cstheme="minorHAnsi"/>
          <w:lang w:val="sk-SK"/>
        </w:rPr>
        <w:t>m k um</w:t>
      </w:r>
      <w:r>
        <w:rPr>
          <w:rFonts w:asciiTheme="minorHAnsi" w:hAnsiTheme="minorHAnsi" w:cstheme="minorHAnsi"/>
          <w:lang w:val="sk-SK"/>
        </w:rPr>
        <w:t>iestneniu</w:t>
      </w:r>
      <w:r w:rsidRPr="0056649A">
        <w:rPr>
          <w:rFonts w:asciiTheme="minorHAnsi" w:hAnsiTheme="minorHAnsi" w:cstheme="minorHAnsi"/>
          <w:lang w:val="sk-SK"/>
        </w:rPr>
        <w:t xml:space="preserve"> v hust</w:t>
      </w:r>
      <w:r>
        <w:rPr>
          <w:rFonts w:asciiTheme="minorHAnsi" w:hAnsiTheme="minorHAnsi" w:cstheme="minorHAnsi"/>
          <w:lang w:val="sk-SK"/>
        </w:rPr>
        <w:t>o</w:t>
      </w:r>
      <w:r w:rsidRPr="0056649A">
        <w:rPr>
          <w:rFonts w:asciiTheme="minorHAnsi" w:hAnsiTheme="minorHAnsi" w:cstheme="minorHAnsi"/>
          <w:lang w:val="sk-SK"/>
        </w:rPr>
        <w:t xml:space="preserve"> obý</w:t>
      </w:r>
      <w:r>
        <w:rPr>
          <w:rFonts w:asciiTheme="minorHAnsi" w:hAnsiTheme="minorHAnsi" w:cstheme="minorHAnsi"/>
          <w:lang w:val="sk-SK"/>
        </w:rPr>
        <w:t>vanej</w:t>
      </w:r>
      <w:r w:rsidRPr="0056649A">
        <w:rPr>
          <w:rFonts w:asciiTheme="minorHAnsi" w:hAnsiTheme="minorHAnsi" w:cstheme="minorHAnsi"/>
          <w:lang w:val="sk-SK"/>
        </w:rPr>
        <w:t xml:space="preserve"> </w:t>
      </w:r>
      <w:r>
        <w:rPr>
          <w:rFonts w:asciiTheme="minorHAnsi" w:hAnsiTheme="minorHAnsi" w:cstheme="minorHAnsi"/>
          <w:lang w:val="sk-SK"/>
        </w:rPr>
        <w:t>š</w:t>
      </w:r>
      <w:r w:rsidRPr="0056649A">
        <w:rPr>
          <w:rFonts w:asciiTheme="minorHAnsi" w:hAnsiTheme="minorHAnsi" w:cstheme="minorHAnsi"/>
          <w:lang w:val="sk-SK"/>
        </w:rPr>
        <w:t xml:space="preserve">tvrti, vhodné </w:t>
      </w:r>
      <w:r>
        <w:rPr>
          <w:rFonts w:asciiTheme="minorHAnsi" w:hAnsiTheme="minorHAnsi" w:cstheme="minorHAnsi"/>
          <w:lang w:val="sk-SK"/>
        </w:rPr>
        <w:t>pr</w:t>
      </w:r>
      <w:r w:rsidRPr="0056649A">
        <w:rPr>
          <w:rFonts w:asciiTheme="minorHAnsi" w:hAnsiTheme="minorHAnsi" w:cstheme="minorHAnsi"/>
          <w:lang w:val="sk-SK"/>
        </w:rPr>
        <w:t>ehodnotiť a v rámci ďalš</w:t>
      </w:r>
      <w:r>
        <w:rPr>
          <w:rFonts w:asciiTheme="minorHAnsi" w:hAnsiTheme="minorHAnsi" w:cstheme="minorHAnsi"/>
          <w:lang w:val="sk-SK"/>
        </w:rPr>
        <w:t>ej</w:t>
      </w:r>
      <w:r w:rsidRPr="0056649A">
        <w:rPr>
          <w:rFonts w:asciiTheme="minorHAnsi" w:hAnsiTheme="minorHAnsi" w:cstheme="minorHAnsi"/>
          <w:lang w:val="sk-SK"/>
        </w:rPr>
        <w:t xml:space="preserve"> p</w:t>
      </w:r>
      <w:r>
        <w:rPr>
          <w:rFonts w:asciiTheme="minorHAnsi" w:hAnsiTheme="minorHAnsi" w:cstheme="minorHAnsi"/>
          <w:lang w:val="sk-SK"/>
        </w:rPr>
        <w:t>rí</w:t>
      </w:r>
      <w:r w:rsidRPr="0056649A">
        <w:rPr>
          <w:rFonts w:asciiTheme="minorHAnsi" w:hAnsiTheme="minorHAnsi" w:cstheme="minorHAnsi"/>
          <w:lang w:val="sk-SK"/>
        </w:rPr>
        <w:t>pravy p</w:t>
      </w:r>
      <w:r>
        <w:rPr>
          <w:rFonts w:asciiTheme="minorHAnsi" w:hAnsiTheme="minorHAnsi" w:cstheme="minorHAnsi"/>
          <w:lang w:val="sk-SK"/>
        </w:rPr>
        <w:t>otom</w:t>
      </w:r>
      <w:r w:rsidRPr="0056649A">
        <w:rPr>
          <w:rFonts w:asciiTheme="minorHAnsi" w:hAnsiTheme="minorHAnsi" w:cstheme="minorHAnsi"/>
          <w:lang w:val="sk-SK"/>
        </w:rPr>
        <w:t xml:space="preserve"> podrobiť hodno</w:t>
      </w:r>
      <w:r>
        <w:rPr>
          <w:rFonts w:asciiTheme="minorHAnsi" w:hAnsiTheme="minorHAnsi" w:cstheme="minorHAnsi"/>
          <w:lang w:val="sk-SK"/>
        </w:rPr>
        <w:t>tenie vplyvov</w:t>
      </w:r>
      <w:r w:rsidRPr="0056649A">
        <w:rPr>
          <w:rFonts w:asciiTheme="minorHAnsi" w:hAnsiTheme="minorHAnsi" w:cstheme="minorHAnsi"/>
          <w:lang w:val="sk-SK"/>
        </w:rPr>
        <w:t xml:space="preserve"> na životn</w:t>
      </w:r>
      <w:r>
        <w:rPr>
          <w:rFonts w:asciiTheme="minorHAnsi" w:hAnsiTheme="minorHAnsi" w:cstheme="minorHAnsi"/>
          <w:lang w:val="sk-SK"/>
        </w:rPr>
        <w:t>é</w:t>
      </w:r>
      <w:r w:rsidRPr="0056649A">
        <w:rPr>
          <w:rFonts w:asciiTheme="minorHAnsi" w:hAnsiTheme="minorHAnsi" w:cstheme="minorHAnsi"/>
          <w:lang w:val="sk-SK"/>
        </w:rPr>
        <w:t xml:space="preserve"> prost</w:t>
      </w:r>
      <w:r>
        <w:rPr>
          <w:rFonts w:asciiTheme="minorHAnsi" w:hAnsiTheme="minorHAnsi" w:cstheme="minorHAnsi"/>
          <w:lang w:val="sk-SK"/>
        </w:rPr>
        <w:t>r</w:t>
      </w:r>
      <w:r w:rsidRPr="0056649A">
        <w:rPr>
          <w:rFonts w:asciiTheme="minorHAnsi" w:hAnsiTheme="minorHAnsi" w:cstheme="minorHAnsi"/>
          <w:lang w:val="sk-SK"/>
        </w:rPr>
        <w:t>ed</w:t>
      </w:r>
      <w:r>
        <w:rPr>
          <w:rFonts w:asciiTheme="minorHAnsi" w:hAnsiTheme="minorHAnsi" w:cstheme="minorHAnsi"/>
          <w:lang w:val="sk-SK"/>
        </w:rPr>
        <w:t>ie</w:t>
      </w:r>
      <w:r w:rsidRPr="0056649A">
        <w:rPr>
          <w:rFonts w:asciiTheme="minorHAnsi" w:hAnsiTheme="minorHAnsi" w:cstheme="minorHAnsi"/>
          <w:lang w:val="sk-SK"/>
        </w:rPr>
        <w:t xml:space="preserve"> v</w:t>
      </w:r>
      <w:r>
        <w:rPr>
          <w:rFonts w:asciiTheme="minorHAnsi" w:hAnsiTheme="minorHAnsi" w:cstheme="minorHAnsi"/>
          <w:lang w:val="sk-SK"/>
        </w:rPr>
        <w:t>rátane</w:t>
      </w:r>
      <w:r w:rsidRPr="0056649A">
        <w:rPr>
          <w:rFonts w:asciiTheme="minorHAnsi" w:hAnsiTheme="minorHAnsi" w:cstheme="minorHAnsi"/>
          <w:lang w:val="sk-SK"/>
        </w:rPr>
        <w:t xml:space="preserve"> v</w:t>
      </w:r>
      <w:r>
        <w:rPr>
          <w:rFonts w:asciiTheme="minorHAnsi" w:hAnsiTheme="minorHAnsi" w:cstheme="minorHAnsi"/>
          <w:lang w:val="sk-SK"/>
        </w:rPr>
        <w:t>plyv</w:t>
      </w:r>
      <w:r w:rsidRPr="0056649A">
        <w:rPr>
          <w:rFonts w:asciiTheme="minorHAnsi" w:hAnsiTheme="minorHAnsi" w:cstheme="minorHAnsi"/>
          <w:lang w:val="sk-SK"/>
        </w:rPr>
        <w:t>u na zdrav</w:t>
      </w:r>
      <w:r>
        <w:rPr>
          <w:rFonts w:asciiTheme="minorHAnsi" w:hAnsiTheme="minorHAnsi" w:cstheme="minorHAnsi"/>
          <w:lang w:val="sk-SK"/>
        </w:rPr>
        <w:t>ie</w:t>
      </w:r>
      <w:r w:rsidRPr="0056649A">
        <w:rPr>
          <w:rFonts w:asciiTheme="minorHAnsi" w:hAnsiTheme="minorHAnsi" w:cstheme="minorHAnsi"/>
          <w:lang w:val="sk-SK"/>
        </w:rPr>
        <w:t xml:space="preserve"> tak, aby nedochá</w:t>
      </w:r>
      <w:r>
        <w:rPr>
          <w:rFonts w:asciiTheme="minorHAnsi" w:hAnsiTheme="minorHAnsi" w:cstheme="minorHAnsi"/>
          <w:lang w:val="sk-SK"/>
        </w:rPr>
        <w:t>dzalo</w:t>
      </w:r>
      <w:r w:rsidRPr="0056649A">
        <w:rPr>
          <w:rFonts w:asciiTheme="minorHAnsi" w:hAnsiTheme="minorHAnsi" w:cstheme="minorHAnsi"/>
          <w:lang w:val="sk-SK"/>
        </w:rPr>
        <w:t xml:space="preserve"> k</w:t>
      </w:r>
      <w:r>
        <w:rPr>
          <w:rFonts w:asciiTheme="minorHAnsi" w:hAnsiTheme="minorHAnsi" w:cstheme="minorHAnsi"/>
          <w:lang w:val="sk-SK"/>
        </w:rPr>
        <w:t>u</w:t>
      </w:r>
      <w:r w:rsidRPr="0056649A">
        <w:rPr>
          <w:rFonts w:asciiTheme="minorHAnsi" w:hAnsiTheme="minorHAnsi" w:cstheme="minorHAnsi"/>
          <w:lang w:val="sk-SK"/>
        </w:rPr>
        <w:t xml:space="preserve"> zhoršen</w:t>
      </w:r>
      <w:r>
        <w:rPr>
          <w:rFonts w:asciiTheme="minorHAnsi" w:hAnsiTheme="minorHAnsi" w:cstheme="minorHAnsi"/>
          <w:lang w:val="sk-SK"/>
        </w:rPr>
        <w:t>iu</w:t>
      </w:r>
      <w:r w:rsidRPr="0056649A">
        <w:rPr>
          <w:rFonts w:asciiTheme="minorHAnsi" w:hAnsiTheme="minorHAnsi" w:cstheme="minorHAnsi"/>
          <w:lang w:val="sk-SK"/>
        </w:rPr>
        <w:t xml:space="preserve"> stavu v dot</w:t>
      </w:r>
      <w:r>
        <w:rPr>
          <w:rFonts w:asciiTheme="minorHAnsi" w:hAnsiTheme="minorHAnsi" w:cstheme="minorHAnsi"/>
          <w:lang w:val="sk-SK"/>
        </w:rPr>
        <w:t>knutej</w:t>
      </w:r>
      <w:r w:rsidRPr="0056649A">
        <w:rPr>
          <w:rFonts w:asciiTheme="minorHAnsi" w:hAnsiTheme="minorHAnsi" w:cstheme="minorHAnsi"/>
          <w:lang w:val="sk-SK"/>
        </w:rPr>
        <w:t xml:space="preserve"> lokalit</w:t>
      </w:r>
      <w:r>
        <w:rPr>
          <w:rFonts w:asciiTheme="minorHAnsi" w:hAnsiTheme="minorHAnsi" w:cstheme="minorHAnsi"/>
          <w:lang w:val="sk-SK"/>
        </w:rPr>
        <w:t>e</w:t>
      </w:r>
      <w:r w:rsidRPr="0056649A">
        <w:rPr>
          <w:rFonts w:asciiTheme="minorHAnsi" w:hAnsiTheme="minorHAnsi" w:cstheme="minorHAnsi"/>
          <w:lang w:val="sk-SK"/>
        </w:rPr>
        <w:t>.</w:t>
      </w:r>
    </w:p>
    <w:p w14:paraId="503C7ABA" w14:textId="1FD536CD" w:rsidR="00B44C04" w:rsidRPr="0056649A" w:rsidRDefault="00B44C04" w:rsidP="00B44C04">
      <w:pPr>
        <w:pStyle w:val="Odstavecseseznamem"/>
        <w:numPr>
          <w:ilvl w:val="0"/>
          <w:numId w:val="28"/>
        </w:numPr>
        <w:spacing w:before="120"/>
        <w:jc w:val="both"/>
        <w:rPr>
          <w:rFonts w:asciiTheme="minorHAnsi" w:hAnsiTheme="minorHAnsi" w:cstheme="minorHAnsi"/>
          <w:lang w:val="sk-SK"/>
        </w:rPr>
      </w:pPr>
      <w:r w:rsidRPr="0056649A">
        <w:rPr>
          <w:rFonts w:asciiTheme="minorHAnsi" w:hAnsiTheme="minorHAnsi" w:cstheme="minorHAnsi"/>
          <w:lang w:val="sk-SK"/>
        </w:rPr>
        <w:t>V rámci ďalš</w:t>
      </w:r>
      <w:r>
        <w:rPr>
          <w:rFonts w:asciiTheme="minorHAnsi" w:hAnsiTheme="minorHAnsi" w:cstheme="minorHAnsi"/>
          <w:lang w:val="sk-SK"/>
        </w:rPr>
        <w:t>ej</w:t>
      </w:r>
      <w:r w:rsidRPr="0056649A">
        <w:rPr>
          <w:rFonts w:asciiTheme="minorHAnsi" w:hAnsiTheme="minorHAnsi" w:cstheme="minorHAnsi"/>
          <w:lang w:val="sk-SK"/>
        </w:rPr>
        <w:t xml:space="preserve"> p</w:t>
      </w:r>
      <w:r>
        <w:rPr>
          <w:rFonts w:asciiTheme="minorHAnsi" w:hAnsiTheme="minorHAnsi" w:cstheme="minorHAnsi"/>
          <w:lang w:val="sk-SK"/>
        </w:rPr>
        <w:t>r</w:t>
      </w:r>
      <w:r w:rsidRPr="0056649A">
        <w:rPr>
          <w:rFonts w:asciiTheme="minorHAnsi" w:hAnsiTheme="minorHAnsi" w:cstheme="minorHAnsi"/>
          <w:lang w:val="sk-SK"/>
        </w:rPr>
        <w:t>ípravy konkrétn</w:t>
      </w:r>
      <w:r>
        <w:rPr>
          <w:rFonts w:asciiTheme="minorHAnsi" w:hAnsiTheme="minorHAnsi" w:cstheme="minorHAnsi"/>
          <w:lang w:val="sk-SK"/>
        </w:rPr>
        <w:t>y</w:t>
      </w:r>
      <w:r w:rsidRPr="0056649A">
        <w:rPr>
          <w:rFonts w:asciiTheme="minorHAnsi" w:hAnsiTheme="minorHAnsi" w:cstheme="minorHAnsi"/>
          <w:lang w:val="sk-SK"/>
        </w:rPr>
        <w:t>ch zám</w:t>
      </w:r>
      <w:r>
        <w:rPr>
          <w:rFonts w:asciiTheme="minorHAnsi" w:hAnsiTheme="minorHAnsi" w:cstheme="minorHAnsi"/>
          <w:lang w:val="sk-SK"/>
        </w:rPr>
        <w:t>e</w:t>
      </w:r>
      <w:r w:rsidRPr="0056649A">
        <w:rPr>
          <w:rFonts w:asciiTheme="minorHAnsi" w:hAnsiTheme="minorHAnsi" w:cstheme="minorHAnsi"/>
          <w:lang w:val="sk-SK"/>
        </w:rPr>
        <w:t>r</w:t>
      </w:r>
      <w:r>
        <w:rPr>
          <w:rFonts w:asciiTheme="minorHAnsi" w:hAnsiTheme="minorHAnsi" w:cstheme="minorHAnsi"/>
          <w:lang w:val="sk-SK"/>
        </w:rPr>
        <w:t>ov</w:t>
      </w:r>
      <w:r w:rsidRPr="0056649A">
        <w:rPr>
          <w:rFonts w:asciiTheme="minorHAnsi" w:hAnsiTheme="minorHAnsi" w:cstheme="minorHAnsi"/>
          <w:lang w:val="sk-SK"/>
        </w:rPr>
        <w:t xml:space="preserve"> je ne</w:t>
      </w:r>
      <w:r>
        <w:rPr>
          <w:rFonts w:asciiTheme="minorHAnsi" w:hAnsiTheme="minorHAnsi" w:cstheme="minorHAnsi"/>
          <w:lang w:val="sk-SK"/>
        </w:rPr>
        <w:t>vyhnutné</w:t>
      </w:r>
      <w:r w:rsidRPr="0056649A">
        <w:rPr>
          <w:rFonts w:asciiTheme="minorHAnsi" w:hAnsiTheme="minorHAnsi" w:cstheme="minorHAnsi"/>
          <w:lang w:val="sk-SK"/>
        </w:rPr>
        <w:t xml:space="preserve"> jednotlivé projekty</w:t>
      </w:r>
      <w:r>
        <w:rPr>
          <w:rFonts w:asciiTheme="minorHAnsi" w:hAnsiTheme="minorHAnsi" w:cstheme="minorHAnsi"/>
          <w:lang w:val="sk-SK"/>
        </w:rPr>
        <w:t>,</w:t>
      </w:r>
      <w:r w:rsidRPr="0056649A">
        <w:rPr>
          <w:rFonts w:asciiTheme="minorHAnsi" w:hAnsiTheme="minorHAnsi" w:cstheme="minorHAnsi"/>
          <w:lang w:val="sk-SK"/>
        </w:rPr>
        <w:t xml:space="preserve"> každý zvlášť </w:t>
      </w:r>
      <w:r>
        <w:rPr>
          <w:rFonts w:asciiTheme="minorHAnsi" w:hAnsiTheme="minorHAnsi" w:cstheme="minorHAnsi"/>
          <w:lang w:val="sk-SK"/>
        </w:rPr>
        <w:t>a</w:t>
      </w:r>
      <w:r w:rsidRPr="0056649A">
        <w:rPr>
          <w:rFonts w:asciiTheme="minorHAnsi" w:hAnsiTheme="minorHAnsi" w:cstheme="minorHAnsi"/>
          <w:lang w:val="sk-SK"/>
        </w:rPr>
        <w:t xml:space="preserve"> spol</w:t>
      </w:r>
      <w:r>
        <w:rPr>
          <w:rFonts w:asciiTheme="minorHAnsi" w:hAnsiTheme="minorHAnsi" w:cstheme="minorHAnsi"/>
          <w:lang w:val="sk-SK"/>
        </w:rPr>
        <w:t>o</w:t>
      </w:r>
      <w:r w:rsidRPr="0056649A">
        <w:rPr>
          <w:rFonts w:asciiTheme="minorHAnsi" w:hAnsiTheme="minorHAnsi" w:cstheme="minorHAnsi"/>
          <w:lang w:val="sk-SK"/>
        </w:rPr>
        <w:t>čn</w:t>
      </w:r>
      <w:r>
        <w:rPr>
          <w:rFonts w:asciiTheme="minorHAnsi" w:hAnsiTheme="minorHAnsi" w:cstheme="minorHAnsi"/>
          <w:lang w:val="sk-SK"/>
        </w:rPr>
        <w:t>e</w:t>
      </w:r>
      <w:r w:rsidRPr="0056649A">
        <w:rPr>
          <w:rFonts w:asciiTheme="minorHAnsi" w:hAnsiTheme="minorHAnsi" w:cstheme="minorHAnsi"/>
          <w:lang w:val="sk-SK"/>
        </w:rPr>
        <w:t xml:space="preserve"> podrobiť posu</w:t>
      </w:r>
      <w:r>
        <w:rPr>
          <w:rFonts w:asciiTheme="minorHAnsi" w:hAnsiTheme="minorHAnsi" w:cstheme="minorHAnsi"/>
          <w:lang w:val="sk-SK"/>
        </w:rPr>
        <w:t>d</w:t>
      </w:r>
      <w:r w:rsidRPr="0056649A">
        <w:rPr>
          <w:rFonts w:asciiTheme="minorHAnsi" w:hAnsiTheme="minorHAnsi" w:cstheme="minorHAnsi"/>
          <w:lang w:val="sk-SK"/>
        </w:rPr>
        <w:t>zov</w:t>
      </w:r>
      <w:r>
        <w:rPr>
          <w:rFonts w:asciiTheme="minorHAnsi" w:hAnsiTheme="minorHAnsi" w:cstheme="minorHAnsi"/>
          <w:lang w:val="sk-SK"/>
        </w:rPr>
        <w:t xml:space="preserve">anie </w:t>
      </w:r>
      <w:r w:rsidRPr="0056649A">
        <w:rPr>
          <w:rFonts w:asciiTheme="minorHAnsi" w:hAnsiTheme="minorHAnsi" w:cstheme="minorHAnsi"/>
          <w:lang w:val="sk-SK"/>
        </w:rPr>
        <w:t>v</w:t>
      </w:r>
      <w:r>
        <w:rPr>
          <w:rFonts w:asciiTheme="minorHAnsi" w:hAnsiTheme="minorHAnsi" w:cstheme="minorHAnsi"/>
          <w:lang w:val="sk-SK"/>
        </w:rPr>
        <w:t>plyvov</w:t>
      </w:r>
      <w:r w:rsidRPr="0056649A">
        <w:rPr>
          <w:rFonts w:asciiTheme="minorHAnsi" w:hAnsiTheme="minorHAnsi" w:cstheme="minorHAnsi"/>
          <w:lang w:val="sk-SK"/>
        </w:rPr>
        <w:t xml:space="preserve"> na zdrav</w:t>
      </w:r>
      <w:r>
        <w:rPr>
          <w:rFonts w:asciiTheme="minorHAnsi" w:hAnsiTheme="minorHAnsi" w:cstheme="minorHAnsi"/>
          <w:lang w:val="sk-SK"/>
        </w:rPr>
        <w:t>ie</w:t>
      </w:r>
      <w:r w:rsidRPr="0056649A">
        <w:rPr>
          <w:rFonts w:asciiTheme="minorHAnsi" w:hAnsiTheme="minorHAnsi" w:cstheme="minorHAnsi"/>
          <w:lang w:val="sk-SK"/>
        </w:rPr>
        <w:t xml:space="preserve">. Výsledné </w:t>
      </w:r>
      <w:r>
        <w:rPr>
          <w:rFonts w:asciiTheme="minorHAnsi" w:hAnsiTheme="minorHAnsi" w:cstheme="minorHAnsi"/>
          <w:lang w:val="sk-SK"/>
        </w:rPr>
        <w:t>ri</w:t>
      </w:r>
      <w:r w:rsidRPr="0056649A">
        <w:rPr>
          <w:rFonts w:asciiTheme="minorHAnsi" w:hAnsiTheme="minorHAnsi" w:cstheme="minorHAnsi"/>
          <w:lang w:val="sk-SK"/>
        </w:rPr>
        <w:t>ešen</w:t>
      </w:r>
      <w:r>
        <w:rPr>
          <w:rFonts w:asciiTheme="minorHAnsi" w:hAnsiTheme="minorHAnsi" w:cstheme="minorHAnsi"/>
          <w:lang w:val="sk-SK"/>
        </w:rPr>
        <w:t>ie</w:t>
      </w:r>
      <w:r w:rsidRPr="0056649A">
        <w:rPr>
          <w:rFonts w:asciiTheme="minorHAnsi" w:hAnsiTheme="minorHAnsi" w:cstheme="minorHAnsi"/>
          <w:lang w:val="sk-SK"/>
        </w:rPr>
        <w:t xml:space="preserve"> je nutné zvoliť tak, aby nedochá</w:t>
      </w:r>
      <w:r>
        <w:rPr>
          <w:rFonts w:asciiTheme="minorHAnsi" w:hAnsiTheme="minorHAnsi" w:cstheme="minorHAnsi"/>
          <w:lang w:val="sk-SK"/>
        </w:rPr>
        <w:t>dzalo</w:t>
      </w:r>
      <w:r w:rsidRPr="0056649A">
        <w:rPr>
          <w:rFonts w:asciiTheme="minorHAnsi" w:hAnsiTheme="minorHAnsi" w:cstheme="minorHAnsi"/>
          <w:lang w:val="sk-SK"/>
        </w:rPr>
        <w:t xml:space="preserve"> k</w:t>
      </w:r>
      <w:r>
        <w:rPr>
          <w:rFonts w:asciiTheme="minorHAnsi" w:hAnsiTheme="minorHAnsi" w:cstheme="minorHAnsi"/>
          <w:lang w:val="sk-SK"/>
        </w:rPr>
        <w:t>u</w:t>
      </w:r>
      <w:r w:rsidRPr="0056649A">
        <w:rPr>
          <w:rFonts w:asciiTheme="minorHAnsi" w:hAnsiTheme="minorHAnsi" w:cstheme="minorHAnsi"/>
          <w:lang w:val="sk-SK"/>
        </w:rPr>
        <w:t xml:space="preserve"> zhoršen</w:t>
      </w:r>
      <w:r>
        <w:rPr>
          <w:rFonts w:asciiTheme="minorHAnsi" w:hAnsiTheme="minorHAnsi" w:cstheme="minorHAnsi"/>
          <w:lang w:val="sk-SK"/>
        </w:rPr>
        <w:t>iu</w:t>
      </w:r>
      <w:r w:rsidRPr="0056649A">
        <w:rPr>
          <w:rFonts w:asciiTheme="minorHAnsi" w:hAnsiTheme="minorHAnsi" w:cstheme="minorHAnsi"/>
          <w:lang w:val="sk-SK"/>
        </w:rPr>
        <w:t xml:space="preserve"> stavu v obý</w:t>
      </w:r>
      <w:r>
        <w:rPr>
          <w:rFonts w:asciiTheme="minorHAnsi" w:hAnsiTheme="minorHAnsi" w:cstheme="minorHAnsi"/>
          <w:lang w:val="sk-SK"/>
        </w:rPr>
        <w:t>va</w:t>
      </w:r>
      <w:r w:rsidRPr="0056649A">
        <w:rPr>
          <w:rFonts w:asciiTheme="minorHAnsi" w:hAnsiTheme="minorHAnsi" w:cstheme="minorHAnsi"/>
          <w:lang w:val="sk-SK"/>
        </w:rPr>
        <w:t xml:space="preserve">ných lokalitách </w:t>
      </w:r>
      <w:r>
        <w:rPr>
          <w:rFonts w:asciiTheme="minorHAnsi" w:hAnsiTheme="minorHAnsi" w:cstheme="minorHAnsi"/>
          <w:lang w:val="sk-SK"/>
        </w:rPr>
        <w:t>al</w:t>
      </w:r>
      <w:r w:rsidRPr="0056649A">
        <w:rPr>
          <w:rFonts w:asciiTheme="minorHAnsi" w:hAnsiTheme="minorHAnsi" w:cstheme="minorHAnsi"/>
          <w:lang w:val="sk-SK"/>
        </w:rPr>
        <w:t>ebo na územ</w:t>
      </w:r>
      <w:r>
        <w:rPr>
          <w:rFonts w:asciiTheme="minorHAnsi" w:hAnsiTheme="minorHAnsi" w:cstheme="minorHAnsi"/>
          <w:lang w:val="sk-SK"/>
        </w:rPr>
        <w:t>ia</w:t>
      </w:r>
      <w:r w:rsidRPr="0056649A">
        <w:rPr>
          <w:rFonts w:asciiTheme="minorHAnsi" w:hAnsiTheme="minorHAnsi" w:cstheme="minorHAnsi"/>
          <w:lang w:val="sk-SK"/>
        </w:rPr>
        <w:t>ch, kde s</w:t>
      </w:r>
      <w:r>
        <w:rPr>
          <w:rFonts w:asciiTheme="minorHAnsi" w:hAnsiTheme="minorHAnsi" w:cstheme="minorHAnsi"/>
          <w:lang w:val="sk-SK"/>
        </w:rPr>
        <w:t>a do bud</w:t>
      </w:r>
      <w:r w:rsidRPr="0056649A">
        <w:rPr>
          <w:rFonts w:asciiTheme="minorHAnsi" w:hAnsiTheme="minorHAnsi" w:cstheme="minorHAnsi"/>
          <w:lang w:val="sk-SK"/>
        </w:rPr>
        <w:t>úcna s bytovou výstavbou počít</w:t>
      </w:r>
      <w:r>
        <w:rPr>
          <w:rFonts w:asciiTheme="minorHAnsi" w:hAnsiTheme="minorHAnsi" w:cstheme="minorHAnsi"/>
          <w:lang w:val="sk-SK"/>
        </w:rPr>
        <w:t>a</w:t>
      </w:r>
      <w:r w:rsidRPr="0056649A">
        <w:rPr>
          <w:rFonts w:asciiTheme="minorHAnsi" w:hAnsiTheme="minorHAnsi" w:cstheme="minorHAnsi"/>
          <w:lang w:val="sk-SK"/>
        </w:rPr>
        <w:t>.</w:t>
      </w:r>
    </w:p>
    <w:p w14:paraId="3B3D03FE" w14:textId="68F40F78" w:rsidR="00B44C04" w:rsidRPr="0056649A" w:rsidRDefault="00B44C04" w:rsidP="00B44C04">
      <w:pPr>
        <w:pStyle w:val="Odstavecseseznamem"/>
        <w:numPr>
          <w:ilvl w:val="0"/>
          <w:numId w:val="28"/>
        </w:numPr>
        <w:spacing w:before="120"/>
        <w:jc w:val="both"/>
        <w:rPr>
          <w:rFonts w:asciiTheme="minorHAnsi" w:hAnsiTheme="minorHAnsi" w:cstheme="minorHAnsi"/>
          <w:lang w:val="sk-SK"/>
        </w:rPr>
      </w:pPr>
      <w:r w:rsidRPr="0056649A">
        <w:rPr>
          <w:rFonts w:asciiTheme="minorHAnsi" w:hAnsiTheme="minorHAnsi" w:cstheme="minorHAnsi"/>
          <w:lang w:val="sk-SK"/>
        </w:rPr>
        <w:t>K pos</w:t>
      </w:r>
      <w:r>
        <w:rPr>
          <w:rFonts w:asciiTheme="minorHAnsi" w:hAnsiTheme="minorHAnsi" w:cstheme="minorHAnsi"/>
          <w:lang w:val="sk-SK"/>
        </w:rPr>
        <w:t>ilneniu</w:t>
      </w:r>
      <w:r w:rsidRPr="0056649A">
        <w:rPr>
          <w:rFonts w:asciiTheme="minorHAnsi" w:hAnsiTheme="minorHAnsi" w:cstheme="minorHAnsi"/>
          <w:lang w:val="sk-SK"/>
        </w:rPr>
        <w:t xml:space="preserve"> pozitívn</w:t>
      </w:r>
      <w:r>
        <w:rPr>
          <w:rFonts w:asciiTheme="minorHAnsi" w:hAnsiTheme="minorHAnsi" w:cstheme="minorHAnsi"/>
          <w:lang w:val="sk-SK"/>
        </w:rPr>
        <w:t>y</w:t>
      </w:r>
      <w:r w:rsidRPr="0056649A">
        <w:rPr>
          <w:rFonts w:asciiTheme="minorHAnsi" w:hAnsiTheme="minorHAnsi" w:cstheme="minorHAnsi"/>
          <w:lang w:val="sk-SK"/>
        </w:rPr>
        <w:t xml:space="preserve">ch </w:t>
      </w:r>
      <w:r w:rsidRPr="00124144">
        <w:rPr>
          <w:rFonts w:asciiTheme="minorHAnsi" w:hAnsiTheme="minorHAnsi" w:cstheme="minorHAnsi"/>
          <w:lang w:val="sk-SK"/>
        </w:rPr>
        <w:t xml:space="preserve">vplyvov realizácie opatrení </w:t>
      </w:r>
      <w:r w:rsidR="00124144" w:rsidRPr="00124144">
        <w:rPr>
          <w:rFonts w:asciiTheme="minorHAnsi" w:hAnsiTheme="minorHAnsi" w:cstheme="minorHAnsi"/>
          <w:lang w:val="sk-SK"/>
        </w:rPr>
        <w:t xml:space="preserve">(výsadba zelene) </w:t>
      </w:r>
      <w:r>
        <w:rPr>
          <w:rFonts w:asciiTheme="minorHAnsi" w:hAnsiTheme="minorHAnsi" w:cstheme="minorHAnsi"/>
          <w:lang w:val="sk-SK"/>
        </w:rPr>
        <w:t>odporúča</w:t>
      </w:r>
      <w:r w:rsidRPr="0056649A">
        <w:rPr>
          <w:rFonts w:asciiTheme="minorHAnsi" w:hAnsiTheme="minorHAnsi" w:cstheme="minorHAnsi"/>
          <w:lang w:val="sk-SK"/>
        </w:rPr>
        <w:t>me vypracovať ucelený plán ve</w:t>
      </w:r>
      <w:r>
        <w:rPr>
          <w:rFonts w:asciiTheme="minorHAnsi" w:hAnsiTheme="minorHAnsi" w:cstheme="minorHAnsi"/>
          <w:lang w:val="sk-SK"/>
        </w:rPr>
        <w:t>r</w:t>
      </w:r>
      <w:r w:rsidRPr="0056649A">
        <w:rPr>
          <w:rFonts w:asciiTheme="minorHAnsi" w:hAnsiTheme="minorHAnsi" w:cstheme="minorHAnsi"/>
          <w:lang w:val="sk-SK"/>
        </w:rPr>
        <w:t>ejn</w:t>
      </w:r>
      <w:r>
        <w:rPr>
          <w:rFonts w:asciiTheme="minorHAnsi" w:hAnsiTheme="minorHAnsi" w:cstheme="minorHAnsi"/>
          <w:lang w:val="sk-SK"/>
        </w:rPr>
        <w:t>ej</w:t>
      </w:r>
      <w:r w:rsidRPr="0056649A">
        <w:rPr>
          <w:rFonts w:asciiTheme="minorHAnsi" w:hAnsiTheme="minorHAnsi" w:cstheme="minorHAnsi"/>
          <w:lang w:val="sk-SK"/>
        </w:rPr>
        <w:t xml:space="preserve"> zelen</w:t>
      </w:r>
      <w:r>
        <w:rPr>
          <w:rFonts w:asciiTheme="minorHAnsi" w:hAnsiTheme="minorHAnsi" w:cstheme="minorHAnsi"/>
          <w:lang w:val="sk-SK"/>
        </w:rPr>
        <w:t>e</w:t>
      </w:r>
      <w:r w:rsidRPr="0056649A">
        <w:rPr>
          <w:rFonts w:asciiTheme="minorHAnsi" w:hAnsiTheme="minorHAnsi" w:cstheme="minorHAnsi"/>
          <w:lang w:val="sk-SK"/>
        </w:rPr>
        <w:t xml:space="preserve"> m</w:t>
      </w:r>
      <w:r>
        <w:rPr>
          <w:rFonts w:asciiTheme="minorHAnsi" w:hAnsiTheme="minorHAnsi" w:cstheme="minorHAnsi"/>
          <w:lang w:val="sk-SK"/>
        </w:rPr>
        <w:t>e</w:t>
      </w:r>
      <w:r w:rsidRPr="0056649A">
        <w:rPr>
          <w:rFonts w:asciiTheme="minorHAnsi" w:hAnsiTheme="minorHAnsi" w:cstheme="minorHAnsi"/>
          <w:lang w:val="sk-SK"/>
        </w:rPr>
        <w:t>sta tak, aby mohl</w:t>
      </w:r>
      <w:r>
        <w:rPr>
          <w:rFonts w:asciiTheme="minorHAnsi" w:hAnsiTheme="minorHAnsi" w:cstheme="minorHAnsi"/>
          <w:lang w:val="sk-SK"/>
        </w:rPr>
        <w:t>i</w:t>
      </w:r>
      <w:r w:rsidRPr="0056649A">
        <w:rPr>
          <w:rFonts w:asciiTheme="minorHAnsi" w:hAnsiTheme="minorHAnsi" w:cstheme="minorHAnsi"/>
          <w:lang w:val="sk-SK"/>
        </w:rPr>
        <w:t xml:space="preserve"> b</w:t>
      </w:r>
      <w:r>
        <w:rPr>
          <w:rFonts w:asciiTheme="minorHAnsi" w:hAnsiTheme="minorHAnsi" w:cstheme="minorHAnsi"/>
          <w:lang w:val="sk-SK"/>
        </w:rPr>
        <w:t>yť</w:t>
      </w:r>
      <w:r w:rsidRPr="0056649A">
        <w:rPr>
          <w:rFonts w:asciiTheme="minorHAnsi" w:hAnsiTheme="minorHAnsi" w:cstheme="minorHAnsi"/>
          <w:lang w:val="sk-SK"/>
        </w:rPr>
        <w:t xml:space="preserve"> systematicky využit</w:t>
      </w:r>
      <w:r>
        <w:rPr>
          <w:rFonts w:asciiTheme="minorHAnsi" w:hAnsiTheme="minorHAnsi" w:cstheme="minorHAnsi"/>
          <w:lang w:val="sk-SK"/>
        </w:rPr>
        <w:t>é</w:t>
      </w:r>
      <w:r w:rsidRPr="0056649A">
        <w:rPr>
          <w:rFonts w:asciiTheme="minorHAnsi" w:hAnsiTheme="minorHAnsi" w:cstheme="minorHAnsi"/>
          <w:lang w:val="sk-SK"/>
        </w:rPr>
        <w:t xml:space="preserve"> vše</w:t>
      </w:r>
      <w:r>
        <w:rPr>
          <w:rFonts w:asciiTheme="minorHAnsi" w:hAnsiTheme="minorHAnsi" w:cstheme="minorHAnsi"/>
          <w:lang w:val="sk-SK"/>
        </w:rPr>
        <w:t>tky</w:t>
      </w:r>
      <w:r w:rsidRPr="0056649A">
        <w:rPr>
          <w:rFonts w:asciiTheme="minorHAnsi" w:hAnsiTheme="minorHAnsi" w:cstheme="minorHAnsi"/>
          <w:lang w:val="sk-SK"/>
        </w:rPr>
        <w:t xml:space="preserve"> výhody, kt</w:t>
      </w:r>
      <w:r>
        <w:rPr>
          <w:rFonts w:asciiTheme="minorHAnsi" w:hAnsiTheme="minorHAnsi" w:cstheme="minorHAnsi"/>
          <w:lang w:val="sk-SK"/>
        </w:rPr>
        <w:t>o</w:t>
      </w:r>
      <w:r w:rsidRPr="0056649A">
        <w:rPr>
          <w:rFonts w:asciiTheme="minorHAnsi" w:hAnsiTheme="minorHAnsi" w:cstheme="minorHAnsi"/>
          <w:lang w:val="sk-SK"/>
        </w:rPr>
        <w:t>ré zeleň v uličn</w:t>
      </w:r>
      <w:r>
        <w:rPr>
          <w:rFonts w:asciiTheme="minorHAnsi" w:hAnsiTheme="minorHAnsi" w:cstheme="minorHAnsi"/>
          <w:lang w:val="sk-SK"/>
        </w:rPr>
        <w:t>o</w:t>
      </w:r>
      <w:r w:rsidRPr="0056649A">
        <w:rPr>
          <w:rFonts w:asciiTheme="minorHAnsi" w:hAnsiTheme="minorHAnsi" w:cstheme="minorHAnsi"/>
          <w:lang w:val="sk-SK"/>
        </w:rPr>
        <w:t>m pr</w:t>
      </w:r>
      <w:r>
        <w:rPr>
          <w:rFonts w:asciiTheme="minorHAnsi" w:hAnsiTheme="minorHAnsi" w:cstheme="minorHAnsi"/>
          <w:lang w:val="sk-SK"/>
        </w:rPr>
        <w:t>ie</w:t>
      </w:r>
      <w:r w:rsidRPr="0056649A">
        <w:rPr>
          <w:rFonts w:asciiTheme="minorHAnsi" w:hAnsiTheme="minorHAnsi" w:cstheme="minorHAnsi"/>
          <w:lang w:val="sk-SK"/>
        </w:rPr>
        <w:t>stor</w:t>
      </w:r>
      <w:r>
        <w:rPr>
          <w:rFonts w:asciiTheme="minorHAnsi" w:hAnsiTheme="minorHAnsi" w:cstheme="minorHAnsi"/>
          <w:lang w:val="sk-SK"/>
        </w:rPr>
        <w:t>e</w:t>
      </w:r>
      <w:r w:rsidRPr="0056649A">
        <w:rPr>
          <w:rFonts w:asciiTheme="minorHAnsi" w:hAnsiTheme="minorHAnsi" w:cstheme="minorHAnsi"/>
          <w:lang w:val="sk-SK"/>
        </w:rPr>
        <w:t xml:space="preserve"> ponúka</w:t>
      </w:r>
      <w:r w:rsidR="009A60CB">
        <w:rPr>
          <w:rFonts w:asciiTheme="minorHAnsi" w:hAnsiTheme="minorHAnsi" w:cstheme="minorHAnsi"/>
          <w:lang w:val="sk-SK"/>
        </w:rPr>
        <w:t xml:space="preserve">, </w:t>
      </w:r>
      <w:r w:rsidR="009A60CB" w:rsidRPr="009A60CB">
        <w:rPr>
          <w:rFonts w:asciiTheme="minorHAnsi" w:hAnsiTheme="minorHAnsi" w:cstheme="minorHAnsi"/>
          <w:lang w:val="sk-SK"/>
        </w:rPr>
        <w:t>napríklad</w:t>
      </w:r>
      <w:r w:rsidRPr="0056649A">
        <w:rPr>
          <w:rFonts w:asciiTheme="minorHAnsi" w:hAnsiTheme="minorHAnsi" w:cstheme="minorHAnsi"/>
          <w:lang w:val="sk-SK"/>
        </w:rPr>
        <w:t xml:space="preserve"> vytvo</w:t>
      </w:r>
      <w:r>
        <w:rPr>
          <w:rFonts w:asciiTheme="minorHAnsi" w:hAnsiTheme="minorHAnsi" w:cstheme="minorHAnsi"/>
          <w:lang w:val="sk-SK"/>
        </w:rPr>
        <w:t>renia</w:t>
      </w:r>
      <w:r w:rsidRPr="0056649A">
        <w:rPr>
          <w:rFonts w:asciiTheme="minorHAnsi" w:hAnsiTheme="minorHAnsi" w:cstheme="minorHAnsi"/>
          <w:lang w:val="sk-SK"/>
        </w:rPr>
        <w:t xml:space="preserve"> „zelených p</w:t>
      </w:r>
      <w:r>
        <w:rPr>
          <w:rFonts w:asciiTheme="minorHAnsi" w:hAnsiTheme="minorHAnsi" w:cstheme="minorHAnsi"/>
          <w:lang w:val="sk-SK"/>
        </w:rPr>
        <w:t>eších ť</w:t>
      </w:r>
      <w:r w:rsidRPr="0056649A">
        <w:rPr>
          <w:rFonts w:asciiTheme="minorHAnsi" w:hAnsiTheme="minorHAnsi" w:cstheme="minorHAnsi"/>
          <w:lang w:val="sk-SK"/>
        </w:rPr>
        <w:t>ah</w:t>
      </w:r>
      <w:r>
        <w:rPr>
          <w:rFonts w:asciiTheme="minorHAnsi" w:hAnsiTheme="minorHAnsi" w:cstheme="minorHAnsi"/>
          <w:lang w:val="sk-SK"/>
        </w:rPr>
        <w:t>ov</w:t>
      </w:r>
      <w:r w:rsidRPr="0056649A">
        <w:rPr>
          <w:rFonts w:asciiTheme="minorHAnsi" w:hAnsiTheme="minorHAnsi" w:cstheme="minorHAnsi"/>
          <w:lang w:val="sk-SK"/>
        </w:rPr>
        <w:t>“ tak, aby b</w:t>
      </w:r>
      <w:r w:rsidR="009D7B56">
        <w:rPr>
          <w:rFonts w:asciiTheme="minorHAnsi" w:hAnsiTheme="minorHAnsi" w:cstheme="minorHAnsi"/>
          <w:lang w:val="sk-SK"/>
        </w:rPr>
        <w:t>o</w:t>
      </w:r>
      <w:r w:rsidRPr="0056649A">
        <w:rPr>
          <w:rFonts w:asciiTheme="minorHAnsi" w:hAnsiTheme="minorHAnsi" w:cstheme="minorHAnsi"/>
          <w:lang w:val="sk-SK"/>
        </w:rPr>
        <w:t>li chodci na chodník</w:t>
      </w:r>
      <w:r>
        <w:rPr>
          <w:rFonts w:asciiTheme="minorHAnsi" w:hAnsiTheme="minorHAnsi" w:cstheme="minorHAnsi"/>
          <w:lang w:val="sk-SK"/>
        </w:rPr>
        <w:t>och č</w:t>
      </w:r>
      <w:r w:rsidRPr="0056649A">
        <w:rPr>
          <w:rFonts w:asciiTheme="minorHAnsi" w:hAnsiTheme="minorHAnsi" w:cstheme="minorHAnsi"/>
          <w:lang w:val="sk-SK"/>
        </w:rPr>
        <w:t>o n</w:t>
      </w:r>
      <w:r>
        <w:rPr>
          <w:rFonts w:asciiTheme="minorHAnsi" w:hAnsiTheme="minorHAnsi" w:cstheme="minorHAnsi"/>
          <w:lang w:val="sk-SK"/>
        </w:rPr>
        <w:t>a</w:t>
      </w:r>
      <w:r w:rsidRPr="0056649A">
        <w:rPr>
          <w:rFonts w:asciiTheme="minorHAnsi" w:hAnsiTheme="minorHAnsi" w:cstheme="minorHAnsi"/>
          <w:lang w:val="sk-SK"/>
        </w:rPr>
        <w:t>jv</w:t>
      </w:r>
      <w:r>
        <w:rPr>
          <w:rFonts w:asciiTheme="minorHAnsi" w:hAnsiTheme="minorHAnsi" w:cstheme="minorHAnsi"/>
          <w:lang w:val="sk-SK"/>
        </w:rPr>
        <w:t>iac</w:t>
      </w:r>
      <w:r w:rsidRPr="0056649A">
        <w:rPr>
          <w:rFonts w:asciiTheme="minorHAnsi" w:hAnsiTheme="minorHAnsi" w:cstheme="minorHAnsi"/>
          <w:lang w:val="sk-SK"/>
        </w:rPr>
        <w:t xml:space="preserve"> chrán</w:t>
      </w:r>
      <w:r>
        <w:rPr>
          <w:rFonts w:asciiTheme="minorHAnsi" w:hAnsiTheme="minorHAnsi" w:cstheme="minorHAnsi"/>
          <w:lang w:val="sk-SK"/>
        </w:rPr>
        <w:t>ené</w:t>
      </w:r>
      <w:r w:rsidRPr="0056649A">
        <w:rPr>
          <w:rFonts w:asciiTheme="minorHAnsi" w:hAnsiTheme="minorHAnsi" w:cstheme="minorHAnsi"/>
          <w:lang w:val="sk-SK"/>
        </w:rPr>
        <w:t xml:space="preserve"> </w:t>
      </w:r>
      <w:r>
        <w:rPr>
          <w:rFonts w:asciiTheme="minorHAnsi" w:hAnsiTheme="minorHAnsi" w:cstheme="minorHAnsi"/>
          <w:lang w:val="sk-SK"/>
        </w:rPr>
        <w:t>tieňom</w:t>
      </w:r>
      <w:r w:rsidRPr="0056649A">
        <w:rPr>
          <w:rFonts w:asciiTheme="minorHAnsi" w:hAnsiTheme="minorHAnsi" w:cstheme="minorHAnsi"/>
          <w:lang w:val="sk-SK"/>
        </w:rPr>
        <w:t xml:space="preserve"> </w:t>
      </w:r>
      <w:r w:rsidRPr="003D33DC">
        <w:rPr>
          <w:rFonts w:asciiTheme="minorHAnsi" w:hAnsiTheme="minorHAnsi" w:cstheme="minorHAnsi"/>
          <w:lang w:val="sk-SK"/>
        </w:rPr>
        <w:t>vyrasten</w:t>
      </w:r>
      <w:r>
        <w:rPr>
          <w:rFonts w:asciiTheme="minorHAnsi" w:hAnsiTheme="minorHAnsi" w:cstheme="minorHAnsi"/>
          <w:lang w:val="sk-SK"/>
        </w:rPr>
        <w:t>ej</w:t>
      </w:r>
      <w:r w:rsidRPr="0056649A">
        <w:rPr>
          <w:rFonts w:asciiTheme="minorHAnsi" w:hAnsiTheme="minorHAnsi" w:cstheme="minorHAnsi"/>
          <w:lang w:val="sk-SK"/>
        </w:rPr>
        <w:t xml:space="preserve"> zele</w:t>
      </w:r>
      <w:r>
        <w:rPr>
          <w:rFonts w:asciiTheme="minorHAnsi" w:hAnsiTheme="minorHAnsi" w:cstheme="minorHAnsi"/>
          <w:lang w:val="sk-SK"/>
        </w:rPr>
        <w:t>ne</w:t>
      </w:r>
      <w:r w:rsidRPr="0056649A">
        <w:rPr>
          <w:rFonts w:asciiTheme="minorHAnsi" w:hAnsiTheme="minorHAnsi" w:cstheme="minorHAnsi"/>
          <w:lang w:val="sk-SK"/>
        </w:rPr>
        <w:t xml:space="preserve"> – </w:t>
      </w:r>
      <w:r w:rsidR="009A60CB">
        <w:rPr>
          <w:rFonts w:asciiTheme="minorHAnsi" w:hAnsiTheme="minorHAnsi" w:cstheme="minorHAnsi"/>
          <w:lang w:val="sk-SK"/>
        </w:rPr>
        <w:t xml:space="preserve">tj. </w:t>
      </w:r>
      <w:r w:rsidRPr="0056649A">
        <w:rPr>
          <w:rFonts w:asciiTheme="minorHAnsi" w:hAnsiTheme="minorHAnsi" w:cstheme="minorHAnsi"/>
          <w:lang w:val="sk-SK"/>
        </w:rPr>
        <w:t>vytvo</w:t>
      </w:r>
      <w:r>
        <w:rPr>
          <w:rFonts w:asciiTheme="minorHAnsi" w:hAnsiTheme="minorHAnsi" w:cstheme="minorHAnsi"/>
          <w:lang w:val="sk-SK"/>
        </w:rPr>
        <w:t>renie pokiaľ možno s</w:t>
      </w:r>
      <w:r w:rsidRPr="0056649A">
        <w:rPr>
          <w:rFonts w:asciiTheme="minorHAnsi" w:hAnsiTheme="minorHAnsi" w:cstheme="minorHAnsi"/>
          <w:lang w:val="sk-SK"/>
        </w:rPr>
        <w:t>úvislých alejí po</w:t>
      </w:r>
      <w:r>
        <w:rPr>
          <w:rFonts w:asciiTheme="minorHAnsi" w:hAnsiTheme="minorHAnsi" w:cstheme="minorHAnsi"/>
          <w:lang w:val="sk-SK"/>
        </w:rPr>
        <w:t>z</w:t>
      </w:r>
      <w:r w:rsidRPr="0056649A">
        <w:rPr>
          <w:rFonts w:asciiTheme="minorHAnsi" w:hAnsiTheme="minorHAnsi" w:cstheme="minorHAnsi"/>
          <w:lang w:val="sk-SK"/>
        </w:rPr>
        <w:t>dĺ</w:t>
      </w:r>
      <w:r>
        <w:rPr>
          <w:rFonts w:asciiTheme="minorHAnsi" w:hAnsiTheme="minorHAnsi" w:cstheme="minorHAnsi"/>
          <w:lang w:val="sk-SK"/>
        </w:rPr>
        <w:t>ž</w:t>
      </w:r>
      <w:r w:rsidRPr="0056649A">
        <w:rPr>
          <w:rFonts w:asciiTheme="minorHAnsi" w:hAnsiTheme="minorHAnsi" w:cstheme="minorHAnsi"/>
          <w:lang w:val="sk-SK"/>
        </w:rPr>
        <w:t xml:space="preserve"> c</w:t>
      </w:r>
      <w:r>
        <w:rPr>
          <w:rFonts w:asciiTheme="minorHAnsi" w:hAnsiTheme="minorHAnsi" w:cstheme="minorHAnsi"/>
          <w:lang w:val="sk-SK"/>
        </w:rPr>
        <w:t>i</w:t>
      </w:r>
      <w:r w:rsidRPr="0056649A">
        <w:rPr>
          <w:rFonts w:asciiTheme="minorHAnsi" w:hAnsiTheme="minorHAnsi" w:cstheme="minorHAnsi"/>
          <w:lang w:val="sk-SK"/>
        </w:rPr>
        <w:t>est.</w:t>
      </w:r>
    </w:p>
    <w:p w14:paraId="2ECEF99F" w14:textId="77777777" w:rsidR="00B44C04" w:rsidRPr="0056649A" w:rsidRDefault="00B44C04" w:rsidP="00B44C04">
      <w:pPr>
        <w:pStyle w:val="Odstavecseseznamem"/>
        <w:numPr>
          <w:ilvl w:val="0"/>
          <w:numId w:val="28"/>
        </w:numPr>
        <w:spacing w:before="120"/>
        <w:jc w:val="both"/>
        <w:rPr>
          <w:rFonts w:asciiTheme="minorHAnsi" w:hAnsiTheme="minorHAnsi" w:cstheme="minorHAnsi"/>
          <w:lang w:val="sk-SK"/>
        </w:rPr>
      </w:pPr>
      <w:r w:rsidRPr="0056649A">
        <w:rPr>
          <w:rFonts w:asciiTheme="minorHAnsi" w:hAnsiTheme="minorHAnsi" w:cstheme="minorHAnsi"/>
          <w:lang w:val="sk-SK"/>
        </w:rPr>
        <w:t>K</w:t>
      </w:r>
      <w:r>
        <w:rPr>
          <w:rFonts w:asciiTheme="minorHAnsi" w:hAnsiTheme="minorHAnsi" w:cstheme="minorHAnsi"/>
          <w:lang w:val="sk-SK"/>
        </w:rPr>
        <w:t>u</w:t>
      </w:r>
      <w:r w:rsidRPr="0056649A">
        <w:rPr>
          <w:rFonts w:asciiTheme="minorHAnsi" w:hAnsiTheme="minorHAnsi" w:cstheme="minorHAnsi"/>
          <w:lang w:val="sk-SK"/>
        </w:rPr>
        <w:t xml:space="preserve"> </w:t>
      </w:r>
      <w:r>
        <w:rPr>
          <w:rFonts w:asciiTheme="minorHAnsi" w:hAnsiTheme="minorHAnsi" w:cstheme="minorHAnsi"/>
          <w:lang w:val="sk-SK"/>
        </w:rPr>
        <w:t>z</w:t>
      </w:r>
      <w:r w:rsidRPr="0056649A">
        <w:rPr>
          <w:rFonts w:asciiTheme="minorHAnsi" w:hAnsiTheme="minorHAnsi" w:cstheme="minorHAnsi"/>
          <w:lang w:val="sk-SK"/>
        </w:rPr>
        <w:t>nížen</w:t>
      </w:r>
      <w:r>
        <w:rPr>
          <w:rFonts w:asciiTheme="minorHAnsi" w:hAnsiTheme="minorHAnsi" w:cstheme="minorHAnsi"/>
          <w:lang w:val="sk-SK"/>
        </w:rPr>
        <w:t>iu</w:t>
      </w:r>
      <w:r w:rsidRPr="0056649A">
        <w:rPr>
          <w:rFonts w:asciiTheme="minorHAnsi" w:hAnsiTheme="minorHAnsi" w:cstheme="minorHAnsi"/>
          <w:lang w:val="sk-SK"/>
        </w:rPr>
        <w:t xml:space="preserve"> hlukov</w:t>
      </w:r>
      <w:r>
        <w:rPr>
          <w:rFonts w:asciiTheme="minorHAnsi" w:hAnsiTheme="minorHAnsi" w:cstheme="minorHAnsi"/>
          <w:lang w:val="sk-SK"/>
        </w:rPr>
        <w:t>ej</w:t>
      </w:r>
      <w:r w:rsidRPr="0056649A">
        <w:rPr>
          <w:rFonts w:asciiTheme="minorHAnsi" w:hAnsiTheme="minorHAnsi" w:cstheme="minorHAnsi"/>
          <w:lang w:val="sk-SK"/>
        </w:rPr>
        <w:t xml:space="preserve"> záť</w:t>
      </w:r>
      <w:r>
        <w:rPr>
          <w:rFonts w:asciiTheme="minorHAnsi" w:hAnsiTheme="minorHAnsi" w:cstheme="minorHAnsi"/>
          <w:lang w:val="sk-SK"/>
        </w:rPr>
        <w:t>a</w:t>
      </w:r>
      <w:r w:rsidRPr="0056649A">
        <w:rPr>
          <w:rFonts w:asciiTheme="minorHAnsi" w:hAnsiTheme="minorHAnsi" w:cstheme="minorHAnsi"/>
          <w:lang w:val="sk-SK"/>
        </w:rPr>
        <w:t>že obyvateľ</w:t>
      </w:r>
      <w:r>
        <w:rPr>
          <w:rFonts w:asciiTheme="minorHAnsi" w:hAnsiTheme="minorHAnsi" w:cstheme="minorHAnsi"/>
          <w:lang w:val="sk-SK"/>
        </w:rPr>
        <w:t>ov</w:t>
      </w:r>
      <w:r w:rsidRPr="0056649A">
        <w:rPr>
          <w:rFonts w:asciiTheme="minorHAnsi" w:hAnsiTheme="minorHAnsi" w:cstheme="minorHAnsi"/>
          <w:lang w:val="sk-SK"/>
        </w:rPr>
        <w:t xml:space="preserve"> je s dobrými výsledk</w:t>
      </w:r>
      <w:r>
        <w:rPr>
          <w:rFonts w:asciiTheme="minorHAnsi" w:hAnsiTheme="minorHAnsi" w:cstheme="minorHAnsi"/>
          <w:lang w:val="sk-SK"/>
        </w:rPr>
        <w:t>ami</w:t>
      </w:r>
      <w:r w:rsidRPr="0056649A">
        <w:rPr>
          <w:rFonts w:asciiTheme="minorHAnsi" w:hAnsiTheme="minorHAnsi" w:cstheme="minorHAnsi"/>
          <w:lang w:val="sk-SK"/>
        </w:rPr>
        <w:t xml:space="preserve"> možno využiť </w:t>
      </w:r>
      <w:r>
        <w:rPr>
          <w:rFonts w:asciiTheme="minorHAnsi" w:hAnsiTheme="minorHAnsi" w:cstheme="minorHAnsi"/>
          <w:lang w:val="sk-SK"/>
        </w:rPr>
        <w:t>aj</w:t>
      </w:r>
      <w:r w:rsidRPr="0056649A">
        <w:rPr>
          <w:rFonts w:asciiTheme="minorHAnsi" w:hAnsiTheme="minorHAnsi" w:cstheme="minorHAnsi"/>
          <w:lang w:val="sk-SK"/>
        </w:rPr>
        <w:t xml:space="preserve"> v</w:t>
      </w:r>
      <w:r>
        <w:rPr>
          <w:rFonts w:asciiTheme="minorHAnsi" w:hAnsiTheme="minorHAnsi" w:cstheme="minorHAnsi"/>
          <w:lang w:val="sk-SK"/>
        </w:rPr>
        <w:t>ply</w:t>
      </w:r>
      <w:r w:rsidRPr="0056649A">
        <w:rPr>
          <w:rFonts w:asciiTheme="minorHAnsi" w:hAnsiTheme="minorHAnsi" w:cstheme="minorHAnsi"/>
          <w:lang w:val="sk-SK"/>
        </w:rPr>
        <w:t xml:space="preserve">v </w:t>
      </w:r>
      <w:r w:rsidRPr="003D33DC">
        <w:rPr>
          <w:rFonts w:asciiTheme="minorHAnsi" w:hAnsiTheme="minorHAnsi" w:cstheme="minorHAnsi"/>
          <w:lang w:val="sk-SK"/>
        </w:rPr>
        <w:t>vyrasten</w:t>
      </w:r>
      <w:r>
        <w:rPr>
          <w:rFonts w:asciiTheme="minorHAnsi" w:hAnsiTheme="minorHAnsi" w:cstheme="minorHAnsi"/>
          <w:lang w:val="sk-SK"/>
        </w:rPr>
        <w:t>ej</w:t>
      </w:r>
      <w:r w:rsidRPr="003D33DC">
        <w:rPr>
          <w:rFonts w:asciiTheme="minorHAnsi" w:hAnsiTheme="minorHAnsi" w:cstheme="minorHAnsi"/>
          <w:lang w:val="sk-SK"/>
        </w:rPr>
        <w:t xml:space="preserve"> zelene</w:t>
      </w:r>
      <w:r w:rsidRPr="0056649A">
        <w:rPr>
          <w:rFonts w:asciiTheme="minorHAnsi" w:hAnsiTheme="minorHAnsi" w:cstheme="minorHAnsi"/>
          <w:lang w:val="sk-SK"/>
        </w:rPr>
        <w:t>. Dochá</w:t>
      </w:r>
      <w:r>
        <w:rPr>
          <w:rFonts w:asciiTheme="minorHAnsi" w:hAnsiTheme="minorHAnsi" w:cstheme="minorHAnsi"/>
          <w:lang w:val="sk-SK"/>
        </w:rPr>
        <w:t>dza</w:t>
      </w:r>
      <w:r w:rsidRPr="0056649A">
        <w:rPr>
          <w:rFonts w:asciiTheme="minorHAnsi" w:hAnsiTheme="minorHAnsi" w:cstheme="minorHAnsi"/>
          <w:lang w:val="sk-SK"/>
        </w:rPr>
        <w:t xml:space="preserve"> tak k synergickému p</w:t>
      </w:r>
      <w:r>
        <w:rPr>
          <w:rFonts w:asciiTheme="minorHAnsi" w:hAnsiTheme="minorHAnsi" w:cstheme="minorHAnsi"/>
          <w:lang w:val="sk-SK"/>
        </w:rPr>
        <w:t>ô</w:t>
      </w:r>
      <w:r w:rsidRPr="0056649A">
        <w:rPr>
          <w:rFonts w:asciiTheme="minorHAnsi" w:hAnsiTheme="minorHAnsi" w:cstheme="minorHAnsi"/>
          <w:lang w:val="sk-SK"/>
        </w:rPr>
        <w:t>soben</w:t>
      </w:r>
      <w:r>
        <w:rPr>
          <w:rFonts w:asciiTheme="minorHAnsi" w:hAnsiTheme="minorHAnsi" w:cstheme="minorHAnsi"/>
          <w:lang w:val="sk-SK"/>
        </w:rPr>
        <w:t>iu</w:t>
      </w:r>
      <w:r w:rsidRPr="0056649A">
        <w:rPr>
          <w:rFonts w:asciiTheme="minorHAnsi" w:hAnsiTheme="minorHAnsi" w:cstheme="minorHAnsi"/>
          <w:lang w:val="sk-SK"/>
        </w:rPr>
        <w:t xml:space="preserve"> pozitívn</w:t>
      </w:r>
      <w:r>
        <w:rPr>
          <w:rFonts w:asciiTheme="minorHAnsi" w:hAnsiTheme="minorHAnsi" w:cstheme="minorHAnsi"/>
          <w:lang w:val="sk-SK"/>
        </w:rPr>
        <w:t>e</w:t>
      </w:r>
      <w:r w:rsidRPr="0056649A">
        <w:rPr>
          <w:rFonts w:asciiTheme="minorHAnsi" w:hAnsiTheme="minorHAnsi" w:cstheme="minorHAnsi"/>
          <w:lang w:val="sk-SK"/>
        </w:rPr>
        <w:t>ho v</w:t>
      </w:r>
      <w:r>
        <w:rPr>
          <w:rFonts w:asciiTheme="minorHAnsi" w:hAnsiTheme="minorHAnsi" w:cstheme="minorHAnsi"/>
          <w:lang w:val="sk-SK"/>
        </w:rPr>
        <w:t>ply</w:t>
      </w:r>
      <w:r w:rsidRPr="0056649A">
        <w:rPr>
          <w:rFonts w:asciiTheme="minorHAnsi" w:hAnsiTheme="minorHAnsi" w:cstheme="minorHAnsi"/>
          <w:lang w:val="sk-SK"/>
        </w:rPr>
        <w:t>vu zelen</w:t>
      </w:r>
      <w:r>
        <w:rPr>
          <w:rFonts w:asciiTheme="minorHAnsi" w:hAnsiTheme="minorHAnsi" w:cstheme="minorHAnsi"/>
          <w:lang w:val="sk-SK"/>
        </w:rPr>
        <w:t>e</w:t>
      </w:r>
      <w:r w:rsidRPr="0056649A">
        <w:rPr>
          <w:rFonts w:asciiTheme="minorHAnsi" w:hAnsiTheme="minorHAnsi" w:cstheme="minorHAnsi"/>
          <w:lang w:val="sk-SK"/>
        </w:rPr>
        <w:t xml:space="preserve"> na kvalitu ovzduš</w:t>
      </w:r>
      <w:r>
        <w:rPr>
          <w:rFonts w:asciiTheme="minorHAnsi" w:hAnsiTheme="minorHAnsi" w:cstheme="minorHAnsi"/>
          <w:lang w:val="sk-SK"/>
        </w:rPr>
        <w:t>ia</w:t>
      </w:r>
      <w:r w:rsidRPr="0056649A">
        <w:rPr>
          <w:rFonts w:asciiTheme="minorHAnsi" w:hAnsiTheme="minorHAnsi" w:cstheme="minorHAnsi"/>
          <w:lang w:val="sk-SK"/>
        </w:rPr>
        <w:t xml:space="preserve">, </w:t>
      </w:r>
      <w:r>
        <w:rPr>
          <w:rFonts w:asciiTheme="minorHAnsi" w:hAnsiTheme="minorHAnsi" w:cstheme="minorHAnsi"/>
          <w:lang w:val="sk-SK"/>
        </w:rPr>
        <w:t>z</w:t>
      </w:r>
      <w:r w:rsidRPr="0056649A">
        <w:rPr>
          <w:rFonts w:asciiTheme="minorHAnsi" w:hAnsiTheme="minorHAnsi" w:cstheme="minorHAnsi"/>
          <w:lang w:val="sk-SK"/>
        </w:rPr>
        <w:t>nížen</w:t>
      </w:r>
      <w:r>
        <w:rPr>
          <w:rFonts w:asciiTheme="minorHAnsi" w:hAnsiTheme="minorHAnsi" w:cstheme="minorHAnsi"/>
          <w:lang w:val="sk-SK"/>
        </w:rPr>
        <w:t>ie</w:t>
      </w:r>
      <w:r w:rsidRPr="0056649A">
        <w:rPr>
          <w:rFonts w:asciiTheme="minorHAnsi" w:hAnsiTheme="minorHAnsi" w:cstheme="minorHAnsi"/>
          <w:lang w:val="sk-SK"/>
        </w:rPr>
        <w:t xml:space="preserve"> hlukov</w:t>
      </w:r>
      <w:r>
        <w:rPr>
          <w:rFonts w:asciiTheme="minorHAnsi" w:hAnsiTheme="minorHAnsi" w:cstheme="minorHAnsi"/>
          <w:lang w:val="sk-SK"/>
        </w:rPr>
        <w:t>ej</w:t>
      </w:r>
      <w:r w:rsidRPr="0056649A">
        <w:rPr>
          <w:rFonts w:asciiTheme="minorHAnsi" w:hAnsiTheme="minorHAnsi" w:cstheme="minorHAnsi"/>
          <w:lang w:val="sk-SK"/>
        </w:rPr>
        <w:t xml:space="preserve"> záť</w:t>
      </w:r>
      <w:r>
        <w:rPr>
          <w:rFonts w:asciiTheme="minorHAnsi" w:hAnsiTheme="minorHAnsi" w:cstheme="minorHAnsi"/>
          <w:lang w:val="sk-SK"/>
        </w:rPr>
        <w:t>a</w:t>
      </w:r>
      <w:r w:rsidRPr="0056649A">
        <w:rPr>
          <w:rFonts w:asciiTheme="minorHAnsi" w:hAnsiTheme="minorHAnsi" w:cstheme="minorHAnsi"/>
          <w:lang w:val="sk-SK"/>
        </w:rPr>
        <w:t>že, mikroklíma ve</w:t>
      </w:r>
      <w:r>
        <w:rPr>
          <w:rFonts w:asciiTheme="minorHAnsi" w:hAnsiTheme="minorHAnsi" w:cstheme="minorHAnsi"/>
          <w:lang w:val="sk-SK"/>
        </w:rPr>
        <w:t>r</w:t>
      </w:r>
      <w:r w:rsidRPr="0056649A">
        <w:rPr>
          <w:rFonts w:asciiTheme="minorHAnsi" w:hAnsiTheme="minorHAnsi" w:cstheme="minorHAnsi"/>
          <w:lang w:val="sk-SK"/>
        </w:rPr>
        <w:t>ejného pr</w:t>
      </w:r>
      <w:r>
        <w:rPr>
          <w:rFonts w:asciiTheme="minorHAnsi" w:hAnsiTheme="minorHAnsi" w:cstheme="minorHAnsi"/>
          <w:lang w:val="sk-SK"/>
        </w:rPr>
        <w:t>ie</w:t>
      </w:r>
      <w:r w:rsidRPr="0056649A">
        <w:rPr>
          <w:rFonts w:asciiTheme="minorHAnsi" w:hAnsiTheme="minorHAnsi" w:cstheme="minorHAnsi"/>
          <w:lang w:val="sk-SK"/>
        </w:rPr>
        <w:t>storu a pohody obyvateľ</w:t>
      </w:r>
      <w:r>
        <w:rPr>
          <w:rFonts w:asciiTheme="minorHAnsi" w:hAnsiTheme="minorHAnsi" w:cstheme="minorHAnsi"/>
          <w:lang w:val="sk-SK"/>
        </w:rPr>
        <w:t>ov</w:t>
      </w:r>
      <w:r w:rsidRPr="0056649A">
        <w:rPr>
          <w:rFonts w:asciiTheme="minorHAnsi" w:hAnsiTheme="minorHAnsi" w:cstheme="minorHAnsi"/>
          <w:lang w:val="sk-SK"/>
        </w:rPr>
        <w:t>.</w:t>
      </w:r>
    </w:p>
    <w:p w14:paraId="084D25DD" w14:textId="77777777" w:rsidR="00BC0F2E" w:rsidRPr="00577BF4" w:rsidRDefault="00BC0F2E" w:rsidP="00577BF4">
      <w:pPr>
        <w:spacing w:before="120" w:line="264" w:lineRule="auto"/>
        <w:rPr>
          <w:rFonts w:asciiTheme="minorHAnsi" w:hAnsiTheme="minorHAnsi" w:cstheme="minorHAnsi"/>
          <w:sz w:val="22"/>
          <w:lang w:eastAsia="cs-CZ"/>
        </w:rPr>
      </w:pPr>
    </w:p>
    <w:p w14:paraId="0842FF6B" w14:textId="57AD3CC9" w:rsidR="006725B6" w:rsidRPr="00632A6A" w:rsidRDefault="006725B6" w:rsidP="00577BF4">
      <w:pPr>
        <w:spacing w:before="120" w:line="264" w:lineRule="auto"/>
        <w:rPr>
          <w:rFonts w:asciiTheme="minorHAnsi" w:hAnsiTheme="minorHAnsi" w:cstheme="minorHAnsi"/>
          <w:b/>
          <w:sz w:val="22"/>
          <w:lang w:eastAsia="cs-CZ"/>
        </w:rPr>
      </w:pPr>
      <w:r w:rsidRPr="00632A6A">
        <w:rPr>
          <w:rFonts w:asciiTheme="minorHAnsi" w:hAnsiTheme="minorHAnsi" w:cstheme="minorHAnsi"/>
          <w:b/>
          <w:sz w:val="22"/>
          <w:lang w:eastAsia="cs-CZ"/>
        </w:rPr>
        <w:t>Hluk</w:t>
      </w:r>
    </w:p>
    <w:p w14:paraId="6574963D" w14:textId="52D708B5" w:rsidR="000D2D53" w:rsidRPr="00287735" w:rsidRDefault="000D2D53" w:rsidP="000D2D53">
      <w:pPr>
        <w:pStyle w:val="Odstavecseseznamem"/>
        <w:numPr>
          <w:ilvl w:val="0"/>
          <w:numId w:val="28"/>
        </w:numPr>
        <w:spacing w:before="120"/>
        <w:jc w:val="both"/>
        <w:rPr>
          <w:rFonts w:asciiTheme="minorHAnsi" w:hAnsiTheme="minorHAnsi" w:cstheme="minorHAnsi"/>
          <w:lang w:val="sk-SK"/>
        </w:rPr>
      </w:pPr>
      <w:r>
        <w:rPr>
          <w:rFonts w:asciiTheme="minorHAnsi" w:hAnsiTheme="minorHAnsi" w:cstheme="minorHAnsi"/>
          <w:lang w:val="sk-SK"/>
        </w:rPr>
        <w:t>Akustick</w:t>
      </w:r>
      <w:r w:rsidRPr="003D33DC">
        <w:rPr>
          <w:rFonts w:asciiTheme="minorHAnsi" w:hAnsiTheme="minorHAnsi" w:cstheme="minorHAnsi"/>
          <w:lang w:val="sk-SK"/>
        </w:rPr>
        <w:t>ú situáci</w:t>
      </w:r>
      <w:r>
        <w:rPr>
          <w:rFonts w:asciiTheme="minorHAnsi" w:hAnsiTheme="minorHAnsi" w:cstheme="minorHAnsi"/>
          <w:lang w:val="sk-SK"/>
        </w:rPr>
        <w:t>u</w:t>
      </w:r>
      <w:r w:rsidRPr="003D33DC">
        <w:rPr>
          <w:rFonts w:asciiTheme="minorHAnsi" w:hAnsiTheme="minorHAnsi" w:cstheme="minorHAnsi"/>
          <w:lang w:val="sk-SK"/>
        </w:rPr>
        <w:t xml:space="preserve"> bude nutné </w:t>
      </w:r>
      <w:r>
        <w:rPr>
          <w:rFonts w:asciiTheme="minorHAnsi" w:hAnsiTheme="minorHAnsi" w:cstheme="minorHAnsi"/>
          <w:lang w:val="sk-SK"/>
        </w:rPr>
        <w:t>ri</w:t>
      </w:r>
      <w:r w:rsidRPr="003D33DC">
        <w:rPr>
          <w:rFonts w:asciiTheme="minorHAnsi" w:hAnsiTheme="minorHAnsi" w:cstheme="minorHAnsi"/>
          <w:lang w:val="sk-SK"/>
        </w:rPr>
        <w:t>ešiť na základ</w:t>
      </w:r>
      <w:r>
        <w:rPr>
          <w:rFonts w:asciiTheme="minorHAnsi" w:hAnsiTheme="minorHAnsi" w:cstheme="minorHAnsi"/>
          <w:lang w:val="sk-SK"/>
        </w:rPr>
        <w:t>e</w:t>
      </w:r>
      <w:r w:rsidRPr="003D33DC">
        <w:rPr>
          <w:rFonts w:asciiTheme="minorHAnsi" w:hAnsiTheme="minorHAnsi" w:cstheme="minorHAnsi"/>
          <w:lang w:val="sk-SK"/>
        </w:rPr>
        <w:t xml:space="preserve"> detailn</w:t>
      </w:r>
      <w:r>
        <w:rPr>
          <w:rFonts w:asciiTheme="minorHAnsi" w:hAnsiTheme="minorHAnsi" w:cstheme="minorHAnsi"/>
          <w:lang w:val="sk-SK"/>
        </w:rPr>
        <w:t>ý</w:t>
      </w:r>
      <w:r w:rsidRPr="003D33DC">
        <w:rPr>
          <w:rFonts w:asciiTheme="minorHAnsi" w:hAnsiTheme="minorHAnsi" w:cstheme="minorHAnsi"/>
          <w:lang w:val="sk-SK"/>
        </w:rPr>
        <w:t>ch akustických pos</w:t>
      </w:r>
      <w:r>
        <w:rPr>
          <w:rFonts w:asciiTheme="minorHAnsi" w:hAnsiTheme="minorHAnsi" w:cstheme="minorHAnsi"/>
          <w:lang w:val="sk-SK"/>
        </w:rPr>
        <w:t>úd</w:t>
      </w:r>
      <w:r w:rsidRPr="003D33DC">
        <w:rPr>
          <w:rFonts w:asciiTheme="minorHAnsi" w:hAnsiTheme="minorHAnsi" w:cstheme="minorHAnsi"/>
          <w:lang w:val="sk-SK"/>
        </w:rPr>
        <w:t>en</w:t>
      </w:r>
      <w:r w:rsidR="009D7B56">
        <w:rPr>
          <w:rFonts w:asciiTheme="minorHAnsi" w:hAnsiTheme="minorHAnsi" w:cstheme="minorHAnsi"/>
          <w:lang w:val="sk-SK"/>
        </w:rPr>
        <w:t>í</w:t>
      </w:r>
      <w:r w:rsidRPr="003D33DC">
        <w:rPr>
          <w:rFonts w:asciiTheme="minorHAnsi" w:hAnsiTheme="minorHAnsi" w:cstheme="minorHAnsi"/>
          <w:lang w:val="sk-SK"/>
        </w:rPr>
        <w:t>, kt</w:t>
      </w:r>
      <w:r>
        <w:rPr>
          <w:rFonts w:asciiTheme="minorHAnsi" w:hAnsiTheme="minorHAnsi" w:cstheme="minorHAnsi"/>
          <w:lang w:val="sk-SK"/>
        </w:rPr>
        <w:t>oré bud</w:t>
      </w:r>
      <w:r w:rsidRPr="003D33DC">
        <w:rPr>
          <w:rFonts w:asciiTheme="minorHAnsi" w:hAnsiTheme="minorHAnsi" w:cstheme="minorHAnsi"/>
          <w:lang w:val="sk-SK"/>
        </w:rPr>
        <w:t xml:space="preserve">ú obsahovať </w:t>
      </w:r>
      <w:r w:rsidRPr="00287735">
        <w:rPr>
          <w:rFonts w:asciiTheme="minorHAnsi" w:hAnsiTheme="minorHAnsi" w:cstheme="minorHAnsi"/>
          <w:lang w:val="sk-SK"/>
        </w:rPr>
        <w:t>návrh a posúdenie prípadných vhodných protihlukových opatrení.</w:t>
      </w:r>
    </w:p>
    <w:p w14:paraId="44B49CBE" w14:textId="6EAE36BE" w:rsidR="000D2D53" w:rsidRPr="00287735" w:rsidRDefault="000D2D53" w:rsidP="000D2D53">
      <w:pPr>
        <w:pStyle w:val="Odstavecseseznamem"/>
        <w:numPr>
          <w:ilvl w:val="0"/>
          <w:numId w:val="28"/>
        </w:numPr>
        <w:spacing w:before="120"/>
        <w:jc w:val="both"/>
        <w:rPr>
          <w:rFonts w:asciiTheme="minorHAnsi" w:hAnsiTheme="minorHAnsi" w:cstheme="minorHAnsi"/>
          <w:lang w:val="sk-SK"/>
        </w:rPr>
      </w:pPr>
      <w:r w:rsidRPr="00287735">
        <w:rPr>
          <w:rFonts w:asciiTheme="minorHAnsi" w:hAnsiTheme="minorHAnsi" w:cstheme="minorHAnsi"/>
          <w:lang w:val="sk-SK"/>
        </w:rPr>
        <w:t>Prehľad možných protihlukových opatrení uvedený v  textovej časti PUM 6.1 návrhového stavu - „Modelovanie hladín hluku“</w:t>
      </w:r>
      <w:r w:rsidR="00AE0B32">
        <w:rPr>
          <w:rFonts w:asciiTheme="minorHAnsi" w:hAnsiTheme="minorHAnsi" w:cstheme="minorHAnsi"/>
          <w:lang w:val="sk-SK"/>
        </w:rPr>
        <w:t xml:space="preserve"> – </w:t>
      </w:r>
      <w:r w:rsidR="00AE0B32" w:rsidRPr="00AE0B32">
        <w:rPr>
          <w:rFonts w:asciiTheme="minorHAnsi" w:hAnsiTheme="minorHAnsi" w:cstheme="minorHAnsi"/>
          <w:lang w:val="sk-SK"/>
        </w:rPr>
        <w:t>viď nižšie</w:t>
      </w:r>
      <w:r w:rsidR="00AE0B32">
        <w:rPr>
          <w:rFonts w:asciiTheme="minorHAnsi" w:hAnsiTheme="minorHAnsi" w:cstheme="minorHAnsi"/>
          <w:lang w:val="sk-SK"/>
        </w:rPr>
        <w:t>:</w:t>
      </w:r>
    </w:p>
    <w:p w14:paraId="4D01C815" w14:textId="7A014F4E" w:rsidR="00193671" w:rsidRPr="00287735" w:rsidRDefault="00287735" w:rsidP="00287735">
      <w:pPr>
        <w:pStyle w:val="Odstavecseseznamem"/>
        <w:numPr>
          <w:ilvl w:val="1"/>
          <w:numId w:val="28"/>
        </w:numPr>
        <w:spacing w:before="120"/>
        <w:jc w:val="both"/>
        <w:rPr>
          <w:rFonts w:asciiTheme="minorHAnsi" w:hAnsiTheme="minorHAnsi" w:cstheme="minorHAnsi"/>
          <w:lang w:val="sk-SK"/>
        </w:rPr>
      </w:pPr>
      <w:r>
        <w:rPr>
          <w:rFonts w:asciiTheme="minorHAnsi" w:hAnsiTheme="minorHAnsi" w:cstheme="minorHAnsi"/>
          <w:lang w:val="sk-SK"/>
        </w:rPr>
        <w:t>p</w:t>
      </w:r>
      <w:r w:rsidRPr="00287735">
        <w:rPr>
          <w:rFonts w:asciiTheme="minorHAnsi" w:hAnsiTheme="minorHAnsi" w:cstheme="minorHAnsi"/>
          <w:lang w:val="sk-SK"/>
        </w:rPr>
        <w:t xml:space="preserve">ri znížení intenzít dopravy všeobecne platí, že pokles intenzít dopravy o polovicu vedie k zníženiu emisných hodnôt o 3 dB. V intraviláne mestských sídiel možno znížiť intenzitu dopravy napr. </w:t>
      </w:r>
      <w:r>
        <w:rPr>
          <w:rFonts w:asciiTheme="minorHAnsi" w:hAnsiTheme="minorHAnsi" w:cstheme="minorHAnsi"/>
          <w:lang w:val="sk-SK"/>
        </w:rPr>
        <w:t>f</w:t>
      </w:r>
      <w:r w:rsidRPr="00287735">
        <w:rPr>
          <w:rFonts w:asciiTheme="minorHAnsi" w:hAnsiTheme="minorHAnsi" w:cstheme="minorHAnsi"/>
          <w:lang w:val="sk-SK"/>
        </w:rPr>
        <w:t xml:space="preserve">ormou zavedenia mýtneho systému v určitých oblastiach, podporou verejnej hromadnej dopravy a integrovaných dopravných systémov napr. </w:t>
      </w:r>
      <w:r>
        <w:rPr>
          <w:rFonts w:asciiTheme="minorHAnsi" w:hAnsiTheme="minorHAnsi" w:cstheme="minorHAnsi"/>
          <w:lang w:val="sk-SK"/>
        </w:rPr>
        <w:t>f</w:t>
      </w:r>
      <w:r w:rsidRPr="00287735">
        <w:rPr>
          <w:rFonts w:asciiTheme="minorHAnsi" w:hAnsiTheme="minorHAnsi" w:cstheme="minorHAnsi"/>
          <w:lang w:val="sk-SK"/>
        </w:rPr>
        <w:t xml:space="preserve">ormou parkovísk P + R. Dôležitým aspektom v rámci prevádzky cestnej dopravy v intraviláne je aj obmedzenie vjazdov nákladnej dopravy do miest, popr. eliminácia ťažkej nákladnej dopravy v dopravnom prúde. Obmedzenie nákladnej dopravy možno </w:t>
      </w:r>
      <w:r w:rsidRPr="00287735">
        <w:rPr>
          <w:rFonts w:asciiTheme="minorHAnsi" w:hAnsiTheme="minorHAnsi" w:cstheme="minorHAnsi"/>
          <w:lang w:val="sk-SK"/>
        </w:rPr>
        <w:lastRenderedPageBreak/>
        <w:t xml:space="preserve">podporovať prostredníctvom zatraktívnenia hlavných dopravných trás napr. </w:t>
      </w:r>
      <w:r>
        <w:rPr>
          <w:rFonts w:asciiTheme="minorHAnsi" w:hAnsiTheme="minorHAnsi" w:cstheme="minorHAnsi"/>
          <w:lang w:val="sk-SK"/>
        </w:rPr>
        <w:t>z</w:t>
      </w:r>
      <w:r w:rsidRPr="00287735">
        <w:rPr>
          <w:rFonts w:asciiTheme="minorHAnsi" w:hAnsiTheme="minorHAnsi" w:cstheme="minorHAnsi"/>
          <w:lang w:val="sk-SK"/>
        </w:rPr>
        <w:t>nížením poplatkov za jej užívanie, popr. ich odstránením</w:t>
      </w:r>
      <w:r>
        <w:rPr>
          <w:rFonts w:asciiTheme="minorHAnsi" w:hAnsiTheme="minorHAnsi" w:cstheme="minorHAnsi"/>
          <w:lang w:val="sk-SK"/>
        </w:rPr>
        <w:t>;</w:t>
      </w:r>
    </w:p>
    <w:p w14:paraId="26E82287" w14:textId="1936DE2D" w:rsidR="00287735" w:rsidRDefault="00287735" w:rsidP="00287735">
      <w:pPr>
        <w:pStyle w:val="Odstavecseseznamem"/>
        <w:numPr>
          <w:ilvl w:val="1"/>
          <w:numId w:val="28"/>
        </w:numPr>
        <w:jc w:val="both"/>
        <w:rPr>
          <w:rFonts w:asciiTheme="minorHAnsi" w:hAnsiTheme="minorHAnsi" w:cstheme="minorHAnsi"/>
          <w:lang w:val="sk-SK"/>
        </w:rPr>
      </w:pPr>
      <w:r>
        <w:rPr>
          <w:rFonts w:asciiTheme="minorHAnsi" w:hAnsiTheme="minorHAnsi" w:cstheme="minorHAnsi"/>
          <w:lang w:val="sk-SK"/>
        </w:rPr>
        <w:t>ď</w:t>
      </w:r>
      <w:r w:rsidRPr="00287735">
        <w:rPr>
          <w:rFonts w:asciiTheme="minorHAnsi" w:hAnsiTheme="minorHAnsi" w:cstheme="minorHAnsi"/>
          <w:lang w:val="sk-SK"/>
        </w:rPr>
        <w:t>alším opatrením, ktorým možno docieliť zníženie intenzít dopravy, je výstavba nové dopravné stavby v podobe preložky cesty, resp. obchvatu. V záujmovom území je plánovaná realizácia preložky I / 51 (obchvat Levickej ulica), preložky I / 64 Južno od Nitry, severného spojenie I / 64 a I / 65 alebo výstavba rýchlostnej cesty R8 Nitra - Topoľčany - Bánovce nad Bebravou</w:t>
      </w:r>
      <w:r>
        <w:rPr>
          <w:rFonts w:asciiTheme="minorHAnsi" w:hAnsiTheme="minorHAnsi" w:cstheme="minorHAnsi"/>
          <w:lang w:val="sk-SK"/>
        </w:rPr>
        <w:t>;</w:t>
      </w:r>
    </w:p>
    <w:p w14:paraId="0D75BFC2" w14:textId="5F6A1490" w:rsidR="00287735" w:rsidRPr="00287735" w:rsidRDefault="00287735" w:rsidP="00287735">
      <w:pPr>
        <w:pStyle w:val="Odstavecseseznamem"/>
        <w:numPr>
          <w:ilvl w:val="1"/>
          <w:numId w:val="28"/>
        </w:numPr>
        <w:jc w:val="both"/>
        <w:rPr>
          <w:rFonts w:asciiTheme="minorHAnsi" w:hAnsiTheme="minorHAnsi" w:cstheme="minorHAnsi"/>
          <w:lang w:val="sk-SK"/>
        </w:rPr>
      </w:pPr>
      <w:r>
        <w:rPr>
          <w:rFonts w:asciiTheme="minorHAnsi" w:hAnsiTheme="minorHAnsi" w:cstheme="minorHAnsi"/>
          <w:lang w:val="sk-SK"/>
        </w:rPr>
        <w:t>j</w:t>
      </w:r>
      <w:r w:rsidRPr="00287735">
        <w:rPr>
          <w:rFonts w:asciiTheme="minorHAnsi" w:hAnsiTheme="minorHAnsi" w:cstheme="minorHAnsi"/>
          <w:lang w:val="sk-SK"/>
        </w:rPr>
        <w:t>edným z novších prístupov pri obmedzovaní hluku z cestnej dopravy je realizácia tzv. "menej hlučných povrchov". Ide o také povrchy, ktorých konštrukcia výraznejšie prispieva k eliminácii hluku pri styku kolesa s vozovkou oproti štandardne používaným povrchom. U menej hlučných povrchov možno očakávať zníženie emisných hodnôt v rozmedzí 3-6 dB v závislosti na rýchlosti a zloženie dopravného prúdu. Náklady na realizáciu a údržbu menej hlučných povrchov sú však vyššie ako u bežne užívaných typov povrchov, a aj životnosť týchto povrchov je väčšinou nižšia. Avšak tieto technológie sú v súčasnosti neustále vyvíjané a majú pozitívne výsledky. Ich účinnosť môže byť nižšia pri nižších rýchlostiach dopravného prúdu, lebo pri nižších rýchlostiach má dominantný vplyv vlastný pohon vozidiel. Záleží teda predovšetkým na skladbe dopravného prúdu a podielu ťažkej nákladnej dopravy</w:t>
      </w:r>
      <w:r w:rsidR="001361BE">
        <w:rPr>
          <w:rFonts w:asciiTheme="minorHAnsi" w:hAnsiTheme="minorHAnsi" w:cstheme="minorHAnsi"/>
          <w:lang w:val="sk-SK"/>
        </w:rPr>
        <w:t>;</w:t>
      </w:r>
    </w:p>
    <w:p w14:paraId="733F10FC" w14:textId="5B59CD96" w:rsidR="001361BE" w:rsidRPr="001361BE" w:rsidRDefault="001361BE" w:rsidP="001361BE">
      <w:pPr>
        <w:pStyle w:val="Odstavecseseznamem"/>
        <w:numPr>
          <w:ilvl w:val="1"/>
          <w:numId w:val="28"/>
        </w:numPr>
        <w:jc w:val="both"/>
        <w:rPr>
          <w:rFonts w:asciiTheme="minorHAnsi" w:hAnsiTheme="minorHAnsi" w:cstheme="minorHAnsi"/>
          <w:lang w:val="sk-SK"/>
        </w:rPr>
      </w:pPr>
      <w:r>
        <w:rPr>
          <w:rFonts w:asciiTheme="minorHAnsi" w:hAnsiTheme="minorHAnsi" w:cstheme="minorHAnsi"/>
          <w:lang w:val="sk-SK"/>
        </w:rPr>
        <w:t>u</w:t>
      </w:r>
      <w:r w:rsidRPr="001361BE">
        <w:rPr>
          <w:rFonts w:asciiTheme="minorHAnsi" w:hAnsiTheme="minorHAnsi" w:cstheme="minorHAnsi"/>
          <w:lang w:val="sk-SK"/>
        </w:rPr>
        <w:t xml:space="preserve"> obmedzenie rýchlosti dopravného prúdu možno očakávať zníženie emisných hodnôt cca o 1-3 dB v závislosti na rýchlosti dopravného prúdu a jeho zloženie. Toto opatrenie je pomerne rýchlo možné uviesť do praxe pri relatívne nízkych nákladoch na realizáciu. Obmedzenie je možné realizovať pomocou dopravného značenia a následne kontrolovať napr. </w:t>
      </w:r>
      <w:r>
        <w:rPr>
          <w:rFonts w:asciiTheme="minorHAnsi" w:hAnsiTheme="minorHAnsi" w:cstheme="minorHAnsi"/>
          <w:lang w:val="sk-SK"/>
        </w:rPr>
        <w:t>p</w:t>
      </w:r>
      <w:r w:rsidRPr="001361BE">
        <w:rPr>
          <w:rFonts w:asciiTheme="minorHAnsi" w:hAnsiTheme="minorHAnsi" w:cstheme="minorHAnsi"/>
          <w:lang w:val="sk-SK"/>
        </w:rPr>
        <w:t>omocou úsekového merania rýchlosti sa sankčnými opatreniami</w:t>
      </w:r>
      <w:r>
        <w:rPr>
          <w:rFonts w:asciiTheme="minorHAnsi" w:hAnsiTheme="minorHAnsi" w:cstheme="minorHAnsi"/>
          <w:lang w:val="sk-SK"/>
        </w:rPr>
        <w:t>;</w:t>
      </w:r>
    </w:p>
    <w:p w14:paraId="33F5CF3A" w14:textId="02012E57" w:rsidR="001361BE" w:rsidRPr="001361BE" w:rsidRDefault="001361BE" w:rsidP="00BF1F39">
      <w:pPr>
        <w:pStyle w:val="Odstavecseseznamem"/>
        <w:numPr>
          <w:ilvl w:val="1"/>
          <w:numId w:val="28"/>
        </w:numPr>
        <w:jc w:val="both"/>
        <w:rPr>
          <w:rFonts w:asciiTheme="minorHAnsi" w:hAnsiTheme="minorHAnsi" w:cstheme="minorHAnsi"/>
          <w:lang w:val="sk-SK"/>
        </w:rPr>
      </w:pPr>
      <w:r>
        <w:rPr>
          <w:rFonts w:asciiTheme="minorHAnsi" w:hAnsiTheme="minorHAnsi" w:cstheme="minorHAnsi"/>
          <w:lang w:val="sk-SK"/>
        </w:rPr>
        <w:t>j</w:t>
      </w:r>
      <w:r w:rsidRPr="001361BE">
        <w:rPr>
          <w:rFonts w:asciiTheme="minorHAnsi" w:hAnsiTheme="minorHAnsi" w:cstheme="minorHAnsi"/>
          <w:lang w:val="sk-SK"/>
        </w:rPr>
        <w:t>edným z faktorov, ktorý má vplyv na emisné hodnoty je aj plynulosť dopravného prúdu. Plynulý dopravn</w:t>
      </w:r>
      <w:r w:rsidR="00BF1F39">
        <w:rPr>
          <w:rFonts w:asciiTheme="minorHAnsi" w:hAnsiTheme="minorHAnsi" w:cstheme="minorHAnsi"/>
          <w:lang w:val="sk-SK"/>
        </w:rPr>
        <w:t>ý</w:t>
      </w:r>
      <w:r w:rsidRPr="001361BE">
        <w:rPr>
          <w:rFonts w:asciiTheme="minorHAnsi" w:hAnsiTheme="minorHAnsi" w:cstheme="minorHAnsi"/>
          <w:lang w:val="sk-SK"/>
        </w:rPr>
        <w:t xml:space="preserve"> prúd má nižši</w:t>
      </w:r>
      <w:r w:rsidR="00BF1F39">
        <w:rPr>
          <w:rFonts w:asciiTheme="minorHAnsi" w:hAnsiTheme="minorHAnsi" w:cstheme="minorHAnsi"/>
          <w:lang w:val="sk-SK"/>
        </w:rPr>
        <w:t>e</w:t>
      </w:r>
      <w:r w:rsidRPr="001361BE">
        <w:rPr>
          <w:rFonts w:asciiTheme="minorHAnsi" w:hAnsiTheme="minorHAnsi" w:cstheme="minorHAnsi"/>
          <w:lang w:val="sk-SK"/>
        </w:rPr>
        <w:t xml:space="preserve"> emisné parametre než nekontinuálne. Vplyvom plynulosti dopravného prúdu možno očakávať ovplyvnenie emisných hodnôt v rozmedzí 1-2 dB. Ovplyvnenie plynulosti dopravného prúdu je možné na základe inteligentných dopravných systémov pri využití napr. </w:t>
      </w:r>
      <w:r w:rsidR="00BF1F39">
        <w:rPr>
          <w:rFonts w:asciiTheme="minorHAnsi" w:hAnsiTheme="minorHAnsi" w:cstheme="minorHAnsi"/>
          <w:lang w:val="sk-SK"/>
        </w:rPr>
        <w:t>d</w:t>
      </w:r>
      <w:r w:rsidRPr="001361BE">
        <w:rPr>
          <w:rFonts w:asciiTheme="minorHAnsi" w:hAnsiTheme="minorHAnsi" w:cstheme="minorHAnsi"/>
          <w:lang w:val="sk-SK"/>
        </w:rPr>
        <w:t>ynamických dopravných značení</w:t>
      </w:r>
      <w:r w:rsidR="00BF1F39">
        <w:rPr>
          <w:rFonts w:asciiTheme="minorHAnsi" w:hAnsiTheme="minorHAnsi" w:cstheme="minorHAnsi"/>
          <w:lang w:val="sk-SK"/>
        </w:rPr>
        <w:t>;</w:t>
      </w:r>
    </w:p>
    <w:p w14:paraId="2221F395" w14:textId="3AC0EDE4" w:rsidR="00053205" w:rsidRPr="00B64A5D" w:rsidRDefault="00053205" w:rsidP="009B3FEA">
      <w:pPr>
        <w:pStyle w:val="Odstavecseseznamem"/>
        <w:numPr>
          <w:ilvl w:val="1"/>
          <w:numId w:val="28"/>
        </w:numPr>
        <w:spacing w:before="120"/>
        <w:jc w:val="both"/>
        <w:rPr>
          <w:rFonts w:asciiTheme="minorHAnsi" w:hAnsiTheme="minorHAnsi" w:cstheme="minorHAnsi"/>
          <w:lang w:val="sk-SK"/>
        </w:rPr>
      </w:pPr>
      <w:r>
        <w:rPr>
          <w:rFonts w:asciiTheme="minorHAnsi" w:hAnsiTheme="minorHAnsi" w:cstheme="minorHAnsi"/>
          <w:lang w:val="sk-SK"/>
        </w:rPr>
        <w:t>r</w:t>
      </w:r>
      <w:r w:rsidRPr="00053205">
        <w:rPr>
          <w:rFonts w:asciiTheme="minorHAnsi" w:hAnsiTheme="minorHAnsi" w:cstheme="minorHAnsi"/>
          <w:lang w:val="sk-SK"/>
        </w:rPr>
        <w:t xml:space="preserve">ealizácia protihlukových stien </w:t>
      </w:r>
      <w:r w:rsidRPr="00B64A5D">
        <w:rPr>
          <w:rFonts w:asciiTheme="minorHAnsi" w:hAnsiTheme="minorHAnsi" w:cstheme="minorHAnsi"/>
          <w:lang w:val="sk-SK"/>
        </w:rPr>
        <w:t>je v intraviláne sídiel dosť obmedzená vzhľadom k priestorovým možnostiam a rozhledovým pomerom. Ďalším obmedzením pri realizácii týchto opatrení je aj urbanistickej hľadisko;</w:t>
      </w:r>
    </w:p>
    <w:p w14:paraId="307FA184" w14:textId="63229FBD" w:rsidR="00B64A5D" w:rsidRDefault="00B64A5D" w:rsidP="00B64A5D">
      <w:pPr>
        <w:pStyle w:val="Odstavecseseznamem"/>
        <w:numPr>
          <w:ilvl w:val="1"/>
          <w:numId w:val="28"/>
        </w:numPr>
        <w:jc w:val="both"/>
        <w:rPr>
          <w:rFonts w:asciiTheme="minorHAnsi" w:hAnsiTheme="minorHAnsi" w:cstheme="minorHAnsi"/>
          <w:lang w:val="sk-SK"/>
        </w:rPr>
      </w:pPr>
      <w:r>
        <w:rPr>
          <w:rFonts w:asciiTheme="minorHAnsi" w:hAnsiTheme="minorHAnsi" w:cstheme="minorHAnsi"/>
          <w:lang w:val="sk-SK"/>
        </w:rPr>
        <w:t>v</w:t>
      </w:r>
      <w:r w:rsidRPr="00B64A5D">
        <w:rPr>
          <w:rFonts w:asciiTheme="minorHAnsi" w:hAnsiTheme="minorHAnsi" w:cstheme="minorHAnsi"/>
          <w:lang w:val="sk-SK"/>
        </w:rPr>
        <w:t xml:space="preserve"> záujmovom území je plánovaná rekonštrukcia a rozšírenie protihlukových stien, napr. na rýchlostnej ceste R1 v úseku k. ú. Kynek-Chrenová.</w:t>
      </w:r>
    </w:p>
    <w:p w14:paraId="5FEE0528" w14:textId="211B5459" w:rsidR="000D2D53" w:rsidRPr="003D33DC" w:rsidRDefault="000D2D53" w:rsidP="000D2D53">
      <w:pPr>
        <w:pStyle w:val="Odstavecseseznamem"/>
        <w:numPr>
          <w:ilvl w:val="0"/>
          <w:numId w:val="28"/>
        </w:numPr>
        <w:spacing w:before="120"/>
        <w:jc w:val="both"/>
        <w:rPr>
          <w:rFonts w:asciiTheme="minorHAnsi" w:hAnsiTheme="minorHAnsi" w:cstheme="minorHAnsi"/>
          <w:lang w:val="sk-SK"/>
        </w:rPr>
      </w:pPr>
      <w:r w:rsidRPr="003D33DC">
        <w:rPr>
          <w:rFonts w:asciiTheme="minorHAnsi" w:hAnsiTheme="minorHAnsi" w:cstheme="minorHAnsi"/>
          <w:lang w:val="sk-SK"/>
        </w:rPr>
        <w:t>Jednotlivé komunikác</w:t>
      </w:r>
      <w:r>
        <w:rPr>
          <w:rFonts w:asciiTheme="minorHAnsi" w:hAnsiTheme="minorHAnsi" w:cstheme="minorHAnsi"/>
          <w:lang w:val="sk-SK"/>
        </w:rPr>
        <w:t>i</w:t>
      </w:r>
      <w:r w:rsidRPr="003D33DC">
        <w:rPr>
          <w:rFonts w:asciiTheme="minorHAnsi" w:hAnsiTheme="minorHAnsi" w:cstheme="minorHAnsi"/>
          <w:lang w:val="sk-SK"/>
        </w:rPr>
        <w:t>e je nutné plánovať s ohľ</w:t>
      </w:r>
      <w:r>
        <w:rPr>
          <w:rFonts w:asciiTheme="minorHAnsi" w:hAnsiTheme="minorHAnsi" w:cstheme="minorHAnsi"/>
          <w:lang w:val="sk-SK"/>
        </w:rPr>
        <w:t>a</w:t>
      </w:r>
      <w:r w:rsidRPr="003D33DC">
        <w:rPr>
          <w:rFonts w:asciiTheme="minorHAnsi" w:hAnsiTheme="minorHAnsi" w:cstheme="minorHAnsi"/>
          <w:lang w:val="sk-SK"/>
        </w:rPr>
        <w:t>d</w:t>
      </w:r>
      <w:r>
        <w:rPr>
          <w:rFonts w:asciiTheme="minorHAnsi" w:hAnsiTheme="minorHAnsi" w:cstheme="minorHAnsi"/>
          <w:lang w:val="sk-SK"/>
        </w:rPr>
        <w:t>o</w:t>
      </w:r>
      <w:r w:rsidRPr="003D33DC">
        <w:rPr>
          <w:rFonts w:asciiTheme="minorHAnsi" w:hAnsiTheme="minorHAnsi" w:cstheme="minorHAnsi"/>
          <w:lang w:val="sk-SK"/>
        </w:rPr>
        <w:t>m na ochranu obyvateľ</w:t>
      </w:r>
      <w:r>
        <w:rPr>
          <w:rFonts w:asciiTheme="minorHAnsi" w:hAnsiTheme="minorHAnsi" w:cstheme="minorHAnsi"/>
          <w:lang w:val="sk-SK"/>
        </w:rPr>
        <w:t>ov. Akustick</w:t>
      </w:r>
      <w:r w:rsidRPr="003D33DC">
        <w:rPr>
          <w:rFonts w:asciiTheme="minorHAnsi" w:hAnsiTheme="minorHAnsi" w:cstheme="minorHAnsi"/>
          <w:lang w:val="sk-SK"/>
        </w:rPr>
        <w:t>ú situáci</w:t>
      </w:r>
      <w:r>
        <w:rPr>
          <w:rFonts w:asciiTheme="minorHAnsi" w:hAnsiTheme="minorHAnsi" w:cstheme="minorHAnsi"/>
          <w:lang w:val="sk-SK"/>
        </w:rPr>
        <w:t>u</w:t>
      </w:r>
      <w:r w:rsidRPr="003D33DC">
        <w:rPr>
          <w:rFonts w:asciiTheme="minorHAnsi" w:hAnsiTheme="minorHAnsi" w:cstheme="minorHAnsi"/>
          <w:lang w:val="sk-SK"/>
        </w:rPr>
        <w:t xml:space="preserve"> bude nutné </w:t>
      </w:r>
      <w:r>
        <w:rPr>
          <w:rFonts w:asciiTheme="minorHAnsi" w:hAnsiTheme="minorHAnsi" w:cstheme="minorHAnsi"/>
          <w:lang w:val="sk-SK"/>
        </w:rPr>
        <w:t>ri</w:t>
      </w:r>
      <w:r w:rsidRPr="003D33DC">
        <w:rPr>
          <w:rFonts w:asciiTheme="minorHAnsi" w:hAnsiTheme="minorHAnsi" w:cstheme="minorHAnsi"/>
          <w:lang w:val="sk-SK"/>
        </w:rPr>
        <w:t>ešiť na základ</w:t>
      </w:r>
      <w:r>
        <w:rPr>
          <w:rFonts w:asciiTheme="minorHAnsi" w:hAnsiTheme="minorHAnsi" w:cstheme="minorHAnsi"/>
          <w:lang w:val="sk-SK"/>
        </w:rPr>
        <w:t>e</w:t>
      </w:r>
      <w:r w:rsidRPr="003D33DC">
        <w:rPr>
          <w:rFonts w:asciiTheme="minorHAnsi" w:hAnsiTheme="minorHAnsi" w:cstheme="minorHAnsi"/>
          <w:lang w:val="sk-SK"/>
        </w:rPr>
        <w:t xml:space="preserve"> detailn</w:t>
      </w:r>
      <w:r>
        <w:rPr>
          <w:rFonts w:asciiTheme="minorHAnsi" w:hAnsiTheme="minorHAnsi" w:cstheme="minorHAnsi"/>
          <w:lang w:val="sk-SK"/>
        </w:rPr>
        <w:t>ý</w:t>
      </w:r>
      <w:r w:rsidRPr="003D33DC">
        <w:rPr>
          <w:rFonts w:asciiTheme="minorHAnsi" w:hAnsiTheme="minorHAnsi" w:cstheme="minorHAnsi"/>
          <w:lang w:val="sk-SK"/>
        </w:rPr>
        <w:t>ch akustických pos</w:t>
      </w:r>
      <w:r>
        <w:rPr>
          <w:rFonts w:asciiTheme="minorHAnsi" w:hAnsiTheme="minorHAnsi" w:cstheme="minorHAnsi"/>
          <w:lang w:val="sk-SK"/>
        </w:rPr>
        <w:t>úd</w:t>
      </w:r>
      <w:r w:rsidRPr="003D33DC">
        <w:rPr>
          <w:rFonts w:asciiTheme="minorHAnsi" w:hAnsiTheme="minorHAnsi" w:cstheme="minorHAnsi"/>
          <w:lang w:val="sk-SK"/>
        </w:rPr>
        <w:t>ení, kt</w:t>
      </w:r>
      <w:r>
        <w:rPr>
          <w:rFonts w:asciiTheme="minorHAnsi" w:hAnsiTheme="minorHAnsi" w:cstheme="minorHAnsi"/>
          <w:lang w:val="sk-SK"/>
        </w:rPr>
        <w:t>o</w:t>
      </w:r>
      <w:r w:rsidRPr="003D33DC">
        <w:rPr>
          <w:rFonts w:asciiTheme="minorHAnsi" w:hAnsiTheme="minorHAnsi" w:cstheme="minorHAnsi"/>
          <w:lang w:val="sk-SK"/>
        </w:rPr>
        <w:t>ré budú obsahovať návrh a pos</w:t>
      </w:r>
      <w:r>
        <w:rPr>
          <w:rFonts w:asciiTheme="minorHAnsi" w:hAnsiTheme="minorHAnsi" w:cstheme="minorHAnsi"/>
          <w:lang w:val="sk-SK"/>
        </w:rPr>
        <w:t>údenie</w:t>
      </w:r>
      <w:r w:rsidRPr="003D33DC">
        <w:rPr>
          <w:rFonts w:asciiTheme="minorHAnsi" w:hAnsiTheme="minorHAnsi" w:cstheme="minorHAnsi"/>
          <w:lang w:val="sk-SK"/>
        </w:rPr>
        <w:t xml:space="preserve"> p</w:t>
      </w:r>
      <w:r>
        <w:rPr>
          <w:rFonts w:asciiTheme="minorHAnsi" w:hAnsiTheme="minorHAnsi" w:cstheme="minorHAnsi"/>
          <w:lang w:val="sk-SK"/>
        </w:rPr>
        <w:t>r</w:t>
      </w:r>
      <w:r w:rsidRPr="003D33DC">
        <w:rPr>
          <w:rFonts w:asciiTheme="minorHAnsi" w:hAnsiTheme="minorHAnsi" w:cstheme="minorHAnsi"/>
          <w:lang w:val="sk-SK"/>
        </w:rPr>
        <w:t>ípadných vhodných protihlukovýc</w:t>
      </w:r>
      <w:r>
        <w:rPr>
          <w:rFonts w:asciiTheme="minorHAnsi" w:hAnsiTheme="minorHAnsi" w:cstheme="minorHAnsi"/>
          <w:lang w:val="sk-SK"/>
        </w:rPr>
        <w:t>h opatr</w:t>
      </w:r>
      <w:r w:rsidRPr="003D33DC">
        <w:rPr>
          <w:rFonts w:asciiTheme="minorHAnsi" w:hAnsiTheme="minorHAnsi" w:cstheme="minorHAnsi"/>
          <w:lang w:val="sk-SK"/>
        </w:rPr>
        <w:t>ení.</w:t>
      </w:r>
    </w:p>
    <w:p w14:paraId="4948AB18" w14:textId="15E7EFD9" w:rsidR="000D2D53" w:rsidRPr="003D33DC" w:rsidRDefault="000D2D53" w:rsidP="000D2D53">
      <w:pPr>
        <w:pStyle w:val="Odstavecseseznamem"/>
        <w:numPr>
          <w:ilvl w:val="0"/>
          <w:numId w:val="28"/>
        </w:numPr>
        <w:spacing w:before="120"/>
        <w:jc w:val="both"/>
        <w:rPr>
          <w:rFonts w:asciiTheme="minorHAnsi" w:hAnsiTheme="minorHAnsi" w:cstheme="minorHAnsi"/>
          <w:lang w:val="sk-SK"/>
        </w:rPr>
      </w:pPr>
      <w:r>
        <w:rPr>
          <w:rFonts w:asciiTheme="minorHAnsi" w:hAnsiTheme="minorHAnsi" w:cstheme="minorHAnsi"/>
          <w:lang w:val="sk-SK"/>
        </w:rPr>
        <w:t>Z</w:t>
      </w:r>
      <w:r w:rsidRPr="003D33DC">
        <w:rPr>
          <w:rFonts w:asciiTheme="minorHAnsi" w:hAnsiTheme="minorHAnsi" w:cstheme="minorHAnsi"/>
          <w:lang w:val="sk-SK"/>
        </w:rPr>
        <w:t xml:space="preserve">nížením rýchlosti </w:t>
      </w:r>
      <w:r w:rsidRPr="001B6415">
        <w:rPr>
          <w:rFonts w:asciiTheme="minorHAnsi" w:hAnsiTheme="minorHAnsi" w:cstheme="minorHAnsi"/>
          <w:lang w:val="sk-SK"/>
        </w:rPr>
        <w:t>prechádzajúcich</w:t>
      </w:r>
      <w:r w:rsidRPr="003D33DC">
        <w:rPr>
          <w:rFonts w:asciiTheme="minorHAnsi" w:hAnsiTheme="minorHAnsi" w:cstheme="minorHAnsi"/>
          <w:lang w:val="sk-SK"/>
        </w:rPr>
        <w:t xml:space="preserve"> automobil</w:t>
      </w:r>
      <w:r>
        <w:rPr>
          <w:rFonts w:asciiTheme="minorHAnsi" w:hAnsiTheme="minorHAnsi" w:cstheme="minorHAnsi"/>
          <w:lang w:val="sk-SK"/>
        </w:rPr>
        <w:t>ov</w:t>
      </w:r>
      <w:r w:rsidRPr="003D33DC">
        <w:rPr>
          <w:rFonts w:asciiTheme="minorHAnsi" w:hAnsiTheme="minorHAnsi" w:cstheme="minorHAnsi"/>
          <w:lang w:val="sk-SK"/>
        </w:rPr>
        <w:t xml:space="preserve"> nemusí m</w:t>
      </w:r>
      <w:r>
        <w:rPr>
          <w:rFonts w:asciiTheme="minorHAnsi" w:hAnsiTheme="minorHAnsi" w:cstheme="minorHAnsi"/>
          <w:lang w:val="sk-SK"/>
        </w:rPr>
        <w:t>ať</w:t>
      </w:r>
      <w:r w:rsidRPr="003D33DC">
        <w:rPr>
          <w:rFonts w:asciiTheme="minorHAnsi" w:hAnsiTheme="minorHAnsi" w:cstheme="minorHAnsi"/>
          <w:lang w:val="sk-SK"/>
        </w:rPr>
        <w:t xml:space="preserve"> pozitívn</w:t>
      </w:r>
      <w:r>
        <w:rPr>
          <w:rFonts w:asciiTheme="minorHAnsi" w:hAnsiTheme="minorHAnsi" w:cstheme="minorHAnsi"/>
          <w:lang w:val="sk-SK"/>
        </w:rPr>
        <w:t>y</w:t>
      </w:r>
      <w:r w:rsidRPr="003D33DC">
        <w:rPr>
          <w:rFonts w:asciiTheme="minorHAnsi" w:hAnsiTheme="minorHAnsi" w:cstheme="minorHAnsi"/>
          <w:lang w:val="sk-SK"/>
        </w:rPr>
        <w:t xml:space="preserve"> úči</w:t>
      </w:r>
      <w:r>
        <w:rPr>
          <w:rFonts w:asciiTheme="minorHAnsi" w:hAnsiTheme="minorHAnsi" w:cstheme="minorHAnsi"/>
          <w:lang w:val="sk-SK"/>
        </w:rPr>
        <w:t>no</w:t>
      </w:r>
      <w:r w:rsidRPr="003D33DC">
        <w:rPr>
          <w:rFonts w:asciiTheme="minorHAnsi" w:hAnsiTheme="minorHAnsi" w:cstheme="minorHAnsi"/>
          <w:lang w:val="sk-SK"/>
        </w:rPr>
        <w:t>k z hľ</w:t>
      </w:r>
      <w:r>
        <w:rPr>
          <w:rFonts w:asciiTheme="minorHAnsi" w:hAnsiTheme="minorHAnsi" w:cstheme="minorHAnsi"/>
          <w:lang w:val="sk-SK"/>
        </w:rPr>
        <w:t>a</w:t>
      </w:r>
      <w:r w:rsidRPr="003D33DC">
        <w:rPr>
          <w:rFonts w:asciiTheme="minorHAnsi" w:hAnsiTheme="minorHAnsi" w:cstheme="minorHAnsi"/>
          <w:lang w:val="sk-SK"/>
        </w:rPr>
        <w:t>diska poklesu hluku, pok</w:t>
      </w:r>
      <w:r>
        <w:rPr>
          <w:rFonts w:asciiTheme="minorHAnsi" w:hAnsiTheme="minorHAnsi" w:cstheme="minorHAnsi"/>
          <w:lang w:val="sk-SK"/>
        </w:rPr>
        <w:t>iaľ</w:t>
      </w:r>
      <w:r w:rsidRPr="003D33DC">
        <w:rPr>
          <w:rFonts w:asciiTheme="minorHAnsi" w:hAnsiTheme="minorHAnsi" w:cstheme="minorHAnsi"/>
          <w:lang w:val="sk-SK"/>
        </w:rPr>
        <w:t xml:space="preserve"> s</w:t>
      </w:r>
      <w:r>
        <w:rPr>
          <w:rFonts w:asciiTheme="minorHAnsi" w:hAnsiTheme="minorHAnsi" w:cstheme="minorHAnsi"/>
          <w:lang w:val="sk-SK"/>
        </w:rPr>
        <w:t>a</w:t>
      </w:r>
      <w:r w:rsidRPr="003D33DC">
        <w:rPr>
          <w:rFonts w:asciiTheme="minorHAnsi" w:hAnsiTheme="minorHAnsi" w:cstheme="minorHAnsi"/>
          <w:lang w:val="sk-SK"/>
        </w:rPr>
        <w:t xml:space="preserve"> jedná o komunikác</w:t>
      </w:r>
      <w:r w:rsidR="00581694">
        <w:rPr>
          <w:rFonts w:asciiTheme="minorHAnsi" w:hAnsiTheme="minorHAnsi" w:cstheme="minorHAnsi"/>
          <w:lang w:val="sk-SK"/>
        </w:rPr>
        <w:t>iu</w:t>
      </w:r>
      <w:r w:rsidRPr="003D33DC">
        <w:rPr>
          <w:rFonts w:asciiTheme="minorHAnsi" w:hAnsiTheme="minorHAnsi" w:cstheme="minorHAnsi"/>
          <w:lang w:val="sk-SK"/>
        </w:rPr>
        <w:t xml:space="preserve"> s vysokým pod</w:t>
      </w:r>
      <w:r>
        <w:rPr>
          <w:rFonts w:asciiTheme="minorHAnsi" w:hAnsiTheme="minorHAnsi" w:cstheme="minorHAnsi"/>
          <w:lang w:val="sk-SK"/>
        </w:rPr>
        <w:t>ie</w:t>
      </w:r>
      <w:r w:rsidRPr="003D33DC">
        <w:rPr>
          <w:rFonts w:asciiTheme="minorHAnsi" w:hAnsiTheme="minorHAnsi" w:cstheme="minorHAnsi"/>
          <w:lang w:val="sk-SK"/>
        </w:rPr>
        <w:t>l</w:t>
      </w:r>
      <w:r>
        <w:rPr>
          <w:rFonts w:asciiTheme="minorHAnsi" w:hAnsiTheme="minorHAnsi" w:cstheme="minorHAnsi"/>
          <w:lang w:val="sk-SK"/>
        </w:rPr>
        <w:t>o</w:t>
      </w:r>
      <w:r w:rsidRPr="003D33DC">
        <w:rPr>
          <w:rFonts w:asciiTheme="minorHAnsi" w:hAnsiTheme="minorHAnsi" w:cstheme="minorHAnsi"/>
          <w:lang w:val="sk-SK"/>
        </w:rPr>
        <w:t>m nákladn</w:t>
      </w:r>
      <w:r>
        <w:rPr>
          <w:rFonts w:asciiTheme="minorHAnsi" w:hAnsiTheme="minorHAnsi" w:cstheme="minorHAnsi"/>
          <w:lang w:val="sk-SK"/>
        </w:rPr>
        <w:t>ej</w:t>
      </w:r>
      <w:r w:rsidRPr="003D33DC">
        <w:rPr>
          <w:rFonts w:asciiTheme="minorHAnsi" w:hAnsiTheme="minorHAnsi" w:cstheme="minorHAnsi"/>
          <w:lang w:val="sk-SK"/>
        </w:rPr>
        <w:t xml:space="preserve"> automobilov</w:t>
      </w:r>
      <w:r>
        <w:rPr>
          <w:rFonts w:asciiTheme="minorHAnsi" w:hAnsiTheme="minorHAnsi" w:cstheme="minorHAnsi"/>
          <w:lang w:val="sk-SK"/>
        </w:rPr>
        <w:t>ej dopravy, čo</w:t>
      </w:r>
      <w:r w:rsidRPr="003D33DC">
        <w:rPr>
          <w:rFonts w:asciiTheme="minorHAnsi" w:hAnsiTheme="minorHAnsi" w:cstheme="minorHAnsi"/>
          <w:lang w:val="sk-SK"/>
        </w:rPr>
        <w:t xml:space="preserve"> m</w:t>
      </w:r>
      <w:r>
        <w:rPr>
          <w:rFonts w:asciiTheme="minorHAnsi" w:hAnsiTheme="minorHAnsi" w:cstheme="minorHAnsi"/>
          <w:lang w:val="sk-SK"/>
        </w:rPr>
        <w:t>ô</w:t>
      </w:r>
      <w:r w:rsidRPr="003D33DC">
        <w:rPr>
          <w:rFonts w:asciiTheme="minorHAnsi" w:hAnsiTheme="minorHAnsi" w:cstheme="minorHAnsi"/>
          <w:lang w:val="sk-SK"/>
        </w:rPr>
        <w:t xml:space="preserve">že </w:t>
      </w:r>
      <w:r>
        <w:rPr>
          <w:rFonts w:asciiTheme="minorHAnsi" w:hAnsiTheme="minorHAnsi" w:cstheme="minorHAnsi"/>
          <w:lang w:val="sk-SK"/>
        </w:rPr>
        <w:t>byť</w:t>
      </w:r>
      <w:r w:rsidRPr="003D33DC">
        <w:rPr>
          <w:rFonts w:asciiTheme="minorHAnsi" w:hAnsiTheme="minorHAnsi" w:cstheme="minorHAnsi"/>
          <w:lang w:val="sk-SK"/>
        </w:rPr>
        <w:t xml:space="preserve"> d</w:t>
      </w:r>
      <w:r>
        <w:rPr>
          <w:rFonts w:asciiTheme="minorHAnsi" w:hAnsiTheme="minorHAnsi" w:cstheme="minorHAnsi"/>
          <w:lang w:val="sk-SK"/>
        </w:rPr>
        <w:t>a</w:t>
      </w:r>
      <w:r w:rsidRPr="003D33DC">
        <w:rPr>
          <w:rFonts w:asciiTheme="minorHAnsi" w:hAnsiTheme="minorHAnsi" w:cstheme="minorHAnsi"/>
          <w:lang w:val="sk-SK"/>
        </w:rPr>
        <w:t>n</w:t>
      </w:r>
      <w:r>
        <w:rPr>
          <w:rFonts w:asciiTheme="minorHAnsi" w:hAnsiTheme="minorHAnsi" w:cstheme="minorHAnsi"/>
          <w:lang w:val="sk-SK"/>
        </w:rPr>
        <w:t>é</w:t>
      </w:r>
      <w:r w:rsidRPr="003D33DC">
        <w:rPr>
          <w:rFonts w:asciiTheme="minorHAnsi" w:hAnsiTheme="minorHAnsi" w:cstheme="minorHAnsi"/>
          <w:lang w:val="sk-SK"/>
        </w:rPr>
        <w:t xml:space="preserve"> nap</w:t>
      </w:r>
      <w:r>
        <w:rPr>
          <w:rFonts w:asciiTheme="minorHAnsi" w:hAnsiTheme="minorHAnsi" w:cstheme="minorHAnsi"/>
          <w:lang w:val="sk-SK"/>
        </w:rPr>
        <w:t>r</w:t>
      </w:r>
      <w:r w:rsidRPr="003D33DC">
        <w:rPr>
          <w:rFonts w:asciiTheme="minorHAnsi" w:hAnsiTheme="minorHAnsi" w:cstheme="minorHAnsi"/>
          <w:lang w:val="sk-SK"/>
        </w:rPr>
        <w:t xml:space="preserve">. </w:t>
      </w:r>
      <w:r>
        <w:rPr>
          <w:rFonts w:asciiTheme="minorHAnsi" w:hAnsiTheme="minorHAnsi" w:cstheme="minorHAnsi"/>
          <w:lang w:val="sk-SK"/>
        </w:rPr>
        <w:t>ja</w:t>
      </w:r>
      <w:r w:rsidRPr="003D33DC">
        <w:rPr>
          <w:rFonts w:asciiTheme="minorHAnsi" w:hAnsiTheme="minorHAnsi" w:cstheme="minorHAnsi"/>
          <w:lang w:val="sk-SK"/>
        </w:rPr>
        <w:t>zdou p</w:t>
      </w:r>
      <w:r>
        <w:rPr>
          <w:rFonts w:asciiTheme="minorHAnsi" w:hAnsiTheme="minorHAnsi" w:cstheme="minorHAnsi"/>
          <w:lang w:val="sk-SK"/>
        </w:rPr>
        <w:t>r</w:t>
      </w:r>
      <w:r w:rsidRPr="003D33DC">
        <w:rPr>
          <w:rFonts w:asciiTheme="minorHAnsi" w:hAnsiTheme="minorHAnsi" w:cstheme="minorHAnsi"/>
          <w:lang w:val="sk-SK"/>
        </w:rPr>
        <w:t>i nižších rýchlost</w:t>
      </w:r>
      <w:r>
        <w:rPr>
          <w:rFonts w:asciiTheme="minorHAnsi" w:hAnsiTheme="minorHAnsi" w:cstheme="minorHAnsi"/>
          <w:lang w:val="sk-SK"/>
        </w:rPr>
        <w:t>ia</w:t>
      </w:r>
      <w:r w:rsidRPr="003D33DC">
        <w:rPr>
          <w:rFonts w:asciiTheme="minorHAnsi" w:hAnsiTheme="minorHAnsi" w:cstheme="minorHAnsi"/>
          <w:lang w:val="sk-SK"/>
        </w:rPr>
        <w:t>ch v</w:t>
      </w:r>
      <w:r>
        <w:rPr>
          <w:rFonts w:asciiTheme="minorHAnsi" w:hAnsiTheme="minorHAnsi" w:cstheme="minorHAnsi"/>
          <w:lang w:val="sk-SK"/>
        </w:rPr>
        <w:t>o</w:t>
      </w:r>
      <w:r w:rsidRPr="003D33DC">
        <w:rPr>
          <w:rFonts w:asciiTheme="minorHAnsi" w:hAnsiTheme="minorHAnsi" w:cstheme="minorHAnsi"/>
          <w:lang w:val="sk-SK"/>
        </w:rPr>
        <w:t xml:space="preserve"> vyšších otáčkach motoru. </w:t>
      </w:r>
      <w:r>
        <w:rPr>
          <w:rFonts w:asciiTheme="minorHAnsi" w:hAnsiTheme="minorHAnsi" w:cstheme="minorHAnsi"/>
          <w:lang w:val="sk-SK"/>
        </w:rPr>
        <w:t>Z</w:t>
      </w:r>
      <w:r w:rsidRPr="003D33DC">
        <w:rPr>
          <w:rFonts w:asciiTheme="minorHAnsi" w:hAnsiTheme="minorHAnsi" w:cstheme="minorHAnsi"/>
          <w:lang w:val="sk-SK"/>
        </w:rPr>
        <w:t>nížen</w:t>
      </w:r>
      <w:r>
        <w:rPr>
          <w:rFonts w:asciiTheme="minorHAnsi" w:hAnsiTheme="minorHAnsi" w:cstheme="minorHAnsi"/>
          <w:lang w:val="sk-SK"/>
        </w:rPr>
        <w:t>ie</w:t>
      </w:r>
      <w:r w:rsidRPr="003D33DC">
        <w:rPr>
          <w:rFonts w:asciiTheme="minorHAnsi" w:hAnsiTheme="minorHAnsi" w:cstheme="minorHAnsi"/>
          <w:lang w:val="sk-SK"/>
        </w:rPr>
        <w:t xml:space="preserve"> rýchlosti je ted</w:t>
      </w:r>
      <w:r>
        <w:rPr>
          <w:rFonts w:asciiTheme="minorHAnsi" w:hAnsiTheme="minorHAnsi" w:cstheme="minorHAnsi"/>
          <w:lang w:val="sk-SK"/>
        </w:rPr>
        <w:t>a</w:t>
      </w:r>
      <w:r w:rsidRPr="003D33DC">
        <w:rPr>
          <w:rFonts w:asciiTheme="minorHAnsi" w:hAnsiTheme="minorHAnsi" w:cstheme="minorHAnsi"/>
          <w:lang w:val="sk-SK"/>
        </w:rPr>
        <w:t xml:space="preserve"> vhodné navrhovať na komunikác</w:t>
      </w:r>
      <w:r>
        <w:rPr>
          <w:rFonts w:asciiTheme="minorHAnsi" w:hAnsiTheme="minorHAnsi" w:cstheme="minorHAnsi"/>
          <w:lang w:val="sk-SK"/>
        </w:rPr>
        <w:t>iá</w:t>
      </w:r>
      <w:r w:rsidRPr="003D33DC">
        <w:rPr>
          <w:rFonts w:asciiTheme="minorHAnsi" w:hAnsiTheme="minorHAnsi" w:cstheme="minorHAnsi"/>
          <w:lang w:val="sk-SK"/>
        </w:rPr>
        <w:t>ch s nízk</w:t>
      </w:r>
      <w:r>
        <w:rPr>
          <w:rFonts w:asciiTheme="minorHAnsi" w:hAnsiTheme="minorHAnsi" w:cstheme="minorHAnsi"/>
          <w:lang w:val="sk-SK"/>
        </w:rPr>
        <w:t>y</w:t>
      </w:r>
      <w:r w:rsidRPr="003D33DC">
        <w:rPr>
          <w:rFonts w:asciiTheme="minorHAnsi" w:hAnsiTheme="minorHAnsi" w:cstheme="minorHAnsi"/>
          <w:lang w:val="sk-SK"/>
        </w:rPr>
        <w:t>m pod</w:t>
      </w:r>
      <w:r>
        <w:rPr>
          <w:rFonts w:asciiTheme="minorHAnsi" w:hAnsiTheme="minorHAnsi" w:cstheme="minorHAnsi"/>
          <w:lang w:val="sk-SK"/>
        </w:rPr>
        <w:t>ielo</w:t>
      </w:r>
      <w:r w:rsidRPr="003D33DC">
        <w:rPr>
          <w:rFonts w:asciiTheme="minorHAnsi" w:hAnsiTheme="minorHAnsi" w:cstheme="minorHAnsi"/>
          <w:lang w:val="sk-SK"/>
        </w:rPr>
        <w:t>m náklad</w:t>
      </w:r>
      <w:r>
        <w:rPr>
          <w:rFonts w:asciiTheme="minorHAnsi" w:hAnsiTheme="minorHAnsi" w:cstheme="minorHAnsi"/>
          <w:lang w:val="sk-SK"/>
        </w:rPr>
        <w:t>nej</w:t>
      </w:r>
      <w:r w:rsidRPr="003D33DC">
        <w:rPr>
          <w:rFonts w:asciiTheme="minorHAnsi" w:hAnsiTheme="minorHAnsi" w:cstheme="minorHAnsi"/>
          <w:lang w:val="sk-SK"/>
        </w:rPr>
        <w:t xml:space="preserve"> automobilov</w:t>
      </w:r>
      <w:r>
        <w:rPr>
          <w:rFonts w:asciiTheme="minorHAnsi" w:hAnsiTheme="minorHAnsi" w:cstheme="minorHAnsi"/>
          <w:lang w:val="sk-SK"/>
        </w:rPr>
        <w:t>ej</w:t>
      </w:r>
      <w:r w:rsidRPr="003D33DC">
        <w:rPr>
          <w:rFonts w:asciiTheme="minorHAnsi" w:hAnsiTheme="minorHAnsi" w:cstheme="minorHAnsi"/>
          <w:lang w:val="sk-SK"/>
        </w:rPr>
        <w:t xml:space="preserve"> dopravy.</w:t>
      </w:r>
    </w:p>
    <w:p w14:paraId="66FC15FE" w14:textId="77777777" w:rsidR="00C70D95" w:rsidRPr="001B6415" w:rsidRDefault="00C70D95" w:rsidP="00C70D95">
      <w:pPr>
        <w:pStyle w:val="Odstavecseseznamem"/>
        <w:numPr>
          <w:ilvl w:val="0"/>
          <w:numId w:val="28"/>
        </w:numPr>
        <w:spacing w:before="120"/>
        <w:jc w:val="both"/>
        <w:rPr>
          <w:rFonts w:asciiTheme="minorHAnsi" w:hAnsiTheme="minorHAnsi" w:cstheme="minorHAnsi"/>
          <w:lang w:val="sk-SK"/>
        </w:rPr>
      </w:pPr>
      <w:r w:rsidRPr="001B6415">
        <w:rPr>
          <w:rFonts w:asciiTheme="minorHAnsi" w:hAnsiTheme="minorHAnsi" w:cstheme="minorHAnsi"/>
          <w:lang w:val="sk-SK"/>
        </w:rPr>
        <w:t>Postupn</w:t>
      </w:r>
      <w:r>
        <w:rPr>
          <w:rFonts w:asciiTheme="minorHAnsi" w:hAnsiTheme="minorHAnsi" w:cstheme="minorHAnsi"/>
          <w:lang w:val="sk-SK"/>
        </w:rPr>
        <w:t>e</w:t>
      </w:r>
      <w:r w:rsidRPr="001B6415">
        <w:rPr>
          <w:rFonts w:asciiTheme="minorHAnsi" w:hAnsiTheme="minorHAnsi" w:cstheme="minorHAnsi"/>
          <w:lang w:val="sk-SK"/>
        </w:rPr>
        <w:t xml:space="preserve"> realizovať obecn</w:t>
      </w:r>
      <w:r>
        <w:rPr>
          <w:rFonts w:asciiTheme="minorHAnsi" w:hAnsiTheme="minorHAnsi" w:cstheme="minorHAnsi"/>
          <w:lang w:val="sk-SK"/>
        </w:rPr>
        <w:t>é</w:t>
      </w:r>
      <w:r w:rsidRPr="001B6415">
        <w:rPr>
          <w:rFonts w:asciiTheme="minorHAnsi" w:hAnsiTheme="minorHAnsi" w:cstheme="minorHAnsi"/>
          <w:lang w:val="sk-SK"/>
        </w:rPr>
        <w:t xml:space="preserve"> opa</w:t>
      </w:r>
      <w:r>
        <w:rPr>
          <w:rFonts w:asciiTheme="minorHAnsi" w:hAnsiTheme="minorHAnsi" w:cstheme="minorHAnsi"/>
          <w:lang w:val="sk-SK"/>
        </w:rPr>
        <w:t>tr</w:t>
      </w:r>
      <w:r w:rsidRPr="001B6415">
        <w:rPr>
          <w:rFonts w:asciiTheme="minorHAnsi" w:hAnsiTheme="minorHAnsi" w:cstheme="minorHAnsi"/>
          <w:lang w:val="sk-SK"/>
        </w:rPr>
        <w:t>en</w:t>
      </w:r>
      <w:r>
        <w:rPr>
          <w:rFonts w:asciiTheme="minorHAnsi" w:hAnsiTheme="minorHAnsi" w:cstheme="minorHAnsi"/>
          <w:lang w:val="sk-SK"/>
        </w:rPr>
        <w:t>ia</w:t>
      </w:r>
      <w:r w:rsidRPr="001B6415">
        <w:rPr>
          <w:rFonts w:asciiTheme="minorHAnsi" w:hAnsiTheme="minorHAnsi" w:cstheme="minorHAnsi"/>
          <w:lang w:val="sk-SK"/>
        </w:rPr>
        <w:t xml:space="preserve"> k</w:t>
      </w:r>
      <w:r>
        <w:rPr>
          <w:rFonts w:asciiTheme="minorHAnsi" w:hAnsiTheme="minorHAnsi" w:cstheme="minorHAnsi"/>
          <w:lang w:val="sk-SK"/>
        </w:rPr>
        <w:t>u</w:t>
      </w:r>
      <w:r w:rsidRPr="001B6415">
        <w:rPr>
          <w:rFonts w:asciiTheme="minorHAnsi" w:hAnsiTheme="minorHAnsi" w:cstheme="minorHAnsi"/>
          <w:lang w:val="sk-SK"/>
        </w:rPr>
        <w:t xml:space="preserve"> zlepšen</w:t>
      </w:r>
      <w:r>
        <w:rPr>
          <w:rFonts w:asciiTheme="minorHAnsi" w:hAnsiTheme="minorHAnsi" w:cstheme="minorHAnsi"/>
          <w:lang w:val="sk-SK"/>
        </w:rPr>
        <w:t>iu</w:t>
      </w:r>
      <w:r w:rsidRPr="001B6415">
        <w:rPr>
          <w:rFonts w:asciiTheme="minorHAnsi" w:hAnsiTheme="minorHAnsi" w:cstheme="minorHAnsi"/>
          <w:lang w:val="sk-SK"/>
        </w:rPr>
        <w:t xml:space="preserve"> akustick</w:t>
      </w:r>
      <w:r>
        <w:rPr>
          <w:rFonts w:asciiTheme="minorHAnsi" w:hAnsiTheme="minorHAnsi" w:cstheme="minorHAnsi"/>
          <w:lang w:val="sk-SK"/>
        </w:rPr>
        <w:t>ej</w:t>
      </w:r>
      <w:r w:rsidRPr="001B6415">
        <w:rPr>
          <w:rFonts w:asciiTheme="minorHAnsi" w:hAnsiTheme="minorHAnsi" w:cstheme="minorHAnsi"/>
          <w:lang w:val="sk-SK"/>
        </w:rPr>
        <w:t xml:space="preserve"> situác</w:t>
      </w:r>
      <w:r>
        <w:rPr>
          <w:rFonts w:asciiTheme="minorHAnsi" w:hAnsiTheme="minorHAnsi" w:cstheme="minorHAnsi"/>
          <w:lang w:val="sk-SK"/>
        </w:rPr>
        <w:t>i</w:t>
      </w:r>
      <w:r w:rsidRPr="001B6415">
        <w:rPr>
          <w:rFonts w:asciiTheme="minorHAnsi" w:hAnsiTheme="minorHAnsi" w:cstheme="minorHAnsi"/>
          <w:lang w:val="sk-SK"/>
        </w:rPr>
        <w:t>e v Ni</w:t>
      </w:r>
      <w:r>
        <w:rPr>
          <w:rFonts w:asciiTheme="minorHAnsi" w:hAnsiTheme="minorHAnsi" w:cstheme="minorHAnsi"/>
          <w:lang w:val="sk-SK"/>
        </w:rPr>
        <w:t>tr</w:t>
      </w:r>
      <w:r w:rsidRPr="001B6415">
        <w:rPr>
          <w:rFonts w:asciiTheme="minorHAnsi" w:hAnsiTheme="minorHAnsi" w:cstheme="minorHAnsi"/>
          <w:lang w:val="sk-SK"/>
        </w:rPr>
        <w:t>e a okolí.</w:t>
      </w:r>
    </w:p>
    <w:p w14:paraId="6FE4AF4D" w14:textId="77777777" w:rsidR="00C70D95" w:rsidRPr="001B6415" w:rsidRDefault="00C70D95" w:rsidP="00C70D95">
      <w:pPr>
        <w:pStyle w:val="Odstavecseseznamem"/>
        <w:numPr>
          <w:ilvl w:val="0"/>
          <w:numId w:val="28"/>
        </w:numPr>
        <w:spacing w:before="120"/>
        <w:jc w:val="both"/>
        <w:rPr>
          <w:rFonts w:asciiTheme="minorHAnsi" w:hAnsiTheme="minorHAnsi" w:cstheme="minorHAnsi"/>
          <w:lang w:val="sk-SK"/>
        </w:rPr>
      </w:pPr>
      <w:r w:rsidRPr="001B6415">
        <w:rPr>
          <w:rFonts w:asciiTheme="minorHAnsi" w:hAnsiTheme="minorHAnsi" w:cstheme="minorHAnsi"/>
          <w:lang w:val="sk-SK"/>
        </w:rPr>
        <w:lastRenderedPageBreak/>
        <w:t>V</w:t>
      </w:r>
      <w:r>
        <w:rPr>
          <w:rFonts w:asciiTheme="minorHAnsi" w:hAnsiTheme="minorHAnsi" w:cstheme="minorHAnsi"/>
          <w:lang w:val="sk-SK"/>
        </w:rPr>
        <w:t> </w:t>
      </w:r>
      <w:r w:rsidRPr="001B6415">
        <w:rPr>
          <w:rFonts w:asciiTheme="minorHAnsi" w:hAnsiTheme="minorHAnsi" w:cstheme="minorHAnsi"/>
          <w:lang w:val="sk-SK"/>
        </w:rPr>
        <w:t>p</w:t>
      </w:r>
      <w:r>
        <w:rPr>
          <w:rFonts w:asciiTheme="minorHAnsi" w:hAnsiTheme="minorHAnsi" w:cstheme="minorHAnsi"/>
          <w:lang w:val="sk-SK"/>
        </w:rPr>
        <w:t>r</w:t>
      </w:r>
      <w:r w:rsidRPr="001B6415">
        <w:rPr>
          <w:rFonts w:asciiTheme="minorHAnsi" w:hAnsiTheme="minorHAnsi" w:cstheme="minorHAnsi"/>
          <w:lang w:val="sk-SK"/>
        </w:rPr>
        <w:t>ípad</w:t>
      </w:r>
      <w:r>
        <w:rPr>
          <w:rFonts w:asciiTheme="minorHAnsi" w:hAnsiTheme="minorHAnsi" w:cstheme="minorHAnsi"/>
          <w:lang w:val="sk-SK"/>
        </w:rPr>
        <w:t xml:space="preserve">e </w:t>
      </w:r>
      <w:r w:rsidRPr="001B6415">
        <w:rPr>
          <w:rFonts w:asciiTheme="minorHAnsi" w:hAnsiTheme="minorHAnsi" w:cstheme="minorHAnsi"/>
          <w:lang w:val="sk-SK"/>
        </w:rPr>
        <w:t>navýšen</w:t>
      </w:r>
      <w:r>
        <w:rPr>
          <w:rFonts w:asciiTheme="minorHAnsi" w:hAnsiTheme="minorHAnsi" w:cstheme="minorHAnsi"/>
          <w:lang w:val="sk-SK"/>
        </w:rPr>
        <w:t>ia</w:t>
      </w:r>
      <w:r w:rsidRPr="001B6415">
        <w:rPr>
          <w:rFonts w:asciiTheme="minorHAnsi" w:hAnsiTheme="minorHAnsi" w:cstheme="minorHAnsi"/>
          <w:lang w:val="sk-SK"/>
        </w:rPr>
        <w:t xml:space="preserve"> intenzít dopravy bude nutné akustickú situ</w:t>
      </w:r>
      <w:r>
        <w:rPr>
          <w:rFonts w:asciiTheme="minorHAnsi" w:hAnsiTheme="minorHAnsi" w:cstheme="minorHAnsi"/>
          <w:lang w:val="sk-SK"/>
        </w:rPr>
        <w:t>á</w:t>
      </w:r>
      <w:r w:rsidRPr="001B6415">
        <w:rPr>
          <w:rFonts w:asciiTheme="minorHAnsi" w:hAnsiTheme="minorHAnsi" w:cstheme="minorHAnsi"/>
          <w:lang w:val="sk-SK"/>
        </w:rPr>
        <w:t>ci</w:t>
      </w:r>
      <w:r>
        <w:rPr>
          <w:rFonts w:asciiTheme="minorHAnsi" w:hAnsiTheme="minorHAnsi" w:cstheme="minorHAnsi"/>
          <w:lang w:val="sk-SK"/>
        </w:rPr>
        <w:t>u</w:t>
      </w:r>
      <w:r w:rsidRPr="001B6415">
        <w:rPr>
          <w:rFonts w:asciiTheme="minorHAnsi" w:hAnsiTheme="minorHAnsi" w:cstheme="minorHAnsi"/>
          <w:lang w:val="sk-SK"/>
        </w:rPr>
        <w:t xml:space="preserve"> </w:t>
      </w:r>
      <w:r>
        <w:rPr>
          <w:rFonts w:asciiTheme="minorHAnsi" w:hAnsiTheme="minorHAnsi" w:cstheme="minorHAnsi"/>
          <w:lang w:val="sk-SK"/>
        </w:rPr>
        <w:t>ri</w:t>
      </w:r>
      <w:r w:rsidRPr="001B6415">
        <w:rPr>
          <w:rFonts w:asciiTheme="minorHAnsi" w:hAnsiTheme="minorHAnsi" w:cstheme="minorHAnsi"/>
          <w:lang w:val="sk-SK"/>
        </w:rPr>
        <w:t>ešiť na základ</w:t>
      </w:r>
      <w:r>
        <w:rPr>
          <w:rFonts w:asciiTheme="minorHAnsi" w:hAnsiTheme="minorHAnsi" w:cstheme="minorHAnsi"/>
          <w:lang w:val="sk-SK"/>
        </w:rPr>
        <w:t>e</w:t>
      </w:r>
      <w:r w:rsidRPr="001B6415">
        <w:rPr>
          <w:rFonts w:asciiTheme="minorHAnsi" w:hAnsiTheme="minorHAnsi" w:cstheme="minorHAnsi"/>
          <w:lang w:val="sk-SK"/>
        </w:rPr>
        <w:t xml:space="preserve"> detailn</w:t>
      </w:r>
      <w:r>
        <w:rPr>
          <w:rFonts w:asciiTheme="minorHAnsi" w:hAnsiTheme="minorHAnsi" w:cstheme="minorHAnsi"/>
          <w:lang w:val="sk-SK"/>
        </w:rPr>
        <w:t>ý</w:t>
      </w:r>
      <w:r w:rsidRPr="001B6415">
        <w:rPr>
          <w:rFonts w:asciiTheme="minorHAnsi" w:hAnsiTheme="minorHAnsi" w:cstheme="minorHAnsi"/>
          <w:lang w:val="sk-SK"/>
        </w:rPr>
        <w:t>ch akustických pos</w:t>
      </w:r>
      <w:r>
        <w:rPr>
          <w:rFonts w:asciiTheme="minorHAnsi" w:hAnsiTheme="minorHAnsi" w:cstheme="minorHAnsi"/>
          <w:lang w:val="sk-SK"/>
        </w:rPr>
        <w:t>údení</w:t>
      </w:r>
      <w:r w:rsidRPr="001B6415">
        <w:rPr>
          <w:rFonts w:asciiTheme="minorHAnsi" w:hAnsiTheme="minorHAnsi" w:cstheme="minorHAnsi"/>
          <w:lang w:val="sk-SK"/>
        </w:rPr>
        <w:t>, kt</w:t>
      </w:r>
      <w:r>
        <w:rPr>
          <w:rFonts w:asciiTheme="minorHAnsi" w:hAnsiTheme="minorHAnsi" w:cstheme="minorHAnsi"/>
          <w:lang w:val="sk-SK"/>
        </w:rPr>
        <w:t>o</w:t>
      </w:r>
      <w:r w:rsidRPr="001B6415">
        <w:rPr>
          <w:rFonts w:asciiTheme="minorHAnsi" w:hAnsiTheme="minorHAnsi" w:cstheme="minorHAnsi"/>
          <w:lang w:val="sk-SK"/>
        </w:rPr>
        <w:t>ré bud</w:t>
      </w:r>
      <w:r>
        <w:rPr>
          <w:rFonts w:asciiTheme="minorHAnsi" w:hAnsiTheme="minorHAnsi" w:cstheme="minorHAnsi"/>
          <w:lang w:val="sk-SK"/>
        </w:rPr>
        <w:t>ú</w:t>
      </w:r>
      <w:r w:rsidRPr="001B6415">
        <w:rPr>
          <w:rFonts w:asciiTheme="minorHAnsi" w:hAnsiTheme="minorHAnsi" w:cstheme="minorHAnsi"/>
          <w:lang w:val="sk-SK"/>
        </w:rPr>
        <w:t xml:space="preserve"> obsahovať návrh a po</w:t>
      </w:r>
      <w:r>
        <w:rPr>
          <w:rFonts w:asciiTheme="minorHAnsi" w:hAnsiTheme="minorHAnsi" w:cstheme="minorHAnsi"/>
          <w:lang w:val="sk-SK"/>
        </w:rPr>
        <w:t>súdenia</w:t>
      </w:r>
      <w:r w:rsidRPr="001B6415">
        <w:rPr>
          <w:rFonts w:asciiTheme="minorHAnsi" w:hAnsiTheme="minorHAnsi" w:cstheme="minorHAnsi"/>
          <w:lang w:val="sk-SK"/>
        </w:rPr>
        <w:t xml:space="preserve"> p</w:t>
      </w:r>
      <w:r>
        <w:rPr>
          <w:rFonts w:asciiTheme="minorHAnsi" w:hAnsiTheme="minorHAnsi" w:cstheme="minorHAnsi"/>
          <w:lang w:val="sk-SK"/>
        </w:rPr>
        <w:t>r</w:t>
      </w:r>
      <w:r w:rsidRPr="001B6415">
        <w:rPr>
          <w:rFonts w:asciiTheme="minorHAnsi" w:hAnsiTheme="minorHAnsi" w:cstheme="minorHAnsi"/>
          <w:lang w:val="sk-SK"/>
        </w:rPr>
        <w:t>ípadných vhodných protihlukových opat</w:t>
      </w:r>
      <w:r>
        <w:rPr>
          <w:rFonts w:asciiTheme="minorHAnsi" w:hAnsiTheme="minorHAnsi" w:cstheme="minorHAnsi"/>
          <w:lang w:val="sk-SK"/>
        </w:rPr>
        <w:t>r</w:t>
      </w:r>
      <w:r w:rsidRPr="001B6415">
        <w:rPr>
          <w:rFonts w:asciiTheme="minorHAnsi" w:hAnsiTheme="minorHAnsi" w:cstheme="minorHAnsi"/>
          <w:lang w:val="sk-SK"/>
        </w:rPr>
        <w:t>ení.</w:t>
      </w:r>
    </w:p>
    <w:p w14:paraId="79AE67AE" w14:textId="77777777" w:rsidR="003C57DF" w:rsidRPr="00E04CF5" w:rsidRDefault="003C57DF" w:rsidP="009E089E">
      <w:pPr>
        <w:spacing w:before="120" w:line="264" w:lineRule="auto"/>
        <w:rPr>
          <w:b/>
          <w:bCs/>
          <w:sz w:val="22"/>
          <w:highlight w:val="yellow"/>
          <w:lang w:eastAsia="cs-CZ"/>
        </w:rPr>
      </w:pPr>
    </w:p>
    <w:p w14:paraId="6C472262" w14:textId="5BB8F448" w:rsidR="006725B6" w:rsidRPr="00632A6A" w:rsidRDefault="006725B6" w:rsidP="00D75EEB">
      <w:pPr>
        <w:spacing w:before="120" w:line="264" w:lineRule="auto"/>
        <w:rPr>
          <w:b/>
          <w:bCs/>
          <w:sz w:val="22"/>
          <w:lang w:eastAsia="cs-CZ"/>
        </w:rPr>
      </w:pPr>
      <w:r w:rsidRPr="00632A6A">
        <w:rPr>
          <w:b/>
          <w:bCs/>
          <w:sz w:val="22"/>
          <w:lang w:eastAsia="cs-CZ"/>
        </w:rPr>
        <w:t>Voda</w:t>
      </w:r>
    </w:p>
    <w:p w14:paraId="63B13FAC" w14:textId="506D0EA7" w:rsidR="009B07E4" w:rsidRPr="003B3687" w:rsidRDefault="009B07E4" w:rsidP="009B07E4">
      <w:pPr>
        <w:pStyle w:val="Odstavecseseznamem"/>
        <w:numPr>
          <w:ilvl w:val="0"/>
          <w:numId w:val="14"/>
        </w:numPr>
        <w:spacing w:before="120"/>
        <w:jc w:val="both"/>
        <w:rPr>
          <w:rFonts w:ascii="Calibri" w:hAnsi="Calibri" w:cs="Calibri"/>
          <w:lang w:val="sk-SK"/>
        </w:rPr>
      </w:pPr>
      <w:r w:rsidRPr="003B3687">
        <w:rPr>
          <w:rFonts w:ascii="Calibri" w:hAnsi="Calibri" w:cs="Calibri"/>
          <w:lang w:val="sk-SK"/>
        </w:rPr>
        <w:t xml:space="preserve">Pri ďalšom plánovaní a pri príprave konkrétnych projektov rešpektovať vymedzenie ochranných pásiem vodných zdrojov. Na území ochranných pásiem je nutné dodržovať </w:t>
      </w:r>
      <w:r w:rsidR="006A4C1F">
        <w:rPr>
          <w:rFonts w:ascii="Calibri" w:hAnsi="Calibri" w:cs="Calibri"/>
          <w:lang w:val="sk-SK"/>
        </w:rPr>
        <w:t>všetky zákazy a obmedzenia</w:t>
      </w:r>
      <w:r w:rsidRPr="003B3687">
        <w:rPr>
          <w:rFonts w:ascii="Calibri" w:hAnsi="Calibri" w:cs="Calibri"/>
          <w:lang w:val="sk-SK"/>
        </w:rPr>
        <w:t xml:space="preserve"> činností stanovenej príslušnou legislatívou.</w:t>
      </w:r>
    </w:p>
    <w:p w14:paraId="21E49A54" w14:textId="77777777" w:rsidR="009B07E4" w:rsidRPr="003B3687" w:rsidRDefault="009B07E4" w:rsidP="009B07E4">
      <w:pPr>
        <w:pStyle w:val="Odstavecseseznamem"/>
        <w:numPr>
          <w:ilvl w:val="0"/>
          <w:numId w:val="14"/>
        </w:numPr>
        <w:spacing w:before="120"/>
        <w:jc w:val="both"/>
        <w:rPr>
          <w:rFonts w:ascii="Calibri" w:hAnsi="Calibri" w:cs="Calibri"/>
          <w:lang w:val="sk-SK"/>
        </w:rPr>
      </w:pPr>
      <w:r w:rsidRPr="003B3687">
        <w:rPr>
          <w:rFonts w:ascii="Calibri" w:hAnsi="Calibri" w:cs="Calibri"/>
          <w:lang w:val="sk-SK"/>
        </w:rPr>
        <w:t>V rámci projektovej prípravy nových komunikácií, projektov modernizácie alebo výstavby železničných tratí a projektov nových peších a cyklistických trás, ktoré krížia vodné toky alebo sú vedené pozdĺž vodných tokov, minimalizovať úpravy týchto vodných tokov.</w:t>
      </w:r>
    </w:p>
    <w:p w14:paraId="5A01511F" w14:textId="77777777" w:rsidR="009B07E4" w:rsidRPr="003B3687" w:rsidRDefault="009B07E4" w:rsidP="009B07E4">
      <w:pPr>
        <w:pStyle w:val="Odstavecseseznamem"/>
        <w:numPr>
          <w:ilvl w:val="0"/>
          <w:numId w:val="14"/>
        </w:numPr>
        <w:spacing w:before="120"/>
        <w:jc w:val="both"/>
        <w:rPr>
          <w:rFonts w:ascii="Calibri" w:hAnsi="Calibri" w:cs="Calibri"/>
          <w:lang w:val="sk-SK"/>
        </w:rPr>
      </w:pPr>
      <w:r w:rsidRPr="003B3687">
        <w:rPr>
          <w:rFonts w:ascii="Calibri" w:hAnsi="Calibri" w:cs="Calibri"/>
          <w:lang w:val="sk-SK"/>
        </w:rPr>
        <w:t>Nakladanie so zrážkovými vodami z nových spevnených povrchov peších a cyklistických trás prednostne riešiť ich vsakovaním.</w:t>
      </w:r>
    </w:p>
    <w:p w14:paraId="7F91EC79" w14:textId="6D630931" w:rsidR="009B07E4" w:rsidRPr="003B3687" w:rsidRDefault="009B07E4" w:rsidP="009B07E4">
      <w:pPr>
        <w:pStyle w:val="Odstavecseseznamem"/>
        <w:numPr>
          <w:ilvl w:val="0"/>
          <w:numId w:val="14"/>
        </w:numPr>
        <w:spacing w:before="120"/>
        <w:jc w:val="both"/>
        <w:rPr>
          <w:rFonts w:ascii="Calibri" w:hAnsi="Calibri" w:cs="Calibri"/>
          <w:lang w:val="sk-SK"/>
        </w:rPr>
      </w:pPr>
      <w:r w:rsidRPr="003B3687">
        <w:rPr>
          <w:rFonts w:ascii="Calibri" w:hAnsi="Calibri" w:cs="Calibri"/>
          <w:lang w:val="sk-SK"/>
        </w:rPr>
        <w:t>V rámci projektovej prípravy zámerov nových parkovísk venovať zvýšenú pozornosť odvodneni</w:t>
      </w:r>
      <w:r w:rsidR="00A812F8">
        <w:rPr>
          <w:rFonts w:ascii="Calibri" w:hAnsi="Calibri" w:cs="Calibri"/>
          <w:lang w:val="sk-SK"/>
        </w:rPr>
        <w:t>u</w:t>
      </w:r>
      <w:r w:rsidRPr="003B3687">
        <w:rPr>
          <w:rFonts w:ascii="Calibri" w:hAnsi="Calibri" w:cs="Calibri"/>
          <w:lang w:val="sk-SK"/>
        </w:rPr>
        <w:t xml:space="preserve"> spevnených plôch, preveriť možnosti vsakovania alebo akumulácie zrážkových vôd pre ďalšie využitie (napr. na zálievku mestskej zelene) po ich predčistení. </w:t>
      </w:r>
    </w:p>
    <w:p w14:paraId="1C29D279" w14:textId="2E4D4905" w:rsidR="009B07E4" w:rsidRPr="003B3687" w:rsidRDefault="009B07E4" w:rsidP="009B07E4">
      <w:pPr>
        <w:pStyle w:val="Odstavecseseznamem"/>
        <w:numPr>
          <w:ilvl w:val="0"/>
          <w:numId w:val="14"/>
        </w:numPr>
        <w:spacing w:before="120"/>
        <w:jc w:val="both"/>
        <w:rPr>
          <w:rFonts w:ascii="Calibri" w:hAnsi="Calibri" w:cs="Calibri"/>
          <w:bCs/>
          <w:lang w:val="sk-SK"/>
        </w:rPr>
      </w:pPr>
      <w:r w:rsidRPr="003B3687">
        <w:rPr>
          <w:rFonts w:ascii="Calibri" w:hAnsi="Calibri" w:cs="Calibri"/>
          <w:lang w:val="sk-SK"/>
        </w:rPr>
        <w:t>V rámci projektovej prípravy nových komunikácií venovať zvýšenú pozornosť odvodneni</w:t>
      </w:r>
      <w:r w:rsidR="00A812F8">
        <w:rPr>
          <w:rFonts w:ascii="Calibri" w:hAnsi="Calibri" w:cs="Calibri"/>
          <w:lang w:val="sk-SK"/>
        </w:rPr>
        <w:t>u</w:t>
      </w:r>
      <w:r w:rsidRPr="003B3687">
        <w:rPr>
          <w:rFonts w:ascii="Calibri" w:hAnsi="Calibri" w:cs="Calibri"/>
          <w:lang w:val="sk-SK"/>
        </w:rPr>
        <w:t xml:space="preserve"> spevnených plôch. Preveriť možnosti (čiastočného) vsakovania alebo akumulácie zrážkových vôd pre ďalšie využitie (napr. na zálievku mestskej zelene) po ich predčistení, prípadn</w:t>
      </w:r>
      <w:r w:rsidR="00A812F8">
        <w:rPr>
          <w:rFonts w:ascii="Calibri" w:hAnsi="Calibri" w:cs="Calibri"/>
          <w:lang w:val="sk-SK"/>
        </w:rPr>
        <w:t>é</w:t>
      </w:r>
      <w:r w:rsidRPr="003B3687">
        <w:rPr>
          <w:rFonts w:ascii="Calibri" w:hAnsi="Calibri" w:cs="Calibri"/>
          <w:lang w:val="sk-SK"/>
        </w:rPr>
        <w:t xml:space="preserve"> zrážkové vody z komunikácií odvádzať do kanalizácie alebo</w:t>
      </w:r>
      <w:r w:rsidRPr="003B3687">
        <w:rPr>
          <w:rFonts w:ascii="Calibri" w:hAnsi="Calibri" w:cs="Calibri"/>
          <w:bCs/>
          <w:lang w:val="sk-SK"/>
        </w:rPr>
        <w:t xml:space="preserve"> recipientu cez vhodne dimenzované retenčné nádrže.</w:t>
      </w:r>
    </w:p>
    <w:p w14:paraId="618051BC" w14:textId="77777777" w:rsidR="006725B6" w:rsidRPr="004410AE" w:rsidRDefault="006725B6" w:rsidP="00D75EEB">
      <w:pPr>
        <w:spacing w:before="120" w:line="264" w:lineRule="auto"/>
        <w:rPr>
          <w:b/>
          <w:bCs/>
          <w:sz w:val="22"/>
          <w:lang w:eastAsia="cs-CZ"/>
        </w:rPr>
      </w:pPr>
    </w:p>
    <w:p w14:paraId="2E27A639" w14:textId="12CC8280" w:rsidR="006725B6" w:rsidRPr="004410AE" w:rsidRDefault="006725B6" w:rsidP="00D75EEB">
      <w:pPr>
        <w:spacing w:before="120" w:line="264" w:lineRule="auto"/>
        <w:rPr>
          <w:b/>
          <w:bCs/>
          <w:sz w:val="22"/>
          <w:lang w:eastAsia="cs-CZ"/>
        </w:rPr>
      </w:pPr>
      <w:r w:rsidRPr="004410AE">
        <w:rPr>
          <w:b/>
          <w:bCs/>
          <w:sz w:val="22"/>
          <w:lang w:eastAsia="cs-CZ"/>
        </w:rPr>
        <w:t>Odpady</w:t>
      </w:r>
    </w:p>
    <w:p w14:paraId="22C91D4E" w14:textId="512C3BB6" w:rsidR="00160A2C" w:rsidRPr="003B3687" w:rsidRDefault="00160A2C" w:rsidP="00160A2C">
      <w:pPr>
        <w:spacing w:before="120" w:line="264" w:lineRule="auto"/>
        <w:rPr>
          <w:bCs/>
          <w:sz w:val="22"/>
          <w:lang w:val="sk-SK" w:eastAsia="cs-CZ"/>
        </w:rPr>
      </w:pPr>
      <w:r w:rsidRPr="003B3687">
        <w:rPr>
          <w:bCs/>
          <w:sz w:val="22"/>
          <w:lang w:val="sk-SK" w:eastAsia="cs-CZ"/>
        </w:rPr>
        <w:t>Vzhľ</w:t>
      </w:r>
      <w:r>
        <w:rPr>
          <w:bCs/>
          <w:sz w:val="22"/>
          <w:lang w:val="sk-SK" w:eastAsia="cs-CZ"/>
        </w:rPr>
        <w:t>a</w:t>
      </w:r>
      <w:r w:rsidRPr="003B3687">
        <w:rPr>
          <w:bCs/>
          <w:sz w:val="22"/>
          <w:lang w:val="sk-SK" w:eastAsia="cs-CZ"/>
        </w:rPr>
        <w:t>d</w:t>
      </w:r>
      <w:r>
        <w:rPr>
          <w:bCs/>
          <w:sz w:val="22"/>
          <w:lang w:val="sk-SK" w:eastAsia="cs-CZ"/>
        </w:rPr>
        <w:t>o</w:t>
      </w:r>
      <w:r w:rsidRPr="003B3687">
        <w:rPr>
          <w:bCs/>
          <w:sz w:val="22"/>
          <w:lang w:val="sk-SK" w:eastAsia="cs-CZ"/>
        </w:rPr>
        <w:t>m k tomu, že navr</w:t>
      </w:r>
      <w:r>
        <w:rPr>
          <w:bCs/>
          <w:sz w:val="22"/>
          <w:lang w:val="sk-SK" w:eastAsia="cs-CZ"/>
        </w:rPr>
        <w:t>hnuté</w:t>
      </w:r>
      <w:r w:rsidRPr="003B3687">
        <w:rPr>
          <w:bCs/>
          <w:sz w:val="22"/>
          <w:lang w:val="sk-SK" w:eastAsia="cs-CZ"/>
        </w:rPr>
        <w:t xml:space="preserve"> strategické a špecifické c</w:t>
      </w:r>
      <w:r>
        <w:rPr>
          <w:bCs/>
          <w:sz w:val="22"/>
          <w:lang w:val="sk-SK" w:eastAsia="cs-CZ"/>
        </w:rPr>
        <w:t>ie</w:t>
      </w:r>
      <w:r w:rsidRPr="003B3687">
        <w:rPr>
          <w:bCs/>
          <w:sz w:val="22"/>
          <w:lang w:val="sk-SK" w:eastAsia="cs-CZ"/>
        </w:rPr>
        <w:t>le ma</w:t>
      </w:r>
      <w:r>
        <w:rPr>
          <w:bCs/>
          <w:sz w:val="22"/>
          <w:lang w:val="sk-SK" w:eastAsia="cs-CZ"/>
        </w:rPr>
        <w:t>jú nulový vzť</w:t>
      </w:r>
      <w:r w:rsidRPr="003B3687">
        <w:rPr>
          <w:bCs/>
          <w:sz w:val="22"/>
          <w:lang w:val="sk-SK" w:eastAsia="cs-CZ"/>
        </w:rPr>
        <w:t>ah k t</w:t>
      </w:r>
      <w:r>
        <w:rPr>
          <w:bCs/>
          <w:sz w:val="22"/>
          <w:lang w:val="sk-SK" w:eastAsia="cs-CZ"/>
        </w:rPr>
        <w:t>ejto</w:t>
      </w:r>
      <w:r w:rsidRPr="003B3687">
        <w:rPr>
          <w:bCs/>
          <w:sz w:val="22"/>
          <w:lang w:val="sk-SK" w:eastAsia="cs-CZ"/>
        </w:rPr>
        <w:t xml:space="preserve"> tém</w:t>
      </w:r>
      <w:r>
        <w:rPr>
          <w:bCs/>
          <w:sz w:val="22"/>
          <w:lang w:val="sk-SK" w:eastAsia="cs-CZ"/>
        </w:rPr>
        <w:t>e</w:t>
      </w:r>
      <w:r w:rsidRPr="003B3687">
        <w:rPr>
          <w:bCs/>
          <w:sz w:val="22"/>
          <w:lang w:val="sk-SK" w:eastAsia="cs-CZ"/>
        </w:rPr>
        <w:t xml:space="preserve"> ŽP, </w:t>
      </w:r>
      <w:r>
        <w:rPr>
          <w:bCs/>
          <w:sz w:val="22"/>
          <w:lang w:val="sk-SK" w:eastAsia="cs-CZ"/>
        </w:rPr>
        <w:t>nie sú</w:t>
      </w:r>
      <w:r w:rsidRPr="003B3687">
        <w:rPr>
          <w:bCs/>
          <w:sz w:val="22"/>
          <w:lang w:val="sk-SK" w:eastAsia="cs-CZ"/>
        </w:rPr>
        <w:t xml:space="preserve"> navrh</w:t>
      </w:r>
      <w:r>
        <w:rPr>
          <w:bCs/>
          <w:sz w:val="22"/>
          <w:lang w:val="sk-SK" w:eastAsia="cs-CZ"/>
        </w:rPr>
        <w:t>nuté</w:t>
      </w:r>
      <w:r w:rsidRPr="003B3687">
        <w:rPr>
          <w:bCs/>
          <w:sz w:val="22"/>
          <w:lang w:val="sk-SK" w:eastAsia="cs-CZ"/>
        </w:rPr>
        <w:t xml:space="preserve"> ž</w:t>
      </w:r>
      <w:r>
        <w:rPr>
          <w:bCs/>
          <w:sz w:val="22"/>
          <w:lang w:val="sk-SK" w:eastAsia="cs-CZ"/>
        </w:rPr>
        <w:t>ia</w:t>
      </w:r>
      <w:r w:rsidRPr="003B3687">
        <w:rPr>
          <w:bCs/>
          <w:sz w:val="22"/>
          <w:lang w:val="sk-SK" w:eastAsia="cs-CZ"/>
        </w:rPr>
        <w:t>dn</w:t>
      </w:r>
      <w:r>
        <w:rPr>
          <w:bCs/>
          <w:sz w:val="22"/>
          <w:lang w:val="sk-SK" w:eastAsia="cs-CZ"/>
        </w:rPr>
        <w:t>e</w:t>
      </w:r>
      <w:r w:rsidRPr="003B3687">
        <w:rPr>
          <w:bCs/>
          <w:sz w:val="22"/>
          <w:lang w:val="sk-SK" w:eastAsia="cs-CZ"/>
        </w:rPr>
        <w:t xml:space="preserve"> opat</w:t>
      </w:r>
      <w:r>
        <w:rPr>
          <w:bCs/>
          <w:sz w:val="22"/>
          <w:lang w:val="sk-SK" w:eastAsia="cs-CZ"/>
        </w:rPr>
        <w:t>r</w:t>
      </w:r>
      <w:r w:rsidRPr="003B3687">
        <w:rPr>
          <w:bCs/>
          <w:sz w:val="22"/>
          <w:lang w:val="sk-SK" w:eastAsia="cs-CZ"/>
        </w:rPr>
        <w:t>en</w:t>
      </w:r>
      <w:r>
        <w:rPr>
          <w:bCs/>
          <w:sz w:val="22"/>
          <w:lang w:val="sk-SK" w:eastAsia="cs-CZ"/>
        </w:rPr>
        <w:t>ia</w:t>
      </w:r>
      <w:r w:rsidRPr="003B3687">
        <w:rPr>
          <w:bCs/>
          <w:sz w:val="22"/>
          <w:lang w:val="sk-SK" w:eastAsia="cs-CZ"/>
        </w:rPr>
        <w:t xml:space="preserve"> k</w:t>
      </w:r>
      <w:r>
        <w:rPr>
          <w:bCs/>
          <w:sz w:val="22"/>
          <w:lang w:val="sk-SK" w:eastAsia="cs-CZ"/>
        </w:rPr>
        <w:t>u</w:t>
      </w:r>
      <w:r w:rsidRPr="003B3687">
        <w:rPr>
          <w:bCs/>
          <w:sz w:val="22"/>
          <w:lang w:val="sk-SK" w:eastAsia="cs-CZ"/>
        </w:rPr>
        <w:t xml:space="preserve"> zm</w:t>
      </w:r>
      <w:r>
        <w:rPr>
          <w:bCs/>
          <w:sz w:val="22"/>
          <w:lang w:val="sk-SK" w:eastAsia="cs-CZ"/>
        </w:rPr>
        <w:t>ie</w:t>
      </w:r>
      <w:r w:rsidRPr="003B3687">
        <w:rPr>
          <w:bCs/>
          <w:sz w:val="22"/>
          <w:lang w:val="sk-SK" w:eastAsia="cs-CZ"/>
        </w:rPr>
        <w:t>rn</w:t>
      </w:r>
      <w:r>
        <w:rPr>
          <w:bCs/>
          <w:sz w:val="22"/>
          <w:lang w:val="sk-SK" w:eastAsia="cs-CZ"/>
        </w:rPr>
        <w:t>e</w:t>
      </w:r>
      <w:r w:rsidRPr="003B3687">
        <w:rPr>
          <w:bCs/>
          <w:sz w:val="22"/>
          <w:lang w:val="sk-SK" w:eastAsia="cs-CZ"/>
        </w:rPr>
        <w:t>n</w:t>
      </w:r>
      <w:r>
        <w:rPr>
          <w:bCs/>
          <w:sz w:val="22"/>
          <w:lang w:val="sk-SK" w:eastAsia="cs-CZ"/>
        </w:rPr>
        <w:t>iu</w:t>
      </w:r>
      <w:r w:rsidRPr="003B3687">
        <w:rPr>
          <w:bCs/>
          <w:sz w:val="22"/>
          <w:lang w:val="sk-SK" w:eastAsia="cs-CZ"/>
        </w:rPr>
        <w:t xml:space="preserve"> negatívn</w:t>
      </w:r>
      <w:r>
        <w:rPr>
          <w:bCs/>
          <w:sz w:val="22"/>
          <w:lang w:val="sk-SK" w:eastAsia="cs-CZ"/>
        </w:rPr>
        <w:t>y</w:t>
      </w:r>
      <w:r w:rsidRPr="003B3687">
        <w:rPr>
          <w:bCs/>
          <w:sz w:val="22"/>
          <w:lang w:val="sk-SK" w:eastAsia="cs-CZ"/>
        </w:rPr>
        <w:t>ch</w:t>
      </w:r>
      <w:r>
        <w:rPr>
          <w:bCs/>
          <w:sz w:val="22"/>
          <w:lang w:val="sk-SK" w:eastAsia="cs-CZ"/>
        </w:rPr>
        <w:t>, resp</w:t>
      </w:r>
      <w:r w:rsidRPr="003B3687">
        <w:rPr>
          <w:bCs/>
          <w:sz w:val="22"/>
          <w:lang w:val="sk-SK" w:eastAsia="cs-CZ"/>
        </w:rPr>
        <w:t>. po</w:t>
      </w:r>
      <w:r>
        <w:rPr>
          <w:bCs/>
          <w:sz w:val="22"/>
          <w:lang w:val="sk-SK" w:eastAsia="cs-CZ"/>
        </w:rPr>
        <w:t>silneni</w:t>
      </w:r>
      <w:r w:rsidR="00FD31BD">
        <w:rPr>
          <w:bCs/>
          <w:sz w:val="22"/>
          <w:lang w:val="sk-SK" w:eastAsia="cs-CZ"/>
        </w:rPr>
        <w:t>u</w:t>
      </w:r>
      <w:r>
        <w:rPr>
          <w:bCs/>
          <w:sz w:val="22"/>
          <w:lang w:val="sk-SK" w:eastAsia="cs-CZ"/>
        </w:rPr>
        <w:t xml:space="preserve"> </w:t>
      </w:r>
      <w:r w:rsidRPr="003B3687">
        <w:rPr>
          <w:bCs/>
          <w:sz w:val="22"/>
          <w:lang w:val="sk-SK" w:eastAsia="cs-CZ"/>
        </w:rPr>
        <w:t>pozit</w:t>
      </w:r>
      <w:r>
        <w:rPr>
          <w:bCs/>
          <w:sz w:val="22"/>
          <w:lang w:val="sk-SK" w:eastAsia="cs-CZ"/>
        </w:rPr>
        <w:t>í</w:t>
      </w:r>
      <w:r w:rsidRPr="003B3687">
        <w:rPr>
          <w:bCs/>
          <w:sz w:val="22"/>
          <w:lang w:val="sk-SK" w:eastAsia="cs-CZ"/>
        </w:rPr>
        <w:t>vn</w:t>
      </w:r>
      <w:r>
        <w:rPr>
          <w:bCs/>
          <w:sz w:val="22"/>
          <w:lang w:val="sk-SK" w:eastAsia="cs-CZ"/>
        </w:rPr>
        <w:t>y</w:t>
      </w:r>
      <w:r w:rsidRPr="003B3687">
        <w:rPr>
          <w:bCs/>
          <w:sz w:val="22"/>
          <w:lang w:val="sk-SK" w:eastAsia="cs-CZ"/>
        </w:rPr>
        <w:t>ch v</w:t>
      </w:r>
      <w:r>
        <w:rPr>
          <w:bCs/>
          <w:sz w:val="22"/>
          <w:lang w:val="sk-SK" w:eastAsia="cs-CZ"/>
        </w:rPr>
        <w:t>plyvov</w:t>
      </w:r>
      <w:r w:rsidRPr="003B3687">
        <w:rPr>
          <w:bCs/>
          <w:sz w:val="22"/>
          <w:lang w:val="sk-SK" w:eastAsia="cs-CZ"/>
        </w:rPr>
        <w:t>.</w:t>
      </w:r>
    </w:p>
    <w:p w14:paraId="6A84671A" w14:textId="77777777" w:rsidR="004410AE" w:rsidRPr="004410AE" w:rsidRDefault="004410AE" w:rsidP="00D75EEB">
      <w:pPr>
        <w:spacing w:before="120" w:line="264" w:lineRule="auto"/>
        <w:rPr>
          <w:bCs/>
          <w:sz w:val="22"/>
          <w:lang w:eastAsia="cs-CZ"/>
        </w:rPr>
      </w:pPr>
    </w:p>
    <w:p w14:paraId="1C6EB358" w14:textId="77777777" w:rsidR="000C0612" w:rsidRPr="003B3687" w:rsidRDefault="000C0612" w:rsidP="000C0612">
      <w:pPr>
        <w:spacing w:before="120" w:line="264" w:lineRule="auto"/>
        <w:rPr>
          <w:b/>
          <w:bCs/>
          <w:sz w:val="22"/>
          <w:lang w:val="sk-SK" w:eastAsia="cs-CZ"/>
        </w:rPr>
      </w:pPr>
      <w:r w:rsidRPr="003B3687">
        <w:rPr>
          <w:b/>
          <w:bCs/>
          <w:sz w:val="22"/>
          <w:lang w:val="sk-SK" w:eastAsia="cs-CZ"/>
        </w:rPr>
        <w:t>Pôda, horninové prostredie a nerastné suroviny</w:t>
      </w:r>
    </w:p>
    <w:p w14:paraId="5DE2F648" w14:textId="77777777" w:rsidR="000C0612" w:rsidRPr="003B3687" w:rsidRDefault="000C0612" w:rsidP="000C0612">
      <w:pPr>
        <w:pStyle w:val="Odstavecseseznamem"/>
        <w:numPr>
          <w:ilvl w:val="0"/>
          <w:numId w:val="28"/>
        </w:numPr>
        <w:spacing w:before="120"/>
        <w:jc w:val="both"/>
        <w:rPr>
          <w:rFonts w:asciiTheme="minorHAnsi" w:hAnsiTheme="minorHAnsi" w:cstheme="minorHAnsi"/>
          <w:lang w:val="sk-SK"/>
        </w:rPr>
      </w:pPr>
      <w:r>
        <w:rPr>
          <w:rFonts w:asciiTheme="minorHAnsi" w:hAnsiTheme="minorHAnsi" w:cstheme="minorHAnsi"/>
          <w:lang w:val="sk-SK"/>
        </w:rPr>
        <w:t>Pr</w:t>
      </w:r>
      <w:r w:rsidRPr="003B3687">
        <w:rPr>
          <w:rFonts w:asciiTheme="minorHAnsi" w:hAnsiTheme="minorHAnsi" w:cstheme="minorHAnsi"/>
          <w:lang w:val="sk-SK"/>
        </w:rPr>
        <w:t>i realiz</w:t>
      </w:r>
      <w:r>
        <w:rPr>
          <w:rFonts w:asciiTheme="minorHAnsi" w:hAnsiTheme="minorHAnsi" w:cstheme="minorHAnsi"/>
          <w:lang w:val="sk-SK"/>
        </w:rPr>
        <w:t>á</w:t>
      </w:r>
      <w:r w:rsidRPr="003B3687">
        <w:rPr>
          <w:rFonts w:asciiTheme="minorHAnsi" w:hAnsiTheme="minorHAnsi" w:cstheme="minorHAnsi"/>
          <w:lang w:val="sk-SK"/>
        </w:rPr>
        <w:t>ci</w:t>
      </w:r>
      <w:r>
        <w:rPr>
          <w:rFonts w:asciiTheme="minorHAnsi" w:hAnsiTheme="minorHAnsi" w:cstheme="minorHAnsi"/>
          <w:lang w:val="sk-SK"/>
        </w:rPr>
        <w:t>í</w:t>
      </w:r>
      <w:r w:rsidRPr="003B3687">
        <w:rPr>
          <w:rFonts w:asciiTheme="minorHAnsi" w:hAnsiTheme="minorHAnsi" w:cstheme="minorHAnsi"/>
          <w:lang w:val="sk-SK"/>
        </w:rPr>
        <w:t xml:space="preserve"> tvrdých opat</w:t>
      </w:r>
      <w:r>
        <w:rPr>
          <w:rFonts w:asciiTheme="minorHAnsi" w:hAnsiTheme="minorHAnsi" w:cstheme="minorHAnsi"/>
          <w:lang w:val="sk-SK"/>
        </w:rPr>
        <w:t>r</w:t>
      </w:r>
      <w:r w:rsidRPr="003B3687">
        <w:rPr>
          <w:rFonts w:asciiTheme="minorHAnsi" w:hAnsiTheme="minorHAnsi" w:cstheme="minorHAnsi"/>
          <w:lang w:val="sk-SK"/>
        </w:rPr>
        <w:t>ení minimalizovať</w:t>
      </w:r>
      <w:r>
        <w:rPr>
          <w:rFonts w:asciiTheme="minorHAnsi" w:hAnsiTheme="minorHAnsi" w:cstheme="minorHAnsi"/>
          <w:lang w:val="sk-SK"/>
        </w:rPr>
        <w:t xml:space="preserve"> zábe</w:t>
      </w:r>
      <w:r w:rsidRPr="003B3687">
        <w:rPr>
          <w:rFonts w:asciiTheme="minorHAnsi" w:hAnsiTheme="minorHAnsi" w:cstheme="minorHAnsi"/>
          <w:lang w:val="sk-SK"/>
        </w:rPr>
        <w:t>r p</w:t>
      </w:r>
      <w:r>
        <w:rPr>
          <w:rFonts w:asciiTheme="minorHAnsi" w:hAnsiTheme="minorHAnsi" w:cstheme="minorHAnsi"/>
          <w:lang w:val="sk-SK"/>
        </w:rPr>
        <w:t>ô</w:t>
      </w:r>
      <w:r w:rsidRPr="003B3687">
        <w:rPr>
          <w:rFonts w:asciiTheme="minorHAnsi" w:hAnsiTheme="minorHAnsi" w:cstheme="minorHAnsi"/>
          <w:lang w:val="sk-SK"/>
        </w:rPr>
        <w:t>dy.</w:t>
      </w:r>
    </w:p>
    <w:p w14:paraId="670F14A6" w14:textId="77777777" w:rsidR="000C0612" w:rsidRPr="003B3687" w:rsidRDefault="000C0612" w:rsidP="000C0612">
      <w:pPr>
        <w:pStyle w:val="Odstavecseseznamem"/>
        <w:numPr>
          <w:ilvl w:val="0"/>
          <w:numId w:val="28"/>
        </w:numPr>
        <w:spacing w:before="120"/>
        <w:jc w:val="both"/>
        <w:rPr>
          <w:rFonts w:asciiTheme="minorHAnsi" w:hAnsiTheme="minorHAnsi" w:cstheme="minorHAnsi"/>
          <w:lang w:val="sk-SK"/>
        </w:rPr>
      </w:pPr>
      <w:r w:rsidRPr="003B3687">
        <w:rPr>
          <w:rFonts w:asciiTheme="minorHAnsi" w:hAnsiTheme="minorHAnsi" w:cstheme="minorHAnsi"/>
          <w:lang w:val="sk-SK"/>
        </w:rPr>
        <w:t>V p</w:t>
      </w:r>
      <w:r>
        <w:rPr>
          <w:rFonts w:asciiTheme="minorHAnsi" w:hAnsiTheme="minorHAnsi" w:cstheme="minorHAnsi"/>
          <w:lang w:val="sk-SK"/>
        </w:rPr>
        <w:t>r</w:t>
      </w:r>
      <w:r w:rsidRPr="003B3687">
        <w:rPr>
          <w:rFonts w:asciiTheme="minorHAnsi" w:hAnsiTheme="minorHAnsi" w:cstheme="minorHAnsi"/>
          <w:lang w:val="sk-SK"/>
        </w:rPr>
        <w:t>ípad</w:t>
      </w:r>
      <w:r>
        <w:rPr>
          <w:rFonts w:asciiTheme="minorHAnsi" w:hAnsiTheme="minorHAnsi" w:cstheme="minorHAnsi"/>
          <w:lang w:val="sk-SK"/>
        </w:rPr>
        <w:t>e</w:t>
      </w:r>
      <w:r w:rsidRPr="003B3687">
        <w:rPr>
          <w:rFonts w:asciiTheme="minorHAnsi" w:hAnsiTheme="minorHAnsi" w:cstheme="minorHAnsi"/>
          <w:lang w:val="sk-SK"/>
        </w:rPr>
        <w:t xml:space="preserve"> nepoľnohospodárskeho využit</w:t>
      </w:r>
      <w:r>
        <w:rPr>
          <w:rFonts w:asciiTheme="minorHAnsi" w:hAnsiTheme="minorHAnsi" w:cstheme="minorHAnsi"/>
          <w:lang w:val="sk-SK"/>
        </w:rPr>
        <w:t>ia</w:t>
      </w:r>
      <w:r w:rsidRPr="003B3687">
        <w:rPr>
          <w:rFonts w:asciiTheme="minorHAnsi" w:hAnsiTheme="minorHAnsi" w:cstheme="minorHAnsi"/>
          <w:lang w:val="sk-SK"/>
        </w:rPr>
        <w:t xml:space="preserve"> poľnohospodársk</w:t>
      </w:r>
      <w:r>
        <w:rPr>
          <w:rFonts w:asciiTheme="minorHAnsi" w:hAnsiTheme="minorHAnsi" w:cstheme="minorHAnsi"/>
          <w:lang w:val="sk-SK"/>
        </w:rPr>
        <w:t>ej</w:t>
      </w:r>
      <w:r w:rsidRPr="003B3687">
        <w:rPr>
          <w:rFonts w:asciiTheme="minorHAnsi" w:hAnsiTheme="minorHAnsi" w:cstheme="minorHAnsi"/>
          <w:lang w:val="sk-SK"/>
        </w:rPr>
        <w:t xml:space="preserve"> pôdy musí byť využit</w:t>
      </w:r>
      <w:r>
        <w:rPr>
          <w:rFonts w:asciiTheme="minorHAnsi" w:hAnsiTheme="minorHAnsi" w:cstheme="minorHAnsi"/>
          <w:lang w:val="sk-SK"/>
        </w:rPr>
        <w:t>ie</w:t>
      </w:r>
      <w:r w:rsidRPr="003B3687">
        <w:rPr>
          <w:rFonts w:asciiTheme="minorHAnsi" w:hAnsiTheme="minorHAnsi" w:cstheme="minorHAnsi"/>
          <w:lang w:val="sk-SK"/>
        </w:rPr>
        <w:t xml:space="preserve"> odsúhlasené orgánom ochrany poľnohospodárskej pôdy.</w:t>
      </w:r>
    </w:p>
    <w:p w14:paraId="4898251B" w14:textId="77777777" w:rsidR="000C0612" w:rsidRPr="003B3687" w:rsidRDefault="000C0612" w:rsidP="000C0612">
      <w:pPr>
        <w:pStyle w:val="Odstavecseseznamem"/>
        <w:numPr>
          <w:ilvl w:val="0"/>
          <w:numId w:val="28"/>
        </w:numPr>
        <w:spacing w:before="120"/>
        <w:jc w:val="both"/>
        <w:rPr>
          <w:rFonts w:asciiTheme="minorHAnsi" w:hAnsiTheme="minorHAnsi" w:cstheme="minorHAnsi"/>
          <w:lang w:val="sk-SK"/>
        </w:rPr>
      </w:pPr>
      <w:r w:rsidRPr="003B3687">
        <w:rPr>
          <w:rFonts w:asciiTheme="minorHAnsi" w:hAnsiTheme="minorHAnsi" w:cstheme="minorHAnsi"/>
          <w:lang w:val="sk-SK"/>
        </w:rPr>
        <w:t>Pri nepoľnohospodárskom využití poľn. pôdy bude uroben</w:t>
      </w:r>
      <w:r>
        <w:rPr>
          <w:rFonts w:asciiTheme="minorHAnsi" w:hAnsiTheme="minorHAnsi" w:cstheme="minorHAnsi"/>
          <w:lang w:val="sk-SK"/>
        </w:rPr>
        <w:t>á</w:t>
      </w:r>
      <w:r w:rsidRPr="003B3687">
        <w:rPr>
          <w:rFonts w:asciiTheme="minorHAnsi" w:hAnsiTheme="minorHAnsi" w:cstheme="minorHAnsi"/>
          <w:lang w:val="sk-SK"/>
        </w:rPr>
        <w:t xml:space="preserve"> skrývka humusového horizontu (fyzické oddelenie humusového horizontu od spodnej časti pôdy a o jeho dočasné uskladnenie).</w:t>
      </w:r>
    </w:p>
    <w:p w14:paraId="0FD45FDE" w14:textId="55274EFA" w:rsidR="000C0612" w:rsidRPr="003B3687" w:rsidRDefault="009A60CB" w:rsidP="000C0612">
      <w:pPr>
        <w:pStyle w:val="Odstavecseseznamem"/>
        <w:numPr>
          <w:ilvl w:val="0"/>
          <w:numId w:val="28"/>
        </w:numPr>
        <w:spacing w:before="120"/>
        <w:jc w:val="both"/>
        <w:rPr>
          <w:rFonts w:asciiTheme="minorHAnsi" w:hAnsiTheme="minorHAnsi" w:cstheme="minorHAnsi"/>
          <w:lang w:val="sk-SK"/>
        </w:rPr>
      </w:pPr>
      <w:r>
        <w:rPr>
          <w:rFonts w:asciiTheme="minorHAnsi" w:hAnsiTheme="minorHAnsi" w:cstheme="minorHAnsi"/>
          <w:lang w:val="sk-SK"/>
        </w:rPr>
        <w:t>N</w:t>
      </w:r>
      <w:r w:rsidRPr="009A60CB">
        <w:rPr>
          <w:rFonts w:asciiTheme="minorHAnsi" w:hAnsiTheme="minorHAnsi" w:cstheme="minorHAnsi"/>
          <w:lang w:val="sk-SK"/>
        </w:rPr>
        <w:t>avrhnúť</w:t>
      </w:r>
      <w:r w:rsidR="000D7864">
        <w:rPr>
          <w:rFonts w:asciiTheme="minorHAnsi" w:hAnsiTheme="minorHAnsi" w:cstheme="minorHAnsi"/>
          <w:lang w:val="sk-SK"/>
        </w:rPr>
        <w:t xml:space="preserve"> k</w:t>
      </w:r>
      <w:r w:rsidR="000C0612" w:rsidRPr="003B3687">
        <w:rPr>
          <w:rFonts w:asciiTheme="minorHAnsi" w:hAnsiTheme="minorHAnsi" w:cstheme="minorHAnsi"/>
          <w:lang w:val="sk-SK"/>
        </w:rPr>
        <w:t>onkrétn</w:t>
      </w:r>
      <w:r w:rsidR="000C0612">
        <w:rPr>
          <w:rFonts w:asciiTheme="minorHAnsi" w:hAnsiTheme="minorHAnsi" w:cstheme="minorHAnsi"/>
          <w:lang w:val="sk-SK"/>
        </w:rPr>
        <w:t>e</w:t>
      </w:r>
      <w:r w:rsidR="000C0612" w:rsidRPr="003B3687">
        <w:rPr>
          <w:rFonts w:asciiTheme="minorHAnsi" w:hAnsiTheme="minorHAnsi" w:cstheme="minorHAnsi"/>
          <w:lang w:val="sk-SK"/>
        </w:rPr>
        <w:t xml:space="preserve"> opat</w:t>
      </w:r>
      <w:r w:rsidR="000C0612">
        <w:rPr>
          <w:rFonts w:asciiTheme="minorHAnsi" w:hAnsiTheme="minorHAnsi" w:cstheme="minorHAnsi"/>
          <w:lang w:val="sk-SK"/>
        </w:rPr>
        <w:t>r</w:t>
      </w:r>
      <w:r w:rsidR="000C0612" w:rsidRPr="003B3687">
        <w:rPr>
          <w:rFonts w:asciiTheme="minorHAnsi" w:hAnsiTheme="minorHAnsi" w:cstheme="minorHAnsi"/>
          <w:lang w:val="sk-SK"/>
        </w:rPr>
        <w:t>en</w:t>
      </w:r>
      <w:r w:rsidR="000C0612">
        <w:rPr>
          <w:rFonts w:asciiTheme="minorHAnsi" w:hAnsiTheme="minorHAnsi" w:cstheme="minorHAnsi"/>
          <w:lang w:val="sk-SK"/>
        </w:rPr>
        <w:t>ia</w:t>
      </w:r>
      <w:r w:rsidR="000C0612" w:rsidRPr="003B3687">
        <w:rPr>
          <w:rFonts w:asciiTheme="minorHAnsi" w:hAnsiTheme="minorHAnsi" w:cstheme="minorHAnsi"/>
          <w:lang w:val="sk-SK"/>
        </w:rPr>
        <w:t xml:space="preserve"> k</w:t>
      </w:r>
      <w:r w:rsidR="000C0612">
        <w:rPr>
          <w:rFonts w:asciiTheme="minorHAnsi" w:hAnsiTheme="minorHAnsi" w:cstheme="minorHAnsi"/>
          <w:lang w:val="sk-SK"/>
        </w:rPr>
        <w:t>u</w:t>
      </w:r>
      <w:r w:rsidR="000C0612" w:rsidRPr="003B3687">
        <w:rPr>
          <w:rFonts w:asciiTheme="minorHAnsi" w:hAnsiTheme="minorHAnsi" w:cstheme="minorHAnsi"/>
          <w:lang w:val="sk-SK"/>
        </w:rPr>
        <w:t xml:space="preserve"> zm</w:t>
      </w:r>
      <w:r w:rsidR="000C0612">
        <w:rPr>
          <w:rFonts w:asciiTheme="minorHAnsi" w:hAnsiTheme="minorHAnsi" w:cstheme="minorHAnsi"/>
          <w:lang w:val="sk-SK"/>
        </w:rPr>
        <w:t>ie</w:t>
      </w:r>
      <w:r w:rsidR="000C0612" w:rsidRPr="003B3687">
        <w:rPr>
          <w:rFonts w:asciiTheme="minorHAnsi" w:hAnsiTheme="minorHAnsi" w:cstheme="minorHAnsi"/>
          <w:lang w:val="sk-SK"/>
        </w:rPr>
        <w:t>rn</w:t>
      </w:r>
      <w:r w:rsidR="000C0612">
        <w:rPr>
          <w:rFonts w:asciiTheme="minorHAnsi" w:hAnsiTheme="minorHAnsi" w:cstheme="minorHAnsi"/>
          <w:lang w:val="sk-SK"/>
        </w:rPr>
        <w:t>eniu</w:t>
      </w:r>
      <w:r w:rsidR="000C0612" w:rsidRPr="003B3687">
        <w:rPr>
          <w:rFonts w:asciiTheme="minorHAnsi" w:hAnsiTheme="minorHAnsi" w:cstheme="minorHAnsi"/>
          <w:lang w:val="sk-SK"/>
        </w:rPr>
        <w:t xml:space="preserve"> možných negatív</w:t>
      </w:r>
      <w:r w:rsidR="000C0612">
        <w:rPr>
          <w:rFonts w:asciiTheme="minorHAnsi" w:hAnsiTheme="minorHAnsi" w:cstheme="minorHAnsi"/>
          <w:lang w:val="sk-SK"/>
        </w:rPr>
        <w:t>ny</w:t>
      </w:r>
      <w:r w:rsidR="000C0612" w:rsidRPr="003B3687">
        <w:rPr>
          <w:rFonts w:asciiTheme="minorHAnsi" w:hAnsiTheme="minorHAnsi" w:cstheme="minorHAnsi"/>
          <w:lang w:val="sk-SK"/>
        </w:rPr>
        <w:t>ch v</w:t>
      </w:r>
      <w:r w:rsidR="000C0612">
        <w:rPr>
          <w:rFonts w:asciiTheme="minorHAnsi" w:hAnsiTheme="minorHAnsi" w:cstheme="minorHAnsi"/>
          <w:lang w:val="sk-SK"/>
        </w:rPr>
        <w:t>plyvov</w:t>
      </w:r>
      <w:r w:rsidR="000C0612" w:rsidRPr="003B3687">
        <w:rPr>
          <w:rFonts w:asciiTheme="minorHAnsi" w:hAnsiTheme="minorHAnsi" w:cstheme="minorHAnsi"/>
          <w:lang w:val="sk-SK"/>
        </w:rPr>
        <w:t xml:space="preserve"> na p</w:t>
      </w:r>
      <w:r w:rsidR="000C0612">
        <w:rPr>
          <w:rFonts w:asciiTheme="minorHAnsi" w:hAnsiTheme="minorHAnsi" w:cstheme="minorHAnsi"/>
          <w:lang w:val="sk-SK"/>
        </w:rPr>
        <w:t>ô</w:t>
      </w:r>
      <w:r w:rsidR="000C0612" w:rsidRPr="003B3687">
        <w:rPr>
          <w:rFonts w:asciiTheme="minorHAnsi" w:hAnsiTheme="minorHAnsi" w:cstheme="minorHAnsi"/>
          <w:lang w:val="sk-SK"/>
        </w:rPr>
        <w:t>dy p</w:t>
      </w:r>
      <w:r w:rsidR="000C0612">
        <w:rPr>
          <w:rFonts w:asciiTheme="minorHAnsi" w:hAnsiTheme="minorHAnsi" w:cstheme="minorHAnsi"/>
          <w:lang w:val="sk-SK"/>
        </w:rPr>
        <w:t>r</w:t>
      </w:r>
      <w:r w:rsidR="000C0612" w:rsidRPr="003B3687">
        <w:rPr>
          <w:rFonts w:asciiTheme="minorHAnsi" w:hAnsiTheme="minorHAnsi" w:cstheme="minorHAnsi"/>
          <w:lang w:val="sk-SK"/>
        </w:rPr>
        <w:t>i realizáci</w:t>
      </w:r>
      <w:r w:rsidR="000C0612">
        <w:rPr>
          <w:rFonts w:asciiTheme="minorHAnsi" w:hAnsiTheme="minorHAnsi" w:cstheme="minorHAnsi"/>
          <w:lang w:val="sk-SK"/>
        </w:rPr>
        <w:t>í</w:t>
      </w:r>
      <w:r w:rsidR="000C0612" w:rsidRPr="003B3687">
        <w:rPr>
          <w:rFonts w:asciiTheme="minorHAnsi" w:hAnsiTheme="minorHAnsi" w:cstheme="minorHAnsi"/>
          <w:lang w:val="sk-SK"/>
        </w:rPr>
        <w:t xml:space="preserve"> konkrétn</w:t>
      </w:r>
      <w:r w:rsidR="000C0612">
        <w:rPr>
          <w:rFonts w:asciiTheme="minorHAnsi" w:hAnsiTheme="minorHAnsi" w:cstheme="minorHAnsi"/>
          <w:lang w:val="sk-SK"/>
        </w:rPr>
        <w:t>y</w:t>
      </w:r>
      <w:r w:rsidR="000C0612" w:rsidRPr="003B3687">
        <w:rPr>
          <w:rFonts w:asciiTheme="minorHAnsi" w:hAnsiTheme="minorHAnsi" w:cstheme="minorHAnsi"/>
          <w:lang w:val="sk-SK"/>
        </w:rPr>
        <w:t>ch opa</w:t>
      </w:r>
      <w:r w:rsidR="000C0612">
        <w:rPr>
          <w:rFonts w:asciiTheme="minorHAnsi" w:hAnsiTheme="minorHAnsi" w:cstheme="minorHAnsi"/>
          <w:lang w:val="sk-SK"/>
        </w:rPr>
        <w:t>tr</w:t>
      </w:r>
      <w:r w:rsidR="000C0612" w:rsidRPr="003B3687">
        <w:rPr>
          <w:rFonts w:asciiTheme="minorHAnsi" w:hAnsiTheme="minorHAnsi" w:cstheme="minorHAnsi"/>
          <w:lang w:val="sk-SK"/>
        </w:rPr>
        <w:t>ení a činností na projektov</w:t>
      </w:r>
      <w:r w:rsidR="000C0612">
        <w:rPr>
          <w:rFonts w:asciiTheme="minorHAnsi" w:hAnsiTheme="minorHAnsi" w:cstheme="minorHAnsi"/>
          <w:lang w:val="sk-SK"/>
        </w:rPr>
        <w:t>ej</w:t>
      </w:r>
      <w:r w:rsidR="000C0612" w:rsidRPr="003B3687">
        <w:rPr>
          <w:rFonts w:asciiTheme="minorHAnsi" w:hAnsiTheme="minorHAnsi" w:cstheme="minorHAnsi"/>
          <w:lang w:val="sk-SK"/>
        </w:rPr>
        <w:t xml:space="preserve"> úrovni.</w:t>
      </w:r>
    </w:p>
    <w:p w14:paraId="616E8011" w14:textId="77777777" w:rsidR="000C0612" w:rsidRPr="003B3687" w:rsidRDefault="000C0612" w:rsidP="000C0612">
      <w:pPr>
        <w:pStyle w:val="Odstavecseseznamem"/>
        <w:numPr>
          <w:ilvl w:val="0"/>
          <w:numId w:val="28"/>
        </w:numPr>
        <w:spacing w:before="120"/>
        <w:jc w:val="both"/>
        <w:rPr>
          <w:rFonts w:asciiTheme="minorHAnsi" w:hAnsiTheme="minorHAnsi" w:cstheme="minorHAnsi"/>
          <w:lang w:val="sk-SK"/>
        </w:rPr>
      </w:pPr>
      <w:r w:rsidRPr="003B3687">
        <w:rPr>
          <w:rFonts w:asciiTheme="minorHAnsi" w:hAnsiTheme="minorHAnsi" w:cstheme="minorHAnsi"/>
          <w:lang w:val="sk-SK"/>
        </w:rPr>
        <w:t>K posil</w:t>
      </w:r>
      <w:r>
        <w:rPr>
          <w:rFonts w:asciiTheme="minorHAnsi" w:hAnsiTheme="minorHAnsi" w:cstheme="minorHAnsi"/>
          <w:lang w:val="sk-SK"/>
        </w:rPr>
        <w:t>neniu</w:t>
      </w:r>
      <w:r w:rsidRPr="003B3687">
        <w:rPr>
          <w:rFonts w:asciiTheme="minorHAnsi" w:hAnsiTheme="minorHAnsi" w:cstheme="minorHAnsi"/>
          <w:lang w:val="sk-SK"/>
        </w:rPr>
        <w:t xml:space="preserve"> pozit</w:t>
      </w:r>
      <w:r>
        <w:rPr>
          <w:rFonts w:asciiTheme="minorHAnsi" w:hAnsiTheme="minorHAnsi" w:cstheme="minorHAnsi"/>
          <w:lang w:val="sk-SK"/>
        </w:rPr>
        <w:t>í</w:t>
      </w:r>
      <w:r w:rsidRPr="003B3687">
        <w:rPr>
          <w:rFonts w:asciiTheme="minorHAnsi" w:hAnsiTheme="minorHAnsi" w:cstheme="minorHAnsi"/>
          <w:lang w:val="sk-SK"/>
        </w:rPr>
        <w:t>vn</w:t>
      </w:r>
      <w:r>
        <w:rPr>
          <w:rFonts w:asciiTheme="minorHAnsi" w:hAnsiTheme="minorHAnsi" w:cstheme="minorHAnsi"/>
          <w:lang w:val="sk-SK"/>
        </w:rPr>
        <w:t>ych vplyvov</w:t>
      </w:r>
      <w:r w:rsidRPr="003B3687">
        <w:rPr>
          <w:rFonts w:asciiTheme="minorHAnsi" w:hAnsiTheme="minorHAnsi" w:cstheme="minorHAnsi"/>
          <w:lang w:val="sk-SK"/>
        </w:rPr>
        <w:t xml:space="preserve"> p</w:t>
      </w:r>
      <w:r>
        <w:rPr>
          <w:rFonts w:asciiTheme="minorHAnsi" w:hAnsiTheme="minorHAnsi" w:cstheme="minorHAnsi"/>
          <w:lang w:val="sk-SK"/>
        </w:rPr>
        <w:t>r</w:t>
      </w:r>
      <w:r w:rsidRPr="003B3687">
        <w:rPr>
          <w:rFonts w:asciiTheme="minorHAnsi" w:hAnsiTheme="minorHAnsi" w:cstheme="minorHAnsi"/>
          <w:lang w:val="sk-SK"/>
        </w:rPr>
        <w:t>i realiz</w:t>
      </w:r>
      <w:r>
        <w:rPr>
          <w:rFonts w:asciiTheme="minorHAnsi" w:hAnsiTheme="minorHAnsi" w:cstheme="minorHAnsi"/>
          <w:lang w:val="sk-SK"/>
        </w:rPr>
        <w:t>á</w:t>
      </w:r>
      <w:r w:rsidRPr="003B3687">
        <w:rPr>
          <w:rFonts w:asciiTheme="minorHAnsi" w:hAnsiTheme="minorHAnsi" w:cstheme="minorHAnsi"/>
          <w:lang w:val="sk-SK"/>
        </w:rPr>
        <w:t>ci</w:t>
      </w:r>
      <w:r>
        <w:rPr>
          <w:rFonts w:asciiTheme="minorHAnsi" w:hAnsiTheme="minorHAnsi" w:cstheme="minorHAnsi"/>
          <w:lang w:val="sk-SK"/>
        </w:rPr>
        <w:t>í SC 7.1 ako vhodného p</w:t>
      </w:r>
      <w:r w:rsidRPr="003B3687">
        <w:rPr>
          <w:rFonts w:asciiTheme="minorHAnsi" w:hAnsiTheme="minorHAnsi" w:cstheme="minorHAnsi"/>
          <w:lang w:val="sk-SK"/>
        </w:rPr>
        <w:t>rotierózn</w:t>
      </w:r>
      <w:r>
        <w:rPr>
          <w:rFonts w:asciiTheme="minorHAnsi" w:hAnsiTheme="minorHAnsi" w:cstheme="minorHAnsi"/>
          <w:lang w:val="sk-SK"/>
        </w:rPr>
        <w:t>e</w:t>
      </w:r>
      <w:r w:rsidRPr="003B3687">
        <w:rPr>
          <w:rFonts w:asciiTheme="minorHAnsi" w:hAnsiTheme="minorHAnsi" w:cstheme="minorHAnsi"/>
          <w:lang w:val="sk-SK"/>
        </w:rPr>
        <w:t>ho opat</w:t>
      </w:r>
      <w:r>
        <w:rPr>
          <w:rFonts w:asciiTheme="minorHAnsi" w:hAnsiTheme="minorHAnsi" w:cstheme="minorHAnsi"/>
          <w:lang w:val="sk-SK"/>
        </w:rPr>
        <w:t>r</w:t>
      </w:r>
      <w:r w:rsidRPr="003B3687">
        <w:rPr>
          <w:rFonts w:asciiTheme="minorHAnsi" w:hAnsiTheme="minorHAnsi" w:cstheme="minorHAnsi"/>
          <w:lang w:val="sk-SK"/>
        </w:rPr>
        <w:t>en</w:t>
      </w:r>
      <w:r>
        <w:rPr>
          <w:rFonts w:asciiTheme="minorHAnsi" w:hAnsiTheme="minorHAnsi" w:cstheme="minorHAnsi"/>
          <w:lang w:val="sk-SK"/>
        </w:rPr>
        <w:t xml:space="preserve">ia </w:t>
      </w:r>
      <w:r w:rsidRPr="003B3687">
        <w:rPr>
          <w:rFonts w:asciiTheme="minorHAnsi" w:hAnsiTheme="minorHAnsi" w:cstheme="minorHAnsi"/>
          <w:lang w:val="sk-SK"/>
        </w:rPr>
        <w:t>nespevn</w:t>
      </w:r>
      <w:r>
        <w:rPr>
          <w:rFonts w:asciiTheme="minorHAnsi" w:hAnsiTheme="minorHAnsi" w:cstheme="minorHAnsi"/>
          <w:lang w:val="sk-SK"/>
        </w:rPr>
        <w:t>e</w:t>
      </w:r>
      <w:r w:rsidRPr="003B3687">
        <w:rPr>
          <w:rFonts w:asciiTheme="minorHAnsi" w:hAnsiTheme="minorHAnsi" w:cstheme="minorHAnsi"/>
          <w:lang w:val="sk-SK"/>
        </w:rPr>
        <w:t>ných pozemk</w:t>
      </w:r>
      <w:r>
        <w:rPr>
          <w:rFonts w:asciiTheme="minorHAnsi" w:hAnsiTheme="minorHAnsi" w:cstheme="minorHAnsi"/>
          <w:lang w:val="sk-SK"/>
        </w:rPr>
        <w:t>ov</w:t>
      </w:r>
      <w:r w:rsidRPr="003B3687">
        <w:rPr>
          <w:rFonts w:asciiTheme="minorHAnsi" w:hAnsiTheme="minorHAnsi" w:cstheme="minorHAnsi"/>
          <w:lang w:val="sk-SK"/>
        </w:rPr>
        <w:t xml:space="preserve"> by m</w:t>
      </w:r>
      <w:r>
        <w:rPr>
          <w:rFonts w:asciiTheme="minorHAnsi" w:hAnsiTheme="minorHAnsi" w:cstheme="minorHAnsi"/>
          <w:lang w:val="sk-SK"/>
        </w:rPr>
        <w:t>a</w:t>
      </w:r>
      <w:r w:rsidRPr="003B3687">
        <w:rPr>
          <w:rFonts w:asciiTheme="minorHAnsi" w:hAnsiTheme="minorHAnsi" w:cstheme="minorHAnsi"/>
          <w:lang w:val="sk-SK"/>
        </w:rPr>
        <w:t>la byť v projektov</w:t>
      </w:r>
      <w:r>
        <w:rPr>
          <w:rFonts w:asciiTheme="minorHAnsi" w:hAnsiTheme="minorHAnsi" w:cstheme="minorHAnsi"/>
          <w:lang w:val="sk-SK"/>
        </w:rPr>
        <w:t>ej</w:t>
      </w:r>
      <w:r w:rsidRPr="003B3687">
        <w:rPr>
          <w:rFonts w:asciiTheme="minorHAnsi" w:hAnsiTheme="minorHAnsi" w:cstheme="minorHAnsi"/>
          <w:lang w:val="sk-SK"/>
        </w:rPr>
        <w:t xml:space="preserve"> fáz</w:t>
      </w:r>
      <w:r>
        <w:rPr>
          <w:rFonts w:asciiTheme="minorHAnsi" w:hAnsiTheme="minorHAnsi" w:cstheme="minorHAnsi"/>
          <w:lang w:val="sk-SK"/>
        </w:rPr>
        <w:t>e</w:t>
      </w:r>
      <w:r w:rsidRPr="003B3687">
        <w:rPr>
          <w:rFonts w:asciiTheme="minorHAnsi" w:hAnsiTheme="minorHAnsi" w:cstheme="minorHAnsi"/>
          <w:lang w:val="sk-SK"/>
        </w:rPr>
        <w:t xml:space="preserve"> navr</w:t>
      </w:r>
      <w:r>
        <w:rPr>
          <w:rFonts w:asciiTheme="minorHAnsi" w:hAnsiTheme="minorHAnsi" w:cstheme="minorHAnsi"/>
          <w:lang w:val="sk-SK"/>
        </w:rPr>
        <w:t>hnutá</w:t>
      </w:r>
      <w:r w:rsidRPr="003B3687">
        <w:rPr>
          <w:rFonts w:asciiTheme="minorHAnsi" w:hAnsiTheme="minorHAnsi" w:cstheme="minorHAnsi"/>
          <w:lang w:val="sk-SK"/>
        </w:rPr>
        <w:t xml:space="preserve"> vhodná skladba d</w:t>
      </w:r>
      <w:r>
        <w:rPr>
          <w:rFonts w:asciiTheme="minorHAnsi" w:hAnsiTheme="minorHAnsi" w:cstheme="minorHAnsi"/>
          <w:lang w:val="sk-SK"/>
        </w:rPr>
        <w:t>r</w:t>
      </w:r>
      <w:r w:rsidRPr="003B3687">
        <w:rPr>
          <w:rFonts w:asciiTheme="minorHAnsi" w:hAnsiTheme="minorHAnsi" w:cstheme="minorHAnsi"/>
          <w:lang w:val="sk-SK"/>
        </w:rPr>
        <w:t>ev</w:t>
      </w:r>
      <w:r>
        <w:rPr>
          <w:rFonts w:asciiTheme="minorHAnsi" w:hAnsiTheme="minorHAnsi" w:cstheme="minorHAnsi"/>
          <w:lang w:val="sk-SK"/>
        </w:rPr>
        <w:t>í</w:t>
      </w:r>
      <w:r w:rsidRPr="003B3687">
        <w:rPr>
          <w:rFonts w:asciiTheme="minorHAnsi" w:hAnsiTheme="minorHAnsi" w:cstheme="minorHAnsi"/>
          <w:lang w:val="sk-SK"/>
        </w:rPr>
        <w:t>n.</w:t>
      </w:r>
    </w:p>
    <w:p w14:paraId="5AFE792F" w14:textId="77777777" w:rsidR="00463D54" w:rsidRPr="00E04CF5" w:rsidRDefault="00463D54" w:rsidP="00463D54">
      <w:pPr>
        <w:spacing w:before="120" w:line="264" w:lineRule="auto"/>
        <w:rPr>
          <w:b/>
          <w:bCs/>
          <w:sz w:val="22"/>
          <w:highlight w:val="yellow"/>
          <w:lang w:eastAsia="cs-CZ"/>
        </w:rPr>
      </w:pPr>
    </w:p>
    <w:p w14:paraId="3345DC53" w14:textId="77777777" w:rsidR="00C6235B" w:rsidRPr="003B3687" w:rsidRDefault="00C6235B" w:rsidP="00C6235B">
      <w:pPr>
        <w:rPr>
          <w:b/>
          <w:bCs/>
          <w:color w:val="000000"/>
          <w:lang w:val="sk-SK"/>
        </w:rPr>
      </w:pPr>
      <w:r w:rsidRPr="003B3687">
        <w:rPr>
          <w:b/>
          <w:bCs/>
          <w:color w:val="000000"/>
          <w:lang w:val="sk-SK"/>
        </w:rPr>
        <w:t>P</w:t>
      </w:r>
      <w:r>
        <w:rPr>
          <w:b/>
          <w:bCs/>
          <w:color w:val="000000"/>
          <w:lang w:val="sk-SK"/>
        </w:rPr>
        <w:t>r</w:t>
      </w:r>
      <w:r w:rsidRPr="003B3687">
        <w:rPr>
          <w:b/>
          <w:bCs/>
          <w:color w:val="000000"/>
          <w:lang w:val="sk-SK"/>
        </w:rPr>
        <w:t>íroda, lesy, biodiverzita a krajina</w:t>
      </w:r>
    </w:p>
    <w:p w14:paraId="1A2236F8" w14:textId="73992447" w:rsidR="00C6235B" w:rsidRPr="003B3687" w:rsidRDefault="00C6235B" w:rsidP="00C6235B">
      <w:pPr>
        <w:pStyle w:val="Odstavecseseznamem"/>
        <w:numPr>
          <w:ilvl w:val="0"/>
          <w:numId w:val="14"/>
        </w:numPr>
        <w:spacing w:before="120"/>
        <w:jc w:val="both"/>
        <w:rPr>
          <w:rFonts w:asciiTheme="minorHAnsi" w:hAnsiTheme="minorHAnsi" w:cstheme="minorHAnsi"/>
          <w:lang w:val="sk-SK"/>
        </w:rPr>
      </w:pPr>
      <w:r w:rsidRPr="003B3687">
        <w:rPr>
          <w:rFonts w:asciiTheme="minorHAnsi" w:hAnsiTheme="minorHAnsi" w:cstheme="minorHAnsi"/>
          <w:lang w:val="sk-SK"/>
        </w:rPr>
        <w:lastRenderedPageBreak/>
        <w:t>Pri plánovaní a povoľovaní projektu lanová dráha Nemocnica Zobor – Zobor, prípadne lanová dráha v pôvodnej trase (projekt 42) je potrebné pre</w:t>
      </w:r>
      <w:r w:rsidR="003E0A54">
        <w:rPr>
          <w:rFonts w:asciiTheme="minorHAnsi" w:hAnsiTheme="minorHAnsi" w:cstheme="minorHAnsi"/>
          <w:lang w:val="sk-SK"/>
        </w:rPr>
        <w:t>d</w:t>
      </w:r>
      <w:r w:rsidRPr="003B3687">
        <w:rPr>
          <w:rFonts w:asciiTheme="minorHAnsi" w:hAnsiTheme="minorHAnsi" w:cstheme="minorHAnsi"/>
          <w:lang w:val="sk-SK"/>
        </w:rPr>
        <w:t xml:space="preserve"> povolením vykonať primerané posúdenie vplyvu tohto projektu na územia Natura 2000. V prípade zistenia významne negatívnych vplyvov projekt nemôže byť povolený bez postup</w:t>
      </w:r>
      <w:r w:rsidR="003E0A54">
        <w:rPr>
          <w:rFonts w:asciiTheme="minorHAnsi" w:hAnsiTheme="minorHAnsi" w:cstheme="minorHAnsi"/>
          <w:lang w:val="sk-SK"/>
        </w:rPr>
        <w:t>ov</w:t>
      </w:r>
      <w:r w:rsidRPr="003B3687">
        <w:rPr>
          <w:rFonts w:asciiTheme="minorHAnsi" w:hAnsiTheme="minorHAnsi" w:cstheme="minorHAnsi"/>
          <w:lang w:val="sk-SK"/>
        </w:rPr>
        <w:t xml:space="preserve"> podľa článku 6.4 Smernice o biotopoch.</w:t>
      </w:r>
    </w:p>
    <w:p w14:paraId="2DA38144" w14:textId="77777777" w:rsidR="00C6235B" w:rsidRPr="003B3687" w:rsidRDefault="00C6235B" w:rsidP="00C6235B">
      <w:pPr>
        <w:pStyle w:val="Odstavecseseznamem"/>
        <w:numPr>
          <w:ilvl w:val="0"/>
          <w:numId w:val="28"/>
        </w:numPr>
        <w:spacing w:before="120"/>
        <w:jc w:val="both"/>
        <w:rPr>
          <w:rFonts w:asciiTheme="minorHAnsi" w:hAnsiTheme="minorHAnsi" w:cstheme="minorHAnsi"/>
          <w:lang w:val="sk-SK"/>
        </w:rPr>
      </w:pPr>
      <w:r w:rsidRPr="003B3687">
        <w:rPr>
          <w:rFonts w:asciiTheme="minorHAnsi" w:hAnsiTheme="minorHAnsi" w:cstheme="minorHAnsi"/>
          <w:lang w:val="sk-SK"/>
        </w:rPr>
        <w:t>Pri plánovaní a povoľovaní cyklotrasy v ÚEV Zoborská lesostep je potrebné vyhnúť sa zásahom do biotopov a vykonať primerané posúdenie projektu na ÚEV na projektovej úrovni.</w:t>
      </w:r>
    </w:p>
    <w:p w14:paraId="74A2D7E1" w14:textId="24CF37BF" w:rsidR="00C6235B" w:rsidRPr="003B3687" w:rsidRDefault="00C6235B" w:rsidP="00C6235B">
      <w:pPr>
        <w:pStyle w:val="Odstavecseseznamem"/>
        <w:numPr>
          <w:ilvl w:val="0"/>
          <w:numId w:val="28"/>
        </w:numPr>
        <w:spacing w:before="120"/>
        <w:jc w:val="both"/>
        <w:rPr>
          <w:rFonts w:asciiTheme="minorHAnsi" w:hAnsiTheme="minorHAnsi" w:cstheme="minorHAnsi"/>
          <w:lang w:val="sk-SK"/>
        </w:rPr>
      </w:pPr>
      <w:r w:rsidRPr="003B3687">
        <w:rPr>
          <w:rFonts w:asciiTheme="minorHAnsi" w:hAnsiTheme="minorHAnsi" w:cstheme="minorHAnsi"/>
          <w:lang w:val="sk-SK"/>
        </w:rPr>
        <w:t>Pri plánovaní ostatných peších trás a cyklotrás je potrebné</w:t>
      </w:r>
      <w:r>
        <w:rPr>
          <w:rFonts w:asciiTheme="minorHAnsi" w:hAnsiTheme="minorHAnsi" w:cstheme="minorHAnsi"/>
          <w:lang w:val="sk-SK"/>
        </w:rPr>
        <w:t xml:space="preserve"> minimalizovať zásahy do zelen</w:t>
      </w:r>
      <w:r w:rsidRPr="003B3687">
        <w:rPr>
          <w:rFonts w:asciiTheme="minorHAnsi" w:hAnsiTheme="minorHAnsi" w:cstheme="minorHAnsi"/>
          <w:lang w:val="sk-SK"/>
        </w:rPr>
        <w:t>e a lokalít dôležitých pre biodiverzit</w:t>
      </w:r>
      <w:r w:rsidR="003E0A54">
        <w:rPr>
          <w:rFonts w:asciiTheme="minorHAnsi" w:hAnsiTheme="minorHAnsi" w:cstheme="minorHAnsi"/>
          <w:lang w:val="sk-SK"/>
        </w:rPr>
        <w:t>u</w:t>
      </w:r>
      <w:r w:rsidRPr="003B3687">
        <w:rPr>
          <w:rFonts w:asciiTheme="minorHAnsi" w:hAnsiTheme="minorHAnsi" w:cstheme="minorHAnsi"/>
          <w:lang w:val="sk-SK"/>
        </w:rPr>
        <w:t>, prípadne plánovať náhradnú výsadbu a revitalizáciu biotopov v okolí týchto trás.</w:t>
      </w:r>
    </w:p>
    <w:p w14:paraId="2640CC33" w14:textId="098CA7B9" w:rsidR="00C6235B" w:rsidRPr="003B3687" w:rsidRDefault="00C6235B" w:rsidP="00C6235B">
      <w:pPr>
        <w:pStyle w:val="Odstavecseseznamem"/>
        <w:numPr>
          <w:ilvl w:val="0"/>
          <w:numId w:val="28"/>
        </w:numPr>
        <w:spacing w:before="120"/>
        <w:jc w:val="both"/>
        <w:rPr>
          <w:rFonts w:asciiTheme="minorHAnsi" w:hAnsiTheme="minorHAnsi" w:cstheme="minorHAnsi"/>
          <w:lang w:val="sk-SK"/>
        </w:rPr>
      </w:pPr>
      <w:r w:rsidRPr="003B3687">
        <w:rPr>
          <w:rFonts w:asciiTheme="minorHAnsi" w:hAnsiTheme="minorHAnsi" w:cstheme="minorHAnsi"/>
          <w:lang w:val="sk-SK"/>
        </w:rPr>
        <w:t>Pri plánovaní konkrétnych projektov parkovísk všetkých typov je potrebné</w:t>
      </w:r>
      <w:r>
        <w:rPr>
          <w:rFonts w:asciiTheme="minorHAnsi" w:hAnsiTheme="minorHAnsi" w:cstheme="minorHAnsi"/>
          <w:lang w:val="sk-SK"/>
        </w:rPr>
        <w:t xml:space="preserve"> minimalizovať zásahy do zelen</w:t>
      </w:r>
      <w:r w:rsidRPr="003B3687">
        <w:rPr>
          <w:rFonts w:asciiTheme="minorHAnsi" w:hAnsiTheme="minorHAnsi" w:cstheme="minorHAnsi"/>
          <w:lang w:val="sk-SK"/>
        </w:rPr>
        <w:t>e a lokalít dôležitých pre biodiverzit</w:t>
      </w:r>
      <w:r w:rsidR="003E0A54">
        <w:rPr>
          <w:rFonts w:asciiTheme="minorHAnsi" w:hAnsiTheme="minorHAnsi" w:cstheme="minorHAnsi"/>
          <w:lang w:val="sk-SK"/>
        </w:rPr>
        <w:t>u</w:t>
      </w:r>
      <w:r w:rsidRPr="003B3687">
        <w:rPr>
          <w:rFonts w:asciiTheme="minorHAnsi" w:hAnsiTheme="minorHAnsi" w:cstheme="minorHAnsi"/>
          <w:lang w:val="sk-SK"/>
        </w:rPr>
        <w:t>, prípadne plánovať náhradnú výsadbu a revitalizáciu biotopov v okolí týchto projektov.</w:t>
      </w:r>
    </w:p>
    <w:p w14:paraId="1EE684F0" w14:textId="77777777" w:rsidR="00C6235B" w:rsidRPr="003B3687" w:rsidRDefault="00C6235B" w:rsidP="00C6235B">
      <w:pPr>
        <w:pStyle w:val="Odstavecseseznamem"/>
        <w:numPr>
          <w:ilvl w:val="0"/>
          <w:numId w:val="28"/>
        </w:numPr>
        <w:spacing w:before="120"/>
        <w:jc w:val="both"/>
        <w:rPr>
          <w:rFonts w:asciiTheme="minorHAnsi" w:hAnsiTheme="minorHAnsi" w:cstheme="minorHAnsi"/>
          <w:lang w:val="sk-SK"/>
        </w:rPr>
      </w:pPr>
      <w:r w:rsidRPr="003B3687">
        <w:rPr>
          <w:rFonts w:asciiTheme="minorHAnsi" w:hAnsiTheme="minorHAnsi" w:cstheme="minorHAnsi"/>
          <w:lang w:val="sk-SK"/>
        </w:rPr>
        <w:t xml:space="preserve">Pri plánovaní a realizácii rekonštrukcií peších trás a cyklotrás je potrebné eliminovať vplyvy na zeleň a plánovať výsadbu náhradnej zelene na vhodných miestach, ktorá bude slúžiť aj ako ochrana peších a cyklistov pred priamym žiarením slnka. </w:t>
      </w:r>
    </w:p>
    <w:p w14:paraId="0C86BED0" w14:textId="393A0108" w:rsidR="00C6235B" w:rsidRPr="003B3687" w:rsidRDefault="00C6235B" w:rsidP="00C6235B">
      <w:pPr>
        <w:pStyle w:val="Odstavecseseznamem"/>
        <w:numPr>
          <w:ilvl w:val="0"/>
          <w:numId w:val="14"/>
        </w:numPr>
        <w:spacing w:before="120"/>
        <w:jc w:val="both"/>
        <w:rPr>
          <w:rFonts w:asciiTheme="minorHAnsi" w:hAnsiTheme="minorHAnsi" w:cstheme="minorHAnsi"/>
          <w:lang w:val="sk-SK"/>
        </w:rPr>
      </w:pPr>
      <w:r w:rsidRPr="003B3687">
        <w:rPr>
          <w:rFonts w:asciiTheme="minorHAnsi" w:hAnsiTheme="minorHAnsi" w:cstheme="minorHAnsi"/>
          <w:lang w:val="sk-SK"/>
        </w:rPr>
        <w:t>Pri plánovaní konkrétnych projektov cestných komunikácií IAD je potrebn</w:t>
      </w:r>
      <w:r>
        <w:rPr>
          <w:rFonts w:asciiTheme="minorHAnsi" w:hAnsiTheme="minorHAnsi" w:cstheme="minorHAnsi"/>
          <w:lang w:val="sk-SK"/>
        </w:rPr>
        <w:t>é minimalizovať zásahy do zele</w:t>
      </w:r>
      <w:r w:rsidRPr="003B3687">
        <w:rPr>
          <w:rFonts w:asciiTheme="minorHAnsi" w:hAnsiTheme="minorHAnsi" w:cstheme="minorHAnsi"/>
          <w:lang w:val="sk-SK"/>
        </w:rPr>
        <w:t>ne a lokalít dôležitých pre biodiverzit</w:t>
      </w:r>
      <w:r w:rsidR="003E0A54">
        <w:rPr>
          <w:rFonts w:asciiTheme="minorHAnsi" w:hAnsiTheme="minorHAnsi" w:cstheme="minorHAnsi"/>
          <w:lang w:val="sk-SK"/>
        </w:rPr>
        <w:t>u</w:t>
      </w:r>
      <w:r w:rsidRPr="003B3687">
        <w:rPr>
          <w:rFonts w:asciiTheme="minorHAnsi" w:hAnsiTheme="minorHAnsi" w:cstheme="minorHAnsi"/>
          <w:lang w:val="sk-SK"/>
        </w:rPr>
        <w:t>. Dôležité je plánovať náhradnú výsadbu a revitalizáciu biotopov v okolí týchto projektov</w:t>
      </w:r>
      <w:r w:rsidR="003E0A54">
        <w:rPr>
          <w:rFonts w:asciiTheme="minorHAnsi" w:hAnsiTheme="minorHAnsi" w:cstheme="minorHAnsi"/>
          <w:lang w:val="sk-SK"/>
        </w:rPr>
        <w:t xml:space="preserve"> </w:t>
      </w:r>
      <w:r w:rsidRPr="003B3687">
        <w:rPr>
          <w:rFonts w:asciiTheme="minorHAnsi" w:hAnsiTheme="minorHAnsi" w:cstheme="minorHAnsi"/>
          <w:lang w:val="sk-SK"/>
        </w:rPr>
        <w:t>(SC 6.1 a SC 6.2) a zabezpečiť priechodnosť lokálnych migračných trás pre menšie živočíchy a obojživelníky inštaláciou podchodov a priepustov s vhodnou svetelnosťou.</w:t>
      </w:r>
    </w:p>
    <w:p w14:paraId="744599DE" w14:textId="77777777" w:rsidR="00C6235B" w:rsidRPr="003B3687" w:rsidRDefault="00C6235B" w:rsidP="00C6235B">
      <w:pPr>
        <w:pStyle w:val="Odstavecseseznamem"/>
        <w:numPr>
          <w:ilvl w:val="0"/>
          <w:numId w:val="28"/>
        </w:numPr>
        <w:spacing w:before="120"/>
        <w:jc w:val="both"/>
        <w:rPr>
          <w:rFonts w:asciiTheme="minorHAnsi" w:hAnsiTheme="minorHAnsi" w:cstheme="minorHAnsi"/>
          <w:lang w:val="sk-SK"/>
        </w:rPr>
      </w:pPr>
      <w:r w:rsidRPr="003B3687">
        <w:rPr>
          <w:rFonts w:asciiTheme="minorHAnsi" w:hAnsiTheme="minorHAnsi" w:cstheme="minorHAnsi"/>
          <w:lang w:val="sk-SK"/>
        </w:rPr>
        <w:t>Pri plánovaní opatrení na výsadbu zelene a zníženie prašnosti, je potrebné zvyšovať synergický efekt s pôsobením existujúcich plôch zelene a lokalít biodiverzity. Je vhodné plánovať výsadby aj v koridoroch migrácie živočíchov v okrajových častiach mesta, alebo medzi významnými lokalitami.</w:t>
      </w:r>
    </w:p>
    <w:p w14:paraId="2D2CBD14" w14:textId="01466182" w:rsidR="00C6235B" w:rsidRPr="003B3687" w:rsidRDefault="00C6235B" w:rsidP="00C6235B">
      <w:pPr>
        <w:pStyle w:val="Odstavecseseznamem"/>
        <w:numPr>
          <w:ilvl w:val="0"/>
          <w:numId w:val="28"/>
        </w:numPr>
        <w:spacing w:before="120"/>
        <w:jc w:val="both"/>
        <w:rPr>
          <w:rFonts w:asciiTheme="minorHAnsi" w:hAnsiTheme="minorHAnsi" w:cstheme="minorHAnsi"/>
          <w:lang w:val="sk-SK"/>
        </w:rPr>
      </w:pPr>
      <w:r w:rsidRPr="003B3687">
        <w:rPr>
          <w:rFonts w:asciiTheme="minorHAnsi" w:hAnsiTheme="minorHAnsi" w:cstheme="minorHAnsi"/>
          <w:lang w:val="sk-SK"/>
        </w:rPr>
        <w:t>Pri plánovaní konkrétnych projektov novej udržateľnej dopravnej  infraštruktúry je potrebné</w:t>
      </w:r>
      <w:r>
        <w:rPr>
          <w:rFonts w:asciiTheme="minorHAnsi" w:hAnsiTheme="minorHAnsi" w:cstheme="minorHAnsi"/>
          <w:lang w:val="sk-SK"/>
        </w:rPr>
        <w:t xml:space="preserve"> minimalizovať zásahy do zelen</w:t>
      </w:r>
      <w:r w:rsidRPr="003B3687">
        <w:rPr>
          <w:rFonts w:asciiTheme="minorHAnsi" w:hAnsiTheme="minorHAnsi" w:cstheme="minorHAnsi"/>
          <w:lang w:val="sk-SK"/>
        </w:rPr>
        <w:t>e a lokalít dôležitých pre biodiverzitu. Dôležité je tiež plánovať náhradnú výsadbu a revitalizáciu biotopov v okolí týchto projektov a zabezpečiť priechodnosť lokálnych migračných trás pre menšie živočíchy a obojživelníky inštaláciou podchodov a priepustov s vhodnou svetelnosťou</w:t>
      </w:r>
      <w:r w:rsidR="003E0A54">
        <w:rPr>
          <w:rFonts w:asciiTheme="minorHAnsi" w:hAnsiTheme="minorHAnsi" w:cstheme="minorHAnsi"/>
          <w:lang w:val="sk-SK"/>
        </w:rPr>
        <w:t>.</w:t>
      </w:r>
    </w:p>
    <w:p w14:paraId="285E839B" w14:textId="77777777" w:rsidR="00C6235B" w:rsidRPr="003B3687" w:rsidRDefault="00C6235B" w:rsidP="00C6235B">
      <w:pPr>
        <w:pStyle w:val="Odstavecseseznamem"/>
        <w:numPr>
          <w:ilvl w:val="0"/>
          <w:numId w:val="28"/>
        </w:numPr>
        <w:spacing w:before="120"/>
        <w:jc w:val="both"/>
        <w:rPr>
          <w:rFonts w:asciiTheme="minorHAnsi" w:hAnsiTheme="minorHAnsi" w:cstheme="minorHAnsi"/>
          <w:lang w:val="sk-SK"/>
        </w:rPr>
      </w:pPr>
      <w:r w:rsidRPr="003B3687">
        <w:rPr>
          <w:rFonts w:asciiTheme="minorHAnsi" w:hAnsiTheme="minorHAnsi" w:cstheme="minorHAnsi"/>
          <w:lang w:val="sk-SK"/>
        </w:rPr>
        <w:t>Pri plánovaní konkrétnych projektov zvyšovania bezpečnosti dopravnej infraštruktúry je potrebné</w:t>
      </w:r>
      <w:r>
        <w:rPr>
          <w:rFonts w:asciiTheme="minorHAnsi" w:hAnsiTheme="minorHAnsi" w:cstheme="minorHAnsi"/>
          <w:lang w:val="sk-SK"/>
        </w:rPr>
        <w:t xml:space="preserve"> minimalizovať zásahy do zelen</w:t>
      </w:r>
      <w:r w:rsidRPr="003B3687">
        <w:rPr>
          <w:rFonts w:asciiTheme="minorHAnsi" w:hAnsiTheme="minorHAnsi" w:cstheme="minorHAnsi"/>
          <w:lang w:val="sk-SK"/>
        </w:rPr>
        <w:t xml:space="preserve">e a lokalít dôležitých pre biodiverzitu. </w:t>
      </w:r>
    </w:p>
    <w:p w14:paraId="4CEB94E5" w14:textId="255BFBF8" w:rsidR="00C6235B" w:rsidRPr="003B3687" w:rsidRDefault="00C6235B" w:rsidP="00C6235B">
      <w:pPr>
        <w:pStyle w:val="Odstavecseseznamem"/>
        <w:numPr>
          <w:ilvl w:val="0"/>
          <w:numId w:val="28"/>
        </w:numPr>
        <w:spacing w:before="120"/>
        <w:jc w:val="both"/>
        <w:rPr>
          <w:rFonts w:asciiTheme="minorHAnsi" w:hAnsiTheme="minorHAnsi" w:cstheme="minorHAnsi"/>
          <w:lang w:val="sk-SK"/>
        </w:rPr>
      </w:pPr>
      <w:r w:rsidRPr="003B3687">
        <w:rPr>
          <w:rFonts w:asciiTheme="minorHAnsi" w:hAnsiTheme="minorHAnsi" w:cstheme="minorHAnsi"/>
          <w:lang w:val="sk-SK"/>
        </w:rPr>
        <w:t xml:space="preserve">Pri plánovaní opatrení na zníženie </w:t>
      </w:r>
      <w:r w:rsidR="00881E64">
        <w:rPr>
          <w:rFonts w:asciiTheme="minorHAnsi" w:hAnsiTheme="minorHAnsi" w:cstheme="minorHAnsi"/>
          <w:lang w:val="sk-SK"/>
        </w:rPr>
        <w:t>h</w:t>
      </w:r>
      <w:r w:rsidRPr="003B3687">
        <w:rPr>
          <w:rFonts w:asciiTheme="minorHAnsi" w:hAnsiTheme="minorHAnsi" w:cstheme="minorHAnsi"/>
          <w:lang w:val="sk-SK"/>
        </w:rPr>
        <w:t>lukovej záťaže, je potrebné zvyšovať synergický efekt s pôsobením existujúcich protihlukových opatrení a plôch zelene a lokalít biodiverzity, ktoré tiež môžu prispieť k redukcii šírenia hluku.</w:t>
      </w:r>
    </w:p>
    <w:p w14:paraId="04BBE8E4" w14:textId="77777777" w:rsidR="00C6235B" w:rsidRPr="003B3687" w:rsidRDefault="00C6235B" w:rsidP="00C6235B">
      <w:pPr>
        <w:pStyle w:val="Odstavecseseznamem"/>
        <w:numPr>
          <w:ilvl w:val="0"/>
          <w:numId w:val="28"/>
        </w:numPr>
        <w:spacing w:before="120"/>
        <w:jc w:val="both"/>
        <w:rPr>
          <w:rFonts w:asciiTheme="minorHAnsi" w:hAnsiTheme="minorHAnsi" w:cstheme="minorHAnsi"/>
          <w:lang w:val="sk-SK"/>
        </w:rPr>
      </w:pPr>
      <w:r w:rsidRPr="003B3687">
        <w:rPr>
          <w:rFonts w:asciiTheme="minorHAnsi" w:hAnsiTheme="minorHAnsi" w:cstheme="minorHAnsi"/>
          <w:lang w:val="sk-SK"/>
        </w:rPr>
        <w:t xml:space="preserve">Pri plánovaní konkrétnych projektov modernizácie prímestskej železnice je potrebné minimalizovať zásahy do zelene a lokalít dôležitých pre biodiverzitu. </w:t>
      </w:r>
    </w:p>
    <w:p w14:paraId="37E2222F" w14:textId="77777777" w:rsidR="00C6235B" w:rsidRPr="003B3687" w:rsidRDefault="00C6235B" w:rsidP="00C6235B">
      <w:pPr>
        <w:pStyle w:val="Odstavecseseznamem"/>
        <w:numPr>
          <w:ilvl w:val="0"/>
          <w:numId w:val="28"/>
        </w:numPr>
        <w:spacing w:before="120"/>
        <w:jc w:val="both"/>
        <w:rPr>
          <w:rFonts w:asciiTheme="minorHAnsi" w:hAnsiTheme="minorHAnsi" w:cstheme="minorHAnsi"/>
          <w:lang w:val="sk-SK"/>
        </w:rPr>
      </w:pPr>
      <w:r w:rsidRPr="003B3687">
        <w:rPr>
          <w:rFonts w:asciiTheme="minorHAnsi" w:hAnsiTheme="minorHAnsi" w:cstheme="minorHAnsi"/>
          <w:lang w:val="sk-SK"/>
        </w:rPr>
        <w:t>Pri plánovaní a povoľovaní konkrétnych projektov doplnenia a rozvoja prímestských peších a cyklistických trás a budovanie prestupných uzlov je potrebné minimalizovať zásahy do zelene, chránených území a lokalít dôležitých pre biodiverzitu. Taktiež je potrebné dbať na zachovanie migračných trás živočíchov</w:t>
      </w:r>
    </w:p>
    <w:p w14:paraId="7259B0F7" w14:textId="77777777" w:rsidR="00C167B6" w:rsidRPr="006725B6" w:rsidRDefault="00C167B6" w:rsidP="00BC715B">
      <w:pPr>
        <w:rPr>
          <w:b/>
          <w:bCs/>
          <w:color w:val="000000"/>
        </w:rPr>
      </w:pPr>
    </w:p>
    <w:p w14:paraId="461A3087" w14:textId="77777777" w:rsidR="00C6235B" w:rsidRPr="003B3687" w:rsidRDefault="00C6235B" w:rsidP="00C6235B">
      <w:pPr>
        <w:rPr>
          <w:b/>
          <w:bCs/>
          <w:color w:val="000000"/>
          <w:highlight w:val="yellow"/>
          <w:lang w:val="sk-SK"/>
        </w:rPr>
      </w:pPr>
      <w:r w:rsidRPr="003B3687">
        <w:rPr>
          <w:b/>
          <w:bCs/>
          <w:color w:val="000000"/>
          <w:lang w:val="sk-SK"/>
        </w:rPr>
        <w:t>Kultúrne dedičstvo</w:t>
      </w:r>
    </w:p>
    <w:p w14:paraId="75C487E0" w14:textId="77777777" w:rsidR="00C6235B" w:rsidRPr="003B3687" w:rsidRDefault="00C6235B" w:rsidP="00C6235B">
      <w:pPr>
        <w:pStyle w:val="Odstavecseseznamem"/>
        <w:numPr>
          <w:ilvl w:val="0"/>
          <w:numId w:val="28"/>
        </w:numPr>
        <w:spacing w:before="120"/>
        <w:jc w:val="both"/>
        <w:rPr>
          <w:lang w:val="sk-SK"/>
        </w:rPr>
      </w:pPr>
      <w:r w:rsidRPr="003B3687">
        <w:rPr>
          <w:rFonts w:asciiTheme="minorHAnsi" w:hAnsiTheme="minorHAnsi" w:cstheme="minorHAnsi"/>
          <w:lang w:val="sk-SK"/>
        </w:rPr>
        <w:lastRenderedPageBreak/>
        <w:t>P</w:t>
      </w:r>
      <w:r>
        <w:rPr>
          <w:rFonts w:asciiTheme="minorHAnsi" w:hAnsiTheme="minorHAnsi" w:cstheme="minorHAnsi"/>
          <w:lang w:val="sk-SK"/>
        </w:rPr>
        <w:t>ri</w:t>
      </w:r>
      <w:r w:rsidRPr="003B3687">
        <w:rPr>
          <w:rFonts w:asciiTheme="minorHAnsi" w:hAnsiTheme="minorHAnsi" w:cstheme="minorHAnsi"/>
          <w:lang w:val="sk-SK"/>
        </w:rPr>
        <w:t xml:space="preserve"> projektov</w:t>
      </w:r>
      <w:r>
        <w:rPr>
          <w:rFonts w:asciiTheme="minorHAnsi" w:hAnsiTheme="minorHAnsi" w:cstheme="minorHAnsi"/>
          <w:lang w:val="sk-SK"/>
        </w:rPr>
        <w:t>ej</w:t>
      </w:r>
      <w:r w:rsidRPr="003B3687">
        <w:rPr>
          <w:rFonts w:asciiTheme="minorHAnsi" w:hAnsiTheme="minorHAnsi" w:cstheme="minorHAnsi"/>
          <w:lang w:val="sk-SK"/>
        </w:rPr>
        <w:t xml:space="preserve"> p</w:t>
      </w:r>
      <w:r>
        <w:rPr>
          <w:rFonts w:asciiTheme="minorHAnsi" w:hAnsiTheme="minorHAnsi" w:cstheme="minorHAnsi"/>
          <w:lang w:val="sk-SK"/>
        </w:rPr>
        <w:t>r</w:t>
      </w:r>
      <w:r w:rsidRPr="003B3687">
        <w:rPr>
          <w:rFonts w:asciiTheme="minorHAnsi" w:hAnsiTheme="minorHAnsi" w:cstheme="minorHAnsi"/>
          <w:lang w:val="sk-SK"/>
        </w:rPr>
        <w:t>íprav</w:t>
      </w:r>
      <w:r>
        <w:rPr>
          <w:rFonts w:asciiTheme="minorHAnsi" w:hAnsiTheme="minorHAnsi" w:cstheme="minorHAnsi"/>
          <w:lang w:val="sk-SK"/>
        </w:rPr>
        <w:t>e</w:t>
      </w:r>
      <w:r w:rsidRPr="003B3687">
        <w:rPr>
          <w:rFonts w:asciiTheme="minorHAnsi" w:hAnsiTheme="minorHAnsi" w:cstheme="minorHAnsi"/>
          <w:lang w:val="sk-SK"/>
        </w:rPr>
        <w:t xml:space="preserve"> invest</w:t>
      </w:r>
      <w:r>
        <w:rPr>
          <w:rFonts w:asciiTheme="minorHAnsi" w:hAnsiTheme="minorHAnsi" w:cstheme="minorHAnsi"/>
          <w:lang w:val="sk-SK"/>
        </w:rPr>
        <w:t>í</w:t>
      </w:r>
      <w:r w:rsidRPr="003B3687">
        <w:rPr>
          <w:rFonts w:asciiTheme="minorHAnsi" w:hAnsiTheme="minorHAnsi" w:cstheme="minorHAnsi"/>
          <w:lang w:val="sk-SK"/>
        </w:rPr>
        <w:t>c</w:t>
      </w:r>
      <w:r>
        <w:rPr>
          <w:rFonts w:asciiTheme="minorHAnsi" w:hAnsiTheme="minorHAnsi" w:cstheme="minorHAnsi"/>
          <w:lang w:val="sk-SK"/>
        </w:rPr>
        <w:t>ií</w:t>
      </w:r>
      <w:r w:rsidRPr="003B3687">
        <w:rPr>
          <w:rFonts w:asciiTheme="minorHAnsi" w:hAnsiTheme="minorHAnsi" w:cstheme="minorHAnsi"/>
          <w:lang w:val="sk-SK"/>
        </w:rPr>
        <w:t xml:space="preserve"> na území pam</w:t>
      </w:r>
      <w:r>
        <w:rPr>
          <w:rFonts w:asciiTheme="minorHAnsi" w:hAnsiTheme="minorHAnsi" w:cstheme="minorHAnsi"/>
          <w:lang w:val="sk-SK"/>
        </w:rPr>
        <w:t>ia</w:t>
      </w:r>
      <w:r w:rsidRPr="003B3687">
        <w:rPr>
          <w:rFonts w:asciiTheme="minorHAnsi" w:hAnsiTheme="minorHAnsi" w:cstheme="minorHAnsi"/>
          <w:lang w:val="sk-SK"/>
        </w:rPr>
        <w:t>tkov</w:t>
      </w:r>
      <w:r>
        <w:rPr>
          <w:rFonts w:asciiTheme="minorHAnsi" w:hAnsiTheme="minorHAnsi" w:cstheme="minorHAnsi"/>
          <w:lang w:val="sk-SK"/>
        </w:rPr>
        <w:t>ej</w:t>
      </w:r>
      <w:r w:rsidRPr="003B3687">
        <w:rPr>
          <w:rFonts w:asciiTheme="minorHAnsi" w:hAnsiTheme="minorHAnsi" w:cstheme="minorHAnsi"/>
          <w:lang w:val="sk-SK"/>
        </w:rPr>
        <w:t xml:space="preserve"> rezervác</w:t>
      </w:r>
      <w:r>
        <w:rPr>
          <w:rFonts w:asciiTheme="minorHAnsi" w:hAnsiTheme="minorHAnsi" w:cstheme="minorHAnsi"/>
          <w:lang w:val="sk-SK"/>
        </w:rPr>
        <w:t>i</w:t>
      </w:r>
      <w:r w:rsidRPr="003B3687">
        <w:rPr>
          <w:rFonts w:asciiTheme="minorHAnsi" w:hAnsiTheme="minorHAnsi" w:cstheme="minorHAnsi"/>
          <w:lang w:val="sk-SK"/>
        </w:rPr>
        <w:t>e</w:t>
      </w:r>
      <w:r>
        <w:rPr>
          <w:rFonts w:asciiTheme="minorHAnsi" w:hAnsiTheme="minorHAnsi" w:cstheme="minorHAnsi"/>
          <w:lang w:val="sk-SK"/>
        </w:rPr>
        <w:t>/zóny a v </w:t>
      </w:r>
      <w:r w:rsidRPr="003B3687">
        <w:rPr>
          <w:rFonts w:asciiTheme="minorHAnsi" w:hAnsiTheme="minorHAnsi" w:cstheme="minorHAnsi"/>
          <w:lang w:val="sk-SK"/>
        </w:rPr>
        <w:t>ich okolí je pot</w:t>
      </w:r>
      <w:r>
        <w:rPr>
          <w:rFonts w:asciiTheme="minorHAnsi" w:hAnsiTheme="minorHAnsi" w:cstheme="minorHAnsi"/>
          <w:lang w:val="sk-SK"/>
        </w:rPr>
        <w:t>r</w:t>
      </w:r>
      <w:r w:rsidRPr="003B3687">
        <w:rPr>
          <w:rFonts w:asciiTheme="minorHAnsi" w:hAnsiTheme="minorHAnsi" w:cstheme="minorHAnsi"/>
          <w:lang w:val="sk-SK"/>
        </w:rPr>
        <w:t>ebné v rámci projektov</w:t>
      </w:r>
      <w:r>
        <w:rPr>
          <w:rFonts w:asciiTheme="minorHAnsi" w:hAnsiTheme="minorHAnsi" w:cstheme="minorHAnsi"/>
          <w:lang w:val="sk-SK"/>
        </w:rPr>
        <w:t>ej</w:t>
      </w:r>
      <w:r w:rsidRPr="003B3687">
        <w:rPr>
          <w:rFonts w:asciiTheme="minorHAnsi" w:hAnsiTheme="minorHAnsi" w:cstheme="minorHAnsi"/>
          <w:lang w:val="sk-SK"/>
        </w:rPr>
        <w:t xml:space="preserve"> p</w:t>
      </w:r>
      <w:r>
        <w:rPr>
          <w:rFonts w:asciiTheme="minorHAnsi" w:hAnsiTheme="minorHAnsi" w:cstheme="minorHAnsi"/>
          <w:lang w:val="sk-SK"/>
        </w:rPr>
        <w:t>rí</w:t>
      </w:r>
      <w:r w:rsidRPr="003B3687">
        <w:rPr>
          <w:rFonts w:asciiTheme="minorHAnsi" w:hAnsiTheme="minorHAnsi" w:cstheme="minorHAnsi"/>
          <w:lang w:val="sk-SK"/>
        </w:rPr>
        <w:t>pravy konzultovať zám</w:t>
      </w:r>
      <w:r>
        <w:rPr>
          <w:rFonts w:asciiTheme="minorHAnsi" w:hAnsiTheme="minorHAnsi" w:cstheme="minorHAnsi"/>
          <w:lang w:val="sk-SK"/>
        </w:rPr>
        <w:t>e</w:t>
      </w:r>
      <w:r w:rsidRPr="003B3687">
        <w:rPr>
          <w:rFonts w:asciiTheme="minorHAnsi" w:hAnsiTheme="minorHAnsi" w:cstheme="minorHAnsi"/>
          <w:lang w:val="sk-SK"/>
        </w:rPr>
        <w:t>ry s orgán</w:t>
      </w:r>
      <w:r>
        <w:rPr>
          <w:rFonts w:asciiTheme="minorHAnsi" w:hAnsiTheme="minorHAnsi" w:cstheme="minorHAnsi"/>
          <w:lang w:val="sk-SK"/>
        </w:rPr>
        <w:t>mi</w:t>
      </w:r>
      <w:r w:rsidRPr="003B3687">
        <w:rPr>
          <w:rFonts w:asciiTheme="minorHAnsi" w:hAnsiTheme="minorHAnsi" w:cstheme="minorHAnsi"/>
          <w:lang w:val="sk-SK"/>
        </w:rPr>
        <w:t xml:space="preserve"> pam</w:t>
      </w:r>
      <w:r>
        <w:rPr>
          <w:rFonts w:asciiTheme="minorHAnsi" w:hAnsiTheme="minorHAnsi" w:cstheme="minorHAnsi"/>
          <w:lang w:val="sk-SK"/>
        </w:rPr>
        <w:t>ia</w:t>
      </w:r>
      <w:r w:rsidRPr="003B3687">
        <w:rPr>
          <w:rFonts w:asciiTheme="minorHAnsi" w:hAnsiTheme="minorHAnsi" w:cstheme="minorHAnsi"/>
          <w:lang w:val="sk-SK"/>
        </w:rPr>
        <w:t>tkov</w:t>
      </w:r>
      <w:r>
        <w:rPr>
          <w:rFonts w:asciiTheme="minorHAnsi" w:hAnsiTheme="minorHAnsi" w:cstheme="minorHAnsi"/>
          <w:lang w:val="sk-SK"/>
        </w:rPr>
        <w:t>ej</w:t>
      </w:r>
      <w:r w:rsidRPr="003B3687">
        <w:rPr>
          <w:rFonts w:asciiTheme="minorHAnsi" w:hAnsiTheme="minorHAnsi" w:cstheme="minorHAnsi"/>
          <w:lang w:val="sk-SK"/>
        </w:rPr>
        <w:t xml:space="preserve"> ochrany a dodržovať Zásady ochrany m</w:t>
      </w:r>
      <w:r>
        <w:rPr>
          <w:rFonts w:asciiTheme="minorHAnsi" w:hAnsiTheme="minorHAnsi" w:cstheme="minorHAnsi"/>
          <w:lang w:val="sk-SK"/>
        </w:rPr>
        <w:t>e</w:t>
      </w:r>
      <w:r w:rsidRPr="003B3687">
        <w:rPr>
          <w:rFonts w:asciiTheme="minorHAnsi" w:hAnsiTheme="minorHAnsi" w:cstheme="minorHAnsi"/>
          <w:lang w:val="sk-SK"/>
        </w:rPr>
        <w:t>stsk</w:t>
      </w:r>
      <w:r>
        <w:rPr>
          <w:rFonts w:asciiTheme="minorHAnsi" w:hAnsiTheme="minorHAnsi" w:cstheme="minorHAnsi"/>
          <w:lang w:val="sk-SK"/>
        </w:rPr>
        <w:t>ej</w:t>
      </w:r>
      <w:r w:rsidRPr="003B3687">
        <w:rPr>
          <w:rFonts w:asciiTheme="minorHAnsi" w:hAnsiTheme="minorHAnsi" w:cstheme="minorHAnsi"/>
          <w:lang w:val="sk-SK"/>
        </w:rPr>
        <w:t xml:space="preserve"> pam</w:t>
      </w:r>
      <w:r>
        <w:rPr>
          <w:rFonts w:asciiTheme="minorHAnsi" w:hAnsiTheme="minorHAnsi" w:cstheme="minorHAnsi"/>
          <w:lang w:val="sk-SK"/>
        </w:rPr>
        <w:t>ia</w:t>
      </w:r>
      <w:r w:rsidRPr="003B3687">
        <w:rPr>
          <w:rFonts w:asciiTheme="minorHAnsi" w:hAnsiTheme="minorHAnsi" w:cstheme="minorHAnsi"/>
          <w:lang w:val="sk-SK"/>
        </w:rPr>
        <w:t>tkov</w:t>
      </w:r>
      <w:r>
        <w:rPr>
          <w:rFonts w:asciiTheme="minorHAnsi" w:hAnsiTheme="minorHAnsi" w:cstheme="minorHAnsi"/>
          <w:lang w:val="sk-SK"/>
        </w:rPr>
        <w:t>ej</w:t>
      </w:r>
      <w:r w:rsidRPr="003B3687">
        <w:rPr>
          <w:rFonts w:asciiTheme="minorHAnsi" w:hAnsiTheme="minorHAnsi" w:cstheme="minorHAnsi"/>
          <w:lang w:val="sk-SK"/>
        </w:rPr>
        <w:t xml:space="preserve"> rezerv</w:t>
      </w:r>
      <w:r>
        <w:rPr>
          <w:rFonts w:asciiTheme="minorHAnsi" w:hAnsiTheme="minorHAnsi" w:cstheme="minorHAnsi"/>
          <w:lang w:val="sk-SK"/>
        </w:rPr>
        <w:t>á</w:t>
      </w:r>
      <w:r w:rsidRPr="003B3687">
        <w:rPr>
          <w:rFonts w:asciiTheme="minorHAnsi" w:hAnsiTheme="minorHAnsi" w:cstheme="minorHAnsi"/>
          <w:lang w:val="sk-SK"/>
        </w:rPr>
        <w:t>c</w:t>
      </w:r>
      <w:r>
        <w:rPr>
          <w:rFonts w:asciiTheme="minorHAnsi" w:hAnsiTheme="minorHAnsi" w:cstheme="minorHAnsi"/>
          <w:lang w:val="sk-SK"/>
        </w:rPr>
        <w:t>i</w:t>
      </w:r>
      <w:r w:rsidRPr="003B3687">
        <w:rPr>
          <w:rFonts w:asciiTheme="minorHAnsi" w:hAnsiTheme="minorHAnsi" w:cstheme="minorHAnsi"/>
          <w:lang w:val="sk-SK"/>
        </w:rPr>
        <w:t>e Nitra a Zásady ochrany m</w:t>
      </w:r>
      <w:r>
        <w:rPr>
          <w:rFonts w:asciiTheme="minorHAnsi" w:hAnsiTheme="minorHAnsi" w:cstheme="minorHAnsi"/>
          <w:lang w:val="sk-SK"/>
        </w:rPr>
        <w:t>e</w:t>
      </w:r>
      <w:r w:rsidRPr="003B3687">
        <w:rPr>
          <w:rFonts w:asciiTheme="minorHAnsi" w:hAnsiTheme="minorHAnsi" w:cstheme="minorHAnsi"/>
          <w:lang w:val="sk-SK"/>
        </w:rPr>
        <w:t>stsk</w:t>
      </w:r>
      <w:r>
        <w:rPr>
          <w:rFonts w:asciiTheme="minorHAnsi" w:hAnsiTheme="minorHAnsi" w:cstheme="minorHAnsi"/>
          <w:lang w:val="sk-SK"/>
        </w:rPr>
        <w:t>ej</w:t>
      </w:r>
      <w:r w:rsidRPr="003B3687">
        <w:rPr>
          <w:rFonts w:asciiTheme="minorHAnsi" w:hAnsiTheme="minorHAnsi" w:cstheme="minorHAnsi"/>
          <w:lang w:val="sk-SK"/>
        </w:rPr>
        <w:t xml:space="preserve"> pam</w:t>
      </w:r>
      <w:r>
        <w:rPr>
          <w:rFonts w:asciiTheme="minorHAnsi" w:hAnsiTheme="minorHAnsi" w:cstheme="minorHAnsi"/>
          <w:lang w:val="sk-SK"/>
        </w:rPr>
        <w:t>ia</w:t>
      </w:r>
      <w:r w:rsidRPr="003B3687">
        <w:rPr>
          <w:rFonts w:asciiTheme="minorHAnsi" w:hAnsiTheme="minorHAnsi" w:cstheme="minorHAnsi"/>
          <w:lang w:val="sk-SK"/>
        </w:rPr>
        <w:t>tkov</w:t>
      </w:r>
      <w:r>
        <w:rPr>
          <w:rFonts w:asciiTheme="minorHAnsi" w:hAnsiTheme="minorHAnsi" w:cstheme="minorHAnsi"/>
          <w:lang w:val="sk-SK"/>
        </w:rPr>
        <w:t>ej</w:t>
      </w:r>
      <w:r w:rsidRPr="003B3687">
        <w:rPr>
          <w:rFonts w:asciiTheme="minorHAnsi" w:hAnsiTheme="minorHAnsi" w:cstheme="minorHAnsi"/>
          <w:lang w:val="sk-SK"/>
        </w:rPr>
        <w:t xml:space="preserve"> zóny Nitra, vydané Krajským pam</w:t>
      </w:r>
      <w:r>
        <w:rPr>
          <w:rFonts w:asciiTheme="minorHAnsi" w:hAnsiTheme="minorHAnsi" w:cstheme="minorHAnsi"/>
          <w:lang w:val="sk-SK"/>
        </w:rPr>
        <w:t>ia</w:t>
      </w:r>
      <w:r w:rsidRPr="003B3687">
        <w:rPr>
          <w:rFonts w:asciiTheme="minorHAnsi" w:hAnsiTheme="minorHAnsi" w:cstheme="minorHAnsi"/>
          <w:lang w:val="sk-SK"/>
        </w:rPr>
        <w:t>tkovým ú</w:t>
      </w:r>
      <w:r>
        <w:rPr>
          <w:rFonts w:asciiTheme="minorHAnsi" w:hAnsiTheme="minorHAnsi" w:cstheme="minorHAnsi"/>
          <w:lang w:val="sk-SK"/>
        </w:rPr>
        <w:t>r</w:t>
      </w:r>
      <w:r w:rsidRPr="003B3687">
        <w:rPr>
          <w:rFonts w:asciiTheme="minorHAnsi" w:hAnsiTheme="minorHAnsi" w:cstheme="minorHAnsi"/>
          <w:lang w:val="sk-SK"/>
        </w:rPr>
        <w:t>ad</w:t>
      </w:r>
      <w:r>
        <w:rPr>
          <w:rFonts w:asciiTheme="minorHAnsi" w:hAnsiTheme="minorHAnsi" w:cstheme="minorHAnsi"/>
          <w:lang w:val="sk-SK"/>
        </w:rPr>
        <w:t>o</w:t>
      </w:r>
      <w:r w:rsidRPr="003B3687">
        <w:rPr>
          <w:rFonts w:asciiTheme="minorHAnsi" w:hAnsiTheme="minorHAnsi" w:cstheme="minorHAnsi"/>
          <w:lang w:val="sk-SK"/>
        </w:rPr>
        <w:t>m Nitra.</w:t>
      </w:r>
    </w:p>
    <w:p w14:paraId="129438EB" w14:textId="112D529F" w:rsidR="00E40E03" w:rsidRDefault="00E40E03" w:rsidP="00931494">
      <w:pPr>
        <w:rPr>
          <w:b/>
          <w:bCs/>
          <w:color w:val="000000"/>
          <w:highlight w:val="yellow"/>
        </w:rPr>
        <w:sectPr w:rsidR="00E40E03" w:rsidSect="006417AE">
          <w:pgSz w:w="11906" w:h="16838"/>
          <w:pgMar w:top="2269" w:right="1466" w:bottom="1418" w:left="1440" w:header="709" w:footer="709" w:gutter="0"/>
          <w:cols w:space="708"/>
          <w:docGrid w:linePitch="360"/>
        </w:sectPr>
      </w:pPr>
    </w:p>
    <w:p w14:paraId="677BC8CC" w14:textId="77777777" w:rsidR="002B2BDE" w:rsidRPr="00E536F7" w:rsidRDefault="002B2BDE" w:rsidP="000660DE">
      <w:pPr>
        <w:pStyle w:val="Nadpis1"/>
        <w:numPr>
          <w:ilvl w:val="0"/>
          <w:numId w:val="7"/>
        </w:numPr>
        <w:ind w:left="567" w:hanging="567"/>
        <w:jc w:val="both"/>
      </w:pPr>
      <w:bookmarkStart w:id="122" w:name="_Toc9593938"/>
      <w:bookmarkStart w:id="123" w:name="_Toc10012738"/>
      <w:bookmarkStart w:id="124" w:name="_Toc31970999"/>
      <w:r w:rsidRPr="00E536F7">
        <w:lastRenderedPageBreak/>
        <w:t>Dôvody výberu zvažovaných alternatív zohľadňujúcich ciele a geografický rozmer strategického dokumentu a opis toho, ako bolo vykonané vyhodnotenie vrátane ťažkostí s poskytovaním potrebných informácií, ako napr. technické nedostatky alebo neurčitosti</w:t>
      </w:r>
      <w:bookmarkEnd w:id="122"/>
      <w:bookmarkEnd w:id="123"/>
      <w:bookmarkEnd w:id="124"/>
    </w:p>
    <w:p w14:paraId="3859F045" w14:textId="77777777" w:rsidR="00151B4B" w:rsidRPr="006D3147" w:rsidRDefault="00151B4B" w:rsidP="00AC1F09">
      <w:pPr>
        <w:rPr>
          <w:b/>
          <w:bCs/>
          <w:color w:val="000000"/>
        </w:rPr>
      </w:pPr>
    </w:p>
    <w:p w14:paraId="0C49CCD9" w14:textId="0A5E7126" w:rsidR="00ED49D8" w:rsidRPr="00F155A8" w:rsidRDefault="00ED49D8" w:rsidP="00ED49D8">
      <w:pPr>
        <w:spacing w:before="120" w:line="264" w:lineRule="auto"/>
        <w:rPr>
          <w:sz w:val="22"/>
          <w:lang w:val="sk-SK" w:eastAsia="cs-CZ"/>
        </w:rPr>
      </w:pPr>
      <w:r w:rsidRPr="00F155A8">
        <w:rPr>
          <w:sz w:val="22"/>
          <w:lang w:val="sk-SK" w:eastAsia="cs-CZ"/>
        </w:rPr>
        <w:t>V rámci analytickej časti PUM Nitra a následn</w:t>
      </w:r>
      <w:r w:rsidR="00096B24">
        <w:rPr>
          <w:sz w:val="22"/>
          <w:lang w:val="sk-SK" w:eastAsia="cs-CZ"/>
        </w:rPr>
        <w:t>ej</w:t>
      </w:r>
      <w:r w:rsidRPr="00F155A8">
        <w:rPr>
          <w:sz w:val="22"/>
          <w:lang w:val="sk-SK" w:eastAsia="cs-CZ"/>
        </w:rPr>
        <w:t xml:space="preserve"> návrhov</w:t>
      </w:r>
      <w:r w:rsidR="00096B24">
        <w:rPr>
          <w:sz w:val="22"/>
          <w:lang w:val="sk-SK" w:eastAsia="cs-CZ"/>
        </w:rPr>
        <w:t>ej</w:t>
      </w:r>
      <w:r w:rsidRPr="00F155A8">
        <w:rPr>
          <w:sz w:val="22"/>
          <w:lang w:val="sk-SK" w:eastAsia="cs-CZ"/>
        </w:rPr>
        <w:t xml:space="preserve"> časti PUM Nitra boli prevedené modelové výpočty intenzít dopravy a prepravy cestujúcich stanovené pre časové horizonty:</w:t>
      </w:r>
    </w:p>
    <w:p w14:paraId="06446B51" w14:textId="77777777" w:rsidR="00ED49D8" w:rsidRPr="00F155A8" w:rsidRDefault="00ED49D8" w:rsidP="00ED49D8">
      <w:pPr>
        <w:pStyle w:val="Odstavecseseznamem"/>
        <w:numPr>
          <w:ilvl w:val="0"/>
          <w:numId w:val="28"/>
        </w:numPr>
        <w:spacing w:before="120"/>
        <w:rPr>
          <w:rFonts w:asciiTheme="minorHAnsi" w:hAnsiTheme="minorHAnsi" w:cstheme="minorHAnsi"/>
          <w:lang w:val="sk-SK"/>
        </w:rPr>
      </w:pPr>
      <w:r w:rsidRPr="00F155A8">
        <w:rPr>
          <w:rFonts w:asciiTheme="minorHAnsi" w:hAnsiTheme="minorHAnsi" w:cstheme="minorHAnsi"/>
          <w:lang w:val="sk-SK"/>
        </w:rPr>
        <w:t>2025 (5 rokov)</w:t>
      </w:r>
    </w:p>
    <w:p w14:paraId="09D5A4AC" w14:textId="77777777" w:rsidR="00ED49D8" w:rsidRPr="00F155A8" w:rsidRDefault="00ED49D8" w:rsidP="00ED49D8">
      <w:pPr>
        <w:pStyle w:val="Odstavecseseznamem"/>
        <w:numPr>
          <w:ilvl w:val="0"/>
          <w:numId w:val="28"/>
        </w:numPr>
        <w:spacing w:before="120"/>
        <w:rPr>
          <w:rFonts w:asciiTheme="minorHAnsi" w:hAnsiTheme="minorHAnsi" w:cstheme="minorHAnsi"/>
          <w:lang w:val="sk-SK"/>
        </w:rPr>
      </w:pPr>
      <w:r w:rsidRPr="00F155A8">
        <w:rPr>
          <w:rFonts w:asciiTheme="minorHAnsi" w:hAnsiTheme="minorHAnsi" w:cstheme="minorHAnsi"/>
          <w:lang w:val="sk-SK"/>
        </w:rPr>
        <w:t>2030 (10 rokov)</w:t>
      </w:r>
    </w:p>
    <w:p w14:paraId="641B0E55" w14:textId="77777777" w:rsidR="00ED49D8" w:rsidRPr="00F155A8" w:rsidRDefault="00ED49D8" w:rsidP="00ED49D8">
      <w:pPr>
        <w:pStyle w:val="Odstavecseseznamem"/>
        <w:numPr>
          <w:ilvl w:val="0"/>
          <w:numId w:val="28"/>
        </w:numPr>
        <w:spacing w:before="120"/>
        <w:rPr>
          <w:rFonts w:asciiTheme="minorHAnsi" w:hAnsiTheme="minorHAnsi" w:cstheme="minorHAnsi"/>
          <w:lang w:val="sk-SK"/>
        </w:rPr>
      </w:pPr>
      <w:r w:rsidRPr="00F155A8">
        <w:rPr>
          <w:rFonts w:asciiTheme="minorHAnsi" w:hAnsiTheme="minorHAnsi" w:cstheme="minorHAnsi"/>
          <w:lang w:val="sk-SK"/>
        </w:rPr>
        <w:t>2040 (20 rokov)</w:t>
      </w:r>
    </w:p>
    <w:p w14:paraId="7D01C764" w14:textId="77777777" w:rsidR="00ED49D8" w:rsidRPr="00F155A8" w:rsidRDefault="00ED49D8" w:rsidP="00ED49D8">
      <w:pPr>
        <w:pStyle w:val="Odstavecseseznamem"/>
        <w:numPr>
          <w:ilvl w:val="0"/>
          <w:numId w:val="28"/>
        </w:numPr>
        <w:spacing w:before="120"/>
        <w:rPr>
          <w:rFonts w:asciiTheme="minorHAnsi" w:hAnsiTheme="minorHAnsi" w:cstheme="minorHAnsi"/>
          <w:lang w:val="sk-SK"/>
        </w:rPr>
      </w:pPr>
      <w:r w:rsidRPr="00F155A8">
        <w:rPr>
          <w:rFonts w:asciiTheme="minorHAnsi" w:hAnsiTheme="minorHAnsi" w:cstheme="minorHAnsi"/>
          <w:lang w:val="sk-SK"/>
        </w:rPr>
        <w:t>2050 (30 rokov)</w:t>
      </w:r>
    </w:p>
    <w:p w14:paraId="484B327A" w14:textId="7E3E942F" w:rsidR="00ED49D8" w:rsidRPr="00F155A8" w:rsidRDefault="00ED49D8" w:rsidP="00ED49D8">
      <w:pPr>
        <w:rPr>
          <w:sz w:val="22"/>
          <w:lang w:val="sk-SK" w:eastAsia="cs-CZ"/>
        </w:rPr>
      </w:pPr>
      <w:r w:rsidRPr="00F155A8">
        <w:rPr>
          <w:sz w:val="22"/>
          <w:lang w:val="sk-SK" w:eastAsia="cs-CZ"/>
        </w:rPr>
        <w:t xml:space="preserve">Pre tieto časové horizonty sú podľa </w:t>
      </w:r>
      <w:r w:rsidR="00124144" w:rsidRPr="00124144">
        <w:rPr>
          <w:sz w:val="22"/>
          <w:lang w:val="sk-SK" w:eastAsia="cs-CZ"/>
        </w:rPr>
        <w:t xml:space="preserve">pôvodného </w:t>
      </w:r>
      <w:r w:rsidRPr="00F155A8">
        <w:rPr>
          <w:sz w:val="22"/>
          <w:lang w:val="sk-SK" w:eastAsia="cs-CZ"/>
        </w:rPr>
        <w:t xml:space="preserve">Zadania </w:t>
      </w:r>
      <w:r w:rsidR="000E67C5" w:rsidRPr="000E67C5">
        <w:rPr>
          <w:sz w:val="22"/>
          <w:lang w:val="sk-SK" w:eastAsia="cs-CZ"/>
        </w:rPr>
        <w:t>objednávateľa</w:t>
      </w:r>
      <w:r w:rsidR="000E67C5">
        <w:rPr>
          <w:sz w:val="22"/>
          <w:lang w:val="sk-SK" w:eastAsia="cs-CZ"/>
        </w:rPr>
        <w:t xml:space="preserve"> </w:t>
      </w:r>
      <w:r w:rsidRPr="00F155A8">
        <w:rPr>
          <w:sz w:val="22"/>
          <w:lang w:val="sk-SK" w:eastAsia="cs-CZ"/>
        </w:rPr>
        <w:t xml:space="preserve">stanovené tieto rozvoje dopravnej infraštruktúry: </w:t>
      </w:r>
    </w:p>
    <w:p w14:paraId="07DC4293" w14:textId="703BBA91" w:rsidR="00ED49D8" w:rsidRPr="00F155A8" w:rsidRDefault="00ED49D8" w:rsidP="00ED49D8">
      <w:pPr>
        <w:pStyle w:val="Odstavecseseznamem"/>
        <w:numPr>
          <w:ilvl w:val="0"/>
          <w:numId w:val="29"/>
        </w:numPr>
        <w:spacing w:before="160" w:line="312" w:lineRule="auto"/>
        <w:jc w:val="both"/>
        <w:rPr>
          <w:rFonts w:ascii="Calibri" w:hAnsi="Calibri"/>
          <w:lang w:val="sk-SK"/>
        </w:rPr>
      </w:pPr>
      <w:r w:rsidRPr="00F155A8">
        <w:rPr>
          <w:rFonts w:ascii="Calibri" w:hAnsi="Calibri"/>
          <w:lang w:val="sk-SK"/>
        </w:rPr>
        <w:t>Nulový („do nothing“) – nie sú oproti súčasnému stavu do modelových výpočtov doplnené žiadne plánované stavby a opatrenia. Dochádza len k vývoji počtu obyvateľov a vývoji stupňa automobilizácie</w:t>
      </w:r>
      <w:r w:rsidR="00A25465">
        <w:rPr>
          <w:rFonts w:ascii="Calibri" w:hAnsi="Calibri"/>
          <w:lang w:val="sk-SK"/>
        </w:rPr>
        <w:t>.</w:t>
      </w:r>
    </w:p>
    <w:p w14:paraId="27F2A31F" w14:textId="6EDCDA11" w:rsidR="00ED49D8" w:rsidRPr="00F155A8" w:rsidRDefault="00ED49D8" w:rsidP="00ED49D8">
      <w:pPr>
        <w:pStyle w:val="Odstavecseseznamem"/>
        <w:numPr>
          <w:ilvl w:val="0"/>
          <w:numId w:val="29"/>
        </w:numPr>
        <w:spacing w:before="160" w:line="312" w:lineRule="auto"/>
        <w:jc w:val="both"/>
        <w:rPr>
          <w:rFonts w:asciiTheme="minorHAnsi" w:hAnsiTheme="minorHAnsi" w:cstheme="minorHAnsi"/>
          <w:lang w:val="sk-SK"/>
        </w:rPr>
      </w:pPr>
      <w:r w:rsidRPr="00F155A8">
        <w:rPr>
          <w:rFonts w:asciiTheme="minorHAnsi" w:hAnsiTheme="minorHAnsi" w:cstheme="minorHAnsi"/>
          <w:lang w:val="sk-SK"/>
        </w:rPr>
        <w:t>Naivný („BAU – business as usual“) – rozvoj s</w:t>
      </w:r>
      <w:r>
        <w:rPr>
          <w:rFonts w:asciiTheme="minorHAnsi" w:hAnsiTheme="minorHAnsi" w:cstheme="minorHAnsi"/>
          <w:lang w:val="sk-SK"/>
        </w:rPr>
        <w:t>iete</w:t>
      </w:r>
      <w:r w:rsidRPr="00F155A8">
        <w:rPr>
          <w:rFonts w:asciiTheme="minorHAnsi" w:hAnsiTheme="minorHAnsi" w:cstheme="minorHAnsi"/>
          <w:lang w:val="sk-SK"/>
        </w:rPr>
        <w:t xml:space="preserve"> bude stanoven</w:t>
      </w:r>
      <w:r w:rsidR="00A25465">
        <w:rPr>
          <w:rFonts w:asciiTheme="minorHAnsi" w:hAnsiTheme="minorHAnsi" w:cstheme="minorHAnsi"/>
          <w:lang w:val="sk-SK"/>
        </w:rPr>
        <w:t>ý</w:t>
      </w:r>
      <w:r w:rsidRPr="00F155A8">
        <w:rPr>
          <w:rFonts w:asciiTheme="minorHAnsi" w:hAnsiTheme="minorHAnsi" w:cstheme="minorHAnsi"/>
          <w:lang w:val="sk-SK"/>
        </w:rPr>
        <w:t xml:space="preserve"> na základ</w:t>
      </w:r>
      <w:r>
        <w:rPr>
          <w:rFonts w:asciiTheme="minorHAnsi" w:hAnsiTheme="minorHAnsi" w:cstheme="minorHAnsi"/>
          <w:lang w:val="sk-SK"/>
        </w:rPr>
        <w:t>e</w:t>
      </w:r>
      <w:r w:rsidRPr="00F155A8">
        <w:rPr>
          <w:rFonts w:asciiTheme="minorHAnsi" w:hAnsiTheme="minorHAnsi" w:cstheme="minorHAnsi"/>
          <w:lang w:val="sk-SK"/>
        </w:rPr>
        <w:t xml:space="preserve"> reáln</w:t>
      </w:r>
      <w:r>
        <w:rPr>
          <w:rFonts w:asciiTheme="minorHAnsi" w:hAnsiTheme="minorHAnsi" w:cstheme="minorHAnsi"/>
          <w:lang w:val="sk-SK"/>
        </w:rPr>
        <w:t>y</w:t>
      </w:r>
      <w:r w:rsidRPr="00F155A8">
        <w:rPr>
          <w:rFonts w:asciiTheme="minorHAnsi" w:hAnsiTheme="minorHAnsi" w:cstheme="minorHAnsi"/>
          <w:lang w:val="sk-SK"/>
        </w:rPr>
        <w:t>ch možností rozvoj</w:t>
      </w:r>
      <w:r>
        <w:rPr>
          <w:rFonts w:asciiTheme="minorHAnsi" w:hAnsiTheme="minorHAnsi" w:cstheme="minorHAnsi"/>
          <w:lang w:val="sk-SK"/>
        </w:rPr>
        <w:t>a</w:t>
      </w:r>
      <w:r w:rsidRPr="00F155A8">
        <w:rPr>
          <w:rFonts w:asciiTheme="minorHAnsi" w:hAnsiTheme="minorHAnsi" w:cstheme="minorHAnsi"/>
          <w:lang w:val="sk-SK"/>
        </w:rPr>
        <w:t xml:space="preserve"> a bud</w:t>
      </w:r>
      <w:r>
        <w:rPr>
          <w:rFonts w:asciiTheme="minorHAnsi" w:hAnsiTheme="minorHAnsi" w:cstheme="minorHAnsi"/>
          <w:lang w:val="sk-SK"/>
        </w:rPr>
        <w:t>ú</w:t>
      </w:r>
      <w:r w:rsidRPr="00F155A8">
        <w:rPr>
          <w:rFonts w:asciiTheme="minorHAnsi" w:hAnsiTheme="minorHAnsi" w:cstheme="minorHAnsi"/>
          <w:lang w:val="sk-SK"/>
        </w:rPr>
        <w:t xml:space="preserve"> spln</w:t>
      </w:r>
      <w:r>
        <w:rPr>
          <w:rFonts w:asciiTheme="minorHAnsi" w:hAnsiTheme="minorHAnsi" w:cstheme="minorHAnsi"/>
          <w:lang w:val="sk-SK"/>
        </w:rPr>
        <w:t>ené</w:t>
      </w:r>
      <w:r w:rsidRPr="00F155A8">
        <w:rPr>
          <w:rFonts w:asciiTheme="minorHAnsi" w:hAnsiTheme="minorHAnsi" w:cstheme="minorHAnsi"/>
          <w:lang w:val="sk-SK"/>
        </w:rPr>
        <w:t xml:space="preserve"> reáln</w:t>
      </w:r>
      <w:r>
        <w:rPr>
          <w:rFonts w:asciiTheme="minorHAnsi" w:hAnsiTheme="minorHAnsi" w:cstheme="minorHAnsi"/>
          <w:lang w:val="sk-SK"/>
        </w:rPr>
        <w:t>e</w:t>
      </w:r>
      <w:r w:rsidRPr="00F155A8">
        <w:rPr>
          <w:rFonts w:asciiTheme="minorHAnsi" w:hAnsiTheme="minorHAnsi" w:cstheme="minorHAnsi"/>
          <w:lang w:val="sk-SK"/>
        </w:rPr>
        <w:t xml:space="preserve"> nastaven</w:t>
      </w:r>
      <w:r>
        <w:rPr>
          <w:rFonts w:asciiTheme="minorHAnsi" w:hAnsiTheme="minorHAnsi" w:cstheme="minorHAnsi"/>
          <w:lang w:val="sk-SK"/>
        </w:rPr>
        <w:t>é</w:t>
      </w:r>
      <w:r w:rsidRPr="00F155A8">
        <w:rPr>
          <w:rFonts w:asciiTheme="minorHAnsi" w:hAnsiTheme="minorHAnsi" w:cstheme="minorHAnsi"/>
          <w:lang w:val="sk-SK"/>
        </w:rPr>
        <w:t xml:space="preserve"> opat</w:t>
      </w:r>
      <w:r>
        <w:rPr>
          <w:rFonts w:asciiTheme="minorHAnsi" w:hAnsiTheme="minorHAnsi" w:cstheme="minorHAnsi"/>
          <w:lang w:val="sk-SK"/>
        </w:rPr>
        <w:t xml:space="preserve">renia </w:t>
      </w:r>
      <w:r w:rsidRPr="00F155A8">
        <w:rPr>
          <w:rFonts w:asciiTheme="minorHAnsi" w:hAnsiTheme="minorHAnsi" w:cstheme="minorHAnsi"/>
          <w:lang w:val="sk-SK"/>
        </w:rPr>
        <w:t>pr</w:t>
      </w:r>
      <w:r>
        <w:rPr>
          <w:rFonts w:asciiTheme="minorHAnsi" w:hAnsiTheme="minorHAnsi" w:cstheme="minorHAnsi"/>
          <w:lang w:val="sk-SK"/>
        </w:rPr>
        <w:t>e</w:t>
      </w:r>
      <w:r w:rsidRPr="00F155A8">
        <w:rPr>
          <w:rFonts w:asciiTheme="minorHAnsi" w:hAnsiTheme="minorHAnsi" w:cstheme="minorHAnsi"/>
          <w:lang w:val="sk-SK"/>
        </w:rPr>
        <w:t xml:space="preserve"> zm</w:t>
      </w:r>
      <w:r>
        <w:rPr>
          <w:rFonts w:asciiTheme="minorHAnsi" w:hAnsiTheme="minorHAnsi" w:cstheme="minorHAnsi"/>
          <w:lang w:val="sk-SK"/>
        </w:rPr>
        <w:t>e</w:t>
      </w:r>
      <w:r w:rsidRPr="00F155A8">
        <w:rPr>
          <w:rFonts w:asciiTheme="minorHAnsi" w:hAnsiTheme="minorHAnsi" w:cstheme="minorHAnsi"/>
          <w:lang w:val="sk-SK"/>
        </w:rPr>
        <w:t>nu dopravn</w:t>
      </w:r>
      <w:r>
        <w:rPr>
          <w:rFonts w:asciiTheme="minorHAnsi" w:hAnsiTheme="minorHAnsi" w:cstheme="minorHAnsi"/>
          <w:lang w:val="sk-SK"/>
        </w:rPr>
        <w:t>é</w:t>
      </w:r>
      <w:r w:rsidRPr="00F155A8">
        <w:rPr>
          <w:rFonts w:asciiTheme="minorHAnsi" w:hAnsiTheme="minorHAnsi" w:cstheme="minorHAnsi"/>
          <w:lang w:val="sk-SK"/>
        </w:rPr>
        <w:t>ho chov</w:t>
      </w:r>
      <w:r>
        <w:rPr>
          <w:rFonts w:asciiTheme="minorHAnsi" w:hAnsiTheme="minorHAnsi" w:cstheme="minorHAnsi"/>
          <w:lang w:val="sk-SK"/>
        </w:rPr>
        <w:t>a</w:t>
      </w:r>
      <w:r w:rsidRPr="00F155A8">
        <w:rPr>
          <w:rFonts w:asciiTheme="minorHAnsi" w:hAnsiTheme="minorHAnsi" w:cstheme="minorHAnsi"/>
          <w:lang w:val="sk-SK"/>
        </w:rPr>
        <w:t>n</w:t>
      </w:r>
      <w:r>
        <w:rPr>
          <w:rFonts w:asciiTheme="minorHAnsi" w:hAnsiTheme="minorHAnsi" w:cstheme="minorHAnsi"/>
          <w:lang w:val="sk-SK"/>
        </w:rPr>
        <w:t>ia</w:t>
      </w:r>
      <w:r w:rsidRPr="00F155A8">
        <w:rPr>
          <w:rFonts w:asciiTheme="minorHAnsi" w:hAnsiTheme="minorHAnsi" w:cstheme="minorHAnsi"/>
          <w:lang w:val="sk-SK"/>
        </w:rPr>
        <w:t xml:space="preserve"> obyvateľ</w:t>
      </w:r>
      <w:r>
        <w:rPr>
          <w:rFonts w:asciiTheme="minorHAnsi" w:hAnsiTheme="minorHAnsi" w:cstheme="minorHAnsi"/>
          <w:lang w:val="sk-SK"/>
        </w:rPr>
        <w:t>ov</w:t>
      </w:r>
      <w:r w:rsidRPr="00F155A8">
        <w:rPr>
          <w:rFonts w:asciiTheme="minorHAnsi" w:hAnsiTheme="minorHAnsi" w:cstheme="minorHAnsi"/>
          <w:lang w:val="sk-SK"/>
        </w:rPr>
        <w:t>. Tento sc</w:t>
      </w:r>
      <w:r>
        <w:rPr>
          <w:rFonts w:asciiTheme="minorHAnsi" w:hAnsiTheme="minorHAnsi" w:cstheme="minorHAnsi"/>
          <w:lang w:val="sk-SK"/>
        </w:rPr>
        <w:t>e</w:t>
      </w:r>
      <w:r w:rsidRPr="00F155A8">
        <w:rPr>
          <w:rFonts w:asciiTheme="minorHAnsi" w:hAnsiTheme="minorHAnsi" w:cstheme="minorHAnsi"/>
          <w:lang w:val="sk-SK"/>
        </w:rPr>
        <w:t>ná</w:t>
      </w:r>
      <w:r>
        <w:rPr>
          <w:rFonts w:asciiTheme="minorHAnsi" w:hAnsiTheme="minorHAnsi" w:cstheme="minorHAnsi"/>
          <w:lang w:val="sk-SK"/>
        </w:rPr>
        <w:t>r</w:t>
      </w:r>
      <w:r w:rsidRPr="00F155A8">
        <w:rPr>
          <w:rFonts w:asciiTheme="minorHAnsi" w:hAnsiTheme="minorHAnsi" w:cstheme="minorHAnsi"/>
          <w:lang w:val="sk-SK"/>
        </w:rPr>
        <w:t xml:space="preserve"> b</w:t>
      </w:r>
      <w:r>
        <w:rPr>
          <w:rFonts w:asciiTheme="minorHAnsi" w:hAnsiTheme="minorHAnsi" w:cstheme="minorHAnsi"/>
          <w:lang w:val="sk-SK"/>
        </w:rPr>
        <w:t>o</w:t>
      </w:r>
      <w:r w:rsidRPr="00F155A8">
        <w:rPr>
          <w:rFonts w:asciiTheme="minorHAnsi" w:hAnsiTheme="minorHAnsi" w:cstheme="minorHAnsi"/>
          <w:lang w:val="sk-SK"/>
        </w:rPr>
        <w:t>l</w:t>
      </w:r>
      <w:r>
        <w:rPr>
          <w:rFonts w:asciiTheme="minorHAnsi" w:hAnsiTheme="minorHAnsi" w:cstheme="minorHAnsi"/>
          <w:lang w:val="sk-SK"/>
        </w:rPr>
        <w:t xml:space="preserve"> ďal</w:t>
      </w:r>
      <w:r w:rsidRPr="00F155A8">
        <w:rPr>
          <w:rFonts w:asciiTheme="minorHAnsi" w:hAnsiTheme="minorHAnsi" w:cstheme="minorHAnsi"/>
          <w:lang w:val="sk-SK"/>
        </w:rPr>
        <w:t>e</w:t>
      </w:r>
      <w:r>
        <w:rPr>
          <w:rFonts w:asciiTheme="minorHAnsi" w:hAnsiTheme="minorHAnsi" w:cstheme="minorHAnsi"/>
          <w:lang w:val="sk-SK"/>
        </w:rPr>
        <w:t>j</w:t>
      </w:r>
      <w:r w:rsidRPr="00F155A8">
        <w:rPr>
          <w:rFonts w:asciiTheme="minorHAnsi" w:hAnsiTheme="minorHAnsi" w:cstheme="minorHAnsi"/>
          <w:lang w:val="sk-SK"/>
        </w:rPr>
        <w:t xml:space="preserve"> </w:t>
      </w:r>
      <w:r>
        <w:rPr>
          <w:rFonts w:asciiTheme="minorHAnsi" w:hAnsiTheme="minorHAnsi" w:cstheme="minorHAnsi"/>
          <w:lang w:val="sk-SK"/>
        </w:rPr>
        <w:t>ešte</w:t>
      </w:r>
      <w:r w:rsidRPr="00F155A8">
        <w:rPr>
          <w:rFonts w:asciiTheme="minorHAnsi" w:hAnsiTheme="minorHAnsi" w:cstheme="minorHAnsi"/>
          <w:lang w:val="sk-SK"/>
        </w:rPr>
        <w:t xml:space="preserve"> pr</w:t>
      </w:r>
      <w:r>
        <w:rPr>
          <w:rFonts w:asciiTheme="minorHAnsi" w:hAnsiTheme="minorHAnsi" w:cstheme="minorHAnsi"/>
          <w:lang w:val="sk-SK"/>
        </w:rPr>
        <w:t>e</w:t>
      </w:r>
      <w:r w:rsidRPr="00F155A8">
        <w:rPr>
          <w:rFonts w:asciiTheme="minorHAnsi" w:hAnsiTheme="minorHAnsi" w:cstheme="minorHAnsi"/>
          <w:lang w:val="sk-SK"/>
        </w:rPr>
        <w:t>počít</w:t>
      </w:r>
      <w:r>
        <w:rPr>
          <w:rFonts w:asciiTheme="minorHAnsi" w:hAnsiTheme="minorHAnsi" w:cstheme="minorHAnsi"/>
          <w:lang w:val="sk-SK"/>
        </w:rPr>
        <w:t>aný</w:t>
      </w:r>
      <w:r w:rsidRPr="00F155A8">
        <w:rPr>
          <w:rFonts w:asciiTheme="minorHAnsi" w:hAnsiTheme="minorHAnsi" w:cstheme="minorHAnsi"/>
          <w:lang w:val="sk-SK"/>
        </w:rPr>
        <w:t xml:space="preserve"> s</w:t>
      </w:r>
      <w:r>
        <w:rPr>
          <w:rFonts w:asciiTheme="minorHAnsi" w:hAnsiTheme="minorHAnsi" w:cstheme="minorHAnsi"/>
          <w:lang w:val="sk-SK"/>
        </w:rPr>
        <w:t>o</w:t>
      </w:r>
      <w:r w:rsidRPr="00F155A8">
        <w:rPr>
          <w:rFonts w:asciiTheme="minorHAnsi" w:hAnsiTheme="minorHAnsi" w:cstheme="minorHAnsi"/>
          <w:lang w:val="sk-SK"/>
        </w:rPr>
        <w:t xml:space="preserve"> zoh</w:t>
      </w:r>
      <w:r>
        <w:rPr>
          <w:rFonts w:asciiTheme="minorHAnsi" w:hAnsiTheme="minorHAnsi" w:cstheme="minorHAnsi"/>
          <w:lang w:val="sk-SK"/>
        </w:rPr>
        <w:t>ľa</w:t>
      </w:r>
      <w:r w:rsidRPr="00F155A8">
        <w:rPr>
          <w:rFonts w:asciiTheme="minorHAnsi" w:hAnsiTheme="minorHAnsi" w:cstheme="minorHAnsi"/>
          <w:lang w:val="sk-SK"/>
        </w:rPr>
        <w:t>dn</w:t>
      </w:r>
      <w:r>
        <w:rPr>
          <w:rFonts w:asciiTheme="minorHAnsi" w:hAnsiTheme="minorHAnsi" w:cstheme="minorHAnsi"/>
          <w:lang w:val="sk-SK"/>
        </w:rPr>
        <w:t>e</w:t>
      </w:r>
      <w:r w:rsidRPr="00F155A8">
        <w:rPr>
          <w:rFonts w:asciiTheme="minorHAnsi" w:hAnsiTheme="minorHAnsi" w:cstheme="minorHAnsi"/>
          <w:lang w:val="sk-SK"/>
        </w:rPr>
        <w:t>ním rozvoj</w:t>
      </w:r>
      <w:r>
        <w:rPr>
          <w:rFonts w:asciiTheme="minorHAnsi" w:hAnsiTheme="minorHAnsi" w:cstheme="minorHAnsi"/>
          <w:lang w:val="sk-SK"/>
        </w:rPr>
        <w:t>a</w:t>
      </w:r>
      <w:r w:rsidRPr="00F155A8">
        <w:rPr>
          <w:rFonts w:asciiTheme="minorHAnsi" w:hAnsiTheme="minorHAnsi" w:cstheme="minorHAnsi"/>
          <w:lang w:val="sk-SK"/>
        </w:rPr>
        <w:t xml:space="preserve"> nízkeho/st</w:t>
      </w:r>
      <w:r>
        <w:rPr>
          <w:rFonts w:asciiTheme="minorHAnsi" w:hAnsiTheme="minorHAnsi" w:cstheme="minorHAnsi"/>
          <w:lang w:val="sk-SK"/>
        </w:rPr>
        <w:t>r</w:t>
      </w:r>
      <w:r w:rsidRPr="00F155A8">
        <w:rPr>
          <w:rFonts w:asciiTheme="minorHAnsi" w:hAnsiTheme="minorHAnsi" w:cstheme="minorHAnsi"/>
          <w:lang w:val="sk-SK"/>
        </w:rPr>
        <w:t>edn</w:t>
      </w:r>
      <w:r>
        <w:rPr>
          <w:rFonts w:asciiTheme="minorHAnsi" w:hAnsiTheme="minorHAnsi" w:cstheme="minorHAnsi"/>
          <w:lang w:val="sk-SK"/>
        </w:rPr>
        <w:t>é</w:t>
      </w:r>
      <w:r w:rsidRPr="00F155A8">
        <w:rPr>
          <w:rFonts w:asciiTheme="minorHAnsi" w:hAnsiTheme="minorHAnsi" w:cstheme="minorHAnsi"/>
          <w:lang w:val="sk-SK"/>
        </w:rPr>
        <w:t>ho/vysokého rozvoj</w:t>
      </w:r>
      <w:r>
        <w:rPr>
          <w:rFonts w:asciiTheme="minorHAnsi" w:hAnsiTheme="minorHAnsi" w:cstheme="minorHAnsi"/>
          <w:lang w:val="sk-SK"/>
        </w:rPr>
        <w:t>a</w:t>
      </w:r>
      <w:r w:rsidRPr="00F155A8">
        <w:rPr>
          <w:rFonts w:asciiTheme="minorHAnsi" w:hAnsiTheme="minorHAnsi" w:cstheme="minorHAnsi"/>
          <w:lang w:val="sk-SK"/>
        </w:rPr>
        <w:t xml:space="preserve"> socioekonomických aktiv</w:t>
      </w:r>
      <w:r>
        <w:rPr>
          <w:rFonts w:asciiTheme="minorHAnsi" w:hAnsiTheme="minorHAnsi" w:cstheme="minorHAnsi"/>
          <w:lang w:val="sk-SK"/>
        </w:rPr>
        <w:t>í</w:t>
      </w:r>
      <w:r w:rsidRPr="00F155A8">
        <w:rPr>
          <w:rFonts w:asciiTheme="minorHAnsi" w:hAnsiTheme="minorHAnsi" w:cstheme="minorHAnsi"/>
          <w:lang w:val="sk-SK"/>
        </w:rPr>
        <w:t>t a územn</w:t>
      </w:r>
      <w:r>
        <w:rPr>
          <w:rFonts w:asciiTheme="minorHAnsi" w:hAnsiTheme="minorHAnsi" w:cstheme="minorHAnsi"/>
          <w:lang w:val="sk-SK"/>
        </w:rPr>
        <w:t>é</w:t>
      </w:r>
      <w:r w:rsidRPr="00F155A8">
        <w:rPr>
          <w:rFonts w:asciiTheme="minorHAnsi" w:hAnsiTheme="minorHAnsi" w:cstheme="minorHAnsi"/>
          <w:lang w:val="sk-SK"/>
        </w:rPr>
        <w:t>ho rozvoj</w:t>
      </w:r>
      <w:r>
        <w:rPr>
          <w:rFonts w:asciiTheme="minorHAnsi" w:hAnsiTheme="minorHAnsi" w:cstheme="minorHAnsi"/>
          <w:lang w:val="sk-SK"/>
        </w:rPr>
        <w:t>a</w:t>
      </w:r>
      <w:r w:rsidRPr="00F155A8">
        <w:rPr>
          <w:rFonts w:asciiTheme="minorHAnsi" w:hAnsiTheme="minorHAnsi" w:cstheme="minorHAnsi"/>
          <w:lang w:val="sk-SK"/>
        </w:rPr>
        <w:t>. Tento s</w:t>
      </w:r>
      <w:r>
        <w:rPr>
          <w:rFonts w:asciiTheme="minorHAnsi" w:hAnsiTheme="minorHAnsi" w:cstheme="minorHAnsi"/>
          <w:lang w:val="sk-SK"/>
        </w:rPr>
        <w:t>ce</w:t>
      </w:r>
      <w:r w:rsidRPr="00F155A8">
        <w:rPr>
          <w:rFonts w:asciiTheme="minorHAnsi" w:hAnsiTheme="minorHAnsi" w:cstheme="minorHAnsi"/>
          <w:lang w:val="sk-SK"/>
        </w:rPr>
        <w:t>ná</w:t>
      </w:r>
      <w:r>
        <w:rPr>
          <w:rFonts w:asciiTheme="minorHAnsi" w:hAnsiTheme="minorHAnsi" w:cstheme="minorHAnsi"/>
          <w:lang w:val="sk-SK"/>
        </w:rPr>
        <w:t>r</w:t>
      </w:r>
      <w:r w:rsidRPr="00F155A8">
        <w:rPr>
          <w:rFonts w:asciiTheme="minorHAnsi" w:hAnsiTheme="minorHAnsi" w:cstheme="minorHAnsi"/>
          <w:lang w:val="sk-SK"/>
        </w:rPr>
        <w:t xml:space="preserve"> s</w:t>
      </w:r>
      <w:r>
        <w:rPr>
          <w:rFonts w:asciiTheme="minorHAnsi" w:hAnsiTheme="minorHAnsi" w:cstheme="minorHAnsi"/>
          <w:lang w:val="sk-SK"/>
        </w:rPr>
        <w:t>a</w:t>
      </w:r>
      <w:r w:rsidRPr="00F155A8">
        <w:rPr>
          <w:rFonts w:asciiTheme="minorHAnsi" w:hAnsiTheme="minorHAnsi" w:cstheme="minorHAnsi"/>
          <w:lang w:val="sk-SK"/>
        </w:rPr>
        <w:t xml:space="preserve"> ted</w:t>
      </w:r>
      <w:r>
        <w:rPr>
          <w:rFonts w:asciiTheme="minorHAnsi" w:hAnsiTheme="minorHAnsi" w:cstheme="minorHAnsi"/>
          <w:lang w:val="sk-SK"/>
        </w:rPr>
        <w:t>a</w:t>
      </w:r>
      <w:r w:rsidRPr="00F155A8">
        <w:rPr>
          <w:rFonts w:asciiTheme="minorHAnsi" w:hAnsiTheme="minorHAnsi" w:cstheme="minorHAnsi"/>
          <w:lang w:val="sk-SK"/>
        </w:rPr>
        <w:t xml:space="preserve"> rozd</w:t>
      </w:r>
      <w:r>
        <w:rPr>
          <w:rFonts w:asciiTheme="minorHAnsi" w:hAnsiTheme="minorHAnsi" w:cstheme="minorHAnsi"/>
          <w:lang w:val="sk-SK"/>
        </w:rPr>
        <w:t>e</w:t>
      </w:r>
      <w:r w:rsidRPr="00F155A8">
        <w:rPr>
          <w:rFonts w:asciiTheme="minorHAnsi" w:hAnsiTheme="minorHAnsi" w:cstheme="minorHAnsi"/>
          <w:lang w:val="sk-SK"/>
        </w:rPr>
        <w:t>lil na:</w:t>
      </w:r>
    </w:p>
    <w:p w14:paraId="2268AC10" w14:textId="7CAEA34F" w:rsidR="00ED49D8" w:rsidRPr="00A25465" w:rsidRDefault="00ED49D8" w:rsidP="00ED49D8">
      <w:pPr>
        <w:pStyle w:val="Odstavecseseznamem"/>
        <w:numPr>
          <w:ilvl w:val="0"/>
          <w:numId w:val="30"/>
        </w:numPr>
        <w:spacing w:before="160" w:line="312" w:lineRule="auto"/>
        <w:ind w:firstLine="131"/>
        <w:jc w:val="both"/>
        <w:rPr>
          <w:rFonts w:asciiTheme="minorHAnsi" w:hAnsiTheme="minorHAnsi" w:cstheme="minorHAnsi"/>
          <w:lang w:val="sk-SK"/>
        </w:rPr>
      </w:pPr>
      <w:r w:rsidRPr="00A25465">
        <w:rPr>
          <w:rFonts w:asciiTheme="minorHAnsi" w:hAnsiTheme="minorHAnsi" w:cstheme="minorHAnsi"/>
          <w:lang w:val="sk-SK"/>
        </w:rPr>
        <w:t>„BAU –„ naivn</w:t>
      </w:r>
      <w:r w:rsidR="00A25465" w:rsidRPr="00A25465">
        <w:rPr>
          <w:rFonts w:asciiTheme="minorHAnsi" w:hAnsiTheme="minorHAnsi" w:cstheme="minorHAnsi"/>
          <w:lang w:val="sk-SK"/>
        </w:rPr>
        <w:t>ý</w:t>
      </w:r>
      <w:r w:rsidRPr="00A25465">
        <w:rPr>
          <w:rFonts w:asciiTheme="minorHAnsi" w:hAnsiTheme="minorHAnsi" w:cstheme="minorHAnsi"/>
          <w:lang w:val="sk-SK"/>
        </w:rPr>
        <w:t xml:space="preserve"> a nízky rozvoj</w:t>
      </w:r>
    </w:p>
    <w:p w14:paraId="249DA673" w14:textId="140681BD" w:rsidR="00ED49D8" w:rsidRPr="00A25465" w:rsidRDefault="00ED49D8" w:rsidP="00ED49D8">
      <w:pPr>
        <w:pStyle w:val="Odstavecseseznamem"/>
        <w:numPr>
          <w:ilvl w:val="0"/>
          <w:numId w:val="30"/>
        </w:numPr>
        <w:spacing w:before="160" w:line="312" w:lineRule="auto"/>
        <w:ind w:firstLine="131"/>
        <w:jc w:val="both"/>
        <w:rPr>
          <w:rFonts w:asciiTheme="minorHAnsi" w:hAnsiTheme="minorHAnsi" w:cstheme="minorHAnsi"/>
          <w:lang w:val="sk-SK"/>
        </w:rPr>
      </w:pPr>
      <w:r w:rsidRPr="00A25465">
        <w:rPr>
          <w:rFonts w:asciiTheme="minorHAnsi" w:hAnsiTheme="minorHAnsi" w:cstheme="minorHAnsi"/>
          <w:lang w:val="sk-SK"/>
        </w:rPr>
        <w:t>„BAU“ naivn</w:t>
      </w:r>
      <w:r w:rsidR="00A25465" w:rsidRPr="00A25465">
        <w:rPr>
          <w:rFonts w:asciiTheme="minorHAnsi" w:hAnsiTheme="minorHAnsi" w:cstheme="minorHAnsi"/>
          <w:lang w:val="sk-SK"/>
        </w:rPr>
        <w:t>ý</w:t>
      </w:r>
      <w:r w:rsidRPr="00A25465">
        <w:rPr>
          <w:rFonts w:asciiTheme="minorHAnsi" w:hAnsiTheme="minorHAnsi" w:cstheme="minorHAnsi"/>
          <w:lang w:val="sk-SK"/>
        </w:rPr>
        <w:t xml:space="preserve"> a stredný rozvoj</w:t>
      </w:r>
    </w:p>
    <w:p w14:paraId="4F074BF0" w14:textId="56E793DB" w:rsidR="00ED49D8" w:rsidRPr="00A25465" w:rsidRDefault="00ED49D8" w:rsidP="00ED49D8">
      <w:pPr>
        <w:pStyle w:val="Odstavecseseznamem"/>
        <w:numPr>
          <w:ilvl w:val="0"/>
          <w:numId w:val="30"/>
        </w:numPr>
        <w:spacing w:before="160" w:line="312" w:lineRule="auto"/>
        <w:ind w:firstLine="131"/>
        <w:jc w:val="both"/>
        <w:rPr>
          <w:rFonts w:asciiTheme="minorHAnsi" w:hAnsiTheme="minorHAnsi" w:cstheme="minorHAnsi"/>
          <w:lang w:val="sk-SK"/>
        </w:rPr>
      </w:pPr>
      <w:r w:rsidRPr="00A25465">
        <w:rPr>
          <w:rFonts w:asciiTheme="minorHAnsi" w:hAnsiTheme="minorHAnsi" w:cstheme="minorHAnsi"/>
          <w:lang w:val="sk-SK"/>
        </w:rPr>
        <w:t>„BAU +“ naivn</w:t>
      </w:r>
      <w:r w:rsidR="00A25465" w:rsidRPr="00A25465">
        <w:rPr>
          <w:rFonts w:asciiTheme="minorHAnsi" w:hAnsiTheme="minorHAnsi" w:cstheme="minorHAnsi"/>
          <w:lang w:val="sk-SK"/>
        </w:rPr>
        <w:t>ý</w:t>
      </w:r>
      <w:r w:rsidRPr="00A25465">
        <w:rPr>
          <w:rFonts w:asciiTheme="minorHAnsi" w:hAnsiTheme="minorHAnsi" w:cstheme="minorHAnsi"/>
          <w:lang w:val="sk-SK"/>
        </w:rPr>
        <w:t xml:space="preserve"> a vysoký rozvoj</w:t>
      </w:r>
    </w:p>
    <w:p w14:paraId="65F91EEF" w14:textId="77777777" w:rsidR="00ED49D8" w:rsidRPr="00A25465" w:rsidRDefault="00ED49D8" w:rsidP="00ED49D8">
      <w:pPr>
        <w:pStyle w:val="Odstavecseseznamem"/>
        <w:numPr>
          <w:ilvl w:val="0"/>
          <w:numId w:val="29"/>
        </w:numPr>
        <w:spacing w:before="160" w:line="312" w:lineRule="auto"/>
        <w:jc w:val="both"/>
        <w:rPr>
          <w:rFonts w:asciiTheme="minorHAnsi" w:hAnsiTheme="minorHAnsi" w:cstheme="minorHAnsi"/>
          <w:lang w:val="sk-SK"/>
        </w:rPr>
      </w:pPr>
      <w:r w:rsidRPr="00A25465">
        <w:rPr>
          <w:rFonts w:asciiTheme="minorHAnsi" w:hAnsiTheme="minorHAnsi" w:cstheme="minorHAnsi"/>
          <w:lang w:val="sk-SK"/>
        </w:rPr>
        <w:t>Maximalistický („DO-ALL“) – rozvoj siete a opatrení bude nastavený na maximálne naplnenie všetkých územno-plánovacích dokumentov, opatrení a ďalších nápadov bez ohľadu na finančnú náročnosť.</w:t>
      </w:r>
    </w:p>
    <w:p w14:paraId="69C551B3" w14:textId="77777777" w:rsidR="00577CAB" w:rsidRDefault="00577CAB" w:rsidP="00577CAB">
      <w:pPr>
        <w:rPr>
          <w:sz w:val="22"/>
          <w:lang w:val="sk-SK"/>
        </w:rPr>
      </w:pPr>
      <w:r w:rsidRPr="00A25465">
        <w:rPr>
          <w:sz w:val="22"/>
          <w:lang w:val="sk-SK"/>
        </w:rPr>
        <w:t>Pre nulový a maximalistický scenár neboli stanovené požiadavky na vývoj obyvateľov. Výpočty boli prevedené na stredný rozvoj.</w:t>
      </w:r>
    </w:p>
    <w:p w14:paraId="7B94FDFC" w14:textId="77777777" w:rsidR="00A25465" w:rsidRPr="00A25465" w:rsidRDefault="00A25465" w:rsidP="00577CAB">
      <w:pPr>
        <w:rPr>
          <w:sz w:val="22"/>
          <w:lang w:val="sk-SK"/>
        </w:rPr>
      </w:pPr>
    </w:p>
    <w:p w14:paraId="51DC2E65" w14:textId="2D6C343B" w:rsidR="00577CAB" w:rsidRDefault="00577CAB" w:rsidP="00577CAB">
      <w:pPr>
        <w:rPr>
          <w:sz w:val="22"/>
          <w:lang w:val="sk-SK"/>
        </w:rPr>
      </w:pPr>
      <w:r w:rsidRPr="00A25465">
        <w:rPr>
          <w:sz w:val="22"/>
          <w:lang w:val="sk-SK"/>
        </w:rPr>
        <w:lastRenderedPageBreak/>
        <w:t>Nasledujúca tabuľka zhrňuje výpočtové stavy, ktoré by v rámci modelovania mali byť prevedené</w:t>
      </w:r>
      <w:r w:rsidR="005D1B0C">
        <w:rPr>
          <w:sz w:val="22"/>
          <w:lang w:val="sk-SK"/>
        </w:rPr>
        <w:t xml:space="preserve"> (</w:t>
      </w:r>
      <w:r w:rsidR="005D1B0C" w:rsidRPr="00F155A8">
        <w:rPr>
          <w:sz w:val="22"/>
          <w:lang w:val="sk-SK" w:eastAsia="cs-CZ"/>
        </w:rPr>
        <w:t xml:space="preserve">podľa </w:t>
      </w:r>
      <w:r w:rsidR="005D1B0C" w:rsidRPr="00124144">
        <w:rPr>
          <w:sz w:val="22"/>
          <w:lang w:val="sk-SK" w:eastAsia="cs-CZ"/>
        </w:rPr>
        <w:t xml:space="preserve">pôvodného </w:t>
      </w:r>
      <w:r w:rsidR="005D1B0C" w:rsidRPr="00F155A8">
        <w:rPr>
          <w:sz w:val="22"/>
          <w:lang w:val="sk-SK" w:eastAsia="cs-CZ"/>
        </w:rPr>
        <w:t xml:space="preserve">Zadania </w:t>
      </w:r>
      <w:r w:rsidR="005D1B0C" w:rsidRPr="000E67C5">
        <w:rPr>
          <w:sz w:val="22"/>
          <w:lang w:val="sk-SK" w:eastAsia="cs-CZ"/>
        </w:rPr>
        <w:t>objednávateľa</w:t>
      </w:r>
      <w:r w:rsidR="005D1B0C">
        <w:rPr>
          <w:sz w:val="22"/>
          <w:lang w:val="sk-SK" w:eastAsia="cs-CZ"/>
        </w:rPr>
        <w:t>)</w:t>
      </w:r>
      <w:r w:rsidRPr="00A25465">
        <w:rPr>
          <w:sz w:val="22"/>
          <w:lang w:val="sk-SK"/>
        </w:rPr>
        <w:t>.</w:t>
      </w:r>
    </w:p>
    <w:p w14:paraId="1DE09BAB" w14:textId="77777777" w:rsidR="00A25465" w:rsidRPr="00A25465" w:rsidRDefault="00A25465" w:rsidP="00577CAB">
      <w:pPr>
        <w:rPr>
          <w:sz w:val="22"/>
          <w:lang w:val="sk-SK"/>
        </w:rPr>
      </w:pPr>
    </w:p>
    <w:p w14:paraId="370CD526" w14:textId="77777777" w:rsidR="00577CAB" w:rsidRPr="009A7008" w:rsidRDefault="00577CAB" w:rsidP="00577CAB">
      <w:pPr>
        <w:pStyle w:val="Titulek"/>
        <w:shd w:val="clear" w:color="auto" w:fill="F2F2F2" w:themeFill="background1" w:themeFillShade="F2"/>
        <w:rPr>
          <w:rFonts w:asciiTheme="minorHAnsi" w:hAnsiTheme="minorHAnsi" w:cstheme="minorHAnsi"/>
          <w:b w:val="0"/>
          <w:bCs w:val="0"/>
          <w:i w:val="0"/>
          <w:iCs w:val="0"/>
          <w:lang w:val="sk-SK"/>
        </w:rPr>
      </w:pPr>
      <w:bookmarkStart w:id="125" w:name="_Toc32926806"/>
      <w:r w:rsidRPr="009A7008">
        <w:rPr>
          <w:rFonts w:asciiTheme="minorHAnsi" w:hAnsiTheme="minorHAnsi" w:cstheme="minorHAnsi"/>
          <w:b w:val="0"/>
          <w:bCs w:val="0"/>
          <w:i w:val="0"/>
          <w:iCs w:val="0"/>
          <w:lang w:val="sk-SK"/>
        </w:rPr>
        <w:t xml:space="preserve">Tabuľka </w:t>
      </w:r>
      <w:r w:rsidRPr="009A7008">
        <w:rPr>
          <w:rFonts w:asciiTheme="minorHAnsi" w:hAnsiTheme="minorHAnsi" w:cstheme="minorHAnsi"/>
          <w:b w:val="0"/>
          <w:bCs w:val="0"/>
          <w:i w:val="0"/>
          <w:iCs w:val="0"/>
          <w:lang w:val="sk-SK"/>
        </w:rPr>
        <w:fldChar w:fldCharType="begin"/>
      </w:r>
      <w:r w:rsidRPr="009A7008">
        <w:rPr>
          <w:rFonts w:asciiTheme="minorHAnsi" w:hAnsiTheme="minorHAnsi" w:cstheme="minorHAnsi"/>
          <w:b w:val="0"/>
          <w:bCs w:val="0"/>
          <w:i w:val="0"/>
          <w:iCs w:val="0"/>
          <w:lang w:val="sk-SK"/>
        </w:rPr>
        <w:instrText xml:space="preserve"> SEQ Tabulka \* ARABIC </w:instrText>
      </w:r>
      <w:r w:rsidRPr="009A7008">
        <w:rPr>
          <w:rFonts w:asciiTheme="minorHAnsi" w:hAnsiTheme="minorHAnsi" w:cstheme="minorHAnsi"/>
          <w:b w:val="0"/>
          <w:bCs w:val="0"/>
          <w:i w:val="0"/>
          <w:iCs w:val="0"/>
          <w:lang w:val="sk-SK"/>
        </w:rPr>
        <w:fldChar w:fldCharType="separate"/>
      </w:r>
      <w:r w:rsidRPr="009A7008">
        <w:rPr>
          <w:rFonts w:asciiTheme="minorHAnsi" w:hAnsiTheme="minorHAnsi" w:cstheme="minorHAnsi"/>
          <w:b w:val="0"/>
          <w:bCs w:val="0"/>
          <w:i w:val="0"/>
          <w:iCs w:val="0"/>
          <w:lang w:val="sk-SK"/>
        </w:rPr>
        <w:t>11</w:t>
      </w:r>
      <w:r w:rsidRPr="009A7008">
        <w:rPr>
          <w:rFonts w:asciiTheme="minorHAnsi" w:hAnsiTheme="minorHAnsi" w:cstheme="minorHAnsi"/>
          <w:b w:val="0"/>
          <w:bCs w:val="0"/>
          <w:i w:val="0"/>
          <w:iCs w:val="0"/>
          <w:lang w:val="sk-SK"/>
        </w:rPr>
        <w:fldChar w:fldCharType="end"/>
      </w:r>
      <w:r w:rsidRPr="009A7008">
        <w:rPr>
          <w:rFonts w:asciiTheme="minorHAnsi" w:hAnsiTheme="minorHAnsi" w:cstheme="minorHAnsi"/>
          <w:b w:val="0"/>
          <w:bCs w:val="0"/>
          <w:i w:val="0"/>
          <w:iCs w:val="0"/>
          <w:lang w:val="sk-SK"/>
        </w:rPr>
        <w:t>:</w:t>
      </w:r>
      <w:r w:rsidRPr="009A7008">
        <w:rPr>
          <w:rFonts w:asciiTheme="minorHAnsi" w:hAnsiTheme="minorHAnsi" w:cstheme="minorHAnsi"/>
          <w:b w:val="0"/>
          <w:bCs w:val="0"/>
          <w:i w:val="0"/>
          <w:iCs w:val="0"/>
          <w:lang w:val="sk-SK"/>
        </w:rPr>
        <w:tab/>
        <w:t>Výpočtové stavy, ktoré by mali byť prevedené v rámci modelovania</w:t>
      </w:r>
      <w:bookmarkEnd w:id="125"/>
    </w:p>
    <w:tbl>
      <w:tblPr>
        <w:tblW w:w="6020" w:type="dxa"/>
        <w:tblCellMar>
          <w:left w:w="70" w:type="dxa"/>
          <w:right w:w="70" w:type="dxa"/>
        </w:tblCellMar>
        <w:tblLook w:val="04A0" w:firstRow="1" w:lastRow="0" w:firstColumn="1" w:lastColumn="0" w:noHBand="0" w:noVBand="1"/>
      </w:tblPr>
      <w:tblGrid>
        <w:gridCol w:w="960"/>
        <w:gridCol w:w="1220"/>
        <w:gridCol w:w="960"/>
        <w:gridCol w:w="960"/>
        <w:gridCol w:w="960"/>
        <w:gridCol w:w="960"/>
      </w:tblGrid>
      <w:tr w:rsidR="006D3147" w:rsidRPr="00AF2FE9" w14:paraId="0E918735" w14:textId="77777777" w:rsidTr="00160E5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7100FD02" w14:textId="77777777" w:rsidR="006D3147" w:rsidRPr="00AF2FE9" w:rsidRDefault="006D3147" w:rsidP="00D804F2">
            <w:pPr>
              <w:jc w:val="center"/>
              <w:rPr>
                <w:rFonts w:cs="Calibri"/>
                <w:color w:val="000000"/>
                <w:sz w:val="22"/>
                <w:lang w:eastAsia="zh-TW"/>
              </w:rPr>
            </w:pPr>
          </w:p>
        </w:tc>
        <w:tc>
          <w:tcPr>
            <w:tcW w:w="122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4DF73ACC"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DO nothing</w:t>
            </w:r>
          </w:p>
        </w:tc>
        <w:tc>
          <w:tcPr>
            <w:tcW w:w="96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209794BB"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BAU +</w:t>
            </w:r>
          </w:p>
        </w:tc>
        <w:tc>
          <w:tcPr>
            <w:tcW w:w="96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72317DA2"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BAU</w:t>
            </w:r>
          </w:p>
        </w:tc>
        <w:tc>
          <w:tcPr>
            <w:tcW w:w="96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6FAD966D"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BAU -</w:t>
            </w:r>
          </w:p>
        </w:tc>
        <w:tc>
          <w:tcPr>
            <w:tcW w:w="96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7170C70F"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DO-ALL</w:t>
            </w:r>
          </w:p>
        </w:tc>
      </w:tr>
      <w:tr w:rsidR="006D3147" w:rsidRPr="00AF2FE9" w14:paraId="066DC3CD" w14:textId="77777777" w:rsidTr="00160E50">
        <w:trPr>
          <w:trHeight w:val="300"/>
        </w:trPr>
        <w:tc>
          <w:tcPr>
            <w:tcW w:w="9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7FFCC05C"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2025</w:t>
            </w:r>
          </w:p>
        </w:tc>
        <w:tc>
          <w:tcPr>
            <w:tcW w:w="1220" w:type="dxa"/>
            <w:tcBorders>
              <w:top w:val="nil"/>
              <w:left w:val="nil"/>
              <w:bottom w:val="single" w:sz="4" w:space="0" w:color="auto"/>
              <w:right w:val="single" w:sz="4" w:space="0" w:color="auto"/>
            </w:tcBorders>
            <w:shd w:val="clear" w:color="auto" w:fill="auto"/>
            <w:noWrap/>
            <w:vAlign w:val="bottom"/>
            <w:hideMark/>
          </w:tcPr>
          <w:p w14:paraId="1E6C8DE6"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458C696D"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36B54F44"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64AEC748"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201FFE5C"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r>
      <w:tr w:rsidR="006D3147" w:rsidRPr="00AF2FE9" w14:paraId="0DD23F5B" w14:textId="77777777" w:rsidTr="00160E50">
        <w:trPr>
          <w:trHeight w:val="300"/>
        </w:trPr>
        <w:tc>
          <w:tcPr>
            <w:tcW w:w="9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3BFD41AD"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2030</w:t>
            </w:r>
          </w:p>
        </w:tc>
        <w:tc>
          <w:tcPr>
            <w:tcW w:w="1220" w:type="dxa"/>
            <w:tcBorders>
              <w:top w:val="nil"/>
              <w:left w:val="nil"/>
              <w:bottom w:val="single" w:sz="4" w:space="0" w:color="auto"/>
              <w:right w:val="single" w:sz="4" w:space="0" w:color="auto"/>
            </w:tcBorders>
            <w:shd w:val="clear" w:color="auto" w:fill="auto"/>
            <w:noWrap/>
            <w:vAlign w:val="bottom"/>
            <w:hideMark/>
          </w:tcPr>
          <w:p w14:paraId="7DCD5825"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49BB7C86"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38A50EE6"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2F396ED0"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495CF28F"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r>
      <w:tr w:rsidR="006D3147" w:rsidRPr="00AF2FE9" w14:paraId="2DED2C43" w14:textId="77777777" w:rsidTr="00160E50">
        <w:trPr>
          <w:trHeight w:val="300"/>
        </w:trPr>
        <w:tc>
          <w:tcPr>
            <w:tcW w:w="9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55D52CA5"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2040</w:t>
            </w:r>
          </w:p>
        </w:tc>
        <w:tc>
          <w:tcPr>
            <w:tcW w:w="1220" w:type="dxa"/>
            <w:tcBorders>
              <w:top w:val="nil"/>
              <w:left w:val="nil"/>
              <w:bottom w:val="single" w:sz="4" w:space="0" w:color="auto"/>
              <w:right w:val="single" w:sz="4" w:space="0" w:color="auto"/>
            </w:tcBorders>
            <w:shd w:val="clear" w:color="auto" w:fill="auto"/>
            <w:noWrap/>
            <w:vAlign w:val="bottom"/>
            <w:hideMark/>
          </w:tcPr>
          <w:p w14:paraId="6E1EA4AF"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28A0B93F"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38EF807A"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572092F3"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17B24AD3"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r>
      <w:tr w:rsidR="006D3147" w:rsidRPr="00AF2FE9" w14:paraId="618DB62F" w14:textId="77777777" w:rsidTr="00160E50">
        <w:trPr>
          <w:trHeight w:val="300"/>
        </w:trPr>
        <w:tc>
          <w:tcPr>
            <w:tcW w:w="9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7EC7D53C"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2050</w:t>
            </w:r>
          </w:p>
        </w:tc>
        <w:tc>
          <w:tcPr>
            <w:tcW w:w="1220" w:type="dxa"/>
            <w:tcBorders>
              <w:top w:val="nil"/>
              <w:left w:val="nil"/>
              <w:bottom w:val="single" w:sz="4" w:space="0" w:color="auto"/>
              <w:right w:val="single" w:sz="4" w:space="0" w:color="auto"/>
            </w:tcBorders>
            <w:shd w:val="clear" w:color="auto" w:fill="auto"/>
            <w:noWrap/>
            <w:vAlign w:val="bottom"/>
            <w:hideMark/>
          </w:tcPr>
          <w:p w14:paraId="534C6943"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356F22F5"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039CCEE6"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31BA0261"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c>
          <w:tcPr>
            <w:tcW w:w="960" w:type="dxa"/>
            <w:tcBorders>
              <w:top w:val="nil"/>
              <w:left w:val="nil"/>
              <w:bottom w:val="single" w:sz="4" w:space="0" w:color="auto"/>
              <w:right w:val="single" w:sz="4" w:space="0" w:color="auto"/>
            </w:tcBorders>
            <w:shd w:val="clear" w:color="auto" w:fill="auto"/>
            <w:noWrap/>
            <w:vAlign w:val="bottom"/>
            <w:hideMark/>
          </w:tcPr>
          <w:p w14:paraId="47FA1F40" w14:textId="77777777" w:rsidR="006D3147" w:rsidRPr="00AF2FE9" w:rsidRDefault="006D3147" w:rsidP="00D804F2">
            <w:pPr>
              <w:jc w:val="center"/>
              <w:rPr>
                <w:rFonts w:cs="Calibri"/>
                <w:color w:val="000000"/>
                <w:sz w:val="22"/>
                <w:lang w:eastAsia="zh-TW"/>
              </w:rPr>
            </w:pPr>
            <w:r w:rsidRPr="00AF2FE9">
              <w:rPr>
                <w:rFonts w:cs="Calibri"/>
                <w:color w:val="000000"/>
                <w:sz w:val="22"/>
                <w:lang w:eastAsia="zh-TW"/>
              </w:rPr>
              <w:t>1</w:t>
            </w:r>
          </w:p>
        </w:tc>
      </w:tr>
    </w:tbl>
    <w:p w14:paraId="14932469" w14:textId="77777777" w:rsidR="006D3147" w:rsidRPr="004D0C7F" w:rsidRDefault="006D3147" w:rsidP="006D3147">
      <w:pPr>
        <w:pStyle w:val="Zdroj"/>
      </w:pPr>
      <w:r w:rsidRPr="0086288C">
        <w:t>Zdroj: AF-CITYPLAN, s.r.o.</w:t>
      </w:r>
    </w:p>
    <w:p w14:paraId="65D022A5" w14:textId="77777777" w:rsidR="00A6559D" w:rsidRDefault="00A6559D" w:rsidP="00A6559D">
      <w:pPr>
        <w:rPr>
          <w:sz w:val="22"/>
          <w:lang w:val="sk-SK"/>
        </w:rPr>
      </w:pPr>
      <w:r w:rsidRPr="009A7008">
        <w:rPr>
          <w:sz w:val="22"/>
          <w:lang w:val="sk-SK"/>
        </w:rPr>
        <w:t xml:space="preserve">Celkovo by </w:t>
      </w:r>
      <w:r>
        <w:rPr>
          <w:sz w:val="22"/>
          <w:lang w:val="sk-SK"/>
        </w:rPr>
        <w:t xml:space="preserve">sa malo urobiť 20 výpočtov. </w:t>
      </w:r>
    </w:p>
    <w:p w14:paraId="7CCE12B7" w14:textId="77777777" w:rsidR="00A6559D" w:rsidRPr="009A7008" w:rsidRDefault="00A6559D" w:rsidP="00A6559D">
      <w:pPr>
        <w:rPr>
          <w:sz w:val="22"/>
          <w:lang w:val="sk-SK"/>
        </w:rPr>
      </w:pPr>
    </w:p>
    <w:p w14:paraId="08B10393" w14:textId="77777777" w:rsidR="00A6559D" w:rsidRPr="009A7008" w:rsidRDefault="00A6559D" w:rsidP="00A6559D">
      <w:pPr>
        <w:rPr>
          <w:rFonts w:asciiTheme="minorHAnsi" w:hAnsiTheme="minorHAnsi" w:cstheme="minorHAnsi"/>
          <w:sz w:val="22"/>
          <w:lang w:val="sk-SK"/>
        </w:rPr>
      </w:pPr>
      <w:r w:rsidRPr="009A7008">
        <w:rPr>
          <w:rFonts w:asciiTheme="minorHAnsi" w:hAnsiTheme="minorHAnsi" w:cstheme="minorHAnsi"/>
          <w:sz w:val="22"/>
          <w:lang w:val="sk-SK"/>
        </w:rPr>
        <w:t>Modelové výpočty obsahujú celý rad vstupných parametrov, ktoré b</w:t>
      </w:r>
      <w:r>
        <w:rPr>
          <w:rFonts w:asciiTheme="minorHAnsi" w:hAnsiTheme="minorHAnsi" w:cstheme="minorHAnsi"/>
          <w:sz w:val="22"/>
          <w:lang w:val="sk-SK"/>
        </w:rPr>
        <w:t>oli</w:t>
      </w:r>
      <w:r w:rsidRPr="009A7008">
        <w:rPr>
          <w:rFonts w:asciiTheme="minorHAnsi" w:hAnsiTheme="minorHAnsi" w:cstheme="minorHAnsi"/>
          <w:sz w:val="22"/>
          <w:lang w:val="sk-SK"/>
        </w:rPr>
        <w:t xml:space="preserve"> nastavené na začiatku výpočtových prác a neb</w:t>
      </w:r>
      <w:r>
        <w:rPr>
          <w:rFonts w:asciiTheme="minorHAnsi" w:hAnsiTheme="minorHAnsi" w:cstheme="minorHAnsi"/>
          <w:sz w:val="22"/>
          <w:lang w:val="sk-SK"/>
        </w:rPr>
        <w:t>oli</w:t>
      </w:r>
      <w:r w:rsidRPr="009A7008">
        <w:rPr>
          <w:rFonts w:asciiTheme="minorHAnsi" w:hAnsiTheme="minorHAnsi" w:cstheme="minorHAnsi"/>
          <w:sz w:val="22"/>
          <w:lang w:val="sk-SK"/>
        </w:rPr>
        <w:t xml:space="preserve"> počas výpočtov menené. </w:t>
      </w:r>
    </w:p>
    <w:p w14:paraId="09E2D315" w14:textId="77777777" w:rsidR="00A6559D" w:rsidRPr="009A7008" w:rsidRDefault="00A6559D" w:rsidP="00A6559D">
      <w:pPr>
        <w:rPr>
          <w:rFonts w:asciiTheme="minorHAnsi" w:hAnsiTheme="minorHAnsi" w:cstheme="minorHAnsi"/>
          <w:sz w:val="22"/>
          <w:lang w:val="sk-SK"/>
        </w:rPr>
      </w:pPr>
      <w:r w:rsidRPr="009A7008">
        <w:rPr>
          <w:rFonts w:asciiTheme="minorHAnsi" w:hAnsiTheme="minorHAnsi" w:cstheme="minorHAnsi"/>
          <w:sz w:val="22"/>
          <w:lang w:val="sk-SK"/>
        </w:rPr>
        <w:t>Ako nepremenné b</w:t>
      </w:r>
      <w:r>
        <w:rPr>
          <w:rFonts w:asciiTheme="minorHAnsi" w:hAnsiTheme="minorHAnsi" w:cstheme="minorHAnsi"/>
          <w:sz w:val="22"/>
          <w:lang w:val="sk-SK"/>
        </w:rPr>
        <w:t>oli</w:t>
      </w:r>
      <w:r w:rsidRPr="009A7008">
        <w:rPr>
          <w:rFonts w:asciiTheme="minorHAnsi" w:hAnsiTheme="minorHAnsi" w:cstheme="minorHAnsi"/>
          <w:sz w:val="22"/>
          <w:lang w:val="sk-SK"/>
        </w:rPr>
        <w:t xml:space="preserve"> uvažované tieto parametre:</w:t>
      </w:r>
    </w:p>
    <w:p w14:paraId="5DC87457" w14:textId="77777777" w:rsidR="00A6559D" w:rsidRPr="009A7008" w:rsidRDefault="00A6559D" w:rsidP="00A6559D">
      <w:pPr>
        <w:pStyle w:val="Odstavecseseznamem"/>
        <w:numPr>
          <w:ilvl w:val="0"/>
          <w:numId w:val="32"/>
        </w:numPr>
        <w:spacing w:before="160" w:line="312" w:lineRule="auto"/>
        <w:jc w:val="both"/>
        <w:rPr>
          <w:rFonts w:asciiTheme="minorHAnsi" w:hAnsiTheme="minorHAnsi" w:cstheme="minorHAnsi"/>
          <w:lang w:val="sk-SK"/>
        </w:rPr>
      </w:pPr>
      <w:r w:rsidRPr="009A7008">
        <w:rPr>
          <w:rFonts w:asciiTheme="minorHAnsi" w:hAnsiTheme="minorHAnsi" w:cstheme="minorHAnsi"/>
          <w:lang w:val="sk-SK"/>
        </w:rPr>
        <w:t>Rast HDP</w:t>
      </w:r>
    </w:p>
    <w:p w14:paraId="6E2411C8" w14:textId="77777777" w:rsidR="00A6559D" w:rsidRPr="009A7008" w:rsidRDefault="00A6559D" w:rsidP="00A6559D">
      <w:pPr>
        <w:pStyle w:val="Odstavecseseznamem"/>
        <w:numPr>
          <w:ilvl w:val="0"/>
          <w:numId w:val="32"/>
        </w:numPr>
        <w:spacing w:before="160" w:line="312" w:lineRule="auto"/>
        <w:jc w:val="both"/>
        <w:rPr>
          <w:rFonts w:asciiTheme="minorHAnsi" w:hAnsiTheme="minorHAnsi" w:cstheme="minorHAnsi"/>
          <w:lang w:val="sk-SK"/>
        </w:rPr>
      </w:pPr>
      <w:r w:rsidRPr="009A7008">
        <w:rPr>
          <w:rFonts w:asciiTheme="minorHAnsi" w:hAnsiTheme="minorHAnsi" w:cstheme="minorHAnsi"/>
          <w:lang w:val="sk-SK"/>
        </w:rPr>
        <w:t>Demografická štruktúra (podiely jednotlivých skupín obyvateľov na celkovom počte)</w:t>
      </w:r>
    </w:p>
    <w:p w14:paraId="78CB203C" w14:textId="23B0A680" w:rsidR="00A6559D" w:rsidRPr="009A7008" w:rsidRDefault="00A6559D" w:rsidP="00A6559D">
      <w:pPr>
        <w:pStyle w:val="Odstavecseseznamem"/>
        <w:numPr>
          <w:ilvl w:val="0"/>
          <w:numId w:val="32"/>
        </w:numPr>
        <w:spacing w:before="160" w:line="312" w:lineRule="auto"/>
        <w:jc w:val="both"/>
        <w:rPr>
          <w:rFonts w:asciiTheme="minorHAnsi" w:hAnsiTheme="minorHAnsi" w:cstheme="minorHAnsi"/>
          <w:lang w:val="sk-SK"/>
        </w:rPr>
      </w:pPr>
      <w:r w:rsidRPr="009A7008">
        <w:rPr>
          <w:rFonts w:asciiTheme="minorHAnsi" w:hAnsiTheme="minorHAnsi" w:cstheme="minorHAnsi"/>
          <w:lang w:val="sk-SK"/>
        </w:rPr>
        <w:t>Stupeň automobilizácie (je zahrnut</w:t>
      </w:r>
      <w:r w:rsidR="00543859">
        <w:rPr>
          <w:rFonts w:asciiTheme="minorHAnsi" w:hAnsiTheme="minorHAnsi" w:cstheme="minorHAnsi"/>
          <w:lang w:val="sk-SK"/>
        </w:rPr>
        <w:t>á</w:t>
      </w:r>
      <w:r w:rsidRPr="009A7008">
        <w:rPr>
          <w:rFonts w:asciiTheme="minorHAnsi" w:hAnsiTheme="minorHAnsi" w:cstheme="minorHAnsi"/>
          <w:lang w:val="sk-SK"/>
        </w:rPr>
        <w:t xml:space="preserve"> v nepremennej demografickej štruktúre)</w:t>
      </w:r>
    </w:p>
    <w:p w14:paraId="23A0A44C" w14:textId="77777777" w:rsidR="00A6559D" w:rsidRPr="009A7008" w:rsidRDefault="00A6559D" w:rsidP="00A6559D">
      <w:pPr>
        <w:pStyle w:val="Odstavecseseznamem"/>
        <w:numPr>
          <w:ilvl w:val="0"/>
          <w:numId w:val="32"/>
        </w:numPr>
        <w:spacing w:before="160" w:line="312" w:lineRule="auto"/>
        <w:jc w:val="both"/>
        <w:rPr>
          <w:rFonts w:asciiTheme="minorHAnsi" w:hAnsiTheme="minorHAnsi" w:cstheme="minorHAnsi"/>
          <w:lang w:val="sk-SK"/>
        </w:rPr>
      </w:pPr>
      <w:r w:rsidRPr="009A7008">
        <w:rPr>
          <w:rFonts w:asciiTheme="minorHAnsi" w:hAnsiTheme="minorHAnsi" w:cstheme="minorHAnsi"/>
          <w:lang w:val="sk-SK"/>
        </w:rPr>
        <w:t>Dĺžky ciest</w:t>
      </w:r>
    </w:p>
    <w:p w14:paraId="64CBACE2" w14:textId="77777777" w:rsidR="00A6559D" w:rsidRPr="009A7008" w:rsidRDefault="00A6559D" w:rsidP="00A6559D">
      <w:pPr>
        <w:pStyle w:val="Odstavecseseznamem"/>
        <w:numPr>
          <w:ilvl w:val="0"/>
          <w:numId w:val="32"/>
        </w:numPr>
        <w:spacing w:before="160" w:line="312" w:lineRule="auto"/>
        <w:jc w:val="both"/>
        <w:rPr>
          <w:rFonts w:asciiTheme="minorHAnsi" w:hAnsiTheme="minorHAnsi" w:cstheme="minorHAnsi"/>
          <w:lang w:val="sk-SK"/>
        </w:rPr>
      </w:pPr>
      <w:r w:rsidRPr="009A7008">
        <w:rPr>
          <w:rFonts w:asciiTheme="minorHAnsi" w:hAnsiTheme="minorHAnsi" w:cstheme="minorHAnsi"/>
          <w:lang w:val="sk-SK"/>
        </w:rPr>
        <w:t>Cezhraničná doprava a plánované stavby v okolitých krajinách</w:t>
      </w:r>
    </w:p>
    <w:p w14:paraId="74B4398F" w14:textId="77777777" w:rsidR="00A6559D" w:rsidRPr="009A7008" w:rsidRDefault="00A6559D" w:rsidP="00A6559D">
      <w:pPr>
        <w:pStyle w:val="Odstavecseseznamem"/>
        <w:numPr>
          <w:ilvl w:val="0"/>
          <w:numId w:val="32"/>
        </w:numPr>
        <w:spacing w:before="160" w:line="312" w:lineRule="auto"/>
        <w:jc w:val="both"/>
        <w:rPr>
          <w:rFonts w:asciiTheme="minorHAnsi" w:hAnsiTheme="minorHAnsi" w:cstheme="minorHAnsi"/>
          <w:lang w:val="sk-SK"/>
        </w:rPr>
      </w:pPr>
      <w:r w:rsidRPr="009A7008">
        <w:rPr>
          <w:rFonts w:asciiTheme="minorHAnsi" w:hAnsiTheme="minorHAnsi" w:cstheme="minorHAnsi"/>
          <w:lang w:val="sk-SK"/>
        </w:rPr>
        <w:t>Sadzby mýta, daní, poplatkov za cestnú aj železničnú sieť</w:t>
      </w:r>
    </w:p>
    <w:p w14:paraId="41110C86" w14:textId="77777777" w:rsidR="00A6559D" w:rsidRPr="009A7008" w:rsidRDefault="00A6559D" w:rsidP="00A6559D">
      <w:pPr>
        <w:pStyle w:val="Odstavecseseznamem"/>
        <w:numPr>
          <w:ilvl w:val="0"/>
          <w:numId w:val="32"/>
        </w:numPr>
        <w:spacing w:before="160" w:line="312" w:lineRule="auto"/>
        <w:jc w:val="both"/>
        <w:rPr>
          <w:rFonts w:asciiTheme="minorHAnsi" w:hAnsiTheme="minorHAnsi" w:cstheme="minorHAnsi"/>
          <w:lang w:val="sk-SK"/>
        </w:rPr>
      </w:pPr>
      <w:r w:rsidRPr="009A7008">
        <w:rPr>
          <w:rFonts w:asciiTheme="minorHAnsi" w:hAnsiTheme="minorHAnsi" w:cstheme="minorHAnsi"/>
          <w:lang w:val="sk-SK"/>
        </w:rPr>
        <w:t>Dopravná politika</w:t>
      </w:r>
    </w:p>
    <w:p w14:paraId="461A47F9" w14:textId="77777777" w:rsidR="00A6559D" w:rsidRPr="009A7008" w:rsidRDefault="00A6559D" w:rsidP="00A6559D">
      <w:pPr>
        <w:rPr>
          <w:rFonts w:asciiTheme="minorHAnsi" w:hAnsiTheme="minorHAnsi" w:cstheme="minorHAnsi"/>
          <w:sz w:val="22"/>
          <w:lang w:val="sk-SK"/>
        </w:rPr>
      </w:pPr>
      <w:r w:rsidRPr="009A7008">
        <w:rPr>
          <w:rFonts w:asciiTheme="minorHAnsi" w:hAnsiTheme="minorHAnsi" w:cstheme="minorHAnsi"/>
          <w:sz w:val="22"/>
          <w:lang w:val="sk-SK"/>
        </w:rPr>
        <w:t>Premenné parametre modelu b</w:t>
      </w:r>
      <w:r>
        <w:rPr>
          <w:rFonts w:asciiTheme="minorHAnsi" w:hAnsiTheme="minorHAnsi" w:cstheme="minorHAnsi"/>
          <w:sz w:val="22"/>
          <w:lang w:val="sk-SK"/>
        </w:rPr>
        <w:t>oli</w:t>
      </w:r>
      <w:r w:rsidRPr="009A7008">
        <w:rPr>
          <w:rFonts w:asciiTheme="minorHAnsi" w:hAnsiTheme="minorHAnsi" w:cstheme="minorHAnsi"/>
          <w:sz w:val="22"/>
          <w:lang w:val="sk-SK"/>
        </w:rPr>
        <w:t>:</w:t>
      </w:r>
    </w:p>
    <w:p w14:paraId="7947E662" w14:textId="77777777" w:rsidR="00A6559D" w:rsidRPr="009A7008" w:rsidRDefault="00A6559D" w:rsidP="00A6559D">
      <w:pPr>
        <w:pStyle w:val="Odstavecseseznamem"/>
        <w:numPr>
          <w:ilvl w:val="0"/>
          <w:numId w:val="33"/>
        </w:numPr>
        <w:spacing w:before="160" w:line="312" w:lineRule="auto"/>
        <w:jc w:val="both"/>
        <w:rPr>
          <w:rFonts w:asciiTheme="minorHAnsi" w:hAnsiTheme="minorHAnsi" w:cstheme="minorHAnsi"/>
          <w:lang w:val="sk-SK"/>
        </w:rPr>
      </w:pPr>
      <w:r w:rsidRPr="009A7008">
        <w:rPr>
          <w:rFonts w:asciiTheme="minorHAnsi" w:hAnsiTheme="minorHAnsi" w:cstheme="minorHAnsi"/>
          <w:lang w:val="sk-SK"/>
        </w:rPr>
        <w:t>Časové horizonty (2025, 2030, 2040 a 2050)</w:t>
      </w:r>
    </w:p>
    <w:p w14:paraId="565E3004" w14:textId="77777777" w:rsidR="00A6559D" w:rsidRPr="009A7008" w:rsidRDefault="00A6559D" w:rsidP="00A6559D">
      <w:pPr>
        <w:pStyle w:val="Odstavecseseznamem"/>
        <w:numPr>
          <w:ilvl w:val="0"/>
          <w:numId w:val="33"/>
        </w:numPr>
        <w:spacing w:before="160" w:line="312" w:lineRule="auto"/>
        <w:jc w:val="both"/>
        <w:rPr>
          <w:rFonts w:asciiTheme="minorHAnsi" w:hAnsiTheme="minorHAnsi" w:cstheme="minorHAnsi"/>
          <w:lang w:val="sk-SK"/>
        </w:rPr>
      </w:pPr>
      <w:r w:rsidRPr="009A7008">
        <w:rPr>
          <w:rFonts w:asciiTheme="minorHAnsi" w:hAnsiTheme="minorHAnsi" w:cstheme="minorHAnsi"/>
          <w:lang w:val="sk-SK"/>
        </w:rPr>
        <w:t>Varianty socioekonomického vývoja (počet obyvateľov)</w:t>
      </w:r>
    </w:p>
    <w:p w14:paraId="7664F160" w14:textId="77777777" w:rsidR="00A6559D" w:rsidRPr="009A7008" w:rsidRDefault="00A6559D" w:rsidP="00A6559D">
      <w:pPr>
        <w:pStyle w:val="Odstavecseseznamem"/>
        <w:numPr>
          <w:ilvl w:val="0"/>
          <w:numId w:val="33"/>
        </w:numPr>
        <w:spacing w:before="160" w:line="312" w:lineRule="auto"/>
        <w:jc w:val="both"/>
        <w:rPr>
          <w:rFonts w:asciiTheme="minorHAnsi" w:hAnsiTheme="minorHAnsi" w:cstheme="minorHAnsi"/>
          <w:lang w:val="sk-SK"/>
        </w:rPr>
      </w:pPr>
      <w:r w:rsidRPr="009A7008">
        <w:rPr>
          <w:rFonts w:asciiTheme="minorHAnsi" w:hAnsiTheme="minorHAnsi" w:cstheme="minorHAnsi"/>
          <w:lang w:val="sk-SK"/>
        </w:rPr>
        <w:t>Rozvoj územia a komunikačnej siete (sprevádzkovanie nových stavieb a systém verejnej dopravy)</w:t>
      </w:r>
    </w:p>
    <w:p w14:paraId="12FCF3BA" w14:textId="0698412A" w:rsidR="00BA6FBE" w:rsidRPr="00100A22" w:rsidRDefault="00100A22" w:rsidP="00100A22">
      <w:pPr>
        <w:spacing w:before="160" w:line="312" w:lineRule="auto"/>
        <w:rPr>
          <w:rFonts w:asciiTheme="minorHAnsi" w:hAnsiTheme="minorHAnsi" w:cstheme="minorHAnsi"/>
          <w:sz w:val="22"/>
          <w:lang w:val="sk-SK"/>
        </w:rPr>
      </w:pPr>
      <w:r w:rsidRPr="00100A22">
        <w:rPr>
          <w:rFonts w:asciiTheme="minorHAnsi" w:hAnsiTheme="minorHAnsi" w:cstheme="minorHAnsi"/>
          <w:sz w:val="22"/>
          <w:lang w:val="sk-SK"/>
        </w:rPr>
        <w:t>ad 2.</w:t>
      </w:r>
      <w:r w:rsidRPr="00100A22">
        <w:rPr>
          <w:rFonts w:asciiTheme="minorHAnsi" w:hAnsiTheme="minorHAnsi" w:cstheme="minorHAnsi"/>
          <w:sz w:val="22"/>
          <w:lang w:val="sk-SK"/>
        </w:rPr>
        <w:tab/>
      </w:r>
      <w:r w:rsidR="00BA6FBE" w:rsidRPr="00100A22">
        <w:rPr>
          <w:rFonts w:asciiTheme="minorHAnsi" w:hAnsiTheme="minorHAnsi" w:cstheme="minorHAnsi"/>
          <w:sz w:val="22"/>
          <w:lang w:val="sk-SK"/>
        </w:rPr>
        <w:t>Varianty socioekonomického vývoja (počet obyvateľov)</w:t>
      </w:r>
    </w:p>
    <w:p w14:paraId="0D1EE6A3" w14:textId="77777777" w:rsidR="00BA6FBE" w:rsidRPr="00100A22" w:rsidRDefault="00BA6FBE" w:rsidP="00BA6FBE">
      <w:pPr>
        <w:rPr>
          <w:rFonts w:asciiTheme="minorHAnsi" w:hAnsiTheme="minorHAnsi" w:cstheme="minorHAnsi"/>
          <w:sz w:val="22"/>
          <w:lang w:val="sk-SK"/>
        </w:rPr>
      </w:pPr>
      <w:r w:rsidRPr="00100A22">
        <w:rPr>
          <w:rFonts w:asciiTheme="minorHAnsi" w:hAnsiTheme="minorHAnsi" w:cstheme="minorHAnsi"/>
          <w:sz w:val="22"/>
          <w:lang w:val="sk-SK"/>
        </w:rPr>
        <w:t>Počet obyvateľov má priamy vplyv na počet ciest po meste. Pokiaľ stanovíme hranicu relevancie výsledkov z hľadiska modelových výpočtov – rozdiel v počte obyvateľov &gt; 5 % a pokiaľ budeme chcieť zaťažovať komunikačnú sieť čo najvyšším počtom obyvateľov, je relevantné vychádzať z nasledujúcich vstupov:</w:t>
      </w:r>
    </w:p>
    <w:p w14:paraId="7582BA4D" w14:textId="77777777" w:rsidR="00BA6FBE" w:rsidRPr="00100A22"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100A22">
        <w:rPr>
          <w:rFonts w:asciiTheme="minorHAnsi" w:hAnsiTheme="minorHAnsi" w:cstheme="minorHAnsi"/>
          <w:lang w:val="sk-SK"/>
        </w:rPr>
        <w:t>Rozdiel medzi rokom 2030 a 2025 je pre všetky varianty vývoja demografie (vysoká/stredná/nízka) do 1 %</w:t>
      </w:r>
    </w:p>
    <w:p w14:paraId="333219EE" w14:textId="77777777" w:rsidR="00BA6FBE" w:rsidRPr="00100A22"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100A22">
        <w:rPr>
          <w:rFonts w:asciiTheme="minorHAnsi" w:hAnsiTheme="minorHAnsi" w:cstheme="minorHAnsi"/>
          <w:lang w:val="sk-SK"/>
        </w:rPr>
        <w:t>Rozdiel medzi variantmi vývoja demografie (vysoký/stredný/nízky) v roku 2030 je maximálne 3 % (medzi vysokým a nízkym variantom)</w:t>
      </w:r>
    </w:p>
    <w:p w14:paraId="24197FFA" w14:textId="331C72B7" w:rsidR="00BA6FBE" w:rsidRPr="00100A22"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100A22">
        <w:rPr>
          <w:rFonts w:asciiTheme="minorHAnsi" w:hAnsiTheme="minorHAnsi" w:cstheme="minorHAnsi"/>
          <w:lang w:val="sk-SK"/>
        </w:rPr>
        <w:t>Záver: pre rok 2025 a rok 2030 b</w:t>
      </w:r>
      <w:r w:rsidR="00A6559D">
        <w:rPr>
          <w:rFonts w:asciiTheme="minorHAnsi" w:hAnsiTheme="minorHAnsi" w:cstheme="minorHAnsi"/>
          <w:lang w:val="sk-SK"/>
        </w:rPr>
        <w:t>o</w:t>
      </w:r>
      <w:r w:rsidR="00100A22" w:rsidRPr="00100A22">
        <w:rPr>
          <w:rFonts w:asciiTheme="minorHAnsi" w:hAnsiTheme="minorHAnsi" w:cstheme="minorHAnsi"/>
          <w:lang w:val="sk-SK"/>
        </w:rPr>
        <w:t>l</w:t>
      </w:r>
      <w:r w:rsidRPr="00100A22">
        <w:rPr>
          <w:rFonts w:asciiTheme="minorHAnsi" w:hAnsiTheme="minorHAnsi" w:cstheme="minorHAnsi"/>
          <w:lang w:val="sk-SK"/>
        </w:rPr>
        <w:t xml:space="preserve"> použitý iba jeden variant vývoja demografie, a to variant stredného vývoja pre rok 2030.</w:t>
      </w:r>
    </w:p>
    <w:p w14:paraId="014F5C5C" w14:textId="77777777" w:rsidR="00BA6FBE" w:rsidRPr="00100A22"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100A22">
        <w:rPr>
          <w:rFonts w:asciiTheme="minorHAnsi" w:hAnsiTheme="minorHAnsi" w:cstheme="minorHAnsi"/>
          <w:lang w:val="sk-SK"/>
        </w:rPr>
        <w:lastRenderedPageBreak/>
        <w:t>Rozdiel medzi rokom 2040 a 2050 je do 2 % s výnimkou variantu nízkeho vývoja demografie, ktorým však nie je účelné overovať účinnosť jednotlivých projektov.</w:t>
      </w:r>
    </w:p>
    <w:p w14:paraId="5C96F449" w14:textId="77777777" w:rsidR="00BA6FBE" w:rsidRPr="00100A22"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100A22">
        <w:rPr>
          <w:rFonts w:asciiTheme="minorHAnsi" w:hAnsiTheme="minorHAnsi" w:cstheme="minorHAnsi"/>
          <w:lang w:val="sk-SK"/>
        </w:rPr>
        <w:t>Variant vysokého vývoja demografie predstavuje najvyššie nároky na komunikačnú a dopravnú sieť z hľadiska vývoja počtu obyvateľov a tým počtu ciest.</w:t>
      </w:r>
    </w:p>
    <w:p w14:paraId="26267D92" w14:textId="55A89E90" w:rsidR="00BA6FBE" w:rsidRPr="00100A22"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100A22">
        <w:rPr>
          <w:rFonts w:asciiTheme="minorHAnsi" w:hAnsiTheme="minorHAnsi" w:cstheme="minorHAnsi"/>
          <w:lang w:val="sk-SK"/>
        </w:rPr>
        <w:t xml:space="preserve">Záver: pre rok 2040 a 2050 </w:t>
      </w:r>
      <w:r w:rsidR="00A6559D" w:rsidRPr="00100A22">
        <w:rPr>
          <w:rFonts w:asciiTheme="minorHAnsi" w:hAnsiTheme="minorHAnsi" w:cstheme="minorHAnsi"/>
          <w:lang w:val="sk-SK"/>
        </w:rPr>
        <w:t>b</w:t>
      </w:r>
      <w:r w:rsidR="00A6559D">
        <w:rPr>
          <w:rFonts w:asciiTheme="minorHAnsi" w:hAnsiTheme="minorHAnsi" w:cstheme="minorHAnsi"/>
          <w:lang w:val="sk-SK"/>
        </w:rPr>
        <w:t>o</w:t>
      </w:r>
      <w:r w:rsidR="00A6559D" w:rsidRPr="00100A22">
        <w:rPr>
          <w:rFonts w:asciiTheme="minorHAnsi" w:hAnsiTheme="minorHAnsi" w:cstheme="minorHAnsi"/>
          <w:lang w:val="sk-SK"/>
        </w:rPr>
        <w:t xml:space="preserve">l </w:t>
      </w:r>
      <w:r w:rsidRPr="00100A22">
        <w:rPr>
          <w:rFonts w:asciiTheme="minorHAnsi" w:hAnsiTheme="minorHAnsi" w:cstheme="minorHAnsi"/>
          <w:lang w:val="sk-SK"/>
        </w:rPr>
        <w:t>použitý tiež iba jeden variant vývoja demografie, a to variant vysokého vývoja pre rok 2050.</w:t>
      </w:r>
    </w:p>
    <w:p w14:paraId="3FACE320" w14:textId="6ABB8D42" w:rsidR="00BA6FBE" w:rsidRPr="00A6559D" w:rsidRDefault="00100A22" w:rsidP="00100A22">
      <w:pPr>
        <w:spacing w:before="160" w:line="312" w:lineRule="auto"/>
        <w:rPr>
          <w:rFonts w:asciiTheme="minorHAnsi" w:hAnsiTheme="minorHAnsi" w:cstheme="minorHAnsi"/>
          <w:sz w:val="22"/>
          <w:lang w:val="sk-SK"/>
        </w:rPr>
      </w:pPr>
      <w:r w:rsidRPr="00A6559D">
        <w:rPr>
          <w:rFonts w:asciiTheme="minorHAnsi" w:hAnsiTheme="minorHAnsi" w:cstheme="minorHAnsi"/>
          <w:sz w:val="22"/>
          <w:lang w:val="sk-SK"/>
        </w:rPr>
        <w:t>ad 3.</w:t>
      </w:r>
      <w:r w:rsidRPr="00A6559D">
        <w:rPr>
          <w:rFonts w:asciiTheme="minorHAnsi" w:hAnsiTheme="minorHAnsi" w:cstheme="minorHAnsi"/>
          <w:sz w:val="22"/>
          <w:lang w:val="sk-SK"/>
        </w:rPr>
        <w:tab/>
      </w:r>
      <w:r w:rsidR="00BA6FBE" w:rsidRPr="00A6559D">
        <w:rPr>
          <w:rFonts w:asciiTheme="minorHAnsi" w:hAnsiTheme="minorHAnsi" w:cstheme="minorHAnsi"/>
          <w:sz w:val="22"/>
          <w:lang w:val="sk-SK"/>
        </w:rPr>
        <w:t xml:space="preserve">Rozvoj územia a komunikačnej siete </w:t>
      </w:r>
    </w:p>
    <w:p w14:paraId="669225D4" w14:textId="77777777" w:rsidR="00BA6FBE" w:rsidRPr="00A6559D" w:rsidRDefault="00BA6FBE" w:rsidP="00BA6FBE">
      <w:pPr>
        <w:rPr>
          <w:rFonts w:asciiTheme="minorHAnsi" w:hAnsiTheme="minorHAnsi" w:cstheme="minorHAnsi"/>
          <w:sz w:val="22"/>
          <w:lang w:val="sk-SK"/>
        </w:rPr>
      </w:pPr>
      <w:r w:rsidRPr="00A6559D">
        <w:rPr>
          <w:rFonts w:asciiTheme="minorHAnsi" w:hAnsiTheme="minorHAnsi" w:cstheme="minorHAnsi"/>
          <w:sz w:val="22"/>
          <w:lang w:val="sk-SK"/>
        </w:rPr>
        <w:t>Rozvoj územia a komunikačnej siete je pre každý rok navrhnutý podľa zadania v troch variantoch nulový – naivný – maximalistický, t. j. DO nothing – BAU – DO ALL.</w:t>
      </w:r>
    </w:p>
    <w:p w14:paraId="0FC222BD" w14:textId="77777777" w:rsidR="00BA6FBE" w:rsidRPr="00A6559D" w:rsidRDefault="00BA6FBE" w:rsidP="00BA6FBE">
      <w:pPr>
        <w:rPr>
          <w:rFonts w:asciiTheme="minorHAnsi" w:hAnsiTheme="minorHAnsi" w:cstheme="minorHAnsi"/>
          <w:sz w:val="22"/>
          <w:lang w:val="sk-SK"/>
        </w:rPr>
      </w:pPr>
      <w:r w:rsidRPr="00A6559D">
        <w:rPr>
          <w:rFonts w:asciiTheme="minorHAnsi" w:hAnsiTheme="minorHAnsi" w:cstheme="minorHAnsi"/>
          <w:sz w:val="22"/>
          <w:lang w:val="sk-SK"/>
        </w:rPr>
        <w:t xml:space="preserve">Rok 2025 </w:t>
      </w:r>
    </w:p>
    <w:p w14:paraId="25BB75A4" w14:textId="77777777" w:rsidR="00BA6FBE" w:rsidRPr="00905918"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905918">
        <w:rPr>
          <w:rFonts w:asciiTheme="minorHAnsi" w:hAnsiTheme="minorHAnsi" w:cstheme="minorHAnsi"/>
          <w:lang w:val="sk-SK"/>
        </w:rPr>
        <w:t>nulový – nepostaví sa nič</w:t>
      </w:r>
    </w:p>
    <w:p w14:paraId="239CEB46" w14:textId="77777777" w:rsidR="00BA6FBE" w:rsidRPr="00905918"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905918">
        <w:rPr>
          <w:rFonts w:asciiTheme="minorHAnsi" w:hAnsiTheme="minorHAnsi" w:cstheme="minorHAnsi"/>
          <w:lang w:val="sk-SK"/>
        </w:rPr>
        <w:t>naivný – iba infraštruktúrne zámery, ktoré majú v súčasnom stave stavebné povolenie</w:t>
      </w:r>
    </w:p>
    <w:p w14:paraId="55FA95F9" w14:textId="77777777" w:rsidR="00BA6FBE" w:rsidRPr="00905918"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905918">
        <w:rPr>
          <w:rFonts w:asciiTheme="minorHAnsi" w:hAnsiTheme="minorHAnsi" w:cstheme="minorHAnsi"/>
          <w:lang w:val="sk-SK"/>
        </w:rPr>
        <w:t>maximalistický – naplnený územný plán (infraštruktúra v prvom poradí)</w:t>
      </w:r>
    </w:p>
    <w:p w14:paraId="09585E7B" w14:textId="77777777" w:rsidR="00BA6FBE" w:rsidRPr="00905918" w:rsidRDefault="00BA6FBE" w:rsidP="00BA6FBE">
      <w:pPr>
        <w:rPr>
          <w:rFonts w:asciiTheme="minorHAnsi" w:hAnsiTheme="minorHAnsi" w:cstheme="minorHAnsi"/>
          <w:sz w:val="22"/>
          <w:lang w:val="sk-SK"/>
        </w:rPr>
      </w:pPr>
      <w:r w:rsidRPr="00905918">
        <w:rPr>
          <w:rFonts w:asciiTheme="minorHAnsi" w:hAnsiTheme="minorHAnsi" w:cstheme="minorHAnsi"/>
          <w:sz w:val="22"/>
          <w:lang w:val="sk-SK"/>
        </w:rPr>
        <w:t>Rok 2030</w:t>
      </w:r>
    </w:p>
    <w:p w14:paraId="1E2D532D" w14:textId="77777777" w:rsidR="00BA6FBE" w:rsidRPr="00905918"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905918">
        <w:rPr>
          <w:rFonts w:asciiTheme="minorHAnsi" w:hAnsiTheme="minorHAnsi" w:cstheme="minorHAnsi"/>
          <w:lang w:val="sk-SK"/>
        </w:rPr>
        <w:t>nulový – nepostaví sa nič</w:t>
      </w:r>
    </w:p>
    <w:p w14:paraId="4BDCAB8E" w14:textId="77777777" w:rsidR="00BA6FBE" w:rsidRPr="00905918"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905918">
        <w:rPr>
          <w:rFonts w:asciiTheme="minorHAnsi" w:hAnsiTheme="minorHAnsi" w:cstheme="minorHAnsi"/>
          <w:lang w:val="sk-SK"/>
        </w:rPr>
        <w:t xml:space="preserve">naivný – naplnený územný plán (maximalistický 2025) – infraštruktúra v prvom poradí </w:t>
      </w:r>
    </w:p>
    <w:p w14:paraId="6BAE47FE" w14:textId="77777777" w:rsidR="00BA6FBE" w:rsidRPr="00905918"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905918">
        <w:rPr>
          <w:rFonts w:asciiTheme="minorHAnsi" w:hAnsiTheme="minorHAnsi" w:cstheme="minorHAnsi"/>
          <w:lang w:val="sk-SK"/>
        </w:rPr>
        <w:t>maximalistický – naplnený územný plán a jeho územné rezervy (infraštruktúra v prvom a druhom poradí)</w:t>
      </w:r>
    </w:p>
    <w:p w14:paraId="180CBA36" w14:textId="77777777" w:rsidR="00BA6FBE" w:rsidRPr="00905918" w:rsidRDefault="00BA6FBE" w:rsidP="00BA6FBE">
      <w:pPr>
        <w:rPr>
          <w:rFonts w:asciiTheme="minorHAnsi" w:hAnsiTheme="minorHAnsi" w:cstheme="minorHAnsi"/>
          <w:sz w:val="22"/>
          <w:lang w:val="sk-SK"/>
        </w:rPr>
      </w:pPr>
      <w:r w:rsidRPr="00905918">
        <w:rPr>
          <w:rFonts w:asciiTheme="minorHAnsi" w:hAnsiTheme="minorHAnsi" w:cstheme="minorHAnsi"/>
          <w:sz w:val="22"/>
          <w:lang w:val="sk-SK"/>
        </w:rPr>
        <w:t>2040</w:t>
      </w:r>
    </w:p>
    <w:p w14:paraId="3B50627D" w14:textId="77777777" w:rsidR="00BA6FBE" w:rsidRPr="00905918"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905918">
        <w:rPr>
          <w:rFonts w:asciiTheme="minorHAnsi" w:hAnsiTheme="minorHAnsi" w:cstheme="minorHAnsi"/>
          <w:lang w:val="sk-SK"/>
        </w:rPr>
        <w:t xml:space="preserve">nulový – nepostaví sa nič </w:t>
      </w:r>
    </w:p>
    <w:p w14:paraId="15DF2A15" w14:textId="77777777" w:rsidR="00BA6FBE" w:rsidRPr="00905918"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905918">
        <w:rPr>
          <w:rFonts w:asciiTheme="minorHAnsi" w:hAnsiTheme="minorHAnsi" w:cstheme="minorHAnsi"/>
          <w:lang w:val="sk-SK"/>
        </w:rPr>
        <w:t>naivný – naplnený územný plán  a územné rezervy – plochy v prvom a druhom poradí (2030 maximalistický)</w:t>
      </w:r>
    </w:p>
    <w:p w14:paraId="2D5E24D9" w14:textId="77777777" w:rsidR="00BA6FBE" w:rsidRPr="00905918"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905918">
        <w:rPr>
          <w:rFonts w:asciiTheme="minorHAnsi" w:hAnsiTheme="minorHAnsi" w:cstheme="minorHAnsi"/>
          <w:lang w:val="sk-SK"/>
        </w:rPr>
        <w:t>maximalistický – 2030 optimistický + ďalšie možné zámery</w:t>
      </w:r>
    </w:p>
    <w:p w14:paraId="0FB85BAC" w14:textId="77777777" w:rsidR="00BA6FBE" w:rsidRPr="00905918" w:rsidRDefault="00BA6FBE" w:rsidP="00BA6FBE">
      <w:pPr>
        <w:rPr>
          <w:rFonts w:asciiTheme="minorHAnsi" w:hAnsiTheme="minorHAnsi" w:cstheme="minorHAnsi"/>
          <w:sz w:val="22"/>
          <w:lang w:val="sk-SK"/>
        </w:rPr>
      </w:pPr>
      <w:r w:rsidRPr="00905918">
        <w:rPr>
          <w:rFonts w:asciiTheme="minorHAnsi" w:hAnsiTheme="minorHAnsi" w:cstheme="minorHAnsi"/>
          <w:sz w:val="22"/>
          <w:lang w:val="sk-SK"/>
        </w:rPr>
        <w:t xml:space="preserve">2050 </w:t>
      </w:r>
    </w:p>
    <w:p w14:paraId="2EA189DC" w14:textId="77777777" w:rsidR="00BA6FBE" w:rsidRPr="00905918"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905918">
        <w:rPr>
          <w:rFonts w:asciiTheme="minorHAnsi" w:hAnsiTheme="minorHAnsi" w:cstheme="minorHAnsi"/>
          <w:lang w:val="sk-SK"/>
        </w:rPr>
        <w:t>nulový – nepostaví sa nič</w:t>
      </w:r>
    </w:p>
    <w:p w14:paraId="0632957E" w14:textId="77777777" w:rsidR="00BA6FBE" w:rsidRPr="00905918"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905918">
        <w:rPr>
          <w:rFonts w:asciiTheme="minorHAnsi" w:hAnsiTheme="minorHAnsi" w:cstheme="minorHAnsi"/>
          <w:lang w:val="sk-SK"/>
        </w:rPr>
        <w:t>naivný – naivný 2040</w:t>
      </w:r>
    </w:p>
    <w:p w14:paraId="5D9DAAB5" w14:textId="77777777" w:rsidR="00BA6FBE" w:rsidRPr="00905918" w:rsidRDefault="00BA6FBE" w:rsidP="000660DE">
      <w:pPr>
        <w:pStyle w:val="Odstavecseseznamem"/>
        <w:numPr>
          <w:ilvl w:val="0"/>
          <w:numId w:val="32"/>
        </w:numPr>
        <w:spacing w:before="160" w:line="312" w:lineRule="auto"/>
        <w:jc w:val="both"/>
        <w:rPr>
          <w:rFonts w:asciiTheme="minorHAnsi" w:hAnsiTheme="minorHAnsi" w:cstheme="minorHAnsi"/>
          <w:lang w:val="sk-SK"/>
        </w:rPr>
      </w:pPr>
      <w:r w:rsidRPr="00905918">
        <w:rPr>
          <w:rFonts w:asciiTheme="minorHAnsi" w:hAnsiTheme="minorHAnsi" w:cstheme="minorHAnsi"/>
          <w:lang w:val="sk-SK"/>
        </w:rPr>
        <w:t xml:space="preserve">maximalistický – maximalistický 2040  </w:t>
      </w:r>
    </w:p>
    <w:p w14:paraId="04AADAD8" w14:textId="77777777" w:rsidR="00BA6FBE" w:rsidRPr="00905918" w:rsidRDefault="00BA6FBE" w:rsidP="00BA6FBE">
      <w:pPr>
        <w:rPr>
          <w:rFonts w:asciiTheme="minorHAnsi" w:hAnsiTheme="minorHAnsi" w:cstheme="minorHAnsi"/>
          <w:sz w:val="22"/>
          <w:lang w:val="sk-SK"/>
        </w:rPr>
      </w:pPr>
      <w:r w:rsidRPr="00905918">
        <w:rPr>
          <w:rFonts w:asciiTheme="minorHAnsi" w:hAnsiTheme="minorHAnsi" w:cstheme="minorHAnsi"/>
          <w:sz w:val="22"/>
          <w:lang w:val="sk-SK"/>
        </w:rPr>
        <w:t xml:space="preserve">Zahrnutie infraštruktúrnych stavieb do časových horizontov vychádza zo zásobníka projektov, kde sú pre jednotlivé časové horizonty navrhnuté realizácie stavieb. </w:t>
      </w:r>
    </w:p>
    <w:p w14:paraId="775ED7BF" w14:textId="77777777" w:rsidR="00EC0A53" w:rsidRPr="00905918" w:rsidRDefault="00EC0A53" w:rsidP="00EC0A53">
      <w:pPr>
        <w:rPr>
          <w:rFonts w:asciiTheme="minorHAnsi" w:hAnsiTheme="minorHAnsi" w:cstheme="minorHAnsi"/>
          <w:sz w:val="22"/>
          <w:lang w:val="sk-SK"/>
        </w:rPr>
      </w:pPr>
    </w:p>
    <w:p w14:paraId="0C87A0D1" w14:textId="196C5ABF" w:rsidR="00EC0A53" w:rsidRPr="00905918" w:rsidRDefault="00EC0A53" w:rsidP="00EC0A53">
      <w:pPr>
        <w:rPr>
          <w:sz w:val="22"/>
          <w:lang w:val="sk-SK"/>
        </w:rPr>
      </w:pPr>
      <w:r w:rsidRPr="00905918">
        <w:rPr>
          <w:sz w:val="22"/>
          <w:lang w:val="sk-SK"/>
        </w:rPr>
        <w:t>Z uvedených troch okruhov premenných je vytvorená výsledná tabuľka nevyhnutných výpočtov štvorstupňového modelu mesta. Tretí okruh premenných a teda „tretí rozmer“ tabuľky je uvedený priamo v hlavných poliach.</w:t>
      </w:r>
    </w:p>
    <w:p w14:paraId="6CE216C5" w14:textId="40D7E0D1" w:rsidR="004B60B7" w:rsidRPr="004B60B7" w:rsidRDefault="004B60B7" w:rsidP="004B60B7">
      <w:pPr>
        <w:pStyle w:val="Titulek"/>
        <w:shd w:val="clear" w:color="auto" w:fill="F2F2F2" w:themeFill="background1" w:themeFillShade="F2"/>
        <w:rPr>
          <w:rFonts w:asciiTheme="minorHAnsi" w:hAnsiTheme="minorHAnsi" w:cstheme="minorHAnsi"/>
          <w:b w:val="0"/>
          <w:bCs w:val="0"/>
          <w:i w:val="0"/>
          <w:iCs w:val="0"/>
          <w:lang w:val="sk-SK"/>
        </w:rPr>
      </w:pPr>
      <w:bookmarkStart w:id="126" w:name="_Toc32926807"/>
      <w:r w:rsidRPr="004B60B7">
        <w:rPr>
          <w:rFonts w:asciiTheme="minorHAnsi" w:hAnsiTheme="minorHAnsi" w:cstheme="minorHAnsi"/>
          <w:b w:val="0"/>
          <w:bCs w:val="0"/>
          <w:i w:val="0"/>
          <w:iCs w:val="0"/>
        </w:rPr>
        <w:t>Tabu</w:t>
      </w:r>
      <w:r w:rsidR="00A6559D">
        <w:rPr>
          <w:rFonts w:asciiTheme="minorHAnsi" w:hAnsiTheme="minorHAnsi" w:cstheme="minorHAnsi"/>
          <w:b w:val="0"/>
          <w:bCs w:val="0"/>
          <w:i w:val="0"/>
          <w:iCs w:val="0"/>
        </w:rPr>
        <w:t>ľ</w:t>
      </w:r>
      <w:r w:rsidRPr="004B60B7">
        <w:rPr>
          <w:rFonts w:asciiTheme="minorHAnsi" w:hAnsiTheme="minorHAnsi" w:cstheme="minorHAnsi"/>
          <w:b w:val="0"/>
          <w:bCs w:val="0"/>
          <w:i w:val="0"/>
          <w:iCs w:val="0"/>
        </w:rPr>
        <w:t xml:space="preserve">ka </w:t>
      </w:r>
      <w:r w:rsidRPr="004B60B7">
        <w:rPr>
          <w:rFonts w:asciiTheme="minorHAnsi" w:hAnsiTheme="minorHAnsi" w:cstheme="minorHAnsi"/>
          <w:b w:val="0"/>
          <w:bCs w:val="0"/>
          <w:i w:val="0"/>
          <w:iCs w:val="0"/>
        </w:rPr>
        <w:fldChar w:fldCharType="begin"/>
      </w:r>
      <w:r w:rsidRPr="004B60B7">
        <w:rPr>
          <w:rFonts w:asciiTheme="minorHAnsi" w:hAnsiTheme="minorHAnsi" w:cstheme="minorHAnsi"/>
          <w:b w:val="0"/>
          <w:bCs w:val="0"/>
          <w:i w:val="0"/>
          <w:iCs w:val="0"/>
        </w:rPr>
        <w:instrText xml:space="preserve"> SEQ Tabulka \* ARABIC </w:instrText>
      </w:r>
      <w:r w:rsidRPr="004B60B7">
        <w:rPr>
          <w:rFonts w:asciiTheme="minorHAnsi" w:hAnsiTheme="minorHAnsi" w:cstheme="minorHAnsi"/>
          <w:b w:val="0"/>
          <w:bCs w:val="0"/>
          <w:i w:val="0"/>
          <w:iCs w:val="0"/>
        </w:rPr>
        <w:fldChar w:fldCharType="separate"/>
      </w:r>
      <w:r w:rsidR="00410328">
        <w:rPr>
          <w:rFonts w:asciiTheme="minorHAnsi" w:hAnsiTheme="minorHAnsi" w:cstheme="minorHAnsi"/>
          <w:b w:val="0"/>
          <w:bCs w:val="0"/>
          <w:i w:val="0"/>
          <w:iCs w:val="0"/>
          <w:noProof/>
        </w:rPr>
        <w:t>12</w:t>
      </w:r>
      <w:r w:rsidRPr="004B60B7">
        <w:rPr>
          <w:rFonts w:asciiTheme="minorHAnsi" w:hAnsiTheme="minorHAnsi" w:cstheme="minorHAnsi"/>
          <w:b w:val="0"/>
          <w:bCs w:val="0"/>
          <w:i w:val="0"/>
          <w:iCs w:val="0"/>
        </w:rPr>
        <w:fldChar w:fldCharType="end"/>
      </w:r>
      <w:r w:rsidR="00617CE7">
        <w:rPr>
          <w:rFonts w:asciiTheme="minorHAnsi" w:hAnsiTheme="minorHAnsi" w:cstheme="minorHAnsi"/>
          <w:b w:val="0"/>
          <w:bCs w:val="0"/>
          <w:i w:val="0"/>
          <w:iCs w:val="0"/>
        </w:rPr>
        <w:t>:</w:t>
      </w:r>
      <w:r w:rsidR="00617CE7">
        <w:rPr>
          <w:rFonts w:asciiTheme="minorHAnsi" w:hAnsiTheme="minorHAnsi" w:cstheme="minorHAnsi"/>
          <w:b w:val="0"/>
          <w:bCs w:val="0"/>
          <w:i w:val="0"/>
          <w:iCs w:val="0"/>
        </w:rPr>
        <w:tab/>
      </w:r>
      <w:r w:rsidRPr="004B60B7">
        <w:rPr>
          <w:rFonts w:asciiTheme="minorHAnsi" w:hAnsiTheme="minorHAnsi" w:cstheme="minorHAnsi"/>
          <w:b w:val="0"/>
          <w:bCs w:val="0"/>
          <w:i w:val="0"/>
          <w:iCs w:val="0"/>
        </w:rPr>
        <w:t>V</w:t>
      </w:r>
      <w:r w:rsidRPr="004B60B7">
        <w:rPr>
          <w:rFonts w:asciiTheme="minorHAnsi" w:hAnsiTheme="minorHAnsi" w:cstheme="minorHAnsi"/>
          <w:b w:val="0"/>
          <w:bCs w:val="0"/>
          <w:i w:val="0"/>
          <w:iCs w:val="0"/>
          <w:lang w:val="sk-SK"/>
        </w:rPr>
        <w:t>ýsledná tabuľka nevyhnutných výpočtov štvorstupňového modelu mesta</w:t>
      </w:r>
      <w:bookmarkEnd w:id="126"/>
    </w:p>
    <w:tbl>
      <w:tblPr>
        <w:tblW w:w="9072" w:type="dxa"/>
        <w:tblCellMar>
          <w:left w:w="70" w:type="dxa"/>
          <w:right w:w="70" w:type="dxa"/>
        </w:tblCellMar>
        <w:tblLook w:val="04A0" w:firstRow="1" w:lastRow="0" w:firstColumn="1" w:lastColumn="0" w:noHBand="0" w:noVBand="1"/>
      </w:tblPr>
      <w:tblGrid>
        <w:gridCol w:w="1092"/>
        <w:gridCol w:w="1377"/>
        <w:gridCol w:w="2201"/>
        <w:gridCol w:w="2201"/>
        <w:gridCol w:w="2201"/>
      </w:tblGrid>
      <w:tr w:rsidR="00EC0A53" w:rsidRPr="00160E50" w14:paraId="58C14E3E" w14:textId="77777777" w:rsidTr="0086288C">
        <w:trPr>
          <w:trHeight w:val="300"/>
        </w:trPr>
        <w:tc>
          <w:tcPr>
            <w:tcW w:w="2469" w:type="dxa"/>
            <w:gridSpan w:val="2"/>
            <w:tcBorders>
              <w:top w:val="single" w:sz="4" w:space="0" w:color="auto"/>
              <w:left w:val="single" w:sz="4" w:space="0" w:color="auto"/>
              <w:bottom w:val="single" w:sz="4" w:space="0" w:color="auto"/>
              <w:right w:val="single" w:sz="4" w:space="0" w:color="auto"/>
            </w:tcBorders>
            <w:shd w:val="clear" w:color="auto" w:fill="auto"/>
          </w:tcPr>
          <w:p w14:paraId="5C351DEA" w14:textId="77777777" w:rsidR="00EC0A53" w:rsidRPr="00160E50" w:rsidRDefault="00EC0A53" w:rsidP="00D804F2">
            <w:pPr>
              <w:jc w:val="left"/>
              <w:rPr>
                <w:rFonts w:cs="Calibri"/>
                <w:sz w:val="20"/>
                <w:szCs w:val="20"/>
                <w:lang w:val="sk-SK" w:eastAsia="zh-TW"/>
              </w:rPr>
            </w:pPr>
          </w:p>
        </w:tc>
        <w:tc>
          <w:tcPr>
            <w:tcW w:w="660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CC97CAF"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Rozvoj územia a komunikačnej siete</w:t>
            </w:r>
          </w:p>
        </w:tc>
      </w:tr>
      <w:tr w:rsidR="00EC0A53" w:rsidRPr="00160E50" w14:paraId="60ED3AA9" w14:textId="77777777" w:rsidTr="0086288C">
        <w:trPr>
          <w:trHeight w:val="300"/>
        </w:trPr>
        <w:tc>
          <w:tcPr>
            <w:tcW w:w="2469" w:type="dxa"/>
            <w:gridSpan w:val="2"/>
            <w:tcBorders>
              <w:top w:val="nil"/>
              <w:left w:val="single" w:sz="4" w:space="0" w:color="auto"/>
              <w:bottom w:val="single" w:sz="4" w:space="0" w:color="auto"/>
              <w:right w:val="single" w:sz="4" w:space="0" w:color="auto"/>
            </w:tcBorders>
            <w:shd w:val="clear" w:color="auto" w:fill="auto"/>
          </w:tcPr>
          <w:p w14:paraId="0AE3865B" w14:textId="77777777" w:rsidR="00EC0A53" w:rsidRPr="00160E50" w:rsidRDefault="00EC0A53" w:rsidP="00D804F2">
            <w:pPr>
              <w:jc w:val="left"/>
              <w:rPr>
                <w:rFonts w:cs="Calibri"/>
                <w:sz w:val="20"/>
                <w:szCs w:val="20"/>
                <w:lang w:val="sk-SK" w:eastAsia="zh-TW"/>
              </w:rPr>
            </w:pPr>
          </w:p>
        </w:tc>
        <w:tc>
          <w:tcPr>
            <w:tcW w:w="2201" w:type="dxa"/>
            <w:tcBorders>
              <w:top w:val="single" w:sz="4" w:space="0" w:color="auto"/>
              <w:left w:val="nil"/>
              <w:bottom w:val="single" w:sz="4" w:space="0" w:color="auto"/>
              <w:right w:val="single" w:sz="4" w:space="0" w:color="auto"/>
            </w:tcBorders>
            <w:shd w:val="clear" w:color="auto" w:fill="auto"/>
            <w:noWrap/>
            <w:vAlign w:val="bottom"/>
            <w:hideMark/>
          </w:tcPr>
          <w:p w14:paraId="55A5FEC4"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DO nothing</w:t>
            </w:r>
          </w:p>
        </w:tc>
        <w:tc>
          <w:tcPr>
            <w:tcW w:w="2201" w:type="dxa"/>
            <w:tcBorders>
              <w:top w:val="single" w:sz="4" w:space="0" w:color="auto"/>
              <w:left w:val="nil"/>
              <w:bottom w:val="single" w:sz="4" w:space="0" w:color="auto"/>
              <w:right w:val="single" w:sz="4" w:space="0" w:color="auto"/>
            </w:tcBorders>
            <w:shd w:val="clear" w:color="auto" w:fill="auto"/>
            <w:noWrap/>
            <w:vAlign w:val="bottom"/>
            <w:hideMark/>
          </w:tcPr>
          <w:p w14:paraId="5C2B7766"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BAU</w:t>
            </w:r>
          </w:p>
        </w:tc>
        <w:tc>
          <w:tcPr>
            <w:tcW w:w="2201" w:type="dxa"/>
            <w:tcBorders>
              <w:top w:val="single" w:sz="4" w:space="0" w:color="auto"/>
              <w:left w:val="nil"/>
              <w:bottom w:val="single" w:sz="4" w:space="0" w:color="auto"/>
              <w:right w:val="single" w:sz="4" w:space="0" w:color="auto"/>
            </w:tcBorders>
            <w:shd w:val="clear" w:color="auto" w:fill="auto"/>
            <w:noWrap/>
            <w:vAlign w:val="bottom"/>
            <w:hideMark/>
          </w:tcPr>
          <w:p w14:paraId="0A9067DD"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DO-ALL</w:t>
            </w:r>
          </w:p>
        </w:tc>
      </w:tr>
      <w:tr w:rsidR="00EC0A53" w:rsidRPr="00160E50" w14:paraId="636942D5" w14:textId="77777777" w:rsidTr="0086288C">
        <w:trPr>
          <w:trHeight w:val="300"/>
        </w:trPr>
        <w:tc>
          <w:tcPr>
            <w:tcW w:w="1092" w:type="dxa"/>
            <w:vMerge w:val="restart"/>
            <w:tcBorders>
              <w:top w:val="nil"/>
              <w:left w:val="single" w:sz="4" w:space="0" w:color="auto"/>
              <w:bottom w:val="single" w:sz="4" w:space="0" w:color="auto"/>
              <w:right w:val="single" w:sz="4" w:space="0" w:color="auto"/>
            </w:tcBorders>
            <w:shd w:val="clear" w:color="auto" w:fill="auto"/>
            <w:textDirection w:val="btLr"/>
            <w:hideMark/>
          </w:tcPr>
          <w:p w14:paraId="07F05A23" w14:textId="77777777" w:rsidR="00EC0A53" w:rsidRPr="00160E50" w:rsidRDefault="00EC0A53" w:rsidP="00D804F2">
            <w:pPr>
              <w:ind w:left="113" w:right="113"/>
              <w:jc w:val="center"/>
              <w:rPr>
                <w:rFonts w:cs="Calibri"/>
                <w:sz w:val="20"/>
                <w:szCs w:val="20"/>
                <w:lang w:val="sk-SK" w:eastAsia="zh-TW"/>
              </w:rPr>
            </w:pPr>
            <w:r w:rsidRPr="00160E50">
              <w:rPr>
                <w:rFonts w:cs="Calibri"/>
                <w:sz w:val="20"/>
                <w:szCs w:val="20"/>
                <w:lang w:val="sk-SK" w:eastAsia="zh-TW"/>
              </w:rPr>
              <w:t>Horizonty</w:t>
            </w:r>
          </w:p>
        </w:tc>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2ABEA40B"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2025</w:t>
            </w:r>
          </w:p>
        </w:tc>
        <w:tc>
          <w:tcPr>
            <w:tcW w:w="2201" w:type="dxa"/>
            <w:tcBorders>
              <w:top w:val="nil"/>
              <w:left w:val="nil"/>
              <w:bottom w:val="single" w:sz="4" w:space="0" w:color="auto"/>
              <w:right w:val="single" w:sz="4" w:space="0" w:color="auto"/>
            </w:tcBorders>
            <w:shd w:val="clear" w:color="auto" w:fill="auto"/>
            <w:noWrap/>
            <w:vAlign w:val="bottom"/>
            <w:hideMark/>
          </w:tcPr>
          <w:p w14:paraId="6EA7FDBB"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Stredný 2030</w:t>
            </w:r>
          </w:p>
        </w:tc>
        <w:tc>
          <w:tcPr>
            <w:tcW w:w="2201" w:type="dxa"/>
            <w:tcBorders>
              <w:top w:val="nil"/>
              <w:left w:val="nil"/>
              <w:bottom w:val="single" w:sz="4" w:space="0" w:color="auto"/>
              <w:right w:val="single" w:sz="4" w:space="0" w:color="auto"/>
            </w:tcBorders>
            <w:shd w:val="clear" w:color="auto" w:fill="auto"/>
            <w:noWrap/>
            <w:vAlign w:val="bottom"/>
            <w:hideMark/>
          </w:tcPr>
          <w:p w14:paraId="3DBDD091"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Stredný 2030</w:t>
            </w:r>
          </w:p>
        </w:tc>
        <w:tc>
          <w:tcPr>
            <w:tcW w:w="2201" w:type="dxa"/>
            <w:tcBorders>
              <w:top w:val="nil"/>
              <w:left w:val="nil"/>
              <w:bottom w:val="single" w:sz="4" w:space="0" w:color="auto"/>
              <w:right w:val="single" w:sz="4" w:space="0" w:color="auto"/>
            </w:tcBorders>
            <w:shd w:val="clear" w:color="auto" w:fill="auto"/>
            <w:noWrap/>
            <w:vAlign w:val="bottom"/>
            <w:hideMark/>
          </w:tcPr>
          <w:p w14:paraId="35F7183A"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Stredný 2030</w:t>
            </w:r>
          </w:p>
        </w:tc>
      </w:tr>
      <w:tr w:rsidR="00EC0A53" w:rsidRPr="00160E50" w14:paraId="5B7020D8" w14:textId="77777777" w:rsidTr="0086288C">
        <w:trPr>
          <w:trHeight w:val="30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835D672" w14:textId="77777777" w:rsidR="00EC0A53" w:rsidRPr="00160E50" w:rsidRDefault="00EC0A53" w:rsidP="00D804F2">
            <w:pPr>
              <w:jc w:val="left"/>
              <w:rPr>
                <w:rFonts w:cs="Calibri"/>
                <w:sz w:val="20"/>
                <w:szCs w:val="20"/>
                <w:lang w:val="sk-SK" w:eastAsia="zh-TW"/>
              </w:rPr>
            </w:pPr>
          </w:p>
        </w:tc>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2470B0ED"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2030</w:t>
            </w:r>
          </w:p>
        </w:tc>
        <w:tc>
          <w:tcPr>
            <w:tcW w:w="2201" w:type="dxa"/>
            <w:tcBorders>
              <w:top w:val="nil"/>
              <w:left w:val="nil"/>
              <w:bottom w:val="single" w:sz="4" w:space="0" w:color="auto"/>
              <w:right w:val="single" w:sz="4" w:space="0" w:color="auto"/>
            </w:tcBorders>
            <w:shd w:val="clear" w:color="auto" w:fill="auto"/>
            <w:noWrap/>
            <w:vAlign w:val="bottom"/>
            <w:hideMark/>
          </w:tcPr>
          <w:p w14:paraId="124041F4"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Stredný 2030</w:t>
            </w:r>
          </w:p>
        </w:tc>
        <w:tc>
          <w:tcPr>
            <w:tcW w:w="2201" w:type="dxa"/>
            <w:tcBorders>
              <w:top w:val="nil"/>
              <w:left w:val="nil"/>
              <w:bottom w:val="single" w:sz="4" w:space="0" w:color="auto"/>
              <w:right w:val="single" w:sz="4" w:space="0" w:color="auto"/>
            </w:tcBorders>
            <w:shd w:val="clear" w:color="auto" w:fill="auto"/>
            <w:noWrap/>
            <w:vAlign w:val="bottom"/>
            <w:hideMark/>
          </w:tcPr>
          <w:p w14:paraId="462ED68D"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Stredný 2030</w:t>
            </w:r>
          </w:p>
        </w:tc>
        <w:tc>
          <w:tcPr>
            <w:tcW w:w="2201" w:type="dxa"/>
            <w:tcBorders>
              <w:top w:val="nil"/>
              <w:left w:val="nil"/>
              <w:bottom w:val="single" w:sz="4" w:space="0" w:color="auto"/>
              <w:right w:val="single" w:sz="4" w:space="0" w:color="auto"/>
            </w:tcBorders>
            <w:shd w:val="clear" w:color="auto" w:fill="auto"/>
            <w:noWrap/>
            <w:vAlign w:val="bottom"/>
            <w:hideMark/>
          </w:tcPr>
          <w:p w14:paraId="0DE9BFCF"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Stredný 2030</w:t>
            </w:r>
          </w:p>
        </w:tc>
      </w:tr>
      <w:tr w:rsidR="00EC0A53" w:rsidRPr="00160E50" w14:paraId="2053B735" w14:textId="77777777" w:rsidTr="0086288C">
        <w:trPr>
          <w:trHeight w:val="30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7A8E498" w14:textId="77777777" w:rsidR="00EC0A53" w:rsidRPr="00160E50" w:rsidRDefault="00EC0A53" w:rsidP="00D804F2">
            <w:pPr>
              <w:jc w:val="left"/>
              <w:rPr>
                <w:rFonts w:cs="Calibri"/>
                <w:sz w:val="20"/>
                <w:szCs w:val="20"/>
                <w:lang w:val="sk-SK" w:eastAsia="zh-TW"/>
              </w:rPr>
            </w:pPr>
          </w:p>
        </w:tc>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25568B2A"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2040</w:t>
            </w:r>
          </w:p>
        </w:tc>
        <w:tc>
          <w:tcPr>
            <w:tcW w:w="2201" w:type="dxa"/>
            <w:tcBorders>
              <w:top w:val="nil"/>
              <w:left w:val="nil"/>
              <w:bottom w:val="single" w:sz="4" w:space="0" w:color="auto"/>
              <w:right w:val="single" w:sz="4" w:space="0" w:color="auto"/>
            </w:tcBorders>
            <w:shd w:val="clear" w:color="auto" w:fill="auto"/>
            <w:noWrap/>
            <w:vAlign w:val="bottom"/>
            <w:hideMark/>
          </w:tcPr>
          <w:p w14:paraId="04258C20"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Vysoký 2050</w:t>
            </w:r>
          </w:p>
        </w:tc>
        <w:tc>
          <w:tcPr>
            <w:tcW w:w="2201" w:type="dxa"/>
            <w:tcBorders>
              <w:top w:val="nil"/>
              <w:left w:val="nil"/>
              <w:bottom w:val="single" w:sz="4" w:space="0" w:color="auto"/>
              <w:right w:val="single" w:sz="4" w:space="0" w:color="auto"/>
            </w:tcBorders>
            <w:shd w:val="clear" w:color="auto" w:fill="auto"/>
            <w:noWrap/>
            <w:vAlign w:val="bottom"/>
            <w:hideMark/>
          </w:tcPr>
          <w:p w14:paraId="2F7D4E24"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Vysoký 2050</w:t>
            </w:r>
          </w:p>
        </w:tc>
        <w:tc>
          <w:tcPr>
            <w:tcW w:w="2201" w:type="dxa"/>
            <w:tcBorders>
              <w:top w:val="nil"/>
              <w:left w:val="nil"/>
              <w:bottom w:val="single" w:sz="4" w:space="0" w:color="auto"/>
              <w:right w:val="single" w:sz="4" w:space="0" w:color="auto"/>
            </w:tcBorders>
            <w:shd w:val="clear" w:color="auto" w:fill="auto"/>
            <w:noWrap/>
            <w:vAlign w:val="bottom"/>
            <w:hideMark/>
          </w:tcPr>
          <w:p w14:paraId="752B7C7D"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Vysoký 2050</w:t>
            </w:r>
          </w:p>
        </w:tc>
      </w:tr>
      <w:tr w:rsidR="00EC0A53" w:rsidRPr="00160E50" w14:paraId="6C01B4C0" w14:textId="77777777" w:rsidTr="0086288C">
        <w:trPr>
          <w:trHeight w:val="30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6A82007" w14:textId="77777777" w:rsidR="00EC0A53" w:rsidRPr="00160E50" w:rsidRDefault="00EC0A53" w:rsidP="00D804F2">
            <w:pPr>
              <w:jc w:val="left"/>
              <w:rPr>
                <w:rFonts w:cs="Calibri"/>
                <w:sz w:val="20"/>
                <w:szCs w:val="20"/>
                <w:lang w:val="sk-SK" w:eastAsia="zh-TW"/>
              </w:rPr>
            </w:pPr>
          </w:p>
        </w:tc>
        <w:tc>
          <w:tcPr>
            <w:tcW w:w="1377" w:type="dxa"/>
            <w:tcBorders>
              <w:top w:val="nil"/>
              <w:left w:val="single" w:sz="4" w:space="0" w:color="auto"/>
              <w:bottom w:val="single" w:sz="4" w:space="0" w:color="auto"/>
              <w:right w:val="single" w:sz="4" w:space="0" w:color="auto"/>
            </w:tcBorders>
            <w:shd w:val="clear" w:color="auto" w:fill="auto"/>
            <w:noWrap/>
            <w:vAlign w:val="bottom"/>
            <w:hideMark/>
          </w:tcPr>
          <w:p w14:paraId="3AE19A17"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2050</w:t>
            </w:r>
          </w:p>
        </w:tc>
        <w:tc>
          <w:tcPr>
            <w:tcW w:w="2201" w:type="dxa"/>
            <w:tcBorders>
              <w:top w:val="nil"/>
              <w:left w:val="nil"/>
              <w:bottom w:val="single" w:sz="4" w:space="0" w:color="auto"/>
              <w:right w:val="single" w:sz="4" w:space="0" w:color="auto"/>
            </w:tcBorders>
            <w:shd w:val="clear" w:color="auto" w:fill="auto"/>
            <w:noWrap/>
            <w:vAlign w:val="bottom"/>
            <w:hideMark/>
          </w:tcPr>
          <w:p w14:paraId="7BE12D42"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Vysoký 2050</w:t>
            </w:r>
          </w:p>
        </w:tc>
        <w:tc>
          <w:tcPr>
            <w:tcW w:w="2201" w:type="dxa"/>
            <w:tcBorders>
              <w:top w:val="nil"/>
              <w:left w:val="nil"/>
              <w:bottom w:val="single" w:sz="4" w:space="0" w:color="auto"/>
              <w:right w:val="single" w:sz="4" w:space="0" w:color="auto"/>
            </w:tcBorders>
            <w:shd w:val="clear" w:color="auto" w:fill="auto"/>
            <w:noWrap/>
            <w:vAlign w:val="bottom"/>
            <w:hideMark/>
          </w:tcPr>
          <w:p w14:paraId="08923311"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Vysoký 2050</w:t>
            </w:r>
          </w:p>
        </w:tc>
        <w:tc>
          <w:tcPr>
            <w:tcW w:w="2201" w:type="dxa"/>
            <w:tcBorders>
              <w:top w:val="nil"/>
              <w:left w:val="nil"/>
              <w:bottom w:val="single" w:sz="4" w:space="0" w:color="auto"/>
              <w:right w:val="single" w:sz="4" w:space="0" w:color="auto"/>
            </w:tcBorders>
            <w:shd w:val="clear" w:color="auto" w:fill="auto"/>
            <w:noWrap/>
            <w:vAlign w:val="bottom"/>
            <w:hideMark/>
          </w:tcPr>
          <w:p w14:paraId="6BBDD0D7" w14:textId="77777777" w:rsidR="00EC0A53" w:rsidRPr="00160E50" w:rsidRDefault="00EC0A53" w:rsidP="00D804F2">
            <w:pPr>
              <w:jc w:val="center"/>
              <w:rPr>
                <w:rFonts w:cs="Calibri"/>
                <w:sz w:val="20"/>
                <w:szCs w:val="20"/>
                <w:lang w:val="sk-SK" w:eastAsia="zh-TW"/>
              </w:rPr>
            </w:pPr>
            <w:r w:rsidRPr="00160E50">
              <w:rPr>
                <w:rFonts w:cs="Calibri"/>
                <w:sz w:val="20"/>
                <w:szCs w:val="20"/>
                <w:lang w:val="sk-SK" w:eastAsia="zh-TW"/>
              </w:rPr>
              <w:t>Vysoký 2050</w:t>
            </w:r>
          </w:p>
        </w:tc>
      </w:tr>
    </w:tbl>
    <w:p w14:paraId="18801247" w14:textId="77777777" w:rsidR="00EC0A53" w:rsidRDefault="00EC0A53" w:rsidP="00EC0A53">
      <w:pPr>
        <w:pStyle w:val="Zdroj"/>
      </w:pPr>
      <w:r>
        <w:t>Zdroj: AF-CITYPLAN, s.r.o.</w:t>
      </w:r>
    </w:p>
    <w:p w14:paraId="47AE7BEA" w14:textId="7EF11E91" w:rsidR="00316151" w:rsidRPr="00905918" w:rsidRDefault="005D1B0C" w:rsidP="00905918">
      <w:pPr>
        <w:spacing w:after="120" w:line="264" w:lineRule="auto"/>
        <w:rPr>
          <w:b/>
          <w:bCs/>
          <w:sz w:val="22"/>
          <w:lang w:val="sk-SK" w:eastAsia="cs-CZ"/>
        </w:rPr>
      </w:pPr>
      <w:r>
        <w:rPr>
          <w:b/>
          <w:bCs/>
          <w:sz w:val="22"/>
          <w:lang w:val="sk-SK" w:eastAsia="cs-CZ"/>
        </w:rPr>
        <w:t>N</w:t>
      </w:r>
      <w:r w:rsidRPr="005D1B0C">
        <w:rPr>
          <w:b/>
          <w:bCs/>
          <w:sz w:val="22"/>
          <w:lang w:val="sk-SK" w:eastAsia="cs-CZ"/>
        </w:rPr>
        <w:t xml:space="preserve">a základe zohľadnení všetkých uvedených skutočností </w:t>
      </w:r>
      <w:r>
        <w:rPr>
          <w:b/>
          <w:bCs/>
          <w:sz w:val="22"/>
          <w:lang w:val="sk-SK" w:eastAsia="cs-CZ"/>
        </w:rPr>
        <w:t>bolo v</w:t>
      </w:r>
      <w:r w:rsidR="00316151" w:rsidRPr="00F0493B">
        <w:rPr>
          <w:b/>
          <w:bCs/>
          <w:sz w:val="22"/>
          <w:lang w:val="sk-SK" w:eastAsia="cs-CZ"/>
        </w:rPr>
        <w:t xml:space="preserve"> rámci PUM Nitra vh</w:t>
      </w:r>
      <w:r w:rsidR="00D33BE4">
        <w:rPr>
          <w:b/>
          <w:bCs/>
          <w:sz w:val="22"/>
          <w:lang w:val="sk-SK" w:eastAsia="cs-CZ"/>
        </w:rPr>
        <w:t>odné urobiť týchto 12 výpočtov.</w:t>
      </w:r>
    </w:p>
    <w:p w14:paraId="2CA78DC4" w14:textId="303630FE" w:rsidR="005D1B0C" w:rsidRDefault="00316151" w:rsidP="00316151">
      <w:pPr>
        <w:spacing w:after="120" w:line="264" w:lineRule="auto"/>
        <w:rPr>
          <w:sz w:val="22"/>
          <w:lang w:val="sk-SK" w:eastAsia="cs-CZ"/>
        </w:rPr>
      </w:pPr>
      <w:r w:rsidRPr="00F0493B">
        <w:rPr>
          <w:sz w:val="22"/>
          <w:lang w:val="sk-SK" w:eastAsia="cs-CZ"/>
        </w:rPr>
        <w:t>Z hľ</w:t>
      </w:r>
      <w:r>
        <w:rPr>
          <w:sz w:val="22"/>
          <w:lang w:val="sk-SK" w:eastAsia="cs-CZ"/>
        </w:rPr>
        <w:t>a</w:t>
      </w:r>
      <w:r w:rsidRPr="00F0493B">
        <w:rPr>
          <w:sz w:val="22"/>
          <w:lang w:val="sk-SK" w:eastAsia="cs-CZ"/>
        </w:rPr>
        <w:t>diska pos</w:t>
      </w:r>
      <w:r>
        <w:rPr>
          <w:sz w:val="22"/>
          <w:lang w:val="sk-SK" w:eastAsia="cs-CZ"/>
        </w:rPr>
        <w:t xml:space="preserve">údenia </w:t>
      </w:r>
      <w:r w:rsidRPr="00F0493B">
        <w:rPr>
          <w:sz w:val="22"/>
          <w:lang w:val="sk-SK" w:eastAsia="cs-CZ"/>
        </w:rPr>
        <w:t>v</w:t>
      </w:r>
      <w:r>
        <w:rPr>
          <w:sz w:val="22"/>
          <w:lang w:val="sk-SK" w:eastAsia="cs-CZ"/>
        </w:rPr>
        <w:t>plyvov</w:t>
      </w:r>
      <w:r w:rsidRPr="00F0493B">
        <w:rPr>
          <w:sz w:val="22"/>
          <w:lang w:val="sk-SK" w:eastAsia="cs-CZ"/>
        </w:rPr>
        <w:t xml:space="preserve"> na životn</w:t>
      </w:r>
      <w:r>
        <w:rPr>
          <w:sz w:val="22"/>
          <w:lang w:val="sk-SK" w:eastAsia="cs-CZ"/>
        </w:rPr>
        <w:t xml:space="preserve">é </w:t>
      </w:r>
      <w:r w:rsidRPr="00F0493B">
        <w:rPr>
          <w:sz w:val="22"/>
          <w:lang w:val="sk-SK" w:eastAsia="cs-CZ"/>
        </w:rPr>
        <w:t>prost</w:t>
      </w:r>
      <w:r>
        <w:rPr>
          <w:sz w:val="22"/>
          <w:lang w:val="sk-SK" w:eastAsia="cs-CZ"/>
        </w:rPr>
        <w:t>r</w:t>
      </w:r>
      <w:r w:rsidRPr="00F0493B">
        <w:rPr>
          <w:sz w:val="22"/>
          <w:lang w:val="sk-SK" w:eastAsia="cs-CZ"/>
        </w:rPr>
        <w:t>ed</w:t>
      </w:r>
      <w:r>
        <w:rPr>
          <w:sz w:val="22"/>
          <w:lang w:val="sk-SK" w:eastAsia="cs-CZ"/>
        </w:rPr>
        <w:t>ie</w:t>
      </w:r>
      <w:r w:rsidRPr="00F0493B">
        <w:rPr>
          <w:sz w:val="22"/>
          <w:lang w:val="sk-SK" w:eastAsia="cs-CZ"/>
        </w:rPr>
        <w:t xml:space="preserve"> </w:t>
      </w:r>
      <w:r>
        <w:rPr>
          <w:sz w:val="22"/>
          <w:lang w:val="sk-SK" w:eastAsia="cs-CZ"/>
        </w:rPr>
        <w:t>sú</w:t>
      </w:r>
      <w:r w:rsidRPr="00F0493B">
        <w:rPr>
          <w:sz w:val="22"/>
          <w:lang w:val="sk-SK" w:eastAsia="cs-CZ"/>
        </w:rPr>
        <w:t xml:space="preserve"> </w:t>
      </w:r>
      <w:r w:rsidR="005D1B0C" w:rsidRPr="005D1B0C">
        <w:rPr>
          <w:sz w:val="22"/>
          <w:lang w:val="sk-SK" w:eastAsia="cs-CZ"/>
        </w:rPr>
        <w:t xml:space="preserve">vyššie popísané </w:t>
      </w:r>
      <w:r w:rsidRPr="00F0493B">
        <w:rPr>
          <w:sz w:val="22"/>
          <w:lang w:val="sk-SK" w:eastAsia="cs-CZ"/>
        </w:rPr>
        <w:t>sc</w:t>
      </w:r>
      <w:r>
        <w:rPr>
          <w:sz w:val="22"/>
          <w:lang w:val="sk-SK" w:eastAsia="cs-CZ"/>
        </w:rPr>
        <w:t>e</w:t>
      </w:r>
      <w:r w:rsidRPr="00F0493B">
        <w:rPr>
          <w:sz w:val="22"/>
          <w:lang w:val="sk-SK" w:eastAsia="cs-CZ"/>
        </w:rPr>
        <w:t>ná</w:t>
      </w:r>
      <w:r>
        <w:rPr>
          <w:sz w:val="22"/>
          <w:lang w:val="sk-SK" w:eastAsia="cs-CZ"/>
        </w:rPr>
        <w:t>r</w:t>
      </w:r>
      <w:r w:rsidRPr="00F0493B">
        <w:rPr>
          <w:sz w:val="22"/>
          <w:lang w:val="sk-SK" w:eastAsia="cs-CZ"/>
        </w:rPr>
        <w:t>e cháp</w:t>
      </w:r>
      <w:r>
        <w:rPr>
          <w:sz w:val="22"/>
          <w:lang w:val="sk-SK" w:eastAsia="cs-CZ"/>
        </w:rPr>
        <w:t>a</w:t>
      </w:r>
      <w:r w:rsidRPr="00F0493B">
        <w:rPr>
          <w:sz w:val="22"/>
          <w:lang w:val="sk-SK" w:eastAsia="cs-CZ"/>
        </w:rPr>
        <w:t>n</w:t>
      </w:r>
      <w:r>
        <w:rPr>
          <w:sz w:val="22"/>
          <w:lang w:val="sk-SK" w:eastAsia="cs-CZ"/>
        </w:rPr>
        <w:t>é ako sú</w:t>
      </w:r>
      <w:r w:rsidRPr="00F0493B">
        <w:rPr>
          <w:sz w:val="22"/>
          <w:lang w:val="sk-SK" w:eastAsia="cs-CZ"/>
        </w:rPr>
        <w:t>č</w:t>
      </w:r>
      <w:r>
        <w:rPr>
          <w:sz w:val="22"/>
          <w:lang w:val="sk-SK" w:eastAsia="cs-CZ"/>
        </w:rPr>
        <w:t>a</w:t>
      </w:r>
      <w:r w:rsidRPr="00F0493B">
        <w:rPr>
          <w:sz w:val="22"/>
          <w:lang w:val="sk-SK" w:eastAsia="cs-CZ"/>
        </w:rPr>
        <w:t>sť analytických pr</w:t>
      </w:r>
      <w:r>
        <w:rPr>
          <w:sz w:val="22"/>
          <w:lang w:val="sk-SK" w:eastAsia="cs-CZ"/>
        </w:rPr>
        <w:t>ác</w:t>
      </w:r>
      <w:r w:rsidRPr="00F0493B">
        <w:rPr>
          <w:sz w:val="22"/>
          <w:lang w:val="sk-SK" w:eastAsia="cs-CZ"/>
        </w:rPr>
        <w:t xml:space="preserve"> v rámci vypracov</w:t>
      </w:r>
      <w:r>
        <w:rPr>
          <w:sz w:val="22"/>
          <w:lang w:val="sk-SK" w:eastAsia="cs-CZ"/>
        </w:rPr>
        <w:t xml:space="preserve">ania </w:t>
      </w:r>
      <w:r w:rsidRPr="00F0493B">
        <w:rPr>
          <w:sz w:val="22"/>
          <w:lang w:val="sk-SK" w:eastAsia="cs-CZ"/>
        </w:rPr>
        <w:t>PUM Nitra a nie</w:t>
      </w:r>
      <w:r>
        <w:rPr>
          <w:sz w:val="22"/>
          <w:lang w:val="sk-SK" w:eastAsia="cs-CZ"/>
        </w:rPr>
        <w:t xml:space="preserve"> </w:t>
      </w:r>
      <w:r w:rsidRPr="00F0493B">
        <w:rPr>
          <w:sz w:val="22"/>
          <w:lang w:val="sk-SK" w:eastAsia="cs-CZ"/>
        </w:rPr>
        <w:t>ako reáln</w:t>
      </w:r>
      <w:r>
        <w:rPr>
          <w:sz w:val="22"/>
          <w:lang w:val="sk-SK" w:eastAsia="cs-CZ"/>
        </w:rPr>
        <w:t>e</w:t>
      </w:r>
      <w:r w:rsidRPr="00F0493B">
        <w:rPr>
          <w:sz w:val="22"/>
          <w:lang w:val="sk-SK" w:eastAsia="cs-CZ"/>
        </w:rPr>
        <w:t xml:space="preserve"> aktívn</w:t>
      </w:r>
      <w:r>
        <w:rPr>
          <w:sz w:val="22"/>
          <w:lang w:val="sk-SK" w:eastAsia="cs-CZ"/>
        </w:rPr>
        <w:t>e</w:t>
      </w:r>
      <w:r w:rsidRPr="00F0493B">
        <w:rPr>
          <w:sz w:val="22"/>
          <w:lang w:val="sk-SK" w:eastAsia="cs-CZ"/>
        </w:rPr>
        <w:t xml:space="preserve"> varianty návrhov</w:t>
      </w:r>
      <w:r>
        <w:rPr>
          <w:sz w:val="22"/>
          <w:lang w:val="sk-SK" w:eastAsia="cs-CZ"/>
        </w:rPr>
        <w:t>ej</w:t>
      </w:r>
      <w:r w:rsidRPr="00F0493B">
        <w:rPr>
          <w:sz w:val="22"/>
          <w:lang w:val="sk-SK" w:eastAsia="cs-CZ"/>
        </w:rPr>
        <w:t xml:space="preserve"> č</w:t>
      </w:r>
      <w:r>
        <w:rPr>
          <w:sz w:val="22"/>
          <w:lang w:val="sk-SK" w:eastAsia="cs-CZ"/>
        </w:rPr>
        <w:t>a</w:t>
      </w:r>
      <w:r w:rsidRPr="00F0493B">
        <w:rPr>
          <w:sz w:val="22"/>
          <w:lang w:val="sk-SK" w:eastAsia="cs-CZ"/>
        </w:rPr>
        <w:t xml:space="preserve">sti PUM </w:t>
      </w:r>
      <w:r w:rsidR="005D1B0C" w:rsidRPr="005D1B0C">
        <w:rPr>
          <w:sz w:val="22"/>
          <w:lang w:val="sk-SK" w:eastAsia="cs-CZ"/>
        </w:rPr>
        <w:t>Nitra, ktorá neobsahuje variantné návrhy cieľov a opatrení.</w:t>
      </w:r>
    </w:p>
    <w:p w14:paraId="073BFDA3" w14:textId="77777777" w:rsidR="005D1B0C" w:rsidRDefault="005D1B0C" w:rsidP="005D1B0C">
      <w:pPr>
        <w:spacing w:after="120" w:line="264" w:lineRule="auto"/>
        <w:rPr>
          <w:sz w:val="22"/>
          <w:lang w:val="sk-SK" w:eastAsia="cs-CZ"/>
        </w:rPr>
      </w:pPr>
      <w:r w:rsidRPr="005D1B0C">
        <w:rPr>
          <w:sz w:val="22"/>
          <w:lang w:val="sk-SK" w:eastAsia="cs-CZ"/>
        </w:rPr>
        <w:t>Vzhľadom k charakteru scenárov / variant sa však nejedná o hodnotení variant</w:t>
      </w:r>
      <w:r>
        <w:rPr>
          <w:sz w:val="22"/>
          <w:lang w:val="sk-SK" w:eastAsia="cs-CZ"/>
        </w:rPr>
        <w:t>ov</w:t>
      </w:r>
      <w:r w:rsidRPr="005D1B0C">
        <w:rPr>
          <w:sz w:val="22"/>
          <w:lang w:val="sk-SK" w:eastAsia="cs-CZ"/>
        </w:rPr>
        <w:t xml:space="preserve"> podľa požiadaviek zákona č. 24/2006 Z.z. v platnom znení, a jednotlivé scenáre neboli hodnotené z hľadiska ich vplyvov na jednotlivé zložky životného prostredia (s výnimkou ovzdušia a hluku, respektíve zdravia - pozri nižšie).</w:t>
      </w:r>
    </w:p>
    <w:p w14:paraId="75E56E16" w14:textId="18E1CB1B" w:rsidR="00316151" w:rsidRPr="00F0493B" w:rsidRDefault="00316151" w:rsidP="00316151">
      <w:pPr>
        <w:spacing w:after="120" w:line="264" w:lineRule="auto"/>
        <w:rPr>
          <w:sz w:val="22"/>
          <w:lang w:val="sk-SK" w:eastAsia="cs-CZ"/>
        </w:rPr>
      </w:pPr>
      <w:r>
        <w:rPr>
          <w:sz w:val="22"/>
          <w:lang w:val="sk-SK" w:eastAsia="cs-CZ"/>
        </w:rPr>
        <w:t>Avšak</w:t>
      </w:r>
      <w:r w:rsidRPr="00F0493B">
        <w:rPr>
          <w:sz w:val="22"/>
          <w:lang w:val="sk-SK" w:eastAsia="cs-CZ"/>
        </w:rPr>
        <w:t xml:space="preserve"> v rámci p</w:t>
      </w:r>
      <w:r>
        <w:rPr>
          <w:sz w:val="22"/>
          <w:lang w:val="sk-SK" w:eastAsia="cs-CZ"/>
        </w:rPr>
        <w:t>r</w:t>
      </w:r>
      <w:r w:rsidRPr="00F0493B">
        <w:rPr>
          <w:sz w:val="22"/>
          <w:lang w:val="sk-SK" w:eastAsia="cs-CZ"/>
        </w:rPr>
        <w:t>ípravy návrhov</w:t>
      </w:r>
      <w:r>
        <w:rPr>
          <w:sz w:val="22"/>
          <w:lang w:val="sk-SK" w:eastAsia="cs-CZ"/>
        </w:rPr>
        <w:t>ej</w:t>
      </w:r>
      <w:r w:rsidRPr="00F0493B">
        <w:rPr>
          <w:sz w:val="22"/>
          <w:lang w:val="sk-SK" w:eastAsia="cs-CZ"/>
        </w:rPr>
        <w:t xml:space="preserve"> č</w:t>
      </w:r>
      <w:r>
        <w:rPr>
          <w:sz w:val="22"/>
          <w:lang w:val="sk-SK" w:eastAsia="cs-CZ"/>
        </w:rPr>
        <w:t>a</w:t>
      </w:r>
      <w:r w:rsidRPr="00F0493B">
        <w:rPr>
          <w:sz w:val="22"/>
          <w:lang w:val="sk-SK" w:eastAsia="cs-CZ"/>
        </w:rPr>
        <w:t>sti PUM Nitra b</w:t>
      </w:r>
      <w:r>
        <w:rPr>
          <w:sz w:val="22"/>
          <w:lang w:val="sk-SK" w:eastAsia="cs-CZ"/>
        </w:rPr>
        <w:t>oli</w:t>
      </w:r>
      <w:r w:rsidRPr="00F0493B">
        <w:rPr>
          <w:sz w:val="22"/>
          <w:lang w:val="sk-SK" w:eastAsia="cs-CZ"/>
        </w:rPr>
        <w:t xml:space="preserve"> sc</w:t>
      </w:r>
      <w:r>
        <w:rPr>
          <w:sz w:val="22"/>
          <w:lang w:val="sk-SK" w:eastAsia="cs-CZ"/>
        </w:rPr>
        <w:t>e</w:t>
      </w:r>
      <w:r w:rsidRPr="00F0493B">
        <w:rPr>
          <w:sz w:val="22"/>
          <w:lang w:val="sk-SK" w:eastAsia="cs-CZ"/>
        </w:rPr>
        <w:t>ná</w:t>
      </w:r>
      <w:r>
        <w:rPr>
          <w:sz w:val="22"/>
          <w:lang w:val="sk-SK" w:eastAsia="cs-CZ"/>
        </w:rPr>
        <w:t>r</w:t>
      </w:r>
      <w:r w:rsidRPr="00F0493B">
        <w:rPr>
          <w:sz w:val="22"/>
          <w:lang w:val="sk-SK" w:eastAsia="cs-CZ"/>
        </w:rPr>
        <w:t>e hodno</w:t>
      </w:r>
      <w:r>
        <w:rPr>
          <w:sz w:val="22"/>
          <w:lang w:val="sk-SK" w:eastAsia="cs-CZ"/>
        </w:rPr>
        <w:t>tené</w:t>
      </w:r>
      <w:r w:rsidRPr="00F0493B">
        <w:rPr>
          <w:sz w:val="22"/>
          <w:lang w:val="sk-SK" w:eastAsia="cs-CZ"/>
        </w:rPr>
        <w:t xml:space="preserve"> </w:t>
      </w:r>
      <w:r w:rsidR="005D1B0C">
        <w:rPr>
          <w:sz w:val="22"/>
          <w:lang w:val="sk-SK" w:eastAsia="cs-CZ"/>
        </w:rPr>
        <w:t>z</w:t>
      </w:r>
      <w:r w:rsidR="005D1B0C" w:rsidRPr="005D1B0C">
        <w:rPr>
          <w:sz w:val="22"/>
          <w:lang w:val="sk-SK" w:eastAsia="cs-CZ"/>
        </w:rPr>
        <w:t xml:space="preserve"> hľadiska ich vplyvu na ovzdušie a</w:t>
      </w:r>
      <w:r w:rsidR="005D1B0C">
        <w:rPr>
          <w:sz w:val="22"/>
          <w:lang w:val="sk-SK" w:eastAsia="cs-CZ"/>
        </w:rPr>
        <w:t> </w:t>
      </w:r>
      <w:r w:rsidR="005D1B0C" w:rsidRPr="005D1B0C">
        <w:rPr>
          <w:sz w:val="22"/>
          <w:lang w:val="sk-SK" w:eastAsia="cs-CZ"/>
        </w:rPr>
        <w:t>hluk</w:t>
      </w:r>
      <w:r w:rsidR="005D1B0C">
        <w:rPr>
          <w:sz w:val="22"/>
          <w:lang w:val="sk-SK" w:eastAsia="cs-CZ"/>
        </w:rPr>
        <w:t xml:space="preserve"> </w:t>
      </w:r>
      <w:r w:rsidRPr="00F0493B">
        <w:rPr>
          <w:sz w:val="22"/>
          <w:lang w:val="sk-SK" w:eastAsia="cs-CZ"/>
        </w:rPr>
        <w:t>v rámci Modelov</w:t>
      </w:r>
      <w:r>
        <w:rPr>
          <w:sz w:val="22"/>
          <w:lang w:val="sk-SK" w:eastAsia="cs-CZ"/>
        </w:rPr>
        <w:t>ania</w:t>
      </w:r>
      <w:r w:rsidRPr="00F0493B">
        <w:rPr>
          <w:sz w:val="22"/>
          <w:lang w:val="sk-SK" w:eastAsia="cs-CZ"/>
        </w:rPr>
        <w:t xml:space="preserve"> úrovn</w:t>
      </w:r>
      <w:r>
        <w:rPr>
          <w:sz w:val="22"/>
          <w:lang w:val="sk-SK" w:eastAsia="cs-CZ"/>
        </w:rPr>
        <w:t>e</w:t>
      </w:r>
      <w:r w:rsidRPr="00F0493B">
        <w:rPr>
          <w:sz w:val="22"/>
          <w:lang w:val="sk-SK" w:eastAsia="cs-CZ"/>
        </w:rPr>
        <w:t xml:space="preserve"> emis</w:t>
      </w:r>
      <w:r>
        <w:rPr>
          <w:sz w:val="22"/>
          <w:lang w:val="sk-SK" w:eastAsia="cs-CZ"/>
        </w:rPr>
        <w:t>i</w:t>
      </w:r>
      <w:r w:rsidRPr="00F0493B">
        <w:rPr>
          <w:sz w:val="22"/>
          <w:lang w:val="sk-SK" w:eastAsia="cs-CZ"/>
        </w:rPr>
        <w:t>í a Modelov</w:t>
      </w:r>
      <w:r>
        <w:rPr>
          <w:sz w:val="22"/>
          <w:lang w:val="sk-SK" w:eastAsia="cs-CZ"/>
        </w:rPr>
        <w:t>ania</w:t>
      </w:r>
      <w:r w:rsidRPr="00F0493B">
        <w:rPr>
          <w:sz w:val="22"/>
          <w:lang w:val="sk-SK" w:eastAsia="cs-CZ"/>
        </w:rPr>
        <w:t xml:space="preserve"> úrovn</w:t>
      </w:r>
      <w:r>
        <w:rPr>
          <w:sz w:val="22"/>
          <w:lang w:val="sk-SK" w:eastAsia="cs-CZ"/>
        </w:rPr>
        <w:t>e</w:t>
      </w:r>
      <w:r w:rsidRPr="00F0493B">
        <w:rPr>
          <w:sz w:val="22"/>
          <w:lang w:val="sk-SK" w:eastAsia="cs-CZ"/>
        </w:rPr>
        <w:t xml:space="preserve"> hluku. Výsledky t</w:t>
      </w:r>
      <w:r>
        <w:rPr>
          <w:sz w:val="22"/>
          <w:lang w:val="sk-SK" w:eastAsia="cs-CZ"/>
        </w:rPr>
        <w:t>ý</w:t>
      </w:r>
      <w:r w:rsidRPr="00F0493B">
        <w:rPr>
          <w:sz w:val="22"/>
          <w:lang w:val="sk-SK" w:eastAsia="cs-CZ"/>
        </w:rPr>
        <w:t>chto modelov</w:t>
      </w:r>
      <w:r>
        <w:rPr>
          <w:sz w:val="22"/>
          <w:lang w:val="sk-SK" w:eastAsia="cs-CZ"/>
        </w:rPr>
        <w:t>ania</w:t>
      </w:r>
      <w:r w:rsidRPr="00F0493B">
        <w:rPr>
          <w:sz w:val="22"/>
          <w:lang w:val="sk-SK" w:eastAsia="cs-CZ"/>
        </w:rPr>
        <w:t xml:space="preserve"> b</w:t>
      </w:r>
      <w:r>
        <w:rPr>
          <w:sz w:val="22"/>
          <w:lang w:val="sk-SK" w:eastAsia="cs-CZ"/>
        </w:rPr>
        <w:t>oli</w:t>
      </w:r>
      <w:r w:rsidRPr="00F0493B">
        <w:rPr>
          <w:sz w:val="22"/>
          <w:lang w:val="sk-SK" w:eastAsia="cs-CZ"/>
        </w:rPr>
        <w:t xml:space="preserve"> </w:t>
      </w:r>
      <w:r>
        <w:rPr>
          <w:sz w:val="22"/>
          <w:lang w:val="sk-SK" w:eastAsia="cs-CZ"/>
        </w:rPr>
        <w:t>ďalej</w:t>
      </w:r>
      <w:r w:rsidRPr="00F0493B">
        <w:rPr>
          <w:sz w:val="22"/>
          <w:lang w:val="sk-SK" w:eastAsia="cs-CZ"/>
        </w:rPr>
        <w:t xml:space="preserve"> využit</w:t>
      </w:r>
      <w:r>
        <w:rPr>
          <w:sz w:val="22"/>
          <w:lang w:val="sk-SK" w:eastAsia="cs-CZ"/>
        </w:rPr>
        <w:t>é</w:t>
      </w:r>
      <w:r w:rsidRPr="00F0493B">
        <w:rPr>
          <w:sz w:val="22"/>
          <w:lang w:val="sk-SK" w:eastAsia="cs-CZ"/>
        </w:rPr>
        <w:t xml:space="preserve"> v SEA hodno</w:t>
      </w:r>
      <w:r>
        <w:rPr>
          <w:sz w:val="22"/>
          <w:lang w:val="sk-SK" w:eastAsia="cs-CZ"/>
        </w:rPr>
        <w:t>t</w:t>
      </w:r>
      <w:r w:rsidRPr="00F0493B">
        <w:rPr>
          <w:sz w:val="22"/>
          <w:lang w:val="sk-SK" w:eastAsia="cs-CZ"/>
        </w:rPr>
        <w:t>ení v hodno</w:t>
      </w:r>
      <w:r>
        <w:rPr>
          <w:sz w:val="22"/>
          <w:lang w:val="sk-SK" w:eastAsia="cs-CZ"/>
        </w:rPr>
        <w:t>t</w:t>
      </w:r>
      <w:r w:rsidRPr="00F0493B">
        <w:rPr>
          <w:sz w:val="22"/>
          <w:lang w:val="sk-SK" w:eastAsia="cs-CZ"/>
        </w:rPr>
        <w:t>ení v</w:t>
      </w:r>
      <w:r>
        <w:rPr>
          <w:sz w:val="22"/>
          <w:lang w:val="sk-SK" w:eastAsia="cs-CZ"/>
        </w:rPr>
        <w:t>plyvu</w:t>
      </w:r>
      <w:r w:rsidRPr="00F0493B">
        <w:rPr>
          <w:sz w:val="22"/>
          <w:lang w:val="sk-SK" w:eastAsia="cs-CZ"/>
        </w:rPr>
        <w:t xml:space="preserve"> jednotlivých strategických a špecifických c</w:t>
      </w:r>
      <w:r>
        <w:rPr>
          <w:sz w:val="22"/>
          <w:lang w:val="sk-SK" w:eastAsia="cs-CZ"/>
        </w:rPr>
        <w:t>ieľov</w:t>
      </w:r>
      <w:r w:rsidRPr="00F0493B">
        <w:rPr>
          <w:sz w:val="22"/>
          <w:lang w:val="sk-SK" w:eastAsia="cs-CZ"/>
        </w:rPr>
        <w:t xml:space="preserve"> na tém</w:t>
      </w:r>
      <w:r>
        <w:rPr>
          <w:sz w:val="22"/>
          <w:lang w:val="sk-SK" w:eastAsia="cs-CZ"/>
        </w:rPr>
        <w:t>y</w:t>
      </w:r>
      <w:r w:rsidRPr="00F0493B">
        <w:rPr>
          <w:sz w:val="22"/>
          <w:lang w:val="sk-SK" w:eastAsia="cs-CZ"/>
        </w:rPr>
        <w:t xml:space="preserve"> ovzduš</w:t>
      </w:r>
      <w:r>
        <w:rPr>
          <w:sz w:val="22"/>
          <w:lang w:val="sk-SK" w:eastAsia="cs-CZ"/>
        </w:rPr>
        <w:t>ia</w:t>
      </w:r>
      <w:r w:rsidRPr="00F0493B">
        <w:rPr>
          <w:sz w:val="22"/>
          <w:lang w:val="sk-SK" w:eastAsia="cs-CZ"/>
        </w:rPr>
        <w:t xml:space="preserve"> a hluk a </w:t>
      </w:r>
      <w:r>
        <w:rPr>
          <w:sz w:val="22"/>
          <w:lang w:val="sk-SK" w:eastAsia="cs-CZ"/>
        </w:rPr>
        <w:t>ďalej</w:t>
      </w:r>
      <w:r w:rsidRPr="00F0493B">
        <w:rPr>
          <w:sz w:val="22"/>
          <w:lang w:val="sk-SK" w:eastAsia="cs-CZ"/>
        </w:rPr>
        <w:t xml:space="preserve"> b</w:t>
      </w:r>
      <w:r>
        <w:rPr>
          <w:sz w:val="22"/>
          <w:lang w:val="sk-SK" w:eastAsia="cs-CZ"/>
        </w:rPr>
        <w:t>oli</w:t>
      </w:r>
      <w:r w:rsidRPr="00F0493B">
        <w:rPr>
          <w:sz w:val="22"/>
          <w:lang w:val="sk-SK" w:eastAsia="cs-CZ"/>
        </w:rPr>
        <w:t xml:space="preserve"> využit</w:t>
      </w:r>
      <w:r>
        <w:rPr>
          <w:sz w:val="22"/>
          <w:lang w:val="sk-SK" w:eastAsia="cs-CZ"/>
        </w:rPr>
        <w:t>é</w:t>
      </w:r>
      <w:r w:rsidRPr="00F0493B">
        <w:rPr>
          <w:sz w:val="22"/>
          <w:lang w:val="sk-SK" w:eastAsia="cs-CZ"/>
        </w:rPr>
        <w:t xml:space="preserve"> p</w:t>
      </w:r>
      <w:r>
        <w:rPr>
          <w:sz w:val="22"/>
          <w:lang w:val="sk-SK" w:eastAsia="cs-CZ"/>
        </w:rPr>
        <w:t>r</w:t>
      </w:r>
      <w:r w:rsidRPr="00F0493B">
        <w:rPr>
          <w:sz w:val="22"/>
          <w:lang w:val="sk-SK" w:eastAsia="cs-CZ"/>
        </w:rPr>
        <w:t>i hodno</w:t>
      </w:r>
      <w:r>
        <w:rPr>
          <w:sz w:val="22"/>
          <w:lang w:val="sk-SK" w:eastAsia="cs-CZ"/>
        </w:rPr>
        <w:t>t</w:t>
      </w:r>
      <w:r w:rsidRPr="00F0493B">
        <w:rPr>
          <w:sz w:val="22"/>
          <w:lang w:val="sk-SK" w:eastAsia="cs-CZ"/>
        </w:rPr>
        <w:t>ení v</w:t>
      </w:r>
      <w:r>
        <w:rPr>
          <w:sz w:val="22"/>
          <w:lang w:val="sk-SK" w:eastAsia="cs-CZ"/>
        </w:rPr>
        <w:t>ply</w:t>
      </w:r>
      <w:r w:rsidRPr="00F0493B">
        <w:rPr>
          <w:sz w:val="22"/>
          <w:lang w:val="sk-SK" w:eastAsia="cs-CZ"/>
        </w:rPr>
        <w:t>vu PUM na zdrav</w:t>
      </w:r>
      <w:r>
        <w:rPr>
          <w:sz w:val="22"/>
          <w:lang w:val="sk-SK" w:eastAsia="cs-CZ"/>
        </w:rPr>
        <w:t>ie</w:t>
      </w:r>
      <w:r w:rsidRPr="00F0493B">
        <w:rPr>
          <w:sz w:val="22"/>
          <w:lang w:val="sk-SK" w:eastAsia="cs-CZ"/>
        </w:rPr>
        <w:t>.</w:t>
      </w:r>
    </w:p>
    <w:p w14:paraId="616A80DB" w14:textId="77777777" w:rsidR="00316151" w:rsidRPr="00F0493B" w:rsidRDefault="00316151" w:rsidP="00316151">
      <w:pPr>
        <w:spacing w:after="120" w:line="264" w:lineRule="auto"/>
        <w:rPr>
          <w:sz w:val="22"/>
          <w:lang w:val="sk-SK" w:eastAsia="cs-CZ"/>
        </w:rPr>
      </w:pPr>
      <w:r w:rsidRPr="00F0493B">
        <w:rPr>
          <w:sz w:val="22"/>
          <w:lang w:val="sk-SK" w:eastAsia="cs-CZ"/>
        </w:rPr>
        <w:t>Modelov</w:t>
      </w:r>
      <w:r>
        <w:rPr>
          <w:sz w:val="22"/>
          <w:lang w:val="sk-SK" w:eastAsia="cs-CZ"/>
        </w:rPr>
        <w:t>anie</w:t>
      </w:r>
      <w:r w:rsidRPr="00F0493B">
        <w:rPr>
          <w:sz w:val="22"/>
          <w:lang w:val="sk-SK" w:eastAsia="cs-CZ"/>
        </w:rPr>
        <w:t xml:space="preserve"> úrovn</w:t>
      </w:r>
      <w:r>
        <w:rPr>
          <w:sz w:val="22"/>
          <w:lang w:val="sk-SK" w:eastAsia="cs-CZ"/>
        </w:rPr>
        <w:t>e</w:t>
      </w:r>
      <w:r w:rsidRPr="00F0493B">
        <w:rPr>
          <w:sz w:val="22"/>
          <w:lang w:val="sk-SK" w:eastAsia="cs-CZ"/>
        </w:rPr>
        <w:t xml:space="preserve"> emis</w:t>
      </w:r>
      <w:r>
        <w:rPr>
          <w:sz w:val="22"/>
          <w:lang w:val="sk-SK" w:eastAsia="cs-CZ"/>
        </w:rPr>
        <w:t>i</w:t>
      </w:r>
      <w:r w:rsidRPr="00F0493B">
        <w:rPr>
          <w:sz w:val="22"/>
          <w:lang w:val="sk-SK" w:eastAsia="cs-CZ"/>
        </w:rPr>
        <w:t xml:space="preserve">í - ako celkovo </w:t>
      </w:r>
      <w:r w:rsidRPr="00F0493B">
        <w:rPr>
          <w:b/>
          <w:bCs/>
          <w:sz w:val="22"/>
          <w:lang w:val="sk-SK" w:eastAsia="cs-CZ"/>
        </w:rPr>
        <w:t>najvýhodnejší</w:t>
      </w:r>
      <w:r w:rsidRPr="00F0493B">
        <w:rPr>
          <w:sz w:val="22"/>
          <w:lang w:val="sk-SK" w:eastAsia="cs-CZ"/>
        </w:rPr>
        <w:t xml:space="preserve"> z hľadiska množstva emisií z automobilovej dopravy a jej plošného rozloženia v posudzovanom území s ohľadom na hustotu obyvateľstva je </w:t>
      </w:r>
      <w:r w:rsidRPr="00F0493B">
        <w:rPr>
          <w:b/>
          <w:bCs/>
          <w:sz w:val="22"/>
          <w:lang w:val="sk-SK" w:eastAsia="cs-CZ"/>
        </w:rPr>
        <w:t>scenár ALL</w:t>
      </w:r>
      <w:r w:rsidRPr="00F0493B">
        <w:rPr>
          <w:sz w:val="22"/>
          <w:lang w:val="sk-SK" w:eastAsia="cs-CZ"/>
        </w:rPr>
        <w:t xml:space="preserve">. Plošné rozdiely medzi scenármi BAU a ALL sú pri rovnakom návrhovom roku málo významné a budú pravdepodobne prekryté faktormi, ktoré nesúvisia s realizáciou PUM. O niečo vyššia výhodnosť scenára ALL spočíva v účinnejšom znížení záťaže obyvateľstva v blízkosti dopravných hot-spotov. V porovnaní s scenármi BAU a ALL sú výrazne nepriaznivé scenáre 2025+2030 DO NOTHING a 2040+2050 DO NOTHING, ktoré hlavne v dlhodobejšom horizonte zakladajú vznik nových ohnísk imisnej záťaže obyvateľov.  </w:t>
      </w:r>
    </w:p>
    <w:p w14:paraId="2C525C55" w14:textId="77777777" w:rsidR="00215694" w:rsidRPr="00F0493B" w:rsidRDefault="00215694" w:rsidP="00215694">
      <w:pPr>
        <w:spacing w:after="120" w:line="264" w:lineRule="auto"/>
        <w:rPr>
          <w:sz w:val="22"/>
          <w:lang w:val="sk-SK" w:eastAsia="cs-CZ"/>
        </w:rPr>
      </w:pPr>
      <w:r w:rsidRPr="00F0493B">
        <w:rPr>
          <w:sz w:val="22"/>
          <w:lang w:val="sk-SK" w:eastAsia="cs-CZ"/>
        </w:rPr>
        <w:t>Modelov</w:t>
      </w:r>
      <w:r>
        <w:rPr>
          <w:sz w:val="22"/>
          <w:lang w:val="sk-SK" w:eastAsia="cs-CZ"/>
        </w:rPr>
        <w:t>anie</w:t>
      </w:r>
      <w:r w:rsidRPr="00F0493B">
        <w:rPr>
          <w:sz w:val="22"/>
          <w:lang w:val="sk-SK" w:eastAsia="cs-CZ"/>
        </w:rPr>
        <w:t xml:space="preserve"> úrovn</w:t>
      </w:r>
      <w:r>
        <w:rPr>
          <w:sz w:val="22"/>
          <w:lang w:val="sk-SK" w:eastAsia="cs-CZ"/>
        </w:rPr>
        <w:t>e</w:t>
      </w:r>
      <w:r w:rsidRPr="00F0493B">
        <w:rPr>
          <w:sz w:val="22"/>
          <w:lang w:val="sk-SK" w:eastAsia="cs-CZ"/>
        </w:rPr>
        <w:t xml:space="preserve"> hluku - z vyhodnotenia výsledkov pre hluk z cestnej dopravy vyplýva, že z akustického hľadiska je najpriaznivejší návrhový stav „2030 ALL“, ktorý zohľadňuje stav dopravného riešenia vo výhľadovom roku 2030 po realizácii koncepcie PUM. V návrhov</w:t>
      </w:r>
      <w:r>
        <w:rPr>
          <w:sz w:val="22"/>
          <w:lang w:val="sk-SK" w:eastAsia="cs-CZ"/>
        </w:rPr>
        <w:t>o</w:t>
      </w:r>
      <w:r w:rsidRPr="00F0493B">
        <w:rPr>
          <w:sz w:val="22"/>
          <w:lang w:val="sk-SK" w:eastAsia="cs-CZ"/>
        </w:rPr>
        <w:t>m stav</w:t>
      </w:r>
      <w:r>
        <w:rPr>
          <w:sz w:val="22"/>
          <w:lang w:val="sk-SK" w:eastAsia="cs-CZ"/>
        </w:rPr>
        <w:t>e</w:t>
      </w:r>
      <w:r w:rsidRPr="00F0493B">
        <w:rPr>
          <w:sz w:val="22"/>
          <w:lang w:val="sk-SK" w:eastAsia="cs-CZ"/>
        </w:rPr>
        <w:t xml:space="preserve"> 2050BA, kt</w:t>
      </w:r>
      <w:r>
        <w:rPr>
          <w:sz w:val="22"/>
          <w:lang w:val="sk-SK" w:eastAsia="cs-CZ"/>
        </w:rPr>
        <w:t>o</w:t>
      </w:r>
      <w:r w:rsidRPr="00F0493B">
        <w:rPr>
          <w:sz w:val="22"/>
          <w:lang w:val="sk-SK" w:eastAsia="cs-CZ"/>
        </w:rPr>
        <w:t>rý je možné považovať za konečné napln</w:t>
      </w:r>
      <w:r>
        <w:rPr>
          <w:sz w:val="22"/>
          <w:lang w:val="sk-SK" w:eastAsia="cs-CZ"/>
        </w:rPr>
        <w:t>enie</w:t>
      </w:r>
      <w:r w:rsidRPr="00F0493B">
        <w:rPr>
          <w:sz w:val="22"/>
          <w:lang w:val="sk-SK" w:eastAsia="cs-CZ"/>
        </w:rPr>
        <w:t xml:space="preserve"> koncepc</w:t>
      </w:r>
      <w:r>
        <w:rPr>
          <w:sz w:val="22"/>
          <w:lang w:val="sk-SK" w:eastAsia="cs-CZ"/>
        </w:rPr>
        <w:t>i</w:t>
      </w:r>
      <w:r w:rsidRPr="00F0493B">
        <w:rPr>
          <w:sz w:val="22"/>
          <w:lang w:val="sk-SK" w:eastAsia="cs-CZ"/>
        </w:rPr>
        <w:t>e PUM z hľ</w:t>
      </w:r>
      <w:r>
        <w:rPr>
          <w:sz w:val="22"/>
          <w:lang w:val="sk-SK" w:eastAsia="cs-CZ"/>
        </w:rPr>
        <w:t>a</w:t>
      </w:r>
      <w:r w:rsidRPr="00F0493B">
        <w:rPr>
          <w:sz w:val="22"/>
          <w:lang w:val="sk-SK" w:eastAsia="cs-CZ"/>
        </w:rPr>
        <w:t xml:space="preserve">diska </w:t>
      </w:r>
      <w:r>
        <w:rPr>
          <w:sz w:val="22"/>
          <w:lang w:val="sk-SK" w:eastAsia="cs-CZ"/>
        </w:rPr>
        <w:t>cestný</w:t>
      </w:r>
      <w:r w:rsidRPr="00F0493B">
        <w:rPr>
          <w:sz w:val="22"/>
          <w:lang w:val="sk-SK" w:eastAsia="cs-CZ"/>
        </w:rPr>
        <w:t>ch stav</w:t>
      </w:r>
      <w:r>
        <w:rPr>
          <w:sz w:val="22"/>
          <w:lang w:val="sk-SK" w:eastAsia="cs-CZ"/>
        </w:rPr>
        <w:t>i</w:t>
      </w:r>
      <w:r w:rsidRPr="00F0493B">
        <w:rPr>
          <w:sz w:val="22"/>
          <w:lang w:val="sk-SK" w:eastAsia="cs-CZ"/>
        </w:rPr>
        <w:t>eb z</w:t>
      </w:r>
      <w:r>
        <w:rPr>
          <w:sz w:val="22"/>
          <w:lang w:val="sk-SK" w:eastAsia="cs-CZ"/>
        </w:rPr>
        <w:t>o</w:t>
      </w:r>
      <w:r w:rsidRPr="00F0493B">
        <w:rPr>
          <w:sz w:val="22"/>
          <w:lang w:val="sk-SK" w:eastAsia="cs-CZ"/>
        </w:rPr>
        <w:t xml:space="preserve"> zásobníku projekt</w:t>
      </w:r>
      <w:r>
        <w:rPr>
          <w:sz w:val="22"/>
          <w:lang w:val="sk-SK" w:eastAsia="cs-CZ"/>
        </w:rPr>
        <w:t>ov</w:t>
      </w:r>
      <w:r w:rsidRPr="00F0493B">
        <w:rPr>
          <w:sz w:val="22"/>
          <w:lang w:val="sk-SK" w:eastAsia="cs-CZ"/>
        </w:rPr>
        <w:t>, dochá</w:t>
      </w:r>
      <w:r>
        <w:rPr>
          <w:sz w:val="22"/>
          <w:lang w:val="sk-SK" w:eastAsia="cs-CZ"/>
        </w:rPr>
        <w:t>dza</w:t>
      </w:r>
      <w:r w:rsidRPr="00F0493B">
        <w:rPr>
          <w:sz w:val="22"/>
          <w:lang w:val="sk-SK" w:eastAsia="cs-CZ"/>
        </w:rPr>
        <w:t xml:space="preserve"> k poklesu ov</w:t>
      </w:r>
      <w:r>
        <w:rPr>
          <w:sz w:val="22"/>
          <w:lang w:val="sk-SK" w:eastAsia="cs-CZ"/>
        </w:rPr>
        <w:t>p</w:t>
      </w:r>
      <w:r w:rsidRPr="00F0493B">
        <w:rPr>
          <w:sz w:val="22"/>
          <w:lang w:val="sk-SK" w:eastAsia="cs-CZ"/>
        </w:rPr>
        <w:t>l</w:t>
      </w:r>
      <w:r>
        <w:rPr>
          <w:sz w:val="22"/>
          <w:lang w:val="sk-SK" w:eastAsia="cs-CZ"/>
        </w:rPr>
        <w:t>y</w:t>
      </w:r>
      <w:r w:rsidRPr="00F0493B">
        <w:rPr>
          <w:sz w:val="22"/>
          <w:lang w:val="sk-SK" w:eastAsia="cs-CZ"/>
        </w:rPr>
        <w:t>vn</w:t>
      </w:r>
      <w:r>
        <w:rPr>
          <w:sz w:val="22"/>
          <w:lang w:val="sk-SK" w:eastAsia="cs-CZ"/>
        </w:rPr>
        <w:t>enej</w:t>
      </w:r>
      <w:r w:rsidRPr="00F0493B">
        <w:rPr>
          <w:sz w:val="22"/>
          <w:lang w:val="sk-SK" w:eastAsia="cs-CZ"/>
        </w:rPr>
        <w:t xml:space="preserve"> obytn</w:t>
      </w:r>
      <w:r>
        <w:rPr>
          <w:sz w:val="22"/>
          <w:lang w:val="sk-SK" w:eastAsia="cs-CZ"/>
        </w:rPr>
        <w:t>ej</w:t>
      </w:r>
      <w:r w:rsidRPr="00F0493B">
        <w:rPr>
          <w:sz w:val="22"/>
          <w:lang w:val="sk-SK" w:eastAsia="cs-CZ"/>
        </w:rPr>
        <w:t xml:space="preserve"> plochy </w:t>
      </w:r>
      <w:r>
        <w:rPr>
          <w:sz w:val="22"/>
          <w:lang w:val="sk-SK" w:eastAsia="cs-CZ"/>
        </w:rPr>
        <w:t>a ovply</w:t>
      </w:r>
      <w:r w:rsidRPr="00F0493B">
        <w:rPr>
          <w:sz w:val="22"/>
          <w:lang w:val="sk-SK" w:eastAsia="cs-CZ"/>
        </w:rPr>
        <w:t>vn</w:t>
      </w:r>
      <w:r>
        <w:rPr>
          <w:sz w:val="22"/>
          <w:lang w:val="sk-SK" w:eastAsia="cs-CZ"/>
        </w:rPr>
        <w:t>e</w:t>
      </w:r>
      <w:r w:rsidRPr="00F0493B">
        <w:rPr>
          <w:sz w:val="22"/>
          <w:lang w:val="sk-SK" w:eastAsia="cs-CZ"/>
        </w:rPr>
        <w:t>ných obyvateľ</w:t>
      </w:r>
      <w:r>
        <w:rPr>
          <w:sz w:val="22"/>
          <w:lang w:val="sk-SK" w:eastAsia="cs-CZ"/>
        </w:rPr>
        <w:t>ov</w:t>
      </w:r>
      <w:r w:rsidRPr="00F0493B">
        <w:rPr>
          <w:sz w:val="22"/>
          <w:lang w:val="sk-SK" w:eastAsia="cs-CZ"/>
        </w:rPr>
        <w:t xml:space="preserve"> nad me</w:t>
      </w:r>
      <w:r>
        <w:rPr>
          <w:sz w:val="22"/>
          <w:lang w:val="sk-SK" w:eastAsia="cs-CZ"/>
        </w:rPr>
        <w:t>d</w:t>
      </w:r>
      <w:r w:rsidRPr="00F0493B">
        <w:rPr>
          <w:sz w:val="22"/>
          <w:lang w:val="sk-SK" w:eastAsia="cs-CZ"/>
        </w:rPr>
        <w:t>zn</w:t>
      </w:r>
      <w:r>
        <w:rPr>
          <w:sz w:val="22"/>
          <w:lang w:val="sk-SK" w:eastAsia="cs-CZ"/>
        </w:rPr>
        <w:t>ú</w:t>
      </w:r>
      <w:r w:rsidRPr="00F0493B">
        <w:rPr>
          <w:sz w:val="22"/>
          <w:lang w:val="sk-SK" w:eastAsia="cs-CZ"/>
        </w:rPr>
        <w:t xml:space="preserve"> hodnotu </w:t>
      </w:r>
      <w:r>
        <w:rPr>
          <w:sz w:val="22"/>
          <w:lang w:val="sk-SK" w:eastAsia="cs-CZ"/>
        </w:rPr>
        <w:t>a</w:t>
      </w:r>
      <w:r w:rsidRPr="00F0493B">
        <w:rPr>
          <w:sz w:val="22"/>
          <w:lang w:val="sk-SK" w:eastAsia="cs-CZ"/>
        </w:rPr>
        <w:t xml:space="preserve"> s</w:t>
      </w:r>
      <w:r>
        <w:rPr>
          <w:sz w:val="22"/>
          <w:lang w:val="sk-SK" w:eastAsia="cs-CZ"/>
        </w:rPr>
        <w:t>o</w:t>
      </w:r>
      <w:r w:rsidRPr="00F0493B">
        <w:rPr>
          <w:sz w:val="22"/>
          <w:lang w:val="sk-SK" w:eastAsia="cs-CZ"/>
        </w:rPr>
        <w:t xml:space="preserve"> zahrnutím v</w:t>
      </w:r>
      <w:r>
        <w:rPr>
          <w:sz w:val="22"/>
          <w:lang w:val="sk-SK" w:eastAsia="cs-CZ"/>
        </w:rPr>
        <w:t>plyvu</w:t>
      </w:r>
      <w:r w:rsidRPr="00F0493B">
        <w:rPr>
          <w:sz w:val="22"/>
          <w:lang w:val="sk-SK" w:eastAsia="cs-CZ"/>
        </w:rPr>
        <w:t xml:space="preserve"> demografického nár</w:t>
      </w:r>
      <w:r>
        <w:rPr>
          <w:sz w:val="22"/>
          <w:lang w:val="sk-SK" w:eastAsia="cs-CZ"/>
        </w:rPr>
        <w:t>a</w:t>
      </w:r>
      <w:r w:rsidRPr="00F0493B">
        <w:rPr>
          <w:sz w:val="22"/>
          <w:lang w:val="sk-SK" w:eastAsia="cs-CZ"/>
        </w:rPr>
        <w:t>stu počtu obyvateľ</w:t>
      </w:r>
      <w:r>
        <w:rPr>
          <w:sz w:val="22"/>
          <w:lang w:val="sk-SK" w:eastAsia="cs-CZ"/>
        </w:rPr>
        <w:t>ov</w:t>
      </w:r>
      <w:r w:rsidRPr="00F0493B">
        <w:rPr>
          <w:sz w:val="22"/>
          <w:lang w:val="sk-SK" w:eastAsia="cs-CZ"/>
        </w:rPr>
        <w:t>. Z výsledk</w:t>
      </w:r>
      <w:r>
        <w:rPr>
          <w:sz w:val="22"/>
          <w:lang w:val="sk-SK" w:eastAsia="cs-CZ"/>
        </w:rPr>
        <w:t>ov</w:t>
      </w:r>
      <w:r w:rsidRPr="00F0493B">
        <w:rPr>
          <w:sz w:val="22"/>
          <w:lang w:val="sk-SK" w:eastAsia="cs-CZ"/>
        </w:rPr>
        <w:t xml:space="preserve"> analýz ď</w:t>
      </w:r>
      <w:r>
        <w:rPr>
          <w:sz w:val="22"/>
          <w:lang w:val="sk-SK" w:eastAsia="cs-CZ"/>
        </w:rPr>
        <w:t>alej</w:t>
      </w:r>
      <w:r w:rsidRPr="00F0493B">
        <w:rPr>
          <w:sz w:val="22"/>
          <w:lang w:val="sk-SK" w:eastAsia="cs-CZ"/>
        </w:rPr>
        <w:t xml:space="preserve"> vyplýv</w:t>
      </w:r>
      <w:r>
        <w:rPr>
          <w:sz w:val="22"/>
          <w:lang w:val="sk-SK" w:eastAsia="cs-CZ"/>
        </w:rPr>
        <w:t>a</w:t>
      </w:r>
      <w:r w:rsidRPr="00F0493B">
        <w:rPr>
          <w:sz w:val="22"/>
          <w:lang w:val="sk-SK" w:eastAsia="cs-CZ"/>
        </w:rPr>
        <w:t>, že v</w:t>
      </w:r>
      <w:r>
        <w:rPr>
          <w:sz w:val="22"/>
          <w:lang w:val="sk-SK" w:eastAsia="cs-CZ"/>
        </w:rPr>
        <w:t>o</w:t>
      </w:r>
      <w:r w:rsidRPr="00F0493B">
        <w:rPr>
          <w:sz w:val="22"/>
          <w:lang w:val="sk-SK" w:eastAsia="cs-CZ"/>
        </w:rPr>
        <w:t xml:space="preserve"> vše</w:t>
      </w:r>
      <w:r>
        <w:rPr>
          <w:sz w:val="22"/>
          <w:lang w:val="sk-SK" w:eastAsia="cs-CZ"/>
        </w:rPr>
        <w:t>tký</w:t>
      </w:r>
      <w:r w:rsidRPr="00F0493B">
        <w:rPr>
          <w:sz w:val="22"/>
          <w:lang w:val="sk-SK" w:eastAsia="cs-CZ"/>
        </w:rPr>
        <w:t>ch návrhových stav</w:t>
      </w:r>
      <w:r>
        <w:rPr>
          <w:sz w:val="22"/>
          <w:lang w:val="sk-SK" w:eastAsia="cs-CZ"/>
        </w:rPr>
        <w:t>o</w:t>
      </w:r>
      <w:r w:rsidRPr="00F0493B">
        <w:rPr>
          <w:sz w:val="22"/>
          <w:lang w:val="sk-SK" w:eastAsia="cs-CZ"/>
        </w:rPr>
        <w:t>ch s realizác</w:t>
      </w:r>
      <w:r>
        <w:rPr>
          <w:sz w:val="22"/>
          <w:lang w:val="sk-SK" w:eastAsia="cs-CZ"/>
        </w:rPr>
        <w:t>iou</w:t>
      </w:r>
      <w:r w:rsidRPr="00F0493B">
        <w:rPr>
          <w:sz w:val="22"/>
          <w:lang w:val="sk-SK" w:eastAsia="cs-CZ"/>
        </w:rPr>
        <w:t xml:space="preserve"> koncepc</w:t>
      </w:r>
      <w:r>
        <w:rPr>
          <w:sz w:val="22"/>
          <w:lang w:val="sk-SK" w:eastAsia="cs-CZ"/>
        </w:rPr>
        <w:t>i</w:t>
      </w:r>
      <w:r w:rsidRPr="00F0493B">
        <w:rPr>
          <w:sz w:val="22"/>
          <w:lang w:val="sk-SK" w:eastAsia="cs-CZ"/>
        </w:rPr>
        <w:t>e PUM („business as usual“ – B a „do all“ – A) dochá</w:t>
      </w:r>
      <w:r>
        <w:rPr>
          <w:sz w:val="22"/>
          <w:lang w:val="sk-SK" w:eastAsia="cs-CZ"/>
        </w:rPr>
        <w:t>dza</w:t>
      </w:r>
      <w:r w:rsidRPr="00F0493B">
        <w:rPr>
          <w:sz w:val="22"/>
          <w:lang w:val="sk-SK" w:eastAsia="cs-CZ"/>
        </w:rPr>
        <w:t xml:space="preserve"> p</w:t>
      </w:r>
      <w:r>
        <w:rPr>
          <w:sz w:val="22"/>
          <w:lang w:val="sk-SK" w:eastAsia="cs-CZ"/>
        </w:rPr>
        <w:t>r</w:t>
      </w:r>
      <w:r w:rsidRPr="00F0493B">
        <w:rPr>
          <w:sz w:val="22"/>
          <w:lang w:val="sk-SK" w:eastAsia="cs-CZ"/>
        </w:rPr>
        <w:t>i porovn</w:t>
      </w:r>
      <w:r>
        <w:rPr>
          <w:sz w:val="22"/>
          <w:lang w:val="sk-SK" w:eastAsia="cs-CZ"/>
        </w:rPr>
        <w:t>a</w:t>
      </w:r>
      <w:r w:rsidRPr="00F0493B">
        <w:rPr>
          <w:sz w:val="22"/>
          <w:lang w:val="sk-SK" w:eastAsia="cs-CZ"/>
        </w:rPr>
        <w:t>ní stav</w:t>
      </w:r>
      <w:r>
        <w:rPr>
          <w:sz w:val="22"/>
          <w:lang w:val="sk-SK" w:eastAsia="cs-CZ"/>
        </w:rPr>
        <w:t>ov</w:t>
      </w:r>
      <w:r w:rsidRPr="00F0493B">
        <w:rPr>
          <w:sz w:val="22"/>
          <w:lang w:val="sk-SK" w:eastAsia="cs-CZ"/>
        </w:rPr>
        <w:t xml:space="preserve"> bez koncepc</w:t>
      </w:r>
      <w:r>
        <w:rPr>
          <w:sz w:val="22"/>
          <w:lang w:val="sk-SK" w:eastAsia="cs-CZ"/>
        </w:rPr>
        <w:t>i</w:t>
      </w:r>
      <w:r w:rsidRPr="00F0493B">
        <w:rPr>
          <w:sz w:val="22"/>
          <w:lang w:val="sk-SK" w:eastAsia="cs-CZ"/>
        </w:rPr>
        <w:t>e PUM („d</w:t>
      </w:r>
      <w:r>
        <w:rPr>
          <w:sz w:val="22"/>
          <w:lang w:val="sk-SK" w:eastAsia="cs-CZ"/>
        </w:rPr>
        <w:t xml:space="preserve">o nothing“ – N) k poklesu ovplyvnenej </w:t>
      </w:r>
      <w:r w:rsidRPr="00F0493B">
        <w:rPr>
          <w:sz w:val="22"/>
          <w:lang w:val="sk-SK" w:eastAsia="cs-CZ"/>
        </w:rPr>
        <w:t>obytn</w:t>
      </w:r>
      <w:r>
        <w:rPr>
          <w:sz w:val="22"/>
          <w:lang w:val="sk-SK" w:eastAsia="cs-CZ"/>
        </w:rPr>
        <w:t>ej</w:t>
      </w:r>
      <w:r w:rsidRPr="00F0493B">
        <w:rPr>
          <w:sz w:val="22"/>
          <w:lang w:val="sk-SK" w:eastAsia="cs-CZ"/>
        </w:rPr>
        <w:t xml:space="preserve"> plochy </w:t>
      </w:r>
      <w:r>
        <w:rPr>
          <w:sz w:val="22"/>
          <w:lang w:val="sk-SK" w:eastAsia="cs-CZ"/>
        </w:rPr>
        <w:t xml:space="preserve">a </w:t>
      </w:r>
      <w:r w:rsidRPr="00F0493B">
        <w:rPr>
          <w:sz w:val="22"/>
          <w:lang w:val="sk-SK" w:eastAsia="cs-CZ"/>
        </w:rPr>
        <w:t>ov</w:t>
      </w:r>
      <w:r>
        <w:rPr>
          <w:sz w:val="22"/>
          <w:lang w:val="sk-SK" w:eastAsia="cs-CZ"/>
        </w:rPr>
        <w:t>ply</w:t>
      </w:r>
      <w:r w:rsidRPr="00F0493B">
        <w:rPr>
          <w:sz w:val="22"/>
          <w:lang w:val="sk-SK" w:eastAsia="cs-CZ"/>
        </w:rPr>
        <w:t>vn</w:t>
      </w:r>
      <w:r>
        <w:rPr>
          <w:sz w:val="22"/>
          <w:lang w:val="sk-SK" w:eastAsia="cs-CZ"/>
        </w:rPr>
        <w:t>e</w:t>
      </w:r>
      <w:r w:rsidRPr="00F0493B">
        <w:rPr>
          <w:sz w:val="22"/>
          <w:lang w:val="sk-SK" w:eastAsia="cs-CZ"/>
        </w:rPr>
        <w:t>ných obyvateľ</w:t>
      </w:r>
      <w:r>
        <w:rPr>
          <w:sz w:val="22"/>
          <w:lang w:val="sk-SK" w:eastAsia="cs-CZ"/>
        </w:rPr>
        <w:t>ov</w:t>
      </w:r>
      <w:r w:rsidRPr="00F0493B">
        <w:rPr>
          <w:sz w:val="22"/>
          <w:lang w:val="sk-SK" w:eastAsia="cs-CZ"/>
        </w:rPr>
        <w:t xml:space="preserve"> nad me</w:t>
      </w:r>
      <w:r>
        <w:rPr>
          <w:sz w:val="22"/>
          <w:lang w:val="sk-SK" w:eastAsia="cs-CZ"/>
        </w:rPr>
        <w:t>d</w:t>
      </w:r>
      <w:r w:rsidRPr="00F0493B">
        <w:rPr>
          <w:sz w:val="22"/>
          <w:lang w:val="sk-SK" w:eastAsia="cs-CZ"/>
        </w:rPr>
        <w:t>zn</w:t>
      </w:r>
      <w:r>
        <w:rPr>
          <w:sz w:val="22"/>
          <w:lang w:val="sk-SK" w:eastAsia="cs-CZ"/>
        </w:rPr>
        <w:t>ú hodnot</w:t>
      </w:r>
      <w:r w:rsidRPr="00F0493B">
        <w:rPr>
          <w:sz w:val="22"/>
          <w:lang w:val="sk-SK" w:eastAsia="cs-CZ"/>
        </w:rPr>
        <w:t xml:space="preserve">u. Pozitívny vplyv na akustickú situáciu vo výhľadových rokoch majú najmä realizácie nasledujúcich plánovaných dopravných stavieb: preložka cesty I/51 (obchvat Levickej ulice), preložka cesty I/64 južne od Nitry, rýchlostná cesta R8 Nitra – Topoľčany – Bánovce nad Bebravou alebo severné pripojenie I/64 a I/65. Stavby zaistia odklon cestnej dopravy mimo exponované oblasti záujmového územia. Z vyhodnotenia výsledkov pre hluk zo železničnej dopravy bolo zistené, že z akustického hľadiska je najpriaznivejší návrhový stav „2030 ALL“, ktorý zohľadňuje stav dopravného riešenia vo výhľadovom roku 2030 po </w:t>
      </w:r>
      <w:r w:rsidRPr="00F0493B">
        <w:rPr>
          <w:sz w:val="22"/>
          <w:lang w:val="sk-SK" w:eastAsia="cs-CZ"/>
        </w:rPr>
        <w:lastRenderedPageBreak/>
        <w:t>realizácii koncepcie PUM. Výstavba plánovan</w:t>
      </w:r>
      <w:r>
        <w:rPr>
          <w:sz w:val="22"/>
          <w:lang w:val="sk-SK" w:eastAsia="cs-CZ"/>
        </w:rPr>
        <w:t>ej</w:t>
      </w:r>
      <w:r w:rsidRPr="00F0493B">
        <w:rPr>
          <w:sz w:val="22"/>
          <w:lang w:val="sk-SK" w:eastAsia="cs-CZ"/>
        </w:rPr>
        <w:t xml:space="preserve"> rýchl</w:t>
      </w:r>
      <w:r>
        <w:rPr>
          <w:sz w:val="22"/>
          <w:lang w:val="sk-SK" w:eastAsia="cs-CZ"/>
        </w:rPr>
        <w:t>ej</w:t>
      </w:r>
      <w:r w:rsidRPr="00F0493B">
        <w:rPr>
          <w:sz w:val="22"/>
          <w:lang w:val="sk-SK" w:eastAsia="cs-CZ"/>
        </w:rPr>
        <w:t xml:space="preserve"> železničn</w:t>
      </w:r>
      <w:r>
        <w:rPr>
          <w:sz w:val="22"/>
          <w:lang w:val="sk-SK" w:eastAsia="cs-CZ"/>
        </w:rPr>
        <w:t>ej</w:t>
      </w:r>
      <w:r w:rsidRPr="00F0493B">
        <w:rPr>
          <w:sz w:val="22"/>
          <w:lang w:val="sk-SK" w:eastAsia="cs-CZ"/>
        </w:rPr>
        <w:t xml:space="preserve"> trat</w:t>
      </w:r>
      <w:r>
        <w:rPr>
          <w:sz w:val="22"/>
          <w:lang w:val="sk-SK" w:eastAsia="cs-CZ"/>
        </w:rPr>
        <w:t>e</w:t>
      </w:r>
      <w:r w:rsidRPr="00F0493B">
        <w:rPr>
          <w:sz w:val="22"/>
          <w:lang w:val="sk-SK" w:eastAsia="cs-CZ"/>
        </w:rPr>
        <w:t xml:space="preserve"> Trnovec nad Váhom – Nitra v o</w:t>
      </w:r>
      <w:r>
        <w:rPr>
          <w:sz w:val="22"/>
          <w:lang w:val="sk-SK" w:eastAsia="cs-CZ"/>
        </w:rPr>
        <w:t>blasti Horné Krškany a Cabaj za</w:t>
      </w:r>
      <w:r w:rsidRPr="00F0493B">
        <w:rPr>
          <w:sz w:val="22"/>
          <w:lang w:val="sk-SK" w:eastAsia="cs-CZ"/>
        </w:rPr>
        <w:t xml:space="preserve">istí </w:t>
      </w:r>
      <w:r>
        <w:rPr>
          <w:sz w:val="22"/>
          <w:lang w:val="sk-SK" w:eastAsia="cs-CZ"/>
        </w:rPr>
        <w:t>z</w:t>
      </w:r>
      <w:r w:rsidRPr="00F0493B">
        <w:rPr>
          <w:sz w:val="22"/>
          <w:lang w:val="sk-SK" w:eastAsia="cs-CZ"/>
        </w:rPr>
        <w:t>nížen</w:t>
      </w:r>
      <w:r>
        <w:rPr>
          <w:sz w:val="22"/>
          <w:lang w:val="sk-SK" w:eastAsia="cs-CZ"/>
        </w:rPr>
        <w:t>ie</w:t>
      </w:r>
      <w:r w:rsidRPr="00F0493B">
        <w:rPr>
          <w:sz w:val="22"/>
          <w:lang w:val="sk-SK" w:eastAsia="cs-CZ"/>
        </w:rPr>
        <w:t xml:space="preserve"> počtu ov</w:t>
      </w:r>
      <w:r>
        <w:rPr>
          <w:sz w:val="22"/>
          <w:lang w:val="sk-SK" w:eastAsia="cs-CZ"/>
        </w:rPr>
        <w:t>ply</w:t>
      </w:r>
      <w:r w:rsidRPr="00F0493B">
        <w:rPr>
          <w:sz w:val="22"/>
          <w:lang w:val="sk-SK" w:eastAsia="cs-CZ"/>
        </w:rPr>
        <w:t>v</w:t>
      </w:r>
      <w:r>
        <w:rPr>
          <w:sz w:val="22"/>
          <w:lang w:val="sk-SK" w:eastAsia="cs-CZ"/>
        </w:rPr>
        <w:t>ne</w:t>
      </w:r>
      <w:r w:rsidRPr="00F0493B">
        <w:rPr>
          <w:sz w:val="22"/>
          <w:lang w:val="sk-SK" w:eastAsia="cs-CZ"/>
        </w:rPr>
        <w:t>ných obyvateľ</w:t>
      </w:r>
      <w:r>
        <w:rPr>
          <w:sz w:val="22"/>
          <w:lang w:val="sk-SK" w:eastAsia="cs-CZ"/>
        </w:rPr>
        <w:t>ov</w:t>
      </w:r>
      <w:r w:rsidRPr="00F0493B">
        <w:rPr>
          <w:sz w:val="22"/>
          <w:lang w:val="sk-SK" w:eastAsia="cs-CZ"/>
        </w:rPr>
        <w:t xml:space="preserve"> nad me</w:t>
      </w:r>
      <w:r>
        <w:rPr>
          <w:sz w:val="22"/>
          <w:lang w:val="sk-SK" w:eastAsia="cs-CZ"/>
        </w:rPr>
        <w:t>dznú hodnot</w:t>
      </w:r>
      <w:r w:rsidRPr="00F0493B">
        <w:rPr>
          <w:sz w:val="22"/>
          <w:lang w:val="sk-SK" w:eastAsia="cs-CZ"/>
        </w:rPr>
        <w:t>u v katastráln</w:t>
      </w:r>
      <w:r>
        <w:rPr>
          <w:sz w:val="22"/>
          <w:lang w:val="sk-SK" w:eastAsia="cs-CZ"/>
        </w:rPr>
        <w:t>o</w:t>
      </w:r>
      <w:r w:rsidRPr="00F0493B">
        <w:rPr>
          <w:sz w:val="22"/>
          <w:lang w:val="sk-SK" w:eastAsia="cs-CZ"/>
        </w:rPr>
        <w:t>m území Dolné Krškany. Realizác</w:t>
      </w:r>
      <w:r>
        <w:rPr>
          <w:sz w:val="22"/>
          <w:lang w:val="sk-SK" w:eastAsia="cs-CZ"/>
        </w:rPr>
        <w:t>iou</w:t>
      </w:r>
      <w:r w:rsidRPr="00F0493B">
        <w:rPr>
          <w:sz w:val="22"/>
          <w:lang w:val="sk-SK" w:eastAsia="cs-CZ"/>
        </w:rPr>
        <w:t xml:space="preserve"> nov</w:t>
      </w:r>
      <w:r>
        <w:rPr>
          <w:sz w:val="22"/>
          <w:lang w:val="sk-SK" w:eastAsia="cs-CZ"/>
        </w:rPr>
        <w:t>ej</w:t>
      </w:r>
      <w:r w:rsidRPr="00F0493B">
        <w:rPr>
          <w:sz w:val="22"/>
          <w:lang w:val="sk-SK" w:eastAsia="cs-CZ"/>
        </w:rPr>
        <w:t xml:space="preserve"> železničn</w:t>
      </w:r>
      <w:r>
        <w:rPr>
          <w:sz w:val="22"/>
          <w:lang w:val="sk-SK" w:eastAsia="cs-CZ"/>
        </w:rPr>
        <w:t>ej</w:t>
      </w:r>
      <w:r w:rsidRPr="00F0493B">
        <w:rPr>
          <w:sz w:val="22"/>
          <w:lang w:val="sk-SK" w:eastAsia="cs-CZ"/>
        </w:rPr>
        <w:t xml:space="preserve"> stavby v zá</w:t>
      </w:r>
      <w:r>
        <w:rPr>
          <w:sz w:val="22"/>
          <w:lang w:val="sk-SK" w:eastAsia="cs-CZ"/>
        </w:rPr>
        <w:t>u</w:t>
      </w:r>
      <w:r w:rsidRPr="00F0493B">
        <w:rPr>
          <w:sz w:val="22"/>
          <w:lang w:val="sk-SK" w:eastAsia="cs-CZ"/>
        </w:rPr>
        <w:t>jmov</w:t>
      </w:r>
      <w:r>
        <w:rPr>
          <w:sz w:val="22"/>
          <w:lang w:val="sk-SK" w:eastAsia="cs-CZ"/>
        </w:rPr>
        <w:t>o</w:t>
      </w:r>
      <w:r w:rsidRPr="00F0493B">
        <w:rPr>
          <w:sz w:val="22"/>
          <w:lang w:val="sk-SK" w:eastAsia="cs-CZ"/>
        </w:rPr>
        <w:t>m území d</w:t>
      </w:r>
      <w:r>
        <w:rPr>
          <w:sz w:val="22"/>
          <w:lang w:val="sk-SK" w:eastAsia="cs-CZ"/>
        </w:rPr>
        <w:t>ô</w:t>
      </w:r>
      <w:r w:rsidRPr="00F0493B">
        <w:rPr>
          <w:sz w:val="22"/>
          <w:lang w:val="sk-SK" w:eastAsia="cs-CZ"/>
        </w:rPr>
        <w:t>jde k</w:t>
      </w:r>
      <w:r>
        <w:rPr>
          <w:sz w:val="22"/>
          <w:lang w:val="sk-SK" w:eastAsia="cs-CZ"/>
        </w:rPr>
        <w:t>u</w:t>
      </w:r>
      <w:r w:rsidRPr="00F0493B">
        <w:rPr>
          <w:sz w:val="22"/>
          <w:lang w:val="sk-SK" w:eastAsia="cs-CZ"/>
        </w:rPr>
        <w:t xml:space="preserve"> </w:t>
      </w:r>
      <w:r>
        <w:rPr>
          <w:sz w:val="22"/>
          <w:lang w:val="sk-SK" w:eastAsia="cs-CZ"/>
        </w:rPr>
        <w:t>z</w:t>
      </w:r>
      <w:r w:rsidRPr="00F0493B">
        <w:rPr>
          <w:sz w:val="22"/>
          <w:lang w:val="sk-SK" w:eastAsia="cs-CZ"/>
        </w:rPr>
        <w:t>nížen</w:t>
      </w:r>
      <w:r>
        <w:rPr>
          <w:sz w:val="22"/>
          <w:lang w:val="sk-SK" w:eastAsia="cs-CZ"/>
        </w:rPr>
        <w:t>iu</w:t>
      </w:r>
      <w:r w:rsidRPr="00F0493B">
        <w:rPr>
          <w:sz w:val="22"/>
          <w:lang w:val="sk-SK" w:eastAsia="cs-CZ"/>
        </w:rPr>
        <w:t xml:space="preserve"> intenz</w:t>
      </w:r>
      <w:r>
        <w:rPr>
          <w:sz w:val="22"/>
          <w:lang w:val="sk-SK" w:eastAsia="cs-CZ"/>
        </w:rPr>
        <w:t>í</w:t>
      </w:r>
      <w:r w:rsidRPr="00F0493B">
        <w:rPr>
          <w:sz w:val="22"/>
          <w:lang w:val="sk-SK" w:eastAsia="cs-CZ"/>
        </w:rPr>
        <w:t>t dopravy na severn</w:t>
      </w:r>
      <w:r>
        <w:rPr>
          <w:sz w:val="22"/>
          <w:lang w:val="sk-SK" w:eastAsia="cs-CZ"/>
        </w:rPr>
        <w:t>ej</w:t>
      </w:r>
      <w:r w:rsidRPr="00F0493B">
        <w:rPr>
          <w:sz w:val="22"/>
          <w:lang w:val="sk-SK" w:eastAsia="cs-CZ"/>
        </w:rPr>
        <w:t xml:space="preserve"> v</w:t>
      </w:r>
      <w:r>
        <w:rPr>
          <w:sz w:val="22"/>
          <w:lang w:val="sk-SK" w:eastAsia="cs-CZ"/>
        </w:rPr>
        <w:t>e</w:t>
      </w:r>
      <w:r w:rsidRPr="00F0493B">
        <w:rPr>
          <w:sz w:val="22"/>
          <w:lang w:val="sk-SK" w:eastAsia="cs-CZ"/>
        </w:rPr>
        <w:t>tv</w:t>
      </w:r>
      <w:r>
        <w:rPr>
          <w:sz w:val="22"/>
          <w:lang w:val="sk-SK" w:eastAsia="cs-CZ"/>
        </w:rPr>
        <w:t xml:space="preserve">e </w:t>
      </w:r>
      <w:r w:rsidRPr="00F0493B">
        <w:rPr>
          <w:sz w:val="22"/>
          <w:lang w:val="sk-SK" w:eastAsia="cs-CZ"/>
        </w:rPr>
        <w:t>železničn</w:t>
      </w:r>
      <w:r>
        <w:rPr>
          <w:sz w:val="22"/>
          <w:lang w:val="sk-SK" w:eastAsia="cs-CZ"/>
        </w:rPr>
        <w:t>ej</w:t>
      </w:r>
      <w:r w:rsidRPr="00F0493B">
        <w:rPr>
          <w:sz w:val="22"/>
          <w:lang w:val="sk-SK" w:eastAsia="cs-CZ"/>
        </w:rPr>
        <w:t xml:space="preserve"> trat</w:t>
      </w:r>
      <w:r>
        <w:rPr>
          <w:sz w:val="22"/>
          <w:lang w:val="sk-SK" w:eastAsia="cs-CZ"/>
        </w:rPr>
        <w:t>e</w:t>
      </w:r>
      <w:r w:rsidRPr="00F0493B">
        <w:rPr>
          <w:sz w:val="22"/>
          <w:lang w:val="sk-SK" w:eastAsia="cs-CZ"/>
        </w:rPr>
        <w:t xml:space="preserve"> Nitra–Leopoldov, </w:t>
      </w:r>
      <w:r>
        <w:rPr>
          <w:sz w:val="22"/>
          <w:lang w:val="sk-SK" w:eastAsia="cs-CZ"/>
        </w:rPr>
        <w:t xml:space="preserve">čo </w:t>
      </w:r>
      <w:r w:rsidRPr="00F0493B">
        <w:rPr>
          <w:sz w:val="22"/>
          <w:lang w:val="sk-SK" w:eastAsia="cs-CZ"/>
        </w:rPr>
        <w:t>poved</w:t>
      </w:r>
      <w:r>
        <w:rPr>
          <w:sz w:val="22"/>
          <w:lang w:val="sk-SK" w:eastAsia="cs-CZ"/>
        </w:rPr>
        <w:t>i</w:t>
      </w:r>
      <w:r w:rsidRPr="00F0493B">
        <w:rPr>
          <w:sz w:val="22"/>
          <w:lang w:val="sk-SK" w:eastAsia="cs-CZ"/>
        </w:rPr>
        <w:t>e k poklesu počtu ov</w:t>
      </w:r>
      <w:r>
        <w:rPr>
          <w:sz w:val="22"/>
          <w:lang w:val="sk-SK" w:eastAsia="cs-CZ"/>
        </w:rPr>
        <w:t>ply</w:t>
      </w:r>
      <w:r w:rsidRPr="00F0493B">
        <w:rPr>
          <w:sz w:val="22"/>
          <w:lang w:val="sk-SK" w:eastAsia="cs-CZ"/>
        </w:rPr>
        <w:t>vn</w:t>
      </w:r>
      <w:r>
        <w:rPr>
          <w:sz w:val="22"/>
          <w:lang w:val="sk-SK" w:eastAsia="cs-CZ"/>
        </w:rPr>
        <w:t>e</w:t>
      </w:r>
      <w:r w:rsidRPr="00F0493B">
        <w:rPr>
          <w:sz w:val="22"/>
          <w:lang w:val="sk-SK" w:eastAsia="cs-CZ"/>
        </w:rPr>
        <w:t>ných obyvateľ</w:t>
      </w:r>
      <w:r>
        <w:rPr>
          <w:sz w:val="22"/>
          <w:lang w:val="sk-SK" w:eastAsia="cs-CZ"/>
        </w:rPr>
        <w:t>ov</w:t>
      </w:r>
      <w:r w:rsidRPr="00F0493B">
        <w:rPr>
          <w:sz w:val="22"/>
          <w:lang w:val="sk-SK" w:eastAsia="cs-CZ"/>
        </w:rPr>
        <w:t xml:space="preserve"> hluk</w:t>
      </w:r>
      <w:r>
        <w:rPr>
          <w:sz w:val="22"/>
          <w:lang w:val="sk-SK" w:eastAsia="cs-CZ"/>
        </w:rPr>
        <w:t>o</w:t>
      </w:r>
      <w:r w:rsidRPr="00F0493B">
        <w:rPr>
          <w:sz w:val="22"/>
          <w:lang w:val="sk-SK" w:eastAsia="cs-CZ"/>
        </w:rPr>
        <w:t>m v katastráln</w:t>
      </w:r>
      <w:r>
        <w:rPr>
          <w:sz w:val="22"/>
          <w:lang w:val="sk-SK" w:eastAsia="cs-CZ"/>
        </w:rPr>
        <w:t>y</w:t>
      </w:r>
      <w:r w:rsidRPr="00F0493B">
        <w:rPr>
          <w:sz w:val="22"/>
          <w:lang w:val="sk-SK" w:eastAsia="cs-CZ"/>
        </w:rPr>
        <w:t>ch územ</w:t>
      </w:r>
      <w:r>
        <w:rPr>
          <w:sz w:val="22"/>
          <w:lang w:val="sk-SK" w:eastAsia="cs-CZ"/>
        </w:rPr>
        <w:t>ia</w:t>
      </w:r>
      <w:r w:rsidRPr="00F0493B">
        <w:rPr>
          <w:sz w:val="22"/>
          <w:lang w:val="sk-SK" w:eastAsia="cs-CZ"/>
        </w:rPr>
        <w:t>ch Zbehy a Lužianky. V rámci riešenia výhľadovej akustickej situácie bude nutné pristupovať k jednotlivým problémovým lokalitám na základe detailných akustických posúdení pri využívaní vhodných protihlukových opatrení. Pri umiesťovaní nových zámerov musia byť splnené legislatívne požiadavky spojené s problematikou hluku. Možnosti znižovania hlukovej záťaže z cestnej a železničnej dopravy sú podrobne uvedené v kapitolách vyššie.</w:t>
      </w:r>
    </w:p>
    <w:p w14:paraId="3FEA831E" w14:textId="769CF0F5" w:rsidR="00151B4B" w:rsidRDefault="00151B4B" w:rsidP="00AC1F09">
      <w:pPr>
        <w:rPr>
          <w:b/>
          <w:bCs/>
          <w:color w:val="000000"/>
          <w:highlight w:val="yellow"/>
        </w:rPr>
        <w:sectPr w:rsidR="00151B4B" w:rsidSect="006417AE">
          <w:pgSz w:w="11906" w:h="16838"/>
          <w:pgMar w:top="2269" w:right="1466" w:bottom="1418" w:left="1440" w:header="709" w:footer="709" w:gutter="0"/>
          <w:cols w:space="708"/>
          <w:docGrid w:linePitch="360"/>
        </w:sectPr>
      </w:pPr>
    </w:p>
    <w:p w14:paraId="309C2D9B" w14:textId="77777777" w:rsidR="002B2BDE" w:rsidRPr="00924F9B" w:rsidRDefault="002B2BDE" w:rsidP="000660DE">
      <w:pPr>
        <w:pStyle w:val="Nadpis1"/>
        <w:numPr>
          <w:ilvl w:val="0"/>
          <w:numId w:val="7"/>
        </w:numPr>
        <w:ind w:left="567" w:hanging="567"/>
        <w:jc w:val="both"/>
      </w:pPr>
      <w:bookmarkStart w:id="127" w:name="_Toc9593941"/>
      <w:bookmarkStart w:id="128" w:name="_Toc10012741"/>
      <w:bookmarkStart w:id="129" w:name="_Toc31971000"/>
      <w:r w:rsidRPr="00924F9B">
        <w:lastRenderedPageBreak/>
        <w:t>Návrh monitorovania environmentálnych vplyvov vrátane vplyvov na zdravie</w:t>
      </w:r>
      <w:bookmarkEnd w:id="127"/>
      <w:bookmarkEnd w:id="128"/>
      <w:bookmarkEnd w:id="129"/>
    </w:p>
    <w:p w14:paraId="1B1ACB1C" w14:textId="77777777" w:rsidR="00D47BB9" w:rsidRPr="0028143F" w:rsidRDefault="00D47BB9" w:rsidP="0028143F">
      <w:pPr>
        <w:spacing w:after="120" w:line="264" w:lineRule="auto"/>
        <w:rPr>
          <w:sz w:val="22"/>
        </w:rPr>
      </w:pPr>
    </w:p>
    <w:p w14:paraId="66463646" w14:textId="06416D9B" w:rsidR="00AA1F2D" w:rsidRDefault="00667793" w:rsidP="0028143F">
      <w:pPr>
        <w:spacing w:after="120" w:line="264" w:lineRule="auto"/>
        <w:rPr>
          <w:sz w:val="22"/>
          <w:u w:val="single"/>
        </w:rPr>
      </w:pPr>
      <w:r>
        <w:rPr>
          <w:sz w:val="22"/>
          <w:u w:val="single"/>
        </w:rPr>
        <w:t>Kl</w:t>
      </w:r>
      <w:r w:rsidR="00EC674A">
        <w:rPr>
          <w:sz w:val="22"/>
          <w:u w:val="single"/>
        </w:rPr>
        <w:t>í</w:t>
      </w:r>
      <w:r>
        <w:rPr>
          <w:sz w:val="22"/>
          <w:u w:val="single"/>
        </w:rPr>
        <w:t xml:space="preserve">ma a klimatické </w:t>
      </w:r>
      <w:r w:rsidR="00B53D97">
        <w:rPr>
          <w:sz w:val="22"/>
          <w:u w:val="single"/>
        </w:rPr>
        <w:t>pomery</w:t>
      </w:r>
    </w:p>
    <w:p w14:paraId="1719CF43" w14:textId="77777777" w:rsidR="004F32AF" w:rsidRPr="00C945B5" w:rsidRDefault="004F32AF" w:rsidP="004F32AF">
      <w:pPr>
        <w:spacing w:after="120" w:line="264" w:lineRule="auto"/>
        <w:rPr>
          <w:rFonts w:cs="Calibri"/>
          <w:sz w:val="22"/>
          <w:lang w:val="sk-SK"/>
        </w:rPr>
      </w:pPr>
      <w:r w:rsidRPr="00C945B5">
        <w:rPr>
          <w:rFonts w:cs="Calibri"/>
          <w:sz w:val="22"/>
          <w:lang w:val="sk-SK"/>
        </w:rPr>
        <w:t>Indikátor nie je stanovený. Indikátor emisií skleníkových plynov z dopravy nie je na miestnej úrovni dostatočne vypovedajúci.</w:t>
      </w:r>
    </w:p>
    <w:p w14:paraId="5430FC34" w14:textId="77777777" w:rsidR="004F32AF" w:rsidRPr="00C945B5" w:rsidRDefault="004F32AF" w:rsidP="004F32AF">
      <w:pPr>
        <w:spacing w:after="120" w:line="264" w:lineRule="auto"/>
        <w:rPr>
          <w:rFonts w:cs="Calibri"/>
          <w:sz w:val="22"/>
          <w:u w:val="single"/>
          <w:lang w:val="sk-SK"/>
        </w:rPr>
      </w:pPr>
      <w:r w:rsidRPr="00C945B5">
        <w:rPr>
          <w:rFonts w:cs="Calibri"/>
          <w:sz w:val="22"/>
          <w:u w:val="single"/>
          <w:lang w:val="sk-SK"/>
        </w:rPr>
        <w:t>Ovzdušie</w:t>
      </w:r>
    </w:p>
    <w:p w14:paraId="76483FF0" w14:textId="77777777" w:rsidR="004F32AF" w:rsidRPr="00C945B5" w:rsidRDefault="004F32AF" w:rsidP="004F32AF">
      <w:pPr>
        <w:spacing w:after="120" w:line="264" w:lineRule="auto"/>
        <w:rPr>
          <w:rFonts w:cs="Calibri"/>
          <w:sz w:val="22"/>
          <w:lang w:val="sk-SK"/>
        </w:rPr>
      </w:pPr>
      <w:r w:rsidRPr="00C945B5">
        <w:rPr>
          <w:rFonts w:cs="Calibri"/>
          <w:sz w:val="22"/>
          <w:lang w:val="sk-SK"/>
        </w:rPr>
        <w:t>Indikátor: Priemerná ročná koncentrácia suspendovaných častíc PM</w:t>
      </w:r>
      <w:r w:rsidRPr="00C945B5">
        <w:rPr>
          <w:rFonts w:cs="Calibri"/>
          <w:sz w:val="22"/>
          <w:vertAlign w:val="subscript"/>
          <w:lang w:val="sk-SK"/>
        </w:rPr>
        <w:t>2,5</w:t>
      </w:r>
    </w:p>
    <w:p w14:paraId="4CC9CD5A" w14:textId="77777777" w:rsidR="004F32AF" w:rsidRPr="00C945B5" w:rsidRDefault="004F32AF" w:rsidP="004F32AF">
      <w:pPr>
        <w:spacing w:after="120" w:line="264" w:lineRule="auto"/>
        <w:rPr>
          <w:rFonts w:cs="Calibri"/>
          <w:sz w:val="22"/>
          <w:lang w:val="sk-SK"/>
        </w:rPr>
      </w:pPr>
      <w:r w:rsidRPr="00C945B5">
        <w:rPr>
          <w:rFonts w:cs="Calibri"/>
          <w:sz w:val="22"/>
          <w:lang w:val="sk-SK"/>
        </w:rPr>
        <w:t xml:space="preserve">Hodnota indikátoru: pokles oproti roku 2025 </w:t>
      </w:r>
    </w:p>
    <w:p w14:paraId="74D7D693" w14:textId="77777777" w:rsidR="004F32AF" w:rsidRPr="00C945B5" w:rsidRDefault="004F32AF" w:rsidP="004F32AF">
      <w:pPr>
        <w:spacing w:after="120" w:line="264" w:lineRule="auto"/>
        <w:rPr>
          <w:rFonts w:cs="Calibri"/>
          <w:sz w:val="22"/>
          <w:lang w:val="sk-SK"/>
        </w:rPr>
      </w:pPr>
      <w:r w:rsidRPr="00C945B5">
        <w:rPr>
          <w:rFonts w:cs="Calibri"/>
          <w:sz w:val="22"/>
          <w:lang w:val="sk-SK"/>
        </w:rPr>
        <w:t>Lokality ku sledovaniu indikátoru:</w:t>
      </w:r>
    </w:p>
    <w:p w14:paraId="174FC04A" w14:textId="77777777" w:rsidR="004F32AF" w:rsidRPr="00C945B5" w:rsidRDefault="004F32AF" w:rsidP="0008084C">
      <w:pPr>
        <w:pStyle w:val="Odstavecseseznamem"/>
        <w:numPr>
          <w:ilvl w:val="0"/>
          <w:numId w:val="23"/>
        </w:numPr>
        <w:jc w:val="both"/>
        <w:rPr>
          <w:rFonts w:ascii="Calibri" w:hAnsi="Calibri" w:cs="Calibri"/>
          <w:lang w:val="sk-SK"/>
        </w:rPr>
      </w:pPr>
      <w:r w:rsidRPr="00C945B5">
        <w:rPr>
          <w:rFonts w:ascii="Calibri" w:hAnsi="Calibri" w:cs="Calibri"/>
          <w:lang w:val="sk-SK"/>
        </w:rPr>
        <w:t xml:space="preserve">dopravne zaťažené meriace miesto vo vzdialenosti max. 100 m od kríženia ulíc Hviezdoslavova trieda a Pražská </w:t>
      </w:r>
    </w:p>
    <w:p w14:paraId="69908629" w14:textId="77777777" w:rsidR="004F32AF" w:rsidRPr="00C945B5" w:rsidRDefault="004F32AF" w:rsidP="004F32AF">
      <w:pPr>
        <w:pStyle w:val="Odstavecseseznamem"/>
        <w:numPr>
          <w:ilvl w:val="0"/>
          <w:numId w:val="23"/>
        </w:numPr>
        <w:rPr>
          <w:rFonts w:ascii="Calibri" w:hAnsi="Calibri" w:cs="Calibri"/>
          <w:lang w:val="sk-SK"/>
        </w:rPr>
      </w:pPr>
      <w:r w:rsidRPr="00C945B5">
        <w:rPr>
          <w:rFonts w:ascii="Calibri" w:hAnsi="Calibri" w:cs="Calibri"/>
          <w:lang w:val="sk-SK"/>
        </w:rPr>
        <w:t>dopravne zaťažené meriace miesto vo vzdialenosti max. 100 m od kríženia ulíc Štefánikova trieda a Štúrova</w:t>
      </w:r>
    </w:p>
    <w:p w14:paraId="6877C455" w14:textId="77777777" w:rsidR="004F32AF" w:rsidRPr="00C945B5" w:rsidRDefault="004F32AF" w:rsidP="004F32AF">
      <w:pPr>
        <w:spacing w:after="120" w:line="264" w:lineRule="auto"/>
        <w:rPr>
          <w:rFonts w:cs="Calibri"/>
          <w:sz w:val="22"/>
          <w:lang w:val="sk-SK"/>
        </w:rPr>
      </w:pPr>
      <w:r>
        <w:rPr>
          <w:rFonts w:cs="Calibri"/>
          <w:sz w:val="22"/>
          <w:lang w:val="sk-SK"/>
        </w:rPr>
        <w:t>S</w:t>
      </w:r>
      <w:r w:rsidRPr="00C945B5">
        <w:rPr>
          <w:rFonts w:cs="Calibri"/>
          <w:sz w:val="22"/>
          <w:lang w:val="sk-SK"/>
        </w:rPr>
        <w:t>p</w:t>
      </w:r>
      <w:r>
        <w:rPr>
          <w:rFonts w:cs="Calibri"/>
          <w:sz w:val="22"/>
          <w:lang w:val="sk-SK"/>
        </w:rPr>
        <w:t>ô</w:t>
      </w:r>
      <w:r w:rsidRPr="00C945B5">
        <w:rPr>
          <w:rFonts w:cs="Calibri"/>
          <w:sz w:val="22"/>
          <w:lang w:val="sk-SK"/>
        </w:rPr>
        <w:t>sob vyhodno</w:t>
      </w:r>
      <w:r>
        <w:rPr>
          <w:rFonts w:cs="Calibri"/>
          <w:sz w:val="22"/>
          <w:lang w:val="sk-SK"/>
        </w:rPr>
        <w:t>t</w:t>
      </w:r>
      <w:r w:rsidRPr="00C945B5">
        <w:rPr>
          <w:rFonts w:cs="Calibri"/>
          <w:sz w:val="22"/>
          <w:lang w:val="sk-SK"/>
        </w:rPr>
        <w:t>en</w:t>
      </w:r>
      <w:r>
        <w:rPr>
          <w:rFonts w:cs="Calibri"/>
          <w:sz w:val="22"/>
          <w:lang w:val="sk-SK"/>
        </w:rPr>
        <w:t>ia</w:t>
      </w:r>
      <w:r w:rsidRPr="00C945B5">
        <w:rPr>
          <w:rFonts w:cs="Calibri"/>
          <w:sz w:val="22"/>
          <w:lang w:val="sk-SK"/>
        </w:rPr>
        <w:t xml:space="preserve"> pln</w:t>
      </w:r>
      <w:r>
        <w:rPr>
          <w:rFonts w:cs="Calibri"/>
          <w:sz w:val="22"/>
          <w:lang w:val="sk-SK"/>
        </w:rPr>
        <w:t>e</w:t>
      </w:r>
      <w:r w:rsidRPr="00C945B5">
        <w:rPr>
          <w:rFonts w:cs="Calibri"/>
          <w:sz w:val="22"/>
          <w:lang w:val="sk-SK"/>
        </w:rPr>
        <w:t>n</w:t>
      </w:r>
      <w:r>
        <w:rPr>
          <w:rFonts w:cs="Calibri"/>
          <w:sz w:val="22"/>
          <w:lang w:val="sk-SK"/>
        </w:rPr>
        <w:t>ia</w:t>
      </w:r>
      <w:r w:rsidRPr="00C945B5">
        <w:rPr>
          <w:rFonts w:cs="Calibri"/>
          <w:sz w:val="22"/>
          <w:lang w:val="sk-SK"/>
        </w:rPr>
        <w:t xml:space="preserve"> indikátoru: </w:t>
      </w:r>
    </w:p>
    <w:p w14:paraId="55B3F13B" w14:textId="77777777" w:rsidR="004F32AF" w:rsidRPr="00C945B5" w:rsidRDefault="004F32AF" w:rsidP="004F32AF">
      <w:pPr>
        <w:spacing w:after="120" w:line="264" w:lineRule="auto"/>
        <w:ind w:left="708"/>
        <w:rPr>
          <w:rFonts w:cs="Calibri"/>
          <w:sz w:val="22"/>
          <w:lang w:val="sk-SK"/>
        </w:rPr>
      </w:pPr>
      <w:r w:rsidRPr="00C945B5">
        <w:rPr>
          <w:rFonts w:cs="Calibri"/>
          <w:sz w:val="22"/>
          <w:lang w:val="sk-SK"/>
        </w:rPr>
        <w:t>Indikátor bude vyhodno</w:t>
      </w:r>
      <w:r>
        <w:rPr>
          <w:rFonts w:cs="Calibri"/>
          <w:sz w:val="22"/>
          <w:lang w:val="sk-SK"/>
        </w:rPr>
        <w:t xml:space="preserve">tený </w:t>
      </w:r>
      <w:r w:rsidRPr="00C945B5">
        <w:rPr>
          <w:rFonts w:cs="Calibri"/>
          <w:sz w:val="22"/>
          <w:lang w:val="sk-SK"/>
        </w:rPr>
        <w:t>ako rozd</w:t>
      </w:r>
      <w:r>
        <w:rPr>
          <w:rFonts w:cs="Calibri"/>
          <w:sz w:val="22"/>
          <w:lang w:val="sk-SK"/>
        </w:rPr>
        <w:t>iel kĺ</w:t>
      </w:r>
      <w:r w:rsidRPr="00C945B5">
        <w:rPr>
          <w:rFonts w:cs="Calibri"/>
          <w:sz w:val="22"/>
          <w:lang w:val="sk-SK"/>
        </w:rPr>
        <w:t>zavého p</w:t>
      </w:r>
      <w:r>
        <w:rPr>
          <w:rFonts w:cs="Calibri"/>
          <w:sz w:val="22"/>
          <w:lang w:val="sk-SK"/>
        </w:rPr>
        <w:t>äťročného</w:t>
      </w:r>
      <w:r w:rsidRPr="00C945B5">
        <w:rPr>
          <w:rFonts w:cs="Calibri"/>
          <w:sz w:val="22"/>
          <w:lang w:val="sk-SK"/>
        </w:rPr>
        <w:t xml:space="preserve"> pr</w:t>
      </w:r>
      <w:r>
        <w:rPr>
          <w:rFonts w:cs="Calibri"/>
          <w:sz w:val="22"/>
          <w:lang w:val="sk-SK"/>
        </w:rPr>
        <w:t>ie</w:t>
      </w:r>
      <w:r w:rsidRPr="00C945B5">
        <w:rPr>
          <w:rFonts w:cs="Calibri"/>
          <w:sz w:val="22"/>
          <w:lang w:val="sk-SK"/>
        </w:rPr>
        <w:t>m</w:t>
      </w:r>
      <w:r>
        <w:rPr>
          <w:rFonts w:cs="Calibri"/>
          <w:sz w:val="22"/>
          <w:lang w:val="sk-SK"/>
        </w:rPr>
        <w:t>e</w:t>
      </w:r>
      <w:r w:rsidRPr="00C945B5">
        <w:rPr>
          <w:rFonts w:cs="Calibri"/>
          <w:sz w:val="22"/>
          <w:lang w:val="sk-SK"/>
        </w:rPr>
        <w:t>ru pr</w:t>
      </w:r>
      <w:r>
        <w:rPr>
          <w:rFonts w:cs="Calibri"/>
          <w:sz w:val="22"/>
          <w:lang w:val="sk-SK"/>
        </w:rPr>
        <w:t>ie</w:t>
      </w:r>
      <w:r w:rsidRPr="00C945B5">
        <w:rPr>
          <w:rFonts w:cs="Calibri"/>
          <w:sz w:val="22"/>
          <w:lang w:val="sk-SK"/>
        </w:rPr>
        <w:t>m</w:t>
      </w:r>
      <w:r>
        <w:rPr>
          <w:rFonts w:cs="Calibri"/>
          <w:sz w:val="22"/>
          <w:lang w:val="sk-SK"/>
        </w:rPr>
        <w:t>e</w:t>
      </w:r>
      <w:r w:rsidRPr="00C945B5">
        <w:rPr>
          <w:rFonts w:cs="Calibri"/>
          <w:sz w:val="22"/>
          <w:lang w:val="sk-SK"/>
        </w:rPr>
        <w:t>rn</w:t>
      </w:r>
      <w:r>
        <w:rPr>
          <w:rFonts w:cs="Calibri"/>
          <w:sz w:val="22"/>
          <w:lang w:val="sk-SK"/>
        </w:rPr>
        <w:t>ej</w:t>
      </w:r>
      <w:r w:rsidRPr="00C945B5">
        <w:rPr>
          <w:rFonts w:cs="Calibri"/>
          <w:sz w:val="22"/>
          <w:lang w:val="sk-SK"/>
        </w:rPr>
        <w:t xml:space="preserve"> ročn</w:t>
      </w:r>
      <w:r>
        <w:rPr>
          <w:rFonts w:cs="Calibri"/>
          <w:sz w:val="22"/>
          <w:lang w:val="sk-SK"/>
        </w:rPr>
        <w:t>ej</w:t>
      </w:r>
      <w:r w:rsidRPr="00C945B5">
        <w:rPr>
          <w:rFonts w:cs="Calibri"/>
          <w:sz w:val="22"/>
          <w:lang w:val="sk-SK"/>
        </w:rPr>
        <w:t xml:space="preserve"> imisn</w:t>
      </w:r>
      <w:r>
        <w:rPr>
          <w:rFonts w:cs="Calibri"/>
          <w:sz w:val="22"/>
          <w:lang w:val="sk-SK"/>
        </w:rPr>
        <w:t>ej</w:t>
      </w:r>
      <w:r w:rsidRPr="00C945B5">
        <w:rPr>
          <w:rFonts w:cs="Calibri"/>
          <w:sz w:val="22"/>
          <w:lang w:val="sk-SK"/>
        </w:rPr>
        <w:t xml:space="preserve"> koncentrác</w:t>
      </w:r>
      <w:r>
        <w:rPr>
          <w:rFonts w:cs="Calibri"/>
          <w:sz w:val="22"/>
          <w:lang w:val="sk-SK"/>
        </w:rPr>
        <w:t>ie</w:t>
      </w:r>
      <w:r w:rsidRPr="00C945B5">
        <w:rPr>
          <w:rFonts w:cs="Calibri"/>
          <w:sz w:val="22"/>
          <w:lang w:val="sk-SK"/>
        </w:rPr>
        <w:t xml:space="preserve"> suspendovaných č</w:t>
      </w:r>
      <w:r>
        <w:rPr>
          <w:rFonts w:cs="Calibri"/>
          <w:sz w:val="22"/>
          <w:lang w:val="sk-SK"/>
        </w:rPr>
        <w:t>a</w:t>
      </w:r>
      <w:r w:rsidRPr="00C945B5">
        <w:rPr>
          <w:rFonts w:cs="Calibri"/>
          <w:sz w:val="22"/>
          <w:lang w:val="sk-SK"/>
        </w:rPr>
        <w:t>st</w:t>
      </w:r>
      <w:r>
        <w:rPr>
          <w:rFonts w:cs="Calibri"/>
          <w:sz w:val="22"/>
          <w:lang w:val="sk-SK"/>
        </w:rPr>
        <w:t>í</w:t>
      </w:r>
      <w:r w:rsidRPr="00C945B5">
        <w:rPr>
          <w:rFonts w:cs="Calibri"/>
          <w:sz w:val="22"/>
          <w:lang w:val="sk-SK"/>
        </w:rPr>
        <w:t>c PM</w:t>
      </w:r>
      <w:r w:rsidRPr="00C945B5">
        <w:rPr>
          <w:rFonts w:cs="Calibri"/>
          <w:sz w:val="22"/>
          <w:vertAlign w:val="subscript"/>
          <w:lang w:val="sk-SK"/>
        </w:rPr>
        <w:t xml:space="preserve">2,5 </w:t>
      </w:r>
      <w:r w:rsidRPr="00C945B5">
        <w:rPr>
          <w:rFonts w:cs="Calibri"/>
          <w:sz w:val="22"/>
          <w:lang w:val="sk-SK"/>
        </w:rPr>
        <w:t>v hodno</w:t>
      </w:r>
      <w:r>
        <w:rPr>
          <w:rFonts w:cs="Calibri"/>
          <w:sz w:val="22"/>
          <w:lang w:val="sk-SK"/>
        </w:rPr>
        <w:t>t</w:t>
      </w:r>
      <w:r w:rsidRPr="00C945B5">
        <w:rPr>
          <w:rFonts w:cs="Calibri"/>
          <w:sz w:val="22"/>
          <w:lang w:val="sk-SK"/>
        </w:rPr>
        <w:t>en</w:t>
      </w:r>
      <w:r>
        <w:rPr>
          <w:rFonts w:cs="Calibri"/>
          <w:sz w:val="22"/>
          <w:lang w:val="sk-SK"/>
        </w:rPr>
        <w:t>o</w:t>
      </w:r>
      <w:r w:rsidRPr="00C945B5">
        <w:rPr>
          <w:rFonts w:cs="Calibri"/>
          <w:sz w:val="22"/>
          <w:lang w:val="sk-SK"/>
        </w:rPr>
        <w:t>m ro</w:t>
      </w:r>
      <w:r>
        <w:rPr>
          <w:rFonts w:cs="Calibri"/>
          <w:sz w:val="22"/>
          <w:lang w:val="sk-SK"/>
        </w:rPr>
        <w:t>ku oproti kĺ</w:t>
      </w:r>
      <w:r w:rsidRPr="00C945B5">
        <w:rPr>
          <w:rFonts w:cs="Calibri"/>
          <w:sz w:val="22"/>
          <w:lang w:val="sk-SK"/>
        </w:rPr>
        <w:t>zavému p</w:t>
      </w:r>
      <w:r>
        <w:rPr>
          <w:rFonts w:cs="Calibri"/>
          <w:sz w:val="22"/>
          <w:lang w:val="sk-SK"/>
        </w:rPr>
        <w:t>äťročnému</w:t>
      </w:r>
      <w:r w:rsidRPr="00C945B5">
        <w:rPr>
          <w:rFonts w:cs="Calibri"/>
          <w:sz w:val="22"/>
          <w:lang w:val="sk-SK"/>
        </w:rPr>
        <w:t xml:space="preserve"> pr</w:t>
      </w:r>
      <w:r>
        <w:rPr>
          <w:rFonts w:cs="Calibri"/>
          <w:sz w:val="22"/>
          <w:lang w:val="sk-SK"/>
        </w:rPr>
        <w:t>ie</w:t>
      </w:r>
      <w:r w:rsidRPr="00C945B5">
        <w:rPr>
          <w:rFonts w:cs="Calibri"/>
          <w:sz w:val="22"/>
          <w:lang w:val="sk-SK"/>
        </w:rPr>
        <w:t>m</w:t>
      </w:r>
      <w:r>
        <w:rPr>
          <w:rFonts w:cs="Calibri"/>
          <w:sz w:val="22"/>
          <w:lang w:val="sk-SK"/>
        </w:rPr>
        <w:t>e</w:t>
      </w:r>
      <w:r w:rsidRPr="00C945B5">
        <w:rPr>
          <w:rFonts w:cs="Calibri"/>
          <w:sz w:val="22"/>
          <w:lang w:val="sk-SK"/>
        </w:rPr>
        <w:t>ru p</w:t>
      </w:r>
      <w:r>
        <w:rPr>
          <w:rFonts w:cs="Calibri"/>
          <w:sz w:val="22"/>
          <w:lang w:val="sk-SK"/>
        </w:rPr>
        <w:t>rie</w:t>
      </w:r>
      <w:r w:rsidRPr="00C945B5">
        <w:rPr>
          <w:rFonts w:cs="Calibri"/>
          <w:sz w:val="22"/>
          <w:lang w:val="sk-SK"/>
        </w:rPr>
        <w:t>m</w:t>
      </w:r>
      <w:r>
        <w:rPr>
          <w:rFonts w:cs="Calibri"/>
          <w:sz w:val="22"/>
          <w:lang w:val="sk-SK"/>
        </w:rPr>
        <w:t>e</w:t>
      </w:r>
      <w:r w:rsidRPr="00C945B5">
        <w:rPr>
          <w:rFonts w:cs="Calibri"/>
          <w:sz w:val="22"/>
          <w:lang w:val="sk-SK"/>
        </w:rPr>
        <w:t>rn</w:t>
      </w:r>
      <w:r>
        <w:rPr>
          <w:rFonts w:cs="Calibri"/>
          <w:sz w:val="22"/>
          <w:lang w:val="sk-SK"/>
        </w:rPr>
        <w:t>ej</w:t>
      </w:r>
      <w:r w:rsidRPr="00C945B5">
        <w:rPr>
          <w:rFonts w:cs="Calibri"/>
          <w:sz w:val="22"/>
          <w:lang w:val="sk-SK"/>
        </w:rPr>
        <w:t xml:space="preserve"> ročn</w:t>
      </w:r>
      <w:r>
        <w:rPr>
          <w:rFonts w:cs="Calibri"/>
          <w:sz w:val="22"/>
          <w:lang w:val="sk-SK"/>
        </w:rPr>
        <w:t>ej</w:t>
      </w:r>
      <w:r w:rsidRPr="00C945B5">
        <w:rPr>
          <w:rFonts w:cs="Calibri"/>
          <w:sz w:val="22"/>
          <w:lang w:val="sk-SK"/>
        </w:rPr>
        <w:t xml:space="preserve"> imisn</w:t>
      </w:r>
      <w:r>
        <w:rPr>
          <w:rFonts w:cs="Calibri"/>
          <w:sz w:val="22"/>
          <w:lang w:val="sk-SK"/>
        </w:rPr>
        <w:t>ej</w:t>
      </w:r>
      <w:r w:rsidRPr="00C945B5">
        <w:rPr>
          <w:rFonts w:cs="Calibri"/>
          <w:sz w:val="22"/>
          <w:lang w:val="sk-SK"/>
        </w:rPr>
        <w:t xml:space="preserve"> koncentr</w:t>
      </w:r>
      <w:r>
        <w:rPr>
          <w:rFonts w:cs="Calibri"/>
          <w:sz w:val="22"/>
          <w:lang w:val="sk-SK"/>
        </w:rPr>
        <w:t>á</w:t>
      </w:r>
      <w:r w:rsidRPr="00C945B5">
        <w:rPr>
          <w:rFonts w:cs="Calibri"/>
          <w:sz w:val="22"/>
          <w:lang w:val="sk-SK"/>
        </w:rPr>
        <w:t>c</w:t>
      </w:r>
      <w:r>
        <w:rPr>
          <w:rFonts w:cs="Calibri"/>
          <w:sz w:val="22"/>
          <w:lang w:val="sk-SK"/>
        </w:rPr>
        <w:t>i</w:t>
      </w:r>
      <w:r w:rsidRPr="00C945B5">
        <w:rPr>
          <w:rFonts w:cs="Calibri"/>
          <w:sz w:val="22"/>
          <w:lang w:val="sk-SK"/>
        </w:rPr>
        <w:t>e suspendovaných č</w:t>
      </w:r>
      <w:r>
        <w:rPr>
          <w:rFonts w:cs="Calibri"/>
          <w:sz w:val="22"/>
          <w:lang w:val="sk-SK"/>
        </w:rPr>
        <w:t>a</w:t>
      </w:r>
      <w:r w:rsidRPr="00C945B5">
        <w:rPr>
          <w:rFonts w:cs="Calibri"/>
          <w:sz w:val="22"/>
          <w:lang w:val="sk-SK"/>
        </w:rPr>
        <w:t>st</w:t>
      </w:r>
      <w:r>
        <w:rPr>
          <w:rFonts w:cs="Calibri"/>
          <w:sz w:val="22"/>
          <w:lang w:val="sk-SK"/>
        </w:rPr>
        <w:t>í</w:t>
      </w:r>
      <w:r w:rsidRPr="00C945B5">
        <w:rPr>
          <w:rFonts w:cs="Calibri"/>
          <w:sz w:val="22"/>
          <w:lang w:val="sk-SK"/>
        </w:rPr>
        <w:t>c PM</w:t>
      </w:r>
      <w:r w:rsidRPr="00C945B5">
        <w:rPr>
          <w:rFonts w:cs="Calibri"/>
          <w:sz w:val="22"/>
          <w:vertAlign w:val="subscript"/>
          <w:lang w:val="sk-SK"/>
        </w:rPr>
        <w:t xml:space="preserve">2,5 </w:t>
      </w:r>
      <w:r w:rsidRPr="00C945B5">
        <w:rPr>
          <w:rFonts w:cs="Calibri"/>
          <w:sz w:val="22"/>
          <w:lang w:val="sk-SK"/>
        </w:rPr>
        <w:t>v ro</w:t>
      </w:r>
      <w:r>
        <w:rPr>
          <w:rFonts w:cs="Calibri"/>
          <w:sz w:val="22"/>
          <w:lang w:val="sk-SK"/>
        </w:rPr>
        <w:t>ku</w:t>
      </w:r>
      <w:r w:rsidRPr="00C945B5">
        <w:rPr>
          <w:rFonts w:cs="Calibri"/>
          <w:sz w:val="22"/>
          <w:lang w:val="sk-SK"/>
        </w:rPr>
        <w:t xml:space="preserve"> 2026. Indikátor s</w:t>
      </w:r>
      <w:r>
        <w:rPr>
          <w:rFonts w:cs="Calibri"/>
          <w:sz w:val="22"/>
          <w:lang w:val="sk-SK"/>
        </w:rPr>
        <w:t>a</w:t>
      </w:r>
      <w:r w:rsidRPr="00C945B5">
        <w:rPr>
          <w:rFonts w:cs="Calibri"/>
          <w:sz w:val="22"/>
          <w:lang w:val="sk-SK"/>
        </w:rPr>
        <w:t xml:space="preserve"> považuje za spln</w:t>
      </w:r>
      <w:r>
        <w:rPr>
          <w:rFonts w:cs="Calibri"/>
          <w:sz w:val="22"/>
          <w:lang w:val="sk-SK"/>
        </w:rPr>
        <w:t>e</w:t>
      </w:r>
      <w:r w:rsidRPr="00C945B5">
        <w:rPr>
          <w:rFonts w:cs="Calibri"/>
          <w:sz w:val="22"/>
          <w:lang w:val="sk-SK"/>
        </w:rPr>
        <w:t>ný, po</w:t>
      </w:r>
      <w:r>
        <w:rPr>
          <w:rFonts w:cs="Calibri"/>
          <w:sz w:val="22"/>
          <w:lang w:val="sk-SK"/>
        </w:rPr>
        <w:t>kiaľ</w:t>
      </w:r>
      <w:r w:rsidRPr="00C945B5">
        <w:rPr>
          <w:rFonts w:cs="Calibri"/>
          <w:sz w:val="22"/>
          <w:lang w:val="sk-SK"/>
        </w:rPr>
        <w:t xml:space="preserve"> d</w:t>
      </w:r>
      <w:r>
        <w:rPr>
          <w:rFonts w:cs="Calibri"/>
          <w:sz w:val="22"/>
          <w:lang w:val="sk-SK"/>
        </w:rPr>
        <w:t>ô</w:t>
      </w:r>
      <w:r w:rsidRPr="00C945B5">
        <w:rPr>
          <w:rFonts w:cs="Calibri"/>
          <w:sz w:val="22"/>
          <w:lang w:val="sk-SK"/>
        </w:rPr>
        <w:t>jde k poklesu takto stanoven</w:t>
      </w:r>
      <w:r>
        <w:rPr>
          <w:rFonts w:cs="Calibri"/>
          <w:sz w:val="22"/>
          <w:lang w:val="sk-SK"/>
        </w:rPr>
        <w:t>ej</w:t>
      </w:r>
      <w:r w:rsidRPr="00C945B5">
        <w:rPr>
          <w:rFonts w:cs="Calibri"/>
          <w:sz w:val="22"/>
          <w:lang w:val="sk-SK"/>
        </w:rPr>
        <w:t xml:space="preserve"> koncentrác</w:t>
      </w:r>
      <w:r>
        <w:rPr>
          <w:rFonts w:cs="Calibri"/>
          <w:sz w:val="22"/>
          <w:lang w:val="sk-SK"/>
        </w:rPr>
        <w:t>i</w:t>
      </w:r>
      <w:r w:rsidRPr="00C945B5">
        <w:rPr>
          <w:rFonts w:cs="Calibri"/>
          <w:sz w:val="22"/>
          <w:lang w:val="sk-SK"/>
        </w:rPr>
        <w:t>e PM</w:t>
      </w:r>
      <w:r w:rsidRPr="00C945B5">
        <w:rPr>
          <w:rFonts w:cs="Calibri"/>
          <w:sz w:val="22"/>
          <w:vertAlign w:val="subscript"/>
          <w:lang w:val="sk-SK"/>
        </w:rPr>
        <w:t xml:space="preserve">2,5 </w:t>
      </w:r>
      <w:r w:rsidRPr="00C945B5">
        <w:rPr>
          <w:rFonts w:cs="Calibri"/>
          <w:sz w:val="22"/>
          <w:lang w:val="sk-SK"/>
        </w:rPr>
        <w:t>na obo</w:t>
      </w:r>
      <w:r>
        <w:rPr>
          <w:rFonts w:cs="Calibri"/>
          <w:sz w:val="22"/>
          <w:lang w:val="sk-SK"/>
        </w:rPr>
        <w:t>ch</w:t>
      </w:r>
      <w:r w:rsidRPr="00C945B5">
        <w:rPr>
          <w:rFonts w:cs="Calibri"/>
          <w:sz w:val="22"/>
          <w:lang w:val="sk-SK"/>
        </w:rPr>
        <w:t xml:space="preserve"> sledovaných lokalitách.</w:t>
      </w:r>
    </w:p>
    <w:p w14:paraId="733A440A" w14:textId="77777777" w:rsidR="004F32AF" w:rsidRPr="00C945B5" w:rsidRDefault="004F32AF" w:rsidP="004F32AF">
      <w:pPr>
        <w:spacing w:after="120" w:line="264" w:lineRule="auto"/>
        <w:rPr>
          <w:rFonts w:cs="Calibri"/>
          <w:sz w:val="22"/>
          <w:u w:val="single"/>
          <w:lang w:val="sk-SK"/>
        </w:rPr>
      </w:pPr>
      <w:r w:rsidRPr="00C945B5">
        <w:rPr>
          <w:rFonts w:cs="Calibri"/>
          <w:sz w:val="22"/>
          <w:u w:val="single"/>
          <w:lang w:val="sk-SK"/>
        </w:rPr>
        <w:t>Zdrav</w:t>
      </w:r>
      <w:r>
        <w:rPr>
          <w:rFonts w:cs="Calibri"/>
          <w:sz w:val="22"/>
          <w:u w:val="single"/>
          <w:lang w:val="sk-SK"/>
        </w:rPr>
        <w:t>ie</w:t>
      </w:r>
    </w:p>
    <w:p w14:paraId="1D512B25" w14:textId="77777777" w:rsidR="004F32AF" w:rsidRPr="00C945B5" w:rsidRDefault="004F32AF" w:rsidP="004F32AF">
      <w:pPr>
        <w:pStyle w:val="Odstavecseseznamem"/>
        <w:numPr>
          <w:ilvl w:val="0"/>
          <w:numId w:val="27"/>
        </w:numPr>
        <w:jc w:val="both"/>
        <w:rPr>
          <w:rFonts w:ascii="Calibri" w:hAnsi="Calibri" w:cs="Calibri"/>
          <w:lang w:val="sk-SK"/>
        </w:rPr>
      </w:pPr>
      <w:r w:rsidRPr="00C945B5">
        <w:rPr>
          <w:rFonts w:ascii="Calibri" w:hAnsi="Calibri" w:cs="Calibri"/>
          <w:lang w:val="sk-SK"/>
        </w:rPr>
        <w:t>Sledov</w:t>
      </w:r>
      <w:r>
        <w:rPr>
          <w:rFonts w:ascii="Calibri" w:hAnsi="Calibri" w:cs="Calibri"/>
          <w:lang w:val="sk-SK"/>
        </w:rPr>
        <w:t>a</w:t>
      </w:r>
      <w:r w:rsidRPr="00C945B5">
        <w:rPr>
          <w:rFonts w:ascii="Calibri" w:hAnsi="Calibri" w:cs="Calibri"/>
          <w:lang w:val="sk-SK"/>
        </w:rPr>
        <w:t>n</w:t>
      </w:r>
      <w:r>
        <w:rPr>
          <w:rFonts w:ascii="Calibri" w:hAnsi="Calibri" w:cs="Calibri"/>
          <w:lang w:val="sk-SK"/>
        </w:rPr>
        <w:t>ie</w:t>
      </w:r>
      <w:r w:rsidRPr="00C945B5">
        <w:rPr>
          <w:rFonts w:ascii="Calibri" w:hAnsi="Calibri" w:cs="Calibri"/>
          <w:lang w:val="sk-SK"/>
        </w:rPr>
        <w:t xml:space="preserve"> nehodovosti v Nit</w:t>
      </w:r>
      <w:r>
        <w:rPr>
          <w:rFonts w:ascii="Calibri" w:hAnsi="Calibri" w:cs="Calibri"/>
          <w:lang w:val="sk-SK"/>
        </w:rPr>
        <w:t>re</w:t>
      </w:r>
      <w:r w:rsidRPr="00C945B5">
        <w:rPr>
          <w:rFonts w:ascii="Calibri" w:hAnsi="Calibri" w:cs="Calibri"/>
          <w:lang w:val="sk-SK"/>
        </w:rPr>
        <w:t xml:space="preserve"> (Políci</w:t>
      </w:r>
      <w:r>
        <w:rPr>
          <w:rFonts w:ascii="Calibri" w:hAnsi="Calibri" w:cs="Calibri"/>
          <w:lang w:val="sk-SK"/>
        </w:rPr>
        <w:t>a</w:t>
      </w:r>
      <w:r w:rsidRPr="00C945B5">
        <w:rPr>
          <w:rFonts w:ascii="Calibri" w:hAnsi="Calibri" w:cs="Calibri"/>
          <w:lang w:val="sk-SK"/>
        </w:rPr>
        <w:t xml:space="preserve"> SR, Ministerstvo vn</w:t>
      </w:r>
      <w:r>
        <w:rPr>
          <w:rFonts w:ascii="Calibri" w:hAnsi="Calibri" w:cs="Calibri"/>
          <w:lang w:val="sk-SK"/>
        </w:rPr>
        <w:t>ú</w:t>
      </w:r>
      <w:r w:rsidRPr="00C945B5">
        <w:rPr>
          <w:rFonts w:ascii="Calibri" w:hAnsi="Calibri" w:cs="Calibri"/>
          <w:lang w:val="sk-SK"/>
        </w:rPr>
        <w:t xml:space="preserve">tra SR </w:t>
      </w:r>
      <w:hyperlink r:id="rId43" w:history="1">
        <w:r w:rsidRPr="00C945B5">
          <w:rPr>
            <w:rFonts w:ascii="Calibri" w:hAnsi="Calibri" w:cs="Calibri"/>
            <w:lang w:val="sk-SK"/>
          </w:rPr>
          <w:t>http://www.minv.sk/?kompletna-statistika</w:t>
        </w:r>
      </w:hyperlink>
      <w:r w:rsidRPr="00C945B5">
        <w:rPr>
          <w:rFonts w:ascii="Calibri" w:hAnsi="Calibri" w:cs="Calibri"/>
          <w:lang w:val="sk-SK"/>
        </w:rPr>
        <w:t>)</w:t>
      </w:r>
    </w:p>
    <w:p w14:paraId="4DF0F97D" w14:textId="77777777" w:rsidR="004F32AF" w:rsidRPr="00C945B5" w:rsidRDefault="004F32AF" w:rsidP="004F32AF">
      <w:pPr>
        <w:pStyle w:val="Odstavecseseznamem"/>
        <w:numPr>
          <w:ilvl w:val="0"/>
          <w:numId w:val="23"/>
        </w:numPr>
        <w:jc w:val="both"/>
        <w:rPr>
          <w:rFonts w:ascii="Calibri" w:hAnsi="Calibri" w:cs="Calibri"/>
          <w:lang w:val="sk-SK"/>
        </w:rPr>
      </w:pPr>
      <w:r w:rsidRPr="00C945B5">
        <w:rPr>
          <w:rFonts w:ascii="Calibri" w:hAnsi="Calibri" w:cs="Calibri"/>
          <w:lang w:val="sk-SK"/>
        </w:rPr>
        <w:t>Sledov</w:t>
      </w:r>
      <w:r>
        <w:rPr>
          <w:rFonts w:ascii="Calibri" w:hAnsi="Calibri" w:cs="Calibri"/>
          <w:lang w:val="sk-SK"/>
        </w:rPr>
        <w:t>a</w:t>
      </w:r>
      <w:r w:rsidRPr="00C945B5">
        <w:rPr>
          <w:rFonts w:ascii="Calibri" w:hAnsi="Calibri" w:cs="Calibri"/>
          <w:lang w:val="sk-SK"/>
        </w:rPr>
        <w:t>n</w:t>
      </w:r>
      <w:r>
        <w:rPr>
          <w:rFonts w:ascii="Calibri" w:hAnsi="Calibri" w:cs="Calibri"/>
          <w:lang w:val="sk-SK"/>
        </w:rPr>
        <w:t>ie</w:t>
      </w:r>
      <w:r w:rsidRPr="00C945B5">
        <w:rPr>
          <w:rFonts w:ascii="Calibri" w:hAnsi="Calibri" w:cs="Calibri"/>
          <w:lang w:val="sk-SK"/>
        </w:rPr>
        <w:t xml:space="preserve"> úmrtnosti na kardiovaskulárn</w:t>
      </w:r>
      <w:r>
        <w:rPr>
          <w:rFonts w:ascii="Calibri" w:hAnsi="Calibri" w:cs="Calibri"/>
          <w:lang w:val="sk-SK"/>
        </w:rPr>
        <w:t>ej</w:t>
      </w:r>
      <w:r w:rsidRPr="00C945B5">
        <w:rPr>
          <w:rFonts w:ascii="Calibri" w:hAnsi="Calibri" w:cs="Calibri"/>
          <w:lang w:val="sk-SK"/>
        </w:rPr>
        <w:t xml:space="preserve"> a nádorov</w:t>
      </w:r>
      <w:r>
        <w:rPr>
          <w:rFonts w:ascii="Calibri" w:hAnsi="Calibri" w:cs="Calibri"/>
          <w:lang w:val="sk-SK"/>
        </w:rPr>
        <w:t>ej</w:t>
      </w:r>
      <w:r w:rsidRPr="00C945B5">
        <w:rPr>
          <w:rFonts w:ascii="Calibri" w:hAnsi="Calibri" w:cs="Calibri"/>
          <w:lang w:val="sk-SK"/>
        </w:rPr>
        <w:t xml:space="preserve"> choroby v okrese Nitra (Štatistický úrad SR)</w:t>
      </w:r>
    </w:p>
    <w:p w14:paraId="458C003D" w14:textId="77777777" w:rsidR="00AA1F2D" w:rsidRPr="00201F90" w:rsidRDefault="00AA1F2D" w:rsidP="00F27631">
      <w:pPr>
        <w:spacing w:after="120" w:line="264" w:lineRule="auto"/>
        <w:rPr>
          <w:sz w:val="22"/>
          <w:u w:val="single"/>
        </w:rPr>
      </w:pPr>
      <w:r w:rsidRPr="00201F90">
        <w:rPr>
          <w:sz w:val="22"/>
          <w:u w:val="single"/>
        </w:rPr>
        <w:t>Hluk</w:t>
      </w:r>
    </w:p>
    <w:p w14:paraId="466081DB" w14:textId="3DE50938" w:rsidR="009D0A7E" w:rsidRPr="00C945B5" w:rsidRDefault="009D0A7E" w:rsidP="009D0A7E">
      <w:pPr>
        <w:pStyle w:val="Odstavecseseznamem"/>
        <w:numPr>
          <w:ilvl w:val="0"/>
          <w:numId w:val="23"/>
        </w:numPr>
        <w:jc w:val="both"/>
        <w:rPr>
          <w:rFonts w:asciiTheme="minorHAnsi" w:hAnsiTheme="minorHAnsi" w:cstheme="minorHAnsi"/>
          <w:lang w:val="sk-SK"/>
        </w:rPr>
      </w:pPr>
      <w:r w:rsidRPr="00C945B5">
        <w:rPr>
          <w:rFonts w:asciiTheme="minorHAnsi" w:hAnsiTheme="minorHAnsi" w:cstheme="minorHAnsi"/>
          <w:lang w:val="sk-SK"/>
        </w:rPr>
        <w:t>p</w:t>
      </w:r>
      <w:r>
        <w:rPr>
          <w:rFonts w:asciiTheme="minorHAnsi" w:hAnsiTheme="minorHAnsi" w:cstheme="minorHAnsi"/>
          <w:lang w:val="sk-SK"/>
        </w:rPr>
        <w:t>odiel</w:t>
      </w:r>
      <w:r w:rsidRPr="00C945B5">
        <w:rPr>
          <w:rFonts w:asciiTheme="minorHAnsi" w:hAnsiTheme="minorHAnsi" w:cstheme="minorHAnsi"/>
          <w:lang w:val="sk-SK"/>
        </w:rPr>
        <w:t xml:space="preserve"> území a počet os</w:t>
      </w:r>
      <w:r>
        <w:rPr>
          <w:rFonts w:asciiTheme="minorHAnsi" w:hAnsiTheme="minorHAnsi" w:cstheme="minorHAnsi"/>
          <w:lang w:val="sk-SK"/>
        </w:rPr>
        <w:t>ô</w:t>
      </w:r>
      <w:r w:rsidRPr="00C945B5">
        <w:rPr>
          <w:rFonts w:asciiTheme="minorHAnsi" w:hAnsiTheme="minorHAnsi" w:cstheme="minorHAnsi"/>
          <w:lang w:val="sk-SK"/>
        </w:rPr>
        <w:t>b a stav</w:t>
      </w:r>
      <w:r>
        <w:rPr>
          <w:rFonts w:asciiTheme="minorHAnsi" w:hAnsiTheme="minorHAnsi" w:cstheme="minorHAnsi"/>
          <w:lang w:val="sk-SK"/>
        </w:rPr>
        <w:t>i</w:t>
      </w:r>
      <w:r w:rsidRPr="00C945B5">
        <w:rPr>
          <w:rFonts w:asciiTheme="minorHAnsi" w:hAnsiTheme="minorHAnsi" w:cstheme="minorHAnsi"/>
          <w:lang w:val="sk-SK"/>
        </w:rPr>
        <w:t>eb s p</w:t>
      </w:r>
      <w:r>
        <w:rPr>
          <w:rFonts w:asciiTheme="minorHAnsi" w:hAnsiTheme="minorHAnsi" w:cstheme="minorHAnsi"/>
          <w:lang w:val="sk-SK"/>
        </w:rPr>
        <w:t>r</w:t>
      </w:r>
      <w:r w:rsidRPr="00C945B5">
        <w:rPr>
          <w:rFonts w:asciiTheme="minorHAnsi" w:hAnsiTheme="minorHAnsi" w:cstheme="minorHAnsi"/>
          <w:lang w:val="sk-SK"/>
        </w:rPr>
        <w:t>ekročenými akčn</w:t>
      </w:r>
      <w:r>
        <w:rPr>
          <w:rFonts w:asciiTheme="minorHAnsi" w:hAnsiTheme="minorHAnsi" w:cstheme="minorHAnsi"/>
          <w:lang w:val="sk-SK"/>
        </w:rPr>
        <w:t>ý</w:t>
      </w:r>
      <w:r w:rsidRPr="00C945B5">
        <w:rPr>
          <w:rFonts w:asciiTheme="minorHAnsi" w:hAnsiTheme="minorHAnsi" w:cstheme="minorHAnsi"/>
          <w:lang w:val="sk-SK"/>
        </w:rPr>
        <w:t xml:space="preserve">mi hodnotami hlukových indikátorov </w:t>
      </w:r>
      <w:r w:rsidRPr="00C945B5">
        <w:rPr>
          <w:rFonts w:asciiTheme="minorHAnsi" w:hAnsiTheme="minorHAnsi" w:cstheme="minorHAnsi"/>
          <w:i/>
          <w:iCs/>
          <w:lang w:val="sk-SK"/>
        </w:rPr>
        <w:t>L</w:t>
      </w:r>
      <w:r w:rsidRPr="00C945B5">
        <w:rPr>
          <w:rFonts w:asciiTheme="minorHAnsi" w:hAnsiTheme="minorHAnsi" w:cstheme="minorHAnsi"/>
          <w:i/>
          <w:iCs/>
          <w:vertAlign w:val="subscript"/>
          <w:lang w:val="sk-SK"/>
        </w:rPr>
        <w:t>dvn</w:t>
      </w:r>
      <w:r w:rsidRPr="00C945B5">
        <w:rPr>
          <w:rFonts w:asciiTheme="minorHAnsi" w:hAnsiTheme="minorHAnsi" w:cstheme="minorHAnsi"/>
          <w:lang w:val="sk-SK"/>
        </w:rPr>
        <w:t xml:space="preserve"> a </w:t>
      </w:r>
      <w:r w:rsidRPr="00C945B5">
        <w:rPr>
          <w:rFonts w:asciiTheme="minorHAnsi" w:hAnsiTheme="minorHAnsi" w:cstheme="minorHAnsi"/>
          <w:i/>
          <w:iCs/>
          <w:lang w:val="sk-SK"/>
        </w:rPr>
        <w:t>L</w:t>
      </w:r>
      <w:r w:rsidRPr="00C945B5">
        <w:rPr>
          <w:rFonts w:asciiTheme="minorHAnsi" w:hAnsiTheme="minorHAnsi" w:cstheme="minorHAnsi"/>
          <w:i/>
          <w:iCs/>
          <w:vertAlign w:val="subscript"/>
          <w:lang w:val="sk-SK"/>
        </w:rPr>
        <w:t>noc</w:t>
      </w:r>
      <w:r w:rsidRPr="00C945B5">
        <w:rPr>
          <w:rFonts w:asciiTheme="minorHAnsi" w:hAnsiTheme="minorHAnsi" w:cstheme="minorHAnsi"/>
          <w:lang w:val="sk-SK"/>
        </w:rPr>
        <w:t xml:space="preserve"> stanovených v Nariaden</w:t>
      </w:r>
      <w:r w:rsidR="00EC674A">
        <w:rPr>
          <w:rFonts w:asciiTheme="minorHAnsi" w:hAnsiTheme="minorHAnsi" w:cstheme="minorHAnsi"/>
          <w:lang w:val="sk-SK"/>
        </w:rPr>
        <w:t>í</w:t>
      </w:r>
      <w:r w:rsidRPr="00C945B5">
        <w:rPr>
          <w:rFonts w:asciiTheme="minorHAnsi" w:hAnsiTheme="minorHAnsi" w:cstheme="minorHAnsi"/>
          <w:lang w:val="sk-SK"/>
        </w:rPr>
        <w:t xml:space="preserve"> vlády SR č. 150/2018 Z.z. </w:t>
      </w:r>
      <w:r w:rsidR="00EC674A">
        <w:rPr>
          <w:rFonts w:asciiTheme="minorHAnsi" w:hAnsiTheme="minorHAnsi" w:cstheme="minorHAnsi"/>
          <w:lang w:val="sk-SK"/>
        </w:rPr>
        <w:t>s</w:t>
      </w:r>
      <w:r w:rsidRPr="00C945B5">
        <w:rPr>
          <w:rFonts w:asciiTheme="minorHAnsi" w:hAnsiTheme="minorHAnsi" w:cstheme="minorHAnsi"/>
          <w:lang w:val="sk-SK"/>
        </w:rPr>
        <w:t>ledov</w:t>
      </w:r>
      <w:r>
        <w:rPr>
          <w:rFonts w:asciiTheme="minorHAnsi" w:hAnsiTheme="minorHAnsi" w:cstheme="minorHAnsi"/>
          <w:lang w:val="sk-SK"/>
        </w:rPr>
        <w:t>a</w:t>
      </w:r>
      <w:r w:rsidRPr="00C945B5">
        <w:rPr>
          <w:rFonts w:asciiTheme="minorHAnsi" w:hAnsiTheme="minorHAnsi" w:cstheme="minorHAnsi"/>
          <w:lang w:val="sk-SK"/>
        </w:rPr>
        <w:t>n</w:t>
      </w:r>
      <w:r>
        <w:rPr>
          <w:rFonts w:asciiTheme="minorHAnsi" w:hAnsiTheme="minorHAnsi" w:cstheme="minorHAnsi"/>
          <w:lang w:val="sk-SK"/>
        </w:rPr>
        <w:t>é</w:t>
      </w:r>
      <w:r w:rsidRPr="00C945B5">
        <w:rPr>
          <w:rFonts w:asciiTheme="minorHAnsi" w:hAnsiTheme="minorHAnsi" w:cstheme="minorHAnsi"/>
          <w:lang w:val="sk-SK"/>
        </w:rPr>
        <w:t xml:space="preserve"> v rámci Strategického hlukového mapov</w:t>
      </w:r>
      <w:r>
        <w:rPr>
          <w:rFonts w:asciiTheme="minorHAnsi" w:hAnsiTheme="minorHAnsi" w:cstheme="minorHAnsi"/>
          <w:lang w:val="sk-SK"/>
        </w:rPr>
        <w:t>ania</w:t>
      </w:r>
      <w:r w:rsidRPr="00C945B5">
        <w:rPr>
          <w:rFonts w:asciiTheme="minorHAnsi" w:hAnsiTheme="minorHAnsi" w:cstheme="minorHAnsi"/>
          <w:lang w:val="sk-SK"/>
        </w:rPr>
        <w:t xml:space="preserve"> (Strategické hlukové mapy a Akčn</w:t>
      </w:r>
      <w:r>
        <w:rPr>
          <w:rFonts w:asciiTheme="minorHAnsi" w:hAnsiTheme="minorHAnsi" w:cstheme="minorHAnsi"/>
          <w:lang w:val="sk-SK"/>
        </w:rPr>
        <w:t>ý</w:t>
      </w:r>
      <w:r w:rsidR="00EC674A">
        <w:rPr>
          <w:rFonts w:asciiTheme="minorHAnsi" w:hAnsiTheme="minorHAnsi" w:cstheme="minorHAnsi"/>
          <w:lang w:val="sk-SK"/>
        </w:rPr>
        <w:t xml:space="preserve"> plán</w:t>
      </w:r>
      <w:r w:rsidRPr="00C945B5">
        <w:rPr>
          <w:rFonts w:asciiTheme="minorHAnsi" w:hAnsiTheme="minorHAnsi" w:cstheme="minorHAnsi"/>
          <w:lang w:val="sk-SK"/>
        </w:rPr>
        <w:t xml:space="preserve"> ochrany p</w:t>
      </w:r>
      <w:r>
        <w:rPr>
          <w:rFonts w:asciiTheme="minorHAnsi" w:hAnsiTheme="minorHAnsi" w:cstheme="minorHAnsi"/>
          <w:lang w:val="sk-SK"/>
        </w:rPr>
        <w:t>r</w:t>
      </w:r>
      <w:r w:rsidRPr="00C945B5">
        <w:rPr>
          <w:rFonts w:asciiTheme="minorHAnsi" w:hAnsiTheme="minorHAnsi" w:cstheme="minorHAnsi"/>
          <w:lang w:val="sk-SK"/>
        </w:rPr>
        <w:t>ed hluk</w:t>
      </w:r>
      <w:r>
        <w:rPr>
          <w:rFonts w:asciiTheme="minorHAnsi" w:hAnsiTheme="minorHAnsi" w:cstheme="minorHAnsi"/>
          <w:lang w:val="sk-SK"/>
        </w:rPr>
        <w:t>o</w:t>
      </w:r>
      <w:r w:rsidRPr="00C945B5">
        <w:rPr>
          <w:rFonts w:asciiTheme="minorHAnsi" w:hAnsiTheme="minorHAnsi" w:cstheme="minorHAnsi"/>
          <w:lang w:val="sk-SK"/>
        </w:rPr>
        <w:t>m). Zodpovedn</w:t>
      </w:r>
      <w:r>
        <w:rPr>
          <w:rFonts w:asciiTheme="minorHAnsi" w:hAnsiTheme="minorHAnsi" w:cstheme="minorHAnsi"/>
          <w:lang w:val="sk-SK"/>
        </w:rPr>
        <w:t xml:space="preserve">é </w:t>
      </w:r>
      <w:r w:rsidRPr="00C945B5">
        <w:rPr>
          <w:rFonts w:asciiTheme="minorHAnsi" w:hAnsiTheme="minorHAnsi" w:cstheme="minorHAnsi"/>
          <w:lang w:val="sk-SK"/>
        </w:rPr>
        <w:t>za spracov</w:t>
      </w:r>
      <w:r>
        <w:rPr>
          <w:rFonts w:asciiTheme="minorHAnsi" w:hAnsiTheme="minorHAnsi" w:cstheme="minorHAnsi"/>
          <w:lang w:val="sk-SK"/>
        </w:rPr>
        <w:t xml:space="preserve">anie </w:t>
      </w:r>
      <w:r w:rsidRPr="00C945B5">
        <w:rPr>
          <w:rFonts w:asciiTheme="minorHAnsi" w:hAnsiTheme="minorHAnsi" w:cstheme="minorHAnsi"/>
          <w:lang w:val="sk-SK"/>
        </w:rPr>
        <w:t xml:space="preserve">SHM a AP </w:t>
      </w:r>
      <w:r>
        <w:rPr>
          <w:rFonts w:asciiTheme="minorHAnsi" w:hAnsiTheme="minorHAnsi" w:cstheme="minorHAnsi"/>
          <w:lang w:val="sk-SK"/>
        </w:rPr>
        <w:t>sú</w:t>
      </w:r>
      <w:r w:rsidRPr="00C945B5">
        <w:rPr>
          <w:rFonts w:asciiTheme="minorHAnsi" w:hAnsiTheme="minorHAnsi" w:cstheme="minorHAnsi"/>
          <w:lang w:val="sk-SK"/>
        </w:rPr>
        <w:t xml:space="preserve"> jednotlivý správc</w:t>
      </w:r>
      <w:r>
        <w:rPr>
          <w:rFonts w:asciiTheme="minorHAnsi" w:hAnsiTheme="minorHAnsi" w:cstheme="minorHAnsi"/>
          <w:lang w:val="sk-SK"/>
        </w:rPr>
        <w:t>ovia ciest</w:t>
      </w:r>
      <w:r w:rsidRPr="00C945B5">
        <w:rPr>
          <w:rFonts w:asciiTheme="minorHAnsi" w:hAnsiTheme="minorHAnsi" w:cstheme="minorHAnsi"/>
          <w:lang w:val="sk-SK"/>
        </w:rPr>
        <w:t xml:space="preserve">. SHM </w:t>
      </w:r>
      <w:r>
        <w:rPr>
          <w:rFonts w:asciiTheme="minorHAnsi" w:hAnsiTheme="minorHAnsi" w:cstheme="minorHAnsi"/>
          <w:lang w:val="sk-SK"/>
        </w:rPr>
        <w:t>sú</w:t>
      </w:r>
      <w:r w:rsidRPr="00C945B5">
        <w:rPr>
          <w:rFonts w:asciiTheme="minorHAnsi" w:hAnsiTheme="minorHAnsi" w:cstheme="minorHAnsi"/>
          <w:lang w:val="sk-SK"/>
        </w:rPr>
        <w:t xml:space="preserve"> reportov</w:t>
      </w:r>
      <w:r>
        <w:rPr>
          <w:rFonts w:asciiTheme="minorHAnsi" w:hAnsiTheme="minorHAnsi" w:cstheme="minorHAnsi"/>
          <w:lang w:val="sk-SK"/>
        </w:rPr>
        <w:t>a</w:t>
      </w:r>
      <w:r w:rsidRPr="00C945B5">
        <w:rPr>
          <w:rFonts w:asciiTheme="minorHAnsi" w:hAnsiTheme="minorHAnsi" w:cstheme="minorHAnsi"/>
          <w:lang w:val="sk-SK"/>
        </w:rPr>
        <w:t>n</w:t>
      </w:r>
      <w:r>
        <w:rPr>
          <w:rFonts w:asciiTheme="minorHAnsi" w:hAnsiTheme="minorHAnsi" w:cstheme="minorHAnsi"/>
          <w:lang w:val="sk-SK"/>
        </w:rPr>
        <w:t>é</w:t>
      </w:r>
      <w:r w:rsidRPr="00C945B5">
        <w:rPr>
          <w:rFonts w:asciiTheme="minorHAnsi" w:hAnsiTheme="minorHAnsi" w:cstheme="minorHAnsi"/>
          <w:lang w:val="sk-SK"/>
        </w:rPr>
        <w:t xml:space="preserve"> do E</w:t>
      </w:r>
      <w:r>
        <w:rPr>
          <w:rFonts w:asciiTheme="minorHAnsi" w:hAnsiTheme="minorHAnsi" w:cstheme="minorHAnsi"/>
          <w:lang w:val="sk-SK"/>
        </w:rPr>
        <w:t>u</w:t>
      </w:r>
      <w:r w:rsidRPr="00C945B5">
        <w:rPr>
          <w:rFonts w:asciiTheme="minorHAnsi" w:hAnsiTheme="minorHAnsi" w:cstheme="minorHAnsi"/>
          <w:lang w:val="sk-SK"/>
        </w:rPr>
        <w:t>rópsk</w:t>
      </w:r>
      <w:r>
        <w:rPr>
          <w:rFonts w:asciiTheme="minorHAnsi" w:hAnsiTheme="minorHAnsi" w:cstheme="minorHAnsi"/>
          <w:lang w:val="sk-SK"/>
        </w:rPr>
        <w:t>ej</w:t>
      </w:r>
      <w:r w:rsidRPr="00C945B5">
        <w:rPr>
          <w:rFonts w:asciiTheme="minorHAnsi" w:hAnsiTheme="minorHAnsi" w:cstheme="minorHAnsi"/>
          <w:lang w:val="sk-SK"/>
        </w:rPr>
        <w:t xml:space="preserve"> komis</w:t>
      </w:r>
      <w:r>
        <w:rPr>
          <w:rFonts w:asciiTheme="minorHAnsi" w:hAnsiTheme="minorHAnsi" w:cstheme="minorHAnsi"/>
          <w:lang w:val="sk-SK"/>
        </w:rPr>
        <w:t>i</w:t>
      </w:r>
      <w:r w:rsidRPr="00C945B5">
        <w:rPr>
          <w:rFonts w:asciiTheme="minorHAnsi" w:hAnsiTheme="minorHAnsi" w:cstheme="minorHAnsi"/>
          <w:lang w:val="sk-SK"/>
        </w:rPr>
        <w:t>e.</w:t>
      </w:r>
    </w:p>
    <w:p w14:paraId="7F627ECE" w14:textId="50297904" w:rsidR="009D0A7E" w:rsidRDefault="009D0A7E" w:rsidP="009D0A7E">
      <w:pPr>
        <w:pStyle w:val="Seznamsodrkami"/>
        <w:numPr>
          <w:ilvl w:val="0"/>
          <w:numId w:val="26"/>
        </w:numPr>
        <w:rPr>
          <w:rFonts w:asciiTheme="minorHAnsi" w:hAnsiTheme="minorHAnsi" w:cstheme="minorHAnsi"/>
          <w:lang w:val="sk-SK"/>
        </w:rPr>
      </w:pPr>
      <w:r w:rsidRPr="00C945B5">
        <w:rPr>
          <w:rFonts w:asciiTheme="minorHAnsi" w:hAnsiTheme="minorHAnsi" w:cstheme="minorHAnsi"/>
          <w:lang w:val="sk-SK"/>
        </w:rPr>
        <w:t>počet stav</w:t>
      </w:r>
      <w:r>
        <w:rPr>
          <w:rFonts w:asciiTheme="minorHAnsi" w:hAnsiTheme="minorHAnsi" w:cstheme="minorHAnsi"/>
          <w:lang w:val="sk-SK"/>
        </w:rPr>
        <w:t>i</w:t>
      </w:r>
      <w:r w:rsidRPr="00C945B5">
        <w:rPr>
          <w:rFonts w:asciiTheme="minorHAnsi" w:hAnsiTheme="minorHAnsi" w:cstheme="minorHAnsi"/>
          <w:lang w:val="sk-SK"/>
        </w:rPr>
        <w:t>eb os</w:t>
      </w:r>
      <w:r>
        <w:rPr>
          <w:rFonts w:asciiTheme="minorHAnsi" w:hAnsiTheme="minorHAnsi" w:cstheme="minorHAnsi"/>
          <w:lang w:val="sk-SK"/>
        </w:rPr>
        <w:t>ô</w:t>
      </w:r>
      <w:r w:rsidRPr="00C945B5">
        <w:rPr>
          <w:rFonts w:asciiTheme="minorHAnsi" w:hAnsiTheme="minorHAnsi" w:cstheme="minorHAnsi"/>
          <w:lang w:val="sk-SK"/>
        </w:rPr>
        <w:t>b s p</w:t>
      </w:r>
      <w:r>
        <w:rPr>
          <w:rFonts w:asciiTheme="minorHAnsi" w:hAnsiTheme="minorHAnsi" w:cstheme="minorHAnsi"/>
          <w:lang w:val="sk-SK"/>
        </w:rPr>
        <w:t>r</w:t>
      </w:r>
      <w:r w:rsidRPr="00C945B5">
        <w:rPr>
          <w:rFonts w:asciiTheme="minorHAnsi" w:hAnsiTheme="minorHAnsi" w:cstheme="minorHAnsi"/>
          <w:lang w:val="sk-SK"/>
        </w:rPr>
        <w:t>ekročenými prípustnými hodnotami určujúcich veličín hluku vo vonkajšom prost</w:t>
      </w:r>
      <w:r>
        <w:rPr>
          <w:rFonts w:asciiTheme="minorHAnsi" w:hAnsiTheme="minorHAnsi" w:cstheme="minorHAnsi"/>
          <w:lang w:val="sk-SK"/>
        </w:rPr>
        <w:t>r</w:t>
      </w:r>
      <w:r w:rsidRPr="00C945B5">
        <w:rPr>
          <w:rFonts w:asciiTheme="minorHAnsi" w:hAnsiTheme="minorHAnsi" w:cstheme="minorHAnsi"/>
          <w:lang w:val="sk-SK"/>
        </w:rPr>
        <w:t>edí (</w:t>
      </w:r>
      <w:r>
        <w:rPr>
          <w:rFonts w:asciiTheme="minorHAnsi" w:hAnsiTheme="minorHAnsi" w:cstheme="minorHAnsi"/>
          <w:lang w:val="sk-SK"/>
        </w:rPr>
        <w:t>po</w:t>
      </w:r>
      <w:r w:rsidRPr="00C945B5">
        <w:rPr>
          <w:rFonts w:asciiTheme="minorHAnsi" w:hAnsiTheme="minorHAnsi" w:cstheme="minorHAnsi"/>
          <w:lang w:val="sk-SK"/>
        </w:rPr>
        <w:t>dľ</w:t>
      </w:r>
      <w:r>
        <w:rPr>
          <w:rFonts w:asciiTheme="minorHAnsi" w:hAnsiTheme="minorHAnsi" w:cstheme="minorHAnsi"/>
          <w:lang w:val="sk-SK"/>
        </w:rPr>
        <w:t>a</w:t>
      </w:r>
      <w:r w:rsidRPr="00C945B5">
        <w:rPr>
          <w:rFonts w:asciiTheme="minorHAnsi" w:hAnsiTheme="minorHAnsi" w:cstheme="minorHAnsi"/>
          <w:lang w:val="sk-SK"/>
        </w:rPr>
        <w:t xml:space="preserve"> vyhlášky MZ SR č. 549/2007 Z.z.,). Zdroj</w:t>
      </w:r>
      <w:r>
        <w:rPr>
          <w:rFonts w:asciiTheme="minorHAnsi" w:hAnsiTheme="minorHAnsi" w:cstheme="minorHAnsi"/>
          <w:lang w:val="sk-SK"/>
        </w:rPr>
        <w:t>o</w:t>
      </w:r>
      <w:r w:rsidRPr="00C945B5">
        <w:rPr>
          <w:rFonts w:asciiTheme="minorHAnsi" w:hAnsiTheme="minorHAnsi" w:cstheme="minorHAnsi"/>
          <w:lang w:val="sk-SK"/>
        </w:rPr>
        <w:t>m d</w:t>
      </w:r>
      <w:r>
        <w:rPr>
          <w:rFonts w:asciiTheme="minorHAnsi" w:hAnsiTheme="minorHAnsi" w:cstheme="minorHAnsi"/>
          <w:lang w:val="sk-SK"/>
        </w:rPr>
        <w:t>á</w:t>
      </w:r>
      <w:r w:rsidRPr="00C945B5">
        <w:rPr>
          <w:rFonts w:asciiTheme="minorHAnsi" w:hAnsiTheme="minorHAnsi" w:cstheme="minorHAnsi"/>
          <w:lang w:val="sk-SK"/>
        </w:rPr>
        <w:t>t je p</w:t>
      </w:r>
      <w:r>
        <w:rPr>
          <w:rFonts w:asciiTheme="minorHAnsi" w:hAnsiTheme="minorHAnsi" w:cstheme="minorHAnsi"/>
          <w:lang w:val="sk-SK"/>
        </w:rPr>
        <w:t>rí</w:t>
      </w:r>
      <w:r w:rsidRPr="00C945B5">
        <w:rPr>
          <w:rFonts w:asciiTheme="minorHAnsi" w:hAnsiTheme="minorHAnsi" w:cstheme="minorHAnsi"/>
          <w:lang w:val="sk-SK"/>
        </w:rPr>
        <w:t>slušný orgán ochrany zdrav</w:t>
      </w:r>
      <w:r>
        <w:rPr>
          <w:rFonts w:asciiTheme="minorHAnsi" w:hAnsiTheme="minorHAnsi" w:cstheme="minorHAnsi"/>
          <w:lang w:val="sk-SK"/>
        </w:rPr>
        <w:t>ia</w:t>
      </w:r>
      <w:r w:rsidRPr="00C945B5">
        <w:rPr>
          <w:rFonts w:asciiTheme="minorHAnsi" w:hAnsiTheme="minorHAnsi" w:cstheme="minorHAnsi"/>
          <w:lang w:val="sk-SK"/>
        </w:rPr>
        <w:t xml:space="preserve">. </w:t>
      </w:r>
    </w:p>
    <w:p w14:paraId="169F8522" w14:textId="77777777" w:rsidR="00EC674A" w:rsidRDefault="00EC674A" w:rsidP="00905918">
      <w:pPr>
        <w:pStyle w:val="Seznamsodrkami"/>
        <w:numPr>
          <w:ilvl w:val="0"/>
          <w:numId w:val="0"/>
        </w:numPr>
        <w:ind w:left="720"/>
        <w:rPr>
          <w:rFonts w:asciiTheme="minorHAnsi" w:hAnsiTheme="minorHAnsi" w:cstheme="minorHAnsi"/>
          <w:lang w:val="sk-SK"/>
        </w:rPr>
      </w:pPr>
    </w:p>
    <w:p w14:paraId="00C33063" w14:textId="77777777" w:rsidR="00EC674A" w:rsidRPr="00C945B5" w:rsidRDefault="00EC674A" w:rsidP="00905918">
      <w:pPr>
        <w:pStyle w:val="Seznamsodrkami"/>
        <w:numPr>
          <w:ilvl w:val="0"/>
          <w:numId w:val="0"/>
        </w:numPr>
        <w:ind w:left="720"/>
        <w:rPr>
          <w:rFonts w:asciiTheme="minorHAnsi" w:hAnsiTheme="minorHAnsi" w:cstheme="minorHAnsi"/>
          <w:lang w:val="sk-SK"/>
        </w:rPr>
      </w:pPr>
    </w:p>
    <w:p w14:paraId="2F3AEA16" w14:textId="77777777" w:rsidR="00AA1F2D" w:rsidRPr="00F27631" w:rsidRDefault="00AA1F2D" w:rsidP="00F27631">
      <w:pPr>
        <w:spacing w:after="120" w:line="264" w:lineRule="auto"/>
        <w:rPr>
          <w:sz w:val="22"/>
          <w:u w:val="single"/>
        </w:rPr>
      </w:pPr>
      <w:r w:rsidRPr="00F27631">
        <w:rPr>
          <w:sz w:val="22"/>
          <w:u w:val="single"/>
        </w:rPr>
        <w:lastRenderedPageBreak/>
        <w:t>Voda</w:t>
      </w:r>
    </w:p>
    <w:p w14:paraId="699FAB1C" w14:textId="7C92318E" w:rsidR="009D0A7E" w:rsidRPr="002500EA" w:rsidRDefault="009D0A7E" w:rsidP="009D0A7E">
      <w:pPr>
        <w:spacing w:after="120" w:line="264" w:lineRule="auto"/>
        <w:rPr>
          <w:sz w:val="22"/>
          <w:lang w:val="sk-SK"/>
        </w:rPr>
      </w:pPr>
      <w:r w:rsidRPr="002500EA">
        <w:rPr>
          <w:sz w:val="22"/>
          <w:lang w:val="sk-SK"/>
        </w:rPr>
        <w:t>P</w:t>
      </w:r>
      <w:r>
        <w:rPr>
          <w:sz w:val="22"/>
          <w:lang w:val="sk-SK"/>
        </w:rPr>
        <w:t>r</w:t>
      </w:r>
      <w:r w:rsidRPr="002500EA">
        <w:rPr>
          <w:sz w:val="22"/>
          <w:lang w:val="sk-SK"/>
        </w:rPr>
        <w:t>i naplňov</w:t>
      </w:r>
      <w:r>
        <w:rPr>
          <w:sz w:val="22"/>
          <w:lang w:val="sk-SK"/>
        </w:rPr>
        <w:t>a</w:t>
      </w:r>
      <w:r w:rsidRPr="002500EA">
        <w:rPr>
          <w:sz w:val="22"/>
          <w:lang w:val="sk-SK"/>
        </w:rPr>
        <w:t xml:space="preserve">ní PUM Nitra </w:t>
      </w:r>
      <w:r>
        <w:rPr>
          <w:sz w:val="22"/>
          <w:lang w:val="sk-SK"/>
        </w:rPr>
        <w:t>odporúča</w:t>
      </w:r>
      <w:r w:rsidRPr="002500EA">
        <w:rPr>
          <w:sz w:val="22"/>
          <w:lang w:val="sk-SK"/>
        </w:rPr>
        <w:t>me sledovať a vyhodnocovať nasledu</w:t>
      </w:r>
      <w:r>
        <w:rPr>
          <w:sz w:val="22"/>
          <w:lang w:val="sk-SK"/>
        </w:rPr>
        <w:t>jú</w:t>
      </w:r>
      <w:r w:rsidRPr="002500EA">
        <w:rPr>
          <w:sz w:val="22"/>
          <w:lang w:val="sk-SK"/>
        </w:rPr>
        <w:t>c</w:t>
      </w:r>
      <w:r>
        <w:rPr>
          <w:sz w:val="22"/>
          <w:lang w:val="sk-SK"/>
        </w:rPr>
        <w:t>e</w:t>
      </w:r>
      <w:r w:rsidRPr="002500EA">
        <w:rPr>
          <w:sz w:val="22"/>
          <w:lang w:val="sk-SK"/>
        </w:rPr>
        <w:t xml:space="preserve"> kvalitat</w:t>
      </w:r>
      <w:r>
        <w:rPr>
          <w:sz w:val="22"/>
          <w:lang w:val="sk-SK"/>
        </w:rPr>
        <w:t>í</w:t>
      </w:r>
      <w:r w:rsidRPr="002500EA">
        <w:rPr>
          <w:sz w:val="22"/>
          <w:lang w:val="sk-SK"/>
        </w:rPr>
        <w:t>vn</w:t>
      </w:r>
      <w:r>
        <w:rPr>
          <w:sz w:val="22"/>
          <w:lang w:val="sk-SK"/>
        </w:rPr>
        <w:t>e</w:t>
      </w:r>
      <w:r w:rsidRPr="002500EA">
        <w:rPr>
          <w:sz w:val="22"/>
          <w:lang w:val="sk-SK"/>
        </w:rPr>
        <w:t xml:space="preserve"> a kvantitatívn</w:t>
      </w:r>
      <w:r>
        <w:rPr>
          <w:sz w:val="22"/>
          <w:lang w:val="sk-SK"/>
        </w:rPr>
        <w:t>e</w:t>
      </w:r>
      <w:r w:rsidRPr="002500EA">
        <w:rPr>
          <w:sz w:val="22"/>
          <w:lang w:val="sk-SK"/>
        </w:rPr>
        <w:t xml:space="preserve"> </w:t>
      </w:r>
      <w:r w:rsidR="0008084C">
        <w:rPr>
          <w:sz w:val="22"/>
          <w:lang w:val="sk-SK"/>
        </w:rPr>
        <w:t>indikátory</w:t>
      </w:r>
      <w:r w:rsidRPr="002500EA">
        <w:rPr>
          <w:sz w:val="22"/>
          <w:lang w:val="sk-SK"/>
        </w:rPr>
        <w:t>:</w:t>
      </w:r>
    </w:p>
    <w:p w14:paraId="2D742F6F" w14:textId="77777777" w:rsidR="009D0A7E" w:rsidRPr="002500EA" w:rsidRDefault="009D0A7E" w:rsidP="009D0A7E">
      <w:pPr>
        <w:pStyle w:val="Odstavecseseznamem"/>
        <w:numPr>
          <w:ilvl w:val="0"/>
          <w:numId w:val="24"/>
        </w:numPr>
        <w:jc w:val="both"/>
        <w:rPr>
          <w:rFonts w:asciiTheme="minorHAnsi" w:hAnsiTheme="minorHAnsi" w:cstheme="minorHAnsi"/>
          <w:lang w:val="sk-SK"/>
        </w:rPr>
      </w:pPr>
      <w:r w:rsidRPr="002500EA">
        <w:rPr>
          <w:rFonts w:asciiTheme="minorHAnsi" w:hAnsiTheme="minorHAnsi" w:cstheme="minorHAnsi"/>
          <w:lang w:val="sk-SK"/>
        </w:rPr>
        <w:t>stav útvar</w:t>
      </w:r>
      <w:r>
        <w:rPr>
          <w:rFonts w:asciiTheme="minorHAnsi" w:hAnsiTheme="minorHAnsi" w:cstheme="minorHAnsi"/>
          <w:lang w:val="sk-SK"/>
        </w:rPr>
        <w:t>ov</w:t>
      </w:r>
      <w:r w:rsidRPr="002500EA">
        <w:rPr>
          <w:rFonts w:asciiTheme="minorHAnsi" w:hAnsiTheme="minorHAnsi" w:cstheme="minorHAnsi"/>
          <w:lang w:val="sk-SK"/>
        </w:rPr>
        <w:t xml:space="preserve"> povrchových a podzemn</w:t>
      </w:r>
      <w:r>
        <w:rPr>
          <w:rFonts w:asciiTheme="minorHAnsi" w:hAnsiTheme="minorHAnsi" w:cstheme="minorHAnsi"/>
          <w:lang w:val="sk-SK"/>
        </w:rPr>
        <w:t>ý</w:t>
      </w:r>
      <w:r w:rsidRPr="002500EA">
        <w:rPr>
          <w:rFonts w:asciiTheme="minorHAnsi" w:hAnsiTheme="minorHAnsi" w:cstheme="minorHAnsi"/>
          <w:lang w:val="sk-SK"/>
        </w:rPr>
        <w:t>ch v</w:t>
      </w:r>
      <w:r>
        <w:rPr>
          <w:rFonts w:asciiTheme="minorHAnsi" w:hAnsiTheme="minorHAnsi" w:cstheme="minorHAnsi"/>
          <w:lang w:val="sk-SK"/>
        </w:rPr>
        <w:t>ô</w:t>
      </w:r>
      <w:r w:rsidRPr="002500EA">
        <w:rPr>
          <w:rFonts w:asciiTheme="minorHAnsi" w:hAnsiTheme="minorHAnsi" w:cstheme="minorHAnsi"/>
          <w:lang w:val="sk-SK"/>
        </w:rPr>
        <w:t xml:space="preserve">d v </w:t>
      </w:r>
      <w:r>
        <w:rPr>
          <w:rFonts w:asciiTheme="minorHAnsi" w:hAnsiTheme="minorHAnsi" w:cstheme="minorHAnsi"/>
          <w:lang w:val="sk-SK"/>
        </w:rPr>
        <w:t>ri</w:t>
      </w:r>
      <w:r w:rsidRPr="002500EA">
        <w:rPr>
          <w:rFonts w:asciiTheme="minorHAnsi" w:hAnsiTheme="minorHAnsi" w:cstheme="minorHAnsi"/>
          <w:lang w:val="sk-SK"/>
        </w:rPr>
        <w:t>ešen</w:t>
      </w:r>
      <w:r>
        <w:rPr>
          <w:rFonts w:asciiTheme="minorHAnsi" w:hAnsiTheme="minorHAnsi" w:cstheme="minorHAnsi"/>
          <w:lang w:val="sk-SK"/>
        </w:rPr>
        <w:t>o</w:t>
      </w:r>
      <w:r w:rsidRPr="002500EA">
        <w:rPr>
          <w:rFonts w:asciiTheme="minorHAnsi" w:hAnsiTheme="minorHAnsi" w:cstheme="minorHAnsi"/>
          <w:lang w:val="sk-SK"/>
        </w:rPr>
        <w:t>m území (stav vodn</w:t>
      </w:r>
      <w:r>
        <w:rPr>
          <w:rFonts w:asciiTheme="minorHAnsi" w:hAnsiTheme="minorHAnsi" w:cstheme="minorHAnsi"/>
          <w:lang w:val="sk-SK"/>
        </w:rPr>
        <w:t>ý</w:t>
      </w:r>
      <w:r w:rsidRPr="002500EA">
        <w:rPr>
          <w:rFonts w:asciiTheme="minorHAnsi" w:hAnsiTheme="minorHAnsi" w:cstheme="minorHAnsi"/>
          <w:lang w:val="sk-SK"/>
        </w:rPr>
        <w:t>ch útvar</w:t>
      </w:r>
      <w:r>
        <w:rPr>
          <w:rFonts w:asciiTheme="minorHAnsi" w:hAnsiTheme="minorHAnsi" w:cstheme="minorHAnsi"/>
          <w:lang w:val="sk-SK"/>
        </w:rPr>
        <w:t>ov</w:t>
      </w:r>
      <w:r w:rsidRPr="002500EA">
        <w:rPr>
          <w:rFonts w:asciiTheme="minorHAnsi" w:hAnsiTheme="minorHAnsi" w:cstheme="minorHAnsi"/>
          <w:lang w:val="sk-SK"/>
        </w:rPr>
        <w:t xml:space="preserve"> je sledov</w:t>
      </w:r>
      <w:r>
        <w:rPr>
          <w:rFonts w:asciiTheme="minorHAnsi" w:hAnsiTheme="minorHAnsi" w:cstheme="minorHAnsi"/>
          <w:lang w:val="sk-SK"/>
        </w:rPr>
        <w:t>aný</w:t>
      </w:r>
      <w:r w:rsidRPr="002500EA">
        <w:rPr>
          <w:rFonts w:asciiTheme="minorHAnsi" w:hAnsiTheme="minorHAnsi" w:cstheme="minorHAnsi"/>
          <w:lang w:val="sk-SK"/>
        </w:rPr>
        <w:t xml:space="preserve"> a vyhodnocov</w:t>
      </w:r>
      <w:r>
        <w:rPr>
          <w:rFonts w:asciiTheme="minorHAnsi" w:hAnsiTheme="minorHAnsi" w:cstheme="minorHAnsi"/>
          <w:lang w:val="sk-SK"/>
        </w:rPr>
        <w:t>aný</w:t>
      </w:r>
      <w:r w:rsidRPr="002500EA">
        <w:rPr>
          <w:rFonts w:asciiTheme="minorHAnsi" w:hAnsiTheme="minorHAnsi" w:cstheme="minorHAnsi"/>
          <w:lang w:val="sk-SK"/>
        </w:rPr>
        <w:t xml:space="preserve"> v rámci procesu plánov</w:t>
      </w:r>
      <w:r>
        <w:rPr>
          <w:rFonts w:asciiTheme="minorHAnsi" w:hAnsiTheme="minorHAnsi" w:cstheme="minorHAnsi"/>
          <w:lang w:val="sk-SK"/>
        </w:rPr>
        <w:t>a</w:t>
      </w:r>
      <w:r w:rsidRPr="002500EA">
        <w:rPr>
          <w:rFonts w:asciiTheme="minorHAnsi" w:hAnsiTheme="minorHAnsi" w:cstheme="minorHAnsi"/>
          <w:lang w:val="sk-SK"/>
        </w:rPr>
        <w:t>n</w:t>
      </w:r>
      <w:r>
        <w:rPr>
          <w:rFonts w:asciiTheme="minorHAnsi" w:hAnsiTheme="minorHAnsi" w:cstheme="minorHAnsi"/>
          <w:lang w:val="sk-SK"/>
        </w:rPr>
        <w:t>ia</w:t>
      </w:r>
      <w:r w:rsidRPr="002500EA">
        <w:rPr>
          <w:rFonts w:asciiTheme="minorHAnsi" w:hAnsiTheme="minorHAnsi" w:cstheme="minorHAnsi"/>
          <w:lang w:val="sk-SK"/>
        </w:rPr>
        <w:t xml:space="preserve"> v oblasti v</w:t>
      </w:r>
      <w:r>
        <w:rPr>
          <w:rFonts w:asciiTheme="minorHAnsi" w:hAnsiTheme="minorHAnsi" w:cstheme="minorHAnsi"/>
          <w:lang w:val="sk-SK"/>
        </w:rPr>
        <w:t>ô</w:t>
      </w:r>
      <w:r w:rsidRPr="002500EA">
        <w:rPr>
          <w:rFonts w:asciiTheme="minorHAnsi" w:hAnsiTheme="minorHAnsi" w:cstheme="minorHAnsi"/>
          <w:lang w:val="sk-SK"/>
        </w:rPr>
        <w:t>d na základ</w:t>
      </w:r>
      <w:r>
        <w:rPr>
          <w:rFonts w:asciiTheme="minorHAnsi" w:hAnsiTheme="minorHAnsi" w:cstheme="minorHAnsi"/>
          <w:lang w:val="sk-SK"/>
        </w:rPr>
        <w:t>e</w:t>
      </w:r>
      <w:r w:rsidRPr="002500EA">
        <w:rPr>
          <w:rFonts w:asciiTheme="minorHAnsi" w:hAnsiTheme="minorHAnsi" w:cstheme="minorHAnsi"/>
          <w:lang w:val="sk-SK"/>
        </w:rPr>
        <w:t xml:space="preserve"> pož</w:t>
      </w:r>
      <w:r>
        <w:rPr>
          <w:rFonts w:asciiTheme="minorHAnsi" w:hAnsiTheme="minorHAnsi" w:cstheme="minorHAnsi"/>
          <w:lang w:val="sk-SK"/>
        </w:rPr>
        <w:t>i</w:t>
      </w:r>
      <w:r w:rsidRPr="002500EA">
        <w:rPr>
          <w:rFonts w:asciiTheme="minorHAnsi" w:hAnsiTheme="minorHAnsi" w:cstheme="minorHAnsi"/>
          <w:lang w:val="sk-SK"/>
        </w:rPr>
        <w:t>adav</w:t>
      </w:r>
      <w:r>
        <w:rPr>
          <w:rFonts w:asciiTheme="minorHAnsi" w:hAnsiTheme="minorHAnsi" w:cstheme="minorHAnsi"/>
          <w:lang w:val="sk-SK"/>
        </w:rPr>
        <w:t>iek</w:t>
      </w:r>
      <w:r w:rsidRPr="002500EA">
        <w:rPr>
          <w:rFonts w:asciiTheme="minorHAnsi" w:hAnsiTheme="minorHAnsi" w:cstheme="minorHAnsi"/>
          <w:lang w:val="sk-SK"/>
        </w:rPr>
        <w:t xml:space="preserve"> sm</w:t>
      </w:r>
      <w:r>
        <w:rPr>
          <w:rFonts w:asciiTheme="minorHAnsi" w:hAnsiTheme="minorHAnsi" w:cstheme="minorHAnsi"/>
          <w:lang w:val="sk-SK"/>
        </w:rPr>
        <w:t>e</w:t>
      </w:r>
      <w:r w:rsidRPr="002500EA">
        <w:rPr>
          <w:rFonts w:asciiTheme="minorHAnsi" w:hAnsiTheme="minorHAnsi" w:cstheme="minorHAnsi"/>
          <w:lang w:val="sk-SK"/>
        </w:rPr>
        <w:t>rnice 2000/60/ES (rámcová sm</w:t>
      </w:r>
      <w:r>
        <w:rPr>
          <w:rFonts w:asciiTheme="minorHAnsi" w:hAnsiTheme="minorHAnsi" w:cstheme="minorHAnsi"/>
          <w:lang w:val="sk-SK"/>
        </w:rPr>
        <w:t>e</w:t>
      </w:r>
      <w:r w:rsidRPr="002500EA">
        <w:rPr>
          <w:rFonts w:asciiTheme="minorHAnsi" w:hAnsiTheme="minorHAnsi" w:cstheme="minorHAnsi"/>
          <w:lang w:val="sk-SK"/>
        </w:rPr>
        <w:t>rnic</w:t>
      </w:r>
      <w:r>
        <w:rPr>
          <w:rFonts w:asciiTheme="minorHAnsi" w:hAnsiTheme="minorHAnsi" w:cstheme="minorHAnsi"/>
          <w:lang w:val="sk-SK"/>
        </w:rPr>
        <w:t>a</w:t>
      </w:r>
      <w:r w:rsidRPr="002500EA">
        <w:rPr>
          <w:rFonts w:asciiTheme="minorHAnsi" w:hAnsiTheme="minorHAnsi" w:cstheme="minorHAnsi"/>
          <w:lang w:val="sk-SK"/>
        </w:rPr>
        <w:t xml:space="preserve"> o vodách))</w:t>
      </w:r>
    </w:p>
    <w:p w14:paraId="5D4C7C21" w14:textId="77777777" w:rsidR="009D0A7E" w:rsidRPr="002500EA" w:rsidRDefault="009D0A7E" w:rsidP="009D0A7E">
      <w:pPr>
        <w:pStyle w:val="Odstavecseseznamem"/>
        <w:numPr>
          <w:ilvl w:val="0"/>
          <w:numId w:val="24"/>
        </w:numPr>
        <w:jc w:val="both"/>
        <w:rPr>
          <w:rFonts w:asciiTheme="minorHAnsi" w:hAnsiTheme="minorHAnsi" w:cstheme="minorHAnsi"/>
          <w:lang w:val="sk-SK"/>
        </w:rPr>
      </w:pPr>
      <w:r w:rsidRPr="002500EA">
        <w:rPr>
          <w:rFonts w:asciiTheme="minorHAnsi" w:hAnsiTheme="minorHAnsi" w:cstheme="minorHAnsi"/>
          <w:lang w:val="sk-SK"/>
        </w:rPr>
        <w:t>výdatnosť a kvalita vodn</w:t>
      </w:r>
      <w:r>
        <w:rPr>
          <w:rFonts w:asciiTheme="minorHAnsi" w:hAnsiTheme="minorHAnsi" w:cstheme="minorHAnsi"/>
          <w:lang w:val="sk-SK"/>
        </w:rPr>
        <w:t>ý</w:t>
      </w:r>
      <w:r w:rsidRPr="002500EA">
        <w:rPr>
          <w:rFonts w:asciiTheme="minorHAnsi" w:hAnsiTheme="minorHAnsi" w:cstheme="minorHAnsi"/>
          <w:lang w:val="sk-SK"/>
        </w:rPr>
        <w:t>ch zdroj</w:t>
      </w:r>
      <w:r>
        <w:rPr>
          <w:rFonts w:asciiTheme="minorHAnsi" w:hAnsiTheme="minorHAnsi" w:cstheme="minorHAnsi"/>
          <w:lang w:val="sk-SK"/>
        </w:rPr>
        <w:t>ov</w:t>
      </w:r>
      <w:r w:rsidRPr="002500EA">
        <w:rPr>
          <w:rFonts w:asciiTheme="minorHAnsi" w:hAnsiTheme="minorHAnsi" w:cstheme="minorHAnsi"/>
          <w:lang w:val="sk-SK"/>
        </w:rPr>
        <w:t xml:space="preserve"> v území, kt</w:t>
      </w:r>
      <w:r>
        <w:rPr>
          <w:rFonts w:asciiTheme="minorHAnsi" w:hAnsiTheme="minorHAnsi" w:cstheme="minorHAnsi"/>
          <w:lang w:val="sk-SK"/>
        </w:rPr>
        <w:t>o</w:t>
      </w:r>
      <w:r w:rsidRPr="002500EA">
        <w:rPr>
          <w:rFonts w:asciiTheme="minorHAnsi" w:hAnsiTheme="minorHAnsi" w:cstheme="minorHAnsi"/>
          <w:lang w:val="sk-SK"/>
        </w:rPr>
        <w:t>ré bude dot</w:t>
      </w:r>
      <w:r>
        <w:rPr>
          <w:rFonts w:asciiTheme="minorHAnsi" w:hAnsiTheme="minorHAnsi" w:cstheme="minorHAnsi"/>
          <w:lang w:val="sk-SK"/>
        </w:rPr>
        <w:t>knuté</w:t>
      </w:r>
      <w:r w:rsidRPr="002500EA">
        <w:rPr>
          <w:rFonts w:asciiTheme="minorHAnsi" w:hAnsiTheme="minorHAnsi" w:cstheme="minorHAnsi"/>
          <w:lang w:val="sk-SK"/>
        </w:rPr>
        <w:t xml:space="preserve"> realizác</w:t>
      </w:r>
      <w:r>
        <w:rPr>
          <w:rFonts w:asciiTheme="minorHAnsi" w:hAnsiTheme="minorHAnsi" w:cstheme="minorHAnsi"/>
          <w:lang w:val="sk-SK"/>
        </w:rPr>
        <w:t>iou</w:t>
      </w:r>
      <w:r w:rsidRPr="002500EA">
        <w:rPr>
          <w:rFonts w:asciiTheme="minorHAnsi" w:hAnsiTheme="minorHAnsi" w:cstheme="minorHAnsi"/>
          <w:lang w:val="sk-SK"/>
        </w:rPr>
        <w:t xml:space="preserve"> konkrétn</w:t>
      </w:r>
      <w:r>
        <w:rPr>
          <w:rFonts w:asciiTheme="minorHAnsi" w:hAnsiTheme="minorHAnsi" w:cstheme="minorHAnsi"/>
          <w:lang w:val="sk-SK"/>
        </w:rPr>
        <w:t>y</w:t>
      </w:r>
      <w:r w:rsidRPr="002500EA">
        <w:rPr>
          <w:rFonts w:asciiTheme="minorHAnsi" w:hAnsiTheme="minorHAnsi" w:cstheme="minorHAnsi"/>
          <w:lang w:val="sk-SK"/>
        </w:rPr>
        <w:t>ch projekt</w:t>
      </w:r>
      <w:r>
        <w:rPr>
          <w:rFonts w:asciiTheme="minorHAnsi" w:hAnsiTheme="minorHAnsi" w:cstheme="minorHAnsi"/>
          <w:lang w:val="sk-SK"/>
        </w:rPr>
        <w:t>ov</w:t>
      </w:r>
      <w:r w:rsidRPr="002500EA">
        <w:rPr>
          <w:rFonts w:asciiTheme="minorHAnsi" w:hAnsiTheme="minorHAnsi" w:cstheme="minorHAnsi"/>
          <w:lang w:val="sk-SK"/>
        </w:rPr>
        <w:t xml:space="preserve"> v rámci naplňov</w:t>
      </w:r>
      <w:r>
        <w:rPr>
          <w:rFonts w:asciiTheme="minorHAnsi" w:hAnsiTheme="minorHAnsi" w:cstheme="minorHAnsi"/>
          <w:lang w:val="sk-SK"/>
        </w:rPr>
        <w:t>ania</w:t>
      </w:r>
      <w:r w:rsidRPr="002500EA">
        <w:rPr>
          <w:rFonts w:asciiTheme="minorHAnsi" w:hAnsiTheme="minorHAnsi" w:cstheme="minorHAnsi"/>
          <w:lang w:val="sk-SK"/>
        </w:rPr>
        <w:t xml:space="preserve"> PUM Nitra;</w:t>
      </w:r>
    </w:p>
    <w:p w14:paraId="5A42F0C7" w14:textId="77777777" w:rsidR="009D0A7E" w:rsidRPr="002500EA" w:rsidRDefault="009D0A7E" w:rsidP="009D0A7E">
      <w:pPr>
        <w:pStyle w:val="Odstavecseseznamem"/>
        <w:numPr>
          <w:ilvl w:val="0"/>
          <w:numId w:val="24"/>
        </w:numPr>
        <w:rPr>
          <w:rFonts w:asciiTheme="minorHAnsi" w:hAnsiTheme="minorHAnsi" w:cstheme="minorHAnsi"/>
          <w:lang w:val="sk-SK"/>
        </w:rPr>
      </w:pPr>
      <w:r w:rsidRPr="002500EA">
        <w:rPr>
          <w:rFonts w:asciiTheme="minorHAnsi" w:hAnsiTheme="minorHAnsi" w:cstheme="minorHAnsi"/>
          <w:lang w:val="sk-SK"/>
        </w:rPr>
        <w:t>podiel dopravy na havarijnom zhoršení vôd.</w:t>
      </w:r>
    </w:p>
    <w:p w14:paraId="551BE69F" w14:textId="77777777" w:rsidR="009D0A7E" w:rsidRPr="002500EA" w:rsidRDefault="009D0A7E" w:rsidP="009D0A7E">
      <w:pPr>
        <w:overflowPunct w:val="0"/>
        <w:autoSpaceDE w:val="0"/>
        <w:autoSpaceDN w:val="0"/>
        <w:adjustRightInd w:val="0"/>
        <w:spacing w:before="120" w:line="264" w:lineRule="auto"/>
        <w:textAlignment w:val="baseline"/>
        <w:rPr>
          <w:sz w:val="22"/>
          <w:u w:val="single"/>
          <w:lang w:val="sk-SK"/>
        </w:rPr>
      </w:pPr>
      <w:r w:rsidRPr="002500EA">
        <w:rPr>
          <w:sz w:val="22"/>
          <w:u w:val="single"/>
          <w:lang w:val="sk-SK"/>
        </w:rPr>
        <w:t>Odpady</w:t>
      </w:r>
    </w:p>
    <w:p w14:paraId="6B00AB2F" w14:textId="14FE4334" w:rsidR="0008084C" w:rsidRDefault="009D0A7E" w:rsidP="009D0A7E">
      <w:pPr>
        <w:overflowPunct w:val="0"/>
        <w:autoSpaceDE w:val="0"/>
        <w:autoSpaceDN w:val="0"/>
        <w:adjustRightInd w:val="0"/>
        <w:spacing w:before="120" w:line="264" w:lineRule="auto"/>
        <w:textAlignment w:val="baseline"/>
        <w:rPr>
          <w:sz w:val="22"/>
          <w:lang w:val="sk-SK"/>
        </w:rPr>
      </w:pPr>
      <w:r w:rsidRPr="002500EA">
        <w:rPr>
          <w:sz w:val="22"/>
          <w:lang w:val="sk-SK"/>
        </w:rPr>
        <w:t>Indikátory n</w:t>
      </w:r>
      <w:r>
        <w:rPr>
          <w:sz w:val="22"/>
          <w:lang w:val="sk-SK"/>
        </w:rPr>
        <w:t>ie sú</w:t>
      </w:r>
      <w:r w:rsidRPr="002500EA">
        <w:rPr>
          <w:sz w:val="22"/>
          <w:lang w:val="sk-SK"/>
        </w:rPr>
        <w:t xml:space="preserve"> navrhov</w:t>
      </w:r>
      <w:r>
        <w:rPr>
          <w:sz w:val="22"/>
          <w:lang w:val="sk-SK"/>
        </w:rPr>
        <w:t>a</w:t>
      </w:r>
      <w:r w:rsidRPr="002500EA">
        <w:rPr>
          <w:sz w:val="22"/>
          <w:lang w:val="sk-SK"/>
        </w:rPr>
        <w:t>n</w:t>
      </w:r>
      <w:r>
        <w:rPr>
          <w:sz w:val="22"/>
          <w:lang w:val="sk-SK"/>
        </w:rPr>
        <w:t>é</w:t>
      </w:r>
      <w:r w:rsidR="0008084C" w:rsidRPr="0008084C">
        <w:t xml:space="preserve"> </w:t>
      </w:r>
      <w:r w:rsidR="0008084C">
        <w:t>(</w:t>
      </w:r>
      <w:r w:rsidR="0008084C" w:rsidRPr="0008084C">
        <w:rPr>
          <w:sz w:val="22"/>
          <w:lang w:val="sk-SK"/>
        </w:rPr>
        <w:t>vzhľadom k</w:t>
      </w:r>
      <w:r w:rsidR="0008084C">
        <w:rPr>
          <w:sz w:val="22"/>
          <w:lang w:val="sk-SK"/>
        </w:rPr>
        <w:t> </w:t>
      </w:r>
      <w:r w:rsidR="0008084C" w:rsidRPr="0008084C">
        <w:rPr>
          <w:sz w:val="22"/>
          <w:lang w:val="sk-SK"/>
        </w:rPr>
        <w:t>nulovým</w:t>
      </w:r>
      <w:r w:rsidR="0008084C">
        <w:rPr>
          <w:sz w:val="22"/>
          <w:lang w:val="sk-SK"/>
        </w:rPr>
        <w:t>/minimálnym</w:t>
      </w:r>
      <w:r w:rsidR="0008084C" w:rsidRPr="0008084C">
        <w:rPr>
          <w:sz w:val="22"/>
          <w:lang w:val="sk-SK"/>
        </w:rPr>
        <w:t xml:space="preserve"> vplyvom</w:t>
      </w:r>
      <w:r w:rsidR="0008084C">
        <w:rPr>
          <w:sz w:val="22"/>
          <w:lang w:val="sk-SK"/>
        </w:rPr>
        <w:t>)</w:t>
      </w:r>
    </w:p>
    <w:p w14:paraId="70196642" w14:textId="77777777" w:rsidR="009D0A7E" w:rsidRPr="002500EA" w:rsidRDefault="009D0A7E" w:rsidP="009D0A7E">
      <w:pPr>
        <w:overflowPunct w:val="0"/>
        <w:autoSpaceDE w:val="0"/>
        <w:autoSpaceDN w:val="0"/>
        <w:adjustRightInd w:val="0"/>
        <w:spacing w:before="120" w:line="264" w:lineRule="auto"/>
        <w:textAlignment w:val="baseline"/>
        <w:rPr>
          <w:sz w:val="22"/>
          <w:u w:val="single"/>
          <w:lang w:val="sk-SK"/>
        </w:rPr>
      </w:pPr>
      <w:r w:rsidRPr="002500EA">
        <w:rPr>
          <w:sz w:val="22"/>
          <w:u w:val="single"/>
          <w:lang w:val="sk-SK"/>
        </w:rPr>
        <w:t>P</w:t>
      </w:r>
      <w:r>
        <w:rPr>
          <w:sz w:val="22"/>
          <w:u w:val="single"/>
          <w:lang w:val="sk-SK"/>
        </w:rPr>
        <w:t>ô</w:t>
      </w:r>
      <w:r w:rsidRPr="002500EA">
        <w:rPr>
          <w:sz w:val="22"/>
          <w:u w:val="single"/>
          <w:lang w:val="sk-SK"/>
        </w:rPr>
        <w:t>da, horninové prost</w:t>
      </w:r>
      <w:r>
        <w:rPr>
          <w:sz w:val="22"/>
          <w:u w:val="single"/>
          <w:lang w:val="sk-SK"/>
        </w:rPr>
        <w:t>r</w:t>
      </w:r>
      <w:r w:rsidRPr="002500EA">
        <w:rPr>
          <w:sz w:val="22"/>
          <w:u w:val="single"/>
          <w:lang w:val="sk-SK"/>
        </w:rPr>
        <w:t>ed</w:t>
      </w:r>
      <w:r>
        <w:rPr>
          <w:sz w:val="22"/>
          <w:u w:val="single"/>
          <w:lang w:val="sk-SK"/>
        </w:rPr>
        <w:t>ie</w:t>
      </w:r>
      <w:r w:rsidRPr="002500EA">
        <w:rPr>
          <w:sz w:val="22"/>
          <w:u w:val="single"/>
          <w:lang w:val="sk-SK"/>
        </w:rPr>
        <w:t xml:space="preserve"> a ner</w:t>
      </w:r>
      <w:r>
        <w:rPr>
          <w:sz w:val="22"/>
          <w:u w:val="single"/>
          <w:lang w:val="sk-SK"/>
        </w:rPr>
        <w:t>a</w:t>
      </w:r>
      <w:r w:rsidRPr="002500EA">
        <w:rPr>
          <w:sz w:val="22"/>
          <w:u w:val="single"/>
          <w:lang w:val="sk-SK"/>
        </w:rPr>
        <w:t>stné suroviny</w:t>
      </w:r>
    </w:p>
    <w:p w14:paraId="1974F4A7" w14:textId="77777777" w:rsidR="009D0A7E" w:rsidRPr="002500EA" w:rsidRDefault="009D0A7E" w:rsidP="009D0A7E">
      <w:pPr>
        <w:spacing w:after="120" w:line="264" w:lineRule="auto"/>
        <w:rPr>
          <w:sz w:val="22"/>
          <w:lang w:val="sk-SK"/>
        </w:rPr>
      </w:pPr>
      <w:r w:rsidRPr="002500EA">
        <w:rPr>
          <w:sz w:val="22"/>
          <w:lang w:val="sk-SK"/>
        </w:rPr>
        <w:t>Záb</w:t>
      </w:r>
      <w:r>
        <w:rPr>
          <w:sz w:val="22"/>
          <w:lang w:val="sk-SK"/>
        </w:rPr>
        <w:t>e</w:t>
      </w:r>
      <w:r w:rsidRPr="002500EA">
        <w:rPr>
          <w:sz w:val="22"/>
          <w:lang w:val="sk-SK"/>
        </w:rPr>
        <w:t>r poľnohospodárskeho pôdneho fondu</w:t>
      </w:r>
    </w:p>
    <w:p w14:paraId="36DA7C1E" w14:textId="77777777" w:rsidR="009D0A7E" w:rsidRPr="002500EA" w:rsidRDefault="009D0A7E" w:rsidP="009D0A7E">
      <w:pPr>
        <w:spacing w:after="120" w:line="264" w:lineRule="auto"/>
        <w:rPr>
          <w:sz w:val="22"/>
          <w:lang w:val="sk-SK"/>
        </w:rPr>
      </w:pPr>
      <w:r w:rsidRPr="002500EA">
        <w:rPr>
          <w:sz w:val="22"/>
          <w:lang w:val="sk-SK"/>
        </w:rPr>
        <w:t>Jednotka: ha</w:t>
      </w:r>
    </w:p>
    <w:p w14:paraId="6B50FC09" w14:textId="7A298B2A" w:rsidR="00EF7FEB" w:rsidRPr="00EF7FEB" w:rsidRDefault="009D0A7E" w:rsidP="00EF7FEB">
      <w:pPr>
        <w:spacing w:after="120" w:line="264" w:lineRule="auto"/>
        <w:rPr>
          <w:sz w:val="22"/>
        </w:rPr>
      </w:pPr>
      <w:r w:rsidRPr="002500EA">
        <w:rPr>
          <w:sz w:val="22"/>
          <w:lang w:val="sk-SK"/>
        </w:rPr>
        <w:t>Zdroj d</w:t>
      </w:r>
      <w:r>
        <w:rPr>
          <w:sz w:val="22"/>
          <w:lang w:val="sk-SK"/>
        </w:rPr>
        <w:t>á</w:t>
      </w:r>
      <w:r w:rsidRPr="002500EA">
        <w:rPr>
          <w:sz w:val="22"/>
          <w:lang w:val="sk-SK"/>
        </w:rPr>
        <w:t>t: Výskumný ústav pôdoznalectva a ochrany pôdy</w:t>
      </w:r>
    </w:p>
    <w:p w14:paraId="4A6266D1" w14:textId="77777777" w:rsidR="009D0A7E" w:rsidRPr="002500EA" w:rsidRDefault="009D0A7E" w:rsidP="009D0A7E">
      <w:pPr>
        <w:spacing w:after="120" w:line="264" w:lineRule="auto"/>
        <w:rPr>
          <w:sz w:val="22"/>
          <w:u w:val="single"/>
          <w:lang w:val="sk-SK"/>
        </w:rPr>
      </w:pPr>
      <w:r w:rsidRPr="002500EA">
        <w:rPr>
          <w:sz w:val="22"/>
          <w:u w:val="single"/>
          <w:lang w:val="sk-SK"/>
        </w:rPr>
        <w:t>P</w:t>
      </w:r>
      <w:r>
        <w:rPr>
          <w:sz w:val="22"/>
          <w:u w:val="single"/>
          <w:lang w:val="sk-SK"/>
        </w:rPr>
        <w:t>r</w:t>
      </w:r>
      <w:r w:rsidRPr="002500EA">
        <w:rPr>
          <w:sz w:val="22"/>
          <w:u w:val="single"/>
          <w:lang w:val="sk-SK"/>
        </w:rPr>
        <w:t>íroda, lesy, biodiverzita a krajina</w:t>
      </w:r>
    </w:p>
    <w:p w14:paraId="3FCB033C" w14:textId="43F584C5" w:rsidR="00837FA4" w:rsidRPr="004A0B67" w:rsidRDefault="003B2FB2" w:rsidP="00837FA4">
      <w:pPr>
        <w:spacing w:after="120" w:line="264" w:lineRule="auto"/>
        <w:rPr>
          <w:sz w:val="22"/>
        </w:rPr>
      </w:pPr>
      <w:r w:rsidRPr="004A0B67">
        <w:rPr>
          <w:sz w:val="22"/>
        </w:rPr>
        <w:t xml:space="preserve">Indikátor: </w:t>
      </w:r>
      <w:r w:rsidR="00837FA4" w:rsidRPr="004A0B67">
        <w:rPr>
          <w:sz w:val="22"/>
        </w:rPr>
        <w:t>Stav druhov a biotopov v Územiach európskeho významu (ÚEV) Zobor, Lupka a Dvorčiansky les</w:t>
      </w:r>
    </w:p>
    <w:p w14:paraId="6A47F3E1" w14:textId="494FE5D2" w:rsidR="00837FA4" w:rsidRPr="004A0B67" w:rsidRDefault="00837FA4" w:rsidP="003B2FB2">
      <w:pPr>
        <w:spacing w:after="120" w:line="264" w:lineRule="auto"/>
        <w:ind w:left="426"/>
        <w:rPr>
          <w:sz w:val="22"/>
        </w:rPr>
      </w:pPr>
      <w:r w:rsidRPr="004A0B67">
        <w:rPr>
          <w:sz w:val="22"/>
        </w:rPr>
        <w:t xml:space="preserve">Indikátor sa sleduje v rámci monitoringu druhov a biotopov európskeho významu, ktorý realizuje ŠOP SR a výsledky monitoringu sú dostupné na portály </w:t>
      </w:r>
      <w:hyperlink r:id="rId44" w:history="1">
        <w:r w:rsidRPr="004A0B67">
          <w:rPr>
            <w:sz w:val="22"/>
          </w:rPr>
          <w:t>www.biomonitoring.sk</w:t>
        </w:r>
      </w:hyperlink>
      <w:r w:rsidRPr="004A0B67">
        <w:rPr>
          <w:sz w:val="22"/>
        </w:rPr>
        <w:t>. V rámci indikátora sa bude sledovať zhoršenie/zlepšenie stavu sledovaných druhov v dôsledku vplyvu implementácie PUM Nitra</w:t>
      </w:r>
      <w:r w:rsidR="002573D0">
        <w:rPr>
          <w:sz w:val="22"/>
        </w:rPr>
        <w:t>.</w:t>
      </w:r>
    </w:p>
    <w:p w14:paraId="455B3633" w14:textId="68306C7B" w:rsidR="00837FA4" w:rsidRPr="004A0B67" w:rsidRDefault="00837FA4" w:rsidP="003B2FB2">
      <w:pPr>
        <w:spacing w:after="120" w:line="264" w:lineRule="auto"/>
        <w:ind w:left="426"/>
        <w:rPr>
          <w:sz w:val="22"/>
        </w:rPr>
      </w:pPr>
      <w:r w:rsidRPr="004A0B67">
        <w:rPr>
          <w:sz w:val="22"/>
        </w:rPr>
        <w:t>V ÚEV Zobor (SKUEV0130) sa zbierajú údaje o niektorých druhov bezstavovcov, netopierov, rastlín a biotopov. Pozitívne a negatívne vplyvy dopravy pri implementácii PUM Nitra sa môžu prejaviť na stave druhov a biotopov v</w:t>
      </w:r>
      <w:r w:rsidR="002573D0">
        <w:rPr>
          <w:sz w:val="22"/>
        </w:rPr>
        <w:t> </w:t>
      </w:r>
      <w:r w:rsidRPr="004A0B67">
        <w:rPr>
          <w:sz w:val="22"/>
        </w:rPr>
        <w:t>ÚEV</w:t>
      </w:r>
      <w:r w:rsidR="002573D0">
        <w:rPr>
          <w:sz w:val="22"/>
        </w:rPr>
        <w:t>.</w:t>
      </w:r>
    </w:p>
    <w:p w14:paraId="573B2AFA" w14:textId="77777777" w:rsidR="00837FA4" w:rsidRPr="004A0B67" w:rsidRDefault="00837FA4" w:rsidP="003B2FB2">
      <w:pPr>
        <w:spacing w:after="120" w:line="264" w:lineRule="auto"/>
        <w:ind w:left="426"/>
        <w:rPr>
          <w:sz w:val="22"/>
        </w:rPr>
      </w:pPr>
      <w:r w:rsidRPr="004A0B67">
        <w:rPr>
          <w:sz w:val="22"/>
        </w:rPr>
        <w:t>V ÚEV Lupka (SKUEV0879) sa zbierajú údaje o rastlinách a nelesnom biotope.</w:t>
      </w:r>
    </w:p>
    <w:p w14:paraId="1A4A1A03" w14:textId="77777777" w:rsidR="003B2FB2" w:rsidRPr="004A0B67" w:rsidRDefault="003B2FB2" w:rsidP="00837FA4">
      <w:pPr>
        <w:spacing w:after="120" w:line="264" w:lineRule="auto"/>
        <w:rPr>
          <w:sz w:val="22"/>
        </w:rPr>
      </w:pPr>
      <w:r w:rsidRPr="004A0B67">
        <w:rPr>
          <w:sz w:val="22"/>
        </w:rPr>
        <w:t>Indikátor: Plocha zelene v riešenom území.</w:t>
      </w:r>
    </w:p>
    <w:p w14:paraId="13761EAD" w14:textId="4B0C0CFE" w:rsidR="002573D0" w:rsidRPr="004A0B67" w:rsidRDefault="00837FA4" w:rsidP="003B2FB2">
      <w:pPr>
        <w:spacing w:after="120" w:line="264" w:lineRule="auto"/>
        <w:ind w:left="360"/>
        <w:rPr>
          <w:sz w:val="22"/>
        </w:rPr>
      </w:pPr>
      <w:r w:rsidRPr="004A0B67">
        <w:rPr>
          <w:sz w:val="22"/>
        </w:rPr>
        <w:t>Mesto by malo sledovať a inventarizovať rozlohu zelene na území mesta a vyhodnocovať jej prírastok alebo úbytok pri implementácii PUM</w:t>
      </w:r>
      <w:r w:rsidR="00E96E76">
        <w:rPr>
          <w:sz w:val="22"/>
        </w:rPr>
        <w:t xml:space="preserve">, </w:t>
      </w:r>
      <w:r w:rsidR="00E96E76" w:rsidRPr="00E96E76">
        <w:rPr>
          <w:sz w:val="22"/>
        </w:rPr>
        <w:t>počas realizáci</w:t>
      </w:r>
      <w:r w:rsidR="00E96E76">
        <w:rPr>
          <w:sz w:val="22"/>
        </w:rPr>
        <w:t>e</w:t>
      </w:r>
      <w:r w:rsidR="00E96E76" w:rsidRPr="00E96E76">
        <w:rPr>
          <w:sz w:val="22"/>
        </w:rPr>
        <w:t xml:space="preserve"> jednotlivých tvrdých projektov.</w:t>
      </w:r>
    </w:p>
    <w:p w14:paraId="759EE9ED" w14:textId="77777777" w:rsidR="00F75805" w:rsidRPr="004A0B67" w:rsidRDefault="00F75805">
      <w:pPr>
        <w:spacing w:after="120" w:line="264" w:lineRule="auto"/>
        <w:ind w:left="360"/>
        <w:rPr>
          <w:sz w:val="22"/>
        </w:rPr>
      </w:pPr>
    </w:p>
    <w:p w14:paraId="0D249BA5" w14:textId="77777777" w:rsidR="009D0A7E" w:rsidRPr="002500EA" w:rsidRDefault="009D0A7E" w:rsidP="009D0A7E">
      <w:pPr>
        <w:overflowPunct w:val="0"/>
        <w:autoSpaceDE w:val="0"/>
        <w:autoSpaceDN w:val="0"/>
        <w:adjustRightInd w:val="0"/>
        <w:spacing w:before="120" w:line="264" w:lineRule="auto"/>
        <w:textAlignment w:val="baseline"/>
        <w:rPr>
          <w:sz w:val="22"/>
          <w:u w:val="single"/>
          <w:lang w:val="sk-SK"/>
        </w:rPr>
      </w:pPr>
      <w:r w:rsidRPr="002500EA">
        <w:rPr>
          <w:sz w:val="22"/>
          <w:u w:val="single"/>
          <w:lang w:val="sk-SK"/>
        </w:rPr>
        <w:t>Kultúrne dedičstvo</w:t>
      </w:r>
    </w:p>
    <w:p w14:paraId="5073BE37" w14:textId="77777777" w:rsidR="009D0A7E" w:rsidRPr="002500EA" w:rsidRDefault="009D0A7E" w:rsidP="009D0A7E">
      <w:pPr>
        <w:spacing w:after="120" w:line="264" w:lineRule="auto"/>
        <w:rPr>
          <w:sz w:val="22"/>
          <w:lang w:val="sk-SK"/>
        </w:rPr>
      </w:pPr>
      <w:r w:rsidRPr="002500EA">
        <w:rPr>
          <w:sz w:val="22"/>
          <w:lang w:val="sk-SK"/>
        </w:rPr>
        <w:t>Indikátor n</w:t>
      </w:r>
      <w:r>
        <w:rPr>
          <w:sz w:val="22"/>
          <w:lang w:val="sk-SK"/>
        </w:rPr>
        <w:t>ie je</w:t>
      </w:r>
      <w:r w:rsidRPr="002500EA">
        <w:rPr>
          <w:sz w:val="22"/>
          <w:lang w:val="sk-SK"/>
        </w:rPr>
        <w:t xml:space="preserve"> stanoven</w:t>
      </w:r>
      <w:r>
        <w:rPr>
          <w:sz w:val="22"/>
          <w:lang w:val="sk-SK"/>
        </w:rPr>
        <w:t>ý</w:t>
      </w:r>
      <w:r w:rsidRPr="002500EA">
        <w:rPr>
          <w:sz w:val="22"/>
          <w:lang w:val="sk-SK"/>
        </w:rPr>
        <w:t>. Implement</w:t>
      </w:r>
      <w:r>
        <w:rPr>
          <w:sz w:val="22"/>
          <w:lang w:val="sk-SK"/>
        </w:rPr>
        <w:t>á</w:t>
      </w:r>
      <w:r w:rsidRPr="002500EA">
        <w:rPr>
          <w:sz w:val="22"/>
          <w:lang w:val="sk-SK"/>
        </w:rPr>
        <w:t>c</w:t>
      </w:r>
      <w:r>
        <w:rPr>
          <w:sz w:val="22"/>
          <w:lang w:val="sk-SK"/>
        </w:rPr>
        <w:t>ia</w:t>
      </w:r>
      <w:r w:rsidRPr="002500EA">
        <w:rPr>
          <w:sz w:val="22"/>
          <w:lang w:val="sk-SK"/>
        </w:rPr>
        <w:t xml:space="preserve"> PUM nebude m</w:t>
      </w:r>
      <w:r>
        <w:rPr>
          <w:sz w:val="22"/>
          <w:lang w:val="sk-SK"/>
        </w:rPr>
        <w:t>ať</w:t>
      </w:r>
      <w:r w:rsidRPr="002500EA">
        <w:rPr>
          <w:sz w:val="22"/>
          <w:lang w:val="sk-SK"/>
        </w:rPr>
        <w:t xml:space="preserve"> na kult</w:t>
      </w:r>
      <w:r>
        <w:rPr>
          <w:sz w:val="22"/>
          <w:lang w:val="sk-SK"/>
        </w:rPr>
        <w:t>ú</w:t>
      </w:r>
      <w:r w:rsidRPr="002500EA">
        <w:rPr>
          <w:sz w:val="22"/>
          <w:lang w:val="sk-SK"/>
        </w:rPr>
        <w:t>rn</w:t>
      </w:r>
      <w:r>
        <w:rPr>
          <w:sz w:val="22"/>
          <w:lang w:val="sk-SK"/>
        </w:rPr>
        <w:t>e</w:t>
      </w:r>
      <w:r w:rsidRPr="002500EA">
        <w:rPr>
          <w:sz w:val="22"/>
          <w:lang w:val="sk-SK"/>
        </w:rPr>
        <w:t xml:space="preserve"> pam</w:t>
      </w:r>
      <w:r>
        <w:rPr>
          <w:sz w:val="22"/>
          <w:lang w:val="sk-SK"/>
        </w:rPr>
        <w:t>ia</w:t>
      </w:r>
      <w:r w:rsidRPr="002500EA">
        <w:rPr>
          <w:sz w:val="22"/>
          <w:lang w:val="sk-SK"/>
        </w:rPr>
        <w:t>tky a hodnoty územ</w:t>
      </w:r>
      <w:r>
        <w:rPr>
          <w:sz w:val="22"/>
          <w:lang w:val="sk-SK"/>
        </w:rPr>
        <w:t>ia</w:t>
      </w:r>
      <w:r w:rsidRPr="002500EA">
        <w:rPr>
          <w:sz w:val="22"/>
          <w:lang w:val="sk-SK"/>
        </w:rPr>
        <w:t xml:space="preserve"> m</w:t>
      </w:r>
      <w:r>
        <w:rPr>
          <w:sz w:val="22"/>
          <w:lang w:val="sk-SK"/>
        </w:rPr>
        <w:t>era</w:t>
      </w:r>
      <w:r w:rsidRPr="002500EA">
        <w:rPr>
          <w:sz w:val="22"/>
          <w:lang w:val="sk-SK"/>
        </w:rPr>
        <w:t>teľný v</w:t>
      </w:r>
      <w:r>
        <w:rPr>
          <w:sz w:val="22"/>
          <w:lang w:val="sk-SK"/>
        </w:rPr>
        <w:t>ply</w:t>
      </w:r>
      <w:r w:rsidRPr="002500EA">
        <w:rPr>
          <w:sz w:val="22"/>
          <w:lang w:val="sk-SK"/>
        </w:rPr>
        <w:t>v.</w:t>
      </w:r>
    </w:p>
    <w:p w14:paraId="695FD392" w14:textId="77777777" w:rsidR="00667793" w:rsidRPr="005109D0" w:rsidRDefault="00667793" w:rsidP="00667793">
      <w:pPr>
        <w:spacing w:after="120" w:line="264" w:lineRule="auto"/>
        <w:rPr>
          <w:sz w:val="22"/>
        </w:rPr>
      </w:pPr>
    </w:p>
    <w:p w14:paraId="73A1B5D7" w14:textId="77777777" w:rsidR="00AA1F2D" w:rsidRDefault="00AA1F2D" w:rsidP="00931494">
      <w:pPr>
        <w:rPr>
          <w:b/>
          <w:bCs/>
          <w:color w:val="000000"/>
          <w:highlight w:val="yellow"/>
        </w:rPr>
        <w:sectPr w:rsidR="00AA1F2D" w:rsidSect="006417AE">
          <w:pgSz w:w="11906" w:h="16838"/>
          <w:pgMar w:top="2269" w:right="1466" w:bottom="1418" w:left="1440" w:header="709" w:footer="709" w:gutter="0"/>
          <w:cols w:space="708"/>
          <w:docGrid w:linePitch="360"/>
        </w:sectPr>
      </w:pPr>
    </w:p>
    <w:p w14:paraId="79264F57" w14:textId="77777777" w:rsidR="00D47BB9" w:rsidRPr="00D45331" w:rsidRDefault="00D47BB9" w:rsidP="000660DE">
      <w:pPr>
        <w:pStyle w:val="Nadpis1"/>
        <w:numPr>
          <w:ilvl w:val="0"/>
          <w:numId w:val="7"/>
        </w:numPr>
        <w:ind w:left="567" w:hanging="567"/>
        <w:jc w:val="both"/>
      </w:pPr>
      <w:bookmarkStart w:id="130" w:name="_Toc9593942"/>
      <w:bookmarkStart w:id="131" w:name="_Toc10012742"/>
      <w:bookmarkStart w:id="132" w:name="_Toc31971001"/>
      <w:r w:rsidRPr="00D45331">
        <w:lastRenderedPageBreak/>
        <w:t>Pravdepodobne významné cezhraničné environmentálne vplyvy vrátane vplyvov na zdravie</w:t>
      </w:r>
      <w:bookmarkEnd w:id="130"/>
      <w:bookmarkEnd w:id="131"/>
      <w:bookmarkEnd w:id="132"/>
    </w:p>
    <w:p w14:paraId="006167E4" w14:textId="77777777" w:rsidR="00215172" w:rsidRPr="00905918" w:rsidRDefault="00215172" w:rsidP="00931494">
      <w:pPr>
        <w:rPr>
          <w:b/>
          <w:bCs/>
          <w:color w:val="000000"/>
          <w:sz w:val="22"/>
          <w:highlight w:val="yellow"/>
        </w:rPr>
      </w:pPr>
    </w:p>
    <w:p w14:paraId="700812D8" w14:textId="4F6A077E" w:rsidR="009D0A7E" w:rsidRPr="00905918" w:rsidRDefault="009D0A7E" w:rsidP="009D0A7E">
      <w:pPr>
        <w:spacing w:after="120" w:line="264" w:lineRule="auto"/>
        <w:rPr>
          <w:sz w:val="22"/>
          <w:lang w:val="sk-SK"/>
        </w:rPr>
      </w:pPr>
      <w:r w:rsidRPr="00905918">
        <w:rPr>
          <w:sz w:val="22"/>
          <w:lang w:val="sk-SK"/>
        </w:rPr>
        <w:t>Plán udržateľnej mobility pre mesto Nitra je strategickým dokumentom, ktorý má územnú pôsobnosť predovšetkým na území mesta Nitra, popr. s čiastočným presahom mimo toto vyčlene</w:t>
      </w:r>
      <w:r w:rsidR="009F7BB9">
        <w:rPr>
          <w:sz w:val="22"/>
          <w:lang w:val="sk-SK"/>
        </w:rPr>
        <w:t>né územie</w:t>
      </w:r>
      <w:r w:rsidRPr="00905918">
        <w:rPr>
          <w:sz w:val="22"/>
          <w:lang w:val="sk-SK"/>
        </w:rPr>
        <w:t>.</w:t>
      </w:r>
    </w:p>
    <w:p w14:paraId="00C7DD70" w14:textId="77777777" w:rsidR="009D0A7E" w:rsidRPr="00905918" w:rsidRDefault="009D0A7E" w:rsidP="009D0A7E">
      <w:pPr>
        <w:spacing w:after="120" w:line="264" w:lineRule="auto"/>
        <w:rPr>
          <w:sz w:val="22"/>
          <w:lang w:val="sk-SK"/>
        </w:rPr>
      </w:pPr>
      <w:r w:rsidRPr="00905918">
        <w:rPr>
          <w:sz w:val="22"/>
          <w:lang w:val="sk-SK"/>
        </w:rPr>
        <w:t>Žiadne cezhraničné vplyvy neboli identifikované.</w:t>
      </w:r>
    </w:p>
    <w:p w14:paraId="58FEB6EE" w14:textId="4FC2D490" w:rsidR="00D45331" w:rsidRDefault="00D45331" w:rsidP="00931494">
      <w:pPr>
        <w:rPr>
          <w:b/>
          <w:bCs/>
          <w:color w:val="000000"/>
          <w:highlight w:val="yellow"/>
        </w:rPr>
        <w:sectPr w:rsidR="00D45331" w:rsidSect="006417AE">
          <w:pgSz w:w="11906" w:h="16838"/>
          <w:pgMar w:top="2269" w:right="1466" w:bottom="1418" w:left="1440" w:header="709" w:footer="709" w:gutter="0"/>
          <w:cols w:space="708"/>
          <w:docGrid w:linePitch="360"/>
        </w:sectPr>
      </w:pPr>
    </w:p>
    <w:p w14:paraId="59282D24" w14:textId="77777777" w:rsidR="00B13748" w:rsidRPr="00DE4A88" w:rsidRDefault="00B13748" w:rsidP="000660DE">
      <w:pPr>
        <w:pStyle w:val="Nadpis1"/>
        <w:numPr>
          <w:ilvl w:val="0"/>
          <w:numId w:val="7"/>
        </w:numPr>
        <w:ind w:left="567" w:hanging="567"/>
        <w:jc w:val="both"/>
      </w:pPr>
      <w:bookmarkStart w:id="133" w:name="_Toc9593943"/>
      <w:bookmarkStart w:id="134" w:name="_Toc10012743"/>
      <w:bookmarkStart w:id="135" w:name="_Toc31971002"/>
      <w:r w:rsidRPr="00DE4A88">
        <w:lastRenderedPageBreak/>
        <w:t>Netechnické zhrnutie poskytnutých informácií</w:t>
      </w:r>
      <w:bookmarkEnd w:id="133"/>
      <w:bookmarkEnd w:id="134"/>
      <w:bookmarkEnd w:id="135"/>
    </w:p>
    <w:p w14:paraId="63E91932" w14:textId="11ACAC22" w:rsidR="00632A15" w:rsidRPr="005F2539" w:rsidRDefault="00632A15" w:rsidP="005F2539">
      <w:pPr>
        <w:pStyle w:val="Nadpis2"/>
        <w:keepLines w:val="0"/>
        <w:numPr>
          <w:ilvl w:val="0"/>
          <w:numId w:val="0"/>
        </w:numPr>
        <w:spacing w:before="0" w:after="180"/>
        <w:ind w:left="576" w:hanging="576"/>
      </w:pPr>
      <w:bookmarkStart w:id="136" w:name="_Toc31971003"/>
      <w:r w:rsidRPr="00DE4A88">
        <w:t>IX.1</w:t>
      </w:r>
      <w:r w:rsidRPr="00DE4A88">
        <w:tab/>
      </w:r>
      <w:r w:rsidR="007823CB" w:rsidRPr="00DE4A88">
        <w:t xml:space="preserve">ZákladnE </w:t>
      </w:r>
      <w:r w:rsidRPr="00DE4A88">
        <w:t>inform</w:t>
      </w:r>
      <w:r w:rsidR="007823CB" w:rsidRPr="00DE4A88">
        <w:t>Á</w:t>
      </w:r>
      <w:r w:rsidRPr="00DE4A88">
        <w:t>c</w:t>
      </w:r>
      <w:r w:rsidR="007823CB" w:rsidRPr="00DE4A88">
        <w:t>I</w:t>
      </w:r>
      <w:r w:rsidRPr="00DE4A88">
        <w:t xml:space="preserve">e o </w:t>
      </w:r>
      <w:r w:rsidR="007823CB" w:rsidRPr="00DE4A88">
        <w:t xml:space="preserve">strategickom </w:t>
      </w:r>
      <w:bookmarkEnd w:id="136"/>
      <w:r w:rsidR="007823CB" w:rsidRPr="00DE4A88">
        <w:t>dokumente</w:t>
      </w:r>
    </w:p>
    <w:p w14:paraId="29C930B5" w14:textId="77777777" w:rsidR="00632A15" w:rsidRPr="00352D9F" w:rsidRDefault="00632A15" w:rsidP="00931494">
      <w:pPr>
        <w:rPr>
          <w:b/>
          <w:bCs/>
          <w:color w:val="000000"/>
        </w:rPr>
      </w:pPr>
    </w:p>
    <w:p w14:paraId="743CF03D" w14:textId="77777777" w:rsidR="002820C7" w:rsidRPr="002500EA" w:rsidRDefault="002820C7" w:rsidP="002820C7">
      <w:pPr>
        <w:pStyle w:val="Zkladntext"/>
        <w:rPr>
          <w:b/>
          <w:bCs/>
        </w:rPr>
      </w:pPr>
      <w:r w:rsidRPr="002500EA">
        <w:t xml:space="preserve">Predmetom tejto Správy o hodnotení je posúdenie strategického dokumentu: </w:t>
      </w:r>
      <w:r w:rsidRPr="002500EA">
        <w:rPr>
          <w:b/>
          <w:bCs/>
        </w:rPr>
        <w:t>„Plán udrž</w:t>
      </w:r>
      <w:r>
        <w:rPr>
          <w:b/>
          <w:bCs/>
        </w:rPr>
        <w:t>a</w:t>
      </w:r>
      <w:r w:rsidRPr="002500EA">
        <w:rPr>
          <w:b/>
          <w:bCs/>
        </w:rPr>
        <w:t>teľn</w:t>
      </w:r>
      <w:r>
        <w:rPr>
          <w:b/>
          <w:bCs/>
        </w:rPr>
        <w:t>ej</w:t>
      </w:r>
      <w:r w:rsidRPr="002500EA">
        <w:rPr>
          <w:b/>
          <w:bCs/>
        </w:rPr>
        <w:t xml:space="preserve"> mobility pr</w:t>
      </w:r>
      <w:r>
        <w:rPr>
          <w:b/>
          <w:bCs/>
        </w:rPr>
        <w:t>e</w:t>
      </w:r>
      <w:r w:rsidRPr="002500EA">
        <w:rPr>
          <w:b/>
          <w:bCs/>
        </w:rPr>
        <w:t xml:space="preserve"> m</w:t>
      </w:r>
      <w:r>
        <w:rPr>
          <w:b/>
          <w:bCs/>
        </w:rPr>
        <w:t>e</w:t>
      </w:r>
      <w:r w:rsidRPr="002500EA">
        <w:rPr>
          <w:b/>
          <w:bCs/>
        </w:rPr>
        <w:t>sto Nitra“.</w:t>
      </w:r>
    </w:p>
    <w:p w14:paraId="60D94D51" w14:textId="77777777" w:rsidR="002820C7" w:rsidRPr="002500EA" w:rsidRDefault="002820C7" w:rsidP="002820C7">
      <w:pPr>
        <w:pStyle w:val="Zkladntext"/>
      </w:pPr>
      <w:r w:rsidRPr="002500EA">
        <w:t>Správa o hodnotení je vypracovaná podľa rozsahu hodnotenia vydaného Okresným úradom Nitra, odbor starostlivosti o životné prostredie, oddelenie ochrany prírody a vybraných zložiek životného prostredia (OU-NR-OSZP3-2019/018561-022-F21, zo dňa 15.apríla 2019).</w:t>
      </w:r>
    </w:p>
    <w:p w14:paraId="0B7811B1" w14:textId="0286D886" w:rsidR="002820C7" w:rsidRPr="002500EA" w:rsidRDefault="002820C7" w:rsidP="002820C7">
      <w:pPr>
        <w:pStyle w:val="Zkladntext"/>
      </w:pPr>
      <w:r w:rsidRPr="002500EA">
        <w:t>„Plán udrž</w:t>
      </w:r>
      <w:r>
        <w:t>a</w:t>
      </w:r>
      <w:r w:rsidRPr="002500EA">
        <w:t>teľn</w:t>
      </w:r>
      <w:r>
        <w:t>ej</w:t>
      </w:r>
      <w:r w:rsidRPr="002500EA">
        <w:t xml:space="preserve"> mobility p</w:t>
      </w:r>
      <w:r>
        <w:t>re</w:t>
      </w:r>
      <w:r w:rsidRPr="002500EA">
        <w:t xml:space="preserve"> m</w:t>
      </w:r>
      <w:r>
        <w:t>e</w:t>
      </w:r>
      <w:r w:rsidRPr="002500EA">
        <w:t>sto Nitra“, je strategickým dokumentom vzťahujúcim sa na územ</w:t>
      </w:r>
      <w:r w:rsidR="008F2DD1">
        <w:t>ie</w:t>
      </w:r>
      <w:r w:rsidRPr="002500EA">
        <w:t xml:space="preserve"> štatutárn</w:t>
      </w:r>
      <w:r>
        <w:t>e</w:t>
      </w:r>
      <w:r w:rsidRPr="002500EA">
        <w:t>ho m</w:t>
      </w:r>
      <w:r>
        <w:t>e</w:t>
      </w:r>
      <w:r w:rsidRPr="002500EA">
        <w:t>sta Nitra.</w:t>
      </w:r>
    </w:p>
    <w:p w14:paraId="184B710B" w14:textId="0A2D3EF6" w:rsidR="002820C7" w:rsidRPr="002500EA" w:rsidRDefault="002820C7" w:rsidP="002820C7">
      <w:pPr>
        <w:spacing w:before="120" w:line="264" w:lineRule="auto"/>
        <w:rPr>
          <w:sz w:val="22"/>
          <w:lang w:val="sk-SK"/>
        </w:rPr>
      </w:pPr>
      <w:r w:rsidRPr="002500EA">
        <w:rPr>
          <w:sz w:val="22"/>
          <w:lang w:val="sk-SK"/>
        </w:rPr>
        <w:t>Vzhľ</w:t>
      </w:r>
      <w:r>
        <w:rPr>
          <w:sz w:val="22"/>
          <w:lang w:val="sk-SK"/>
        </w:rPr>
        <w:t>a</w:t>
      </w:r>
      <w:r w:rsidRPr="002500EA">
        <w:rPr>
          <w:sz w:val="22"/>
          <w:lang w:val="sk-SK"/>
        </w:rPr>
        <w:t>d</w:t>
      </w:r>
      <w:r>
        <w:rPr>
          <w:sz w:val="22"/>
          <w:lang w:val="sk-SK"/>
        </w:rPr>
        <w:t>o</w:t>
      </w:r>
      <w:r w:rsidRPr="002500EA">
        <w:rPr>
          <w:sz w:val="22"/>
          <w:lang w:val="sk-SK"/>
        </w:rPr>
        <w:t>m k rozvoji m</w:t>
      </w:r>
      <w:r>
        <w:rPr>
          <w:sz w:val="22"/>
          <w:lang w:val="sk-SK"/>
        </w:rPr>
        <w:t>ie</w:t>
      </w:r>
      <w:r w:rsidRPr="002500EA">
        <w:rPr>
          <w:sz w:val="22"/>
          <w:lang w:val="sk-SK"/>
        </w:rPr>
        <w:t>st a stále s</w:t>
      </w:r>
      <w:r>
        <w:rPr>
          <w:sz w:val="22"/>
          <w:lang w:val="sk-SK"/>
        </w:rPr>
        <w:t>a</w:t>
      </w:r>
      <w:r w:rsidRPr="002500EA">
        <w:rPr>
          <w:sz w:val="22"/>
          <w:lang w:val="sk-SK"/>
        </w:rPr>
        <w:t xml:space="preserve"> zvyšuj</w:t>
      </w:r>
      <w:r>
        <w:rPr>
          <w:sz w:val="22"/>
          <w:lang w:val="sk-SK"/>
        </w:rPr>
        <w:t>ú</w:t>
      </w:r>
      <w:r w:rsidRPr="002500EA">
        <w:rPr>
          <w:sz w:val="22"/>
          <w:lang w:val="sk-SK"/>
        </w:rPr>
        <w:t>c</w:t>
      </w:r>
      <w:r>
        <w:rPr>
          <w:sz w:val="22"/>
          <w:lang w:val="sk-SK"/>
        </w:rPr>
        <w:t>e</w:t>
      </w:r>
      <w:r w:rsidRPr="002500EA">
        <w:rPr>
          <w:sz w:val="22"/>
          <w:lang w:val="sk-SK"/>
        </w:rPr>
        <w:t>mu s</w:t>
      </w:r>
      <w:r>
        <w:rPr>
          <w:sz w:val="22"/>
          <w:lang w:val="sk-SK"/>
        </w:rPr>
        <w:t>a</w:t>
      </w:r>
      <w:r w:rsidRPr="002500EA">
        <w:rPr>
          <w:sz w:val="22"/>
          <w:lang w:val="sk-SK"/>
        </w:rPr>
        <w:t xml:space="preserve"> počtu obyvateľ</w:t>
      </w:r>
      <w:r>
        <w:rPr>
          <w:sz w:val="22"/>
          <w:lang w:val="sk-SK"/>
        </w:rPr>
        <w:t>ov</w:t>
      </w:r>
      <w:r w:rsidRPr="002500EA">
        <w:rPr>
          <w:sz w:val="22"/>
          <w:lang w:val="sk-SK"/>
        </w:rPr>
        <w:t xml:space="preserve"> ži</w:t>
      </w:r>
      <w:r>
        <w:rPr>
          <w:sz w:val="22"/>
          <w:lang w:val="sk-SK"/>
        </w:rPr>
        <w:t>jú</w:t>
      </w:r>
      <w:r w:rsidRPr="002500EA">
        <w:rPr>
          <w:sz w:val="22"/>
          <w:lang w:val="sk-SK"/>
        </w:rPr>
        <w:t>c</w:t>
      </w:r>
      <w:r>
        <w:rPr>
          <w:sz w:val="22"/>
          <w:lang w:val="sk-SK"/>
        </w:rPr>
        <w:t>ich v</w:t>
      </w:r>
      <w:r w:rsidRPr="002500EA">
        <w:rPr>
          <w:sz w:val="22"/>
          <w:lang w:val="sk-SK"/>
        </w:rPr>
        <w:t xml:space="preserve"> m</w:t>
      </w:r>
      <w:r>
        <w:rPr>
          <w:sz w:val="22"/>
          <w:lang w:val="sk-SK"/>
        </w:rPr>
        <w:t>e</w:t>
      </w:r>
      <w:r w:rsidRPr="002500EA">
        <w:rPr>
          <w:sz w:val="22"/>
          <w:lang w:val="sk-SK"/>
        </w:rPr>
        <w:t>st</w:t>
      </w:r>
      <w:r>
        <w:rPr>
          <w:sz w:val="22"/>
          <w:lang w:val="sk-SK"/>
        </w:rPr>
        <w:t>á</w:t>
      </w:r>
      <w:r w:rsidRPr="002500EA">
        <w:rPr>
          <w:sz w:val="22"/>
          <w:lang w:val="sk-SK"/>
        </w:rPr>
        <w:t>ch (</w:t>
      </w:r>
      <w:r>
        <w:rPr>
          <w:sz w:val="22"/>
          <w:lang w:val="sk-SK"/>
        </w:rPr>
        <w:t>cez</w:t>
      </w:r>
      <w:r w:rsidRPr="002500EA">
        <w:rPr>
          <w:sz w:val="22"/>
          <w:lang w:val="sk-SK"/>
        </w:rPr>
        <w:t xml:space="preserve"> 70 % obyvateľ</w:t>
      </w:r>
      <w:r>
        <w:rPr>
          <w:sz w:val="22"/>
          <w:lang w:val="sk-SK"/>
        </w:rPr>
        <w:t>ov</w:t>
      </w:r>
      <w:r w:rsidRPr="002500EA">
        <w:rPr>
          <w:sz w:val="22"/>
          <w:lang w:val="sk-SK"/>
        </w:rPr>
        <w:t xml:space="preserve"> v E</w:t>
      </w:r>
      <w:r>
        <w:rPr>
          <w:sz w:val="22"/>
          <w:lang w:val="sk-SK"/>
        </w:rPr>
        <w:t>urópe</w:t>
      </w:r>
      <w:r w:rsidRPr="002500EA">
        <w:rPr>
          <w:sz w:val="22"/>
          <w:lang w:val="sk-SK"/>
        </w:rPr>
        <w:t xml:space="preserve"> žije v m</w:t>
      </w:r>
      <w:r>
        <w:rPr>
          <w:sz w:val="22"/>
          <w:lang w:val="sk-SK"/>
        </w:rPr>
        <w:t>e</w:t>
      </w:r>
      <w:r w:rsidRPr="002500EA">
        <w:rPr>
          <w:sz w:val="22"/>
          <w:lang w:val="sk-SK"/>
        </w:rPr>
        <w:t>st</w:t>
      </w:r>
      <w:r>
        <w:rPr>
          <w:sz w:val="22"/>
          <w:lang w:val="sk-SK"/>
        </w:rPr>
        <w:t>á</w:t>
      </w:r>
      <w:r w:rsidRPr="002500EA">
        <w:rPr>
          <w:sz w:val="22"/>
          <w:lang w:val="sk-SK"/>
        </w:rPr>
        <w:t>ch) b</w:t>
      </w:r>
      <w:r>
        <w:rPr>
          <w:sz w:val="22"/>
          <w:lang w:val="sk-SK"/>
        </w:rPr>
        <w:t>o</w:t>
      </w:r>
      <w:r w:rsidRPr="002500EA">
        <w:rPr>
          <w:sz w:val="22"/>
          <w:lang w:val="sk-SK"/>
        </w:rPr>
        <w:t>lo nutné p</w:t>
      </w:r>
      <w:r>
        <w:rPr>
          <w:sz w:val="22"/>
          <w:lang w:val="sk-SK"/>
        </w:rPr>
        <w:t>rist</w:t>
      </w:r>
      <w:r w:rsidRPr="002500EA">
        <w:rPr>
          <w:sz w:val="22"/>
          <w:lang w:val="sk-SK"/>
        </w:rPr>
        <w:t>úpiť k plánov</w:t>
      </w:r>
      <w:r>
        <w:rPr>
          <w:sz w:val="22"/>
          <w:lang w:val="sk-SK"/>
        </w:rPr>
        <w:t>aniu</w:t>
      </w:r>
      <w:r w:rsidRPr="002500EA">
        <w:rPr>
          <w:sz w:val="22"/>
          <w:lang w:val="sk-SK"/>
        </w:rPr>
        <w:t xml:space="preserve"> dopravy, mobility, novým </w:t>
      </w:r>
      <w:r>
        <w:rPr>
          <w:sz w:val="22"/>
          <w:lang w:val="sk-SK"/>
        </w:rPr>
        <w:t>s</w:t>
      </w:r>
      <w:r w:rsidRPr="002500EA">
        <w:rPr>
          <w:sz w:val="22"/>
          <w:lang w:val="sk-SK"/>
        </w:rPr>
        <w:t>p</w:t>
      </w:r>
      <w:r>
        <w:rPr>
          <w:sz w:val="22"/>
          <w:lang w:val="sk-SK"/>
        </w:rPr>
        <w:t>ô</w:t>
      </w:r>
      <w:r w:rsidRPr="002500EA">
        <w:rPr>
          <w:sz w:val="22"/>
          <w:lang w:val="sk-SK"/>
        </w:rPr>
        <w:t>sob</w:t>
      </w:r>
      <w:r>
        <w:rPr>
          <w:sz w:val="22"/>
          <w:lang w:val="sk-SK"/>
        </w:rPr>
        <w:t>o</w:t>
      </w:r>
      <w:r w:rsidRPr="002500EA">
        <w:rPr>
          <w:sz w:val="22"/>
          <w:lang w:val="sk-SK"/>
        </w:rPr>
        <w:t>m. Nov</w:t>
      </w:r>
      <w:r>
        <w:rPr>
          <w:sz w:val="22"/>
          <w:lang w:val="sk-SK"/>
        </w:rPr>
        <w:t>o</w:t>
      </w:r>
      <w:r w:rsidRPr="002500EA">
        <w:rPr>
          <w:sz w:val="22"/>
          <w:lang w:val="sk-SK"/>
        </w:rPr>
        <w:t xml:space="preserve"> vznikaj</w:t>
      </w:r>
      <w:r>
        <w:rPr>
          <w:sz w:val="22"/>
          <w:lang w:val="sk-SK"/>
        </w:rPr>
        <w:t>úce</w:t>
      </w:r>
      <w:r w:rsidRPr="002500EA">
        <w:rPr>
          <w:sz w:val="22"/>
          <w:lang w:val="sk-SK"/>
        </w:rPr>
        <w:t xml:space="preserve"> stratégie m</w:t>
      </w:r>
      <w:r>
        <w:rPr>
          <w:sz w:val="22"/>
          <w:lang w:val="sk-SK"/>
        </w:rPr>
        <w:t>e</w:t>
      </w:r>
      <w:r w:rsidRPr="002500EA">
        <w:rPr>
          <w:sz w:val="22"/>
          <w:lang w:val="sk-SK"/>
        </w:rPr>
        <w:t>stsk</w:t>
      </w:r>
      <w:r>
        <w:rPr>
          <w:sz w:val="22"/>
          <w:lang w:val="sk-SK"/>
        </w:rPr>
        <w:t>ej</w:t>
      </w:r>
      <w:r w:rsidRPr="002500EA">
        <w:rPr>
          <w:sz w:val="22"/>
          <w:lang w:val="sk-SK"/>
        </w:rPr>
        <w:t xml:space="preserve"> mobility hľ</w:t>
      </w:r>
      <w:r>
        <w:rPr>
          <w:sz w:val="22"/>
          <w:lang w:val="sk-SK"/>
        </w:rPr>
        <w:t>a</w:t>
      </w:r>
      <w:r w:rsidRPr="002500EA">
        <w:rPr>
          <w:sz w:val="22"/>
          <w:lang w:val="sk-SK"/>
        </w:rPr>
        <w:t>da</w:t>
      </w:r>
      <w:r>
        <w:rPr>
          <w:sz w:val="22"/>
          <w:lang w:val="sk-SK"/>
        </w:rPr>
        <w:t>jú</w:t>
      </w:r>
      <w:r w:rsidRPr="002500EA">
        <w:rPr>
          <w:sz w:val="22"/>
          <w:lang w:val="sk-SK"/>
        </w:rPr>
        <w:t xml:space="preserve"> kompromis, kt</w:t>
      </w:r>
      <w:r>
        <w:rPr>
          <w:sz w:val="22"/>
          <w:lang w:val="sk-SK"/>
        </w:rPr>
        <w:t>o</w:t>
      </w:r>
      <w:r w:rsidRPr="002500EA">
        <w:rPr>
          <w:sz w:val="22"/>
          <w:lang w:val="sk-SK"/>
        </w:rPr>
        <w:t xml:space="preserve">rý by umožnil ekonomický </w:t>
      </w:r>
      <w:r>
        <w:rPr>
          <w:sz w:val="22"/>
          <w:lang w:val="sk-SK"/>
        </w:rPr>
        <w:t>a</w:t>
      </w:r>
      <w:r w:rsidRPr="002500EA">
        <w:rPr>
          <w:sz w:val="22"/>
          <w:lang w:val="sk-SK"/>
        </w:rPr>
        <w:t xml:space="preserve"> sociáln</w:t>
      </w:r>
      <w:r>
        <w:rPr>
          <w:sz w:val="22"/>
          <w:lang w:val="sk-SK"/>
        </w:rPr>
        <w:t>y</w:t>
      </w:r>
      <w:r w:rsidRPr="002500EA">
        <w:rPr>
          <w:sz w:val="22"/>
          <w:lang w:val="sk-SK"/>
        </w:rPr>
        <w:t xml:space="preserve"> rozvoj m</w:t>
      </w:r>
      <w:r>
        <w:rPr>
          <w:sz w:val="22"/>
          <w:lang w:val="sk-SK"/>
        </w:rPr>
        <w:t>ie</w:t>
      </w:r>
      <w:r w:rsidRPr="002500EA">
        <w:rPr>
          <w:sz w:val="22"/>
          <w:lang w:val="sk-SK"/>
        </w:rPr>
        <w:t>st, podpo</w:t>
      </w:r>
      <w:r>
        <w:rPr>
          <w:sz w:val="22"/>
          <w:lang w:val="sk-SK"/>
        </w:rPr>
        <w:t>r</w:t>
      </w:r>
      <w:r w:rsidRPr="002500EA">
        <w:rPr>
          <w:sz w:val="22"/>
          <w:lang w:val="sk-SK"/>
        </w:rPr>
        <w:t>il zvyšuj</w:t>
      </w:r>
      <w:r>
        <w:rPr>
          <w:sz w:val="22"/>
          <w:lang w:val="sk-SK"/>
        </w:rPr>
        <w:t>úce</w:t>
      </w:r>
      <w:r w:rsidRPr="002500EA">
        <w:rPr>
          <w:sz w:val="22"/>
          <w:lang w:val="sk-SK"/>
        </w:rPr>
        <w:t xml:space="preserve"> s</w:t>
      </w:r>
      <w:r>
        <w:rPr>
          <w:sz w:val="22"/>
          <w:lang w:val="sk-SK"/>
        </w:rPr>
        <w:t>a</w:t>
      </w:r>
      <w:r w:rsidRPr="002500EA">
        <w:rPr>
          <w:sz w:val="22"/>
          <w:lang w:val="sk-SK"/>
        </w:rPr>
        <w:t xml:space="preserve"> nároky na kvalitu života jeho obyvateľ</w:t>
      </w:r>
      <w:r>
        <w:rPr>
          <w:sz w:val="22"/>
          <w:lang w:val="sk-SK"/>
        </w:rPr>
        <w:t>ov</w:t>
      </w:r>
      <w:r w:rsidRPr="002500EA">
        <w:rPr>
          <w:sz w:val="22"/>
          <w:lang w:val="sk-SK"/>
        </w:rPr>
        <w:t>, ale zároveň minimalizoval negat</w:t>
      </w:r>
      <w:r>
        <w:rPr>
          <w:sz w:val="22"/>
          <w:lang w:val="sk-SK"/>
        </w:rPr>
        <w:t>í</w:t>
      </w:r>
      <w:r w:rsidRPr="002500EA">
        <w:rPr>
          <w:sz w:val="22"/>
          <w:lang w:val="sk-SK"/>
        </w:rPr>
        <w:t>vn</w:t>
      </w:r>
      <w:r>
        <w:rPr>
          <w:sz w:val="22"/>
          <w:lang w:val="sk-SK"/>
        </w:rPr>
        <w:t>y</w:t>
      </w:r>
      <w:r w:rsidRPr="002500EA">
        <w:rPr>
          <w:sz w:val="22"/>
          <w:lang w:val="sk-SK"/>
        </w:rPr>
        <w:t xml:space="preserve"> dopady na životn</w:t>
      </w:r>
      <w:r>
        <w:rPr>
          <w:sz w:val="22"/>
          <w:lang w:val="sk-SK"/>
        </w:rPr>
        <w:t>é</w:t>
      </w:r>
      <w:r w:rsidRPr="002500EA">
        <w:rPr>
          <w:sz w:val="22"/>
          <w:lang w:val="sk-SK"/>
        </w:rPr>
        <w:t xml:space="preserve"> prost</w:t>
      </w:r>
      <w:r>
        <w:rPr>
          <w:sz w:val="22"/>
          <w:lang w:val="sk-SK"/>
        </w:rPr>
        <w:t>r</w:t>
      </w:r>
      <w:r w:rsidRPr="002500EA">
        <w:rPr>
          <w:sz w:val="22"/>
          <w:lang w:val="sk-SK"/>
        </w:rPr>
        <w:t>ed</w:t>
      </w:r>
      <w:r>
        <w:rPr>
          <w:sz w:val="22"/>
          <w:lang w:val="sk-SK"/>
        </w:rPr>
        <w:t>ie</w:t>
      </w:r>
      <w:r w:rsidRPr="002500EA">
        <w:rPr>
          <w:sz w:val="22"/>
          <w:lang w:val="sk-SK"/>
        </w:rPr>
        <w:t>. Plánov</w:t>
      </w:r>
      <w:r>
        <w:rPr>
          <w:sz w:val="22"/>
          <w:lang w:val="sk-SK"/>
        </w:rPr>
        <w:t>anie</w:t>
      </w:r>
      <w:r w:rsidRPr="002500EA">
        <w:rPr>
          <w:sz w:val="22"/>
          <w:lang w:val="sk-SK"/>
        </w:rPr>
        <w:t xml:space="preserve"> m</w:t>
      </w:r>
      <w:r>
        <w:rPr>
          <w:sz w:val="22"/>
          <w:lang w:val="sk-SK"/>
        </w:rPr>
        <w:t>e</w:t>
      </w:r>
      <w:r w:rsidRPr="002500EA">
        <w:rPr>
          <w:sz w:val="22"/>
          <w:lang w:val="sk-SK"/>
        </w:rPr>
        <w:t>stsk</w:t>
      </w:r>
      <w:r>
        <w:rPr>
          <w:sz w:val="22"/>
          <w:lang w:val="sk-SK"/>
        </w:rPr>
        <w:t>ej</w:t>
      </w:r>
      <w:r w:rsidRPr="002500EA">
        <w:rPr>
          <w:sz w:val="22"/>
          <w:lang w:val="sk-SK"/>
        </w:rPr>
        <w:t xml:space="preserve"> mobility n</w:t>
      </w:r>
      <w:r>
        <w:rPr>
          <w:sz w:val="22"/>
          <w:lang w:val="sk-SK"/>
        </w:rPr>
        <w:t>ie je</w:t>
      </w:r>
      <w:r w:rsidRPr="002500EA">
        <w:rPr>
          <w:sz w:val="22"/>
          <w:lang w:val="sk-SK"/>
        </w:rPr>
        <w:t xml:space="preserve"> orientov</w:t>
      </w:r>
      <w:r>
        <w:rPr>
          <w:sz w:val="22"/>
          <w:lang w:val="sk-SK"/>
        </w:rPr>
        <w:t>a</w:t>
      </w:r>
      <w:r w:rsidRPr="002500EA">
        <w:rPr>
          <w:sz w:val="22"/>
          <w:lang w:val="sk-SK"/>
        </w:rPr>
        <w:t>n</w:t>
      </w:r>
      <w:r>
        <w:rPr>
          <w:sz w:val="22"/>
          <w:lang w:val="sk-SK"/>
        </w:rPr>
        <w:t>ý</w:t>
      </w:r>
      <w:r w:rsidRPr="002500EA">
        <w:rPr>
          <w:sz w:val="22"/>
          <w:lang w:val="sk-SK"/>
        </w:rPr>
        <w:t xml:space="preserve"> </w:t>
      </w:r>
      <w:r>
        <w:rPr>
          <w:sz w:val="22"/>
          <w:lang w:val="sk-SK"/>
        </w:rPr>
        <w:t>len</w:t>
      </w:r>
      <w:r w:rsidRPr="002500EA">
        <w:rPr>
          <w:sz w:val="22"/>
          <w:lang w:val="sk-SK"/>
        </w:rPr>
        <w:t xml:space="preserve"> na infraštruktúrn</w:t>
      </w:r>
      <w:r>
        <w:rPr>
          <w:sz w:val="22"/>
          <w:lang w:val="sk-SK"/>
        </w:rPr>
        <w:t>e</w:t>
      </w:r>
      <w:r w:rsidRPr="002500EA">
        <w:rPr>
          <w:sz w:val="22"/>
          <w:lang w:val="sk-SK"/>
        </w:rPr>
        <w:t xml:space="preserve"> plánov</w:t>
      </w:r>
      <w:r>
        <w:rPr>
          <w:sz w:val="22"/>
          <w:lang w:val="sk-SK"/>
        </w:rPr>
        <w:t>anie</w:t>
      </w:r>
      <w:r w:rsidRPr="002500EA">
        <w:rPr>
          <w:sz w:val="22"/>
          <w:lang w:val="sk-SK"/>
        </w:rPr>
        <w:t xml:space="preserve">, ale </w:t>
      </w:r>
      <w:r>
        <w:rPr>
          <w:sz w:val="22"/>
          <w:lang w:val="sk-SK"/>
        </w:rPr>
        <w:t>a</w:t>
      </w:r>
      <w:r w:rsidR="008F2DD1">
        <w:rPr>
          <w:sz w:val="22"/>
          <w:lang w:val="sk-SK"/>
        </w:rPr>
        <w:t>j</w:t>
      </w:r>
      <w:r w:rsidRPr="002500EA">
        <w:rPr>
          <w:sz w:val="22"/>
          <w:lang w:val="sk-SK"/>
        </w:rPr>
        <w:t xml:space="preserve"> na zefektívnen</w:t>
      </w:r>
      <w:r>
        <w:rPr>
          <w:sz w:val="22"/>
          <w:lang w:val="sk-SK"/>
        </w:rPr>
        <w:t>ie</w:t>
      </w:r>
      <w:r w:rsidRPr="002500EA">
        <w:rPr>
          <w:sz w:val="22"/>
          <w:lang w:val="sk-SK"/>
        </w:rPr>
        <w:t xml:space="preserve"> </w:t>
      </w:r>
      <w:r>
        <w:rPr>
          <w:sz w:val="22"/>
          <w:lang w:val="sk-SK"/>
        </w:rPr>
        <w:t>súčasnej</w:t>
      </w:r>
      <w:r w:rsidRPr="002500EA">
        <w:rPr>
          <w:sz w:val="22"/>
          <w:lang w:val="sk-SK"/>
        </w:rPr>
        <w:t xml:space="preserve"> infraštruktúry</w:t>
      </w:r>
      <w:r>
        <w:rPr>
          <w:sz w:val="22"/>
          <w:lang w:val="sk-SK"/>
        </w:rPr>
        <w:t>, ovply</w:t>
      </w:r>
      <w:r w:rsidRPr="002500EA">
        <w:rPr>
          <w:sz w:val="22"/>
          <w:lang w:val="sk-SK"/>
        </w:rPr>
        <w:t>vňov</w:t>
      </w:r>
      <w:r>
        <w:rPr>
          <w:sz w:val="22"/>
          <w:lang w:val="sk-SK"/>
        </w:rPr>
        <w:t>anie</w:t>
      </w:r>
      <w:r w:rsidRPr="002500EA">
        <w:rPr>
          <w:sz w:val="22"/>
          <w:lang w:val="sk-SK"/>
        </w:rPr>
        <w:t xml:space="preserve"> </w:t>
      </w:r>
      <w:r w:rsidRPr="0078602D">
        <w:rPr>
          <w:sz w:val="22"/>
          <w:lang w:val="sk-SK"/>
        </w:rPr>
        <w:t>dopytu</w:t>
      </w:r>
      <w:r w:rsidRPr="002500EA">
        <w:rPr>
          <w:sz w:val="22"/>
          <w:lang w:val="sk-SK"/>
        </w:rPr>
        <w:t xml:space="preserve"> po doprav</w:t>
      </w:r>
      <w:r>
        <w:rPr>
          <w:sz w:val="22"/>
          <w:lang w:val="sk-SK"/>
        </w:rPr>
        <w:t>e</w:t>
      </w:r>
      <w:r w:rsidRPr="002500EA">
        <w:rPr>
          <w:sz w:val="22"/>
          <w:lang w:val="sk-SK"/>
        </w:rPr>
        <w:t xml:space="preserve"> formou organizačn</w:t>
      </w:r>
      <w:r>
        <w:rPr>
          <w:sz w:val="22"/>
          <w:lang w:val="sk-SK"/>
        </w:rPr>
        <w:t>ých opatr</w:t>
      </w:r>
      <w:r w:rsidRPr="002500EA">
        <w:rPr>
          <w:sz w:val="22"/>
          <w:lang w:val="sk-SK"/>
        </w:rPr>
        <w:t>ení a kampaní a poskytov</w:t>
      </w:r>
      <w:r>
        <w:rPr>
          <w:sz w:val="22"/>
          <w:lang w:val="sk-SK"/>
        </w:rPr>
        <w:t>a</w:t>
      </w:r>
      <w:r w:rsidRPr="002500EA">
        <w:rPr>
          <w:sz w:val="22"/>
          <w:lang w:val="sk-SK"/>
        </w:rPr>
        <w:t>n</w:t>
      </w:r>
      <w:r>
        <w:rPr>
          <w:sz w:val="22"/>
          <w:lang w:val="sk-SK"/>
        </w:rPr>
        <w:t>ie</w:t>
      </w:r>
      <w:r w:rsidRPr="002500EA">
        <w:rPr>
          <w:sz w:val="22"/>
          <w:lang w:val="sk-SK"/>
        </w:rPr>
        <w:t xml:space="preserve"> dopravy vše</w:t>
      </w:r>
      <w:r>
        <w:rPr>
          <w:sz w:val="22"/>
          <w:lang w:val="sk-SK"/>
        </w:rPr>
        <w:t>tký</w:t>
      </w:r>
      <w:r w:rsidRPr="002500EA">
        <w:rPr>
          <w:sz w:val="22"/>
          <w:lang w:val="sk-SK"/>
        </w:rPr>
        <w:t>m skupinám obyvateľ</w:t>
      </w:r>
      <w:r>
        <w:rPr>
          <w:sz w:val="22"/>
          <w:lang w:val="sk-SK"/>
        </w:rPr>
        <w:t>ov</w:t>
      </w:r>
      <w:r w:rsidRPr="002500EA">
        <w:rPr>
          <w:sz w:val="22"/>
          <w:lang w:val="sk-SK"/>
        </w:rPr>
        <w:t>.</w:t>
      </w:r>
    </w:p>
    <w:p w14:paraId="213C8040" w14:textId="6B48553B" w:rsidR="002820C7" w:rsidRPr="002500EA" w:rsidRDefault="002820C7" w:rsidP="002820C7">
      <w:pPr>
        <w:spacing w:before="120" w:line="264" w:lineRule="auto"/>
        <w:rPr>
          <w:sz w:val="22"/>
          <w:lang w:val="sk-SK"/>
        </w:rPr>
      </w:pPr>
      <w:r>
        <w:rPr>
          <w:sz w:val="22"/>
          <w:lang w:val="sk-SK"/>
        </w:rPr>
        <w:t>S</w:t>
      </w:r>
      <w:r w:rsidRPr="002500EA">
        <w:rPr>
          <w:sz w:val="22"/>
          <w:lang w:val="sk-SK"/>
        </w:rPr>
        <w:t>pracovaný Plán mobility bude koncepčn</w:t>
      </w:r>
      <w:r w:rsidR="009C6C9B">
        <w:rPr>
          <w:sz w:val="22"/>
          <w:lang w:val="sk-SK"/>
        </w:rPr>
        <w:t>á</w:t>
      </w:r>
      <w:r w:rsidRPr="002500EA">
        <w:rPr>
          <w:sz w:val="22"/>
          <w:lang w:val="sk-SK"/>
        </w:rPr>
        <w:t xml:space="preserve"> štúdi</w:t>
      </w:r>
      <w:r w:rsidR="009C6C9B">
        <w:rPr>
          <w:sz w:val="22"/>
          <w:lang w:val="sk-SK"/>
        </w:rPr>
        <w:t>a</w:t>
      </w:r>
      <w:r w:rsidRPr="002500EA">
        <w:rPr>
          <w:sz w:val="22"/>
          <w:lang w:val="sk-SK"/>
        </w:rPr>
        <w:t xml:space="preserve"> vše</w:t>
      </w:r>
      <w:r>
        <w:rPr>
          <w:sz w:val="22"/>
          <w:lang w:val="sk-SK"/>
        </w:rPr>
        <w:t>tký</w:t>
      </w:r>
      <w:r w:rsidRPr="002500EA">
        <w:rPr>
          <w:sz w:val="22"/>
          <w:lang w:val="sk-SK"/>
        </w:rPr>
        <w:t>ch subsystém</w:t>
      </w:r>
      <w:r>
        <w:rPr>
          <w:sz w:val="22"/>
          <w:lang w:val="sk-SK"/>
        </w:rPr>
        <w:t>ov</w:t>
      </w:r>
      <w:r w:rsidRPr="002500EA">
        <w:rPr>
          <w:sz w:val="22"/>
          <w:lang w:val="sk-SK"/>
        </w:rPr>
        <w:t xml:space="preserve"> dopravy v m</w:t>
      </w:r>
      <w:r>
        <w:rPr>
          <w:sz w:val="22"/>
          <w:lang w:val="sk-SK"/>
        </w:rPr>
        <w:t>e</w:t>
      </w:r>
      <w:r w:rsidRPr="002500EA">
        <w:rPr>
          <w:sz w:val="22"/>
          <w:lang w:val="sk-SK"/>
        </w:rPr>
        <w:t>st</w:t>
      </w:r>
      <w:r>
        <w:rPr>
          <w:sz w:val="22"/>
          <w:lang w:val="sk-SK"/>
        </w:rPr>
        <w:t>e</w:t>
      </w:r>
      <w:r w:rsidRPr="002500EA">
        <w:rPr>
          <w:sz w:val="22"/>
          <w:lang w:val="sk-SK"/>
        </w:rPr>
        <w:t xml:space="preserve"> Nitra s </w:t>
      </w:r>
      <w:r>
        <w:rPr>
          <w:sz w:val="22"/>
          <w:lang w:val="sk-SK"/>
        </w:rPr>
        <w:t>od</w:t>
      </w:r>
      <w:r w:rsidRPr="002500EA">
        <w:rPr>
          <w:sz w:val="22"/>
          <w:lang w:val="sk-SK"/>
        </w:rPr>
        <w:t>poručením do č</w:t>
      </w:r>
      <w:r>
        <w:rPr>
          <w:sz w:val="22"/>
          <w:lang w:val="sk-SK"/>
        </w:rPr>
        <w:t>a</w:t>
      </w:r>
      <w:r w:rsidRPr="002500EA">
        <w:rPr>
          <w:sz w:val="22"/>
          <w:lang w:val="sk-SK"/>
        </w:rPr>
        <w:t>st</w:t>
      </w:r>
      <w:r w:rsidR="009C6C9B">
        <w:rPr>
          <w:sz w:val="22"/>
          <w:lang w:val="sk-SK"/>
        </w:rPr>
        <w:t>í</w:t>
      </w:r>
      <w:r w:rsidRPr="002500EA">
        <w:rPr>
          <w:sz w:val="22"/>
          <w:lang w:val="sk-SK"/>
        </w:rPr>
        <w:t xml:space="preserve"> Nitr</w:t>
      </w:r>
      <w:r>
        <w:rPr>
          <w:sz w:val="22"/>
          <w:lang w:val="sk-SK"/>
        </w:rPr>
        <w:t>i</w:t>
      </w:r>
      <w:r w:rsidRPr="002500EA">
        <w:rPr>
          <w:sz w:val="22"/>
          <w:lang w:val="sk-SK"/>
        </w:rPr>
        <w:t>ansk</w:t>
      </w:r>
      <w:r>
        <w:rPr>
          <w:sz w:val="22"/>
          <w:lang w:val="sk-SK"/>
        </w:rPr>
        <w:t>e</w:t>
      </w:r>
      <w:r w:rsidRPr="002500EA">
        <w:rPr>
          <w:sz w:val="22"/>
          <w:lang w:val="sk-SK"/>
        </w:rPr>
        <w:t>ho kraj</w:t>
      </w:r>
      <w:r w:rsidR="009C6C9B">
        <w:rPr>
          <w:sz w:val="22"/>
          <w:lang w:val="sk-SK"/>
        </w:rPr>
        <w:t>a</w:t>
      </w:r>
      <w:r w:rsidRPr="002500EA">
        <w:rPr>
          <w:sz w:val="22"/>
          <w:lang w:val="sk-SK"/>
        </w:rPr>
        <w:t>. Plán mobility bude jedn</w:t>
      </w:r>
      <w:r>
        <w:rPr>
          <w:sz w:val="22"/>
          <w:lang w:val="sk-SK"/>
        </w:rPr>
        <w:t>ý</w:t>
      </w:r>
      <w:r w:rsidRPr="002500EA">
        <w:rPr>
          <w:sz w:val="22"/>
          <w:lang w:val="sk-SK"/>
        </w:rPr>
        <w:t>m z</w:t>
      </w:r>
      <w:r>
        <w:rPr>
          <w:sz w:val="22"/>
          <w:lang w:val="sk-SK"/>
        </w:rPr>
        <w:t> </w:t>
      </w:r>
      <w:r w:rsidRPr="002500EA">
        <w:rPr>
          <w:sz w:val="22"/>
          <w:lang w:val="sk-SK"/>
        </w:rPr>
        <w:t>územn</w:t>
      </w:r>
      <w:r>
        <w:rPr>
          <w:sz w:val="22"/>
          <w:lang w:val="sk-SK"/>
        </w:rPr>
        <w:t>o-</w:t>
      </w:r>
      <w:r w:rsidRPr="002500EA">
        <w:rPr>
          <w:sz w:val="22"/>
          <w:lang w:val="sk-SK"/>
        </w:rPr>
        <w:t>plánovacích podklad</w:t>
      </w:r>
      <w:r>
        <w:rPr>
          <w:sz w:val="22"/>
          <w:lang w:val="sk-SK"/>
        </w:rPr>
        <w:t>ov</w:t>
      </w:r>
      <w:r w:rsidRPr="002500EA">
        <w:rPr>
          <w:sz w:val="22"/>
          <w:lang w:val="sk-SK"/>
        </w:rPr>
        <w:t xml:space="preserve"> pr</w:t>
      </w:r>
      <w:r>
        <w:rPr>
          <w:sz w:val="22"/>
          <w:lang w:val="sk-SK"/>
        </w:rPr>
        <w:t>e účely územno-</w:t>
      </w:r>
      <w:r w:rsidRPr="002500EA">
        <w:rPr>
          <w:sz w:val="22"/>
          <w:lang w:val="sk-SK"/>
        </w:rPr>
        <w:t>plánovac</w:t>
      </w:r>
      <w:r>
        <w:rPr>
          <w:sz w:val="22"/>
          <w:lang w:val="sk-SK"/>
        </w:rPr>
        <w:t>ie činnosti a s</w:t>
      </w:r>
      <w:r w:rsidRPr="002500EA">
        <w:rPr>
          <w:sz w:val="22"/>
          <w:lang w:val="sk-SK"/>
        </w:rPr>
        <w:t>účasn</w:t>
      </w:r>
      <w:r>
        <w:rPr>
          <w:sz w:val="22"/>
          <w:lang w:val="sk-SK"/>
        </w:rPr>
        <w:t>e</w:t>
      </w:r>
      <w:r w:rsidRPr="002500EA">
        <w:rPr>
          <w:sz w:val="22"/>
          <w:lang w:val="sk-SK"/>
        </w:rPr>
        <w:t xml:space="preserve"> záv</w:t>
      </w:r>
      <w:r>
        <w:rPr>
          <w:sz w:val="22"/>
          <w:lang w:val="sk-SK"/>
        </w:rPr>
        <w:t>ä</w:t>
      </w:r>
      <w:r w:rsidRPr="002500EA">
        <w:rPr>
          <w:sz w:val="22"/>
          <w:lang w:val="sk-SK"/>
        </w:rPr>
        <w:t>zným podklad</w:t>
      </w:r>
      <w:r>
        <w:rPr>
          <w:sz w:val="22"/>
          <w:lang w:val="sk-SK"/>
        </w:rPr>
        <w:t>o</w:t>
      </w:r>
      <w:r w:rsidRPr="002500EA">
        <w:rPr>
          <w:sz w:val="22"/>
          <w:lang w:val="sk-SK"/>
        </w:rPr>
        <w:t>m pr</w:t>
      </w:r>
      <w:r>
        <w:rPr>
          <w:sz w:val="22"/>
          <w:lang w:val="sk-SK"/>
        </w:rPr>
        <w:t>e</w:t>
      </w:r>
      <w:r w:rsidRPr="002500EA">
        <w:rPr>
          <w:sz w:val="22"/>
          <w:lang w:val="sk-SK"/>
        </w:rPr>
        <w:t xml:space="preserve"> plánov</w:t>
      </w:r>
      <w:r>
        <w:rPr>
          <w:sz w:val="22"/>
          <w:lang w:val="sk-SK"/>
        </w:rPr>
        <w:t>anie</w:t>
      </w:r>
      <w:r w:rsidRPr="002500EA">
        <w:rPr>
          <w:sz w:val="22"/>
          <w:lang w:val="sk-SK"/>
        </w:rPr>
        <w:t xml:space="preserve"> dopravn</w:t>
      </w:r>
      <w:r>
        <w:rPr>
          <w:sz w:val="22"/>
          <w:lang w:val="sk-SK"/>
        </w:rPr>
        <w:t>ej</w:t>
      </w:r>
      <w:r w:rsidRPr="002500EA">
        <w:rPr>
          <w:sz w:val="22"/>
          <w:lang w:val="sk-SK"/>
        </w:rPr>
        <w:t xml:space="preserve"> obslužnosti na území m</w:t>
      </w:r>
      <w:r>
        <w:rPr>
          <w:sz w:val="22"/>
          <w:lang w:val="sk-SK"/>
        </w:rPr>
        <w:t>e</w:t>
      </w:r>
      <w:r w:rsidRPr="002500EA">
        <w:rPr>
          <w:sz w:val="22"/>
          <w:lang w:val="sk-SK"/>
        </w:rPr>
        <w:t xml:space="preserve">sta. </w:t>
      </w:r>
    </w:p>
    <w:p w14:paraId="05CDA145" w14:textId="50FAB21E" w:rsidR="002820C7" w:rsidRDefault="002820C7" w:rsidP="002820C7">
      <w:pPr>
        <w:spacing w:before="120" w:line="264" w:lineRule="auto"/>
        <w:rPr>
          <w:b/>
          <w:bCs/>
          <w:sz w:val="22"/>
          <w:lang w:val="sk-SK"/>
        </w:rPr>
      </w:pPr>
      <w:r w:rsidRPr="002500EA">
        <w:rPr>
          <w:b/>
          <w:bCs/>
          <w:sz w:val="22"/>
          <w:lang w:val="sk-SK"/>
        </w:rPr>
        <w:t>D</w:t>
      </w:r>
      <w:r>
        <w:rPr>
          <w:b/>
          <w:bCs/>
          <w:sz w:val="22"/>
          <w:lang w:val="sk-SK"/>
        </w:rPr>
        <w:t>ô</w:t>
      </w:r>
      <w:r w:rsidRPr="002500EA">
        <w:rPr>
          <w:b/>
          <w:bCs/>
          <w:sz w:val="22"/>
          <w:lang w:val="sk-SK"/>
        </w:rPr>
        <w:t>vod</w:t>
      </w:r>
      <w:r>
        <w:rPr>
          <w:b/>
          <w:bCs/>
          <w:sz w:val="22"/>
          <w:lang w:val="sk-SK"/>
        </w:rPr>
        <w:t>o</w:t>
      </w:r>
      <w:r w:rsidRPr="002500EA">
        <w:rPr>
          <w:b/>
          <w:bCs/>
          <w:sz w:val="22"/>
          <w:lang w:val="sk-SK"/>
        </w:rPr>
        <w:t xml:space="preserve">m </w:t>
      </w:r>
      <w:r w:rsidRPr="0078602D">
        <w:rPr>
          <w:b/>
          <w:bCs/>
          <w:sz w:val="22"/>
          <w:lang w:val="sk-SK"/>
        </w:rPr>
        <w:t>obstarani</w:t>
      </w:r>
      <w:r>
        <w:rPr>
          <w:b/>
          <w:bCs/>
          <w:sz w:val="22"/>
          <w:lang w:val="sk-SK"/>
        </w:rPr>
        <w:t>a toh</w:t>
      </w:r>
      <w:r w:rsidRPr="002500EA">
        <w:rPr>
          <w:b/>
          <w:bCs/>
          <w:sz w:val="22"/>
          <w:lang w:val="sk-SK"/>
        </w:rPr>
        <w:t xml:space="preserve">to dokumentu je </w:t>
      </w:r>
      <w:r>
        <w:rPr>
          <w:b/>
          <w:bCs/>
          <w:sz w:val="22"/>
          <w:lang w:val="sk-SK"/>
        </w:rPr>
        <w:t>najmä</w:t>
      </w:r>
      <w:r w:rsidRPr="002500EA">
        <w:rPr>
          <w:b/>
          <w:bCs/>
          <w:sz w:val="22"/>
          <w:lang w:val="sk-SK"/>
        </w:rPr>
        <w:t xml:space="preserve"> pot</w:t>
      </w:r>
      <w:r>
        <w:rPr>
          <w:b/>
          <w:bCs/>
          <w:sz w:val="22"/>
          <w:lang w:val="sk-SK"/>
        </w:rPr>
        <w:t>r</w:t>
      </w:r>
      <w:r w:rsidRPr="002500EA">
        <w:rPr>
          <w:b/>
          <w:bCs/>
          <w:sz w:val="22"/>
          <w:lang w:val="sk-SK"/>
        </w:rPr>
        <w:t>eba analyzovať</w:t>
      </w:r>
      <w:r>
        <w:rPr>
          <w:b/>
          <w:bCs/>
          <w:sz w:val="22"/>
          <w:lang w:val="sk-SK"/>
        </w:rPr>
        <w:t xml:space="preserve"> stav a navrhn</w:t>
      </w:r>
      <w:r w:rsidRPr="002500EA">
        <w:rPr>
          <w:b/>
          <w:bCs/>
          <w:sz w:val="22"/>
          <w:lang w:val="sk-SK"/>
        </w:rPr>
        <w:t>úť odpov</w:t>
      </w:r>
      <w:r>
        <w:rPr>
          <w:b/>
          <w:bCs/>
          <w:sz w:val="22"/>
          <w:lang w:val="sk-SK"/>
        </w:rPr>
        <w:t>e</w:t>
      </w:r>
      <w:r w:rsidRPr="002500EA">
        <w:rPr>
          <w:b/>
          <w:bCs/>
          <w:sz w:val="22"/>
          <w:lang w:val="sk-SK"/>
        </w:rPr>
        <w:t>daj</w:t>
      </w:r>
      <w:r>
        <w:rPr>
          <w:b/>
          <w:bCs/>
          <w:sz w:val="22"/>
          <w:lang w:val="sk-SK"/>
        </w:rPr>
        <w:t>ú</w:t>
      </w:r>
      <w:r w:rsidRPr="002500EA">
        <w:rPr>
          <w:b/>
          <w:bCs/>
          <w:sz w:val="22"/>
          <w:lang w:val="sk-SK"/>
        </w:rPr>
        <w:t>c</w:t>
      </w:r>
      <w:r>
        <w:rPr>
          <w:b/>
          <w:bCs/>
          <w:sz w:val="22"/>
          <w:lang w:val="sk-SK"/>
        </w:rPr>
        <w:t>i</w:t>
      </w:r>
      <w:r w:rsidRPr="002500EA">
        <w:rPr>
          <w:b/>
          <w:bCs/>
          <w:sz w:val="22"/>
          <w:lang w:val="sk-SK"/>
        </w:rPr>
        <w:t xml:space="preserve"> rozvoj dopravn</w:t>
      </w:r>
      <w:r>
        <w:rPr>
          <w:b/>
          <w:bCs/>
          <w:sz w:val="22"/>
          <w:lang w:val="sk-SK"/>
        </w:rPr>
        <w:t>ý</w:t>
      </w:r>
      <w:r w:rsidRPr="002500EA">
        <w:rPr>
          <w:b/>
          <w:bCs/>
          <w:sz w:val="22"/>
          <w:lang w:val="sk-SK"/>
        </w:rPr>
        <w:t>ch systém</w:t>
      </w:r>
      <w:r>
        <w:rPr>
          <w:b/>
          <w:bCs/>
          <w:sz w:val="22"/>
          <w:lang w:val="sk-SK"/>
        </w:rPr>
        <w:t>ov</w:t>
      </w:r>
      <w:r w:rsidRPr="002500EA">
        <w:rPr>
          <w:b/>
          <w:bCs/>
          <w:sz w:val="22"/>
          <w:lang w:val="sk-SK"/>
        </w:rPr>
        <w:t xml:space="preserve"> m</w:t>
      </w:r>
      <w:r>
        <w:rPr>
          <w:b/>
          <w:bCs/>
          <w:sz w:val="22"/>
          <w:lang w:val="sk-SK"/>
        </w:rPr>
        <w:t>esta Nitry v podrobnosti, v </w:t>
      </w:r>
      <w:r w:rsidRPr="002500EA">
        <w:rPr>
          <w:b/>
          <w:bCs/>
          <w:sz w:val="22"/>
          <w:lang w:val="sk-SK"/>
        </w:rPr>
        <w:t>ak</w:t>
      </w:r>
      <w:r>
        <w:rPr>
          <w:b/>
          <w:bCs/>
          <w:sz w:val="22"/>
          <w:lang w:val="sk-SK"/>
        </w:rPr>
        <w:t>ej</w:t>
      </w:r>
      <w:r w:rsidRPr="002500EA">
        <w:rPr>
          <w:b/>
          <w:bCs/>
          <w:sz w:val="22"/>
          <w:lang w:val="sk-SK"/>
        </w:rPr>
        <w:t xml:space="preserve"> by to v rámci územn</w:t>
      </w:r>
      <w:r>
        <w:rPr>
          <w:b/>
          <w:bCs/>
          <w:sz w:val="22"/>
          <w:lang w:val="sk-SK"/>
        </w:rPr>
        <w:t>é</w:t>
      </w:r>
      <w:r w:rsidRPr="002500EA">
        <w:rPr>
          <w:b/>
          <w:bCs/>
          <w:sz w:val="22"/>
          <w:lang w:val="sk-SK"/>
        </w:rPr>
        <w:t>ho plánu neb</w:t>
      </w:r>
      <w:r>
        <w:rPr>
          <w:b/>
          <w:bCs/>
          <w:sz w:val="22"/>
          <w:lang w:val="sk-SK"/>
        </w:rPr>
        <w:t>o</w:t>
      </w:r>
      <w:r w:rsidRPr="002500EA">
        <w:rPr>
          <w:b/>
          <w:bCs/>
          <w:sz w:val="22"/>
          <w:lang w:val="sk-SK"/>
        </w:rPr>
        <w:t>lo možné, kt</w:t>
      </w:r>
      <w:r>
        <w:rPr>
          <w:b/>
          <w:bCs/>
          <w:sz w:val="22"/>
          <w:lang w:val="sk-SK"/>
        </w:rPr>
        <w:t>oré</w:t>
      </w:r>
      <w:r w:rsidRPr="002500EA">
        <w:rPr>
          <w:b/>
          <w:bCs/>
          <w:sz w:val="22"/>
          <w:lang w:val="sk-SK"/>
        </w:rPr>
        <w:t xml:space="preserve"> je však pr</w:t>
      </w:r>
      <w:r>
        <w:rPr>
          <w:b/>
          <w:bCs/>
          <w:sz w:val="22"/>
          <w:lang w:val="sk-SK"/>
        </w:rPr>
        <w:t>e</w:t>
      </w:r>
      <w:r w:rsidRPr="002500EA">
        <w:rPr>
          <w:b/>
          <w:bCs/>
          <w:sz w:val="22"/>
          <w:lang w:val="sk-SK"/>
        </w:rPr>
        <w:t xml:space="preserve"> územn</w:t>
      </w:r>
      <w:r>
        <w:rPr>
          <w:b/>
          <w:bCs/>
          <w:sz w:val="22"/>
          <w:lang w:val="sk-SK"/>
        </w:rPr>
        <w:t>ý</w:t>
      </w:r>
      <w:r w:rsidRPr="002500EA">
        <w:rPr>
          <w:b/>
          <w:bCs/>
          <w:sz w:val="22"/>
          <w:lang w:val="sk-SK"/>
        </w:rPr>
        <w:t xml:space="preserve"> plán m</w:t>
      </w:r>
      <w:r>
        <w:rPr>
          <w:b/>
          <w:bCs/>
          <w:sz w:val="22"/>
          <w:lang w:val="sk-SK"/>
        </w:rPr>
        <w:t>e</w:t>
      </w:r>
      <w:r w:rsidRPr="002500EA">
        <w:rPr>
          <w:b/>
          <w:bCs/>
          <w:sz w:val="22"/>
          <w:lang w:val="sk-SK"/>
        </w:rPr>
        <w:t>sta Nitra a na</w:t>
      </w:r>
      <w:r>
        <w:rPr>
          <w:b/>
          <w:bCs/>
          <w:sz w:val="22"/>
          <w:lang w:val="sk-SK"/>
        </w:rPr>
        <w:t>d</w:t>
      </w:r>
      <w:r w:rsidRPr="002500EA">
        <w:rPr>
          <w:b/>
          <w:bCs/>
          <w:sz w:val="22"/>
          <w:lang w:val="sk-SK"/>
        </w:rPr>
        <w:t>väzuj</w:t>
      </w:r>
      <w:r>
        <w:rPr>
          <w:b/>
          <w:bCs/>
          <w:sz w:val="22"/>
          <w:lang w:val="sk-SK"/>
        </w:rPr>
        <w:t>ú</w:t>
      </w:r>
      <w:r w:rsidRPr="002500EA">
        <w:rPr>
          <w:b/>
          <w:bCs/>
          <w:sz w:val="22"/>
          <w:lang w:val="sk-SK"/>
        </w:rPr>
        <w:t>c</w:t>
      </w:r>
      <w:r>
        <w:rPr>
          <w:b/>
          <w:bCs/>
          <w:sz w:val="22"/>
          <w:lang w:val="sk-SK"/>
        </w:rPr>
        <w:t>e</w:t>
      </w:r>
      <w:r w:rsidRPr="002500EA">
        <w:rPr>
          <w:b/>
          <w:bCs/>
          <w:sz w:val="22"/>
          <w:lang w:val="sk-SK"/>
        </w:rPr>
        <w:t xml:space="preserve"> dokumentác</w:t>
      </w:r>
      <w:r>
        <w:rPr>
          <w:b/>
          <w:bCs/>
          <w:sz w:val="22"/>
          <w:lang w:val="sk-SK"/>
        </w:rPr>
        <w:t>i</w:t>
      </w:r>
      <w:r w:rsidRPr="002500EA">
        <w:rPr>
          <w:b/>
          <w:bCs/>
          <w:sz w:val="22"/>
          <w:lang w:val="sk-SK"/>
        </w:rPr>
        <w:t>e pot</w:t>
      </w:r>
      <w:r>
        <w:rPr>
          <w:b/>
          <w:bCs/>
          <w:sz w:val="22"/>
          <w:lang w:val="sk-SK"/>
        </w:rPr>
        <w:t>r</w:t>
      </w:r>
      <w:r w:rsidRPr="002500EA">
        <w:rPr>
          <w:b/>
          <w:bCs/>
          <w:sz w:val="22"/>
          <w:lang w:val="sk-SK"/>
        </w:rPr>
        <w:t>ebná.</w:t>
      </w:r>
    </w:p>
    <w:p w14:paraId="3C900223" w14:textId="77777777" w:rsidR="009C6C9B" w:rsidRPr="002500EA" w:rsidRDefault="009C6C9B" w:rsidP="002820C7">
      <w:pPr>
        <w:spacing w:before="120" w:line="264" w:lineRule="auto"/>
        <w:rPr>
          <w:b/>
          <w:bCs/>
          <w:sz w:val="22"/>
          <w:lang w:val="sk-SK"/>
        </w:rPr>
      </w:pPr>
    </w:p>
    <w:p w14:paraId="2BD02F68" w14:textId="1EE36C32" w:rsidR="0062051D" w:rsidRDefault="00632A15" w:rsidP="00632A15">
      <w:pPr>
        <w:pStyle w:val="Zkladntext"/>
        <w:rPr>
          <w:b/>
          <w:bCs/>
          <w:u w:val="thick"/>
        </w:rPr>
      </w:pPr>
      <w:r w:rsidRPr="0062051D">
        <w:rPr>
          <w:b/>
          <w:bCs/>
        </w:rPr>
        <w:t>Na základe vykonaného posúdenia neboli identifikované také významné negatívne vplyvy, ktoré by znemožnili prijať predložený strategický dokument. Navrhovaný strategický dokument je z hľadiska vplyvu na životné prostredie a na zdravie obyvateľstva</w:t>
      </w:r>
      <w:r w:rsidR="002820C7" w:rsidRPr="002820C7">
        <w:rPr>
          <w:b/>
          <w:bCs/>
          <w:u w:val="thick"/>
        </w:rPr>
        <w:t xml:space="preserve"> </w:t>
      </w:r>
      <w:r w:rsidR="002820C7" w:rsidRPr="0062051D">
        <w:rPr>
          <w:b/>
          <w:bCs/>
          <w:u w:val="thick"/>
        </w:rPr>
        <w:t xml:space="preserve">prijateľný </w:t>
      </w:r>
      <w:r w:rsidR="002820C7">
        <w:rPr>
          <w:b/>
          <w:bCs/>
          <w:u w:val="thick"/>
        </w:rPr>
        <w:t>za predpokladu realizácie opatrení navrhnutých v Správe o hodnotení.</w:t>
      </w:r>
    </w:p>
    <w:p w14:paraId="4E7AB616" w14:textId="77777777" w:rsidR="00BD43F6" w:rsidRDefault="00BD43F6" w:rsidP="00EC21D5">
      <w:pPr>
        <w:spacing w:before="120" w:line="264" w:lineRule="auto"/>
        <w:rPr>
          <w:sz w:val="22"/>
          <w:lang w:val="sk-SK"/>
        </w:rPr>
      </w:pPr>
      <w:r w:rsidRPr="00BD43F6">
        <w:rPr>
          <w:sz w:val="22"/>
          <w:lang w:val="sk-SK"/>
        </w:rPr>
        <w:t>Z hľadiska vplyvu na klímu a klimatické pomery majú navrhnuté ciele nulový a mierne pozitívny vplyv.</w:t>
      </w:r>
    </w:p>
    <w:p w14:paraId="2C091FED" w14:textId="05CAC1D5" w:rsidR="00EC21D5" w:rsidRDefault="00EC21D5" w:rsidP="00EC21D5">
      <w:pPr>
        <w:spacing w:before="120" w:line="264" w:lineRule="auto"/>
        <w:rPr>
          <w:sz w:val="22"/>
          <w:lang w:val="sk-SK"/>
        </w:rPr>
      </w:pPr>
      <w:r w:rsidRPr="00EC21D5">
        <w:rPr>
          <w:sz w:val="22"/>
          <w:lang w:val="sk-SK"/>
        </w:rPr>
        <w:t xml:space="preserve">Z hľadiska vplyvu na ovzdušie má väčšina navrhnutých cieľov nulový, resp. mierny až významný pozitívny vplyv. Potenciálne negatívne vplyvy môže mať cieľ zameraný na zvýšenie plynulosť dopravy na chrbticových komunikáciách, pretože zvyšovanie kapacít komunikácií v intravilánoch zvyšuje atraktivitu pre miestne IAD a tranzitnú dopravu a indukuje tým nežiaduce zvýšenie celkovej dopravnej </w:t>
      </w:r>
      <w:r w:rsidRPr="00EC21D5">
        <w:rPr>
          <w:sz w:val="22"/>
          <w:lang w:val="sk-SK"/>
        </w:rPr>
        <w:lastRenderedPageBreak/>
        <w:t>intenzity. Skapacitňovanie má preto dočasný (krátkodobý) efekt. Nová voľna kapacita je rýchlo plne využitá novo indukovanou dopravou a v konečnom dôsledku vedie k eskalácií nie len imisných problémov na území mesta. Nedostatočnú kapacitu komunikácií je z hľadiska ochrany ovzdušia nutné koncepčne riešiť prevedením dopravných výkonov do VOD a znižovaním intenzity dopravy jej odvádzaním z preťažených miest do neobývaných a menej zaťažených lokalít.</w:t>
      </w:r>
    </w:p>
    <w:p w14:paraId="3DCE0351" w14:textId="5EE98CD5" w:rsidR="004C3814" w:rsidRDefault="004C3814" w:rsidP="00EC21D5">
      <w:pPr>
        <w:spacing w:before="120" w:line="264" w:lineRule="auto"/>
        <w:rPr>
          <w:sz w:val="22"/>
          <w:highlight w:val="yellow"/>
          <w:lang w:val="sk-SK"/>
        </w:rPr>
      </w:pPr>
      <w:r w:rsidRPr="004C3814">
        <w:rPr>
          <w:sz w:val="22"/>
          <w:lang w:val="sk-SK"/>
        </w:rPr>
        <w:t>Za oblasť zdravia sú očakávané predovšetkým pozitívne vplyvy, významne pozitívne vplyvy predstavujú ciele zamerané na zníženie hlukovej záťaže obyvateľov mesta.</w:t>
      </w:r>
    </w:p>
    <w:p w14:paraId="0BE833D0" w14:textId="77777777" w:rsidR="006312D1" w:rsidRDefault="006312D1" w:rsidP="00EC21D5">
      <w:pPr>
        <w:spacing w:before="120" w:line="264" w:lineRule="auto"/>
        <w:rPr>
          <w:sz w:val="22"/>
          <w:lang w:val="sk-SK"/>
        </w:rPr>
      </w:pPr>
      <w:r w:rsidRPr="006312D1">
        <w:rPr>
          <w:sz w:val="22"/>
          <w:lang w:val="sk-SK"/>
        </w:rPr>
        <w:t>Za oblasť hluku sú možné negatívne vplyvy spojené predovšetkým s výstavbou / realizáciou plánovaných opatrení, jedná sa o vplyvy dočasné. Väčšina cieľov vedie k zníženiu hlučnosti v meste.</w:t>
      </w:r>
    </w:p>
    <w:p w14:paraId="505487B6" w14:textId="2D67098A" w:rsidR="006312D1" w:rsidRDefault="006312D1" w:rsidP="00EC21D5">
      <w:pPr>
        <w:spacing w:before="120" w:line="264" w:lineRule="auto"/>
        <w:rPr>
          <w:sz w:val="22"/>
          <w:lang w:val="sk-SK"/>
        </w:rPr>
      </w:pPr>
      <w:r w:rsidRPr="006312D1">
        <w:rPr>
          <w:sz w:val="22"/>
          <w:lang w:val="sk-SK"/>
        </w:rPr>
        <w:t>Prípadné negatívne vplyvy na vody a pôdy sú opäť spojené s výstavbou / realizáciou opatrení a cieľov, resp. s novým zabratím pôdy.</w:t>
      </w:r>
    </w:p>
    <w:p w14:paraId="64E5CB2C" w14:textId="36105DC0" w:rsidR="006312D1" w:rsidRDefault="006312D1" w:rsidP="00EC21D5">
      <w:pPr>
        <w:spacing w:before="120" w:line="264" w:lineRule="auto"/>
        <w:rPr>
          <w:sz w:val="22"/>
          <w:lang w:val="sk-SK"/>
        </w:rPr>
      </w:pPr>
      <w:r w:rsidRPr="006312D1">
        <w:rPr>
          <w:sz w:val="22"/>
          <w:lang w:val="sk-SK"/>
        </w:rPr>
        <w:t xml:space="preserve">Za oblasť prírody, lesov biodiverzity a krajiny sú možné negatívne vplyvy spojené s výstavbou lanovej dráhy na Zobor, tu môže dôjsť k negatívnemu ovplyvneniu ÚEV Zobor. Rovnako tak prepojovacie cyklotrasa </w:t>
      </w:r>
      <w:r w:rsidR="008E758A">
        <w:rPr>
          <w:sz w:val="22"/>
          <w:lang w:val="sk-SK"/>
        </w:rPr>
        <w:t>v ÚEV Zoborská lesostep</w:t>
      </w:r>
      <w:r w:rsidRPr="006312D1">
        <w:rPr>
          <w:sz w:val="22"/>
          <w:lang w:val="sk-SK"/>
        </w:rPr>
        <w:t xml:space="preserve"> predstavuje riziko pre územie Natura 2000. Potenciálny negatívny vplyv predstavujú všetky ciele a opatrenia, ktoré počítajú s výrubom zelene, popr. prerušenie lokálnych migračných trás živočíchov.</w:t>
      </w:r>
    </w:p>
    <w:p w14:paraId="3E73EE70" w14:textId="77777777" w:rsidR="00156ED6" w:rsidRDefault="00156ED6" w:rsidP="00EC21D5">
      <w:pPr>
        <w:spacing w:before="120" w:line="264" w:lineRule="auto"/>
        <w:rPr>
          <w:sz w:val="22"/>
          <w:lang w:val="sk-SK"/>
        </w:rPr>
      </w:pPr>
      <w:r w:rsidRPr="00156ED6">
        <w:rPr>
          <w:sz w:val="22"/>
          <w:lang w:val="sk-SK"/>
        </w:rPr>
        <w:t>Všeobecne sa odporúča, aby prípadné negatívne vplyvy na ŽP a zdravie z výstavby boli riadne posúdené v rámci EIA procesu. Negatívne vplyvy eliminovať opatreniami navrhovanými na projektovej úrovni.</w:t>
      </w:r>
    </w:p>
    <w:p w14:paraId="606CCB2B" w14:textId="77777777" w:rsidR="00DA442F" w:rsidRDefault="00DA442F" w:rsidP="00616612">
      <w:pPr>
        <w:spacing w:before="120" w:line="264" w:lineRule="auto"/>
        <w:rPr>
          <w:sz w:val="22"/>
          <w:lang w:val="sk-SK"/>
        </w:rPr>
      </w:pPr>
      <w:r w:rsidRPr="00DA442F">
        <w:rPr>
          <w:sz w:val="22"/>
          <w:lang w:val="sk-SK"/>
        </w:rPr>
        <w:t>Na koncepčnej úrovni sú navrhnuté opatrenia na zmiernenie negatívnych vplyvov, resp. posilnenej vplyvov pozitívnych:</w:t>
      </w:r>
    </w:p>
    <w:p w14:paraId="25771490" w14:textId="464C12BA" w:rsidR="00DA442F" w:rsidRPr="00342943" w:rsidRDefault="00342943" w:rsidP="00342943">
      <w:pPr>
        <w:pStyle w:val="Odstavecseseznamem"/>
        <w:numPr>
          <w:ilvl w:val="0"/>
          <w:numId w:val="49"/>
        </w:numPr>
        <w:spacing w:before="120"/>
        <w:jc w:val="both"/>
        <w:rPr>
          <w:rFonts w:asciiTheme="minorHAnsi" w:hAnsiTheme="minorHAnsi" w:cstheme="minorHAnsi"/>
        </w:rPr>
      </w:pPr>
      <w:r w:rsidRPr="00342943">
        <w:rPr>
          <w:rFonts w:asciiTheme="minorHAnsi" w:hAnsiTheme="minorHAnsi" w:cstheme="minorHAnsi"/>
        </w:rPr>
        <w:t>z</w:t>
      </w:r>
      <w:r w:rsidR="00DA442F" w:rsidRPr="00342943">
        <w:rPr>
          <w:rFonts w:asciiTheme="minorHAnsi" w:hAnsiTheme="minorHAnsi" w:cstheme="minorHAnsi"/>
        </w:rPr>
        <w:t xml:space="preserve"> hľadiska klimatických rizík odporúčame pri príprave projektovej dokumentácie jednotlivých prvkov navrhovanej dopravnej infraštruktúry (nové komunikácie, parkoviská apod.) </w:t>
      </w:r>
      <w:r w:rsidRPr="00342943">
        <w:rPr>
          <w:rFonts w:asciiTheme="minorHAnsi" w:hAnsiTheme="minorHAnsi" w:cstheme="minorHAnsi"/>
        </w:rPr>
        <w:t>z</w:t>
      </w:r>
      <w:r w:rsidR="00DA442F" w:rsidRPr="00342943">
        <w:rPr>
          <w:rFonts w:asciiTheme="minorHAnsi" w:hAnsiTheme="minorHAnsi" w:cstheme="minorHAnsi"/>
        </w:rPr>
        <w:t>ohľadniť očakávané zvyšovanie vplyvu zmeny klímy - nájmy s ohladom na možné riziko záplav a prívalových dažďov</w:t>
      </w:r>
      <w:r w:rsidRPr="00342943">
        <w:rPr>
          <w:rFonts w:asciiTheme="minorHAnsi" w:hAnsiTheme="minorHAnsi" w:cstheme="minorHAnsi"/>
        </w:rPr>
        <w:t>;</w:t>
      </w:r>
    </w:p>
    <w:p w14:paraId="4FFAF891" w14:textId="6F773732" w:rsidR="00DA442F" w:rsidRPr="00342943" w:rsidRDefault="00342943" w:rsidP="00342943">
      <w:pPr>
        <w:pStyle w:val="Odstavecseseznamem"/>
        <w:numPr>
          <w:ilvl w:val="0"/>
          <w:numId w:val="49"/>
        </w:numPr>
        <w:spacing w:before="120"/>
        <w:jc w:val="both"/>
        <w:rPr>
          <w:rFonts w:asciiTheme="minorHAnsi" w:hAnsiTheme="minorHAnsi" w:cstheme="minorHAnsi"/>
        </w:rPr>
      </w:pPr>
      <w:r w:rsidRPr="00342943">
        <w:rPr>
          <w:rFonts w:asciiTheme="minorHAnsi" w:hAnsiTheme="minorHAnsi" w:cstheme="minorHAnsi"/>
        </w:rPr>
        <w:t>pri projektovej príprave investícií v územiach s povodňovým rizikom, alebo investícií umiestnených v bezprostrednej blízkosti toku je nutné analyzovať, či budované objekty môžu zvýšiť povodňové riziko, a ak áno, je nutné toto riziko vylúčiť odpovídajími úpravami projektov;</w:t>
      </w:r>
    </w:p>
    <w:p w14:paraId="4B8D59E5" w14:textId="5E41F35A" w:rsidR="00342943" w:rsidRPr="00342943" w:rsidRDefault="009C1596" w:rsidP="00342943">
      <w:pPr>
        <w:pStyle w:val="Odstavecseseznamem"/>
        <w:numPr>
          <w:ilvl w:val="0"/>
          <w:numId w:val="49"/>
        </w:numPr>
        <w:spacing w:before="120"/>
        <w:jc w:val="both"/>
        <w:rPr>
          <w:rFonts w:asciiTheme="minorHAnsi" w:hAnsiTheme="minorHAnsi" w:cstheme="minorHAnsi"/>
        </w:rPr>
      </w:pPr>
      <w:r>
        <w:rPr>
          <w:rFonts w:asciiTheme="minorHAnsi" w:hAnsiTheme="minorHAnsi" w:cstheme="minorHAnsi"/>
        </w:rPr>
        <w:t>i</w:t>
      </w:r>
      <w:r w:rsidR="00342943" w:rsidRPr="00342943">
        <w:rPr>
          <w:rFonts w:asciiTheme="minorHAnsi" w:hAnsiTheme="minorHAnsi" w:cstheme="minorHAnsi"/>
        </w:rPr>
        <w:t>nvestície do VOD by mali mať prioritu pred investíciami do budovania infraštruktúry k zvýšeniu plynulosti premávky a porušeniam dopravy, ktoré sú efektívne iba v krátkodobom, popr. strednodobom horizonte;</w:t>
      </w:r>
    </w:p>
    <w:p w14:paraId="38A734C7" w14:textId="5F87F5B1" w:rsidR="00DA442F" w:rsidRDefault="009C1596" w:rsidP="00342943">
      <w:pPr>
        <w:pStyle w:val="Odstavecseseznamem"/>
        <w:numPr>
          <w:ilvl w:val="0"/>
          <w:numId w:val="49"/>
        </w:numPr>
        <w:spacing w:before="120"/>
        <w:jc w:val="both"/>
        <w:rPr>
          <w:rFonts w:asciiTheme="minorHAnsi" w:hAnsiTheme="minorHAnsi" w:cstheme="minorHAnsi"/>
        </w:rPr>
      </w:pPr>
      <w:r>
        <w:rPr>
          <w:rFonts w:asciiTheme="minorHAnsi" w:hAnsiTheme="minorHAnsi" w:cstheme="minorHAnsi"/>
        </w:rPr>
        <w:t>p</w:t>
      </w:r>
      <w:r w:rsidR="00342943" w:rsidRPr="00342943">
        <w:rPr>
          <w:rFonts w:asciiTheme="minorHAnsi" w:hAnsiTheme="minorHAnsi" w:cstheme="minorHAnsi"/>
        </w:rPr>
        <w:t>re dlhodobé zníženie imisného vplyvu dopravy je na základe vykonaného posúdenia nevyhnutné, aby od roku 2040 bolo odhadom aspoň 50% osobnej prepravy zaisťované VOD. Odporúčame upresniť požadovaný podiel VOD v rámci aktualizácie PUM okolo roku 2030 so zohľadnením rozvoja elektromobility a alternatívnych pohonov, ktorý je zatiaľ vo vzdialenejších horizontoch nejasný</w:t>
      </w:r>
      <w:r>
        <w:rPr>
          <w:rFonts w:asciiTheme="minorHAnsi" w:hAnsiTheme="minorHAnsi" w:cstheme="minorHAnsi"/>
        </w:rPr>
        <w:t>;</w:t>
      </w:r>
    </w:p>
    <w:p w14:paraId="215E4991" w14:textId="01F7BD70" w:rsidR="009C1596" w:rsidRDefault="009C1596" w:rsidP="009C1596">
      <w:pPr>
        <w:pStyle w:val="Odstavecseseznamem"/>
        <w:numPr>
          <w:ilvl w:val="0"/>
          <w:numId w:val="49"/>
        </w:numPr>
        <w:spacing w:before="120"/>
        <w:jc w:val="both"/>
        <w:rPr>
          <w:rFonts w:asciiTheme="minorHAnsi" w:hAnsiTheme="minorHAnsi" w:cstheme="minorHAnsi"/>
          <w:lang w:val="sk-SK"/>
        </w:rPr>
      </w:pPr>
      <w:r>
        <w:rPr>
          <w:rFonts w:asciiTheme="minorHAnsi" w:hAnsiTheme="minorHAnsi" w:cstheme="minorHAnsi"/>
          <w:lang w:val="sk-SK"/>
        </w:rPr>
        <w:t>vo</w:t>
      </w:r>
      <w:r w:rsidRPr="000E75D6">
        <w:rPr>
          <w:rFonts w:asciiTheme="minorHAnsi" w:hAnsiTheme="minorHAnsi" w:cstheme="minorHAnsi"/>
          <w:lang w:val="sk-SK"/>
        </w:rPr>
        <w:t xml:space="preserve"> fáz</w:t>
      </w:r>
      <w:r>
        <w:rPr>
          <w:rFonts w:asciiTheme="minorHAnsi" w:hAnsiTheme="minorHAnsi" w:cstheme="minorHAnsi"/>
          <w:lang w:val="sk-SK"/>
        </w:rPr>
        <w:t>e</w:t>
      </w:r>
      <w:r w:rsidRPr="000E75D6">
        <w:rPr>
          <w:rFonts w:asciiTheme="minorHAnsi" w:hAnsiTheme="minorHAnsi" w:cstheme="minorHAnsi"/>
          <w:lang w:val="sk-SK"/>
        </w:rPr>
        <w:t xml:space="preserve"> EIA </w:t>
      </w:r>
      <w:r>
        <w:rPr>
          <w:rFonts w:asciiTheme="minorHAnsi" w:hAnsiTheme="minorHAnsi" w:cstheme="minorHAnsi"/>
          <w:lang w:val="sk-SK"/>
        </w:rPr>
        <w:t>odporúča</w:t>
      </w:r>
      <w:r w:rsidRPr="000E75D6">
        <w:rPr>
          <w:rFonts w:asciiTheme="minorHAnsi" w:hAnsiTheme="minorHAnsi" w:cstheme="minorHAnsi"/>
          <w:lang w:val="sk-SK"/>
        </w:rPr>
        <w:t>me pr</w:t>
      </w:r>
      <w:r>
        <w:rPr>
          <w:rFonts w:asciiTheme="minorHAnsi" w:hAnsiTheme="minorHAnsi" w:cstheme="minorHAnsi"/>
          <w:lang w:val="sk-SK"/>
        </w:rPr>
        <w:t>e</w:t>
      </w:r>
      <w:r w:rsidRPr="000E75D6">
        <w:rPr>
          <w:rFonts w:asciiTheme="minorHAnsi" w:hAnsiTheme="minorHAnsi" w:cstheme="minorHAnsi"/>
          <w:lang w:val="sk-SK"/>
        </w:rPr>
        <w:t>v</w:t>
      </w:r>
      <w:r>
        <w:rPr>
          <w:rFonts w:asciiTheme="minorHAnsi" w:hAnsiTheme="minorHAnsi" w:cstheme="minorHAnsi"/>
          <w:lang w:val="sk-SK"/>
        </w:rPr>
        <w:t>ie</w:t>
      </w:r>
      <w:r w:rsidRPr="000E75D6">
        <w:rPr>
          <w:rFonts w:asciiTheme="minorHAnsi" w:hAnsiTheme="minorHAnsi" w:cstheme="minorHAnsi"/>
          <w:lang w:val="sk-SK"/>
        </w:rPr>
        <w:t>sť detailn</w:t>
      </w:r>
      <w:r>
        <w:rPr>
          <w:rFonts w:asciiTheme="minorHAnsi" w:hAnsiTheme="minorHAnsi" w:cstheme="minorHAnsi"/>
          <w:lang w:val="sk-SK"/>
        </w:rPr>
        <w:t>é</w:t>
      </w:r>
      <w:r w:rsidRPr="000E75D6">
        <w:rPr>
          <w:rFonts w:asciiTheme="minorHAnsi" w:hAnsiTheme="minorHAnsi" w:cstheme="minorHAnsi"/>
          <w:lang w:val="sk-SK"/>
        </w:rPr>
        <w:t xml:space="preserve"> emisn</w:t>
      </w:r>
      <w:r>
        <w:rPr>
          <w:rFonts w:asciiTheme="minorHAnsi" w:hAnsiTheme="minorHAnsi" w:cstheme="minorHAnsi"/>
          <w:lang w:val="sk-SK"/>
        </w:rPr>
        <w:t>é</w:t>
      </w:r>
      <w:r w:rsidRPr="000E75D6">
        <w:rPr>
          <w:rFonts w:asciiTheme="minorHAnsi" w:hAnsiTheme="minorHAnsi" w:cstheme="minorHAnsi"/>
          <w:lang w:val="sk-SK"/>
        </w:rPr>
        <w:t xml:space="preserve"> a imisn</w:t>
      </w:r>
      <w:r>
        <w:rPr>
          <w:rFonts w:asciiTheme="minorHAnsi" w:hAnsiTheme="minorHAnsi" w:cstheme="minorHAnsi"/>
          <w:lang w:val="sk-SK"/>
        </w:rPr>
        <w:t>é</w:t>
      </w:r>
      <w:r w:rsidRPr="000E75D6">
        <w:rPr>
          <w:rFonts w:asciiTheme="minorHAnsi" w:hAnsiTheme="minorHAnsi" w:cstheme="minorHAnsi"/>
          <w:lang w:val="sk-SK"/>
        </w:rPr>
        <w:t xml:space="preserve"> pos</w:t>
      </w:r>
      <w:r>
        <w:rPr>
          <w:rFonts w:asciiTheme="minorHAnsi" w:hAnsiTheme="minorHAnsi" w:cstheme="minorHAnsi"/>
          <w:lang w:val="sk-SK"/>
        </w:rPr>
        <w:t>údenie</w:t>
      </w:r>
      <w:r w:rsidRPr="000E75D6">
        <w:rPr>
          <w:rFonts w:asciiTheme="minorHAnsi" w:hAnsiTheme="minorHAnsi" w:cstheme="minorHAnsi"/>
          <w:lang w:val="sk-SK"/>
        </w:rPr>
        <w:t xml:space="preserve"> (rozptylovou </w:t>
      </w:r>
      <w:r>
        <w:rPr>
          <w:rFonts w:asciiTheme="minorHAnsi" w:hAnsiTheme="minorHAnsi" w:cstheme="minorHAnsi"/>
          <w:lang w:val="sk-SK"/>
        </w:rPr>
        <w:t>štúdiou) vplyvu P+R na okolité</w:t>
      </w:r>
      <w:r w:rsidRPr="000E75D6">
        <w:rPr>
          <w:rFonts w:asciiTheme="minorHAnsi" w:hAnsiTheme="minorHAnsi" w:cstheme="minorHAnsi"/>
          <w:lang w:val="sk-SK"/>
        </w:rPr>
        <w:t xml:space="preserve"> imisn</w:t>
      </w:r>
      <w:r>
        <w:rPr>
          <w:rFonts w:asciiTheme="minorHAnsi" w:hAnsiTheme="minorHAnsi" w:cstheme="minorHAnsi"/>
          <w:lang w:val="sk-SK"/>
        </w:rPr>
        <w:t>é</w:t>
      </w:r>
      <w:r w:rsidRPr="000E75D6">
        <w:rPr>
          <w:rFonts w:asciiTheme="minorHAnsi" w:hAnsiTheme="minorHAnsi" w:cstheme="minorHAnsi"/>
          <w:lang w:val="sk-SK"/>
        </w:rPr>
        <w:t xml:space="preserve"> situáci</w:t>
      </w:r>
      <w:r>
        <w:rPr>
          <w:rFonts w:asciiTheme="minorHAnsi" w:hAnsiTheme="minorHAnsi" w:cstheme="minorHAnsi"/>
          <w:lang w:val="sk-SK"/>
        </w:rPr>
        <w:t>e</w:t>
      </w:r>
      <w:r w:rsidRPr="000E75D6">
        <w:rPr>
          <w:rFonts w:asciiTheme="minorHAnsi" w:hAnsiTheme="minorHAnsi" w:cstheme="minorHAnsi"/>
          <w:lang w:val="sk-SK"/>
        </w:rPr>
        <w:t xml:space="preserve"> v</w:t>
      </w:r>
      <w:r>
        <w:rPr>
          <w:rFonts w:asciiTheme="minorHAnsi" w:hAnsiTheme="minorHAnsi" w:cstheme="minorHAnsi"/>
          <w:lang w:val="sk-SK"/>
        </w:rPr>
        <w:t>rátane</w:t>
      </w:r>
      <w:r w:rsidRPr="000E75D6">
        <w:rPr>
          <w:rFonts w:asciiTheme="minorHAnsi" w:hAnsiTheme="minorHAnsi" w:cstheme="minorHAnsi"/>
          <w:lang w:val="sk-SK"/>
        </w:rPr>
        <w:t xml:space="preserve"> p</w:t>
      </w:r>
      <w:r>
        <w:rPr>
          <w:rFonts w:asciiTheme="minorHAnsi" w:hAnsiTheme="minorHAnsi" w:cstheme="minorHAnsi"/>
          <w:lang w:val="sk-SK"/>
        </w:rPr>
        <w:t>rí</w:t>
      </w:r>
      <w:r w:rsidRPr="000E75D6">
        <w:rPr>
          <w:rFonts w:asciiTheme="minorHAnsi" w:hAnsiTheme="minorHAnsi" w:cstheme="minorHAnsi"/>
          <w:lang w:val="sk-SK"/>
        </w:rPr>
        <w:t>j</w:t>
      </w:r>
      <w:r>
        <w:rPr>
          <w:rFonts w:asciiTheme="minorHAnsi" w:hAnsiTheme="minorHAnsi" w:cstheme="minorHAnsi"/>
          <w:lang w:val="sk-SK"/>
        </w:rPr>
        <w:t>a</w:t>
      </w:r>
      <w:r w:rsidRPr="000E75D6">
        <w:rPr>
          <w:rFonts w:asciiTheme="minorHAnsi" w:hAnsiTheme="minorHAnsi" w:cstheme="minorHAnsi"/>
          <w:lang w:val="sk-SK"/>
        </w:rPr>
        <w:t>zdových c</w:t>
      </w:r>
      <w:r>
        <w:rPr>
          <w:rFonts w:asciiTheme="minorHAnsi" w:hAnsiTheme="minorHAnsi" w:cstheme="minorHAnsi"/>
          <w:lang w:val="sk-SK"/>
        </w:rPr>
        <w:t>i</w:t>
      </w:r>
      <w:r w:rsidRPr="000E75D6">
        <w:rPr>
          <w:rFonts w:asciiTheme="minorHAnsi" w:hAnsiTheme="minorHAnsi" w:cstheme="minorHAnsi"/>
          <w:lang w:val="sk-SK"/>
        </w:rPr>
        <w:t>est s d</w:t>
      </w:r>
      <w:r>
        <w:rPr>
          <w:rFonts w:asciiTheme="minorHAnsi" w:hAnsiTheme="minorHAnsi" w:cstheme="minorHAnsi"/>
          <w:lang w:val="sk-SK"/>
        </w:rPr>
        <w:t>ô</w:t>
      </w:r>
      <w:r w:rsidRPr="000E75D6">
        <w:rPr>
          <w:rFonts w:asciiTheme="minorHAnsi" w:hAnsiTheme="minorHAnsi" w:cstheme="minorHAnsi"/>
          <w:lang w:val="sk-SK"/>
        </w:rPr>
        <w:t>raz</w:t>
      </w:r>
      <w:r>
        <w:rPr>
          <w:rFonts w:asciiTheme="minorHAnsi" w:hAnsiTheme="minorHAnsi" w:cstheme="minorHAnsi"/>
          <w:lang w:val="sk-SK"/>
        </w:rPr>
        <w:t>o</w:t>
      </w:r>
      <w:r w:rsidRPr="000E75D6">
        <w:rPr>
          <w:rFonts w:asciiTheme="minorHAnsi" w:hAnsiTheme="minorHAnsi" w:cstheme="minorHAnsi"/>
          <w:lang w:val="sk-SK"/>
        </w:rPr>
        <w:t>m na špičkové koncentrác</w:t>
      </w:r>
      <w:r>
        <w:rPr>
          <w:rFonts w:asciiTheme="minorHAnsi" w:hAnsiTheme="minorHAnsi" w:cstheme="minorHAnsi"/>
          <w:lang w:val="sk-SK"/>
        </w:rPr>
        <w:t>i</w:t>
      </w:r>
      <w:r w:rsidRPr="000E75D6">
        <w:rPr>
          <w:rFonts w:asciiTheme="minorHAnsi" w:hAnsiTheme="minorHAnsi" w:cstheme="minorHAnsi"/>
          <w:lang w:val="sk-SK"/>
        </w:rPr>
        <w:t>e NO</w:t>
      </w:r>
      <w:r w:rsidRPr="000E75D6">
        <w:rPr>
          <w:rFonts w:asciiTheme="minorHAnsi" w:hAnsiTheme="minorHAnsi" w:cstheme="minorHAnsi"/>
          <w:vertAlign w:val="subscript"/>
          <w:lang w:val="sk-SK"/>
        </w:rPr>
        <w:t>2</w:t>
      </w:r>
      <w:r>
        <w:rPr>
          <w:rFonts w:asciiTheme="minorHAnsi" w:hAnsiTheme="minorHAnsi" w:cstheme="minorHAnsi"/>
          <w:lang w:val="sk-SK"/>
        </w:rPr>
        <w:t>;</w:t>
      </w:r>
    </w:p>
    <w:p w14:paraId="775D75EB" w14:textId="6CF94670" w:rsidR="009C1596" w:rsidRPr="009C1596" w:rsidRDefault="001E11A7" w:rsidP="009C1596">
      <w:pPr>
        <w:pStyle w:val="Odstavecseseznamem"/>
        <w:numPr>
          <w:ilvl w:val="0"/>
          <w:numId w:val="49"/>
        </w:numPr>
        <w:spacing w:before="120"/>
        <w:jc w:val="both"/>
        <w:rPr>
          <w:rFonts w:asciiTheme="minorHAnsi" w:hAnsiTheme="minorHAnsi" w:cstheme="minorHAnsi"/>
        </w:rPr>
      </w:pPr>
      <w:r>
        <w:rPr>
          <w:rFonts w:asciiTheme="minorHAnsi" w:hAnsiTheme="minorHAnsi" w:cstheme="minorHAnsi"/>
        </w:rPr>
        <w:lastRenderedPageBreak/>
        <w:t>o</w:t>
      </w:r>
      <w:r w:rsidR="009C1596" w:rsidRPr="009C1596">
        <w:rPr>
          <w:rFonts w:asciiTheme="minorHAnsi" w:hAnsiTheme="minorHAnsi" w:cstheme="minorHAnsi"/>
        </w:rPr>
        <w:t>dporúčame celkom vylúčiť posilňovanie kapacít parkovania v centrálnej časti mesta. Prioritou je umiestnenie parkovacích kapacít do určených P+R zón mimo zástavby a dopravu v obývaných lokalitách zaistiť podstatne vyšší podiel VOD</w:t>
      </w:r>
      <w:r w:rsidR="009C1596">
        <w:rPr>
          <w:rFonts w:asciiTheme="minorHAnsi" w:hAnsiTheme="minorHAnsi" w:cstheme="minorHAnsi"/>
        </w:rPr>
        <w:t>;</w:t>
      </w:r>
    </w:p>
    <w:p w14:paraId="478FA06D" w14:textId="1932EBE5" w:rsidR="001E11A7" w:rsidRPr="001E11A7" w:rsidRDefault="001E11A7" w:rsidP="001E11A7">
      <w:pPr>
        <w:pStyle w:val="Odstavecseseznamem"/>
        <w:numPr>
          <w:ilvl w:val="0"/>
          <w:numId w:val="49"/>
        </w:numPr>
        <w:spacing w:before="120"/>
        <w:jc w:val="both"/>
        <w:rPr>
          <w:rFonts w:asciiTheme="minorHAnsi" w:hAnsiTheme="minorHAnsi" w:cstheme="minorHAnsi"/>
          <w:lang w:val="sk-SK"/>
        </w:rPr>
      </w:pPr>
      <w:r>
        <w:rPr>
          <w:rFonts w:asciiTheme="minorHAnsi" w:hAnsiTheme="minorHAnsi" w:cstheme="minorHAnsi"/>
          <w:lang w:val="sk-SK"/>
        </w:rPr>
        <w:t xml:space="preserve">z </w:t>
      </w:r>
      <w:r w:rsidRPr="001E11A7">
        <w:rPr>
          <w:rFonts w:asciiTheme="minorHAnsi" w:hAnsiTheme="minorHAnsi" w:cstheme="minorHAnsi"/>
          <w:lang w:val="sk-SK"/>
        </w:rPr>
        <w:t>PUM odporúčame vylúčiť všetky opatrenia ku zvýšeniu plynulosti dopravy (viď. SC 14.1) a opatrenia ku zvýšeniu parkovacích kapacít v centre (SC 5.4), pretože vedú k vyššej atraktivite dojazdu IAD do centra, resp. vyššej atraktivite pre tranzit</w:t>
      </w:r>
      <w:r>
        <w:rPr>
          <w:rFonts w:asciiTheme="minorHAnsi" w:hAnsiTheme="minorHAnsi" w:cstheme="minorHAnsi"/>
          <w:lang w:val="sk-SK"/>
        </w:rPr>
        <w:t>;</w:t>
      </w:r>
    </w:p>
    <w:p w14:paraId="3067E6FE" w14:textId="2DC8A93D" w:rsidR="00FB1E2B" w:rsidRPr="00FB1E2B" w:rsidRDefault="00FA5415" w:rsidP="00FB1E2B">
      <w:pPr>
        <w:pStyle w:val="Odstavecseseznamem"/>
        <w:numPr>
          <w:ilvl w:val="0"/>
          <w:numId w:val="49"/>
        </w:numPr>
        <w:spacing w:before="120"/>
        <w:jc w:val="both"/>
        <w:rPr>
          <w:rFonts w:asciiTheme="minorHAnsi" w:hAnsiTheme="minorHAnsi" w:cstheme="minorHAnsi"/>
        </w:rPr>
      </w:pPr>
      <w:r>
        <w:rPr>
          <w:rFonts w:asciiTheme="minorHAnsi" w:hAnsiTheme="minorHAnsi" w:cstheme="minorHAnsi"/>
        </w:rPr>
        <w:t>v</w:t>
      </w:r>
      <w:r w:rsidR="00FB1E2B" w:rsidRPr="00FB1E2B">
        <w:rPr>
          <w:rFonts w:asciiTheme="minorHAnsi" w:hAnsiTheme="minorHAnsi" w:cstheme="minorHAnsi"/>
        </w:rPr>
        <w:t xml:space="preserve"> prípade dostatočných technických a finančných kapacít odporúčame aspoň vo vybraných obývaných úsekoch s najvyšším vplyvom dopravy na koncentrácie suspendovaných častíc (na základe emisného posúdenia Dolné Krškany a okolí kríženia ulíc Štefánikova trieda a Štúrova) realizovať čistenia komunikácií samozberným vozom s tlakovou vodou 2x týždne;</w:t>
      </w:r>
    </w:p>
    <w:p w14:paraId="764428AF" w14:textId="56ACF35D" w:rsidR="00FB1E2B" w:rsidRPr="002C329F" w:rsidRDefault="00C04E55" w:rsidP="00FB1E2B">
      <w:pPr>
        <w:pStyle w:val="Odstavecseseznamem"/>
        <w:numPr>
          <w:ilvl w:val="0"/>
          <w:numId w:val="49"/>
        </w:numPr>
        <w:spacing w:before="120"/>
        <w:jc w:val="both"/>
        <w:rPr>
          <w:rFonts w:asciiTheme="minorHAnsi" w:hAnsiTheme="minorHAnsi" w:cstheme="minorHAnsi"/>
          <w:lang w:val="sk-SK"/>
        </w:rPr>
      </w:pPr>
      <w:r>
        <w:rPr>
          <w:rFonts w:asciiTheme="minorHAnsi" w:hAnsiTheme="minorHAnsi" w:cstheme="minorHAnsi"/>
          <w:lang w:val="sk-SK"/>
        </w:rPr>
        <w:t>o</w:t>
      </w:r>
      <w:r w:rsidR="00FB1E2B" w:rsidRPr="00FB1E2B">
        <w:rPr>
          <w:rFonts w:asciiTheme="minorHAnsi" w:hAnsiTheme="minorHAnsi" w:cstheme="minorHAnsi"/>
          <w:lang w:val="sk-SK"/>
        </w:rPr>
        <w:t xml:space="preserve">patrenia „informačnej a osvetovej kampane“ odporúčame vhodne zasadiť do časového rámca realizovaných opatrení. Musí mu predchádzať objektívne zlepšenie atraktivity VOD a ďalších </w:t>
      </w:r>
      <w:r w:rsidR="00FB1E2B" w:rsidRPr="002C329F">
        <w:rPr>
          <w:rFonts w:asciiTheme="minorHAnsi" w:hAnsiTheme="minorHAnsi" w:cstheme="minorHAnsi"/>
          <w:lang w:val="sk-SK"/>
        </w:rPr>
        <w:t>udržateľných spôsobu dopravy</w:t>
      </w:r>
      <w:r>
        <w:rPr>
          <w:rFonts w:asciiTheme="minorHAnsi" w:hAnsiTheme="minorHAnsi" w:cstheme="minorHAnsi"/>
          <w:lang w:val="sk-SK"/>
        </w:rPr>
        <w:t>;</w:t>
      </w:r>
    </w:p>
    <w:p w14:paraId="7ADA4E6D" w14:textId="2BE4E6D7" w:rsidR="00FB1E2B" w:rsidRPr="002C329F" w:rsidRDefault="00C04E55" w:rsidP="009C1596">
      <w:pPr>
        <w:pStyle w:val="Odstavecseseznamem"/>
        <w:numPr>
          <w:ilvl w:val="0"/>
          <w:numId w:val="49"/>
        </w:numPr>
        <w:spacing w:before="120"/>
        <w:jc w:val="both"/>
        <w:rPr>
          <w:rFonts w:asciiTheme="minorHAnsi" w:hAnsiTheme="minorHAnsi" w:cstheme="minorHAnsi"/>
          <w:lang w:val="sk-SK"/>
        </w:rPr>
      </w:pPr>
      <w:r>
        <w:rPr>
          <w:rFonts w:asciiTheme="minorHAnsi" w:hAnsiTheme="minorHAnsi" w:cstheme="minorHAnsi"/>
          <w:lang w:val="sk-SK"/>
        </w:rPr>
        <w:t>v</w:t>
      </w:r>
      <w:r w:rsidR="009C1596" w:rsidRPr="002C329F">
        <w:rPr>
          <w:rFonts w:asciiTheme="minorHAnsi" w:hAnsiTheme="minorHAnsi" w:cstheme="minorHAnsi"/>
          <w:lang w:val="sk-SK"/>
        </w:rPr>
        <w:t>zhľadom k nežiaducim imisným vplyvom odporúčame opatrenia v SC 14.1 „kapacita chrbtových komunikácií“ z návrhovej časti celkom vyriadiť</w:t>
      </w:r>
      <w:r>
        <w:rPr>
          <w:rFonts w:asciiTheme="minorHAnsi" w:hAnsiTheme="minorHAnsi" w:cstheme="minorHAnsi"/>
          <w:lang w:val="sk-SK"/>
        </w:rPr>
        <w:t>;</w:t>
      </w:r>
    </w:p>
    <w:p w14:paraId="72B13300" w14:textId="518E6BF5" w:rsidR="002C329F" w:rsidRPr="002C329F" w:rsidRDefault="00C04E55" w:rsidP="002C329F">
      <w:pPr>
        <w:pStyle w:val="Odstavecseseznamem"/>
        <w:numPr>
          <w:ilvl w:val="0"/>
          <w:numId w:val="49"/>
        </w:numPr>
        <w:spacing w:before="120"/>
        <w:jc w:val="both"/>
        <w:rPr>
          <w:rFonts w:asciiTheme="minorHAnsi" w:hAnsiTheme="minorHAnsi" w:cstheme="minorHAnsi"/>
          <w:lang w:val="sk-SK"/>
        </w:rPr>
      </w:pPr>
      <w:r>
        <w:rPr>
          <w:rFonts w:asciiTheme="minorHAnsi" w:hAnsiTheme="minorHAnsi" w:cstheme="minorHAnsi"/>
          <w:lang w:val="sk-SK"/>
        </w:rPr>
        <w:t>v</w:t>
      </w:r>
      <w:r w:rsidR="002C329F" w:rsidRPr="002C329F">
        <w:rPr>
          <w:rFonts w:asciiTheme="minorHAnsi" w:hAnsiTheme="minorHAnsi" w:cstheme="minorHAnsi"/>
          <w:lang w:val="sk-SK"/>
        </w:rPr>
        <w:t xml:space="preserve"> rámci realizácie konkrétnych opatrení je nevyhnutné dbať na to, aby pri budovaní a prepojovaní trás pre peších a cyklistov boli riadne vyriešené všetky kolízne miesta s inými druhmi dopravy</w:t>
      </w:r>
      <w:r w:rsidR="002C329F">
        <w:rPr>
          <w:rFonts w:asciiTheme="minorHAnsi" w:hAnsiTheme="minorHAnsi" w:cstheme="minorHAnsi"/>
          <w:lang w:val="sk-SK"/>
        </w:rPr>
        <w:t>;</w:t>
      </w:r>
    </w:p>
    <w:p w14:paraId="12FE75AC" w14:textId="32CE9D93" w:rsidR="002C329F" w:rsidRPr="002C329F" w:rsidRDefault="00C04E55" w:rsidP="002C329F">
      <w:pPr>
        <w:pStyle w:val="Odstavecseseznamem"/>
        <w:numPr>
          <w:ilvl w:val="0"/>
          <w:numId w:val="49"/>
        </w:numPr>
        <w:spacing w:before="120"/>
        <w:jc w:val="both"/>
        <w:rPr>
          <w:rFonts w:asciiTheme="minorHAnsi" w:hAnsiTheme="minorHAnsi" w:cstheme="minorHAnsi"/>
          <w:lang w:val="sk-SK"/>
        </w:rPr>
      </w:pPr>
      <w:r>
        <w:rPr>
          <w:rFonts w:asciiTheme="minorHAnsi" w:hAnsiTheme="minorHAnsi" w:cstheme="minorHAnsi"/>
          <w:lang w:val="sk-SK"/>
        </w:rPr>
        <w:t>r</w:t>
      </w:r>
      <w:r w:rsidR="002C329F" w:rsidRPr="002C329F">
        <w:rPr>
          <w:rFonts w:asciiTheme="minorHAnsi" w:hAnsiTheme="minorHAnsi" w:cstheme="minorHAnsi"/>
          <w:lang w:val="sk-SK"/>
        </w:rPr>
        <w:t>ealizáciou projektu výstavby P+R parkoviska v ulici Staničná je, vzhľadom k umiestneniu v husto obývanej štvrti, vhodné prehodnotiť a v rámci ďalšej prípravy potom podrobiť hodnotenie vplyvov na životné prostredie vrátane vplyvu na zdravie tak, aby nedochádzalo ku zhoršeniu stavu v dotknutej lokalite</w:t>
      </w:r>
      <w:r w:rsidR="002C329F">
        <w:rPr>
          <w:rFonts w:asciiTheme="minorHAnsi" w:hAnsiTheme="minorHAnsi" w:cstheme="minorHAnsi"/>
          <w:lang w:val="sk-SK"/>
        </w:rPr>
        <w:t>;</w:t>
      </w:r>
    </w:p>
    <w:p w14:paraId="46F505E6" w14:textId="62330FED" w:rsidR="002C329F" w:rsidRPr="002C329F" w:rsidRDefault="00C04E55" w:rsidP="002C329F">
      <w:pPr>
        <w:pStyle w:val="Odstavecseseznamem"/>
        <w:numPr>
          <w:ilvl w:val="0"/>
          <w:numId w:val="49"/>
        </w:numPr>
        <w:spacing w:before="120"/>
        <w:jc w:val="both"/>
        <w:rPr>
          <w:rFonts w:asciiTheme="minorHAnsi" w:hAnsiTheme="minorHAnsi" w:cstheme="minorHAnsi"/>
          <w:lang w:val="sk-SK"/>
        </w:rPr>
      </w:pPr>
      <w:r>
        <w:rPr>
          <w:rFonts w:asciiTheme="minorHAnsi" w:hAnsiTheme="minorHAnsi" w:cstheme="minorHAnsi"/>
          <w:lang w:val="sk-SK"/>
        </w:rPr>
        <w:t>v</w:t>
      </w:r>
      <w:r w:rsidR="002C329F" w:rsidRPr="002C329F">
        <w:rPr>
          <w:rFonts w:asciiTheme="minorHAnsi" w:hAnsiTheme="minorHAnsi" w:cstheme="minorHAnsi"/>
          <w:lang w:val="sk-SK"/>
        </w:rPr>
        <w:t xml:space="preserve"> rámci ďalšej prípravy konkrétnych zámerov je nevyhnutné jednotlivé projekty, každý zvlášť a spoločne podrobiť posudzovanie vplyvov na zdravie. Výsledné riešenie je nutné zvoliť tak, aby nedochádzalo ku zhoršeniu stavu v obývaných lokalitách alebo na územiach, kde sa do budúcna s bytovou výstavbou počíta</w:t>
      </w:r>
      <w:r w:rsidR="002C329F">
        <w:rPr>
          <w:rFonts w:asciiTheme="minorHAnsi" w:hAnsiTheme="minorHAnsi" w:cstheme="minorHAnsi"/>
          <w:lang w:val="sk-SK"/>
        </w:rPr>
        <w:t>;</w:t>
      </w:r>
    </w:p>
    <w:p w14:paraId="38B15E81" w14:textId="3943129D" w:rsidR="002C329F" w:rsidRDefault="00C04E55" w:rsidP="002C329F">
      <w:pPr>
        <w:pStyle w:val="Odstavecseseznamem"/>
        <w:numPr>
          <w:ilvl w:val="0"/>
          <w:numId w:val="49"/>
        </w:numPr>
        <w:spacing w:before="120"/>
        <w:jc w:val="both"/>
        <w:rPr>
          <w:rFonts w:asciiTheme="minorHAnsi" w:hAnsiTheme="minorHAnsi" w:cstheme="minorHAnsi"/>
          <w:lang w:val="sk-SK"/>
        </w:rPr>
      </w:pPr>
      <w:r>
        <w:rPr>
          <w:rFonts w:asciiTheme="minorHAnsi" w:hAnsiTheme="minorHAnsi" w:cstheme="minorHAnsi"/>
          <w:lang w:val="sk-SK"/>
        </w:rPr>
        <w:t>k</w:t>
      </w:r>
      <w:r w:rsidR="002C329F" w:rsidRPr="005548DE">
        <w:rPr>
          <w:rFonts w:asciiTheme="minorHAnsi" w:hAnsiTheme="minorHAnsi" w:cstheme="minorHAnsi"/>
          <w:lang w:val="sk-SK"/>
        </w:rPr>
        <w:t xml:space="preserve"> posilneniu pozitívnych vplyvov realizácie opatrení (výsadba zelene) odporúčame vypracovať ucelený plán verejnej zelene mesta tak, aby mohli byť systematicky využité všetky výhody, ktoré zeleň v uličnom priestore ponúka;</w:t>
      </w:r>
    </w:p>
    <w:p w14:paraId="151803F0" w14:textId="39FFD47D" w:rsidR="00D875D2" w:rsidRPr="00D875D2" w:rsidRDefault="00C04E55" w:rsidP="00D875D2">
      <w:pPr>
        <w:pStyle w:val="Odstavecseseznamem"/>
        <w:numPr>
          <w:ilvl w:val="0"/>
          <w:numId w:val="49"/>
        </w:numPr>
        <w:spacing w:before="120"/>
        <w:jc w:val="both"/>
        <w:rPr>
          <w:rFonts w:asciiTheme="minorHAnsi" w:hAnsiTheme="minorHAnsi" w:cstheme="minorHAnsi"/>
          <w:lang w:val="sk-SK"/>
        </w:rPr>
      </w:pPr>
      <w:r>
        <w:rPr>
          <w:rFonts w:asciiTheme="minorHAnsi" w:hAnsiTheme="minorHAnsi" w:cstheme="minorHAnsi"/>
          <w:lang w:val="sk-SK"/>
        </w:rPr>
        <w:t>a</w:t>
      </w:r>
      <w:r w:rsidR="00D875D2" w:rsidRPr="00D875D2">
        <w:rPr>
          <w:rFonts w:asciiTheme="minorHAnsi" w:hAnsiTheme="minorHAnsi" w:cstheme="minorHAnsi"/>
          <w:lang w:val="sk-SK"/>
        </w:rPr>
        <w:t>kustickú situáciu bude nutné riešiť na základe detailných akustických posúdení, ktoré budú obsahovať návrh a posúdenie prípadných vhodných protihlukových opatrení</w:t>
      </w:r>
      <w:r>
        <w:rPr>
          <w:rFonts w:asciiTheme="minorHAnsi" w:hAnsiTheme="minorHAnsi" w:cstheme="minorHAnsi"/>
          <w:lang w:val="sk-SK"/>
        </w:rPr>
        <w:t>;</w:t>
      </w:r>
    </w:p>
    <w:p w14:paraId="6E614DA6" w14:textId="77777777" w:rsidR="00E3696B" w:rsidRPr="00287735" w:rsidRDefault="00E3696B" w:rsidP="00E3696B">
      <w:pPr>
        <w:pStyle w:val="Odstavecseseznamem"/>
        <w:numPr>
          <w:ilvl w:val="0"/>
          <w:numId w:val="49"/>
        </w:numPr>
        <w:spacing w:before="120"/>
        <w:jc w:val="both"/>
        <w:rPr>
          <w:rFonts w:asciiTheme="minorHAnsi" w:hAnsiTheme="minorHAnsi" w:cstheme="minorHAnsi"/>
          <w:lang w:val="sk-SK"/>
        </w:rPr>
      </w:pPr>
      <w:r w:rsidRPr="00287735">
        <w:rPr>
          <w:rFonts w:asciiTheme="minorHAnsi" w:hAnsiTheme="minorHAnsi" w:cstheme="minorHAnsi"/>
          <w:lang w:val="sk-SK"/>
        </w:rPr>
        <w:t>Prehľad možných protihlukových opatrení uvedený v  textovej časti PUM 6.1 návrhového stavu - „Modelovanie hladín hluku“</w:t>
      </w:r>
      <w:r>
        <w:rPr>
          <w:rFonts w:asciiTheme="minorHAnsi" w:hAnsiTheme="minorHAnsi" w:cstheme="minorHAnsi"/>
          <w:lang w:val="sk-SK"/>
        </w:rPr>
        <w:t xml:space="preserve"> – </w:t>
      </w:r>
      <w:r w:rsidRPr="00AE0B32">
        <w:rPr>
          <w:rFonts w:asciiTheme="minorHAnsi" w:hAnsiTheme="minorHAnsi" w:cstheme="minorHAnsi"/>
          <w:lang w:val="sk-SK"/>
        </w:rPr>
        <w:t>viď nižšie</w:t>
      </w:r>
      <w:r>
        <w:rPr>
          <w:rFonts w:asciiTheme="minorHAnsi" w:hAnsiTheme="minorHAnsi" w:cstheme="minorHAnsi"/>
          <w:lang w:val="sk-SK"/>
        </w:rPr>
        <w:t>:</w:t>
      </w:r>
    </w:p>
    <w:p w14:paraId="22033859" w14:textId="77777777" w:rsidR="00AE0B32" w:rsidRPr="00E3696B" w:rsidRDefault="00AE0B32" w:rsidP="00AE0B32">
      <w:pPr>
        <w:pStyle w:val="Odstavecseseznamem"/>
        <w:numPr>
          <w:ilvl w:val="1"/>
          <w:numId w:val="49"/>
        </w:numPr>
        <w:spacing w:before="120"/>
        <w:jc w:val="both"/>
        <w:rPr>
          <w:rFonts w:asciiTheme="minorHAnsi" w:hAnsiTheme="minorHAnsi" w:cstheme="minorHAnsi"/>
          <w:lang w:val="sk-SK"/>
        </w:rPr>
      </w:pPr>
      <w:r w:rsidRPr="00E3696B">
        <w:rPr>
          <w:rFonts w:asciiTheme="minorHAnsi" w:hAnsiTheme="minorHAnsi" w:cstheme="minorHAnsi"/>
          <w:lang w:val="sk-SK"/>
        </w:rPr>
        <w:t>pri znížení intenzít dopravy všeobecne platí, že pokles intenzít dopravy o polovicu vedie k zníženiu emisných hodnôt o 3 dB. V intraviláne mestských sídiel možno znížiť intenzitu dopravy napr. formou zavedenia mýtneho systému v určitých oblastiach, podporou verejnej hromadnej dopravy a integrovaných dopravných systémov napr. formou parkovísk P + R. Dôležitým aspektom v rámci prevádzky cestnej dopravy v intraviláne je aj obmedzenie vjazdov nákladnej dopravy do miest, popr. eliminácia ťažkej nákladnej dopravy v dopravnom prúde. Obmedzenie nákladnej dopravy možno podporovať prostredníctvom zatraktívnenia hlavných dopravných trás napr. znížením poplatkov za jej užívanie, popr. ich odstránením;</w:t>
      </w:r>
    </w:p>
    <w:p w14:paraId="709565A0" w14:textId="55DD6CA8" w:rsidR="00AE0B32" w:rsidRPr="00E3696B" w:rsidRDefault="00AE0B32" w:rsidP="00AE0B32">
      <w:pPr>
        <w:pStyle w:val="Odstavecseseznamem"/>
        <w:numPr>
          <w:ilvl w:val="1"/>
          <w:numId w:val="49"/>
        </w:numPr>
        <w:jc w:val="both"/>
        <w:rPr>
          <w:rFonts w:asciiTheme="minorHAnsi" w:hAnsiTheme="minorHAnsi" w:cstheme="minorHAnsi"/>
          <w:lang w:val="sk-SK"/>
        </w:rPr>
      </w:pPr>
      <w:r w:rsidRPr="00E3696B">
        <w:rPr>
          <w:rFonts w:asciiTheme="minorHAnsi" w:hAnsiTheme="minorHAnsi" w:cstheme="minorHAnsi"/>
          <w:lang w:val="sk-SK"/>
        </w:rPr>
        <w:t xml:space="preserve">opatrením, ktorým možno docieliť zníženie intenzít dopravy, je výstavba nové dopravné stavby v podobe preložky cesty, resp. obchvatu. V záujmovom území je </w:t>
      </w:r>
      <w:r w:rsidRPr="00E3696B">
        <w:rPr>
          <w:rFonts w:asciiTheme="minorHAnsi" w:hAnsiTheme="minorHAnsi" w:cstheme="minorHAnsi"/>
          <w:lang w:val="sk-SK"/>
        </w:rPr>
        <w:lastRenderedPageBreak/>
        <w:t>plánovaná realizácia preložky I / 51 (obchvat Levickej ulica), preložky I / 64 Južno od Nitry, severného spojenie I / 64 a I / 65 alebo výstavba rýchlostnej cesty R8 Nitra - Topoľčany - Bánovce nad Bebravou;</w:t>
      </w:r>
    </w:p>
    <w:p w14:paraId="0EF25E79" w14:textId="07334BC8" w:rsidR="00E3696B" w:rsidRPr="00E3696B" w:rsidRDefault="00AE0B32" w:rsidP="00AE0B32">
      <w:pPr>
        <w:pStyle w:val="Odstavecseseznamem"/>
        <w:numPr>
          <w:ilvl w:val="1"/>
          <w:numId w:val="49"/>
        </w:numPr>
        <w:jc w:val="both"/>
        <w:rPr>
          <w:rFonts w:asciiTheme="minorHAnsi" w:hAnsiTheme="minorHAnsi" w:cstheme="minorHAnsi"/>
          <w:lang w:val="sk-SK"/>
        </w:rPr>
      </w:pPr>
      <w:r w:rsidRPr="00E3696B">
        <w:rPr>
          <w:rFonts w:asciiTheme="minorHAnsi" w:hAnsiTheme="minorHAnsi" w:cstheme="minorHAnsi"/>
          <w:lang w:val="sk-SK"/>
        </w:rPr>
        <w:t>jedným z novších prístupov pri obmedzovaní hluku z cestnej dopravy je realizácia tzv. "menej hlučných povrchov"</w:t>
      </w:r>
      <w:r w:rsidR="00E3696B" w:rsidRPr="00E3696B">
        <w:rPr>
          <w:rFonts w:asciiTheme="minorHAnsi" w:hAnsiTheme="minorHAnsi" w:cstheme="minorHAnsi"/>
          <w:lang w:val="sk-SK"/>
        </w:rPr>
        <w:t>;</w:t>
      </w:r>
    </w:p>
    <w:p w14:paraId="00CC43E7" w14:textId="4A8E3FB6" w:rsidR="00AE0B32" w:rsidRPr="003B5BEE" w:rsidRDefault="00AE0B32" w:rsidP="00AE0B32">
      <w:pPr>
        <w:pStyle w:val="Odstavecseseznamem"/>
        <w:numPr>
          <w:ilvl w:val="1"/>
          <w:numId w:val="49"/>
        </w:numPr>
        <w:jc w:val="both"/>
        <w:rPr>
          <w:rFonts w:asciiTheme="minorHAnsi" w:hAnsiTheme="minorHAnsi" w:cstheme="minorHAnsi"/>
          <w:lang w:val="sk-SK"/>
        </w:rPr>
      </w:pPr>
      <w:r w:rsidRPr="00E3696B">
        <w:rPr>
          <w:rFonts w:asciiTheme="minorHAnsi" w:hAnsiTheme="minorHAnsi" w:cstheme="minorHAnsi"/>
          <w:lang w:val="sk-SK"/>
        </w:rPr>
        <w:t xml:space="preserve">u obmedzenie rýchlosti dopravného prúdu možno očakávať zníženie emisných hodnôt cca o 1-3 dB v závislosti na rýchlosti dopravného prúdu a jeho zloženie. Toto </w:t>
      </w:r>
      <w:r w:rsidRPr="003B5BEE">
        <w:rPr>
          <w:rFonts w:asciiTheme="minorHAnsi" w:hAnsiTheme="minorHAnsi" w:cstheme="minorHAnsi"/>
          <w:lang w:val="sk-SK"/>
        </w:rPr>
        <w:t>opatrenie je pomerne rýchlo možné uviesť do praxe pri relatívne nízkych nákladoch na realizáciu;</w:t>
      </w:r>
    </w:p>
    <w:p w14:paraId="44D93589" w14:textId="77777777" w:rsidR="00AE0B32" w:rsidRPr="003B5BEE" w:rsidRDefault="00AE0B32" w:rsidP="00AE0B32">
      <w:pPr>
        <w:pStyle w:val="Odstavecseseznamem"/>
        <w:numPr>
          <w:ilvl w:val="1"/>
          <w:numId w:val="49"/>
        </w:numPr>
        <w:jc w:val="both"/>
        <w:rPr>
          <w:rFonts w:asciiTheme="minorHAnsi" w:hAnsiTheme="minorHAnsi" w:cstheme="minorHAnsi"/>
          <w:lang w:val="sk-SK"/>
        </w:rPr>
      </w:pPr>
      <w:r w:rsidRPr="003B5BEE">
        <w:rPr>
          <w:rFonts w:asciiTheme="minorHAnsi" w:hAnsiTheme="minorHAnsi" w:cstheme="minorHAnsi"/>
          <w:lang w:val="sk-SK"/>
        </w:rPr>
        <w:t>v záujmovom území je plánovaná rekonštrukcia a rozšírenie protihlukových stien, napr. na rýchlostnej ceste R1 v úseku k. ú. Kynek-Chrenová.</w:t>
      </w:r>
    </w:p>
    <w:p w14:paraId="264D89C1" w14:textId="23142F21" w:rsidR="00903FF9" w:rsidRPr="00903FF9" w:rsidRDefault="00C04E55" w:rsidP="00903FF9">
      <w:pPr>
        <w:pStyle w:val="Odstavecseseznamem"/>
        <w:numPr>
          <w:ilvl w:val="0"/>
          <w:numId w:val="49"/>
        </w:numPr>
        <w:spacing w:before="120"/>
        <w:jc w:val="both"/>
        <w:rPr>
          <w:rFonts w:ascii="Calibri" w:hAnsi="Calibri" w:cs="Calibri"/>
          <w:lang w:val="sk-SK"/>
        </w:rPr>
      </w:pPr>
      <w:r>
        <w:rPr>
          <w:rFonts w:ascii="Calibri" w:hAnsi="Calibri" w:cs="Calibri"/>
          <w:lang w:val="sk-SK"/>
        </w:rPr>
        <w:t>p</w:t>
      </w:r>
      <w:r w:rsidR="00903FF9" w:rsidRPr="00903FF9">
        <w:rPr>
          <w:rFonts w:ascii="Calibri" w:hAnsi="Calibri" w:cs="Calibri"/>
          <w:lang w:val="sk-SK"/>
        </w:rPr>
        <w:t>ri ďalšom plánovaní a pri príprave konkrétnych projektov rešpektovať vymedzenie ochranných pásiem vodných zdrojov. Na území ochranných pásiem je nutné dodržovať všetky zákazy a obmedzenia činností stanovenej príslušnou legislatívou</w:t>
      </w:r>
      <w:r>
        <w:rPr>
          <w:rFonts w:ascii="Calibri" w:hAnsi="Calibri" w:cs="Calibri"/>
          <w:lang w:val="sk-SK"/>
        </w:rPr>
        <w:t>;</w:t>
      </w:r>
    </w:p>
    <w:p w14:paraId="07AA8B55" w14:textId="329165E3" w:rsidR="00903FF9" w:rsidRPr="00903FF9" w:rsidRDefault="00C04E55" w:rsidP="00903FF9">
      <w:pPr>
        <w:pStyle w:val="Odstavecseseznamem"/>
        <w:numPr>
          <w:ilvl w:val="0"/>
          <w:numId w:val="49"/>
        </w:numPr>
        <w:spacing w:before="120"/>
        <w:jc w:val="both"/>
        <w:rPr>
          <w:rFonts w:ascii="Calibri" w:hAnsi="Calibri" w:cs="Calibri"/>
          <w:lang w:val="sk-SK"/>
        </w:rPr>
      </w:pPr>
      <w:r>
        <w:rPr>
          <w:rFonts w:ascii="Calibri" w:hAnsi="Calibri" w:cs="Calibri"/>
          <w:lang w:val="sk-SK"/>
        </w:rPr>
        <w:t>v</w:t>
      </w:r>
      <w:r w:rsidR="00903FF9" w:rsidRPr="00903FF9">
        <w:rPr>
          <w:rFonts w:ascii="Calibri" w:hAnsi="Calibri" w:cs="Calibri"/>
          <w:lang w:val="sk-SK"/>
        </w:rPr>
        <w:t xml:space="preserve"> rámci projektovej prípravy zámerov nových parkovísk venovať zvýšenú pozornosť odvodneniu spevnených plôch, preveriť možnosti vsakovania alebo akumulácie zrážkových vôd pre ďalšie využitie</w:t>
      </w:r>
      <w:r>
        <w:rPr>
          <w:rFonts w:ascii="Calibri" w:hAnsi="Calibri" w:cs="Calibri"/>
          <w:lang w:val="sk-SK"/>
        </w:rPr>
        <w:t>;</w:t>
      </w:r>
    </w:p>
    <w:p w14:paraId="34AFE3AB" w14:textId="77777777" w:rsidR="00903FF9" w:rsidRPr="00903FF9" w:rsidRDefault="00903FF9" w:rsidP="00903FF9">
      <w:pPr>
        <w:pStyle w:val="Odstavecseseznamem"/>
        <w:numPr>
          <w:ilvl w:val="0"/>
          <w:numId w:val="49"/>
        </w:numPr>
        <w:spacing w:before="120"/>
        <w:jc w:val="both"/>
        <w:rPr>
          <w:rFonts w:asciiTheme="minorHAnsi" w:hAnsiTheme="minorHAnsi" w:cstheme="minorHAnsi"/>
          <w:lang w:val="sk-SK"/>
        </w:rPr>
      </w:pPr>
      <w:r w:rsidRPr="00903FF9">
        <w:rPr>
          <w:rFonts w:asciiTheme="minorHAnsi" w:hAnsiTheme="minorHAnsi" w:cstheme="minorHAnsi"/>
          <w:lang w:val="sk-SK"/>
        </w:rPr>
        <w:t>minimalizovať záber pôdy;</w:t>
      </w:r>
    </w:p>
    <w:p w14:paraId="0BEB46A4" w14:textId="496CE0D4" w:rsidR="00903FF9" w:rsidRPr="00273F01" w:rsidRDefault="000D2A48" w:rsidP="00903FF9">
      <w:pPr>
        <w:pStyle w:val="Odstavecseseznamem"/>
        <w:numPr>
          <w:ilvl w:val="0"/>
          <w:numId w:val="49"/>
        </w:numPr>
        <w:spacing w:before="120"/>
        <w:jc w:val="both"/>
        <w:rPr>
          <w:rFonts w:asciiTheme="minorHAnsi" w:hAnsiTheme="minorHAnsi" w:cstheme="minorHAnsi"/>
          <w:lang w:val="sk-SK"/>
        </w:rPr>
      </w:pPr>
      <w:r>
        <w:rPr>
          <w:rFonts w:asciiTheme="minorHAnsi" w:hAnsiTheme="minorHAnsi" w:cstheme="minorHAnsi"/>
          <w:lang w:val="sk-SK"/>
        </w:rPr>
        <w:t>p</w:t>
      </w:r>
      <w:r w:rsidR="00903FF9" w:rsidRPr="00903FF9">
        <w:rPr>
          <w:rFonts w:asciiTheme="minorHAnsi" w:hAnsiTheme="minorHAnsi" w:cstheme="minorHAnsi"/>
          <w:lang w:val="sk-SK"/>
        </w:rPr>
        <w:t xml:space="preserve">ri plánovaní a povoľovaní </w:t>
      </w:r>
      <w:r w:rsidR="00903FF9" w:rsidRPr="00273F01">
        <w:rPr>
          <w:rFonts w:asciiTheme="minorHAnsi" w:hAnsiTheme="minorHAnsi" w:cstheme="minorHAnsi"/>
          <w:lang w:val="sk-SK"/>
        </w:rPr>
        <w:t>projektu lanová dráha Nemocnica Zobor – Zobor, prípadne lanová dráha v pôvodnej trase (projekt 42) je potrebné pred povolením vykonať primerané posúdenie vplyvu tohto projektu na územia Natura 2000</w:t>
      </w:r>
      <w:r>
        <w:rPr>
          <w:rFonts w:asciiTheme="minorHAnsi" w:hAnsiTheme="minorHAnsi" w:cstheme="minorHAnsi"/>
          <w:lang w:val="sk-SK"/>
        </w:rPr>
        <w:t>;</w:t>
      </w:r>
    </w:p>
    <w:p w14:paraId="4F7FBCEA" w14:textId="6578FA03" w:rsidR="00273F01" w:rsidRPr="00B777AF" w:rsidRDefault="000D2A48" w:rsidP="00273F01">
      <w:pPr>
        <w:pStyle w:val="Odstavecseseznamem"/>
        <w:numPr>
          <w:ilvl w:val="0"/>
          <w:numId w:val="49"/>
        </w:numPr>
        <w:spacing w:before="120"/>
        <w:jc w:val="both"/>
        <w:rPr>
          <w:rFonts w:asciiTheme="minorHAnsi" w:hAnsiTheme="minorHAnsi" w:cstheme="minorHAnsi"/>
          <w:lang w:val="sk-SK"/>
        </w:rPr>
      </w:pPr>
      <w:r>
        <w:rPr>
          <w:rFonts w:asciiTheme="minorHAnsi" w:hAnsiTheme="minorHAnsi" w:cstheme="minorHAnsi"/>
          <w:lang w:val="sk-SK"/>
        </w:rPr>
        <w:t>p</w:t>
      </w:r>
      <w:r w:rsidR="00273F01" w:rsidRPr="00273F01">
        <w:rPr>
          <w:rFonts w:asciiTheme="minorHAnsi" w:hAnsiTheme="minorHAnsi" w:cstheme="minorHAnsi"/>
          <w:lang w:val="sk-SK"/>
        </w:rPr>
        <w:t xml:space="preserve">ri </w:t>
      </w:r>
      <w:r w:rsidR="00273F01" w:rsidRPr="00B777AF">
        <w:rPr>
          <w:rFonts w:asciiTheme="minorHAnsi" w:hAnsiTheme="minorHAnsi" w:cstheme="minorHAnsi"/>
          <w:lang w:val="sk-SK"/>
        </w:rPr>
        <w:t>plánovaní a povoľovaní cyklotrasy v ÚEV Zoborská lesostep je potrebné vyhnúť sa zásahom do biotopov a vykonať primerané posúdenie projektu na ÚEV na projektovej úrovni</w:t>
      </w:r>
      <w:r w:rsidRPr="00B777AF">
        <w:rPr>
          <w:rFonts w:asciiTheme="minorHAnsi" w:hAnsiTheme="minorHAnsi" w:cstheme="minorHAnsi"/>
          <w:lang w:val="sk-SK"/>
        </w:rPr>
        <w:t>;</w:t>
      </w:r>
    </w:p>
    <w:p w14:paraId="1093353C" w14:textId="0920A859" w:rsidR="00B777AF" w:rsidRPr="00B777AF" w:rsidRDefault="00C04E55" w:rsidP="00B777AF">
      <w:pPr>
        <w:pStyle w:val="Odstavecseseznamem"/>
        <w:numPr>
          <w:ilvl w:val="0"/>
          <w:numId w:val="49"/>
        </w:numPr>
        <w:spacing w:before="120"/>
      </w:pPr>
      <w:r>
        <w:rPr>
          <w:rFonts w:asciiTheme="minorHAnsi" w:hAnsiTheme="minorHAnsi" w:cstheme="minorHAnsi"/>
          <w:lang w:val="sk-SK"/>
        </w:rPr>
        <w:t>p</w:t>
      </w:r>
      <w:r w:rsidR="00B777AF" w:rsidRPr="00B777AF">
        <w:rPr>
          <w:rFonts w:asciiTheme="minorHAnsi" w:hAnsiTheme="minorHAnsi" w:cstheme="minorHAnsi"/>
          <w:lang w:val="sk-SK"/>
        </w:rPr>
        <w:t>ri plánovaní konkrétnych projektov parkovísk všetkých typov je potrebné minimalizovať zásahy do zelene a lokalít dôležitých pre biodiverzitu;</w:t>
      </w:r>
    </w:p>
    <w:p w14:paraId="0E4E1904" w14:textId="000A0851" w:rsidR="00B777AF" w:rsidRPr="00B777AF" w:rsidRDefault="00C04E55" w:rsidP="00B777AF">
      <w:pPr>
        <w:pStyle w:val="Odstavecseseznamem"/>
        <w:numPr>
          <w:ilvl w:val="0"/>
          <w:numId w:val="49"/>
        </w:numPr>
        <w:spacing w:before="120"/>
        <w:jc w:val="both"/>
        <w:rPr>
          <w:lang w:val="sk-SK"/>
        </w:rPr>
      </w:pPr>
      <w:r>
        <w:rPr>
          <w:rFonts w:asciiTheme="minorHAnsi" w:hAnsiTheme="minorHAnsi" w:cstheme="minorHAnsi"/>
          <w:lang w:val="sk-SK"/>
        </w:rPr>
        <w:t>p</w:t>
      </w:r>
      <w:r w:rsidR="00B777AF" w:rsidRPr="00B777AF">
        <w:rPr>
          <w:rFonts w:asciiTheme="minorHAnsi" w:hAnsiTheme="minorHAnsi" w:cstheme="minorHAnsi"/>
          <w:lang w:val="sk-SK"/>
        </w:rPr>
        <w:t>ri projektovej príprave investícií na území pamiatkovej rezervácie/zóny a v ich okolí je potrebné v rámci projektovej prípravy konzultovať zámery s orgánmi pamiatkovej ochrany a dodržovať Zásady ochrany mestskej pamiatkovej rezervácie Nitra a Zásady ochrany mestskej pamiatkovej zóny Nitra, vydané Krajským pamiatkovým úradom Nitra.</w:t>
      </w:r>
    </w:p>
    <w:p w14:paraId="30DE567F" w14:textId="097F45D2" w:rsidR="008E758A" w:rsidRDefault="008E758A" w:rsidP="00616612">
      <w:pPr>
        <w:spacing w:before="120" w:line="264" w:lineRule="auto"/>
        <w:rPr>
          <w:sz w:val="22"/>
          <w:highlight w:val="yellow"/>
          <w:lang w:eastAsia="cs-CZ"/>
        </w:rPr>
      </w:pPr>
    </w:p>
    <w:p w14:paraId="72A63D49" w14:textId="77777777" w:rsidR="008E758A" w:rsidRPr="00616612" w:rsidRDefault="008E758A" w:rsidP="00616612">
      <w:pPr>
        <w:spacing w:before="120" w:line="264" w:lineRule="auto"/>
        <w:rPr>
          <w:sz w:val="22"/>
          <w:highlight w:val="yellow"/>
          <w:lang w:eastAsia="cs-CZ"/>
        </w:rPr>
      </w:pPr>
    </w:p>
    <w:p w14:paraId="67A96FC1" w14:textId="7FA2EAFF" w:rsidR="00632A15" w:rsidRPr="005F2539" w:rsidRDefault="00586D12" w:rsidP="005F2539">
      <w:pPr>
        <w:pStyle w:val="Nadpis2"/>
        <w:keepLines w:val="0"/>
        <w:numPr>
          <w:ilvl w:val="0"/>
          <w:numId w:val="0"/>
        </w:numPr>
        <w:spacing w:before="0" w:after="180"/>
        <w:ind w:left="576" w:hanging="576"/>
      </w:pPr>
      <w:bookmarkStart w:id="137" w:name="_Toc31971004"/>
      <w:r>
        <w:t>I</w:t>
      </w:r>
      <w:r w:rsidR="00632A15" w:rsidRPr="005F2539">
        <w:t>X.2</w:t>
      </w:r>
      <w:r w:rsidR="00632A15" w:rsidRPr="005F2539">
        <w:tab/>
      </w:r>
      <w:r w:rsidR="002820C7" w:rsidRPr="005F2539">
        <w:t>Napln</w:t>
      </w:r>
      <w:r w:rsidR="002820C7">
        <w:t>e</w:t>
      </w:r>
      <w:r w:rsidR="002820C7" w:rsidRPr="005F2539">
        <w:t>n</w:t>
      </w:r>
      <w:r w:rsidR="002820C7">
        <w:t>ie</w:t>
      </w:r>
      <w:r w:rsidR="002820C7" w:rsidRPr="005F2539">
        <w:t xml:space="preserve"> požadav</w:t>
      </w:r>
      <w:r w:rsidR="002820C7">
        <w:t>iek</w:t>
      </w:r>
      <w:r w:rsidR="002820C7" w:rsidRPr="005F2539">
        <w:t xml:space="preserve"> </w:t>
      </w:r>
      <w:r w:rsidR="00632A15" w:rsidRPr="005F2539">
        <w:t xml:space="preserve">rozsahu </w:t>
      </w:r>
      <w:bookmarkEnd w:id="137"/>
      <w:r w:rsidR="002820C7" w:rsidRPr="005F2539">
        <w:t>hodno</w:t>
      </w:r>
      <w:r w:rsidR="002820C7">
        <w:t>t</w:t>
      </w:r>
      <w:r w:rsidR="002820C7" w:rsidRPr="005F2539">
        <w:t>ení</w:t>
      </w:r>
    </w:p>
    <w:p w14:paraId="669C3A32" w14:textId="77777777" w:rsidR="002820C7" w:rsidRPr="00FF680E" w:rsidRDefault="002820C7" w:rsidP="002820C7">
      <w:pPr>
        <w:pStyle w:val="Zkladntext"/>
      </w:pPr>
      <w:r w:rsidRPr="00FF680E">
        <w:t>Zo stanovísk doručených k Oznámeniu o strategickom dokumente: „Plán udržateľnej mobility pre mesto Nitra“ z marca 2019, vyplynula potreba rozpracovať v správe o hodnotení nasledujúce požiadavky. Naplnenie týchto požiadaviek je obsahom príslušných kapitol tejto správy o hodnotení, podľa Rozsahu hodnotenia vydaného Okresným úradom Nitra, odbor starostlivosti o životné prostredie, oddelenie ochrany prírody a vybraných zložiek životného prostredia (OU-NR-OSZP3-2019/018561-022-F21, zo dňa 15.apríla 2019).</w:t>
      </w:r>
    </w:p>
    <w:p w14:paraId="12716F2D" w14:textId="2180F07A" w:rsidR="002820C7" w:rsidRPr="00FF680E" w:rsidRDefault="002820C7" w:rsidP="002820C7">
      <w:pPr>
        <w:pStyle w:val="Zkladntext"/>
      </w:pPr>
      <w:r w:rsidRPr="00FF680E">
        <w:t xml:space="preserve">Tab.: Naplnenie týchto požiadaviek je obsahom príslušných kapitol tejto správy o hodnotení (podľa Rozsahu hodnotenia vydaného Okresným úradom Bratislava, odbor starostlivosti o životné prostredie, oddelenie ochrany prírody a vybraných zložiek životného prostredia (č. OÚ-BA-OSZP3- </w:t>
      </w:r>
      <w:r w:rsidRPr="00FF680E">
        <w:lastRenderedPageBreak/>
        <w:t>2019/011939/BAB/I,II,V-SEA-rh, zo dňa 15.04.2019)</w:t>
      </w:r>
      <w:r w:rsidR="00FF680E">
        <w:t>.</w:t>
      </w:r>
    </w:p>
    <w:p w14:paraId="24C2D11D" w14:textId="77777777" w:rsidR="002820C7" w:rsidRPr="0078602D" w:rsidRDefault="002820C7" w:rsidP="002820C7">
      <w:pPr>
        <w:pStyle w:val="Titulek"/>
        <w:shd w:val="clear" w:color="auto" w:fill="F2F2F2" w:themeFill="background1" w:themeFillShade="F2"/>
        <w:rPr>
          <w:rFonts w:asciiTheme="minorHAnsi" w:hAnsiTheme="minorHAnsi" w:cstheme="minorHAnsi"/>
          <w:b w:val="0"/>
          <w:bCs w:val="0"/>
          <w:i w:val="0"/>
          <w:iCs w:val="0"/>
          <w:lang w:val="sk-SK"/>
        </w:rPr>
      </w:pPr>
      <w:bookmarkStart w:id="138" w:name="_Toc32926808"/>
      <w:r>
        <w:rPr>
          <w:rFonts w:asciiTheme="minorHAnsi" w:hAnsiTheme="minorHAnsi" w:cstheme="minorHAnsi"/>
          <w:b w:val="0"/>
          <w:bCs w:val="0"/>
          <w:i w:val="0"/>
          <w:iCs w:val="0"/>
          <w:lang w:val="sk-SK"/>
        </w:rPr>
        <w:t>Tabuľ</w:t>
      </w:r>
      <w:r w:rsidRPr="0078602D">
        <w:rPr>
          <w:rFonts w:asciiTheme="minorHAnsi" w:hAnsiTheme="minorHAnsi" w:cstheme="minorHAnsi"/>
          <w:b w:val="0"/>
          <w:bCs w:val="0"/>
          <w:i w:val="0"/>
          <w:iCs w:val="0"/>
          <w:lang w:val="sk-SK"/>
        </w:rPr>
        <w:t xml:space="preserve">ka </w:t>
      </w:r>
      <w:r w:rsidRPr="0078602D">
        <w:rPr>
          <w:rFonts w:asciiTheme="minorHAnsi" w:hAnsiTheme="minorHAnsi" w:cstheme="minorHAnsi"/>
          <w:b w:val="0"/>
          <w:bCs w:val="0"/>
          <w:i w:val="0"/>
          <w:iCs w:val="0"/>
          <w:lang w:val="sk-SK"/>
        </w:rPr>
        <w:fldChar w:fldCharType="begin"/>
      </w:r>
      <w:r w:rsidRPr="0078602D">
        <w:rPr>
          <w:rFonts w:asciiTheme="minorHAnsi" w:hAnsiTheme="minorHAnsi" w:cstheme="minorHAnsi"/>
          <w:b w:val="0"/>
          <w:bCs w:val="0"/>
          <w:i w:val="0"/>
          <w:iCs w:val="0"/>
          <w:lang w:val="sk-SK"/>
        </w:rPr>
        <w:instrText xml:space="preserve"> SEQ Tabulka \* ARABIC </w:instrText>
      </w:r>
      <w:r w:rsidRPr="0078602D">
        <w:rPr>
          <w:rFonts w:asciiTheme="minorHAnsi" w:hAnsiTheme="minorHAnsi" w:cstheme="minorHAnsi"/>
          <w:b w:val="0"/>
          <w:bCs w:val="0"/>
          <w:i w:val="0"/>
          <w:iCs w:val="0"/>
          <w:lang w:val="sk-SK"/>
        </w:rPr>
        <w:fldChar w:fldCharType="separate"/>
      </w:r>
      <w:r w:rsidRPr="0078602D">
        <w:rPr>
          <w:rFonts w:asciiTheme="minorHAnsi" w:hAnsiTheme="minorHAnsi" w:cstheme="minorHAnsi"/>
          <w:b w:val="0"/>
          <w:bCs w:val="0"/>
          <w:i w:val="0"/>
          <w:iCs w:val="0"/>
          <w:lang w:val="sk-SK"/>
        </w:rPr>
        <w:t>13</w:t>
      </w:r>
      <w:r w:rsidRPr="0078602D">
        <w:rPr>
          <w:rFonts w:asciiTheme="minorHAnsi" w:hAnsiTheme="minorHAnsi" w:cstheme="minorHAnsi"/>
          <w:b w:val="0"/>
          <w:bCs w:val="0"/>
          <w:i w:val="0"/>
          <w:iCs w:val="0"/>
          <w:lang w:val="sk-SK"/>
        </w:rPr>
        <w:fldChar w:fldCharType="end"/>
      </w:r>
      <w:r w:rsidRPr="0078602D">
        <w:rPr>
          <w:rFonts w:asciiTheme="minorHAnsi" w:hAnsiTheme="minorHAnsi" w:cstheme="minorHAnsi"/>
          <w:b w:val="0"/>
          <w:bCs w:val="0"/>
          <w:i w:val="0"/>
          <w:iCs w:val="0"/>
          <w:lang w:val="sk-SK"/>
        </w:rPr>
        <w:t>:</w:t>
      </w:r>
      <w:r w:rsidRPr="0078602D">
        <w:rPr>
          <w:rFonts w:asciiTheme="minorHAnsi" w:hAnsiTheme="minorHAnsi" w:cstheme="minorHAnsi"/>
          <w:b w:val="0"/>
          <w:bCs w:val="0"/>
          <w:i w:val="0"/>
          <w:iCs w:val="0"/>
          <w:lang w:val="sk-SK"/>
        </w:rPr>
        <w:tab/>
        <w:t>Napln</w:t>
      </w:r>
      <w:r>
        <w:rPr>
          <w:rFonts w:asciiTheme="minorHAnsi" w:hAnsiTheme="minorHAnsi" w:cstheme="minorHAnsi"/>
          <w:b w:val="0"/>
          <w:bCs w:val="0"/>
          <w:i w:val="0"/>
          <w:iCs w:val="0"/>
          <w:lang w:val="sk-SK"/>
        </w:rPr>
        <w:t>e</w:t>
      </w:r>
      <w:r w:rsidRPr="0078602D">
        <w:rPr>
          <w:rFonts w:asciiTheme="minorHAnsi" w:hAnsiTheme="minorHAnsi" w:cstheme="minorHAnsi"/>
          <w:b w:val="0"/>
          <w:bCs w:val="0"/>
          <w:i w:val="0"/>
          <w:iCs w:val="0"/>
          <w:lang w:val="sk-SK"/>
        </w:rPr>
        <w:t>n</w:t>
      </w:r>
      <w:r>
        <w:rPr>
          <w:rFonts w:asciiTheme="minorHAnsi" w:hAnsiTheme="minorHAnsi" w:cstheme="minorHAnsi"/>
          <w:b w:val="0"/>
          <w:bCs w:val="0"/>
          <w:i w:val="0"/>
          <w:iCs w:val="0"/>
          <w:lang w:val="sk-SK"/>
        </w:rPr>
        <w:t>ie</w:t>
      </w:r>
      <w:r w:rsidRPr="0078602D">
        <w:rPr>
          <w:rFonts w:asciiTheme="minorHAnsi" w:hAnsiTheme="minorHAnsi" w:cstheme="minorHAnsi"/>
          <w:b w:val="0"/>
          <w:bCs w:val="0"/>
          <w:i w:val="0"/>
          <w:iCs w:val="0"/>
          <w:lang w:val="sk-SK"/>
        </w:rPr>
        <w:t xml:space="preserve"> pož</w:t>
      </w:r>
      <w:r>
        <w:rPr>
          <w:rFonts w:asciiTheme="minorHAnsi" w:hAnsiTheme="minorHAnsi" w:cstheme="minorHAnsi"/>
          <w:b w:val="0"/>
          <w:bCs w:val="0"/>
          <w:i w:val="0"/>
          <w:iCs w:val="0"/>
          <w:lang w:val="sk-SK"/>
        </w:rPr>
        <w:t>i</w:t>
      </w:r>
      <w:r w:rsidRPr="0078602D">
        <w:rPr>
          <w:rFonts w:asciiTheme="minorHAnsi" w:hAnsiTheme="minorHAnsi" w:cstheme="minorHAnsi"/>
          <w:b w:val="0"/>
          <w:bCs w:val="0"/>
          <w:i w:val="0"/>
          <w:iCs w:val="0"/>
          <w:lang w:val="sk-SK"/>
        </w:rPr>
        <w:t>adav</w:t>
      </w:r>
      <w:r>
        <w:rPr>
          <w:rFonts w:asciiTheme="minorHAnsi" w:hAnsiTheme="minorHAnsi" w:cstheme="minorHAnsi"/>
          <w:b w:val="0"/>
          <w:bCs w:val="0"/>
          <w:i w:val="0"/>
          <w:iCs w:val="0"/>
          <w:lang w:val="sk-SK"/>
        </w:rPr>
        <w:t>iek</w:t>
      </w:r>
      <w:r w:rsidRPr="0078602D">
        <w:rPr>
          <w:rFonts w:asciiTheme="minorHAnsi" w:hAnsiTheme="minorHAnsi" w:cstheme="minorHAnsi"/>
          <w:b w:val="0"/>
          <w:bCs w:val="0"/>
          <w:i w:val="0"/>
          <w:iCs w:val="0"/>
          <w:lang w:val="sk-SK"/>
        </w:rPr>
        <w:t xml:space="preserve"> uvedených v Rozsahu hodno</w:t>
      </w:r>
      <w:r>
        <w:rPr>
          <w:rFonts w:asciiTheme="minorHAnsi" w:hAnsiTheme="minorHAnsi" w:cstheme="minorHAnsi"/>
          <w:b w:val="0"/>
          <w:bCs w:val="0"/>
          <w:i w:val="0"/>
          <w:iCs w:val="0"/>
          <w:lang w:val="sk-SK"/>
        </w:rPr>
        <w:t>t</w:t>
      </w:r>
      <w:r w:rsidRPr="0078602D">
        <w:rPr>
          <w:rFonts w:asciiTheme="minorHAnsi" w:hAnsiTheme="minorHAnsi" w:cstheme="minorHAnsi"/>
          <w:b w:val="0"/>
          <w:bCs w:val="0"/>
          <w:i w:val="0"/>
          <w:iCs w:val="0"/>
          <w:lang w:val="sk-SK"/>
        </w:rPr>
        <w:t>ení vydaného Okresn</w:t>
      </w:r>
      <w:r>
        <w:rPr>
          <w:rFonts w:asciiTheme="minorHAnsi" w:hAnsiTheme="minorHAnsi" w:cstheme="minorHAnsi"/>
          <w:b w:val="0"/>
          <w:bCs w:val="0"/>
          <w:i w:val="0"/>
          <w:iCs w:val="0"/>
          <w:lang w:val="sk-SK"/>
        </w:rPr>
        <w:t>ý</w:t>
      </w:r>
      <w:r w:rsidRPr="0078602D">
        <w:rPr>
          <w:rFonts w:asciiTheme="minorHAnsi" w:hAnsiTheme="minorHAnsi" w:cstheme="minorHAnsi"/>
          <w:b w:val="0"/>
          <w:bCs w:val="0"/>
          <w:i w:val="0"/>
          <w:iCs w:val="0"/>
          <w:lang w:val="sk-SK"/>
        </w:rPr>
        <w:t>m úradom Nitra, odbor starostlivosti o životné prostredie, oddelenie ochrany prírody a vybraných zložiek životného prostredia (OU-NR-OSZP3-2019/018561-022-F21, zo dňa 15.apríla 2019)</w:t>
      </w:r>
      <w:bookmarkEnd w:id="138"/>
    </w:p>
    <w:p w14:paraId="434BD290" w14:textId="77777777" w:rsidR="00FB7257" w:rsidRDefault="00FB7257" w:rsidP="00805DF6">
      <w:pPr>
        <w:rPr>
          <w:lang w:eastAsia="cs-CZ"/>
        </w:rPr>
      </w:pPr>
    </w:p>
    <w:p w14:paraId="113864D1" w14:textId="77777777" w:rsidR="00FB7257" w:rsidRDefault="00FB7257" w:rsidP="00805DF6">
      <w:pPr>
        <w:rPr>
          <w:lang w:eastAsia="cs-CZ"/>
        </w:rPr>
      </w:pPr>
    </w:p>
    <w:p w14:paraId="72728E7C" w14:textId="4ED9B66D" w:rsidR="00FB7257" w:rsidRDefault="00FB7257" w:rsidP="00805DF6">
      <w:pPr>
        <w:rPr>
          <w:lang w:eastAsia="cs-CZ"/>
        </w:rPr>
        <w:sectPr w:rsidR="00FB7257" w:rsidSect="006417AE">
          <w:pgSz w:w="11906" w:h="16838"/>
          <w:pgMar w:top="2269" w:right="1466" w:bottom="1418" w:left="1440" w:header="709" w:footer="709" w:gutter="0"/>
          <w:cols w:space="708"/>
          <w:docGrid w:linePitch="360"/>
        </w:sectPr>
      </w:pPr>
    </w:p>
    <w:tbl>
      <w:tblPr>
        <w:tblW w:w="14408" w:type="dxa"/>
        <w:tblCellMar>
          <w:left w:w="10" w:type="dxa"/>
          <w:right w:w="10" w:type="dxa"/>
        </w:tblCellMar>
        <w:tblLook w:val="0000" w:firstRow="0" w:lastRow="0" w:firstColumn="0" w:lastColumn="0" w:noHBand="0" w:noVBand="0"/>
      </w:tblPr>
      <w:tblGrid>
        <w:gridCol w:w="1215"/>
        <w:gridCol w:w="9233"/>
        <w:gridCol w:w="3960"/>
      </w:tblGrid>
      <w:tr w:rsidR="004C4C80" w:rsidRPr="00FF680E" w14:paraId="5DD00A98" w14:textId="77777777" w:rsidTr="00267F40">
        <w:tc>
          <w:tcPr>
            <w:tcW w:w="10448" w:type="dxa"/>
            <w:gridSpan w:val="2"/>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14:paraId="44397E9C" w14:textId="575374FA" w:rsidR="004C4C80" w:rsidRPr="00905918" w:rsidRDefault="004C4C80">
            <w:pPr>
              <w:spacing w:before="60" w:after="60" w:line="276" w:lineRule="auto"/>
              <w:rPr>
                <w:rFonts w:asciiTheme="minorHAnsi" w:hAnsiTheme="minorHAnsi" w:cstheme="minorHAnsi"/>
                <w:b/>
                <w:sz w:val="22"/>
              </w:rPr>
            </w:pPr>
            <w:r w:rsidRPr="00905918">
              <w:rPr>
                <w:rFonts w:asciiTheme="minorHAnsi" w:hAnsiTheme="minorHAnsi" w:cstheme="minorHAnsi"/>
                <w:b/>
                <w:sz w:val="22"/>
              </w:rPr>
              <w:lastRenderedPageBreak/>
              <w:t xml:space="preserve">Rozsah </w:t>
            </w:r>
            <w:r w:rsidR="00552FD5" w:rsidRPr="00905918">
              <w:rPr>
                <w:rFonts w:asciiTheme="minorHAnsi" w:hAnsiTheme="minorHAnsi" w:cstheme="minorHAnsi"/>
                <w:b/>
                <w:sz w:val="22"/>
              </w:rPr>
              <w:t>hodnotení</w:t>
            </w:r>
          </w:p>
        </w:tc>
        <w:tc>
          <w:tcPr>
            <w:tcW w:w="396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14:paraId="6CBB0587" w14:textId="37BB8D63" w:rsidR="004C4C80" w:rsidRPr="00905918" w:rsidRDefault="004C4C80" w:rsidP="00267F40">
            <w:pPr>
              <w:spacing w:before="60" w:after="60" w:line="276" w:lineRule="auto"/>
              <w:rPr>
                <w:rFonts w:asciiTheme="minorHAnsi" w:hAnsiTheme="minorHAnsi" w:cstheme="minorHAnsi"/>
                <w:b/>
                <w:sz w:val="22"/>
              </w:rPr>
            </w:pPr>
            <w:r w:rsidRPr="00905918">
              <w:rPr>
                <w:rFonts w:asciiTheme="minorHAnsi" w:hAnsiTheme="minorHAnsi" w:cstheme="minorHAnsi"/>
                <w:b/>
                <w:sz w:val="22"/>
              </w:rPr>
              <w:t>V</w:t>
            </w:r>
            <w:r w:rsidR="00552FD5" w:rsidRPr="00905918">
              <w:rPr>
                <w:rFonts w:asciiTheme="minorHAnsi" w:hAnsiTheme="minorHAnsi" w:cstheme="minorHAnsi"/>
                <w:b/>
                <w:sz w:val="22"/>
              </w:rPr>
              <w:t>ysporiadanie</w:t>
            </w:r>
          </w:p>
        </w:tc>
      </w:tr>
      <w:tr w:rsidR="004C4C80" w:rsidRPr="00FF680E" w14:paraId="7B2F739D" w14:textId="77777777" w:rsidTr="00267F40">
        <w:tc>
          <w:tcPr>
            <w:tcW w:w="14408"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tcPr>
          <w:p w14:paraId="1133617B" w14:textId="312BDE64" w:rsidR="004C4C80" w:rsidRPr="00905918" w:rsidRDefault="004C4C80">
            <w:pPr>
              <w:spacing w:before="60" w:after="60" w:line="276" w:lineRule="auto"/>
              <w:rPr>
                <w:rFonts w:asciiTheme="minorHAnsi" w:hAnsiTheme="minorHAnsi" w:cstheme="minorHAnsi"/>
                <w:b/>
                <w:sz w:val="22"/>
              </w:rPr>
            </w:pPr>
            <w:r w:rsidRPr="00905918">
              <w:rPr>
                <w:rFonts w:asciiTheme="minorHAnsi" w:hAnsiTheme="minorHAnsi" w:cstheme="minorHAnsi"/>
                <w:b/>
                <w:sz w:val="22"/>
              </w:rPr>
              <w:t xml:space="preserve">Všeobecné </w:t>
            </w:r>
            <w:r w:rsidR="00552FD5" w:rsidRPr="00905918">
              <w:rPr>
                <w:rFonts w:asciiTheme="minorHAnsi" w:hAnsiTheme="minorHAnsi" w:cstheme="minorHAnsi"/>
                <w:b/>
                <w:sz w:val="22"/>
              </w:rPr>
              <w:t>podmienky</w:t>
            </w:r>
          </w:p>
        </w:tc>
      </w:tr>
      <w:tr w:rsidR="00552FD5" w:rsidRPr="00FF680E" w14:paraId="1FA186A1" w14:textId="77777777" w:rsidTr="00267F40">
        <w:tc>
          <w:tcPr>
            <w:tcW w:w="10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33642" w14:textId="7AFF6A7B" w:rsidR="00552FD5" w:rsidRPr="00905918" w:rsidRDefault="00552FD5" w:rsidP="00905918">
            <w:pPr>
              <w:autoSpaceDE w:val="0"/>
              <w:autoSpaceDN w:val="0"/>
              <w:adjustRightInd w:val="0"/>
              <w:jc w:val="left"/>
              <w:rPr>
                <w:rFonts w:asciiTheme="minorHAnsi" w:hAnsiTheme="minorHAnsi" w:cstheme="minorHAnsi"/>
                <w:sz w:val="22"/>
                <w:highlight w:val="yellow"/>
                <w:lang w:val="sk-SK"/>
              </w:rPr>
            </w:pPr>
            <w:r w:rsidRPr="00905918">
              <w:rPr>
                <w:rFonts w:asciiTheme="minorHAnsi" w:hAnsiTheme="minorHAnsi" w:cstheme="minorHAnsi"/>
                <w:sz w:val="22"/>
                <w:lang w:val="sk-SK"/>
              </w:rPr>
              <w:t>2.1.1 Obstarávateľ zabezpečí vypracovanie správy o hodnotení vplyvu strategického dokumentu a vypracovanie uvedeného dokumentu. Vzhľadom na povahu a rozsah strategického dokumentu je potrebné, aby správa o hodnotení obsahovala rozpracovanie všetkých bodov uvedených v prílohe č. 5 zákona, s osobitným prihliadnutím na body uvedené v časti špecifické požiadavky rozsahu hodnotenia.</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5754A" w14:textId="27491055" w:rsidR="00552FD5" w:rsidRPr="00905918" w:rsidRDefault="00552FD5" w:rsidP="008E018F">
            <w:pPr>
              <w:spacing w:before="60" w:line="276" w:lineRule="auto"/>
              <w:ind w:left="161"/>
              <w:rPr>
                <w:rFonts w:asciiTheme="minorHAnsi" w:hAnsiTheme="minorHAnsi" w:cstheme="minorHAnsi"/>
                <w:sz w:val="22"/>
                <w:lang w:val="sk-SK"/>
              </w:rPr>
            </w:pPr>
            <w:r w:rsidRPr="00905918">
              <w:rPr>
                <w:rFonts w:asciiTheme="minorHAnsi" w:hAnsiTheme="minorHAnsi" w:cstheme="minorHAnsi"/>
                <w:sz w:val="22"/>
                <w:lang w:val="sk-SK"/>
              </w:rPr>
              <w:t>SoH bola vypracovaná v rozsahu podľa zákona č. 24/2006 Z.z.</w:t>
            </w:r>
          </w:p>
        </w:tc>
      </w:tr>
      <w:tr w:rsidR="00552FD5" w:rsidRPr="00FF680E" w14:paraId="71603890" w14:textId="77777777" w:rsidTr="00267F40">
        <w:tc>
          <w:tcPr>
            <w:tcW w:w="10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693F3" w14:textId="77777777" w:rsidR="00552FD5" w:rsidRPr="00905918" w:rsidRDefault="00552FD5" w:rsidP="00905918">
            <w:pPr>
              <w:autoSpaceDE w:val="0"/>
              <w:autoSpaceDN w:val="0"/>
              <w:adjustRightInd w:val="0"/>
              <w:jc w:val="left"/>
              <w:rPr>
                <w:rFonts w:asciiTheme="minorHAnsi" w:hAnsiTheme="minorHAnsi" w:cstheme="minorHAnsi"/>
                <w:sz w:val="22"/>
                <w:lang w:val="sk-SK"/>
              </w:rPr>
            </w:pPr>
            <w:r w:rsidRPr="00905918">
              <w:rPr>
                <w:rFonts w:asciiTheme="minorHAnsi" w:hAnsiTheme="minorHAnsi" w:cstheme="minorHAnsi"/>
                <w:sz w:val="22"/>
                <w:lang w:val="sk-SK"/>
              </w:rPr>
              <w:t xml:space="preserve">2.1.2 </w:t>
            </w:r>
            <w:r w:rsidRPr="00905918">
              <w:rPr>
                <w:rFonts w:asciiTheme="minorHAnsi" w:hAnsiTheme="minorHAnsi" w:cstheme="minorHAnsi"/>
                <w:sz w:val="22"/>
                <w:lang w:val="sk-SK"/>
              </w:rPr>
              <w:tab/>
              <w:t>Pre hodnotenie strategického dokumentu sa nestanovuje časový harmonogram, ani žiadne špecifické požiadavky limitujúce časový rozsah hodnotenia.</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6935E" w14:textId="39044381" w:rsidR="00552FD5" w:rsidRPr="00905918" w:rsidRDefault="00552FD5" w:rsidP="00905918">
            <w:pPr>
              <w:spacing w:before="60" w:line="276" w:lineRule="auto"/>
              <w:ind w:left="161"/>
              <w:jc w:val="left"/>
              <w:rPr>
                <w:rFonts w:asciiTheme="minorHAnsi" w:hAnsiTheme="minorHAnsi" w:cstheme="minorHAnsi"/>
                <w:sz w:val="22"/>
                <w:lang w:val="sk-SK"/>
              </w:rPr>
            </w:pPr>
            <w:r w:rsidRPr="00905918">
              <w:rPr>
                <w:rFonts w:asciiTheme="minorHAnsi" w:hAnsiTheme="minorHAnsi" w:cstheme="minorHAnsi"/>
                <w:sz w:val="22"/>
                <w:lang w:val="sk-SK"/>
              </w:rPr>
              <w:t>-</w:t>
            </w:r>
          </w:p>
        </w:tc>
      </w:tr>
      <w:tr w:rsidR="00552FD5" w:rsidRPr="00FF680E" w14:paraId="263F104E" w14:textId="77777777" w:rsidTr="00905918">
        <w:trPr>
          <w:trHeight w:val="606"/>
        </w:trPr>
        <w:tc>
          <w:tcPr>
            <w:tcW w:w="10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6EE18" w14:textId="77777777" w:rsidR="00552FD5" w:rsidRPr="00905918" w:rsidRDefault="00552FD5" w:rsidP="00905918">
            <w:pPr>
              <w:jc w:val="left"/>
              <w:rPr>
                <w:rFonts w:asciiTheme="minorHAnsi" w:hAnsiTheme="minorHAnsi" w:cstheme="minorHAnsi"/>
                <w:sz w:val="22"/>
                <w:highlight w:val="yellow"/>
                <w:lang w:val="sk-SK"/>
              </w:rPr>
            </w:pPr>
            <w:r w:rsidRPr="00905918">
              <w:rPr>
                <w:rFonts w:asciiTheme="minorHAnsi" w:hAnsiTheme="minorHAnsi" w:cstheme="minorHAnsi"/>
                <w:sz w:val="22"/>
                <w:lang w:val="sk-SK"/>
              </w:rPr>
              <w:t xml:space="preserve">2.1.3 </w:t>
            </w:r>
            <w:r w:rsidRPr="00905918">
              <w:rPr>
                <w:rFonts w:asciiTheme="minorHAnsi" w:hAnsiTheme="minorHAnsi" w:cstheme="minorHAnsi"/>
                <w:sz w:val="22"/>
                <w:lang w:val="sk-SK"/>
              </w:rPr>
              <w:tab/>
              <w:t>Obstarávateľ zabezpečí vypracovanie správy o hodnotení strategického dokumentu, primerane k charakteru a dosahu strategického dokumentu.</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8BE72" w14:textId="739E6F4C" w:rsidR="00552FD5" w:rsidRPr="00905918" w:rsidRDefault="00552FD5" w:rsidP="008E018F">
            <w:pPr>
              <w:spacing w:before="60" w:line="276" w:lineRule="auto"/>
              <w:ind w:left="161"/>
              <w:rPr>
                <w:rFonts w:asciiTheme="minorHAnsi" w:hAnsiTheme="minorHAnsi" w:cstheme="minorHAnsi"/>
                <w:sz w:val="22"/>
                <w:lang w:val="sk-SK"/>
              </w:rPr>
            </w:pPr>
            <w:r w:rsidRPr="00905918">
              <w:rPr>
                <w:rFonts w:asciiTheme="minorHAnsi" w:hAnsiTheme="minorHAnsi" w:cstheme="minorHAnsi"/>
                <w:sz w:val="22"/>
                <w:lang w:val="sk-SK"/>
              </w:rPr>
              <w:t>Bolo zohľadnené pri vypracovaní SoH PUM Nitra</w:t>
            </w:r>
          </w:p>
        </w:tc>
      </w:tr>
      <w:tr w:rsidR="00552FD5" w:rsidRPr="00FF680E" w14:paraId="1C32E712" w14:textId="77777777" w:rsidTr="00267F40">
        <w:tc>
          <w:tcPr>
            <w:tcW w:w="10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14199" w14:textId="7849A49B" w:rsidR="00552FD5" w:rsidRPr="00905918" w:rsidRDefault="00552FD5" w:rsidP="00905918">
            <w:pPr>
              <w:autoSpaceDE w:val="0"/>
              <w:autoSpaceDN w:val="0"/>
              <w:adjustRightInd w:val="0"/>
              <w:jc w:val="left"/>
              <w:rPr>
                <w:rFonts w:asciiTheme="minorHAnsi" w:hAnsiTheme="minorHAnsi" w:cstheme="minorHAnsi"/>
                <w:sz w:val="22"/>
                <w:highlight w:val="yellow"/>
                <w:lang w:val="sk-SK"/>
              </w:rPr>
            </w:pPr>
            <w:r w:rsidRPr="00905918">
              <w:rPr>
                <w:rFonts w:asciiTheme="minorHAnsi" w:hAnsiTheme="minorHAnsi" w:cstheme="minorHAnsi"/>
                <w:sz w:val="22"/>
                <w:lang w:val="sk-SK"/>
              </w:rPr>
              <w:t>2.1.4</w:t>
            </w:r>
            <w:r w:rsidRPr="00905918">
              <w:rPr>
                <w:rFonts w:asciiTheme="minorHAnsi" w:hAnsiTheme="minorHAnsi" w:cstheme="minorHAnsi"/>
                <w:sz w:val="22"/>
                <w:lang w:val="sk-SK"/>
              </w:rPr>
              <w:tab/>
              <w:t>Obstarávateľ zabezpečí aby celá textová časť prešla jazykovou úpravou</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E6C71" w14:textId="2020A2BC" w:rsidR="00552FD5" w:rsidRPr="00905918" w:rsidRDefault="00552FD5" w:rsidP="00905918">
            <w:pPr>
              <w:spacing w:before="60" w:line="276" w:lineRule="auto"/>
              <w:ind w:left="161"/>
              <w:jc w:val="left"/>
              <w:rPr>
                <w:rFonts w:asciiTheme="minorHAnsi" w:hAnsiTheme="minorHAnsi" w:cstheme="minorHAnsi"/>
                <w:sz w:val="22"/>
                <w:lang w:val="sk-SK"/>
              </w:rPr>
            </w:pPr>
            <w:r w:rsidRPr="00905918">
              <w:rPr>
                <w:rFonts w:asciiTheme="minorHAnsi" w:hAnsiTheme="minorHAnsi" w:cstheme="minorHAnsi"/>
                <w:sz w:val="22"/>
                <w:lang w:val="sk-SK"/>
              </w:rPr>
              <w:t>SoH bola oficiálne preložená</w:t>
            </w:r>
          </w:p>
        </w:tc>
      </w:tr>
      <w:tr w:rsidR="00552FD5" w:rsidRPr="00FF680E" w14:paraId="5645C35A" w14:textId="77777777" w:rsidTr="00267F40">
        <w:tc>
          <w:tcPr>
            <w:tcW w:w="10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763F8" w14:textId="77777777" w:rsidR="00552FD5" w:rsidRPr="00905918" w:rsidRDefault="00552FD5" w:rsidP="00905918">
            <w:pPr>
              <w:autoSpaceDE w:val="0"/>
              <w:autoSpaceDN w:val="0"/>
              <w:adjustRightInd w:val="0"/>
              <w:jc w:val="left"/>
              <w:rPr>
                <w:rFonts w:asciiTheme="minorHAnsi" w:hAnsiTheme="minorHAnsi" w:cstheme="minorHAnsi"/>
                <w:sz w:val="22"/>
                <w:highlight w:val="yellow"/>
                <w:lang w:val="sk-SK"/>
              </w:rPr>
            </w:pPr>
            <w:r w:rsidRPr="00905918">
              <w:rPr>
                <w:rFonts w:asciiTheme="minorHAnsi" w:hAnsiTheme="minorHAnsi" w:cstheme="minorHAnsi"/>
                <w:sz w:val="22"/>
                <w:lang w:val="sk-SK"/>
              </w:rPr>
              <w:t xml:space="preserve">2.1.5 </w:t>
            </w:r>
            <w:r w:rsidRPr="00905918">
              <w:rPr>
                <w:rFonts w:asciiTheme="minorHAnsi" w:hAnsiTheme="minorHAnsi" w:cstheme="minorHAnsi"/>
                <w:sz w:val="22"/>
                <w:lang w:val="sk-SK"/>
              </w:rPr>
              <w:tab/>
              <w:t>Opraviť na str. 26, 27 a 33 názvy chránených území, v zmysle stanoviska ŠOP SR CHKO Ponitrie</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31768" w14:textId="1F0FBDF9" w:rsidR="00552FD5" w:rsidRPr="00905918" w:rsidRDefault="00552FD5" w:rsidP="00905918">
            <w:pPr>
              <w:spacing w:before="60" w:line="276" w:lineRule="auto"/>
              <w:ind w:left="161"/>
              <w:jc w:val="left"/>
              <w:rPr>
                <w:rFonts w:asciiTheme="minorHAnsi" w:hAnsiTheme="minorHAnsi" w:cstheme="minorHAnsi"/>
                <w:sz w:val="22"/>
                <w:highlight w:val="red"/>
                <w:lang w:val="sk-SK"/>
              </w:rPr>
            </w:pPr>
            <w:r w:rsidRPr="00905918">
              <w:rPr>
                <w:rFonts w:asciiTheme="minorHAnsi" w:hAnsiTheme="minorHAnsi" w:cstheme="minorHAnsi"/>
                <w:sz w:val="22"/>
                <w:lang w:val="sk-SK"/>
              </w:rPr>
              <w:t>V SoH bolo upravené, viď. kapitola III.2</w:t>
            </w:r>
          </w:p>
        </w:tc>
      </w:tr>
      <w:tr w:rsidR="00552FD5" w:rsidRPr="00FF680E" w14:paraId="40F9050A" w14:textId="77777777" w:rsidTr="00267F40">
        <w:tc>
          <w:tcPr>
            <w:tcW w:w="104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433FA" w14:textId="6FFC196A" w:rsidR="00552FD5" w:rsidRPr="00905918" w:rsidRDefault="00552FD5" w:rsidP="00905918">
            <w:pPr>
              <w:autoSpaceDE w:val="0"/>
              <w:autoSpaceDN w:val="0"/>
              <w:adjustRightInd w:val="0"/>
              <w:jc w:val="left"/>
              <w:rPr>
                <w:rFonts w:asciiTheme="minorHAnsi" w:hAnsiTheme="minorHAnsi" w:cstheme="minorHAnsi"/>
                <w:sz w:val="22"/>
                <w:lang w:val="sk-SK"/>
              </w:rPr>
            </w:pPr>
            <w:r w:rsidRPr="00905918">
              <w:rPr>
                <w:rFonts w:asciiTheme="minorHAnsi" w:hAnsiTheme="minorHAnsi" w:cstheme="minorHAnsi"/>
                <w:sz w:val="22"/>
                <w:lang w:val="sk-SK"/>
              </w:rPr>
              <w:t xml:space="preserve">2.1.6   Obstarávateľ doručí Okresnému úradu Nitra, Odboru starostlivosti o životné prostredie Správu o hodnotení strategického dokumentu „Plán udržateľnej mobility pre mesto Nitra“ vypracovanú v zmysle prílohy č. 5 zákona v počte 1 ks  (textová aj grafická časť) v písomnom vyhotovení a v počte 8 ks na elektronickom nosiči dát (CD). </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AE752" w14:textId="39F7AB5C" w:rsidR="00552FD5" w:rsidRPr="00905918" w:rsidRDefault="00552FD5" w:rsidP="008E018F">
            <w:pPr>
              <w:spacing w:before="60" w:line="276" w:lineRule="auto"/>
              <w:ind w:left="161"/>
              <w:rPr>
                <w:rFonts w:asciiTheme="minorHAnsi" w:hAnsiTheme="minorHAnsi" w:cstheme="minorHAnsi"/>
                <w:sz w:val="22"/>
                <w:lang w:val="sk-SK"/>
              </w:rPr>
            </w:pPr>
            <w:r w:rsidRPr="00905918">
              <w:rPr>
                <w:rFonts w:asciiTheme="minorHAnsi" w:hAnsiTheme="minorHAnsi" w:cstheme="minorHAnsi"/>
                <w:sz w:val="22"/>
                <w:lang w:val="sk-SK"/>
              </w:rPr>
              <w:t>Po odsúhlasení objednávateľom bude SoH odovzdaná podľa tohto požiadavku.</w:t>
            </w:r>
          </w:p>
        </w:tc>
      </w:tr>
      <w:tr w:rsidR="004C4C80" w:rsidRPr="00FF680E" w14:paraId="2517F448" w14:textId="77777777" w:rsidTr="00267F40">
        <w:tc>
          <w:tcPr>
            <w:tcW w:w="14408"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tcPr>
          <w:p w14:paraId="2C4318B7" w14:textId="598217D2" w:rsidR="004C4C80" w:rsidRPr="00905918" w:rsidRDefault="00552FD5">
            <w:pPr>
              <w:spacing w:before="60" w:after="60" w:line="276" w:lineRule="auto"/>
              <w:rPr>
                <w:rFonts w:asciiTheme="minorHAnsi" w:hAnsiTheme="minorHAnsi" w:cstheme="minorHAnsi"/>
                <w:b/>
                <w:sz w:val="22"/>
              </w:rPr>
            </w:pPr>
            <w:r w:rsidRPr="00905918">
              <w:rPr>
                <w:rFonts w:asciiTheme="minorHAnsi" w:hAnsiTheme="minorHAnsi" w:cstheme="minorHAnsi"/>
                <w:b/>
                <w:sz w:val="22"/>
              </w:rPr>
              <w:t>Š</w:t>
            </w:r>
            <w:r w:rsidR="004C4C80" w:rsidRPr="00905918">
              <w:rPr>
                <w:rFonts w:asciiTheme="minorHAnsi" w:hAnsiTheme="minorHAnsi" w:cstheme="minorHAnsi"/>
                <w:b/>
                <w:sz w:val="22"/>
              </w:rPr>
              <w:t xml:space="preserve">pecifické </w:t>
            </w:r>
            <w:r w:rsidRPr="00905918">
              <w:rPr>
                <w:rFonts w:asciiTheme="minorHAnsi" w:hAnsiTheme="minorHAnsi" w:cstheme="minorHAnsi"/>
                <w:b/>
                <w:sz w:val="22"/>
              </w:rPr>
              <w:t>podmienky</w:t>
            </w:r>
          </w:p>
        </w:tc>
      </w:tr>
      <w:tr w:rsidR="004C4C80" w:rsidRPr="00FF680E" w14:paraId="4CC057E8" w14:textId="77777777" w:rsidTr="00267F40">
        <w:tc>
          <w:tcPr>
            <w:tcW w:w="14408"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14:paraId="230332CB" w14:textId="77777777" w:rsidR="004C4C80" w:rsidRPr="00905918" w:rsidRDefault="004C4C80" w:rsidP="00267F40">
            <w:pPr>
              <w:spacing w:before="60" w:after="60" w:line="276" w:lineRule="auto"/>
              <w:rPr>
                <w:rFonts w:asciiTheme="minorHAnsi" w:hAnsiTheme="minorHAnsi" w:cstheme="minorHAnsi"/>
                <w:bCs/>
                <w:sz w:val="22"/>
                <w:lang w:val="sk-SK"/>
              </w:rPr>
            </w:pPr>
            <w:r w:rsidRPr="00905918">
              <w:rPr>
                <w:rFonts w:asciiTheme="minorHAnsi" w:hAnsiTheme="minorHAnsi" w:cstheme="minorHAnsi"/>
                <w:bCs/>
                <w:sz w:val="22"/>
                <w:lang w:val="sk-SK"/>
              </w:rPr>
              <w:t>Zo stanovísk doručených k oznámeniu a z obsahu oznámenia vyplynula potreba v správe o hodnotení podrobnejšie rozpracovať nasledovné okruhy otázok</w:t>
            </w:r>
          </w:p>
        </w:tc>
      </w:tr>
      <w:tr w:rsidR="00552FD5" w:rsidRPr="00FF680E" w14:paraId="558AE98E"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94809" w14:textId="77777777" w:rsidR="00552FD5" w:rsidRPr="00905918" w:rsidRDefault="00552FD5">
            <w:pPr>
              <w:rPr>
                <w:rFonts w:asciiTheme="minorHAnsi" w:hAnsiTheme="minorHAnsi" w:cstheme="minorHAnsi"/>
                <w:sz w:val="22"/>
              </w:rPr>
            </w:pPr>
            <w:r w:rsidRPr="00905918">
              <w:rPr>
                <w:rFonts w:asciiTheme="minorHAnsi" w:hAnsiTheme="minorHAnsi" w:cstheme="minorHAnsi"/>
                <w:sz w:val="22"/>
              </w:rPr>
              <w:t>7.</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D3233" w14:textId="6ED8C002" w:rsidR="00552FD5" w:rsidRPr="00905918" w:rsidRDefault="00552FD5" w:rsidP="00905918">
            <w:pPr>
              <w:autoSpaceDE w:val="0"/>
              <w:autoSpaceDN w:val="0"/>
              <w:adjustRightInd w:val="0"/>
              <w:jc w:val="left"/>
              <w:rPr>
                <w:rFonts w:asciiTheme="minorHAnsi" w:hAnsiTheme="minorHAnsi" w:cstheme="minorHAnsi"/>
                <w:sz w:val="22"/>
                <w:highlight w:val="yellow"/>
                <w:lang w:val="sk-SK"/>
              </w:rPr>
            </w:pPr>
            <w:r w:rsidRPr="00905918">
              <w:rPr>
                <w:rFonts w:asciiTheme="minorHAnsi" w:hAnsiTheme="minorHAnsi" w:cstheme="minorHAnsi"/>
                <w:sz w:val="22"/>
                <w:lang w:val="sk-SK"/>
              </w:rPr>
              <w:t>2.2.1</w:t>
            </w:r>
            <w:r w:rsidRPr="00905918">
              <w:rPr>
                <w:rFonts w:asciiTheme="minorHAnsi" w:hAnsiTheme="minorHAnsi" w:cstheme="minorHAnsi"/>
                <w:sz w:val="22"/>
                <w:lang w:val="sk-SK"/>
              </w:rPr>
              <w:tab/>
            </w:r>
            <w:r w:rsidR="00FF680E">
              <w:rPr>
                <w:rFonts w:asciiTheme="minorHAnsi" w:hAnsiTheme="minorHAnsi" w:cstheme="minorHAnsi"/>
                <w:sz w:val="22"/>
                <w:lang w:val="sk-SK"/>
              </w:rPr>
              <w:t>p</w:t>
            </w:r>
            <w:r w:rsidR="00FF680E" w:rsidRPr="00905918">
              <w:rPr>
                <w:rFonts w:asciiTheme="minorHAnsi" w:hAnsiTheme="minorHAnsi" w:cstheme="minorHAnsi"/>
                <w:sz w:val="22"/>
                <w:lang w:val="sk-SK"/>
              </w:rPr>
              <w:t xml:space="preserve">ri </w:t>
            </w:r>
            <w:r w:rsidRPr="00905918">
              <w:rPr>
                <w:rFonts w:asciiTheme="minorHAnsi" w:hAnsiTheme="minorHAnsi" w:cstheme="minorHAnsi"/>
                <w:sz w:val="22"/>
                <w:lang w:val="sk-SK"/>
              </w:rPr>
              <w:t xml:space="preserve">vypracovávaní správy o hodnotení použiť </w:t>
            </w:r>
            <w:bookmarkStart w:id="139" w:name="_Hlk30415842"/>
            <w:r w:rsidRPr="00905918">
              <w:rPr>
                <w:rFonts w:asciiTheme="minorHAnsi" w:hAnsiTheme="minorHAnsi" w:cstheme="minorHAnsi"/>
                <w:sz w:val="22"/>
                <w:lang w:val="sk-SK"/>
              </w:rPr>
              <w:t>Metodické pokyny k tvorbe plánov udržateľnej mobility MDVRZ SR september 2015, Vytvorenie podmienok pre stanovenie zásad a pravidiel Územného plánovania návrh zásad a pravidiel územného plánovania III. – V- etapa a použiť Štandardy minimálnej vybavenosti obcí</w:t>
            </w:r>
            <w:bookmarkEnd w:id="139"/>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B9975" w14:textId="7AEEA382" w:rsidR="00552FD5" w:rsidRPr="00905918" w:rsidRDefault="00552FD5" w:rsidP="008E018F">
            <w:pPr>
              <w:spacing w:after="60" w:line="276" w:lineRule="auto"/>
              <w:ind w:left="161"/>
              <w:rPr>
                <w:rFonts w:asciiTheme="minorHAnsi" w:hAnsiTheme="minorHAnsi" w:cstheme="minorHAnsi"/>
                <w:sz w:val="22"/>
                <w:lang w:val="sk-SK"/>
              </w:rPr>
            </w:pPr>
            <w:r w:rsidRPr="00905918">
              <w:rPr>
                <w:rFonts w:asciiTheme="minorHAnsi" w:hAnsiTheme="minorHAnsi" w:cstheme="minorHAnsi"/>
                <w:sz w:val="22"/>
                <w:lang w:val="sk-SK"/>
              </w:rPr>
              <w:t>Metodické pokyny k tvorbe plánov udržateľnej mobility MDVRZ SR september 2015 boli rešpektovan</w:t>
            </w:r>
            <w:r w:rsidR="00FF680E">
              <w:rPr>
                <w:rFonts w:asciiTheme="minorHAnsi" w:hAnsiTheme="minorHAnsi" w:cstheme="minorHAnsi"/>
                <w:sz w:val="22"/>
                <w:lang w:val="sk-SK"/>
              </w:rPr>
              <w:t>é</w:t>
            </w:r>
            <w:r w:rsidRPr="00905918">
              <w:rPr>
                <w:rFonts w:asciiTheme="minorHAnsi" w:hAnsiTheme="minorHAnsi" w:cstheme="minorHAnsi"/>
                <w:sz w:val="22"/>
                <w:lang w:val="sk-SK"/>
              </w:rPr>
              <w:t>, Vytvorenie podmienok pre stanovenie zásad a pravidiel Územného plánovania návrh</w:t>
            </w:r>
            <w:r w:rsidR="00FF680E">
              <w:rPr>
                <w:rFonts w:asciiTheme="minorHAnsi" w:hAnsiTheme="minorHAnsi" w:cstheme="minorHAnsi"/>
                <w:sz w:val="22"/>
                <w:lang w:val="sk-SK"/>
              </w:rPr>
              <w:t>ov</w:t>
            </w:r>
            <w:r w:rsidRPr="00905918">
              <w:rPr>
                <w:rFonts w:asciiTheme="minorHAnsi" w:hAnsiTheme="minorHAnsi" w:cstheme="minorHAnsi"/>
                <w:sz w:val="22"/>
                <w:lang w:val="sk-SK"/>
              </w:rPr>
              <w:t xml:space="preserve"> zásad a pravidiel územného plánovania III. – V- etapa  -toto </w:t>
            </w:r>
            <w:r w:rsidR="00FF680E">
              <w:rPr>
                <w:rFonts w:asciiTheme="minorHAnsi" w:hAnsiTheme="minorHAnsi" w:cstheme="minorHAnsi"/>
                <w:sz w:val="22"/>
                <w:lang w:val="sk-SK"/>
              </w:rPr>
              <w:t>sa</w:t>
            </w:r>
            <w:r w:rsidRPr="00905918">
              <w:rPr>
                <w:rFonts w:asciiTheme="minorHAnsi" w:hAnsiTheme="minorHAnsi" w:cstheme="minorHAnsi"/>
                <w:sz w:val="22"/>
                <w:lang w:val="sk-SK"/>
              </w:rPr>
              <w:t xml:space="preserve"> týk</w:t>
            </w:r>
            <w:r w:rsidR="00FF680E">
              <w:rPr>
                <w:rFonts w:asciiTheme="minorHAnsi" w:hAnsiTheme="minorHAnsi" w:cstheme="minorHAnsi"/>
                <w:sz w:val="22"/>
                <w:lang w:val="sk-SK"/>
              </w:rPr>
              <w:t>a</w:t>
            </w:r>
            <w:r w:rsidRPr="00905918">
              <w:rPr>
                <w:rFonts w:asciiTheme="minorHAnsi" w:hAnsiTheme="minorHAnsi" w:cstheme="minorHAnsi"/>
                <w:sz w:val="22"/>
                <w:lang w:val="sk-SK"/>
              </w:rPr>
              <w:t xml:space="preserve"> územn</w:t>
            </w:r>
            <w:r w:rsidR="00FF680E">
              <w:rPr>
                <w:rFonts w:asciiTheme="minorHAnsi" w:hAnsiTheme="minorHAnsi" w:cstheme="minorHAnsi"/>
                <w:sz w:val="22"/>
                <w:lang w:val="sk-SK"/>
              </w:rPr>
              <w:t>ýc</w:t>
            </w:r>
            <w:r w:rsidRPr="00905918">
              <w:rPr>
                <w:rFonts w:asciiTheme="minorHAnsi" w:hAnsiTheme="minorHAnsi" w:cstheme="minorHAnsi"/>
                <w:sz w:val="22"/>
                <w:lang w:val="sk-SK"/>
              </w:rPr>
              <w:t>h plán</w:t>
            </w:r>
            <w:r w:rsidR="00FF680E">
              <w:rPr>
                <w:rFonts w:asciiTheme="minorHAnsi" w:hAnsiTheme="minorHAnsi" w:cstheme="minorHAnsi"/>
                <w:sz w:val="22"/>
                <w:lang w:val="sk-SK"/>
              </w:rPr>
              <w:t>ov</w:t>
            </w:r>
            <w:r w:rsidRPr="00905918">
              <w:rPr>
                <w:rFonts w:asciiTheme="minorHAnsi" w:hAnsiTheme="minorHAnsi" w:cstheme="minorHAnsi"/>
                <w:sz w:val="22"/>
                <w:lang w:val="sk-SK"/>
              </w:rPr>
              <w:t xml:space="preserve"> – netýk</w:t>
            </w:r>
            <w:r w:rsidR="00FF680E">
              <w:rPr>
                <w:rFonts w:asciiTheme="minorHAnsi" w:hAnsiTheme="minorHAnsi" w:cstheme="minorHAnsi"/>
                <w:sz w:val="22"/>
                <w:lang w:val="sk-SK"/>
              </w:rPr>
              <w:t>a</w:t>
            </w:r>
            <w:r w:rsidRPr="00905918">
              <w:rPr>
                <w:rFonts w:asciiTheme="minorHAnsi" w:hAnsiTheme="minorHAnsi" w:cstheme="minorHAnsi"/>
                <w:sz w:val="22"/>
                <w:lang w:val="sk-SK"/>
              </w:rPr>
              <w:t xml:space="preserve"> s</w:t>
            </w:r>
            <w:r w:rsidR="00FF680E">
              <w:rPr>
                <w:rFonts w:asciiTheme="minorHAnsi" w:hAnsiTheme="minorHAnsi" w:cstheme="minorHAnsi"/>
                <w:sz w:val="22"/>
                <w:lang w:val="sk-SK"/>
              </w:rPr>
              <w:t>a</w:t>
            </w:r>
            <w:r w:rsidRPr="00905918">
              <w:rPr>
                <w:rFonts w:asciiTheme="minorHAnsi" w:hAnsiTheme="minorHAnsi" w:cstheme="minorHAnsi"/>
                <w:sz w:val="22"/>
                <w:lang w:val="sk-SK"/>
              </w:rPr>
              <w:t xml:space="preserve"> PUM, Štandardy minimálnej vybavenosti obcí </w:t>
            </w:r>
            <w:r w:rsidRPr="00905918">
              <w:rPr>
                <w:rFonts w:asciiTheme="minorHAnsi" w:hAnsiTheme="minorHAnsi" w:cstheme="minorHAnsi"/>
                <w:sz w:val="22"/>
                <w:lang w:val="sk-SK"/>
              </w:rPr>
              <w:lastRenderedPageBreak/>
              <w:t>– PUM Nitra je v súlad</w:t>
            </w:r>
            <w:r w:rsidR="00FF680E">
              <w:rPr>
                <w:rFonts w:asciiTheme="minorHAnsi" w:hAnsiTheme="minorHAnsi" w:cstheme="minorHAnsi"/>
                <w:sz w:val="22"/>
                <w:lang w:val="sk-SK"/>
              </w:rPr>
              <w:t>e</w:t>
            </w:r>
            <w:r w:rsidRPr="00905918">
              <w:rPr>
                <w:rFonts w:asciiTheme="minorHAnsi" w:hAnsiTheme="minorHAnsi" w:cstheme="minorHAnsi"/>
                <w:sz w:val="22"/>
                <w:lang w:val="sk-SK"/>
              </w:rPr>
              <w:t>, bolo rešpektovan</w:t>
            </w:r>
            <w:r w:rsidR="00FF680E">
              <w:rPr>
                <w:rFonts w:asciiTheme="minorHAnsi" w:hAnsiTheme="minorHAnsi" w:cstheme="minorHAnsi"/>
                <w:sz w:val="22"/>
                <w:lang w:val="sk-SK"/>
              </w:rPr>
              <w:t>é</w:t>
            </w:r>
            <w:r w:rsidRPr="00905918">
              <w:rPr>
                <w:rFonts w:asciiTheme="minorHAnsi" w:hAnsiTheme="minorHAnsi" w:cstheme="minorHAnsi"/>
                <w:sz w:val="22"/>
                <w:lang w:val="sk-SK"/>
              </w:rPr>
              <w:t>.</w:t>
            </w:r>
          </w:p>
        </w:tc>
      </w:tr>
      <w:tr w:rsidR="00552FD5" w:rsidRPr="00FF680E" w14:paraId="73B1D9A5"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ED470" w14:textId="77777777" w:rsidR="00552FD5" w:rsidRPr="00905918" w:rsidRDefault="00552FD5">
            <w:pPr>
              <w:rPr>
                <w:rFonts w:asciiTheme="minorHAnsi" w:hAnsiTheme="minorHAnsi" w:cstheme="minorHAnsi"/>
                <w:szCs w:val="24"/>
              </w:rPr>
            </w:pPr>
            <w:r w:rsidRPr="00905918">
              <w:rPr>
                <w:rFonts w:asciiTheme="minorHAnsi" w:hAnsiTheme="minorHAnsi" w:cstheme="minorHAnsi"/>
                <w:szCs w:val="24"/>
              </w:rPr>
              <w:lastRenderedPageBreak/>
              <w:t>8.</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89D17" w14:textId="77777777" w:rsidR="00552FD5" w:rsidRPr="00905918" w:rsidRDefault="00552FD5" w:rsidP="00905918">
            <w:pPr>
              <w:autoSpaceDE w:val="0"/>
              <w:autoSpaceDN w:val="0"/>
              <w:adjustRightInd w:val="0"/>
              <w:jc w:val="left"/>
              <w:rPr>
                <w:rFonts w:asciiTheme="minorHAnsi" w:hAnsiTheme="minorHAnsi" w:cstheme="minorHAnsi"/>
                <w:sz w:val="22"/>
                <w:highlight w:val="yellow"/>
                <w:lang w:val="sk-SK"/>
              </w:rPr>
            </w:pPr>
            <w:r w:rsidRPr="00905918">
              <w:rPr>
                <w:rFonts w:asciiTheme="minorHAnsi" w:hAnsiTheme="minorHAnsi" w:cstheme="minorHAnsi"/>
                <w:sz w:val="22"/>
                <w:lang w:val="sk-SK"/>
              </w:rPr>
              <w:t>2.2.2</w:t>
            </w:r>
            <w:r w:rsidRPr="00905918">
              <w:rPr>
                <w:rFonts w:asciiTheme="minorHAnsi" w:hAnsiTheme="minorHAnsi" w:cstheme="minorHAnsi"/>
                <w:sz w:val="22"/>
                <w:lang w:val="sk-SK"/>
              </w:rPr>
              <w:tab/>
              <w:t>rešpektovať existujúcu dopravnú infraštruktúru najmä rýchlostnú cestu R1 a jej trasovanie. Rýchlostná cesta R1 patrí do súhrnnej siete TEN-T.</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F2B03" w14:textId="3003A252" w:rsidR="00552FD5" w:rsidRPr="00905918" w:rsidRDefault="00552FD5" w:rsidP="00905918">
            <w:pPr>
              <w:spacing w:after="60" w:line="276" w:lineRule="auto"/>
              <w:ind w:left="161"/>
              <w:jc w:val="left"/>
              <w:rPr>
                <w:rFonts w:asciiTheme="minorHAnsi" w:hAnsiTheme="minorHAnsi" w:cstheme="minorHAnsi"/>
                <w:sz w:val="22"/>
                <w:lang w:val="sk-SK"/>
              </w:rPr>
            </w:pPr>
            <w:r w:rsidRPr="00905918">
              <w:rPr>
                <w:rFonts w:asciiTheme="minorHAnsi" w:hAnsiTheme="minorHAnsi" w:cstheme="minorHAnsi"/>
                <w:sz w:val="22"/>
                <w:lang w:val="sk-SK"/>
              </w:rPr>
              <w:t>R1 bola rešpektovaná</w:t>
            </w:r>
          </w:p>
        </w:tc>
      </w:tr>
      <w:tr w:rsidR="00552FD5" w:rsidRPr="00FF680E" w14:paraId="7A823BBF"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77AB1" w14:textId="77777777" w:rsidR="00552FD5" w:rsidRPr="00905918" w:rsidRDefault="00552FD5">
            <w:pPr>
              <w:rPr>
                <w:rFonts w:asciiTheme="minorHAnsi" w:hAnsiTheme="minorHAnsi" w:cstheme="minorHAnsi"/>
                <w:szCs w:val="24"/>
              </w:rPr>
            </w:pPr>
            <w:r w:rsidRPr="00905918">
              <w:rPr>
                <w:rFonts w:asciiTheme="minorHAnsi" w:hAnsiTheme="minorHAnsi" w:cstheme="minorHAnsi"/>
                <w:szCs w:val="24"/>
              </w:rPr>
              <w:t>9.</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A9392" w14:textId="77777777" w:rsidR="00552FD5" w:rsidRPr="00905918" w:rsidRDefault="00552FD5" w:rsidP="00905918">
            <w:pPr>
              <w:autoSpaceDE w:val="0"/>
              <w:autoSpaceDN w:val="0"/>
              <w:adjustRightInd w:val="0"/>
              <w:jc w:val="left"/>
              <w:rPr>
                <w:rFonts w:asciiTheme="minorHAnsi" w:hAnsiTheme="minorHAnsi" w:cstheme="minorHAnsi"/>
                <w:sz w:val="22"/>
                <w:highlight w:val="yellow"/>
                <w:lang w:val="sk-SK"/>
              </w:rPr>
            </w:pPr>
            <w:r w:rsidRPr="00905918">
              <w:rPr>
                <w:rFonts w:asciiTheme="minorHAnsi" w:hAnsiTheme="minorHAnsi" w:cstheme="minorHAnsi"/>
                <w:sz w:val="22"/>
                <w:lang w:val="sk-SK"/>
              </w:rPr>
              <w:t>2.2.3</w:t>
            </w:r>
            <w:r w:rsidRPr="00905918">
              <w:rPr>
                <w:rFonts w:asciiTheme="minorHAnsi" w:hAnsiTheme="minorHAnsi" w:cstheme="minorHAnsi"/>
                <w:sz w:val="22"/>
                <w:lang w:val="sk-SK"/>
              </w:rPr>
              <w:tab/>
              <w:t>rešpektovať pripravované stavby dopravnej infraštruktúry najmä rýchlostnú cestu R8 a jej trasovanie</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C1585" w14:textId="6C65ECBF" w:rsidR="00552FD5" w:rsidRPr="00905918" w:rsidRDefault="00552FD5" w:rsidP="00905918">
            <w:pPr>
              <w:spacing w:after="60" w:line="276" w:lineRule="auto"/>
              <w:ind w:left="161"/>
              <w:jc w:val="left"/>
              <w:rPr>
                <w:rFonts w:asciiTheme="minorHAnsi" w:hAnsiTheme="minorHAnsi" w:cstheme="minorHAnsi"/>
                <w:sz w:val="22"/>
                <w:lang w:val="sk-SK"/>
              </w:rPr>
            </w:pPr>
            <w:r w:rsidRPr="00905918">
              <w:rPr>
                <w:rFonts w:asciiTheme="minorHAnsi" w:hAnsiTheme="minorHAnsi" w:cstheme="minorHAnsi"/>
                <w:sz w:val="22"/>
                <w:lang w:val="sk-SK"/>
              </w:rPr>
              <w:t>R8 je súčasťou zásobníku projektov tvrdé opatrenia stavba č.38</w:t>
            </w:r>
          </w:p>
        </w:tc>
      </w:tr>
      <w:tr w:rsidR="00552FD5" w:rsidRPr="00FF680E" w14:paraId="65604E9D"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B0392" w14:textId="77777777" w:rsidR="00552FD5" w:rsidRPr="00905918" w:rsidRDefault="00552FD5">
            <w:pPr>
              <w:rPr>
                <w:rFonts w:asciiTheme="minorHAnsi" w:hAnsiTheme="minorHAnsi" w:cstheme="minorHAnsi"/>
                <w:szCs w:val="24"/>
              </w:rPr>
            </w:pPr>
            <w:r w:rsidRPr="00905918">
              <w:rPr>
                <w:rFonts w:asciiTheme="minorHAnsi" w:hAnsiTheme="minorHAnsi" w:cstheme="minorHAnsi"/>
                <w:szCs w:val="24"/>
              </w:rPr>
              <w:t>10.</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4FB8B" w14:textId="77777777" w:rsidR="00552FD5" w:rsidRPr="00905918" w:rsidRDefault="00552FD5" w:rsidP="00905918">
            <w:pPr>
              <w:autoSpaceDE w:val="0"/>
              <w:autoSpaceDN w:val="0"/>
              <w:adjustRightInd w:val="0"/>
              <w:jc w:val="left"/>
              <w:rPr>
                <w:rFonts w:asciiTheme="minorHAnsi" w:hAnsiTheme="minorHAnsi" w:cstheme="minorHAnsi"/>
                <w:sz w:val="22"/>
                <w:highlight w:val="yellow"/>
                <w:lang w:val="sk-SK"/>
              </w:rPr>
            </w:pPr>
            <w:r w:rsidRPr="00905918">
              <w:rPr>
                <w:rFonts w:asciiTheme="minorHAnsi" w:hAnsiTheme="minorHAnsi" w:cstheme="minorHAnsi"/>
                <w:sz w:val="22"/>
                <w:lang w:val="sk-SK"/>
              </w:rPr>
              <w:t>2.2.4</w:t>
            </w:r>
            <w:r w:rsidRPr="00905918">
              <w:rPr>
                <w:rFonts w:asciiTheme="minorHAnsi" w:hAnsiTheme="minorHAnsi" w:cstheme="minorHAnsi"/>
                <w:sz w:val="22"/>
                <w:lang w:val="sk-SK"/>
              </w:rPr>
              <w:tab/>
              <w:t xml:space="preserve">dopravný model spracovať v súlade s </w:t>
            </w:r>
            <w:bookmarkStart w:id="140" w:name="_Hlk30415868"/>
            <w:r w:rsidRPr="00905918">
              <w:rPr>
                <w:rFonts w:asciiTheme="minorHAnsi" w:hAnsiTheme="minorHAnsi" w:cstheme="minorHAnsi"/>
                <w:sz w:val="22"/>
                <w:lang w:val="sk-SK"/>
              </w:rPr>
              <w:t>Metodickou príručkou k zostave dopravných modelov a dopravných prognóz</w:t>
            </w:r>
            <w:bookmarkEnd w:id="140"/>
            <w:r w:rsidRPr="00905918">
              <w:rPr>
                <w:rFonts w:asciiTheme="minorHAnsi" w:hAnsiTheme="minorHAnsi" w:cstheme="minorHAnsi"/>
                <w:sz w:val="22"/>
                <w:lang w:val="sk-SK"/>
              </w:rPr>
              <w:t>, ktorá definuje štandardy pre celý postup spracovania dopravného modelu</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2AE94" w14:textId="1D384C28" w:rsidR="00552FD5" w:rsidRPr="00905918" w:rsidRDefault="00552FD5" w:rsidP="00905918">
            <w:pPr>
              <w:spacing w:after="60" w:line="276" w:lineRule="auto"/>
              <w:ind w:left="161"/>
              <w:jc w:val="left"/>
              <w:rPr>
                <w:rFonts w:asciiTheme="minorHAnsi" w:hAnsiTheme="minorHAnsi" w:cstheme="minorHAnsi"/>
                <w:sz w:val="22"/>
                <w:lang w:val="sk-SK"/>
              </w:rPr>
            </w:pPr>
            <w:r w:rsidRPr="00905918">
              <w:rPr>
                <w:rFonts w:asciiTheme="minorHAnsi" w:hAnsiTheme="minorHAnsi" w:cstheme="minorHAnsi"/>
                <w:sz w:val="22"/>
                <w:lang w:val="sk-SK"/>
              </w:rPr>
              <w:t>Dopravný model bol spracovan</w:t>
            </w:r>
            <w:r w:rsidR="00BF0EE5">
              <w:rPr>
                <w:rFonts w:asciiTheme="minorHAnsi" w:hAnsiTheme="minorHAnsi" w:cstheme="minorHAnsi"/>
                <w:sz w:val="22"/>
                <w:lang w:val="sk-SK"/>
              </w:rPr>
              <w:t>ý</w:t>
            </w:r>
            <w:r w:rsidRPr="00905918">
              <w:rPr>
                <w:rFonts w:asciiTheme="minorHAnsi" w:hAnsiTheme="minorHAnsi" w:cstheme="minorHAnsi"/>
                <w:sz w:val="22"/>
                <w:lang w:val="sk-SK"/>
              </w:rPr>
              <w:t xml:space="preserve"> v súlade s metodickou príručkou</w:t>
            </w:r>
          </w:p>
        </w:tc>
      </w:tr>
      <w:tr w:rsidR="00014C1C" w:rsidRPr="00FF680E" w14:paraId="6854E583" w14:textId="77777777" w:rsidTr="009D1001">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4C57C" w14:textId="77777777" w:rsidR="00014C1C" w:rsidRPr="00905918" w:rsidRDefault="00014C1C" w:rsidP="00905918">
            <w:pPr>
              <w:rPr>
                <w:rFonts w:asciiTheme="minorHAnsi" w:hAnsiTheme="minorHAnsi" w:cstheme="minorHAnsi"/>
                <w:szCs w:val="24"/>
              </w:rPr>
            </w:pPr>
            <w:r w:rsidRPr="00905918">
              <w:rPr>
                <w:rFonts w:asciiTheme="minorHAnsi" w:hAnsiTheme="minorHAnsi" w:cstheme="minorHAnsi"/>
                <w:szCs w:val="24"/>
              </w:rPr>
              <w:t>11.</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907D4" w14:textId="77777777" w:rsidR="00014C1C" w:rsidRPr="00905918" w:rsidRDefault="00014C1C" w:rsidP="00905918">
            <w:pPr>
              <w:autoSpaceDE w:val="0"/>
              <w:autoSpaceDN w:val="0"/>
              <w:adjustRightInd w:val="0"/>
              <w:jc w:val="left"/>
              <w:rPr>
                <w:rFonts w:asciiTheme="minorHAnsi" w:hAnsiTheme="minorHAnsi" w:cstheme="minorHAnsi"/>
                <w:sz w:val="22"/>
                <w:highlight w:val="yellow"/>
                <w:lang w:val="sk-SK"/>
              </w:rPr>
            </w:pPr>
            <w:r w:rsidRPr="00905918">
              <w:rPr>
                <w:rFonts w:asciiTheme="minorHAnsi" w:hAnsiTheme="minorHAnsi" w:cstheme="minorHAnsi"/>
                <w:sz w:val="22"/>
                <w:lang w:val="sk-SK"/>
              </w:rPr>
              <w:t>2.2.5</w:t>
            </w:r>
            <w:r w:rsidRPr="00905918">
              <w:rPr>
                <w:rFonts w:asciiTheme="minorHAnsi" w:hAnsiTheme="minorHAnsi" w:cstheme="minorHAnsi"/>
                <w:sz w:val="22"/>
                <w:lang w:val="sk-SK"/>
              </w:rPr>
              <w:tab/>
              <w:t>rešpektovať stanoviská Železníc SR, SSC, NDS a.s. a Dopravného úradu, o ktoré sa priamo požiadalo</w:t>
            </w:r>
          </w:p>
        </w:tc>
        <w:tc>
          <w:tcPr>
            <w:tcW w:w="396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297E2B6E" w14:textId="6D6B78AC" w:rsidR="00014C1C" w:rsidRPr="00905918" w:rsidRDefault="00014C1C" w:rsidP="008E018F">
            <w:pPr>
              <w:spacing w:after="60" w:line="276" w:lineRule="auto"/>
              <w:ind w:left="161"/>
              <w:rPr>
                <w:rFonts w:asciiTheme="minorHAnsi" w:hAnsiTheme="minorHAnsi" w:cstheme="minorHAnsi"/>
                <w:sz w:val="22"/>
                <w:highlight w:val="red"/>
                <w:lang w:val="sk-SK"/>
              </w:rPr>
            </w:pPr>
            <w:r w:rsidRPr="00014C1C">
              <w:rPr>
                <w:rFonts w:asciiTheme="minorHAnsi" w:hAnsiTheme="minorHAnsi" w:cstheme="minorHAnsi"/>
                <w:sz w:val="22"/>
                <w:lang w:val="sk-SK"/>
              </w:rPr>
              <w:t>Všetky 3 stanoviská sa zohľadnila v rámci prác na PUM Nitra</w:t>
            </w:r>
          </w:p>
        </w:tc>
      </w:tr>
      <w:tr w:rsidR="00014C1C" w:rsidRPr="00FF680E" w14:paraId="6C2305C9" w14:textId="77777777" w:rsidTr="009D1001">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5C888" w14:textId="77777777" w:rsidR="00014C1C" w:rsidRPr="00905918" w:rsidRDefault="00014C1C" w:rsidP="00905918">
            <w:pPr>
              <w:rPr>
                <w:rFonts w:asciiTheme="minorHAnsi" w:hAnsiTheme="minorHAnsi" w:cstheme="minorHAnsi"/>
                <w:szCs w:val="24"/>
              </w:rPr>
            </w:pPr>
            <w:r w:rsidRPr="00905918">
              <w:rPr>
                <w:rFonts w:asciiTheme="minorHAnsi" w:hAnsiTheme="minorHAnsi" w:cstheme="minorHAnsi"/>
                <w:szCs w:val="24"/>
              </w:rPr>
              <w:t>12.</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AB923" w14:textId="4CAD578B" w:rsidR="00014C1C" w:rsidRPr="00905918" w:rsidRDefault="00014C1C" w:rsidP="00905918">
            <w:pPr>
              <w:autoSpaceDE w:val="0"/>
              <w:autoSpaceDN w:val="0"/>
              <w:adjustRightInd w:val="0"/>
              <w:jc w:val="left"/>
              <w:rPr>
                <w:rFonts w:asciiTheme="minorHAnsi" w:hAnsiTheme="minorHAnsi" w:cstheme="minorHAnsi"/>
                <w:sz w:val="22"/>
                <w:highlight w:val="yellow"/>
                <w:lang w:val="sk-SK"/>
              </w:rPr>
            </w:pPr>
            <w:r w:rsidRPr="00905918">
              <w:rPr>
                <w:rFonts w:asciiTheme="minorHAnsi" w:hAnsiTheme="minorHAnsi" w:cstheme="minorHAnsi"/>
                <w:sz w:val="22"/>
                <w:lang w:val="sk-SK"/>
              </w:rPr>
              <w:t>2.2.6</w:t>
            </w:r>
            <w:r w:rsidRPr="00905918">
              <w:rPr>
                <w:rFonts w:asciiTheme="minorHAnsi" w:hAnsiTheme="minorHAnsi" w:cstheme="minorHAnsi"/>
                <w:sz w:val="22"/>
                <w:lang w:val="sk-SK"/>
              </w:rPr>
              <w:tab/>
              <w:t>rešpektovať ochranné pásma v oblasti letectva (stanovisko Dopravného úradu č. 8285/2019/ROP-002-P/9061</w:t>
            </w:r>
            <w:r>
              <w:rPr>
                <w:rFonts w:asciiTheme="minorHAnsi" w:hAnsiTheme="minorHAnsi" w:cstheme="minorHAnsi"/>
                <w:sz w:val="22"/>
                <w:lang w:val="sk-SK"/>
              </w:rPr>
              <w:t>)</w:t>
            </w:r>
          </w:p>
        </w:tc>
        <w:tc>
          <w:tcPr>
            <w:tcW w:w="3960" w:type="dxa"/>
            <w:vMerge/>
            <w:tcBorders>
              <w:left w:val="single" w:sz="4" w:space="0" w:color="000000"/>
              <w:right w:val="single" w:sz="4" w:space="0" w:color="000000"/>
            </w:tcBorders>
            <w:tcMar>
              <w:top w:w="0" w:type="dxa"/>
              <w:left w:w="108" w:type="dxa"/>
              <w:bottom w:w="0" w:type="dxa"/>
              <w:right w:w="108" w:type="dxa"/>
            </w:tcMar>
          </w:tcPr>
          <w:p w14:paraId="7F3D423C" w14:textId="4515522B" w:rsidR="00014C1C" w:rsidRPr="00905918" w:rsidRDefault="00014C1C" w:rsidP="008E018F">
            <w:pPr>
              <w:spacing w:after="60" w:line="276" w:lineRule="auto"/>
              <w:ind w:left="161"/>
              <w:rPr>
                <w:rFonts w:asciiTheme="minorHAnsi" w:hAnsiTheme="minorHAnsi" w:cstheme="minorHAnsi"/>
                <w:sz w:val="22"/>
                <w:highlight w:val="red"/>
                <w:lang w:val="sk-SK"/>
              </w:rPr>
            </w:pPr>
          </w:p>
        </w:tc>
      </w:tr>
      <w:tr w:rsidR="00014C1C" w:rsidRPr="00FF680E" w14:paraId="2FD64CB0" w14:textId="77777777" w:rsidTr="009D1001">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1D1F4" w14:textId="77777777" w:rsidR="00014C1C" w:rsidRPr="00905918" w:rsidRDefault="00014C1C" w:rsidP="00905918">
            <w:pPr>
              <w:rPr>
                <w:rFonts w:asciiTheme="minorHAnsi" w:hAnsiTheme="minorHAnsi" w:cstheme="minorHAnsi"/>
                <w:szCs w:val="24"/>
              </w:rPr>
            </w:pPr>
            <w:r w:rsidRPr="00905918">
              <w:rPr>
                <w:rFonts w:asciiTheme="minorHAnsi" w:hAnsiTheme="minorHAnsi" w:cstheme="minorHAnsi"/>
                <w:szCs w:val="24"/>
              </w:rPr>
              <w:t>13.</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040B3" w14:textId="77777777" w:rsidR="00014C1C" w:rsidRPr="00905918" w:rsidRDefault="00014C1C" w:rsidP="00905918">
            <w:pPr>
              <w:jc w:val="left"/>
              <w:rPr>
                <w:rFonts w:asciiTheme="minorHAnsi" w:hAnsiTheme="minorHAnsi" w:cstheme="minorHAnsi"/>
                <w:sz w:val="22"/>
                <w:highlight w:val="yellow"/>
                <w:lang w:val="sk-SK"/>
              </w:rPr>
            </w:pPr>
            <w:r w:rsidRPr="00905918">
              <w:rPr>
                <w:rFonts w:asciiTheme="minorHAnsi" w:hAnsiTheme="minorHAnsi" w:cstheme="minorHAnsi"/>
                <w:sz w:val="22"/>
                <w:lang w:val="sk-SK"/>
              </w:rPr>
              <w:t>2.2.7</w:t>
            </w:r>
            <w:r w:rsidRPr="00905918">
              <w:rPr>
                <w:rFonts w:asciiTheme="minorHAnsi" w:hAnsiTheme="minorHAnsi" w:cstheme="minorHAnsi"/>
                <w:sz w:val="22"/>
                <w:lang w:val="sk-SK"/>
              </w:rPr>
              <w:tab/>
              <w:t>rešpektovať všetky pripomienky uvedené v stanovisku NDS a.s., list č. 4667/34118/30102/2019</w:t>
            </w:r>
          </w:p>
        </w:tc>
        <w:tc>
          <w:tcPr>
            <w:tcW w:w="3960"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79BF02AB" w14:textId="5DFE22DF" w:rsidR="00014C1C" w:rsidRPr="00905918" w:rsidRDefault="00014C1C" w:rsidP="008E018F">
            <w:pPr>
              <w:spacing w:after="60" w:line="276" w:lineRule="auto"/>
              <w:ind w:left="161"/>
              <w:rPr>
                <w:rFonts w:asciiTheme="minorHAnsi" w:hAnsiTheme="minorHAnsi" w:cstheme="minorHAnsi"/>
                <w:sz w:val="22"/>
                <w:highlight w:val="red"/>
                <w:lang w:val="sk-SK"/>
              </w:rPr>
            </w:pPr>
          </w:p>
        </w:tc>
      </w:tr>
      <w:tr w:rsidR="00905918" w:rsidRPr="00FF680E" w14:paraId="757EA481"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8CB70" w14:textId="77777777" w:rsidR="00905918" w:rsidRPr="00905918" w:rsidRDefault="00905918" w:rsidP="00905918">
            <w:pPr>
              <w:rPr>
                <w:rFonts w:asciiTheme="minorHAnsi" w:hAnsiTheme="minorHAnsi" w:cstheme="minorHAnsi"/>
                <w:szCs w:val="24"/>
              </w:rPr>
            </w:pPr>
            <w:r w:rsidRPr="00905918">
              <w:rPr>
                <w:rFonts w:asciiTheme="minorHAnsi" w:hAnsiTheme="minorHAnsi" w:cstheme="minorHAnsi"/>
                <w:szCs w:val="24"/>
              </w:rPr>
              <w:t>14.</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156D0" w14:textId="77777777" w:rsidR="00905918" w:rsidRPr="00905918" w:rsidRDefault="00905918" w:rsidP="00905918">
            <w:pPr>
              <w:jc w:val="left"/>
              <w:rPr>
                <w:rFonts w:asciiTheme="minorHAnsi" w:hAnsiTheme="minorHAnsi" w:cstheme="minorHAnsi"/>
                <w:sz w:val="22"/>
                <w:highlight w:val="yellow"/>
                <w:lang w:val="sk-SK"/>
              </w:rPr>
            </w:pPr>
            <w:r w:rsidRPr="00905918">
              <w:rPr>
                <w:rFonts w:asciiTheme="minorHAnsi" w:hAnsiTheme="minorHAnsi" w:cstheme="minorHAnsi"/>
                <w:sz w:val="22"/>
                <w:lang w:val="sk-SK"/>
              </w:rPr>
              <w:t>2.2.8</w:t>
            </w:r>
            <w:r w:rsidRPr="00905918">
              <w:rPr>
                <w:rFonts w:asciiTheme="minorHAnsi" w:hAnsiTheme="minorHAnsi" w:cstheme="minorHAnsi"/>
                <w:sz w:val="22"/>
                <w:lang w:val="sk-SK"/>
              </w:rPr>
              <w:tab/>
              <w:t>rešpektovať</w:t>
            </w:r>
            <w:bookmarkStart w:id="141" w:name="_Hlk30415897"/>
            <w:r w:rsidRPr="00905918">
              <w:rPr>
                <w:rFonts w:asciiTheme="minorHAnsi" w:hAnsiTheme="minorHAnsi" w:cstheme="minorHAnsi"/>
                <w:sz w:val="22"/>
                <w:lang w:val="sk-SK"/>
              </w:rPr>
              <w:t xml:space="preserve"> zákon č. 135/1961 Zb. o pozemných komunikáciách (cestný zákon) v znení neskorších predpisov</w:t>
            </w:r>
            <w:bookmarkEnd w:id="141"/>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C3C36" w14:textId="1434B1FF" w:rsidR="00905918" w:rsidRPr="00905918" w:rsidRDefault="00905918" w:rsidP="008E018F">
            <w:pPr>
              <w:spacing w:after="60" w:line="276" w:lineRule="auto"/>
              <w:ind w:left="161"/>
              <w:rPr>
                <w:rFonts w:asciiTheme="minorHAnsi" w:hAnsiTheme="minorHAnsi" w:cstheme="minorHAnsi"/>
                <w:sz w:val="22"/>
                <w:lang w:val="sk-SK"/>
              </w:rPr>
            </w:pPr>
            <w:r w:rsidRPr="00905918">
              <w:rPr>
                <w:rFonts w:asciiTheme="minorHAnsi" w:hAnsiTheme="minorHAnsi" w:cstheme="minorHAnsi"/>
                <w:sz w:val="22"/>
                <w:lang w:val="sk-SK"/>
              </w:rPr>
              <w:t>Zákon č. 135/1961 Zb. bol rešpektovaný</w:t>
            </w:r>
          </w:p>
        </w:tc>
      </w:tr>
      <w:tr w:rsidR="00905918" w:rsidRPr="00FF680E" w14:paraId="3B35523C"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9CE3E" w14:textId="77777777" w:rsidR="00905918" w:rsidRPr="00905918" w:rsidRDefault="00905918" w:rsidP="00905918">
            <w:pPr>
              <w:rPr>
                <w:rFonts w:asciiTheme="minorHAnsi" w:hAnsiTheme="minorHAnsi" w:cstheme="minorHAnsi"/>
                <w:szCs w:val="24"/>
              </w:rPr>
            </w:pPr>
            <w:r w:rsidRPr="00905918">
              <w:rPr>
                <w:rFonts w:asciiTheme="minorHAnsi" w:hAnsiTheme="minorHAnsi" w:cstheme="minorHAnsi"/>
                <w:szCs w:val="24"/>
              </w:rPr>
              <w:t>15.</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9F138" w14:textId="77777777"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2.2.9</w:t>
            </w:r>
            <w:r w:rsidRPr="00905918">
              <w:rPr>
                <w:rFonts w:asciiTheme="minorHAnsi" w:hAnsiTheme="minorHAnsi" w:cstheme="minorHAnsi"/>
                <w:sz w:val="22"/>
                <w:lang w:val="sk-SK"/>
              </w:rPr>
              <w:tab/>
              <w:t>rešpektovať majetkové hranice NDS</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7E33B" w14:textId="449D44F9" w:rsidR="00905918" w:rsidRPr="00905918" w:rsidRDefault="00905918" w:rsidP="008E018F">
            <w:pPr>
              <w:spacing w:after="60" w:line="276" w:lineRule="auto"/>
              <w:ind w:left="161"/>
              <w:rPr>
                <w:rFonts w:asciiTheme="minorHAnsi" w:hAnsiTheme="minorHAnsi" w:cstheme="minorHAnsi"/>
                <w:color w:val="000000"/>
                <w:sz w:val="22"/>
              </w:rPr>
            </w:pPr>
            <w:r w:rsidRPr="00905918">
              <w:rPr>
                <w:rFonts w:asciiTheme="minorHAnsi" w:hAnsiTheme="minorHAnsi" w:cstheme="minorHAnsi"/>
                <w:color w:val="000000"/>
                <w:sz w:val="22"/>
                <w:lang w:val="sk-SK"/>
              </w:rPr>
              <w:t>Majetkové hranice sú nad podrobnosť PUM</w:t>
            </w:r>
          </w:p>
        </w:tc>
      </w:tr>
      <w:tr w:rsidR="00905918" w:rsidRPr="00FF680E" w14:paraId="18D1C8B0"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08EC2" w14:textId="77777777" w:rsidR="00905918" w:rsidRPr="00905918" w:rsidRDefault="00905918" w:rsidP="00905918">
            <w:pPr>
              <w:rPr>
                <w:rFonts w:asciiTheme="minorHAnsi" w:hAnsiTheme="minorHAnsi" w:cstheme="minorHAnsi"/>
                <w:szCs w:val="24"/>
              </w:rPr>
            </w:pPr>
            <w:r w:rsidRPr="00905918">
              <w:rPr>
                <w:rFonts w:asciiTheme="minorHAnsi" w:hAnsiTheme="minorHAnsi" w:cstheme="minorHAnsi"/>
                <w:szCs w:val="24"/>
              </w:rPr>
              <w:t>16.</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15C7A" w14:textId="77777777"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2.2.10</w:t>
            </w:r>
            <w:r w:rsidRPr="00905918">
              <w:rPr>
                <w:rFonts w:asciiTheme="minorHAnsi" w:hAnsiTheme="minorHAnsi" w:cstheme="minorHAnsi"/>
                <w:sz w:val="22"/>
                <w:lang w:val="sk-SK"/>
              </w:rPr>
              <w:tab/>
              <w:t>vo výkresovej časti zakresliť ochranné pásmo rýchlostnej cesty R1</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59069" w14:textId="606BED48" w:rsidR="00905918" w:rsidRPr="00905918" w:rsidRDefault="00905918" w:rsidP="008E018F">
            <w:pPr>
              <w:spacing w:after="60" w:line="276" w:lineRule="auto"/>
              <w:ind w:left="161"/>
              <w:rPr>
                <w:rFonts w:asciiTheme="minorHAnsi" w:hAnsiTheme="minorHAnsi" w:cstheme="minorHAnsi"/>
                <w:b/>
                <w:color w:val="000000"/>
                <w:sz w:val="22"/>
              </w:rPr>
            </w:pPr>
            <w:r w:rsidRPr="00905918">
              <w:rPr>
                <w:rFonts w:asciiTheme="minorHAnsi" w:hAnsiTheme="minorHAnsi" w:cstheme="minorHAnsi"/>
                <w:sz w:val="22"/>
                <w:lang w:val="sk-SK"/>
              </w:rPr>
              <w:t>Ochranná pásma sú nad podrobnosť PUM</w:t>
            </w:r>
          </w:p>
        </w:tc>
      </w:tr>
      <w:tr w:rsidR="00905918" w:rsidRPr="00FF680E" w14:paraId="15108428"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CD8C9" w14:textId="77777777" w:rsidR="00905918" w:rsidRPr="00905918" w:rsidRDefault="00905918" w:rsidP="00905918">
            <w:pPr>
              <w:rPr>
                <w:rFonts w:asciiTheme="minorHAnsi" w:hAnsiTheme="minorHAnsi" w:cstheme="minorHAnsi"/>
                <w:szCs w:val="24"/>
              </w:rPr>
            </w:pPr>
            <w:r w:rsidRPr="00905918">
              <w:rPr>
                <w:rFonts w:asciiTheme="minorHAnsi" w:hAnsiTheme="minorHAnsi" w:cstheme="minorHAnsi"/>
                <w:szCs w:val="24"/>
              </w:rPr>
              <w:t>17.</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5707B" w14:textId="77777777"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2.2.11</w:t>
            </w:r>
            <w:r w:rsidRPr="00905918">
              <w:rPr>
                <w:rFonts w:asciiTheme="minorHAnsi" w:hAnsiTheme="minorHAnsi" w:cstheme="minorHAnsi"/>
                <w:sz w:val="22"/>
                <w:lang w:val="sk-SK"/>
              </w:rPr>
              <w:tab/>
              <w:t>nerozširovanie zastavaného územia obce do platného ochranného pásma rýchlostnej cesty R1</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91A3E" w14:textId="277AC16B" w:rsidR="00905918" w:rsidRPr="00905918" w:rsidRDefault="00905918" w:rsidP="008E018F">
            <w:pPr>
              <w:spacing w:after="60" w:line="276" w:lineRule="auto"/>
              <w:ind w:left="161"/>
              <w:rPr>
                <w:rFonts w:asciiTheme="minorHAnsi" w:hAnsiTheme="minorHAnsi" w:cstheme="minorHAnsi"/>
                <w:b/>
                <w:color w:val="000000"/>
                <w:sz w:val="22"/>
              </w:rPr>
            </w:pPr>
            <w:r w:rsidRPr="00905918">
              <w:rPr>
                <w:rFonts w:asciiTheme="minorHAnsi" w:hAnsiTheme="minorHAnsi" w:cstheme="minorHAnsi"/>
                <w:sz w:val="22"/>
                <w:lang w:val="sk-SK"/>
              </w:rPr>
              <w:t>Vyznačovanie zastavaného územia je nad podrobno</w:t>
            </w:r>
            <w:r>
              <w:rPr>
                <w:rFonts w:asciiTheme="minorHAnsi" w:hAnsiTheme="minorHAnsi" w:cstheme="minorHAnsi"/>
                <w:sz w:val="22"/>
                <w:lang w:val="sk-SK"/>
              </w:rPr>
              <w:t>sť PUM</w:t>
            </w:r>
          </w:p>
        </w:tc>
      </w:tr>
      <w:tr w:rsidR="00905918" w:rsidRPr="00FF680E" w14:paraId="66D20D08"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ABEE2" w14:textId="77777777" w:rsidR="00905918" w:rsidRPr="00905918" w:rsidRDefault="00905918" w:rsidP="00905918">
            <w:pPr>
              <w:rPr>
                <w:rFonts w:asciiTheme="minorHAnsi" w:hAnsiTheme="minorHAnsi" w:cstheme="minorHAnsi"/>
                <w:szCs w:val="24"/>
              </w:rPr>
            </w:pPr>
            <w:r w:rsidRPr="00905918">
              <w:rPr>
                <w:rFonts w:asciiTheme="minorHAnsi" w:hAnsiTheme="minorHAnsi" w:cstheme="minorHAnsi"/>
                <w:szCs w:val="24"/>
              </w:rPr>
              <w:t>18.</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9C176" w14:textId="77777777"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2.2.12</w:t>
            </w:r>
            <w:r w:rsidRPr="00905918">
              <w:rPr>
                <w:rFonts w:asciiTheme="minorHAnsi" w:hAnsiTheme="minorHAnsi" w:cstheme="minorHAnsi"/>
                <w:sz w:val="22"/>
                <w:lang w:val="sk-SK"/>
              </w:rPr>
              <w:tab/>
              <w:t>strategický dokument zosúladiť a akceptovať záverečné stanovisko MŽP SR č. 2608/2015-3.4/ml „ŽSR, elektrifikácia a optimalizácia trate Leopoldov – Nitra – Šurany“</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FB225" w14:textId="2B5AECAE" w:rsidR="00905918" w:rsidRPr="00905918" w:rsidRDefault="00905918" w:rsidP="008E018F">
            <w:pPr>
              <w:spacing w:after="60" w:line="276" w:lineRule="auto"/>
              <w:ind w:left="161"/>
              <w:rPr>
                <w:rFonts w:asciiTheme="minorHAnsi" w:hAnsiTheme="minorHAnsi" w:cstheme="minorHAnsi"/>
                <w:b/>
                <w:color w:val="000000"/>
                <w:sz w:val="22"/>
              </w:rPr>
            </w:pPr>
            <w:r w:rsidRPr="00905918">
              <w:rPr>
                <w:rFonts w:asciiTheme="minorHAnsi" w:hAnsiTheme="minorHAnsi" w:cstheme="minorHAnsi"/>
                <w:sz w:val="22"/>
                <w:lang w:val="sk-SK"/>
              </w:rPr>
              <w:t>Elektrifikácia a optimalizácia trate Leopoldov – Nitra – Šurany je súčasťou zásobníku projektov tvrdé opatrenia č. 21</w:t>
            </w:r>
          </w:p>
        </w:tc>
      </w:tr>
      <w:tr w:rsidR="00905918" w:rsidRPr="00FF680E" w14:paraId="1C1F8369"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AD2B6" w14:textId="77777777" w:rsidR="00905918" w:rsidRPr="00905918" w:rsidRDefault="00905918" w:rsidP="00905918">
            <w:pPr>
              <w:rPr>
                <w:rFonts w:asciiTheme="minorHAnsi" w:hAnsiTheme="minorHAnsi" w:cstheme="minorHAnsi"/>
                <w:szCs w:val="24"/>
              </w:rPr>
            </w:pPr>
            <w:r w:rsidRPr="00905918">
              <w:rPr>
                <w:rFonts w:asciiTheme="minorHAnsi" w:hAnsiTheme="minorHAnsi" w:cstheme="minorHAnsi"/>
                <w:szCs w:val="24"/>
              </w:rPr>
              <w:t>19.</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24BB0" w14:textId="77777777"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2.2.13</w:t>
            </w:r>
            <w:r w:rsidRPr="00905918">
              <w:rPr>
                <w:rFonts w:asciiTheme="minorHAnsi" w:hAnsiTheme="minorHAnsi" w:cstheme="minorHAnsi"/>
                <w:sz w:val="22"/>
                <w:lang w:val="sk-SK"/>
              </w:rPr>
              <w:tab/>
              <w:t>strategický dokument zosúladiť a akceptovať štúdiu realizovateľnosti „Elektrifikácia a optimalizácia trate Leopoldov – Nitra – Šurany“ pre variant C1 – výstavba novej trate v úseku Nitra – Trnovec nad Váhom</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E61ED" w14:textId="5A369BA3" w:rsidR="00905918" w:rsidRPr="00905918" w:rsidRDefault="00905918" w:rsidP="008E018F">
            <w:pPr>
              <w:spacing w:line="276" w:lineRule="auto"/>
              <w:ind w:left="161"/>
              <w:rPr>
                <w:rFonts w:asciiTheme="minorHAnsi" w:hAnsiTheme="minorHAnsi" w:cstheme="minorHAnsi"/>
                <w:b/>
                <w:color w:val="000000"/>
                <w:sz w:val="22"/>
                <w:highlight w:val="yellow"/>
              </w:rPr>
            </w:pPr>
            <w:r w:rsidRPr="00905918">
              <w:rPr>
                <w:rFonts w:asciiTheme="minorHAnsi" w:hAnsiTheme="minorHAnsi" w:cstheme="minorHAnsi"/>
                <w:sz w:val="22"/>
                <w:lang w:val="sk-SK"/>
              </w:rPr>
              <w:t xml:space="preserve">Elektrifikácia a optimalizácia trate Leopoldov – Nitra – Šurany je súčasťou </w:t>
            </w:r>
            <w:r w:rsidRPr="00905918">
              <w:rPr>
                <w:rFonts w:asciiTheme="minorHAnsi" w:hAnsiTheme="minorHAnsi" w:cstheme="minorHAnsi"/>
                <w:sz w:val="22"/>
                <w:lang w:val="sk-SK"/>
              </w:rPr>
              <w:lastRenderedPageBreak/>
              <w:t>zásobníku projektov tvrdé opatrenia č.44</w:t>
            </w:r>
          </w:p>
        </w:tc>
      </w:tr>
      <w:tr w:rsidR="00905918" w:rsidRPr="00FF680E" w14:paraId="023040A3"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12379" w14:textId="77777777" w:rsidR="00905918" w:rsidRPr="00905918" w:rsidRDefault="00905918" w:rsidP="00905918">
            <w:pPr>
              <w:rPr>
                <w:rFonts w:asciiTheme="minorHAnsi" w:hAnsiTheme="minorHAnsi" w:cstheme="minorHAnsi"/>
                <w:szCs w:val="24"/>
              </w:rPr>
            </w:pPr>
            <w:r w:rsidRPr="00905918">
              <w:rPr>
                <w:rFonts w:asciiTheme="minorHAnsi" w:hAnsiTheme="minorHAnsi" w:cstheme="minorHAnsi"/>
                <w:szCs w:val="24"/>
              </w:rPr>
              <w:lastRenderedPageBreak/>
              <w:t>20.</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BA81A5" w14:textId="77777777"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2.2.14</w:t>
            </w:r>
            <w:r w:rsidRPr="00905918">
              <w:rPr>
                <w:rFonts w:asciiTheme="minorHAnsi" w:hAnsiTheme="minorHAnsi" w:cstheme="minorHAnsi"/>
                <w:sz w:val="22"/>
                <w:lang w:val="sk-SK"/>
              </w:rPr>
              <w:tab/>
              <w:t>zosúladiť a akceptovať štúdiu realizovateľnosti „Obnova ŽST Nitra a jej okolie“</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C629E" w14:textId="7BFDA08A" w:rsidR="00905918" w:rsidRPr="00905918" w:rsidRDefault="00905918" w:rsidP="008E018F">
            <w:pPr>
              <w:spacing w:line="276" w:lineRule="auto"/>
              <w:ind w:left="161"/>
              <w:rPr>
                <w:rFonts w:asciiTheme="minorHAnsi" w:hAnsiTheme="minorHAnsi" w:cstheme="minorHAnsi"/>
                <w:b/>
                <w:color w:val="000000"/>
                <w:sz w:val="22"/>
                <w:highlight w:val="yellow"/>
              </w:rPr>
            </w:pPr>
            <w:r w:rsidRPr="00905918">
              <w:rPr>
                <w:rFonts w:asciiTheme="minorHAnsi" w:hAnsiTheme="minorHAnsi" w:cstheme="minorHAnsi"/>
                <w:sz w:val="22"/>
                <w:lang w:val="sk-SK"/>
              </w:rPr>
              <w:t>Obnova ŽST Nitra a jej okolie je súčasťou zásobníku projektov tvrdé opatrenia č.31</w:t>
            </w:r>
          </w:p>
        </w:tc>
      </w:tr>
      <w:tr w:rsidR="00905918" w:rsidRPr="00FF680E" w14:paraId="10F0BEB4" w14:textId="77777777" w:rsidTr="00267F40">
        <w:tc>
          <w:tcPr>
            <w:tcW w:w="14408"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14:paraId="102C5CCC" w14:textId="77777777" w:rsidR="00905918" w:rsidRPr="00905918" w:rsidRDefault="00905918" w:rsidP="00905918">
            <w:pPr>
              <w:spacing w:line="276" w:lineRule="auto"/>
              <w:jc w:val="left"/>
              <w:rPr>
                <w:rFonts w:asciiTheme="minorHAnsi" w:hAnsiTheme="minorHAnsi" w:cstheme="minorHAnsi"/>
                <w:bCs/>
                <w:sz w:val="22"/>
                <w:lang w:val="sk-SK"/>
              </w:rPr>
            </w:pPr>
            <w:r w:rsidRPr="00905918">
              <w:rPr>
                <w:rFonts w:asciiTheme="minorHAnsi" w:hAnsiTheme="minorHAnsi" w:cstheme="minorHAnsi"/>
                <w:bCs/>
                <w:sz w:val="22"/>
                <w:lang w:val="sk-SK"/>
              </w:rPr>
              <w:t>Zo stanovísk doručených k oznámeniu a z obsahu oznámenia vyplynula potreba rozpracovať podrobnejšie v strategickom dokumente „Plán udržateľnej mobility Mesta Nitra“</w:t>
            </w:r>
          </w:p>
        </w:tc>
      </w:tr>
      <w:tr w:rsidR="00905918" w:rsidRPr="00FF680E" w14:paraId="5682EBDA"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0B988" w14:textId="77777777" w:rsidR="00905918" w:rsidRPr="00905918" w:rsidRDefault="00905918" w:rsidP="00905918">
            <w:pPr>
              <w:rPr>
                <w:rFonts w:asciiTheme="minorHAnsi" w:hAnsiTheme="minorHAnsi" w:cstheme="minorHAnsi"/>
                <w:szCs w:val="24"/>
              </w:rPr>
            </w:pPr>
            <w:r w:rsidRPr="00905918">
              <w:rPr>
                <w:rFonts w:asciiTheme="minorHAnsi" w:hAnsiTheme="minorHAnsi" w:cstheme="minorHAnsi"/>
                <w:szCs w:val="24"/>
              </w:rPr>
              <w:t>21.</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A94D0" w14:textId="77777777"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2.2.15</w:t>
            </w:r>
            <w:r w:rsidRPr="00905918">
              <w:rPr>
                <w:rFonts w:asciiTheme="minorHAnsi" w:hAnsiTheme="minorHAnsi" w:cstheme="minorHAnsi"/>
                <w:sz w:val="22"/>
                <w:lang w:val="sk-SK"/>
              </w:rPr>
              <w:tab/>
              <w:t xml:space="preserve">SD zosúladiť aj s dokumentom </w:t>
            </w:r>
            <w:bookmarkStart w:id="142" w:name="_Hlk30416473"/>
            <w:r w:rsidRPr="00905918">
              <w:rPr>
                <w:rFonts w:asciiTheme="minorHAnsi" w:hAnsiTheme="minorHAnsi" w:cstheme="minorHAnsi"/>
                <w:sz w:val="22"/>
                <w:lang w:val="sk-SK"/>
              </w:rPr>
              <w:t>Strategický a marketingový plán rozvoja cestovného ruchu v Nitrianskom samosprávnom kraji na roky 2014 - 2020</w:t>
            </w:r>
            <w:bookmarkEnd w:id="142"/>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BB386" w14:textId="49EEAB6F" w:rsidR="00905918" w:rsidRPr="00905918" w:rsidRDefault="00905918" w:rsidP="008E018F">
            <w:pPr>
              <w:spacing w:line="276" w:lineRule="auto"/>
              <w:ind w:left="161"/>
              <w:rPr>
                <w:rFonts w:asciiTheme="minorHAnsi" w:hAnsiTheme="minorHAnsi" w:cstheme="minorHAnsi"/>
                <w:b/>
                <w:color w:val="000000"/>
                <w:sz w:val="22"/>
              </w:rPr>
            </w:pPr>
            <w:r w:rsidRPr="00905918">
              <w:rPr>
                <w:rFonts w:asciiTheme="minorHAnsi" w:hAnsiTheme="minorHAnsi" w:cstheme="minorHAnsi"/>
                <w:sz w:val="22"/>
                <w:lang w:val="sk-SK"/>
              </w:rPr>
              <w:t>PUM je v súlade so Strategickým a marketingovým plánom rozvoja cestovného ruchu v Nitrianskom samosprávnom kraji na roky 2014 - 2020 + SEA</w:t>
            </w:r>
          </w:p>
        </w:tc>
      </w:tr>
      <w:tr w:rsidR="00905918" w:rsidRPr="00FF680E" w14:paraId="061ABCAF"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EF1AB" w14:textId="77777777" w:rsidR="00905918" w:rsidRPr="00905918" w:rsidRDefault="00905918" w:rsidP="00905918">
            <w:pPr>
              <w:rPr>
                <w:rFonts w:asciiTheme="minorHAnsi" w:hAnsiTheme="minorHAnsi" w:cstheme="minorHAnsi"/>
                <w:szCs w:val="24"/>
              </w:rPr>
            </w:pPr>
            <w:r w:rsidRPr="00905918">
              <w:rPr>
                <w:rFonts w:asciiTheme="minorHAnsi" w:hAnsiTheme="minorHAnsi" w:cstheme="minorHAnsi"/>
                <w:szCs w:val="24"/>
              </w:rPr>
              <w:t>22.</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A2768" w14:textId="6433A73A"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2.2.16</w:t>
            </w:r>
            <w:r w:rsidRPr="00905918">
              <w:rPr>
                <w:rFonts w:asciiTheme="minorHAnsi" w:hAnsiTheme="minorHAnsi" w:cstheme="minorHAnsi"/>
                <w:sz w:val="22"/>
                <w:lang w:val="sk-SK"/>
              </w:rPr>
              <w:tab/>
              <w:t>zaoberať sa tzv. Zelenými pešími ťahmi – t. j. aby boli v čase letných horúčav chodci chránen</w:t>
            </w:r>
            <w:r>
              <w:rPr>
                <w:rFonts w:asciiTheme="minorHAnsi" w:hAnsiTheme="minorHAnsi" w:cstheme="minorHAnsi"/>
                <w:sz w:val="22"/>
                <w:lang w:val="sk-SK"/>
              </w:rPr>
              <w:t>ý</w:t>
            </w:r>
            <w:r w:rsidRPr="00905918">
              <w:rPr>
                <w:rFonts w:asciiTheme="minorHAnsi" w:hAnsiTheme="minorHAnsi" w:cstheme="minorHAnsi"/>
                <w:sz w:val="22"/>
                <w:lang w:val="sk-SK"/>
              </w:rPr>
              <w:t xml:space="preserve"> pred priamym slnkom presahujúcimi konármi drevín ponad chodníky a to najmä počas poludnia a popoludňajších hodín</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6850A" w14:textId="2CA3371C" w:rsidR="00905918" w:rsidRPr="00905918" w:rsidRDefault="00905918" w:rsidP="008E018F">
            <w:pPr>
              <w:spacing w:line="276" w:lineRule="auto"/>
              <w:ind w:left="161"/>
              <w:rPr>
                <w:rFonts w:asciiTheme="minorHAnsi" w:hAnsiTheme="minorHAnsi" w:cstheme="minorHAnsi"/>
                <w:b/>
                <w:color w:val="000000"/>
                <w:sz w:val="22"/>
              </w:rPr>
            </w:pPr>
            <w:r w:rsidRPr="00905918">
              <w:rPr>
                <w:rFonts w:asciiTheme="minorHAnsi" w:hAnsiTheme="minorHAnsi" w:cstheme="minorHAnsi"/>
                <w:sz w:val="22"/>
                <w:lang w:val="sk-SK"/>
              </w:rPr>
              <w:t>Sú obsiahnuté v kapitole Pešia doprava</w:t>
            </w:r>
          </w:p>
        </w:tc>
      </w:tr>
      <w:tr w:rsidR="00905918" w:rsidRPr="00FF680E" w14:paraId="04FC9927"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53634" w14:textId="77777777" w:rsidR="00905918" w:rsidRPr="00905918" w:rsidRDefault="00905918" w:rsidP="00905918">
            <w:pPr>
              <w:rPr>
                <w:rFonts w:asciiTheme="minorHAnsi" w:hAnsiTheme="minorHAnsi" w:cstheme="minorHAnsi"/>
                <w:szCs w:val="24"/>
              </w:rPr>
            </w:pPr>
            <w:r w:rsidRPr="00905918">
              <w:rPr>
                <w:rFonts w:asciiTheme="minorHAnsi" w:hAnsiTheme="minorHAnsi" w:cstheme="minorHAnsi"/>
                <w:szCs w:val="24"/>
              </w:rPr>
              <w:t>23.</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D3E50" w14:textId="77777777"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2.2.17</w:t>
            </w:r>
            <w:r w:rsidRPr="00905918">
              <w:rPr>
                <w:rFonts w:asciiTheme="minorHAnsi" w:hAnsiTheme="minorHAnsi" w:cstheme="minorHAnsi"/>
                <w:sz w:val="22"/>
                <w:lang w:val="sk-SK"/>
              </w:rPr>
              <w:tab/>
              <w:t>zahrnúť do PUM aj kategórie: kolobežkári, elektrokolobežky, skatelineri, segway, príp. lanovkovú dopravu, železničnú dopravu. Zaoberať sa myšlienkou zavedenia aj tzv. školských autobusov</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C393D" w14:textId="0B048412" w:rsidR="00905918" w:rsidRPr="00905918" w:rsidRDefault="00905918" w:rsidP="008E018F">
            <w:pPr>
              <w:spacing w:line="276" w:lineRule="auto"/>
              <w:ind w:left="161"/>
              <w:rPr>
                <w:rFonts w:asciiTheme="minorHAnsi" w:hAnsiTheme="minorHAnsi" w:cstheme="minorHAnsi"/>
                <w:b/>
                <w:color w:val="000000"/>
                <w:sz w:val="22"/>
              </w:rPr>
            </w:pPr>
            <w:r w:rsidRPr="00905918">
              <w:rPr>
                <w:rFonts w:asciiTheme="minorHAnsi" w:hAnsiTheme="minorHAnsi" w:cstheme="minorHAnsi"/>
                <w:sz w:val="22"/>
                <w:lang w:val="sk-SK"/>
              </w:rPr>
              <w:t>Lanovková doprava, železničná doprava, školské autobusy, kolobežkári, elektrokolobežky, segway sú v návrhovej časti, skatelineri sú nad podrobnosť PUM</w:t>
            </w:r>
          </w:p>
        </w:tc>
      </w:tr>
      <w:tr w:rsidR="00905918" w:rsidRPr="00FF680E" w14:paraId="4FE53365"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C2549" w14:textId="77777777" w:rsidR="00905918" w:rsidRPr="00905918" w:rsidRDefault="00905918" w:rsidP="00905918">
            <w:pPr>
              <w:rPr>
                <w:rFonts w:asciiTheme="minorHAnsi" w:hAnsiTheme="minorHAnsi" w:cstheme="minorHAnsi"/>
                <w:szCs w:val="24"/>
                <w:highlight w:val="yellow"/>
              </w:rPr>
            </w:pPr>
            <w:r w:rsidRPr="00905918">
              <w:rPr>
                <w:rFonts w:asciiTheme="minorHAnsi" w:hAnsiTheme="minorHAnsi" w:cstheme="minorHAnsi"/>
                <w:szCs w:val="24"/>
              </w:rPr>
              <w:t>24.</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F6398" w14:textId="77777777"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2.2.18</w:t>
            </w:r>
            <w:r w:rsidRPr="00905918">
              <w:rPr>
                <w:rFonts w:asciiTheme="minorHAnsi" w:hAnsiTheme="minorHAnsi" w:cstheme="minorHAnsi"/>
                <w:sz w:val="22"/>
                <w:lang w:val="sk-SK"/>
              </w:rPr>
              <w:tab/>
              <w:t>vyhradiť mimo centra mesta, obytných zón a špecifických území (FN, DSS a pod.) hlučné formy dopravy a záťaží – motocykle, štvorkolky – a vyhradiť im priestor s časovým rámcom</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CA4A5" w14:textId="474B5465" w:rsidR="00905918" w:rsidRPr="00905918" w:rsidRDefault="00905918" w:rsidP="008E018F">
            <w:pPr>
              <w:spacing w:line="276" w:lineRule="auto"/>
              <w:ind w:left="161"/>
              <w:rPr>
                <w:rFonts w:asciiTheme="minorHAnsi" w:hAnsiTheme="minorHAnsi" w:cstheme="minorHAnsi"/>
                <w:b/>
                <w:color w:val="000000"/>
                <w:sz w:val="22"/>
              </w:rPr>
            </w:pPr>
            <w:r w:rsidRPr="00905918">
              <w:rPr>
                <w:rFonts w:asciiTheme="minorHAnsi" w:hAnsiTheme="minorHAnsi" w:cstheme="minorHAnsi"/>
                <w:sz w:val="22"/>
                <w:lang w:val="sk-SK"/>
              </w:rPr>
              <w:t>Riešenie priestoru pre motocykle, štvorkolky sú nad podrobnosť PUM</w:t>
            </w:r>
          </w:p>
        </w:tc>
      </w:tr>
      <w:tr w:rsidR="00905918" w:rsidRPr="00FF680E" w14:paraId="34664794"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1816F" w14:textId="77777777" w:rsidR="00905918" w:rsidRPr="00905918" w:rsidRDefault="00905918" w:rsidP="00905918">
            <w:pPr>
              <w:rPr>
                <w:rFonts w:asciiTheme="minorHAnsi" w:hAnsiTheme="minorHAnsi" w:cstheme="minorHAnsi"/>
                <w:szCs w:val="24"/>
              </w:rPr>
            </w:pPr>
            <w:r w:rsidRPr="00905918">
              <w:rPr>
                <w:rFonts w:asciiTheme="minorHAnsi" w:hAnsiTheme="minorHAnsi" w:cstheme="minorHAnsi"/>
                <w:szCs w:val="24"/>
              </w:rPr>
              <w:t>25.</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F4DB4" w14:textId="2FF186D3"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2.2.19</w:t>
            </w:r>
            <w:r w:rsidRPr="00905918">
              <w:rPr>
                <w:rFonts w:asciiTheme="minorHAnsi" w:hAnsiTheme="minorHAnsi" w:cstheme="minorHAnsi"/>
                <w:sz w:val="22"/>
                <w:lang w:val="sk-SK"/>
              </w:rPr>
              <w:tab/>
              <w:t>PUM doplniť pri pešej ako aj cyklistickej doprave posilnením oddychových – lavičky, prístrešky a</w:t>
            </w:r>
            <w:r>
              <w:rPr>
                <w:rFonts w:asciiTheme="minorHAnsi" w:hAnsiTheme="minorHAnsi" w:cstheme="minorHAnsi"/>
                <w:sz w:val="22"/>
                <w:lang w:val="sk-SK"/>
              </w:rPr>
              <w:t> </w:t>
            </w:r>
            <w:r w:rsidRPr="00905918">
              <w:rPr>
                <w:rFonts w:asciiTheme="minorHAnsi" w:hAnsiTheme="minorHAnsi" w:cstheme="minorHAnsi"/>
                <w:sz w:val="22"/>
                <w:lang w:val="sk-SK"/>
              </w:rPr>
              <w:t>pod</w:t>
            </w:r>
            <w:r>
              <w:rPr>
                <w:rFonts w:asciiTheme="minorHAnsi" w:hAnsiTheme="minorHAnsi" w:cstheme="minorHAnsi"/>
                <w:sz w:val="22"/>
                <w:lang w:val="sk-SK"/>
              </w:rPr>
              <w:t>.</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4A5B7" w14:textId="5FCE2837" w:rsidR="00905918" w:rsidRPr="00905918" w:rsidRDefault="00905918" w:rsidP="008E018F">
            <w:pPr>
              <w:spacing w:line="276" w:lineRule="auto"/>
              <w:ind w:left="161"/>
              <w:rPr>
                <w:rFonts w:asciiTheme="minorHAnsi" w:hAnsiTheme="minorHAnsi" w:cstheme="minorHAnsi"/>
                <w:b/>
                <w:color w:val="000000"/>
                <w:sz w:val="22"/>
                <w:highlight w:val="yellow"/>
              </w:rPr>
            </w:pPr>
            <w:r w:rsidRPr="00905918">
              <w:rPr>
                <w:rFonts w:asciiTheme="minorHAnsi" w:hAnsiTheme="minorHAnsi" w:cstheme="minorHAnsi"/>
                <w:sz w:val="22"/>
                <w:lang w:val="sk-SK"/>
              </w:rPr>
              <w:t>Mobiliár pre peších a cyklistov je súčasťou návrhovej časti zásobníkov projektov</w:t>
            </w:r>
          </w:p>
        </w:tc>
      </w:tr>
      <w:tr w:rsidR="00905918" w:rsidRPr="00BF0EE5" w14:paraId="69A005B7"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4DA65" w14:textId="77777777" w:rsidR="00905918" w:rsidRPr="00905918" w:rsidRDefault="00905918" w:rsidP="00905918">
            <w:pPr>
              <w:jc w:val="left"/>
              <w:rPr>
                <w:rFonts w:asciiTheme="minorHAnsi" w:hAnsiTheme="minorHAnsi" w:cstheme="minorHAnsi"/>
                <w:sz w:val="22"/>
              </w:rPr>
            </w:pPr>
            <w:r w:rsidRPr="00905918">
              <w:rPr>
                <w:rFonts w:asciiTheme="minorHAnsi" w:hAnsiTheme="minorHAnsi" w:cstheme="minorHAnsi"/>
                <w:sz w:val="22"/>
              </w:rPr>
              <w:t>26.</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B4888" w14:textId="02E99E7A"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2.2.20</w:t>
            </w:r>
            <w:r w:rsidRPr="00905918">
              <w:rPr>
                <w:rFonts w:asciiTheme="minorHAnsi" w:hAnsiTheme="minorHAnsi" w:cstheme="minorHAnsi"/>
                <w:sz w:val="22"/>
                <w:lang w:val="sk-SK"/>
              </w:rPr>
              <w:tab/>
            </w:r>
            <w:r>
              <w:rPr>
                <w:rFonts w:asciiTheme="minorHAnsi" w:hAnsiTheme="minorHAnsi" w:cstheme="minorHAnsi"/>
                <w:sz w:val="22"/>
                <w:lang w:val="sk-SK"/>
              </w:rPr>
              <w:t>p</w:t>
            </w:r>
            <w:r w:rsidRPr="00905918">
              <w:rPr>
                <w:rFonts w:asciiTheme="minorHAnsi" w:hAnsiTheme="minorHAnsi" w:cstheme="minorHAnsi"/>
                <w:sz w:val="22"/>
                <w:lang w:val="sk-SK"/>
              </w:rPr>
              <w:t>odporovať rozvoj cykloturistiky a dopĺňanie jej infraštruktúry, budovanie a rozširovanie cyklotrás. V rámci komunikácií vždy oddeliť cyklotrasu a vymedziť ju v rámci komunikácie.</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A5C33" w14:textId="57714F4A" w:rsidR="00905918" w:rsidRPr="00905918" w:rsidRDefault="00905918" w:rsidP="008E018F">
            <w:pPr>
              <w:spacing w:before="60" w:after="60" w:line="276" w:lineRule="auto"/>
              <w:ind w:left="161"/>
              <w:rPr>
                <w:rFonts w:asciiTheme="minorHAnsi" w:hAnsiTheme="minorHAnsi" w:cstheme="minorHAnsi"/>
                <w:b/>
                <w:color w:val="000000"/>
                <w:sz w:val="22"/>
                <w:highlight w:val="yellow"/>
              </w:rPr>
            </w:pPr>
            <w:r w:rsidRPr="00905918">
              <w:rPr>
                <w:rFonts w:asciiTheme="minorHAnsi" w:hAnsiTheme="minorHAnsi" w:cstheme="minorHAnsi"/>
                <w:sz w:val="22"/>
                <w:lang w:val="sk-SK"/>
              </w:rPr>
              <w:t>Rešpektované – je súčasťou Návrhovej časti zásobníkov projektov</w:t>
            </w:r>
          </w:p>
        </w:tc>
      </w:tr>
      <w:tr w:rsidR="00905918" w:rsidRPr="00BF0EE5" w14:paraId="7141891F"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81A9E" w14:textId="77777777" w:rsidR="00905918" w:rsidRPr="00905918" w:rsidRDefault="00905918" w:rsidP="00905918">
            <w:pPr>
              <w:jc w:val="left"/>
              <w:rPr>
                <w:rFonts w:asciiTheme="minorHAnsi" w:hAnsiTheme="minorHAnsi" w:cstheme="minorHAnsi"/>
                <w:sz w:val="22"/>
              </w:rPr>
            </w:pPr>
            <w:r w:rsidRPr="00905918">
              <w:rPr>
                <w:rFonts w:asciiTheme="minorHAnsi" w:hAnsiTheme="minorHAnsi" w:cstheme="minorHAnsi"/>
                <w:sz w:val="22"/>
              </w:rPr>
              <w:lastRenderedPageBreak/>
              <w:t>27.</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1F0C5" w14:textId="77777777"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2.2.21</w:t>
            </w:r>
            <w:r w:rsidRPr="00905918">
              <w:rPr>
                <w:rFonts w:asciiTheme="minorHAnsi" w:hAnsiTheme="minorHAnsi" w:cstheme="minorHAnsi"/>
                <w:sz w:val="22"/>
                <w:lang w:val="sk-SK"/>
              </w:rPr>
              <w:tab/>
              <w:t>nebudovať sídelné zóny v blízkosti rýchlostnej cesty R1 z dôvodu možných negatívnych vplyvov cestnej premávky na R1</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E9973" w14:textId="30FBA0BA" w:rsidR="00905918" w:rsidRPr="00905918" w:rsidRDefault="00905918" w:rsidP="00F96D71">
            <w:pPr>
              <w:spacing w:before="60" w:after="60" w:line="276" w:lineRule="auto"/>
              <w:ind w:left="161"/>
              <w:rPr>
                <w:rFonts w:asciiTheme="minorHAnsi" w:hAnsiTheme="minorHAnsi" w:cstheme="minorHAnsi"/>
                <w:b/>
                <w:color w:val="000000"/>
                <w:sz w:val="22"/>
                <w:highlight w:val="yellow"/>
              </w:rPr>
            </w:pPr>
            <w:r w:rsidRPr="00905918">
              <w:rPr>
                <w:rFonts w:asciiTheme="minorHAnsi" w:hAnsiTheme="minorHAnsi" w:cstheme="minorHAnsi"/>
                <w:sz w:val="22"/>
                <w:lang w:val="sk-SK"/>
              </w:rPr>
              <w:t>PUM preberá sídelné útvary z platného územného plánu a žiadne nové nenavrhuje</w:t>
            </w:r>
          </w:p>
        </w:tc>
      </w:tr>
      <w:tr w:rsidR="00905918" w:rsidRPr="00BF0EE5" w14:paraId="50C76782" w14:textId="77777777" w:rsidTr="00267F40">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65AE0" w14:textId="77777777"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28.</w:t>
            </w:r>
          </w:p>
        </w:tc>
        <w:tc>
          <w:tcPr>
            <w:tcW w:w="9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943E1" w14:textId="77777777" w:rsidR="00905918" w:rsidRPr="00905918" w:rsidRDefault="00905918" w:rsidP="00905918">
            <w:pPr>
              <w:jc w:val="left"/>
              <w:rPr>
                <w:rFonts w:asciiTheme="minorHAnsi" w:hAnsiTheme="minorHAnsi" w:cstheme="minorHAnsi"/>
                <w:sz w:val="22"/>
                <w:lang w:val="sk-SK"/>
              </w:rPr>
            </w:pPr>
            <w:r w:rsidRPr="00905918">
              <w:rPr>
                <w:rFonts w:asciiTheme="minorHAnsi" w:hAnsiTheme="minorHAnsi" w:cstheme="minorHAnsi"/>
                <w:sz w:val="22"/>
                <w:lang w:val="sk-SK"/>
              </w:rPr>
              <w:t>2.2.22</w:t>
            </w:r>
            <w:r w:rsidRPr="00905918">
              <w:rPr>
                <w:rFonts w:asciiTheme="minorHAnsi" w:hAnsiTheme="minorHAnsi" w:cstheme="minorHAnsi"/>
                <w:sz w:val="22"/>
                <w:lang w:val="sk-SK"/>
              </w:rPr>
              <w:tab/>
              <w:t>zákaz budovania ČSPH, motoresty a iné zariadenia pre motoristov s priamym prístupom na rýchlostnú cestu</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DD5FF" w14:textId="4051DE0E" w:rsidR="00905918" w:rsidRPr="00905918" w:rsidRDefault="00905918" w:rsidP="00F96D71">
            <w:pPr>
              <w:spacing w:before="60" w:after="60" w:line="276" w:lineRule="auto"/>
              <w:ind w:left="161"/>
              <w:rPr>
                <w:rFonts w:asciiTheme="minorHAnsi" w:hAnsiTheme="minorHAnsi" w:cstheme="minorHAnsi"/>
                <w:b/>
                <w:color w:val="000000"/>
                <w:sz w:val="22"/>
                <w:highlight w:val="yellow"/>
                <w:lang w:val="sk-SK"/>
              </w:rPr>
            </w:pPr>
            <w:r w:rsidRPr="00905918">
              <w:rPr>
                <w:rFonts w:asciiTheme="minorHAnsi" w:hAnsiTheme="minorHAnsi" w:cstheme="minorHAnsi"/>
                <w:sz w:val="22"/>
                <w:lang w:val="sk-SK"/>
              </w:rPr>
              <w:t>PUM nenavrhuje ČSPH, motoresty a iné zariadenia pre motoristov  - rešpektované</w:t>
            </w:r>
          </w:p>
        </w:tc>
      </w:tr>
    </w:tbl>
    <w:p w14:paraId="5E64D7B8" w14:textId="5DB48C2D" w:rsidR="00805DF6" w:rsidRPr="00905918" w:rsidRDefault="00805DF6" w:rsidP="00905918">
      <w:pPr>
        <w:jc w:val="left"/>
        <w:rPr>
          <w:sz w:val="22"/>
          <w:lang w:eastAsia="cs-CZ"/>
        </w:rPr>
      </w:pPr>
    </w:p>
    <w:p w14:paraId="1B2941C0" w14:textId="77777777" w:rsidR="00632A15" w:rsidRPr="00905918" w:rsidRDefault="00632A15" w:rsidP="00905918">
      <w:pPr>
        <w:jc w:val="left"/>
        <w:rPr>
          <w:b/>
          <w:bCs/>
          <w:color w:val="000000"/>
          <w:sz w:val="22"/>
          <w:highlight w:val="yellow"/>
        </w:rPr>
      </w:pPr>
    </w:p>
    <w:p w14:paraId="3AA7B398" w14:textId="0E242196" w:rsidR="009D1001" w:rsidRPr="00905918" w:rsidRDefault="009D1001" w:rsidP="00905918">
      <w:pPr>
        <w:jc w:val="left"/>
        <w:rPr>
          <w:b/>
          <w:bCs/>
          <w:color w:val="000000"/>
          <w:sz w:val="22"/>
          <w:highlight w:val="yellow"/>
        </w:rPr>
        <w:sectPr w:rsidR="009D1001" w:rsidRPr="00905918" w:rsidSect="006417AE">
          <w:pgSz w:w="16838" w:h="11906" w:orient="landscape"/>
          <w:pgMar w:top="1440" w:right="2269" w:bottom="1466" w:left="1418" w:header="709" w:footer="709" w:gutter="0"/>
          <w:cols w:space="708"/>
          <w:docGrid w:linePitch="360"/>
        </w:sectPr>
      </w:pPr>
    </w:p>
    <w:p w14:paraId="02BE1EC1" w14:textId="1047374E" w:rsidR="00931494" w:rsidRPr="006F0DC4" w:rsidRDefault="00B13748" w:rsidP="000660DE">
      <w:pPr>
        <w:pStyle w:val="Nadpis1"/>
        <w:numPr>
          <w:ilvl w:val="0"/>
          <w:numId w:val="7"/>
        </w:numPr>
        <w:ind w:left="567" w:hanging="567"/>
        <w:jc w:val="both"/>
      </w:pPr>
      <w:bookmarkStart w:id="143" w:name="_Toc31971005"/>
      <w:r w:rsidRPr="006F0DC4">
        <w:lastRenderedPageBreak/>
        <w:t>Informácia o ekonomickej náročnosti</w:t>
      </w:r>
      <w:bookmarkEnd w:id="143"/>
    </w:p>
    <w:p w14:paraId="1C639507" w14:textId="7E752D5C" w:rsidR="00C86AD5" w:rsidRPr="00905918" w:rsidRDefault="00C86AD5" w:rsidP="00C86AD5">
      <w:pPr>
        <w:spacing w:after="120" w:line="264" w:lineRule="auto"/>
        <w:rPr>
          <w:sz w:val="22"/>
          <w:lang w:val="sk-SK"/>
        </w:rPr>
      </w:pPr>
      <w:r w:rsidRPr="00905918">
        <w:rPr>
          <w:sz w:val="22"/>
          <w:lang w:val="sk-SK"/>
        </w:rPr>
        <w:t>Realizácia navrhovaných opatrení je z prevažn</w:t>
      </w:r>
      <w:r w:rsidR="00EF4673">
        <w:rPr>
          <w:sz w:val="22"/>
          <w:lang w:val="sk-SK"/>
        </w:rPr>
        <w:t>ej</w:t>
      </w:r>
      <w:r w:rsidRPr="00905918">
        <w:rPr>
          <w:sz w:val="22"/>
          <w:lang w:val="sk-SK"/>
        </w:rPr>
        <w:t xml:space="preserve"> časti v gescií mesta Nitra, jedná sa o tzv. mäkké opatrenia a tvrdé opatrenia, investície do stavieb dopravnej infraštruktúry. Aby bol naplnený zásobník projektov pre návrhové obdobie rokov 2025, 2030, 2040 a 2050, je nutné do financovania zapojiť aj ďalšie zdroje investičných prostriedkov, ako sú Európske fondy a programy. Mesto Nitra sa do týchto programov aktívne zapojuje a využíva ju. Ďalšou možnosťou je taktiež využitie zdrojov zo súkromného sektoru (projekty PPP).</w:t>
      </w:r>
    </w:p>
    <w:p w14:paraId="3358DE79" w14:textId="77777777" w:rsidR="00C86AD5" w:rsidRPr="00905918" w:rsidRDefault="00C86AD5" w:rsidP="00C86AD5">
      <w:pPr>
        <w:spacing w:after="120" w:line="264" w:lineRule="auto"/>
        <w:rPr>
          <w:sz w:val="22"/>
          <w:lang w:val="sk-SK"/>
        </w:rPr>
      </w:pPr>
      <w:r w:rsidRPr="00905918">
        <w:rPr>
          <w:sz w:val="22"/>
          <w:lang w:val="sk-SK"/>
        </w:rPr>
        <w:t>V prípade projektov, ktoré sú v kompetencií ďalších organizácií, ako sú NDS, SSC a Nitriansky kraj, je nutná spolupráca mesta a jeho podpora pri realizácií týchto druhov projektov.</w:t>
      </w:r>
    </w:p>
    <w:p w14:paraId="735B92E2" w14:textId="77777777" w:rsidR="00C86AD5" w:rsidRPr="00905918" w:rsidRDefault="00C86AD5" w:rsidP="00F96D71">
      <w:pPr>
        <w:spacing w:after="120" w:line="264" w:lineRule="auto"/>
        <w:rPr>
          <w:sz w:val="22"/>
          <w:lang w:val="sk-SK"/>
        </w:rPr>
      </w:pPr>
    </w:p>
    <w:p w14:paraId="1B1EDA85" w14:textId="77777777" w:rsidR="00C86AD5" w:rsidRPr="00905918" w:rsidRDefault="00C86AD5" w:rsidP="00F96D71">
      <w:pPr>
        <w:spacing w:after="120" w:line="264" w:lineRule="auto"/>
        <w:rPr>
          <w:sz w:val="22"/>
          <w:lang w:val="sk-SK"/>
        </w:rPr>
      </w:pPr>
      <w:r w:rsidRPr="00905918">
        <w:rPr>
          <w:sz w:val="22"/>
          <w:lang w:val="sk-SK"/>
        </w:rPr>
        <w:t>Nižšie v tabuľkách je uvedený prehľad opatrení vrátane množstva alokovaných prostriedkov, popr. zdroj týchto prostriedkov. Avšak sa nejedná o kompletný výpočet opatrení, ten v súčasnej dobe nie je známy, bude spresnený priebežne v rámci Akčných plánov. Alokácia prostriedkov pre realizáciu mäkkých opatrení pre roky 2025, 2030, 2040 a 2050 nie je v súčasnej chvíli známa.</w:t>
      </w:r>
    </w:p>
    <w:p w14:paraId="1C971293" w14:textId="77777777" w:rsidR="003C2FF3" w:rsidRPr="00F96D71" w:rsidRDefault="003C2FF3" w:rsidP="00F96D71">
      <w:pPr>
        <w:spacing w:after="120" w:line="264" w:lineRule="auto"/>
        <w:rPr>
          <w:sz w:val="22"/>
          <w:lang w:val="sk-SK"/>
        </w:rPr>
      </w:pPr>
    </w:p>
    <w:p w14:paraId="32E1176F" w14:textId="77777777" w:rsidR="003C2FF3" w:rsidRDefault="003C2FF3" w:rsidP="00B13748">
      <w:pPr>
        <w:rPr>
          <w:highlight w:val="red"/>
          <w:lang w:val="sk-SK"/>
        </w:rPr>
      </w:pPr>
    </w:p>
    <w:p w14:paraId="4A1C8CBE" w14:textId="004CC7BB" w:rsidR="003C2FF3" w:rsidRDefault="003C2FF3" w:rsidP="00B13748">
      <w:pPr>
        <w:rPr>
          <w:highlight w:val="red"/>
          <w:lang w:val="sk-SK"/>
        </w:rPr>
        <w:sectPr w:rsidR="003C2FF3" w:rsidSect="00973614">
          <w:headerReference w:type="default" r:id="rId45"/>
          <w:pgSz w:w="11906" w:h="16838" w:code="9"/>
          <w:pgMar w:top="1701" w:right="1106" w:bottom="1418" w:left="1440" w:header="709" w:footer="680" w:gutter="0"/>
          <w:cols w:space="708"/>
          <w:docGrid w:linePitch="360"/>
        </w:sectPr>
      </w:pPr>
    </w:p>
    <w:p w14:paraId="17215CB7" w14:textId="2BF8FFE2" w:rsidR="00B13748" w:rsidRPr="00410328" w:rsidRDefault="00410328" w:rsidP="00410328">
      <w:pPr>
        <w:pStyle w:val="Titulek"/>
        <w:shd w:val="clear" w:color="auto" w:fill="F2F2F2" w:themeFill="background1" w:themeFillShade="F2"/>
        <w:rPr>
          <w:rFonts w:asciiTheme="minorHAnsi" w:hAnsiTheme="minorHAnsi" w:cstheme="minorHAnsi"/>
          <w:b w:val="0"/>
          <w:bCs w:val="0"/>
          <w:i w:val="0"/>
          <w:iCs w:val="0"/>
          <w:lang w:val="sk-SK"/>
        </w:rPr>
      </w:pPr>
      <w:bookmarkStart w:id="144" w:name="_Toc32926809"/>
      <w:r w:rsidRPr="00410328">
        <w:rPr>
          <w:rFonts w:asciiTheme="minorHAnsi" w:hAnsiTheme="minorHAnsi" w:cstheme="minorHAnsi"/>
          <w:b w:val="0"/>
          <w:bCs w:val="0"/>
          <w:i w:val="0"/>
          <w:iCs w:val="0"/>
        </w:rPr>
        <w:lastRenderedPageBreak/>
        <w:t>Tabu</w:t>
      </w:r>
      <w:r w:rsidR="002A058B">
        <w:rPr>
          <w:rFonts w:asciiTheme="minorHAnsi" w:hAnsiTheme="minorHAnsi" w:cstheme="minorHAnsi"/>
          <w:b w:val="0"/>
          <w:bCs w:val="0"/>
          <w:i w:val="0"/>
          <w:iCs w:val="0"/>
        </w:rPr>
        <w:t>ľ</w:t>
      </w:r>
      <w:r w:rsidRPr="00410328">
        <w:rPr>
          <w:rFonts w:asciiTheme="minorHAnsi" w:hAnsiTheme="minorHAnsi" w:cstheme="minorHAnsi"/>
          <w:b w:val="0"/>
          <w:bCs w:val="0"/>
          <w:i w:val="0"/>
          <w:iCs w:val="0"/>
        </w:rPr>
        <w:t xml:space="preserve">ka </w:t>
      </w:r>
      <w:r w:rsidRPr="00410328">
        <w:rPr>
          <w:rFonts w:asciiTheme="minorHAnsi" w:hAnsiTheme="minorHAnsi" w:cstheme="minorHAnsi"/>
          <w:b w:val="0"/>
          <w:bCs w:val="0"/>
          <w:i w:val="0"/>
          <w:iCs w:val="0"/>
        </w:rPr>
        <w:fldChar w:fldCharType="begin"/>
      </w:r>
      <w:r w:rsidRPr="00410328">
        <w:rPr>
          <w:rFonts w:asciiTheme="minorHAnsi" w:hAnsiTheme="minorHAnsi" w:cstheme="minorHAnsi"/>
          <w:b w:val="0"/>
          <w:bCs w:val="0"/>
          <w:i w:val="0"/>
          <w:iCs w:val="0"/>
        </w:rPr>
        <w:instrText xml:space="preserve"> SEQ Tabulka \* ARABIC </w:instrText>
      </w:r>
      <w:r w:rsidRPr="00410328">
        <w:rPr>
          <w:rFonts w:asciiTheme="minorHAnsi" w:hAnsiTheme="minorHAnsi" w:cstheme="minorHAnsi"/>
          <w:b w:val="0"/>
          <w:bCs w:val="0"/>
          <w:i w:val="0"/>
          <w:iCs w:val="0"/>
        </w:rPr>
        <w:fldChar w:fldCharType="separate"/>
      </w:r>
      <w:r>
        <w:rPr>
          <w:rFonts w:asciiTheme="minorHAnsi" w:hAnsiTheme="minorHAnsi" w:cstheme="minorHAnsi"/>
          <w:b w:val="0"/>
          <w:bCs w:val="0"/>
          <w:i w:val="0"/>
          <w:iCs w:val="0"/>
          <w:noProof/>
        </w:rPr>
        <w:t>14</w:t>
      </w:r>
      <w:r w:rsidRPr="00410328">
        <w:rPr>
          <w:rFonts w:asciiTheme="minorHAnsi" w:hAnsiTheme="minorHAnsi" w:cstheme="minorHAnsi"/>
          <w:b w:val="0"/>
          <w:bCs w:val="0"/>
          <w:i w:val="0"/>
          <w:iCs w:val="0"/>
        </w:rPr>
        <w:fldChar w:fldCharType="end"/>
      </w:r>
      <w:r w:rsidRPr="00410328">
        <w:rPr>
          <w:rFonts w:asciiTheme="minorHAnsi" w:hAnsiTheme="minorHAnsi" w:cstheme="minorHAnsi"/>
          <w:b w:val="0"/>
          <w:bCs w:val="0"/>
          <w:i w:val="0"/>
          <w:iCs w:val="0"/>
        </w:rPr>
        <w:t>:</w:t>
      </w:r>
      <w:r w:rsidR="00781546">
        <w:rPr>
          <w:rFonts w:asciiTheme="minorHAnsi" w:hAnsiTheme="minorHAnsi" w:cstheme="minorHAnsi"/>
          <w:b w:val="0"/>
          <w:bCs w:val="0"/>
          <w:i w:val="0"/>
          <w:iCs w:val="0"/>
        </w:rPr>
        <w:tab/>
      </w:r>
      <w:r w:rsidR="002A058B" w:rsidRPr="00410328">
        <w:rPr>
          <w:rFonts w:asciiTheme="minorHAnsi" w:hAnsiTheme="minorHAnsi" w:cstheme="minorHAnsi"/>
          <w:b w:val="0"/>
          <w:bCs w:val="0"/>
          <w:i w:val="0"/>
          <w:iCs w:val="0"/>
          <w:lang w:val="sk-SK"/>
        </w:rPr>
        <w:t>Tvrd</w:t>
      </w:r>
      <w:r w:rsidR="002A058B">
        <w:rPr>
          <w:rFonts w:asciiTheme="minorHAnsi" w:hAnsiTheme="minorHAnsi" w:cstheme="minorHAnsi"/>
          <w:b w:val="0"/>
          <w:bCs w:val="0"/>
          <w:i w:val="0"/>
          <w:iCs w:val="0"/>
          <w:lang w:val="sk-SK"/>
        </w:rPr>
        <w:t>é</w:t>
      </w:r>
      <w:r w:rsidR="002A058B" w:rsidRPr="00410328">
        <w:rPr>
          <w:rFonts w:asciiTheme="minorHAnsi" w:hAnsiTheme="minorHAnsi" w:cstheme="minorHAnsi"/>
          <w:b w:val="0"/>
          <w:bCs w:val="0"/>
          <w:i w:val="0"/>
          <w:iCs w:val="0"/>
          <w:lang w:val="sk-SK"/>
        </w:rPr>
        <w:t xml:space="preserve"> opat</w:t>
      </w:r>
      <w:r w:rsidR="002A058B">
        <w:rPr>
          <w:rFonts w:asciiTheme="minorHAnsi" w:hAnsiTheme="minorHAnsi" w:cstheme="minorHAnsi"/>
          <w:b w:val="0"/>
          <w:bCs w:val="0"/>
          <w:i w:val="0"/>
          <w:iCs w:val="0"/>
          <w:lang w:val="sk-SK"/>
        </w:rPr>
        <w:t>r</w:t>
      </w:r>
      <w:r w:rsidR="002A058B" w:rsidRPr="00410328">
        <w:rPr>
          <w:rFonts w:asciiTheme="minorHAnsi" w:hAnsiTheme="minorHAnsi" w:cstheme="minorHAnsi"/>
          <w:b w:val="0"/>
          <w:bCs w:val="0"/>
          <w:i w:val="0"/>
          <w:iCs w:val="0"/>
          <w:lang w:val="sk-SK"/>
        </w:rPr>
        <w:t>en</w:t>
      </w:r>
      <w:r w:rsidR="002A058B">
        <w:rPr>
          <w:rFonts w:asciiTheme="minorHAnsi" w:hAnsiTheme="minorHAnsi" w:cstheme="minorHAnsi"/>
          <w:b w:val="0"/>
          <w:bCs w:val="0"/>
          <w:i w:val="0"/>
          <w:iCs w:val="0"/>
          <w:lang w:val="sk-SK"/>
        </w:rPr>
        <w:t>ia</w:t>
      </w:r>
      <w:r w:rsidR="002A058B" w:rsidRPr="00410328">
        <w:rPr>
          <w:rFonts w:asciiTheme="minorHAnsi" w:hAnsiTheme="minorHAnsi" w:cstheme="minorHAnsi"/>
          <w:b w:val="0"/>
          <w:bCs w:val="0"/>
          <w:i w:val="0"/>
          <w:iCs w:val="0"/>
          <w:lang w:val="sk-SK"/>
        </w:rPr>
        <w:t xml:space="preserve"> </w:t>
      </w:r>
      <w:r w:rsidR="00EA4CB0" w:rsidRPr="00410328">
        <w:rPr>
          <w:rFonts w:asciiTheme="minorHAnsi" w:hAnsiTheme="minorHAnsi" w:cstheme="minorHAnsi"/>
          <w:b w:val="0"/>
          <w:bCs w:val="0"/>
          <w:i w:val="0"/>
          <w:iCs w:val="0"/>
          <w:lang w:val="sk-SK"/>
        </w:rPr>
        <w:t>rok 2025</w:t>
      </w:r>
      <w:bookmarkEnd w:id="144"/>
    </w:p>
    <w:tbl>
      <w:tblPr>
        <w:tblW w:w="13835" w:type="dxa"/>
        <w:tblLayout w:type="fixed"/>
        <w:tblCellMar>
          <w:left w:w="70" w:type="dxa"/>
          <w:right w:w="70" w:type="dxa"/>
        </w:tblCellMar>
        <w:tblLook w:val="04A0" w:firstRow="1" w:lastRow="0" w:firstColumn="1" w:lastColumn="0" w:noHBand="0" w:noVBand="1"/>
      </w:tblPr>
      <w:tblGrid>
        <w:gridCol w:w="1379"/>
        <w:gridCol w:w="1740"/>
        <w:gridCol w:w="2688"/>
        <w:gridCol w:w="1086"/>
        <w:gridCol w:w="1087"/>
        <w:gridCol w:w="1087"/>
        <w:gridCol w:w="1087"/>
        <w:gridCol w:w="1087"/>
        <w:gridCol w:w="1087"/>
        <w:gridCol w:w="1507"/>
      </w:tblGrid>
      <w:tr w:rsidR="004D17B7" w:rsidRPr="005C717A" w14:paraId="7A57DCB1" w14:textId="77777777" w:rsidTr="00AC5B64">
        <w:trPr>
          <w:trHeight w:val="300"/>
        </w:trPr>
        <w:tc>
          <w:tcPr>
            <w:tcW w:w="137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47FF9C94" w14:textId="77777777" w:rsidR="004D17B7" w:rsidRPr="004D17B7" w:rsidRDefault="004D17B7" w:rsidP="004D17B7">
            <w:pPr>
              <w:jc w:val="center"/>
              <w:rPr>
                <w:rFonts w:asciiTheme="minorHAnsi" w:eastAsia="Times New Roman" w:hAnsiTheme="minorHAnsi" w:cstheme="minorHAnsi"/>
                <w:b/>
                <w:bCs/>
                <w:color w:val="000000"/>
                <w:sz w:val="20"/>
                <w:szCs w:val="20"/>
                <w:lang w:eastAsia="cs-CZ"/>
              </w:rPr>
            </w:pPr>
            <w:r w:rsidRPr="004D17B7">
              <w:rPr>
                <w:rFonts w:asciiTheme="minorHAnsi" w:eastAsia="Times New Roman" w:hAnsiTheme="minorHAnsi" w:cstheme="minorHAnsi"/>
                <w:b/>
                <w:bCs/>
                <w:color w:val="000000"/>
                <w:sz w:val="20"/>
                <w:szCs w:val="20"/>
                <w:lang w:eastAsia="cs-CZ"/>
              </w:rPr>
              <w:t>Druh</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3426AD29" w14:textId="6F9BE1F9" w:rsidR="004D17B7" w:rsidRPr="004D17B7" w:rsidRDefault="002A058B">
            <w:pPr>
              <w:jc w:val="center"/>
              <w:rPr>
                <w:rFonts w:asciiTheme="minorHAnsi" w:eastAsia="Times New Roman" w:hAnsiTheme="minorHAnsi" w:cstheme="minorHAnsi"/>
                <w:b/>
                <w:bCs/>
                <w:color w:val="000000"/>
                <w:sz w:val="20"/>
                <w:szCs w:val="20"/>
                <w:lang w:eastAsia="cs-CZ"/>
              </w:rPr>
            </w:pPr>
            <w:r w:rsidRPr="004D17B7">
              <w:rPr>
                <w:rFonts w:asciiTheme="minorHAnsi" w:eastAsia="Times New Roman" w:hAnsiTheme="minorHAnsi" w:cstheme="minorHAnsi"/>
                <w:b/>
                <w:bCs/>
                <w:color w:val="000000"/>
                <w:sz w:val="20"/>
                <w:szCs w:val="20"/>
                <w:lang w:eastAsia="cs-CZ"/>
              </w:rPr>
              <w:t>Náz</w:t>
            </w:r>
            <w:r>
              <w:rPr>
                <w:rFonts w:asciiTheme="minorHAnsi" w:eastAsia="Times New Roman" w:hAnsiTheme="minorHAnsi" w:cstheme="minorHAnsi"/>
                <w:b/>
                <w:bCs/>
                <w:color w:val="000000"/>
                <w:sz w:val="20"/>
                <w:szCs w:val="20"/>
                <w:lang w:eastAsia="cs-CZ"/>
              </w:rPr>
              <w:t>o</w:t>
            </w:r>
            <w:r w:rsidRPr="004D17B7">
              <w:rPr>
                <w:rFonts w:asciiTheme="minorHAnsi" w:eastAsia="Times New Roman" w:hAnsiTheme="minorHAnsi" w:cstheme="minorHAnsi"/>
                <w:b/>
                <w:bCs/>
                <w:color w:val="000000"/>
                <w:sz w:val="20"/>
                <w:szCs w:val="20"/>
                <w:lang w:eastAsia="cs-CZ"/>
              </w:rPr>
              <w:t>v</w:t>
            </w:r>
          </w:p>
        </w:tc>
        <w:tc>
          <w:tcPr>
            <w:tcW w:w="2688"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ACDDE1A" w14:textId="77777777" w:rsidR="004D17B7" w:rsidRPr="004D17B7" w:rsidRDefault="004D17B7" w:rsidP="004D17B7">
            <w:pPr>
              <w:jc w:val="center"/>
              <w:rPr>
                <w:rFonts w:asciiTheme="minorHAnsi" w:eastAsia="Times New Roman" w:hAnsiTheme="minorHAnsi" w:cstheme="minorHAnsi"/>
                <w:b/>
                <w:bCs/>
                <w:color w:val="000000"/>
                <w:sz w:val="20"/>
                <w:szCs w:val="20"/>
                <w:lang w:eastAsia="cs-CZ"/>
              </w:rPr>
            </w:pPr>
            <w:r w:rsidRPr="004D17B7">
              <w:rPr>
                <w:rFonts w:asciiTheme="minorHAnsi" w:eastAsia="Times New Roman" w:hAnsiTheme="minorHAnsi" w:cstheme="minorHAnsi"/>
                <w:b/>
                <w:bCs/>
                <w:color w:val="000000"/>
                <w:sz w:val="20"/>
                <w:szCs w:val="20"/>
                <w:lang w:eastAsia="cs-CZ"/>
              </w:rPr>
              <w:t>Popis</w:t>
            </w:r>
          </w:p>
        </w:tc>
        <w:tc>
          <w:tcPr>
            <w:tcW w:w="1086"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5507F382" w14:textId="77777777" w:rsidR="004D17B7" w:rsidRPr="004D17B7" w:rsidRDefault="004D17B7" w:rsidP="004D17B7">
            <w:pPr>
              <w:jc w:val="center"/>
              <w:rPr>
                <w:rFonts w:asciiTheme="minorHAnsi" w:eastAsia="Times New Roman" w:hAnsiTheme="minorHAnsi" w:cstheme="minorHAnsi"/>
                <w:b/>
                <w:bCs/>
                <w:color w:val="000000"/>
                <w:sz w:val="20"/>
                <w:szCs w:val="20"/>
                <w:lang w:eastAsia="cs-CZ"/>
              </w:rPr>
            </w:pPr>
            <w:r w:rsidRPr="004D17B7">
              <w:rPr>
                <w:rFonts w:asciiTheme="minorHAnsi" w:eastAsia="Times New Roman" w:hAnsiTheme="minorHAnsi" w:cstheme="minorHAnsi"/>
                <w:b/>
                <w:bCs/>
                <w:color w:val="000000"/>
                <w:sz w:val="20"/>
                <w:szCs w:val="20"/>
                <w:lang w:eastAsia="cs-CZ"/>
              </w:rPr>
              <w:t>2020</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D15958C" w14:textId="77777777" w:rsidR="004D17B7" w:rsidRPr="004D17B7" w:rsidRDefault="004D17B7" w:rsidP="004D17B7">
            <w:pPr>
              <w:jc w:val="center"/>
              <w:rPr>
                <w:rFonts w:asciiTheme="minorHAnsi" w:eastAsia="Times New Roman" w:hAnsiTheme="minorHAnsi" w:cstheme="minorHAnsi"/>
                <w:b/>
                <w:bCs/>
                <w:color w:val="000000"/>
                <w:sz w:val="20"/>
                <w:szCs w:val="20"/>
                <w:lang w:eastAsia="cs-CZ"/>
              </w:rPr>
            </w:pPr>
            <w:r w:rsidRPr="004D17B7">
              <w:rPr>
                <w:rFonts w:asciiTheme="minorHAnsi" w:eastAsia="Times New Roman" w:hAnsiTheme="minorHAnsi" w:cstheme="minorHAnsi"/>
                <w:b/>
                <w:bCs/>
                <w:color w:val="000000"/>
                <w:sz w:val="20"/>
                <w:szCs w:val="20"/>
                <w:lang w:eastAsia="cs-CZ"/>
              </w:rPr>
              <w:t>2021</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016F51A" w14:textId="77777777" w:rsidR="004D17B7" w:rsidRPr="004D17B7" w:rsidRDefault="004D17B7" w:rsidP="004D17B7">
            <w:pPr>
              <w:jc w:val="center"/>
              <w:rPr>
                <w:rFonts w:asciiTheme="minorHAnsi" w:eastAsia="Times New Roman" w:hAnsiTheme="minorHAnsi" w:cstheme="minorHAnsi"/>
                <w:b/>
                <w:bCs/>
                <w:color w:val="000000"/>
                <w:sz w:val="20"/>
                <w:szCs w:val="20"/>
                <w:lang w:eastAsia="cs-CZ"/>
              </w:rPr>
            </w:pPr>
            <w:r w:rsidRPr="004D17B7">
              <w:rPr>
                <w:rFonts w:asciiTheme="minorHAnsi" w:eastAsia="Times New Roman" w:hAnsiTheme="minorHAnsi" w:cstheme="minorHAnsi"/>
                <w:b/>
                <w:bCs/>
                <w:color w:val="000000"/>
                <w:sz w:val="20"/>
                <w:szCs w:val="20"/>
                <w:lang w:eastAsia="cs-CZ"/>
              </w:rPr>
              <w:t>2022</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BC5A6BB" w14:textId="77777777" w:rsidR="004D17B7" w:rsidRPr="004D17B7" w:rsidRDefault="004D17B7" w:rsidP="004D17B7">
            <w:pPr>
              <w:jc w:val="center"/>
              <w:rPr>
                <w:rFonts w:asciiTheme="minorHAnsi" w:eastAsia="Times New Roman" w:hAnsiTheme="minorHAnsi" w:cstheme="minorHAnsi"/>
                <w:b/>
                <w:bCs/>
                <w:color w:val="000000"/>
                <w:sz w:val="20"/>
                <w:szCs w:val="20"/>
                <w:lang w:eastAsia="cs-CZ"/>
              </w:rPr>
            </w:pPr>
            <w:r w:rsidRPr="004D17B7">
              <w:rPr>
                <w:rFonts w:asciiTheme="minorHAnsi" w:eastAsia="Times New Roman" w:hAnsiTheme="minorHAnsi" w:cstheme="minorHAnsi"/>
                <w:b/>
                <w:bCs/>
                <w:color w:val="000000"/>
                <w:sz w:val="20"/>
                <w:szCs w:val="20"/>
                <w:lang w:eastAsia="cs-CZ"/>
              </w:rPr>
              <w:t>2023</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89A4E4A" w14:textId="77777777" w:rsidR="004D17B7" w:rsidRPr="004D17B7" w:rsidRDefault="004D17B7" w:rsidP="004D17B7">
            <w:pPr>
              <w:jc w:val="center"/>
              <w:rPr>
                <w:rFonts w:asciiTheme="minorHAnsi" w:eastAsia="Times New Roman" w:hAnsiTheme="minorHAnsi" w:cstheme="minorHAnsi"/>
                <w:b/>
                <w:bCs/>
                <w:color w:val="000000"/>
                <w:sz w:val="20"/>
                <w:szCs w:val="20"/>
                <w:lang w:eastAsia="cs-CZ"/>
              </w:rPr>
            </w:pPr>
            <w:r w:rsidRPr="004D17B7">
              <w:rPr>
                <w:rFonts w:asciiTheme="minorHAnsi" w:eastAsia="Times New Roman" w:hAnsiTheme="minorHAnsi" w:cstheme="minorHAnsi"/>
                <w:b/>
                <w:bCs/>
                <w:color w:val="000000"/>
                <w:sz w:val="20"/>
                <w:szCs w:val="20"/>
                <w:lang w:eastAsia="cs-CZ"/>
              </w:rPr>
              <w:t>2024</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BA5E8E" w14:textId="77777777" w:rsidR="004D17B7" w:rsidRPr="004D17B7" w:rsidRDefault="004D17B7" w:rsidP="004D17B7">
            <w:pPr>
              <w:jc w:val="center"/>
              <w:rPr>
                <w:rFonts w:asciiTheme="minorHAnsi" w:eastAsia="Times New Roman" w:hAnsiTheme="minorHAnsi" w:cstheme="minorHAnsi"/>
                <w:b/>
                <w:bCs/>
                <w:color w:val="000000"/>
                <w:sz w:val="20"/>
                <w:szCs w:val="20"/>
                <w:lang w:eastAsia="cs-CZ"/>
              </w:rPr>
            </w:pPr>
            <w:r w:rsidRPr="004D17B7">
              <w:rPr>
                <w:rFonts w:asciiTheme="minorHAnsi" w:eastAsia="Times New Roman" w:hAnsiTheme="minorHAnsi" w:cstheme="minorHAnsi"/>
                <w:b/>
                <w:bCs/>
                <w:color w:val="000000"/>
                <w:sz w:val="20"/>
                <w:szCs w:val="20"/>
                <w:lang w:eastAsia="cs-CZ"/>
              </w:rPr>
              <w:t>2025</w:t>
            </w:r>
          </w:p>
        </w:tc>
        <w:tc>
          <w:tcPr>
            <w:tcW w:w="150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CCB325C" w14:textId="4A391048" w:rsidR="004D17B7" w:rsidRPr="004D17B7" w:rsidRDefault="004D17B7">
            <w:pPr>
              <w:jc w:val="center"/>
              <w:rPr>
                <w:rFonts w:asciiTheme="minorHAnsi" w:eastAsia="Times New Roman" w:hAnsiTheme="minorHAnsi" w:cstheme="minorHAnsi"/>
                <w:b/>
                <w:bCs/>
                <w:color w:val="000000"/>
                <w:sz w:val="20"/>
                <w:szCs w:val="20"/>
                <w:lang w:eastAsia="cs-CZ"/>
              </w:rPr>
            </w:pPr>
            <w:r w:rsidRPr="004D17B7">
              <w:rPr>
                <w:rFonts w:asciiTheme="minorHAnsi" w:eastAsia="Times New Roman" w:hAnsiTheme="minorHAnsi" w:cstheme="minorHAnsi"/>
                <w:b/>
                <w:bCs/>
                <w:color w:val="000000"/>
                <w:sz w:val="20"/>
                <w:szCs w:val="20"/>
                <w:lang w:eastAsia="cs-CZ"/>
              </w:rPr>
              <w:t xml:space="preserve">Zdroj </w:t>
            </w:r>
            <w:r w:rsidR="002A058B" w:rsidRPr="004D17B7">
              <w:rPr>
                <w:rFonts w:asciiTheme="minorHAnsi" w:eastAsia="Times New Roman" w:hAnsiTheme="minorHAnsi" w:cstheme="minorHAnsi"/>
                <w:b/>
                <w:bCs/>
                <w:color w:val="000000"/>
                <w:sz w:val="20"/>
                <w:szCs w:val="20"/>
                <w:lang w:eastAsia="cs-CZ"/>
              </w:rPr>
              <w:t>financov</w:t>
            </w:r>
            <w:r w:rsidR="002A058B">
              <w:rPr>
                <w:rFonts w:asciiTheme="minorHAnsi" w:eastAsia="Times New Roman" w:hAnsiTheme="minorHAnsi" w:cstheme="minorHAnsi"/>
                <w:b/>
                <w:bCs/>
                <w:color w:val="000000"/>
                <w:sz w:val="20"/>
                <w:szCs w:val="20"/>
                <w:lang w:eastAsia="cs-CZ"/>
              </w:rPr>
              <w:t>ania</w:t>
            </w:r>
          </w:p>
        </w:tc>
      </w:tr>
      <w:tr w:rsidR="004D17B7" w:rsidRPr="005C717A" w14:paraId="6AE5F84B" w14:textId="77777777" w:rsidTr="00AC5B64">
        <w:trPr>
          <w:trHeight w:val="300"/>
        </w:trPr>
        <w:tc>
          <w:tcPr>
            <w:tcW w:w="137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7BA7A60" w14:textId="77777777" w:rsidR="004D17B7" w:rsidRPr="004D17B7" w:rsidRDefault="004D17B7" w:rsidP="004D17B7">
            <w:pPr>
              <w:jc w:val="left"/>
              <w:rPr>
                <w:rFonts w:asciiTheme="minorHAnsi" w:eastAsia="Times New Roman" w:hAnsiTheme="minorHAnsi" w:cstheme="minorHAnsi"/>
                <w:b/>
                <w:bCs/>
                <w:color w:val="000000"/>
                <w:sz w:val="20"/>
                <w:szCs w:val="20"/>
                <w:lang w:eastAsia="cs-CZ"/>
              </w:rPr>
            </w:pPr>
          </w:p>
        </w:tc>
        <w:tc>
          <w:tcPr>
            <w:tcW w:w="1740"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67F562F4" w14:textId="77777777" w:rsidR="004D17B7" w:rsidRPr="004D17B7" w:rsidRDefault="004D17B7" w:rsidP="004D17B7">
            <w:pPr>
              <w:jc w:val="left"/>
              <w:rPr>
                <w:rFonts w:asciiTheme="minorHAnsi" w:eastAsia="Times New Roman" w:hAnsiTheme="minorHAnsi" w:cstheme="minorHAnsi"/>
                <w:b/>
                <w:bCs/>
                <w:color w:val="000000"/>
                <w:sz w:val="20"/>
                <w:szCs w:val="20"/>
                <w:lang w:eastAsia="cs-CZ"/>
              </w:rPr>
            </w:pPr>
          </w:p>
        </w:tc>
        <w:tc>
          <w:tcPr>
            <w:tcW w:w="2688"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BE21FAE" w14:textId="77777777" w:rsidR="004D17B7" w:rsidRPr="004D17B7" w:rsidRDefault="004D17B7" w:rsidP="004D17B7">
            <w:pPr>
              <w:jc w:val="left"/>
              <w:rPr>
                <w:rFonts w:asciiTheme="minorHAnsi" w:eastAsia="Times New Roman" w:hAnsiTheme="minorHAnsi" w:cstheme="minorHAnsi"/>
                <w:b/>
                <w:bCs/>
                <w:color w:val="000000"/>
                <w:sz w:val="20"/>
                <w:szCs w:val="20"/>
                <w:lang w:eastAsia="cs-CZ"/>
              </w:rPr>
            </w:pPr>
          </w:p>
        </w:tc>
        <w:tc>
          <w:tcPr>
            <w:tcW w:w="1086"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07AE239C" w14:textId="77777777" w:rsidR="004D17B7" w:rsidRPr="004D17B7" w:rsidRDefault="004D17B7" w:rsidP="004D17B7">
            <w:pPr>
              <w:jc w:val="left"/>
              <w:rPr>
                <w:rFonts w:asciiTheme="minorHAnsi" w:eastAsia="Times New Roman" w:hAnsiTheme="minorHAnsi" w:cstheme="minorHAnsi"/>
                <w:b/>
                <w:bCs/>
                <w:color w:val="000000"/>
                <w:sz w:val="20"/>
                <w:szCs w:val="20"/>
                <w:lang w:eastAsia="cs-CZ"/>
              </w:rPr>
            </w:pPr>
          </w:p>
        </w:tc>
        <w:tc>
          <w:tcPr>
            <w:tcW w:w="10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E98D710" w14:textId="77777777" w:rsidR="004D17B7" w:rsidRPr="004D17B7" w:rsidRDefault="004D17B7" w:rsidP="004D17B7">
            <w:pPr>
              <w:jc w:val="left"/>
              <w:rPr>
                <w:rFonts w:asciiTheme="minorHAnsi" w:eastAsia="Times New Roman" w:hAnsiTheme="minorHAnsi" w:cstheme="minorHAnsi"/>
                <w:b/>
                <w:bCs/>
                <w:color w:val="000000"/>
                <w:sz w:val="20"/>
                <w:szCs w:val="20"/>
                <w:lang w:eastAsia="cs-CZ"/>
              </w:rPr>
            </w:pPr>
          </w:p>
        </w:tc>
        <w:tc>
          <w:tcPr>
            <w:tcW w:w="10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87F4DEB" w14:textId="77777777" w:rsidR="004D17B7" w:rsidRPr="004D17B7" w:rsidRDefault="004D17B7" w:rsidP="004D17B7">
            <w:pPr>
              <w:jc w:val="left"/>
              <w:rPr>
                <w:rFonts w:asciiTheme="minorHAnsi" w:eastAsia="Times New Roman" w:hAnsiTheme="minorHAnsi" w:cstheme="minorHAnsi"/>
                <w:b/>
                <w:bCs/>
                <w:color w:val="000000"/>
                <w:sz w:val="20"/>
                <w:szCs w:val="20"/>
                <w:lang w:eastAsia="cs-CZ"/>
              </w:rPr>
            </w:pPr>
          </w:p>
        </w:tc>
        <w:tc>
          <w:tcPr>
            <w:tcW w:w="10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6DCE054" w14:textId="77777777" w:rsidR="004D17B7" w:rsidRPr="004D17B7" w:rsidRDefault="004D17B7" w:rsidP="004D17B7">
            <w:pPr>
              <w:jc w:val="left"/>
              <w:rPr>
                <w:rFonts w:asciiTheme="minorHAnsi" w:eastAsia="Times New Roman" w:hAnsiTheme="minorHAnsi" w:cstheme="minorHAnsi"/>
                <w:b/>
                <w:bCs/>
                <w:color w:val="000000"/>
                <w:sz w:val="20"/>
                <w:szCs w:val="20"/>
                <w:lang w:eastAsia="cs-CZ"/>
              </w:rPr>
            </w:pPr>
          </w:p>
        </w:tc>
        <w:tc>
          <w:tcPr>
            <w:tcW w:w="10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296B395" w14:textId="77777777" w:rsidR="004D17B7" w:rsidRPr="004D17B7" w:rsidRDefault="004D17B7" w:rsidP="004D17B7">
            <w:pPr>
              <w:jc w:val="left"/>
              <w:rPr>
                <w:rFonts w:asciiTheme="minorHAnsi" w:eastAsia="Times New Roman" w:hAnsiTheme="minorHAnsi" w:cstheme="minorHAnsi"/>
                <w:b/>
                <w:bCs/>
                <w:color w:val="000000"/>
                <w:sz w:val="20"/>
                <w:szCs w:val="20"/>
                <w:lang w:eastAsia="cs-CZ"/>
              </w:rPr>
            </w:pPr>
          </w:p>
        </w:tc>
        <w:tc>
          <w:tcPr>
            <w:tcW w:w="10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A743664" w14:textId="77777777" w:rsidR="004D17B7" w:rsidRPr="004D17B7" w:rsidRDefault="004D17B7" w:rsidP="004D17B7">
            <w:pPr>
              <w:jc w:val="left"/>
              <w:rPr>
                <w:rFonts w:asciiTheme="minorHAnsi" w:eastAsia="Times New Roman" w:hAnsiTheme="minorHAnsi" w:cstheme="minorHAnsi"/>
                <w:b/>
                <w:bCs/>
                <w:color w:val="000000"/>
                <w:sz w:val="20"/>
                <w:szCs w:val="20"/>
                <w:lang w:eastAsia="cs-CZ"/>
              </w:rPr>
            </w:pPr>
          </w:p>
        </w:tc>
        <w:tc>
          <w:tcPr>
            <w:tcW w:w="150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26F1784" w14:textId="77777777" w:rsidR="004D17B7" w:rsidRPr="004D17B7" w:rsidRDefault="004D17B7" w:rsidP="004D17B7">
            <w:pPr>
              <w:jc w:val="left"/>
              <w:rPr>
                <w:rFonts w:asciiTheme="minorHAnsi" w:eastAsia="Times New Roman" w:hAnsiTheme="minorHAnsi" w:cstheme="minorHAnsi"/>
                <w:b/>
                <w:bCs/>
                <w:color w:val="000000"/>
                <w:sz w:val="20"/>
                <w:szCs w:val="20"/>
                <w:lang w:eastAsia="cs-CZ"/>
              </w:rPr>
            </w:pPr>
          </w:p>
        </w:tc>
      </w:tr>
      <w:tr w:rsidR="004D17B7" w:rsidRPr="005C717A" w14:paraId="361E69FF"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55F9B949"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hromadná doprava</w:t>
            </w:r>
          </w:p>
        </w:tc>
        <w:tc>
          <w:tcPr>
            <w:tcW w:w="1740" w:type="dxa"/>
            <w:tcBorders>
              <w:top w:val="nil"/>
              <w:left w:val="nil"/>
              <w:bottom w:val="single" w:sz="4" w:space="0" w:color="auto"/>
              <w:right w:val="single" w:sz="4" w:space="0" w:color="auto"/>
            </w:tcBorders>
            <w:shd w:val="clear" w:color="auto" w:fill="auto"/>
            <w:vAlign w:val="center"/>
            <w:hideMark/>
          </w:tcPr>
          <w:p w14:paraId="68460BF2" w14:textId="0A3279B2" w:rsidR="004D17B7" w:rsidRPr="004D17B7" w:rsidRDefault="002A058B">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Dobudov</w:t>
            </w:r>
            <w:r>
              <w:rPr>
                <w:rFonts w:asciiTheme="minorHAnsi" w:eastAsia="Times New Roman" w:hAnsiTheme="minorHAnsi" w:cstheme="minorHAnsi"/>
                <w:color w:val="000000"/>
                <w:sz w:val="20"/>
                <w:szCs w:val="20"/>
                <w:lang w:eastAsia="cs-CZ"/>
              </w:rPr>
              <w:t xml:space="preserve">anie </w:t>
            </w:r>
            <w:r w:rsidR="004D17B7" w:rsidRPr="004D17B7">
              <w:rPr>
                <w:rFonts w:asciiTheme="minorHAnsi" w:eastAsia="Times New Roman" w:hAnsiTheme="minorHAnsi" w:cstheme="minorHAnsi"/>
                <w:color w:val="000000"/>
                <w:sz w:val="20"/>
                <w:szCs w:val="20"/>
                <w:lang w:eastAsia="cs-CZ"/>
              </w:rPr>
              <w:t>zastáv</w:t>
            </w:r>
            <w:r>
              <w:rPr>
                <w:rFonts w:asciiTheme="minorHAnsi" w:eastAsia="Times New Roman" w:hAnsiTheme="minorHAnsi" w:cstheme="minorHAnsi"/>
                <w:color w:val="000000"/>
                <w:sz w:val="20"/>
                <w:szCs w:val="20"/>
                <w:lang w:eastAsia="cs-CZ"/>
              </w:rPr>
              <w:t>i</w:t>
            </w:r>
            <w:r w:rsidR="004D17B7" w:rsidRPr="004D17B7">
              <w:rPr>
                <w:rFonts w:asciiTheme="minorHAnsi" w:eastAsia="Times New Roman" w:hAnsiTheme="minorHAnsi" w:cstheme="minorHAnsi"/>
                <w:color w:val="000000"/>
                <w:sz w:val="20"/>
                <w:szCs w:val="20"/>
                <w:lang w:eastAsia="cs-CZ"/>
              </w:rPr>
              <w:t>ek MHD v území</w:t>
            </w:r>
          </w:p>
        </w:tc>
        <w:tc>
          <w:tcPr>
            <w:tcW w:w="2688" w:type="dxa"/>
            <w:tcBorders>
              <w:top w:val="nil"/>
              <w:left w:val="nil"/>
              <w:bottom w:val="single" w:sz="4" w:space="0" w:color="auto"/>
              <w:right w:val="single" w:sz="4" w:space="0" w:color="auto"/>
            </w:tcBorders>
            <w:shd w:val="clear" w:color="auto" w:fill="auto"/>
            <w:vAlign w:val="center"/>
            <w:hideMark/>
          </w:tcPr>
          <w:p w14:paraId="6245285D"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6" w:type="dxa"/>
            <w:tcBorders>
              <w:top w:val="nil"/>
              <w:left w:val="nil"/>
              <w:bottom w:val="single" w:sz="4" w:space="0" w:color="auto"/>
              <w:right w:val="single" w:sz="4" w:space="0" w:color="auto"/>
            </w:tcBorders>
            <w:shd w:val="clear" w:color="auto" w:fill="auto"/>
            <w:noWrap/>
            <w:vAlign w:val="center"/>
            <w:hideMark/>
          </w:tcPr>
          <w:p w14:paraId="7E4522CC"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228 892</w:t>
            </w:r>
          </w:p>
        </w:tc>
        <w:tc>
          <w:tcPr>
            <w:tcW w:w="1087" w:type="dxa"/>
            <w:tcBorders>
              <w:top w:val="nil"/>
              <w:left w:val="nil"/>
              <w:bottom w:val="single" w:sz="4" w:space="0" w:color="auto"/>
              <w:right w:val="single" w:sz="4" w:space="0" w:color="auto"/>
            </w:tcBorders>
            <w:shd w:val="clear" w:color="auto" w:fill="auto"/>
            <w:noWrap/>
            <w:vAlign w:val="center"/>
            <w:hideMark/>
          </w:tcPr>
          <w:p w14:paraId="3D54D576"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250 000</w:t>
            </w:r>
          </w:p>
        </w:tc>
        <w:tc>
          <w:tcPr>
            <w:tcW w:w="1087" w:type="dxa"/>
            <w:tcBorders>
              <w:top w:val="nil"/>
              <w:left w:val="nil"/>
              <w:bottom w:val="single" w:sz="4" w:space="0" w:color="auto"/>
              <w:right w:val="single" w:sz="4" w:space="0" w:color="auto"/>
            </w:tcBorders>
            <w:shd w:val="clear" w:color="auto" w:fill="auto"/>
            <w:noWrap/>
            <w:vAlign w:val="center"/>
            <w:hideMark/>
          </w:tcPr>
          <w:p w14:paraId="7A8DE941"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250 000</w:t>
            </w:r>
          </w:p>
        </w:tc>
        <w:tc>
          <w:tcPr>
            <w:tcW w:w="1087" w:type="dxa"/>
            <w:tcBorders>
              <w:top w:val="nil"/>
              <w:left w:val="nil"/>
              <w:bottom w:val="single" w:sz="4" w:space="0" w:color="auto"/>
              <w:right w:val="single" w:sz="4" w:space="0" w:color="auto"/>
            </w:tcBorders>
            <w:shd w:val="clear" w:color="auto" w:fill="auto"/>
            <w:noWrap/>
            <w:vAlign w:val="center"/>
            <w:hideMark/>
          </w:tcPr>
          <w:p w14:paraId="313A5734"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250 000</w:t>
            </w:r>
          </w:p>
        </w:tc>
        <w:tc>
          <w:tcPr>
            <w:tcW w:w="1087" w:type="dxa"/>
            <w:tcBorders>
              <w:top w:val="nil"/>
              <w:left w:val="nil"/>
              <w:bottom w:val="single" w:sz="4" w:space="0" w:color="auto"/>
              <w:right w:val="single" w:sz="4" w:space="0" w:color="auto"/>
            </w:tcBorders>
            <w:shd w:val="clear" w:color="auto" w:fill="auto"/>
            <w:noWrap/>
            <w:vAlign w:val="center"/>
            <w:hideMark/>
          </w:tcPr>
          <w:p w14:paraId="263031A5"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250 000</w:t>
            </w:r>
          </w:p>
        </w:tc>
        <w:tc>
          <w:tcPr>
            <w:tcW w:w="1087" w:type="dxa"/>
            <w:tcBorders>
              <w:top w:val="nil"/>
              <w:left w:val="nil"/>
              <w:bottom w:val="single" w:sz="4" w:space="0" w:color="auto"/>
              <w:right w:val="single" w:sz="4" w:space="0" w:color="auto"/>
            </w:tcBorders>
            <w:shd w:val="clear" w:color="auto" w:fill="auto"/>
            <w:noWrap/>
            <w:vAlign w:val="center"/>
            <w:hideMark/>
          </w:tcPr>
          <w:p w14:paraId="21ED52EC"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250 000</w:t>
            </w:r>
          </w:p>
        </w:tc>
        <w:tc>
          <w:tcPr>
            <w:tcW w:w="1507" w:type="dxa"/>
            <w:tcBorders>
              <w:top w:val="nil"/>
              <w:left w:val="nil"/>
              <w:bottom w:val="single" w:sz="4" w:space="0" w:color="auto"/>
              <w:right w:val="single" w:sz="4" w:space="0" w:color="auto"/>
            </w:tcBorders>
            <w:shd w:val="clear" w:color="auto" w:fill="auto"/>
            <w:noWrap/>
            <w:vAlign w:val="center"/>
            <w:hideMark/>
          </w:tcPr>
          <w:p w14:paraId="25FEAC22"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r>
      <w:tr w:rsidR="004D17B7" w:rsidRPr="005C717A" w14:paraId="62FE8E53"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47D526B7"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hromadná doprava</w:t>
            </w:r>
          </w:p>
        </w:tc>
        <w:tc>
          <w:tcPr>
            <w:tcW w:w="1740" w:type="dxa"/>
            <w:tcBorders>
              <w:top w:val="nil"/>
              <w:left w:val="nil"/>
              <w:bottom w:val="single" w:sz="4" w:space="0" w:color="auto"/>
              <w:right w:val="single" w:sz="4" w:space="0" w:color="auto"/>
            </w:tcBorders>
            <w:shd w:val="clear" w:color="auto" w:fill="auto"/>
            <w:vAlign w:val="center"/>
            <w:hideMark/>
          </w:tcPr>
          <w:p w14:paraId="573B1478" w14:textId="4D73457B" w:rsidR="004D17B7" w:rsidRPr="004D17B7" w:rsidRDefault="002A058B">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Vozidl</w:t>
            </w:r>
            <w:r>
              <w:rPr>
                <w:rFonts w:asciiTheme="minorHAnsi" w:eastAsia="Times New Roman" w:hAnsiTheme="minorHAnsi" w:cstheme="minorHAnsi"/>
                <w:color w:val="000000"/>
                <w:sz w:val="20"/>
                <w:szCs w:val="20"/>
                <w:lang w:eastAsia="cs-CZ"/>
              </w:rPr>
              <w:t>á</w:t>
            </w:r>
            <w:r w:rsidRPr="004D17B7">
              <w:rPr>
                <w:rFonts w:asciiTheme="minorHAnsi" w:eastAsia="Times New Roman" w:hAnsiTheme="minorHAnsi" w:cstheme="minorHAnsi"/>
                <w:color w:val="000000"/>
                <w:sz w:val="20"/>
                <w:szCs w:val="20"/>
                <w:lang w:eastAsia="cs-CZ"/>
              </w:rPr>
              <w:t xml:space="preserve"> </w:t>
            </w:r>
            <w:r w:rsidR="004D17B7" w:rsidRPr="004D17B7">
              <w:rPr>
                <w:rFonts w:asciiTheme="minorHAnsi" w:eastAsia="Times New Roman" w:hAnsiTheme="minorHAnsi" w:cstheme="minorHAnsi"/>
                <w:color w:val="000000"/>
                <w:sz w:val="20"/>
                <w:szCs w:val="20"/>
                <w:lang w:eastAsia="cs-CZ"/>
              </w:rPr>
              <w:t>MHD/VHD</w:t>
            </w:r>
          </w:p>
        </w:tc>
        <w:tc>
          <w:tcPr>
            <w:tcW w:w="2688" w:type="dxa"/>
            <w:tcBorders>
              <w:top w:val="nil"/>
              <w:left w:val="nil"/>
              <w:bottom w:val="single" w:sz="4" w:space="0" w:color="auto"/>
              <w:right w:val="single" w:sz="4" w:space="0" w:color="auto"/>
            </w:tcBorders>
            <w:shd w:val="clear" w:color="auto" w:fill="auto"/>
            <w:vAlign w:val="center"/>
            <w:hideMark/>
          </w:tcPr>
          <w:p w14:paraId="108D1F35" w14:textId="5A3D52C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nákup a moderniz</w:t>
            </w:r>
            <w:r w:rsidR="002A058B">
              <w:rPr>
                <w:rFonts w:asciiTheme="minorHAnsi" w:eastAsia="Times New Roman" w:hAnsiTheme="minorHAnsi" w:cstheme="minorHAnsi"/>
                <w:color w:val="000000"/>
                <w:sz w:val="20"/>
                <w:szCs w:val="20"/>
                <w:lang w:eastAsia="cs-CZ"/>
              </w:rPr>
              <w:t xml:space="preserve">ácia </w:t>
            </w:r>
            <w:r w:rsidRPr="004D17B7">
              <w:rPr>
                <w:rFonts w:asciiTheme="minorHAnsi" w:eastAsia="Times New Roman" w:hAnsiTheme="minorHAnsi" w:cstheme="minorHAnsi"/>
                <w:color w:val="000000"/>
                <w:sz w:val="20"/>
                <w:szCs w:val="20"/>
                <w:lang w:eastAsia="cs-CZ"/>
              </w:rPr>
              <w:t xml:space="preserve"> vozového parku</w:t>
            </w:r>
          </w:p>
        </w:tc>
        <w:tc>
          <w:tcPr>
            <w:tcW w:w="1086" w:type="dxa"/>
            <w:tcBorders>
              <w:top w:val="nil"/>
              <w:left w:val="nil"/>
              <w:bottom w:val="single" w:sz="4" w:space="0" w:color="auto"/>
              <w:right w:val="single" w:sz="4" w:space="0" w:color="auto"/>
            </w:tcBorders>
            <w:shd w:val="clear" w:color="auto" w:fill="auto"/>
            <w:noWrap/>
            <w:vAlign w:val="center"/>
            <w:hideMark/>
          </w:tcPr>
          <w:p w14:paraId="0D3E9262"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auto"/>
              <w:right w:val="single" w:sz="4" w:space="0" w:color="auto"/>
            </w:tcBorders>
            <w:shd w:val="clear" w:color="auto" w:fill="auto"/>
            <w:noWrap/>
            <w:vAlign w:val="center"/>
            <w:hideMark/>
          </w:tcPr>
          <w:p w14:paraId="348282BC"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400 000</w:t>
            </w:r>
          </w:p>
        </w:tc>
        <w:tc>
          <w:tcPr>
            <w:tcW w:w="1087" w:type="dxa"/>
            <w:tcBorders>
              <w:top w:val="nil"/>
              <w:left w:val="nil"/>
              <w:bottom w:val="single" w:sz="4" w:space="0" w:color="auto"/>
              <w:right w:val="single" w:sz="4" w:space="0" w:color="auto"/>
            </w:tcBorders>
            <w:shd w:val="clear" w:color="auto" w:fill="auto"/>
            <w:noWrap/>
            <w:vAlign w:val="center"/>
            <w:hideMark/>
          </w:tcPr>
          <w:p w14:paraId="0DDE2491"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1 000 000</w:t>
            </w:r>
          </w:p>
        </w:tc>
        <w:tc>
          <w:tcPr>
            <w:tcW w:w="1087" w:type="dxa"/>
            <w:tcBorders>
              <w:top w:val="nil"/>
              <w:left w:val="nil"/>
              <w:bottom w:val="single" w:sz="4" w:space="0" w:color="auto"/>
              <w:right w:val="single" w:sz="4" w:space="0" w:color="auto"/>
            </w:tcBorders>
            <w:shd w:val="clear" w:color="auto" w:fill="auto"/>
            <w:noWrap/>
            <w:vAlign w:val="center"/>
            <w:hideMark/>
          </w:tcPr>
          <w:p w14:paraId="1E2D7FFB"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1 000 000</w:t>
            </w:r>
          </w:p>
        </w:tc>
        <w:tc>
          <w:tcPr>
            <w:tcW w:w="1087" w:type="dxa"/>
            <w:tcBorders>
              <w:top w:val="nil"/>
              <w:left w:val="nil"/>
              <w:bottom w:val="single" w:sz="4" w:space="0" w:color="auto"/>
              <w:right w:val="single" w:sz="4" w:space="0" w:color="auto"/>
            </w:tcBorders>
            <w:shd w:val="clear" w:color="auto" w:fill="auto"/>
            <w:noWrap/>
            <w:vAlign w:val="center"/>
            <w:hideMark/>
          </w:tcPr>
          <w:p w14:paraId="52938797"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1 000 000</w:t>
            </w:r>
          </w:p>
        </w:tc>
        <w:tc>
          <w:tcPr>
            <w:tcW w:w="1087" w:type="dxa"/>
            <w:tcBorders>
              <w:top w:val="nil"/>
              <w:left w:val="nil"/>
              <w:bottom w:val="single" w:sz="4" w:space="0" w:color="auto"/>
              <w:right w:val="single" w:sz="4" w:space="0" w:color="auto"/>
            </w:tcBorders>
            <w:shd w:val="clear" w:color="auto" w:fill="auto"/>
            <w:noWrap/>
            <w:vAlign w:val="center"/>
            <w:hideMark/>
          </w:tcPr>
          <w:p w14:paraId="00C589AB"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1 000 000</w:t>
            </w:r>
          </w:p>
        </w:tc>
        <w:tc>
          <w:tcPr>
            <w:tcW w:w="1507" w:type="dxa"/>
            <w:tcBorders>
              <w:top w:val="nil"/>
              <w:left w:val="nil"/>
              <w:bottom w:val="single" w:sz="4" w:space="0" w:color="auto"/>
              <w:right w:val="single" w:sz="4" w:space="0" w:color="auto"/>
            </w:tcBorders>
            <w:shd w:val="clear" w:color="auto" w:fill="auto"/>
            <w:noWrap/>
            <w:vAlign w:val="center"/>
            <w:hideMark/>
          </w:tcPr>
          <w:p w14:paraId="5300DBD6"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 dopravcu</w:t>
            </w:r>
          </w:p>
        </w:tc>
      </w:tr>
      <w:tr w:rsidR="004D17B7" w:rsidRPr="005C717A" w14:paraId="78B2682A" w14:textId="77777777" w:rsidTr="008F622E">
        <w:trPr>
          <w:trHeight w:val="6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4675320B"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cestná infraštruktúra</w:t>
            </w:r>
          </w:p>
        </w:tc>
        <w:tc>
          <w:tcPr>
            <w:tcW w:w="1740" w:type="dxa"/>
            <w:tcBorders>
              <w:top w:val="nil"/>
              <w:left w:val="nil"/>
              <w:bottom w:val="single" w:sz="4" w:space="0" w:color="auto"/>
              <w:right w:val="single" w:sz="4" w:space="0" w:color="auto"/>
            </w:tcBorders>
            <w:shd w:val="clear" w:color="auto" w:fill="auto"/>
            <w:vAlign w:val="center"/>
            <w:hideMark/>
          </w:tcPr>
          <w:p w14:paraId="190DA318"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Výstavba ostatných obslužných komunikácií v meste Nitra</w:t>
            </w:r>
          </w:p>
        </w:tc>
        <w:tc>
          <w:tcPr>
            <w:tcW w:w="2688" w:type="dxa"/>
            <w:tcBorders>
              <w:top w:val="nil"/>
              <w:left w:val="nil"/>
              <w:bottom w:val="single" w:sz="4" w:space="0" w:color="auto"/>
              <w:right w:val="single" w:sz="4" w:space="0" w:color="auto"/>
            </w:tcBorders>
            <w:shd w:val="clear" w:color="auto" w:fill="auto"/>
            <w:vAlign w:val="center"/>
            <w:hideMark/>
          </w:tcPr>
          <w:p w14:paraId="3B36940E" w14:textId="1F508AED" w:rsidR="004D17B7" w:rsidRPr="004D17B7" w:rsidRDefault="004D17B7">
            <w:pPr>
              <w:jc w:val="left"/>
              <w:rPr>
                <w:rFonts w:asciiTheme="minorHAnsi" w:eastAsia="Times New Roman" w:hAnsiTheme="minorHAnsi" w:cstheme="minorHAnsi"/>
                <w:sz w:val="20"/>
                <w:szCs w:val="20"/>
                <w:lang w:eastAsia="cs-CZ"/>
              </w:rPr>
            </w:pPr>
            <w:r w:rsidRPr="004D17B7">
              <w:rPr>
                <w:rFonts w:asciiTheme="minorHAnsi" w:eastAsia="Times New Roman" w:hAnsiTheme="minorHAnsi" w:cstheme="minorHAnsi"/>
                <w:sz w:val="20"/>
                <w:szCs w:val="20"/>
                <w:lang w:eastAsia="cs-CZ"/>
              </w:rPr>
              <w:t xml:space="preserve">Výstavba obslužných komunikácií podľa územného plánu v rôzných častiach </w:t>
            </w:r>
            <w:r w:rsidR="002A058B" w:rsidRPr="004D17B7">
              <w:rPr>
                <w:rFonts w:asciiTheme="minorHAnsi" w:eastAsia="Times New Roman" w:hAnsiTheme="minorHAnsi" w:cstheme="minorHAnsi"/>
                <w:sz w:val="20"/>
                <w:szCs w:val="20"/>
                <w:lang w:eastAsia="cs-CZ"/>
              </w:rPr>
              <w:t>m</w:t>
            </w:r>
            <w:r w:rsidR="002A058B">
              <w:rPr>
                <w:rFonts w:asciiTheme="minorHAnsi" w:eastAsia="Times New Roman" w:hAnsiTheme="minorHAnsi" w:cstheme="minorHAnsi"/>
                <w:sz w:val="20"/>
                <w:szCs w:val="20"/>
                <w:lang w:eastAsia="cs-CZ"/>
              </w:rPr>
              <w:t>e</w:t>
            </w:r>
            <w:r w:rsidR="002A058B" w:rsidRPr="004D17B7">
              <w:rPr>
                <w:rFonts w:asciiTheme="minorHAnsi" w:eastAsia="Times New Roman" w:hAnsiTheme="minorHAnsi" w:cstheme="minorHAnsi"/>
                <w:sz w:val="20"/>
                <w:szCs w:val="20"/>
                <w:lang w:eastAsia="cs-CZ"/>
              </w:rPr>
              <w:t xml:space="preserve">sta </w:t>
            </w:r>
            <w:r w:rsidRPr="004D17B7">
              <w:rPr>
                <w:rFonts w:asciiTheme="minorHAnsi" w:eastAsia="Times New Roman" w:hAnsiTheme="minorHAnsi" w:cstheme="minorHAnsi"/>
                <w:sz w:val="20"/>
                <w:szCs w:val="20"/>
                <w:lang w:eastAsia="cs-CZ"/>
              </w:rPr>
              <w:t>Nitra v závislosti na ich rozvoj</w:t>
            </w:r>
            <w:r w:rsidR="002A058B">
              <w:rPr>
                <w:rFonts w:asciiTheme="minorHAnsi" w:eastAsia="Times New Roman" w:hAnsiTheme="minorHAnsi" w:cstheme="minorHAnsi"/>
                <w:sz w:val="20"/>
                <w:szCs w:val="20"/>
                <w:lang w:eastAsia="cs-CZ"/>
              </w:rPr>
              <w:t>i</w:t>
            </w:r>
          </w:p>
        </w:tc>
        <w:tc>
          <w:tcPr>
            <w:tcW w:w="1086" w:type="dxa"/>
            <w:tcBorders>
              <w:top w:val="nil"/>
              <w:left w:val="nil"/>
              <w:bottom w:val="single" w:sz="4" w:space="0" w:color="auto"/>
              <w:right w:val="single" w:sz="4" w:space="0" w:color="auto"/>
            </w:tcBorders>
            <w:shd w:val="clear" w:color="auto" w:fill="auto"/>
            <w:noWrap/>
            <w:vAlign w:val="center"/>
            <w:hideMark/>
          </w:tcPr>
          <w:p w14:paraId="75055932"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1 000 000</w:t>
            </w:r>
          </w:p>
        </w:tc>
        <w:tc>
          <w:tcPr>
            <w:tcW w:w="1087" w:type="dxa"/>
            <w:tcBorders>
              <w:top w:val="nil"/>
              <w:left w:val="nil"/>
              <w:bottom w:val="single" w:sz="4" w:space="0" w:color="auto"/>
              <w:right w:val="single" w:sz="4" w:space="0" w:color="auto"/>
            </w:tcBorders>
            <w:shd w:val="clear" w:color="auto" w:fill="auto"/>
            <w:noWrap/>
            <w:vAlign w:val="center"/>
            <w:hideMark/>
          </w:tcPr>
          <w:p w14:paraId="693BD28A"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800 000</w:t>
            </w:r>
          </w:p>
        </w:tc>
        <w:tc>
          <w:tcPr>
            <w:tcW w:w="1087" w:type="dxa"/>
            <w:tcBorders>
              <w:top w:val="nil"/>
              <w:left w:val="nil"/>
              <w:bottom w:val="single" w:sz="4" w:space="0" w:color="auto"/>
              <w:right w:val="single" w:sz="4" w:space="0" w:color="auto"/>
            </w:tcBorders>
            <w:shd w:val="clear" w:color="auto" w:fill="auto"/>
            <w:noWrap/>
            <w:vAlign w:val="center"/>
            <w:hideMark/>
          </w:tcPr>
          <w:p w14:paraId="3708F03E"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800 000</w:t>
            </w:r>
          </w:p>
        </w:tc>
        <w:tc>
          <w:tcPr>
            <w:tcW w:w="1087" w:type="dxa"/>
            <w:tcBorders>
              <w:top w:val="nil"/>
              <w:left w:val="nil"/>
              <w:bottom w:val="single" w:sz="4" w:space="0" w:color="auto"/>
              <w:right w:val="single" w:sz="4" w:space="0" w:color="auto"/>
            </w:tcBorders>
            <w:shd w:val="clear" w:color="auto" w:fill="auto"/>
            <w:noWrap/>
            <w:vAlign w:val="center"/>
            <w:hideMark/>
          </w:tcPr>
          <w:p w14:paraId="6CF55AE1"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800 000</w:t>
            </w:r>
          </w:p>
        </w:tc>
        <w:tc>
          <w:tcPr>
            <w:tcW w:w="1087" w:type="dxa"/>
            <w:tcBorders>
              <w:top w:val="nil"/>
              <w:left w:val="nil"/>
              <w:bottom w:val="single" w:sz="4" w:space="0" w:color="auto"/>
              <w:right w:val="single" w:sz="4" w:space="0" w:color="auto"/>
            </w:tcBorders>
            <w:shd w:val="clear" w:color="auto" w:fill="auto"/>
            <w:noWrap/>
            <w:vAlign w:val="center"/>
            <w:hideMark/>
          </w:tcPr>
          <w:p w14:paraId="1BAC5A35"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800 000</w:t>
            </w:r>
          </w:p>
        </w:tc>
        <w:tc>
          <w:tcPr>
            <w:tcW w:w="1087" w:type="dxa"/>
            <w:tcBorders>
              <w:top w:val="nil"/>
              <w:left w:val="nil"/>
              <w:bottom w:val="single" w:sz="4" w:space="0" w:color="auto"/>
              <w:right w:val="single" w:sz="4" w:space="0" w:color="auto"/>
            </w:tcBorders>
            <w:shd w:val="clear" w:color="auto" w:fill="auto"/>
            <w:noWrap/>
            <w:vAlign w:val="center"/>
            <w:hideMark/>
          </w:tcPr>
          <w:p w14:paraId="3E0D6F75"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800 000</w:t>
            </w:r>
          </w:p>
        </w:tc>
        <w:tc>
          <w:tcPr>
            <w:tcW w:w="1507" w:type="dxa"/>
            <w:tcBorders>
              <w:top w:val="nil"/>
              <w:left w:val="nil"/>
              <w:bottom w:val="single" w:sz="4" w:space="0" w:color="auto"/>
              <w:right w:val="single" w:sz="4" w:space="0" w:color="auto"/>
            </w:tcBorders>
            <w:shd w:val="clear" w:color="auto" w:fill="auto"/>
            <w:noWrap/>
            <w:vAlign w:val="bottom"/>
            <w:hideMark/>
          </w:tcPr>
          <w:p w14:paraId="6A9F349D"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r>
      <w:tr w:rsidR="004D17B7" w:rsidRPr="005C717A" w14:paraId="3A9B461C"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6F52FA22"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cestná infraštruktúra</w:t>
            </w:r>
          </w:p>
        </w:tc>
        <w:tc>
          <w:tcPr>
            <w:tcW w:w="1740" w:type="dxa"/>
            <w:tcBorders>
              <w:top w:val="nil"/>
              <w:left w:val="nil"/>
              <w:bottom w:val="single" w:sz="4" w:space="0" w:color="auto"/>
              <w:right w:val="single" w:sz="4" w:space="0" w:color="auto"/>
            </w:tcBorders>
            <w:shd w:val="clear" w:color="auto" w:fill="auto"/>
            <w:vAlign w:val="center"/>
            <w:hideMark/>
          </w:tcPr>
          <w:p w14:paraId="5D52D353"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Zavedenie nového systému statickej dopravy v meste</w:t>
            </w:r>
          </w:p>
        </w:tc>
        <w:tc>
          <w:tcPr>
            <w:tcW w:w="2688" w:type="dxa"/>
            <w:tcBorders>
              <w:top w:val="nil"/>
              <w:left w:val="nil"/>
              <w:bottom w:val="single" w:sz="4" w:space="0" w:color="auto"/>
              <w:right w:val="single" w:sz="4" w:space="0" w:color="auto"/>
            </w:tcBorders>
            <w:shd w:val="clear" w:color="auto" w:fill="auto"/>
            <w:vAlign w:val="center"/>
            <w:hideMark/>
          </w:tcPr>
          <w:p w14:paraId="4D82036C"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6" w:type="dxa"/>
            <w:tcBorders>
              <w:top w:val="nil"/>
              <w:left w:val="nil"/>
              <w:bottom w:val="single" w:sz="4" w:space="0" w:color="auto"/>
              <w:right w:val="single" w:sz="4" w:space="0" w:color="auto"/>
            </w:tcBorders>
            <w:shd w:val="clear" w:color="auto" w:fill="auto"/>
            <w:noWrap/>
            <w:vAlign w:val="center"/>
            <w:hideMark/>
          </w:tcPr>
          <w:p w14:paraId="12AC7272"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7CAF34D6"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688AE323"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3338970C"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1D077F54"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43AC766F"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507" w:type="dxa"/>
            <w:tcBorders>
              <w:top w:val="nil"/>
              <w:left w:val="nil"/>
              <w:bottom w:val="single" w:sz="4" w:space="0" w:color="auto"/>
              <w:right w:val="single" w:sz="4" w:space="0" w:color="auto"/>
            </w:tcBorders>
            <w:shd w:val="clear" w:color="auto" w:fill="auto"/>
            <w:noWrap/>
            <w:vAlign w:val="center"/>
            <w:hideMark/>
          </w:tcPr>
          <w:p w14:paraId="52D7C487"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r>
      <w:tr w:rsidR="004D17B7" w:rsidRPr="005C717A" w14:paraId="402CE567"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71DD7C8E"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cestná infraštruktúra</w:t>
            </w:r>
          </w:p>
        </w:tc>
        <w:tc>
          <w:tcPr>
            <w:tcW w:w="1740" w:type="dxa"/>
            <w:tcBorders>
              <w:top w:val="nil"/>
              <w:left w:val="nil"/>
              <w:bottom w:val="single" w:sz="4" w:space="0" w:color="auto"/>
              <w:right w:val="single" w:sz="4" w:space="0" w:color="auto"/>
            </w:tcBorders>
            <w:shd w:val="clear" w:color="auto" w:fill="auto"/>
            <w:vAlign w:val="center"/>
            <w:hideMark/>
          </w:tcPr>
          <w:p w14:paraId="5900525D" w14:textId="4F4D2285" w:rsidR="004D17B7" w:rsidRPr="004D17B7" w:rsidRDefault="002A058B">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eastAsia="cs-CZ"/>
              </w:rPr>
              <w:t>Rekonš</w:t>
            </w:r>
            <w:r w:rsidRPr="004D17B7">
              <w:rPr>
                <w:rFonts w:asciiTheme="minorHAnsi" w:eastAsia="Times New Roman" w:hAnsiTheme="minorHAnsi" w:cstheme="minorHAnsi"/>
                <w:color w:val="000000"/>
                <w:sz w:val="20"/>
                <w:szCs w:val="20"/>
                <w:lang w:eastAsia="cs-CZ"/>
              </w:rPr>
              <w:t>truk</w:t>
            </w:r>
            <w:r>
              <w:rPr>
                <w:rFonts w:asciiTheme="minorHAnsi" w:eastAsia="Times New Roman" w:hAnsiTheme="minorHAnsi" w:cstheme="minorHAnsi"/>
                <w:color w:val="000000"/>
                <w:sz w:val="20"/>
                <w:szCs w:val="20"/>
                <w:lang w:eastAsia="cs-CZ"/>
              </w:rPr>
              <w:t>cia chrbticových</w:t>
            </w:r>
            <w:r w:rsidRPr="004D17B7">
              <w:rPr>
                <w:rFonts w:asciiTheme="minorHAnsi" w:eastAsia="Times New Roman" w:hAnsiTheme="minorHAnsi" w:cstheme="minorHAnsi"/>
                <w:color w:val="000000"/>
                <w:sz w:val="20"/>
                <w:szCs w:val="20"/>
                <w:lang w:eastAsia="cs-CZ"/>
              </w:rPr>
              <w:t xml:space="preserve"> </w:t>
            </w:r>
            <w:r w:rsidR="004D17B7" w:rsidRPr="004D17B7">
              <w:rPr>
                <w:rFonts w:asciiTheme="minorHAnsi" w:eastAsia="Times New Roman" w:hAnsiTheme="minorHAnsi" w:cstheme="minorHAnsi"/>
                <w:color w:val="000000"/>
                <w:sz w:val="20"/>
                <w:szCs w:val="20"/>
                <w:lang w:eastAsia="cs-CZ"/>
              </w:rPr>
              <w:t>ul</w:t>
            </w:r>
            <w:r>
              <w:rPr>
                <w:rFonts w:asciiTheme="minorHAnsi" w:eastAsia="Times New Roman" w:hAnsiTheme="minorHAnsi" w:cstheme="minorHAnsi"/>
                <w:color w:val="000000"/>
                <w:sz w:val="20"/>
                <w:szCs w:val="20"/>
                <w:lang w:eastAsia="cs-CZ"/>
              </w:rPr>
              <w:t>í</w:t>
            </w:r>
            <w:r w:rsidR="004D17B7" w:rsidRPr="004D17B7">
              <w:rPr>
                <w:rFonts w:asciiTheme="minorHAnsi" w:eastAsia="Times New Roman" w:hAnsiTheme="minorHAnsi" w:cstheme="minorHAnsi"/>
                <w:color w:val="000000"/>
                <w:sz w:val="20"/>
                <w:szCs w:val="20"/>
                <w:lang w:eastAsia="cs-CZ"/>
              </w:rPr>
              <w:t>c</w:t>
            </w:r>
          </w:p>
        </w:tc>
        <w:tc>
          <w:tcPr>
            <w:tcW w:w="2688" w:type="dxa"/>
            <w:tcBorders>
              <w:top w:val="nil"/>
              <w:left w:val="nil"/>
              <w:bottom w:val="single" w:sz="4" w:space="0" w:color="auto"/>
              <w:right w:val="single" w:sz="4" w:space="0" w:color="auto"/>
            </w:tcBorders>
            <w:shd w:val="clear" w:color="auto" w:fill="auto"/>
            <w:vAlign w:val="center"/>
            <w:hideMark/>
          </w:tcPr>
          <w:p w14:paraId="7C64A082"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6" w:type="dxa"/>
            <w:tcBorders>
              <w:top w:val="nil"/>
              <w:left w:val="nil"/>
              <w:bottom w:val="single" w:sz="4" w:space="0" w:color="auto"/>
              <w:right w:val="single" w:sz="4" w:space="0" w:color="auto"/>
            </w:tcBorders>
            <w:shd w:val="clear" w:color="auto" w:fill="auto"/>
            <w:noWrap/>
            <w:vAlign w:val="center"/>
            <w:hideMark/>
          </w:tcPr>
          <w:p w14:paraId="3BA4C058"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500 000</w:t>
            </w:r>
          </w:p>
        </w:tc>
        <w:tc>
          <w:tcPr>
            <w:tcW w:w="1087" w:type="dxa"/>
            <w:tcBorders>
              <w:top w:val="nil"/>
              <w:left w:val="nil"/>
              <w:bottom w:val="single" w:sz="4" w:space="0" w:color="auto"/>
              <w:right w:val="single" w:sz="4" w:space="0" w:color="auto"/>
            </w:tcBorders>
            <w:shd w:val="clear" w:color="auto" w:fill="auto"/>
            <w:noWrap/>
            <w:vAlign w:val="center"/>
            <w:hideMark/>
          </w:tcPr>
          <w:p w14:paraId="3A73BB92"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500 000</w:t>
            </w:r>
          </w:p>
        </w:tc>
        <w:tc>
          <w:tcPr>
            <w:tcW w:w="1087" w:type="dxa"/>
            <w:tcBorders>
              <w:top w:val="nil"/>
              <w:left w:val="nil"/>
              <w:bottom w:val="single" w:sz="4" w:space="0" w:color="auto"/>
              <w:right w:val="single" w:sz="4" w:space="0" w:color="auto"/>
            </w:tcBorders>
            <w:shd w:val="clear" w:color="auto" w:fill="auto"/>
            <w:noWrap/>
            <w:vAlign w:val="center"/>
            <w:hideMark/>
          </w:tcPr>
          <w:p w14:paraId="04EFB472"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500 000</w:t>
            </w:r>
          </w:p>
        </w:tc>
        <w:tc>
          <w:tcPr>
            <w:tcW w:w="1087" w:type="dxa"/>
            <w:tcBorders>
              <w:top w:val="nil"/>
              <w:left w:val="nil"/>
              <w:bottom w:val="single" w:sz="4" w:space="0" w:color="auto"/>
              <w:right w:val="single" w:sz="4" w:space="0" w:color="auto"/>
            </w:tcBorders>
            <w:shd w:val="clear" w:color="auto" w:fill="auto"/>
            <w:noWrap/>
            <w:vAlign w:val="center"/>
            <w:hideMark/>
          </w:tcPr>
          <w:p w14:paraId="7AEA3C2C"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500 000</w:t>
            </w:r>
          </w:p>
        </w:tc>
        <w:tc>
          <w:tcPr>
            <w:tcW w:w="1087" w:type="dxa"/>
            <w:tcBorders>
              <w:top w:val="nil"/>
              <w:left w:val="nil"/>
              <w:bottom w:val="single" w:sz="4" w:space="0" w:color="auto"/>
              <w:right w:val="single" w:sz="4" w:space="0" w:color="auto"/>
            </w:tcBorders>
            <w:shd w:val="clear" w:color="auto" w:fill="auto"/>
            <w:noWrap/>
            <w:vAlign w:val="center"/>
            <w:hideMark/>
          </w:tcPr>
          <w:p w14:paraId="07135E1F"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500 000</w:t>
            </w:r>
          </w:p>
        </w:tc>
        <w:tc>
          <w:tcPr>
            <w:tcW w:w="1087" w:type="dxa"/>
            <w:tcBorders>
              <w:top w:val="nil"/>
              <w:left w:val="nil"/>
              <w:bottom w:val="single" w:sz="4" w:space="0" w:color="auto"/>
              <w:right w:val="single" w:sz="4" w:space="0" w:color="auto"/>
            </w:tcBorders>
            <w:shd w:val="clear" w:color="auto" w:fill="auto"/>
            <w:noWrap/>
            <w:vAlign w:val="center"/>
            <w:hideMark/>
          </w:tcPr>
          <w:p w14:paraId="0D0E81BD"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500 000</w:t>
            </w:r>
          </w:p>
        </w:tc>
        <w:tc>
          <w:tcPr>
            <w:tcW w:w="1507" w:type="dxa"/>
            <w:tcBorders>
              <w:top w:val="nil"/>
              <w:left w:val="nil"/>
              <w:bottom w:val="single" w:sz="4" w:space="0" w:color="auto"/>
              <w:right w:val="single" w:sz="4" w:space="0" w:color="auto"/>
            </w:tcBorders>
            <w:shd w:val="clear" w:color="auto" w:fill="auto"/>
            <w:noWrap/>
            <w:vAlign w:val="center"/>
            <w:hideMark/>
          </w:tcPr>
          <w:p w14:paraId="44CB23E5"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r>
      <w:tr w:rsidR="004D17B7" w:rsidRPr="005C717A" w14:paraId="73F8E9A4"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1569843A"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cestná infraštruktúra</w:t>
            </w:r>
          </w:p>
        </w:tc>
        <w:tc>
          <w:tcPr>
            <w:tcW w:w="1740" w:type="dxa"/>
            <w:tcBorders>
              <w:top w:val="nil"/>
              <w:left w:val="nil"/>
              <w:bottom w:val="single" w:sz="4" w:space="0" w:color="auto"/>
              <w:right w:val="single" w:sz="4" w:space="0" w:color="auto"/>
            </w:tcBorders>
            <w:shd w:val="clear" w:color="auto" w:fill="auto"/>
            <w:vAlign w:val="center"/>
            <w:hideMark/>
          </w:tcPr>
          <w:p w14:paraId="0C025674" w14:textId="0A153B35"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Oprava m</w:t>
            </w:r>
            <w:r w:rsidR="002A058B">
              <w:rPr>
                <w:rFonts w:asciiTheme="minorHAnsi" w:eastAsia="Times New Roman" w:hAnsiTheme="minorHAnsi" w:cstheme="minorHAnsi"/>
                <w:color w:val="000000"/>
                <w:sz w:val="20"/>
                <w:szCs w:val="20"/>
                <w:lang w:eastAsia="cs-CZ"/>
              </w:rPr>
              <w:t>ie</w:t>
            </w:r>
            <w:r w:rsidRPr="004D17B7">
              <w:rPr>
                <w:rFonts w:asciiTheme="minorHAnsi" w:eastAsia="Times New Roman" w:hAnsiTheme="minorHAnsi" w:cstheme="minorHAnsi"/>
                <w:color w:val="000000"/>
                <w:sz w:val="20"/>
                <w:szCs w:val="20"/>
                <w:lang w:eastAsia="cs-CZ"/>
              </w:rPr>
              <w:t>stn</w:t>
            </w:r>
            <w:r w:rsidR="002A058B">
              <w:rPr>
                <w:rFonts w:asciiTheme="minorHAnsi" w:eastAsia="Times New Roman" w:hAnsiTheme="minorHAnsi" w:cstheme="minorHAnsi"/>
                <w:color w:val="000000"/>
                <w:sz w:val="20"/>
                <w:szCs w:val="20"/>
                <w:lang w:eastAsia="cs-CZ"/>
              </w:rPr>
              <w:t>y</w:t>
            </w:r>
            <w:r w:rsidRPr="004D17B7">
              <w:rPr>
                <w:rFonts w:asciiTheme="minorHAnsi" w:eastAsia="Times New Roman" w:hAnsiTheme="minorHAnsi" w:cstheme="minorHAnsi"/>
                <w:color w:val="000000"/>
                <w:sz w:val="20"/>
                <w:szCs w:val="20"/>
                <w:lang w:eastAsia="cs-CZ"/>
              </w:rPr>
              <w:t>ch komunik</w:t>
            </w:r>
            <w:r w:rsidR="002A058B">
              <w:rPr>
                <w:rFonts w:asciiTheme="minorHAnsi" w:eastAsia="Times New Roman" w:hAnsiTheme="minorHAnsi" w:cstheme="minorHAnsi"/>
                <w:color w:val="000000"/>
                <w:sz w:val="20"/>
                <w:szCs w:val="20"/>
                <w:lang w:eastAsia="cs-CZ"/>
              </w:rPr>
              <w:t>á</w:t>
            </w:r>
            <w:r w:rsidRPr="004D17B7">
              <w:rPr>
                <w:rFonts w:asciiTheme="minorHAnsi" w:eastAsia="Times New Roman" w:hAnsiTheme="minorHAnsi" w:cstheme="minorHAnsi"/>
                <w:color w:val="000000"/>
                <w:sz w:val="20"/>
                <w:szCs w:val="20"/>
                <w:lang w:eastAsia="cs-CZ"/>
              </w:rPr>
              <w:t>c</w:t>
            </w:r>
            <w:r w:rsidR="002A058B">
              <w:rPr>
                <w:rFonts w:asciiTheme="minorHAnsi" w:eastAsia="Times New Roman" w:hAnsiTheme="minorHAnsi" w:cstheme="minorHAnsi"/>
                <w:color w:val="000000"/>
                <w:sz w:val="20"/>
                <w:szCs w:val="20"/>
                <w:lang w:eastAsia="cs-CZ"/>
              </w:rPr>
              <w:t>i</w:t>
            </w:r>
            <w:r w:rsidRPr="004D17B7">
              <w:rPr>
                <w:rFonts w:asciiTheme="minorHAnsi" w:eastAsia="Times New Roman" w:hAnsiTheme="minorHAnsi" w:cstheme="minorHAnsi"/>
                <w:color w:val="000000"/>
                <w:sz w:val="20"/>
                <w:szCs w:val="20"/>
                <w:lang w:eastAsia="cs-CZ"/>
              </w:rPr>
              <w:t>í</w:t>
            </w:r>
          </w:p>
        </w:tc>
        <w:tc>
          <w:tcPr>
            <w:tcW w:w="2688" w:type="dxa"/>
            <w:tcBorders>
              <w:top w:val="nil"/>
              <w:left w:val="nil"/>
              <w:bottom w:val="single" w:sz="4" w:space="0" w:color="auto"/>
              <w:right w:val="single" w:sz="4" w:space="0" w:color="auto"/>
            </w:tcBorders>
            <w:shd w:val="clear" w:color="auto" w:fill="auto"/>
            <w:vAlign w:val="center"/>
            <w:hideMark/>
          </w:tcPr>
          <w:p w14:paraId="50BB4827"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6" w:type="dxa"/>
            <w:tcBorders>
              <w:top w:val="nil"/>
              <w:left w:val="nil"/>
              <w:bottom w:val="single" w:sz="4" w:space="0" w:color="auto"/>
              <w:right w:val="single" w:sz="4" w:space="0" w:color="auto"/>
            </w:tcBorders>
            <w:shd w:val="clear" w:color="auto" w:fill="auto"/>
            <w:noWrap/>
            <w:vAlign w:val="center"/>
            <w:hideMark/>
          </w:tcPr>
          <w:p w14:paraId="1DC75EAA"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1 353 170</w:t>
            </w:r>
          </w:p>
        </w:tc>
        <w:tc>
          <w:tcPr>
            <w:tcW w:w="1087" w:type="dxa"/>
            <w:tcBorders>
              <w:top w:val="nil"/>
              <w:left w:val="nil"/>
              <w:bottom w:val="single" w:sz="4" w:space="0" w:color="auto"/>
              <w:right w:val="single" w:sz="4" w:space="0" w:color="auto"/>
            </w:tcBorders>
            <w:shd w:val="clear" w:color="auto" w:fill="auto"/>
            <w:noWrap/>
            <w:vAlign w:val="center"/>
            <w:hideMark/>
          </w:tcPr>
          <w:p w14:paraId="04876D3D"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1 200 000</w:t>
            </w:r>
          </w:p>
        </w:tc>
        <w:tc>
          <w:tcPr>
            <w:tcW w:w="1087" w:type="dxa"/>
            <w:tcBorders>
              <w:top w:val="nil"/>
              <w:left w:val="nil"/>
              <w:bottom w:val="single" w:sz="4" w:space="0" w:color="auto"/>
              <w:right w:val="single" w:sz="4" w:space="0" w:color="auto"/>
            </w:tcBorders>
            <w:shd w:val="clear" w:color="auto" w:fill="auto"/>
            <w:noWrap/>
            <w:vAlign w:val="center"/>
            <w:hideMark/>
          </w:tcPr>
          <w:p w14:paraId="5A766997"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1 200 000</w:t>
            </w:r>
          </w:p>
        </w:tc>
        <w:tc>
          <w:tcPr>
            <w:tcW w:w="1087" w:type="dxa"/>
            <w:tcBorders>
              <w:top w:val="nil"/>
              <w:left w:val="nil"/>
              <w:bottom w:val="single" w:sz="4" w:space="0" w:color="auto"/>
              <w:right w:val="single" w:sz="4" w:space="0" w:color="auto"/>
            </w:tcBorders>
            <w:shd w:val="clear" w:color="auto" w:fill="auto"/>
            <w:noWrap/>
            <w:vAlign w:val="center"/>
            <w:hideMark/>
          </w:tcPr>
          <w:p w14:paraId="0BBDBB0C"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1 200 000</w:t>
            </w:r>
          </w:p>
        </w:tc>
        <w:tc>
          <w:tcPr>
            <w:tcW w:w="1087" w:type="dxa"/>
            <w:tcBorders>
              <w:top w:val="nil"/>
              <w:left w:val="nil"/>
              <w:bottom w:val="single" w:sz="4" w:space="0" w:color="auto"/>
              <w:right w:val="single" w:sz="4" w:space="0" w:color="auto"/>
            </w:tcBorders>
            <w:shd w:val="clear" w:color="auto" w:fill="auto"/>
            <w:noWrap/>
            <w:vAlign w:val="center"/>
            <w:hideMark/>
          </w:tcPr>
          <w:p w14:paraId="08BD7223"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1 200 000</w:t>
            </w:r>
          </w:p>
        </w:tc>
        <w:tc>
          <w:tcPr>
            <w:tcW w:w="1087" w:type="dxa"/>
            <w:tcBorders>
              <w:top w:val="nil"/>
              <w:left w:val="nil"/>
              <w:bottom w:val="single" w:sz="4" w:space="0" w:color="auto"/>
              <w:right w:val="single" w:sz="4" w:space="0" w:color="auto"/>
            </w:tcBorders>
            <w:shd w:val="clear" w:color="auto" w:fill="auto"/>
            <w:noWrap/>
            <w:vAlign w:val="center"/>
            <w:hideMark/>
          </w:tcPr>
          <w:p w14:paraId="66D053B9"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1 200 000</w:t>
            </w:r>
          </w:p>
        </w:tc>
        <w:tc>
          <w:tcPr>
            <w:tcW w:w="1507" w:type="dxa"/>
            <w:tcBorders>
              <w:top w:val="nil"/>
              <w:left w:val="nil"/>
              <w:bottom w:val="single" w:sz="4" w:space="0" w:color="auto"/>
              <w:right w:val="single" w:sz="4" w:space="0" w:color="auto"/>
            </w:tcBorders>
            <w:shd w:val="clear" w:color="auto" w:fill="auto"/>
            <w:noWrap/>
            <w:vAlign w:val="center"/>
            <w:hideMark/>
          </w:tcPr>
          <w:p w14:paraId="73F75EB3"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r>
      <w:tr w:rsidR="002A058B" w:rsidRPr="005C717A" w14:paraId="2126706E"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2F283915"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cestná infraštruktúra</w:t>
            </w:r>
          </w:p>
        </w:tc>
        <w:tc>
          <w:tcPr>
            <w:tcW w:w="1740" w:type="dxa"/>
            <w:tcBorders>
              <w:top w:val="nil"/>
              <w:left w:val="nil"/>
              <w:bottom w:val="single" w:sz="4" w:space="0" w:color="auto"/>
              <w:right w:val="single" w:sz="4" w:space="0" w:color="auto"/>
            </w:tcBorders>
            <w:shd w:val="clear" w:color="auto" w:fill="auto"/>
            <w:vAlign w:val="center"/>
            <w:hideMark/>
          </w:tcPr>
          <w:p w14:paraId="3522A1E3" w14:textId="21261CFC" w:rsidR="002A058B" w:rsidRPr="004D17B7" w:rsidRDefault="002A058B" w:rsidP="004D17B7">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Zkľudnenie</w:t>
            </w:r>
            <w:r w:rsidRPr="005E124B">
              <w:rPr>
                <w:rFonts w:asciiTheme="minorHAnsi" w:eastAsia="Times New Roman" w:hAnsiTheme="minorHAnsi" w:cstheme="minorHAnsi"/>
                <w:color w:val="000000"/>
                <w:sz w:val="20"/>
                <w:szCs w:val="20"/>
                <w:lang w:val="sk-SK" w:eastAsia="cs-CZ"/>
              </w:rPr>
              <w:t xml:space="preserve"> dopravy v obytných č</w:t>
            </w:r>
            <w:r>
              <w:rPr>
                <w:rFonts w:asciiTheme="minorHAnsi" w:eastAsia="Times New Roman" w:hAnsiTheme="minorHAnsi" w:cstheme="minorHAnsi"/>
                <w:color w:val="000000"/>
                <w:sz w:val="20"/>
                <w:szCs w:val="20"/>
                <w:lang w:val="sk-SK" w:eastAsia="cs-CZ"/>
              </w:rPr>
              <w:t>a</w:t>
            </w:r>
            <w:r w:rsidRPr="005E124B">
              <w:rPr>
                <w:rFonts w:asciiTheme="minorHAnsi" w:eastAsia="Times New Roman" w:hAnsiTheme="minorHAnsi" w:cstheme="minorHAnsi"/>
                <w:color w:val="000000"/>
                <w:sz w:val="20"/>
                <w:szCs w:val="20"/>
                <w:lang w:val="sk-SK" w:eastAsia="cs-CZ"/>
              </w:rPr>
              <w:t>st</w:t>
            </w:r>
            <w:r>
              <w:rPr>
                <w:rFonts w:asciiTheme="minorHAnsi" w:eastAsia="Times New Roman" w:hAnsiTheme="minorHAnsi" w:cstheme="minorHAnsi"/>
                <w:color w:val="000000"/>
                <w:sz w:val="20"/>
                <w:szCs w:val="20"/>
                <w:lang w:val="sk-SK" w:eastAsia="cs-CZ"/>
              </w:rPr>
              <w:t>ia</w:t>
            </w:r>
            <w:r w:rsidRPr="005E124B">
              <w:rPr>
                <w:rFonts w:asciiTheme="minorHAnsi" w:eastAsia="Times New Roman" w:hAnsiTheme="minorHAnsi" w:cstheme="minorHAnsi"/>
                <w:color w:val="000000"/>
                <w:sz w:val="20"/>
                <w:szCs w:val="20"/>
                <w:lang w:val="sk-SK" w:eastAsia="cs-CZ"/>
              </w:rPr>
              <w:t>ch m</w:t>
            </w:r>
            <w:r>
              <w:rPr>
                <w:rFonts w:asciiTheme="minorHAnsi" w:eastAsia="Times New Roman" w:hAnsiTheme="minorHAnsi" w:cstheme="minorHAnsi"/>
                <w:color w:val="000000"/>
                <w:sz w:val="20"/>
                <w:szCs w:val="20"/>
                <w:lang w:val="sk-SK" w:eastAsia="cs-CZ"/>
              </w:rPr>
              <w:t>e</w:t>
            </w:r>
            <w:r w:rsidRPr="005E124B">
              <w:rPr>
                <w:rFonts w:asciiTheme="minorHAnsi" w:eastAsia="Times New Roman" w:hAnsiTheme="minorHAnsi" w:cstheme="minorHAnsi"/>
                <w:color w:val="000000"/>
                <w:sz w:val="20"/>
                <w:szCs w:val="20"/>
                <w:lang w:val="sk-SK" w:eastAsia="cs-CZ"/>
              </w:rPr>
              <w:t>sta</w:t>
            </w:r>
          </w:p>
        </w:tc>
        <w:tc>
          <w:tcPr>
            <w:tcW w:w="2688" w:type="dxa"/>
            <w:tcBorders>
              <w:top w:val="nil"/>
              <w:left w:val="nil"/>
              <w:bottom w:val="single" w:sz="4" w:space="0" w:color="auto"/>
              <w:right w:val="single" w:sz="4" w:space="0" w:color="auto"/>
            </w:tcBorders>
            <w:shd w:val="clear" w:color="auto" w:fill="auto"/>
            <w:vAlign w:val="center"/>
            <w:hideMark/>
          </w:tcPr>
          <w:p w14:paraId="0CA95158" w14:textId="4E32A56B" w:rsidR="002A058B" w:rsidRPr="004D17B7" w:rsidRDefault="002A058B"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 </w:t>
            </w:r>
          </w:p>
        </w:tc>
        <w:tc>
          <w:tcPr>
            <w:tcW w:w="1086" w:type="dxa"/>
            <w:tcBorders>
              <w:top w:val="nil"/>
              <w:left w:val="nil"/>
              <w:bottom w:val="single" w:sz="4" w:space="0" w:color="auto"/>
              <w:right w:val="single" w:sz="4" w:space="0" w:color="auto"/>
            </w:tcBorders>
            <w:shd w:val="clear" w:color="auto" w:fill="auto"/>
            <w:noWrap/>
            <w:vAlign w:val="center"/>
            <w:hideMark/>
          </w:tcPr>
          <w:p w14:paraId="17754929"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0984574E"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351601A9"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284A7E52"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4CDCE608"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51719D5E"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507" w:type="dxa"/>
            <w:tcBorders>
              <w:top w:val="nil"/>
              <w:left w:val="nil"/>
              <w:bottom w:val="single" w:sz="4" w:space="0" w:color="auto"/>
              <w:right w:val="single" w:sz="4" w:space="0" w:color="auto"/>
            </w:tcBorders>
            <w:shd w:val="clear" w:color="auto" w:fill="auto"/>
            <w:noWrap/>
            <w:vAlign w:val="center"/>
            <w:hideMark/>
          </w:tcPr>
          <w:p w14:paraId="6A678A02"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r>
      <w:tr w:rsidR="002A058B" w:rsidRPr="005C717A" w14:paraId="77B46E8A"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5AB3EF8C"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cestná infraštruktúra</w:t>
            </w:r>
          </w:p>
        </w:tc>
        <w:tc>
          <w:tcPr>
            <w:tcW w:w="1740" w:type="dxa"/>
            <w:tcBorders>
              <w:top w:val="nil"/>
              <w:left w:val="nil"/>
              <w:bottom w:val="single" w:sz="4" w:space="0" w:color="auto"/>
              <w:right w:val="single" w:sz="4" w:space="0" w:color="auto"/>
            </w:tcBorders>
            <w:shd w:val="clear" w:color="auto" w:fill="auto"/>
            <w:vAlign w:val="center"/>
            <w:hideMark/>
          </w:tcPr>
          <w:p w14:paraId="43F9A18E" w14:textId="0800EAB8" w:rsidR="002A058B" w:rsidRPr="004D17B7" w:rsidRDefault="002A058B"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Rezidentn</w:t>
            </w:r>
            <w:r>
              <w:rPr>
                <w:rFonts w:asciiTheme="minorHAnsi" w:eastAsia="Times New Roman" w:hAnsiTheme="minorHAnsi" w:cstheme="minorHAnsi"/>
                <w:color w:val="000000"/>
                <w:sz w:val="20"/>
                <w:szCs w:val="20"/>
                <w:lang w:val="sk-SK" w:eastAsia="cs-CZ"/>
              </w:rPr>
              <w:t>é</w:t>
            </w:r>
            <w:r w:rsidRPr="005E124B">
              <w:rPr>
                <w:rFonts w:asciiTheme="minorHAnsi" w:eastAsia="Times New Roman" w:hAnsiTheme="minorHAnsi" w:cstheme="minorHAnsi"/>
                <w:color w:val="000000"/>
                <w:sz w:val="20"/>
                <w:szCs w:val="20"/>
                <w:lang w:val="sk-SK" w:eastAsia="cs-CZ"/>
              </w:rPr>
              <w:t xml:space="preserve"> parkov</w:t>
            </w:r>
            <w:r>
              <w:rPr>
                <w:rFonts w:asciiTheme="minorHAnsi" w:eastAsia="Times New Roman" w:hAnsiTheme="minorHAnsi" w:cstheme="minorHAnsi"/>
                <w:color w:val="000000"/>
                <w:sz w:val="20"/>
                <w:szCs w:val="20"/>
                <w:lang w:val="sk-SK" w:eastAsia="cs-CZ"/>
              </w:rPr>
              <w:t>anie</w:t>
            </w:r>
            <w:r w:rsidRPr="005E124B">
              <w:rPr>
                <w:rFonts w:asciiTheme="minorHAnsi" w:eastAsia="Times New Roman" w:hAnsiTheme="minorHAnsi" w:cstheme="minorHAnsi"/>
                <w:color w:val="000000"/>
                <w:sz w:val="20"/>
                <w:szCs w:val="20"/>
                <w:lang w:val="sk-SK" w:eastAsia="cs-CZ"/>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5AB79A4D" w14:textId="26393716" w:rsidR="002A058B" w:rsidRPr="004D17B7" w:rsidRDefault="002A058B"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 </w:t>
            </w:r>
          </w:p>
        </w:tc>
        <w:tc>
          <w:tcPr>
            <w:tcW w:w="1086" w:type="dxa"/>
            <w:tcBorders>
              <w:top w:val="nil"/>
              <w:left w:val="nil"/>
              <w:bottom w:val="single" w:sz="4" w:space="0" w:color="auto"/>
              <w:right w:val="single" w:sz="4" w:space="0" w:color="auto"/>
            </w:tcBorders>
            <w:shd w:val="clear" w:color="auto" w:fill="auto"/>
            <w:noWrap/>
            <w:vAlign w:val="center"/>
            <w:hideMark/>
          </w:tcPr>
          <w:p w14:paraId="09FA4095"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608C3B64"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7ECF4C0F"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71A5C864"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0005A8BB"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7426BFE8"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507" w:type="dxa"/>
            <w:tcBorders>
              <w:top w:val="nil"/>
              <w:left w:val="nil"/>
              <w:bottom w:val="single" w:sz="4" w:space="0" w:color="auto"/>
              <w:right w:val="single" w:sz="4" w:space="0" w:color="auto"/>
            </w:tcBorders>
            <w:shd w:val="clear" w:color="auto" w:fill="auto"/>
            <w:noWrap/>
            <w:vAlign w:val="center"/>
            <w:hideMark/>
          </w:tcPr>
          <w:p w14:paraId="61E3B570"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r>
      <w:tr w:rsidR="002A058B" w:rsidRPr="005C717A" w14:paraId="6D9542F0"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600190B4"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cestná infraštruktúra</w:t>
            </w:r>
          </w:p>
        </w:tc>
        <w:tc>
          <w:tcPr>
            <w:tcW w:w="1740" w:type="dxa"/>
            <w:tcBorders>
              <w:top w:val="nil"/>
              <w:left w:val="nil"/>
              <w:bottom w:val="single" w:sz="4" w:space="0" w:color="auto"/>
              <w:right w:val="single" w:sz="4" w:space="0" w:color="auto"/>
            </w:tcBorders>
            <w:shd w:val="clear" w:color="auto" w:fill="auto"/>
            <w:vAlign w:val="center"/>
            <w:hideMark/>
          </w:tcPr>
          <w:p w14:paraId="37192AE0" w14:textId="7C032134" w:rsidR="002A058B" w:rsidRPr="004D17B7" w:rsidRDefault="002A058B"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Rozvoj dopravn</w:t>
            </w:r>
            <w:r>
              <w:rPr>
                <w:rFonts w:asciiTheme="minorHAnsi" w:eastAsia="Times New Roman" w:hAnsiTheme="minorHAnsi" w:cstheme="minorHAnsi"/>
                <w:color w:val="000000"/>
                <w:sz w:val="20"/>
                <w:szCs w:val="20"/>
                <w:lang w:val="sk-SK" w:eastAsia="cs-CZ"/>
              </w:rPr>
              <w:t>ej</w:t>
            </w:r>
            <w:r w:rsidRPr="005E124B">
              <w:rPr>
                <w:rFonts w:asciiTheme="minorHAnsi" w:eastAsia="Times New Roman" w:hAnsiTheme="minorHAnsi" w:cstheme="minorHAnsi"/>
                <w:color w:val="000000"/>
                <w:sz w:val="20"/>
                <w:szCs w:val="20"/>
                <w:lang w:val="sk-SK" w:eastAsia="cs-CZ"/>
              </w:rPr>
              <w:t xml:space="preserve"> telematiky</w:t>
            </w:r>
          </w:p>
        </w:tc>
        <w:tc>
          <w:tcPr>
            <w:tcW w:w="2688" w:type="dxa"/>
            <w:tcBorders>
              <w:top w:val="nil"/>
              <w:left w:val="nil"/>
              <w:bottom w:val="single" w:sz="4" w:space="0" w:color="auto"/>
              <w:right w:val="single" w:sz="4" w:space="0" w:color="auto"/>
            </w:tcBorders>
            <w:shd w:val="clear" w:color="auto" w:fill="auto"/>
            <w:vAlign w:val="center"/>
            <w:hideMark/>
          </w:tcPr>
          <w:p w14:paraId="5B8E92EA" w14:textId="1F1DBC68" w:rsidR="002A058B" w:rsidRPr="004D17B7" w:rsidRDefault="002A058B"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v</w:t>
            </w:r>
            <w:r>
              <w:rPr>
                <w:rFonts w:asciiTheme="minorHAnsi" w:eastAsia="Times New Roman" w:hAnsiTheme="minorHAnsi" w:cstheme="minorHAnsi"/>
                <w:color w:val="000000"/>
                <w:sz w:val="20"/>
                <w:szCs w:val="20"/>
                <w:lang w:val="sk-SK" w:eastAsia="cs-CZ"/>
              </w:rPr>
              <w:t>rátane</w:t>
            </w:r>
            <w:r w:rsidRPr="005E124B">
              <w:rPr>
                <w:rFonts w:asciiTheme="minorHAnsi" w:eastAsia="Times New Roman" w:hAnsiTheme="minorHAnsi" w:cstheme="minorHAnsi"/>
                <w:color w:val="000000"/>
                <w:sz w:val="20"/>
                <w:szCs w:val="20"/>
                <w:lang w:val="sk-SK" w:eastAsia="cs-CZ"/>
              </w:rPr>
              <w:t xml:space="preserve"> pos</w:t>
            </w:r>
            <w:r>
              <w:rPr>
                <w:rFonts w:asciiTheme="minorHAnsi" w:eastAsia="Times New Roman" w:hAnsiTheme="minorHAnsi" w:cstheme="minorHAnsi"/>
                <w:color w:val="000000"/>
                <w:sz w:val="20"/>
                <w:szCs w:val="20"/>
                <w:lang w:val="sk-SK" w:eastAsia="cs-CZ"/>
              </w:rPr>
              <w:t>údenia</w:t>
            </w:r>
            <w:r w:rsidRPr="005E124B">
              <w:rPr>
                <w:rFonts w:asciiTheme="minorHAnsi" w:eastAsia="Times New Roman" w:hAnsiTheme="minorHAnsi" w:cstheme="minorHAnsi"/>
                <w:color w:val="000000"/>
                <w:sz w:val="20"/>
                <w:szCs w:val="20"/>
                <w:lang w:val="sk-SK" w:eastAsia="cs-CZ"/>
              </w:rPr>
              <w:t xml:space="preserve"> s</w:t>
            </w:r>
            <w:r>
              <w:rPr>
                <w:rFonts w:asciiTheme="minorHAnsi" w:eastAsia="Times New Roman" w:hAnsiTheme="minorHAnsi" w:cstheme="minorHAnsi"/>
                <w:color w:val="000000"/>
                <w:sz w:val="20"/>
                <w:szCs w:val="20"/>
                <w:lang w:val="sk-SK" w:eastAsia="cs-CZ"/>
              </w:rPr>
              <w:t>účasný</w:t>
            </w:r>
            <w:r w:rsidRPr="005E124B">
              <w:rPr>
                <w:rFonts w:asciiTheme="minorHAnsi" w:eastAsia="Times New Roman" w:hAnsiTheme="minorHAnsi" w:cstheme="minorHAnsi"/>
                <w:color w:val="000000"/>
                <w:sz w:val="20"/>
                <w:szCs w:val="20"/>
                <w:lang w:val="sk-SK" w:eastAsia="cs-CZ"/>
              </w:rPr>
              <w:t>ch SSZ</w:t>
            </w:r>
          </w:p>
        </w:tc>
        <w:tc>
          <w:tcPr>
            <w:tcW w:w="1086" w:type="dxa"/>
            <w:tcBorders>
              <w:top w:val="nil"/>
              <w:left w:val="nil"/>
              <w:bottom w:val="single" w:sz="4" w:space="0" w:color="auto"/>
              <w:right w:val="single" w:sz="4" w:space="0" w:color="auto"/>
            </w:tcBorders>
            <w:shd w:val="clear" w:color="auto" w:fill="auto"/>
            <w:noWrap/>
            <w:vAlign w:val="center"/>
            <w:hideMark/>
          </w:tcPr>
          <w:p w14:paraId="69FC9E80"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1B598F16"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55D2F8C3"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199E2C68"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641A43E8"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5EAC08FA"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507" w:type="dxa"/>
            <w:tcBorders>
              <w:top w:val="nil"/>
              <w:left w:val="nil"/>
              <w:bottom w:val="single" w:sz="4" w:space="0" w:color="auto"/>
              <w:right w:val="single" w:sz="4" w:space="0" w:color="auto"/>
            </w:tcBorders>
            <w:shd w:val="clear" w:color="auto" w:fill="auto"/>
            <w:noWrap/>
            <w:vAlign w:val="center"/>
            <w:hideMark/>
          </w:tcPr>
          <w:p w14:paraId="42D4823D"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r>
      <w:tr w:rsidR="002A058B" w:rsidRPr="005C717A" w14:paraId="67D4B821"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1235D6CB"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cestná infraštruktúra</w:t>
            </w:r>
          </w:p>
        </w:tc>
        <w:tc>
          <w:tcPr>
            <w:tcW w:w="1740" w:type="dxa"/>
            <w:tcBorders>
              <w:top w:val="nil"/>
              <w:left w:val="nil"/>
              <w:bottom w:val="single" w:sz="4" w:space="0" w:color="auto"/>
              <w:right w:val="single" w:sz="4" w:space="0" w:color="auto"/>
            </w:tcBorders>
            <w:shd w:val="clear" w:color="auto" w:fill="auto"/>
            <w:vAlign w:val="center"/>
            <w:hideMark/>
          </w:tcPr>
          <w:p w14:paraId="367DE8E9" w14:textId="52D1A6A4" w:rsidR="002A058B" w:rsidRPr="004D17B7" w:rsidRDefault="002A058B"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Protihlukov</w:t>
            </w:r>
            <w:r>
              <w:rPr>
                <w:rFonts w:asciiTheme="minorHAnsi" w:eastAsia="Times New Roman" w:hAnsiTheme="minorHAnsi" w:cstheme="minorHAnsi"/>
                <w:color w:val="000000"/>
                <w:sz w:val="20"/>
                <w:szCs w:val="20"/>
                <w:lang w:val="sk-SK" w:eastAsia="cs-CZ"/>
              </w:rPr>
              <w:t>é</w:t>
            </w:r>
            <w:r w:rsidRPr="005E124B">
              <w:rPr>
                <w:rFonts w:asciiTheme="minorHAnsi" w:eastAsia="Times New Roman" w:hAnsiTheme="minorHAnsi" w:cstheme="minorHAnsi"/>
                <w:color w:val="000000"/>
                <w:sz w:val="20"/>
                <w:szCs w:val="20"/>
                <w:lang w:val="sk-SK" w:eastAsia="cs-CZ"/>
              </w:rPr>
              <w:t xml:space="preserve"> opat</w:t>
            </w:r>
            <w:r>
              <w:rPr>
                <w:rFonts w:asciiTheme="minorHAnsi" w:eastAsia="Times New Roman" w:hAnsiTheme="minorHAnsi" w:cstheme="minorHAnsi"/>
                <w:color w:val="000000"/>
                <w:sz w:val="20"/>
                <w:szCs w:val="20"/>
                <w:lang w:val="sk-SK" w:eastAsia="cs-CZ"/>
              </w:rPr>
              <w:t>r</w:t>
            </w:r>
            <w:r w:rsidRPr="005E124B">
              <w:rPr>
                <w:rFonts w:asciiTheme="minorHAnsi" w:eastAsia="Times New Roman" w:hAnsiTheme="minorHAnsi" w:cstheme="minorHAnsi"/>
                <w:color w:val="000000"/>
                <w:sz w:val="20"/>
                <w:szCs w:val="20"/>
                <w:lang w:val="sk-SK" w:eastAsia="cs-CZ"/>
              </w:rPr>
              <w:t>en</w:t>
            </w:r>
            <w:r>
              <w:rPr>
                <w:rFonts w:asciiTheme="minorHAnsi" w:eastAsia="Times New Roman" w:hAnsiTheme="minorHAnsi" w:cstheme="minorHAnsi"/>
                <w:color w:val="000000"/>
                <w:sz w:val="20"/>
                <w:szCs w:val="20"/>
                <w:lang w:val="sk-SK" w:eastAsia="cs-CZ"/>
              </w:rPr>
              <w:t>ia</w:t>
            </w:r>
            <w:r w:rsidRPr="005E124B">
              <w:rPr>
                <w:rFonts w:asciiTheme="minorHAnsi" w:eastAsia="Times New Roman" w:hAnsiTheme="minorHAnsi" w:cstheme="minorHAnsi"/>
                <w:color w:val="000000"/>
                <w:sz w:val="20"/>
                <w:szCs w:val="20"/>
                <w:lang w:val="sk-SK" w:eastAsia="cs-CZ"/>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175D1135" w14:textId="4FF2B8A5" w:rsidR="002A058B" w:rsidRPr="004D17B7" w:rsidRDefault="002A058B"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 </w:t>
            </w:r>
          </w:p>
        </w:tc>
        <w:tc>
          <w:tcPr>
            <w:tcW w:w="1086" w:type="dxa"/>
            <w:tcBorders>
              <w:top w:val="nil"/>
              <w:left w:val="nil"/>
              <w:bottom w:val="single" w:sz="4" w:space="0" w:color="auto"/>
              <w:right w:val="single" w:sz="4" w:space="0" w:color="auto"/>
            </w:tcBorders>
            <w:shd w:val="clear" w:color="auto" w:fill="auto"/>
            <w:noWrap/>
            <w:vAlign w:val="center"/>
            <w:hideMark/>
          </w:tcPr>
          <w:p w14:paraId="66BB16CB"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3266642E"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1D1E0AE9"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24954A16"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0E4805BD"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7C10CBAB"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507" w:type="dxa"/>
            <w:tcBorders>
              <w:top w:val="nil"/>
              <w:left w:val="nil"/>
              <w:bottom w:val="single" w:sz="4" w:space="0" w:color="auto"/>
              <w:right w:val="single" w:sz="4" w:space="0" w:color="auto"/>
            </w:tcBorders>
            <w:shd w:val="clear" w:color="auto" w:fill="auto"/>
            <w:noWrap/>
            <w:vAlign w:val="center"/>
            <w:hideMark/>
          </w:tcPr>
          <w:p w14:paraId="77EA0528"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r>
      <w:tr w:rsidR="002A058B" w:rsidRPr="005C717A" w14:paraId="30CB7802"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66A8B9B4"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71E927EC" w14:textId="4B6F64EE" w:rsidR="002A058B" w:rsidRPr="004D17B7" w:rsidRDefault="002A058B"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Doplňov</w:t>
            </w:r>
            <w:r>
              <w:rPr>
                <w:rFonts w:asciiTheme="minorHAnsi" w:eastAsia="Times New Roman" w:hAnsiTheme="minorHAnsi" w:cstheme="minorHAnsi"/>
                <w:color w:val="000000"/>
                <w:sz w:val="20"/>
                <w:szCs w:val="20"/>
                <w:lang w:val="sk-SK" w:eastAsia="cs-CZ"/>
              </w:rPr>
              <w:t>anie</w:t>
            </w:r>
            <w:r w:rsidRPr="005E124B">
              <w:rPr>
                <w:rFonts w:asciiTheme="minorHAnsi" w:eastAsia="Times New Roman" w:hAnsiTheme="minorHAnsi" w:cstheme="minorHAnsi"/>
                <w:color w:val="000000"/>
                <w:sz w:val="20"/>
                <w:szCs w:val="20"/>
                <w:lang w:val="sk-SK" w:eastAsia="cs-CZ"/>
              </w:rPr>
              <w:t xml:space="preserve"> cyklistických tr</w:t>
            </w:r>
            <w:r>
              <w:rPr>
                <w:rFonts w:asciiTheme="minorHAnsi" w:eastAsia="Times New Roman" w:hAnsiTheme="minorHAnsi" w:cstheme="minorHAnsi"/>
                <w:color w:val="000000"/>
                <w:sz w:val="20"/>
                <w:szCs w:val="20"/>
                <w:lang w:val="sk-SK" w:eastAsia="cs-CZ"/>
              </w:rPr>
              <w:t>á</w:t>
            </w:r>
            <w:r w:rsidRPr="005E124B">
              <w:rPr>
                <w:rFonts w:asciiTheme="minorHAnsi" w:eastAsia="Times New Roman" w:hAnsiTheme="minorHAnsi" w:cstheme="minorHAnsi"/>
                <w:color w:val="000000"/>
                <w:sz w:val="20"/>
                <w:szCs w:val="20"/>
                <w:lang w:val="sk-SK" w:eastAsia="cs-CZ"/>
              </w:rPr>
              <w:t xml:space="preserve">s </w:t>
            </w:r>
            <w:r>
              <w:rPr>
                <w:rFonts w:asciiTheme="minorHAnsi" w:eastAsia="Times New Roman" w:hAnsiTheme="minorHAnsi" w:cstheme="minorHAnsi"/>
                <w:color w:val="000000"/>
                <w:sz w:val="20"/>
                <w:szCs w:val="20"/>
                <w:lang w:val="sk-SK" w:eastAsia="cs-CZ"/>
              </w:rPr>
              <w:t xml:space="preserve">podľa </w:t>
            </w:r>
            <w:r w:rsidRPr="005E124B">
              <w:rPr>
                <w:rFonts w:asciiTheme="minorHAnsi" w:eastAsia="Times New Roman" w:hAnsiTheme="minorHAnsi" w:cstheme="minorHAnsi"/>
                <w:color w:val="000000"/>
                <w:sz w:val="20"/>
                <w:szCs w:val="20"/>
                <w:lang w:val="sk-SK" w:eastAsia="cs-CZ"/>
              </w:rPr>
              <w:t>cyklogenerelu</w:t>
            </w:r>
          </w:p>
        </w:tc>
        <w:tc>
          <w:tcPr>
            <w:tcW w:w="2688" w:type="dxa"/>
            <w:tcBorders>
              <w:top w:val="nil"/>
              <w:left w:val="nil"/>
              <w:bottom w:val="single" w:sz="4" w:space="0" w:color="auto"/>
              <w:right w:val="single" w:sz="4" w:space="0" w:color="auto"/>
            </w:tcBorders>
            <w:shd w:val="clear" w:color="auto" w:fill="auto"/>
            <w:vAlign w:val="center"/>
            <w:hideMark/>
          </w:tcPr>
          <w:p w14:paraId="18AD7A67" w14:textId="0B7FE531" w:rsidR="002A058B" w:rsidRPr="004D17B7" w:rsidRDefault="002A058B"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 </w:t>
            </w:r>
          </w:p>
        </w:tc>
        <w:tc>
          <w:tcPr>
            <w:tcW w:w="1086" w:type="dxa"/>
            <w:tcBorders>
              <w:top w:val="nil"/>
              <w:left w:val="nil"/>
              <w:bottom w:val="single" w:sz="4" w:space="0" w:color="auto"/>
              <w:right w:val="single" w:sz="4" w:space="0" w:color="auto"/>
            </w:tcBorders>
            <w:shd w:val="clear" w:color="auto" w:fill="auto"/>
            <w:noWrap/>
            <w:vAlign w:val="center"/>
            <w:hideMark/>
          </w:tcPr>
          <w:p w14:paraId="70CE0AD7"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2B82C541"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52D61EDC"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7B6ACC5D"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4B2F01F2"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087" w:type="dxa"/>
            <w:tcBorders>
              <w:top w:val="nil"/>
              <w:left w:val="nil"/>
              <w:bottom w:val="single" w:sz="4" w:space="0" w:color="auto"/>
              <w:right w:val="single" w:sz="4" w:space="0" w:color="auto"/>
            </w:tcBorders>
            <w:shd w:val="clear" w:color="auto" w:fill="auto"/>
            <w:noWrap/>
            <w:vAlign w:val="center"/>
            <w:hideMark/>
          </w:tcPr>
          <w:p w14:paraId="656A8BFC"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100 000</w:t>
            </w:r>
          </w:p>
        </w:tc>
        <w:tc>
          <w:tcPr>
            <w:tcW w:w="1507" w:type="dxa"/>
            <w:tcBorders>
              <w:top w:val="nil"/>
              <w:left w:val="nil"/>
              <w:bottom w:val="single" w:sz="4" w:space="0" w:color="000000"/>
              <w:right w:val="single" w:sz="4" w:space="0" w:color="000000"/>
            </w:tcBorders>
            <w:shd w:val="clear" w:color="auto" w:fill="auto"/>
            <w:noWrap/>
            <w:vAlign w:val="center"/>
            <w:hideMark/>
          </w:tcPr>
          <w:p w14:paraId="01518E44"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2A058B" w:rsidRPr="005C717A" w14:paraId="25811452"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08C7AC23"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6F237DA9" w14:textId="44883D67" w:rsidR="002A058B" w:rsidRPr="004D17B7" w:rsidRDefault="002A058B"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 xml:space="preserve">Systém </w:t>
            </w:r>
            <w:r>
              <w:rPr>
                <w:rFonts w:asciiTheme="minorHAnsi" w:eastAsia="Times New Roman" w:hAnsiTheme="minorHAnsi" w:cstheme="minorHAnsi"/>
                <w:color w:val="000000"/>
                <w:sz w:val="20"/>
                <w:szCs w:val="20"/>
                <w:lang w:val="sk-SK" w:eastAsia="cs-CZ"/>
              </w:rPr>
              <w:t>zdieľaní</w:t>
            </w:r>
            <w:r w:rsidRPr="005E124B">
              <w:rPr>
                <w:rFonts w:asciiTheme="minorHAnsi" w:eastAsia="Times New Roman" w:hAnsiTheme="minorHAnsi" w:cstheme="minorHAnsi"/>
                <w:color w:val="000000"/>
                <w:sz w:val="20"/>
                <w:szCs w:val="20"/>
                <w:lang w:val="sk-SK" w:eastAsia="cs-CZ"/>
              </w:rPr>
              <w:t xml:space="preserve"> k</w:t>
            </w:r>
            <w:r>
              <w:rPr>
                <w:rFonts w:asciiTheme="minorHAnsi" w:eastAsia="Times New Roman" w:hAnsiTheme="minorHAnsi" w:cstheme="minorHAnsi"/>
                <w:color w:val="000000"/>
                <w:sz w:val="20"/>
                <w:szCs w:val="20"/>
                <w:lang w:val="sk-SK" w:eastAsia="cs-CZ"/>
              </w:rPr>
              <w:t>ô</w:t>
            </w:r>
            <w:r w:rsidRPr="005E124B">
              <w:rPr>
                <w:rFonts w:asciiTheme="minorHAnsi" w:eastAsia="Times New Roman" w:hAnsiTheme="minorHAnsi" w:cstheme="minorHAnsi"/>
                <w:color w:val="000000"/>
                <w:sz w:val="20"/>
                <w:szCs w:val="20"/>
                <w:lang w:val="sk-SK" w:eastAsia="cs-CZ"/>
              </w:rPr>
              <w:t>l - bike sharing systém</w:t>
            </w:r>
          </w:p>
        </w:tc>
        <w:tc>
          <w:tcPr>
            <w:tcW w:w="2688" w:type="dxa"/>
            <w:tcBorders>
              <w:top w:val="nil"/>
              <w:left w:val="nil"/>
              <w:bottom w:val="single" w:sz="4" w:space="0" w:color="auto"/>
              <w:right w:val="single" w:sz="4" w:space="0" w:color="auto"/>
            </w:tcBorders>
            <w:shd w:val="clear" w:color="auto" w:fill="auto"/>
            <w:vAlign w:val="center"/>
            <w:hideMark/>
          </w:tcPr>
          <w:p w14:paraId="3F98B4C4" w14:textId="39A85F87" w:rsidR="002A058B" w:rsidRPr="004D17B7" w:rsidRDefault="002A058B"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 </w:t>
            </w:r>
          </w:p>
        </w:tc>
        <w:tc>
          <w:tcPr>
            <w:tcW w:w="1086" w:type="dxa"/>
            <w:tcBorders>
              <w:top w:val="nil"/>
              <w:left w:val="nil"/>
              <w:bottom w:val="single" w:sz="4" w:space="0" w:color="000000"/>
              <w:right w:val="single" w:sz="4" w:space="0" w:color="000000"/>
            </w:tcBorders>
            <w:shd w:val="clear" w:color="auto" w:fill="auto"/>
            <w:noWrap/>
            <w:vAlign w:val="center"/>
            <w:hideMark/>
          </w:tcPr>
          <w:p w14:paraId="125E543D"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150 000</w:t>
            </w:r>
          </w:p>
        </w:tc>
        <w:tc>
          <w:tcPr>
            <w:tcW w:w="1087" w:type="dxa"/>
            <w:tcBorders>
              <w:top w:val="nil"/>
              <w:left w:val="nil"/>
              <w:bottom w:val="single" w:sz="4" w:space="0" w:color="000000"/>
              <w:right w:val="single" w:sz="4" w:space="0" w:color="000000"/>
            </w:tcBorders>
            <w:shd w:val="clear" w:color="auto" w:fill="auto"/>
            <w:noWrap/>
            <w:vAlign w:val="center"/>
            <w:hideMark/>
          </w:tcPr>
          <w:p w14:paraId="47D264DA"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center"/>
            <w:hideMark/>
          </w:tcPr>
          <w:p w14:paraId="6D73DDFA"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center"/>
            <w:hideMark/>
          </w:tcPr>
          <w:p w14:paraId="1117B769"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center"/>
            <w:hideMark/>
          </w:tcPr>
          <w:p w14:paraId="55E3E6B9"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center"/>
            <w:hideMark/>
          </w:tcPr>
          <w:p w14:paraId="23172E29"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auto" w:fill="auto"/>
            <w:noWrap/>
            <w:vAlign w:val="center"/>
            <w:hideMark/>
          </w:tcPr>
          <w:p w14:paraId="3C79BE2A"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2A058B" w:rsidRPr="005C717A" w14:paraId="7F1F8630" w14:textId="77777777" w:rsidTr="00905918">
        <w:trPr>
          <w:trHeight w:val="297"/>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63F55711"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lastRenderedPageBreak/>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561A19BD" w14:textId="0B657FFC" w:rsidR="002A058B" w:rsidRPr="004D17B7" w:rsidRDefault="002A058B"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Kapacitn</w:t>
            </w:r>
            <w:r>
              <w:rPr>
                <w:rFonts w:asciiTheme="minorHAnsi" w:eastAsia="Times New Roman" w:hAnsiTheme="minorHAnsi" w:cstheme="minorHAnsi"/>
                <w:color w:val="000000"/>
                <w:sz w:val="20"/>
                <w:szCs w:val="20"/>
                <w:lang w:val="sk-SK" w:eastAsia="cs-CZ"/>
              </w:rPr>
              <w:t>é</w:t>
            </w:r>
            <w:r w:rsidRPr="005E124B">
              <w:rPr>
                <w:rFonts w:asciiTheme="minorHAnsi" w:eastAsia="Times New Roman" w:hAnsiTheme="minorHAnsi" w:cstheme="minorHAnsi"/>
                <w:color w:val="000000"/>
                <w:sz w:val="20"/>
                <w:szCs w:val="20"/>
                <w:lang w:val="sk-SK" w:eastAsia="cs-CZ"/>
              </w:rPr>
              <w:t xml:space="preserve"> parkov</w:t>
            </w:r>
            <w:r>
              <w:rPr>
                <w:rFonts w:asciiTheme="minorHAnsi" w:eastAsia="Times New Roman" w:hAnsiTheme="minorHAnsi" w:cstheme="minorHAnsi"/>
                <w:color w:val="000000"/>
                <w:sz w:val="20"/>
                <w:szCs w:val="20"/>
                <w:lang w:val="sk-SK" w:eastAsia="cs-CZ"/>
              </w:rPr>
              <w:t>anie</w:t>
            </w:r>
            <w:r w:rsidRPr="005E124B">
              <w:rPr>
                <w:rFonts w:asciiTheme="minorHAnsi" w:eastAsia="Times New Roman" w:hAnsiTheme="minorHAnsi" w:cstheme="minorHAnsi"/>
                <w:color w:val="000000"/>
                <w:sz w:val="20"/>
                <w:szCs w:val="20"/>
                <w:lang w:val="sk-SK" w:eastAsia="cs-CZ"/>
              </w:rPr>
              <w:t xml:space="preserve"> pr</w:t>
            </w:r>
            <w:r>
              <w:rPr>
                <w:rFonts w:asciiTheme="minorHAnsi" w:eastAsia="Times New Roman" w:hAnsiTheme="minorHAnsi" w:cstheme="minorHAnsi"/>
                <w:color w:val="000000"/>
                <w:sz w:val="20"/>
                <w:szCs w:val="20"/>
                <w:lang w:val="sk-SK" w:eastAsia="cs-CZ"/>
              </w:rPr>
              <w:t>e</w:t>
            </w:r>
            <w:r w:rsidRPr="005E124B">
              <w:rPr>
                <w:rFonts w:asciiTheme="minorHAnsi" w:eastAsia="Times New Roman" w:hAnsiTheme="minorHAnsi" w:cstheme="minorHAnsi"/>
                <w:color w:val="000000"/>
                <w:sz w:val="20"/>
                <w:szCs w:val="20"/>
                <w:lang w:val="sk-SK" w:eastAsia="cs-CZ"/>
              </w:rPr>
              <w:t xml:space="preserve"> cyklist</w:t>
            </w:r>
            <w:r>
              <w:rPr>
                <w:rFonts w:asciiTheme="minorHAnsi" w:eastAsia="Times New Roman" w:hAnsiTheme="minorHAnsi" w:cstheme="minorHAnsi"/>
                <w:color w:val="000000"/>
                <w:sz w:val="20"/>
                <w:szCs w:val="20"/>
                <w:lang w:val="sk-SK" w:eastAsia="cs-CZ"/>
              </w:rPr>
              <w:t>ov</w:t>
            </w:r>
          </w:p>
        </w:tc>
        <w:tc>
          <w:tcPr>
            <w:tcW w:w="2688" w:type="dxa"/>
            <w:tcBorders>
              <w:top w:val="nil"/>
              <w:left w:val="nil"/>
              <w:bottom w:val="single" w:sz="4" w:space="0" w:color="auto"/>
              <w:right w:val="single" w:sz="4" w:space="0" w:color="auto"/>
            </w:tcBorders>
            <w:shd w:val="clear" w:color="auto" w:fill="auto"/>
            <w:vAlign w:val="center"/>
            <w:hideMark/>
          </w:tcPr>
          <w:p w14:paraId="425A5D73" w14:textId="4FEB9407" w:rsidR="002A058B" w:rsidRPr="004D17B7" w:rsidRDefault="002A058B"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 </w:t>
            </w:r>
          </w:p>
        </w:tc>
        <w:tc>
          <w:tcPr>
            <w:tcW w:w="1086" w:type="dxa"/>
            <w:tcBorders>
              <w:top w:val="nil"/>
              <w:left w:val="nil"/>
              <w:bottom w:val="single" w:sz="4" w:space="0" w:color="000000"/>
              <w:right w:val="single" w:sz="4" w:space="0" w:color="000000"/>
            </w:tcBorders>
            <w:shd w:val="clear" w:color="auto" w:fill="auto"/>
            <w:noWrap/>
            <w:vAlign w:val="center"/>
            <w:hideMark/>
          </w:tcPr>
          <w:p w14:paraId="6FCD5EBB"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20 000</w:t>
            </w:r>
          </w:p>
        </w:tc>
        <w:tc>
          <w:tcPr>
            <w:tcW w:w="1087" w:type="dxa"/>
            <w:tcBorders>
              <w:top w:val="nil"/>
              <w:left w:val="nil"/>
              <w:bottom w:val="single" w:sz="4" w:space="0" w:color="000000"/>
              <w:right w:val="single" w:sz="4" w:space="0" w:color="000000"/>
            </w:tcBorders>
            <w:shd w:val="clear" w:color="auto" w:fill="auto"/>
            <w:noWrap/>
            <w:vAlign w:val="center"/>
            <w:hideMark/>
          </w:tcPr>
          <w:p w14:paraId="34B814D6"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10 000</w:t>
            </w:r>
          </w:p>
        </w:tc>
        <w:tc>
          <w:tcPr>
            <w:tcW w:w="1087" w:type="dxa"/>
            <w:tcBorders>
              <w:top w:val="nil"/>
              <w:left w:val="nil"/>
              <w:bottom w:val="single" w:sz="4" w:space="0" w:color="000000"/>
              <w:right w:val="single" w:sz="4" w:space="0" w:color="000000"/>
            </w:tcBorders>
            <w:shd w:val="clear" w:color="auto" w:fill="auto"/>
            <w:noWrap/>
            <w:vAlign w:val="center"/>
            <w:hideMark/>
          </w:tcPr>
          <w:p w14:paraId="1504149C"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10 000</w:t>
            </w:r>
          </w:p>
        </w:tc>
        <w:tc>
          <w:tcPr>
            <w:tcW w:w="1087" w:type="dxa"/>
            <w:tcBorders>
              <w:top w:val="nil"/>
              <w:left w:val="nil"/>
              <w:bottom w:val="single" w:sz="4" w:space="0" w:color="000000"/>
              <w:right w:val="single" w:sz="4" w:space="0" w:color="000000"/>
            </w:tcBorders>
            <w:shd w:val="clear" w:color="auto" w:fill="auto"/>
            <w:noWrap/>
            <w:vAlign w:val="center"/>
            <w:hideMark/>
          </w:tcPr>
          <w:p w14:paraId="5897675B"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10 000</w:t>
            </w:r>
          </w:p>
        </w:tc>
        <w:tc>
          <w:tcPr>
            <w:tcW w:w="1087" w:type="dxa"/>
            <w:tcBorders>
              <w:top w:val="nil"/>
              <w:left w:val="nil"/>
              <w:bottom w:val="single" w:sz="4" w:space="0" w:color="000000"/>
              <w:right w:val="single" w:sz="4" w:space="0" w:color="000000"/>
            </w:tcBorders>
            <w:shd w:val="clear" w:color="auto" w:fill="auto"/>
            <w:noWrap/>
            <w:vAlign w:val="center"/>
            <w:hideMark/>
          </w:tcPr>
          <w:p w14:paraId="43650139"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10 000</w:t>
            </w:r>
          </w:p>
        </w:tc>
        <w:tc>
          <w:tcPr>
            <w:tcW w:w="1087" w:type="dxa"/>
            <w:tcBorders>
              <w:top w:val="nil"/>
              <w:left w:val="nil"/>
              <w:bottom w:val="single" w:sz="4" w:space="0" w:color="000000"/>
              <w:right w:val="single" w:sz="4" w:space="0" w:color="000000"/>
            </w:tcBorders>
            <w:shd w:val="clear" w:color="auto" w:fill="auto"/>
            <w:noWrap/>
            <w:vAlign w:val="center"/>
            <w:hideMark/>
          </w:tcPr>
          <w:p w14:paraId="14ECC884" w14:textId="77777777" w:rsidR="002A058B" w:rsidRPr="004D17B7" w:rsidRDefault="002A058B"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10 000</w:t>
            </w:r>
          </w:p>
        </w:tc>
        <w:tc>
          <w:tcPr>
            <w:tcW w:w="1507" w:type="dxa"/>
            <w:tcBorders>
              <w:top w:val="nil"/>
              <w:left w:val="nil"/>
              <w:bottom w:val="single" w:sz="4" w:space="0" w:color="000000"/>
              <w:right w:val="single" w:sz="4" w:space="0" w:color="000000"/>
            </w:tcBorders>
            <w:shd w:val="clear" w:color="auto" w:fill="auto"/>
            <w:noWrap/>
            <w:vAlign w:val="center"/>
            <w:hideMark/>
          </w:tcPr>
          <w:p w14:paraId="41A557A1" w14:textId="77777777" w:rsidR="002A058B" w:rsidRPr="004D17B7" w:rsidRDefault="002A058B"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6464B9" w:rsidRPr="005C717A" w14:paraId="1FF2C131" w14:textId="77777777" w:rsidTr="008F622E">
        <w:trPr>
          <w:trHeight w:val="345"/>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0CDD4DFD"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noWrap/>
            <w:vAlign w:val="center"/>
            <w:hideMark/>
          </w:tcPr>
          <w:p w14:paraId="21059796"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Chrenová I. Etapa</w:t>
            </w:r>
          </w:p>
        </w:tc>
        <w:tc>
          <w:tcPr>
            <w:tcW w:w="2688" w:type="dxa"/>
            <w:tcBorders>
              <w:top w:val="nil"/>
              <w:left w:val="nil"/>
              <w:bottom w:val="single" w:sz="4" w:space="0" w:color="auto"/>
              <w:right w:val="single" w:sz="4" w:space="0" w:color="auto"/>
            </w:tcBorders>
            <w:shd w:val="clear" w:color="auto" w:fill="auto"/>
            <w:vAlign w:val="center"/>
            <w:hideMark/>
          </w:tcPr>
          <w:p w14:paraId="6E952391" w14:textId="1B9AB433" w:rsidR="006464B9" w:rsidRPr="004D17B7" w:rsidRDefault="006464B9"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Cyklotrasa Chrenová I. Etapa Tr.A.Hlinku – Akademická ul.- Nábrežie Mládeže, v</w:t>
            </w:r>
            <w:r>
              <w:rPr>
                <w:rFonts w:asciiTheme="minorHAnsi" w:eastAsia="Times New Roman" w:hAnsiTheme="minorHAnsi" w:cstheme="minorHAnsi"/>
                <w:color w:val="000000"/>
                <w:sz w:val="20"/>
                <w:szCs w:val="20"/>
                <w:lang w:val="sk-SK" w:eastAsia="cs-CZ"/>
              </w:rPr>
              <w:t>rátane napojenia</w:t>
            </w:r>
            <w:r w:rsidRPr="005E124B">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ej</w:t>
            </w:r>
            <w:r w:rsidRPr="005E124B">
              <w:rPr>
                <w:rFonts w:asciiTheme="minorHAnsi" w:eastAsia="Times New Roman" w:hAnsiTheme="minorHAnsi" w:cstheme="minorHAnsi"/>
                <w:color w:val="000000"/>
                <w:sz w:val="20"/>
                <w:szCs w:val="20"/>
                <w:lang w:val="sk-SK" w:eastAsia="cs-CZ"/>
              </w:rPr>
              <w:t xml:space="preserve"> infraštruktúr</w:t>
            </w:r>
            <w:r>
              <w:rPr>
                <w:rFonts w:asciiTheme="minorHAnsi" w:eastAsia="Times New Roman" w:hAnsiTheme="minorHAnsi" w:cstheme="minorHAnsi"/>
                <w:color w:val="000000"/>
                <w:sz w:val="20"/>
                <w:szCs w:val="20"/>
                <w:lang w:val="sk-SK" w:eastAsia="cs-CZ"/>
              </w:rPr>
              <w:t>y</w:t>
            </w:r>
            <w:r w:rsidRPr="005E124B">
              <w:rPr>
                <w:rFonts w:asciiTheme="minorHAnsi" w:eastAsia="Times New Roman" w:hAnsiTheme="minorHAnsi" w:cstheme="minorHAnsi"/>
                <w:color w:val="000000"/>
                <w:sz w:val="20"/>
                <w:szCs w:val="20"/>
                <w:lang w:val="sk-SK" w:eastAsia="cs-CZ"/>
              </w:rPr>
              <w:t xml:space="preserve"> </w:t>
            </w:r>
            <w:r>
              <w:rPr>
                <w:rFonts w:asciiTheme="minorHAnsi" w:eastAsia="Times New Roman" w:hAnsiTheme="minorHAnsi" w:cstheme="minorHAnsi"/>
                <w:color w:val="000000"/>
                <w:sz w:val="20"/>
                <w:szCs w:val="20"/>
                <w:lang w:val="sk-SK" w:eastAsia="cs-CZ"/>
              </w:rPr>
              <w:t>a</w:t>
            </w:r>
            <w:r w:rsidRPr="005E124B">
              <w:rPr>
                <w:rFonts w:asciiTheme="minorHAnsi" w:eastAsia="Times New Roman" w:hAnsiTheme="minorHAnsi" w:cstheme="minorHAnsi"/>
                <w:color w:val="000000"/>
                <w:sz w:val="20"/>
                <w:szCs w:val="20"/>
                <w:lang w:val="sk-SK" w:eastAsia="cs-CZ"/>
              </w:rPr>
              <w:t xml:space="preserve"> bočn</w:t>
            </w:r>
            <w:r>
              <w:rPr>
                <w:rFonts w:asciiTheme="minorHAnsi" w:eastAsia="Times New Roman" w:hAnsiTheme="minorHAnsi" w:cstheme="minorHAnsi"/>
                <w:color w:val="000000"/>
                <w:sz w:val="20"/>
                <w:szCs w:val="20"/>
                <w:lang w:val="sk-SK" w:eastAsia="cs-CZ"/>
              </w:rPr>
              <w:t>ý</w:t>
            </w:r>
            <w:r w:rsidRPr="005E124B">
              <w:rPr>
                <w:rFonts w:asciiTheme="minorHAnsi" w:eastAsia="Times New Roman" w:hAnsiTheme="minorHAnsi" w:cstheme="minorHAnsi"/>
                <w:color w:val="000000"/>
                <w:sz w:val="20"/>
                <w:szCs w:val="20"/>
                <w:lang w:val="sk-SK" w:eastAsia="cs-CZ"/>
              </w:rPr>
              <w:t>ch u</w:t>
            </w:r>
            <w:r>
              <w:rPr>
                <w:rFonts w:asciiTheme="minorHAnsi" w:eastAsia="Times New Roman" w:hAnsiTheme="minorHAnsi" w:cstheme="minorHAnsi"/>
                <w:color w:val="000000"/>
                <w:sz w:val="20"/>
                <w:szCs w:val="20"/>
                <w:lang w:val="sk-SK" w:eastAsia="cs-CZ"/>
              </w:rPr>
              <w:t>lí</w:t>
            </w:r>
            <w:r w:rsidRPr="005E124B">
              <w:rPr>
                <w:rFonts w:asciiTheme="minorHAnsi" w:eastAsia="Times New Roman" w:hAnsiTheme="minorHAnsi" w:cstheme="minorHAnsi"/>
                <w:color w:val="000000"/>
                <w:sz w:val="20"/>
                <w:szCs w:val="20"/>
                <w:lang w:val="sk-SK" w:eastAsia="cs-CZ"/>
              </w:rPr>
              <w:t>c.</w:t>
            </w:r>
          </w:p>
        </w:tc>
        <w:tc>
          <w:tcPr>
            <w:tcW w:w="1086" w:type="dxa"/>
            <w:tcBorders>
              <w:top w:val="nil"/>
              <w:left w:val="nil"/>
              <w:bottom w:val="single" w:sz="4" w:space="0" w:color="000000"/>
              <w:right w:val="single" w:sz="4" w:space="0" w:color="000000"/>
            </w:tcBorders>
            <w:shd w:val="clear" w:color="auto" w:fill="auto"/>
            <w:noWrap/>
            <w:vAlign w:val="bottom"/>
            <w:hideMark/>
          </w:tcPr>
          <w:p w14:paraId="0556404D"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single" w:sz="4" w:space="0" w:color="000000"/>
              <w:left w:val="nil"/>
              <w:bottom w:val="single" w:sz="4" w:space="0" w:color="000000"/>
              <w:right w:val="single" w:sz="4" w:space="0" w:color="000000"/>
            </w:tcBorders>
            <w:shd w:val="clear" w:color="auto" w:fill="auto"/>
            <w:noWrap/>
            <w:vAlign w:val="bottom"/>
            <w:hideMark/>
          </w:tcPr>
          <w:p w14:paraId="58ED7B0D"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29967A97"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810 950</w:t>
            </w:r>
          </w:p>
        </w:tc>
        <w:tc>
          <w:tcPr>
            <w:tcW w:w="1087" w:type="dxa"/>
            <w:tcBorders>
              <w:top w:val="nil"/>
              <w:left w:val="nil"/>
              <w:bottom w:val="single" w:sz="4" w:space="0" w:color="000000"/>
              <w:right w:val="single" w:sz="4" w:space="0" w:color="000000"/>
            </w:tcBorders>
            <w:shd w:val="clear" w:color="auto" w:fill="auto"/>
            <w:noWrap/>
            <w:vAlign w:val="bottom"/>
            <w:hideMark/>
          </w:tcPr>
          <w:p w14:paraId="0CE9B6AB"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7D11805B"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237612C7"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auto" w:fill="auto"/>
            <w:noWrap/>
            <w:vAlign w:val="bottom"/>
            <w:hideMark/>
          </w:tcPr>
          <w:p w14:paraId="3F1B9368"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IROP</w:t>
            </w:r>
          </w:p>
        </w:tc>
      </w:tr>
      <w:tr w:rsidR="006464B9" w:rsidRPr="005C717A" w14:paraId="1F646BB4" w14:textId="77777777" w:rsidTr="008F622E">
        <w:trPr>
          <w:trHeight w:val="375"/>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110FBC28"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noWrap/>
            <w:vAlign w:val="center"/>
            <w:hideMark/>
          </w:tcPr>
          <w:p w14:paraId="23B202A8"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Vodná – Zelokvet</w:t>
            </w:r>
          </w:p>
        </w:tc>
        <w:tc>
          <w:tcPr>
            <w:tcW w:w="2688" w:type="dxa"/>
            <w:tcBorders>
              <w:top w:val="nil"/>
              <w:left w:val="nil"/>
              <w:bottom w:val="single" w:sz="4" w:space="0" w:color="auto"/>
              <w:right w:val="single" w:sz="4" w:space="0" w:color="auto"/>
            </w:tcBorders>
            <w:shd w:val="clear" w:color="auto" w:fill="auto"/>
            <w:vAlign w:val="center"/>
            <w:hideMark/>
          </w:tcPr>
          <w:p w14:paraId="7F1C9C60" w14:textId="18FFD256" w:rsidR="006464B9" w:rsidRPr="004D17B7" w:rsidRDefault="006464B9">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Stopa cyklotrasa Vodná - Zvelokvet ved</w:t>
            </w:r>
            <w:r>
              <w:rPr>
                <w:rFonts w:asciiTheme="minorHAnsi" w:eastAsia="Times New Roman" w:hAnsiTheme="minorHAnsi" w:cstheme="minorHAnsi"/>
                <w:color w:val="000000"/>
                <w:sz w:val="20"/>
                <w:szCs w:val="20"/>
                <w:lang w:val="sk-SK" w:eastAsia="cs-CZ"/>
              </w:rPr>
              <w:t>i</w:t>
            </w:r>
            <w:r w:rsidRPr="005E124B">
              <w:rPr>
                <w:rFonts w:asciiTheme="minorHAnsi" w:eastAsia="Times New Roman" w:hAnsiTheme="minorHAnsi" w:cstheme="minorHAnsi"/>
                <w:color w:val="000000"/>
                <w:sz w:val="20"/>
                <w:szCs w:val="20"/>
                <w:lang w:val="sk-SK" w:eastAsia="cs-CZ"/>
              </w:rPr>
              <w:t>e po</w:t>
            </w:r>
            <w:r>
              <w:rPr>
                <w:rFonts w:asciiTheme="minorHAnsi" w:eastAsia="Times New Roman" w:hAnsiTheme="minorHAnsi" w:cstheme="minorHAnsi"/>
                <w:color w:val="000000"/>
                <w:sz w:val="20"/>
                <w:szCs w:val="20"/>
                <w:lang w:val="sk-SK" w:eastAsia="cs-CZ"/>
              </w:rPr>
              <w:t>zdĺž</w:t>
            </w:r>
            <w:r w:rsidRPr="005E124B">
              <w:rPr>
                <w:rFonts w:asciiTheme="minorHAnsi" w:eastAsia="Times New Roman" w:hAnsiTheme="minorHAnsi" w:cstheme="minorHAnsi"/>
                <w:color w:val="000000"/>
                <w:sz w:val="20"/>
                <w:szCs w:val="20"/>
                <w:lang w:val="sk-SK" w:eastAsia="cs-CZ"/>
              </w:rPr>
              <w:t xml:space="preserve"> </w:t>
            </w:r>
            <w:r>
              <w:rPr>
                <w:rFonts w:asciiTheme="minorHAnsi" w:eastAsia="Times New Roman" w:hAnsiTheme="minorHAnsi" w:cstheme="minorHAnsi"/>
                <w:color w:val="000000"/>
                <w:sz w:val="20"/>
                <w:szCs w:val="20"/>
                <w:lang w:val="sk-SK" w:eastAsia="cs-CZ"/>
              </w:rPr>
              <w:t>rieky, zahrň</w:t>
            </w:r>
            <w:r w:rsidRPr="005E124B">
              <w:rPr>
                <w:rFonts w:asciiTheme="minorHAnsi" w:eastAsia="Times New Roman" w:hAnsiTheme="minorHAnsi" w:cstheme="minorHAnsi"/>
                <w:color w:val="000000"/>
                <w:sz w:val="20"/>
                <w:szCs w:val="20"/>
                <w:lang w:val="sk-SK" w:eastAsia="cs-CZ"/>
              </w:rPr>
              <w:t>uje dva mosty na obo</w:t>
            </w:r>
            <w:r>
              <w:rPr>
                <w:rFonts w:asciiTheme="minorHAnsi" w:eastAsia="Times New Roman" w:hAnsiTheme="minorHAnsi" w:cstheme="minorHAnsi"/>
                <w:color w:val="000000"/>
                <w:sz w:val="20"/>
                <w:szCs w:val="20"/>
                <w:lang w:val="sk-SK" w:eastAsia="cs-CZ"/>
              </w:rPr>
              <w:t>ch</w:t>
            </w:r>
            <w:r w:rsidRPr="005E124B">
              <w:rPr>
                <w:rFonts w:asciiTheme="minorHAnsi" w:eastAsia="Times New Roman" w:hAnsiTheme="minorHAnsi" w:cstheme="minorHAnsi"/>
                <w:color w:val="000000"/>
                <w:sz w:val="20"/>
                <w:szCs w:val="20"/>
                <w:lang w:val="sk-SK" w:eastAsia="cs-CZ"/>
              </w:rPr>
              <w:t xml:space="preserve"> kon</w:t>
            </w:r>
            <w:r>
              <w:rPr>
                <w:rFonts w:asciiTheme="minorHAnsi" w:eastAsia="Times New Roman" w:hAnsiTheme="minorHAnsi" w:cstheme="minorHAnsi"/>
                <w:color w:val="000000"/>
                <w:sz w:val="20"/>
                <w:szCs w:val="20"/>
                <w:lang w:val="sk-SK" w:eastAsia="cs-CZ"/>
              </w:rPr>
              <w:t>co</w:t>
            </w:r>
            <w:r w:rsidRPr="005E124B">
              <w:rPr>
                <w:rFonts w:asciiTheme="minorHAnsi" w:eastAsia="Times New Roman" w:hAnsiTheme="minorHAnsi" w:cstheme="minorHAnsi"/>
                <w:color w:val="000000"/>
                <w:sz w:val="20"/>
                <w:szCs w:val="20"/>
                <w:lang w:val="sk-SK" w:eastAsia="cs-CZ"/>
              </w:rPr>
              <w:t>ch t</w:t>
            </w:r>
            <w:r>
              <w:rPr>
                <w:rFonts w:asciiTheme="minorHAnsi" w:eastAsia="Times New Roman" w:hAnsiTheme="minorHAnsi" w:cstheme="minorHAnsi"/>
                <w:color w:val="000000"/>
                <w:sz w:val="20"/>
                <w:szCs w:val="20"/>
                <w:lang w:val="sk-SK" w:eastAsia="cs-CZ"/>
              </w:rPr>
              <w:t>ej</w:t>
            </w:r>
            <w:r w:rsidRPr="005E124B">
              <w:rPr>
                <w:rFonts w:asciiTheme="minorHAnsi" w:eastAsia="Times New Roman" w:hAnsiTheme="minorHAnsi" w:cstheme="minorHAnsi"/>
                <w:color w:val="000000"/>
                <w:sz w:val="20"/>
                <w:szCs w:val="20"/>
                <w:lang w:val="sk-SK" w:eastAsia="cs-CZ"/>
              </w:rPr>
              <w:t>to trasy. C</w:t>
            </w:r>
            <w:r>
              <w:rPr>
                <w:rFonts w:asciiTheme="minorHAnsi" w:eastAsia="Times New Roman" w:hAnsiTheme="minorHAnsi" w:cstheme="minorHAnsi"/>
                <w:color w:val="000000"/>
                <w:sz w:val="20"/>
                <w:szCs w:val="20"/>
                <w:lang w:val="sk-SK" w:eastAsia="cs-CZ"/>
              </w:rPr>
              <w:t>ie</w:t>
            </w:r>
            <w:r w:rsidRPr="005E124B">
              <w:rPr>
                <w:rFonts w:asciiTheme="minorHAnsi" w:eastAsia="Times New Roman" w:hAnsiTheme="minorHAnsi" w:cstheme="minorHAnsi"/>
                <w:color w:val="000000"/>
                <w:sz w:val="20"/>
                <w:szCs w:val="20"/>
                <w:lang w:val="sk-SK" w:eastAsia="cs-CZ"/>
              </w:rPr>
              <w:t>ľ</w:t>
            </w:r>
            <w:r>
              <w:rPr>
                <w:rFonts w:asciiTheme="minorHAnsi" w:eastAsia="Times New Roman" w:hAnsiTheme="minorHAnsi" w:cstheme="minorHAnsi"/>
                <w:color w:val="000000"/>
                <w:sz w:val="20"/>
                <w:szCs w:val="20"/>
                <w:lang w:val="sk-SK" w:eastAsia="cs-CZ"/>
              </w:rPr>
              <w:t>o</w:t>
            </w:r>
            <w:r w:rsidRPr="005E124B">
              <w:rPr>
                <w:rFonts w:asciiTheme="minorHAnsi" w:eastAsia="Times New Roman" w:hAnsiTheme="minorHAnsi" w:cstheme="minorHAnsi"/>
                <w:color w:val="000000"/>
                <w:sz w:val="20"/>
                <w:szCs w:val="20"/>
                <w:lang w:val="sk-SK" w:eastAsia="cs-CZ"/>
              </w:rPr>
              <w:t>m je pr</w:t>
            </w:r>
            <w:r>
              <w:rPr>
                <w:rFonts w:asciiTheme="minorHAnsi" w:eastAsia="Times New Roman" w:hAnsiTheme="minorHAnsi" w:cstheme="minorHAnsi"/>
                <w:color w:val="000000"/>
                <w:sz w:val="20"/>
                <w:szCs w:val="20"/>
                <w:lang w:val="sk-SK" w:eastAsia="cs-CZ"/>
              </w:rPr>
              <w:t>e</w:t>
            </w:r>
            <w:r w:rsidRPr="005E124B">
              <w:rPr>
                <w:rFonts w:asciiTheme="minorHAnsi" w:eastAsia="Times New Roman" w:hAnsiTheme="minorHAnsi" w:cstheme="minorHAnsi"/>
                <w:color w:val="000000"/>
                <w:sz w:val="20"/>
                <w:szCs w:val="20"/>
                <w:lang w:val="sk-SK" w:eastAsia="cs-CZ"/>
              </w:rPr>
              <w:t>pojiť Staré m</w:t>
            </w:r>
            <w:r>
              <w:rPr>
                <w:rFonts w:asciiTheme="minorHAnsi" w:eastAsia="Times New Roman" w:hAnsiTheme="minorHAnsi" w:cstheme="minorHAnsi"/>
                <w:color w:val="000000"/>
                <w:sz w:val="20"/>
                <w:szCs w:val="20"/>
                <w:lang w:val="sk-SK" w:eastAsia="cs-CZ"/>
              </w:rPr>
              <w:t>esto s Mlynár</w:t>
            </w:r>
            <w:r w:rsidR="00EF4673">
              <w:rPr>
                <w:rFonts w:asciiTheme="minorHAnsi" w:eastAsia="Times New Roman" w:hAnsiTheme="minorHAnsi" w:cstheme="minorHAnsi"/>
                <w:color w:val="000000"/>
                <w:sz w:val="20"/>
                <w:szCs w:val="20"/>
                <w:lang w:val="sk-SK" w:eastAsia="cs-CZ"/>
              </w:rPr>
              <w:t>ce</w:t>
            </w:r>
            <w:r w:rsidRPr="005E124B">
              <w:rPr>
                <w:rFonts w:asciiTheme="minorHAnsi" w:eastAsia="Times New Roman" w:hAnsiTheme="minorHAnsi" w:cstheme="minorHAnsi"/>
                <w:color w:val="000000"/>
                <w:sz w:val="20"/>
                <w:szCs w:val="20"/>
                <w:lang w:val="sk-SK" w:eastAsia="cs-CZ"/>
              </w:rPr>
              <w:t xml:space="preserve">, trasa bude </w:t>
            </w:r>
            <w:r>
              <w:rPr>
                <w:rFonts w:asciiTheme="minorHAnsi" w:eastAsia="Times New Roman" w:hAnsiTheme="minorHAnsi" w:cstheme="minorHAnsi"/>
                <w:color w:val="000000"/>
                <w:sz w:val="20"/>
                <w:szCs w:val="20"/>
                <w:lang w:val="sk-SK" w:eastAsia="cs-CZ"/>
              </w:rPr>
              <w:t>ďalej</w:t>
            </w:r>
            <w:r w:rsidRPr="005E124B">
              <w:rPr>
                <w:rFonts w:asciiTheme="minorHAnsi" w:eastAsia="Times New Roman" w:hAnsiTheme="minorHAnsi" w:cstheme="minorHAnsi"/>
                <w:color w:val="000000"/>
                <w:sz w:val="20"/>
                <w:szCs w:val="20"/>
                <w:lang w:val="sk-SK" w:eastAsia="cs-CZ"/>
              </w:rPr>
              <w:t xml:space="preserve"> nav</w:t>
            </w:r>
            <w:r>
              <w:rPr>
                <w:rFonts w:asciiTheme="minorHAnsi" w:eastAsia="Times New Roman" w:hAnsiTheme="minorHAnsi" w:cstheme="minorHAnsi"/>
                <w:color w:val="000000"/>
                <w:sz w:val="20"/>
                <w:szCs w:val="20"/>
                <w:lang w:val="sk-SK" w:eastAsia="cs-CZ"/>
              </w:rPr>
              <w:t>ia</w:t>
            </w:r>
            <w:r w:rsidRPr="005E124B">
              <w:rPr>
                <w:rFonts w:asciiTheme="minorHAnsi" w:eastAsia="Times New Roman" w:hAnsiTheme="minorHAnsi" w:cstheme="minorHAnsi"/>
                <w:color w:val="000000"/>
                <w:sz w:val="20"/>
                <w:szCs w:val="20"/>
                <w:lang w:val="sk-SK" w:eastAsia="cs-CZ"/>
              </w:rPr>
              <w:t>zaná na trasu sm</w:t>
            </w:r>
            <w:r>
              <w:rPr>
                <w:rFonts w:asciiTheme="minorHAnsi" w:eastAsia="Times New Roman" w:hAnsiTheme="minorHAnsi" w:cstheme="minorHAnsi"/>
                <w:color w:val="000000"/>
                <w:sz w:val="20"/>
                <w:szCs w:val="20"/>
                <w:lang w:val="sk-SK" w:eastAsia="cs-CZ"/>
              </w:rPr>
              <w:t>e</w:t>
            </w:r>
            <w:r w:rsidRPr="005E124B">
              <w:rPr>
                <w:rFonts w:asciiTheme="minorHAnsi" w:eastAsia="Times New Roman" w:hAnsiTheme="minorHAnsi" w:cstheme="minorHAnsi"/>
                <w:color w:val="000000"/>
                <w:sz w:val="20"/>
                <w:szCs w:val="20"/>
                <w:lang w:val="sk-SK" w:eastAsia="cs-CZ"/>
              </w:rPr>
              <w:t>r</w:t>
            </w:r>
            <w:r>
              <w:rPr>
                <w:rFonts w:asciiTheme="minorHAnsi" w:eastAsia="Times New Roman" w:hAnsiTheme="minorHAnsi" w:cstheme="minorHAnsi"/>
                <w:color w:val="000000"/>
                <w:sz w:val="20"/>
                <w:szCs w:val="20"/>
                <w:lang w:val="sk-SK" w:eastAsia="cs-CZ"/>
              </w:rPr>
              <w:t>o</w:t>
            </w:r>
            <w:r w:rsidRPr="005E124B">
              <w:rPr>
                <w:rFonts w:asciiTheme="minorHAnsi" w:eastAsia="Times New Roman" w:hAnsiTheme="minorHAnsi" w:cstheme="minorHAnsi"/>
                <w:color w:val="000000"/>
                <w:sz w:val="20"/>
                <w:szCs w:val="20"/>
                <w:lang w:val="sk-SK" w:eastAsia="cs-CZ"/>
              </w:rPr>
              <w:t xml:space="preserve">m na Diely a Klokočinu. </w:t>
            </w:r>
          </w:p>
        </w:tc>
        <w:tc>
          <w:tcPr>
            <w:tcW w:w="1086" w:type="dxa"/>
            <w:tcBorders>
              <w:top w:val="nil"/>
              <w:left w:val="nil"/>
              <w:bottom w:val="single" w:sz="4" w:space="0" w:color="000000"/>
              <w:right w:val="single" w:sz="4" w:space="0" w:color="000000"/>
            </w:tcBorders>
            <w:shd w:val="clear" w:color="auto" w:fill="auto"/>
            <w:noWrap/>
            <w:vAlign w:val="bottom"/>
            <w:hideMark/>
          </w:tcPr>
          <w:p w14:paraId="6E0E8514"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3E1432F2"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282 450</w:t>
            </w:r>
          </w:p>
        </w:tc>
        <w:tc>
          <w:tcPr>
            <w:tcW w:w="1087" w:type="dxa"/>
            <w:tcBorders>
              <w:top w:val="nil"/>
              <w:left w:val="nil"/>
              <w:bottom w:val="single" w:sz="4" w:space="0" w:color="000000"/>
              <w:right w:val="single" w:sz="4" w:space="0" w:color="000000"/>
            </w:tcBorders>
            <w:shd w:val="clear" w:color="auto" w:fill="auto"/>
            <w:noWrap/>
            <w:vAlign w:val="bottom"/>
            <w:hideMark/>
          </w:tcPr>
          <w:p w14:paraId="27F3504C"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3C5C3A0B"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392B87F2"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560B217C"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05FEEA05"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6464B9" w:rsidRPr="005C717A" w14:paraId="3BAC3727"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6A84A078"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noWrap/>
            <w:vAlign w:val="center"/>
            <w:hideMark/>
          </w:tcPr>
          <w:p w14:paraId="7D0D11C1"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Cyklotrasa Priemyselná – Dolné Krškany – II. časť</w:t>
            </w:r>
          </w:p>
        </w:tc>
        <w:tc>
          <w:tcPr>
            <w:tcW w:w="2688" w:type="dxa"/>
            <w:tcBorders>
              <w:top w:val="nil"/>
              <w:left w:val="nil"/>
              <w:bottom w:val="single" w:sz="4" w:space="0" w:color="auto"/>
              <w:right w:val="single" w:sz="4" w:space="0" w:color="auto"/>
            </w:tcBorders>
            <w:shd w:val="clear" w:color="auto" w:fill="auto"/>
            <w:vAlign w:val="center"/>
            <w:hideMark/>
          </w:tcPr>
          <w:p w14:paraId="796F041C" w14:textId="2934DD7F" w:rsidR="006464B9" w:rsidRPr="004D17B7" w:rsidRDefault="006464B9"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Dokončen</w:t>
            </w:r>
            <w:r>
              <w:rPr>
                <w:rFonts w:asciiTheme="minorHAnsi" w:eastAsia="Times New Roman" w:hAnsiTheme="minorHAnsi" w:cstheme="minorHAnsi"/>
                <w:color w:val="000000"/>
                <w:sz w:val="20"/>
                <w:szCs w:val="20"/>
                <w:lang w:val="sk-SK" w:eastAsia="cs-CZ"/>
              </w:rPr>
              <w:t>ie</w:t>
            </w:r>
            <w:r w:rsidRPr="005E124B">
              <w:rPr>
                <w:rFonts w:asciiTheme="minorHAnsi" w:eastAsia="Times New Roman" w:hAnsiTheme="minorHAnsi" w:cstheme="minorHAnsi"/>
                <w:color w:val="000000"/>
                <w:sz w:val="20"/>
                <w:szCs w:val="20"/>
                <w:lang w:val="sk-SK" w:eastAsia="cs-CZ"/>
              </w:rPr>
              <w:t xml:space="preserve"> cyklotrasy po</w:t>
            </w:r>
            <w:r>
              <w:rPr>
                <w:rFonts w:asciiTheme="minorHAnsi" w:eastAsia="Times New Roman" w:hAnsiTheme="minorHAnsi" w:cstheme="minorHAnsi"/>
                <w:color w:val="000000"/>
                <w:sz w:val="20"/>
                <w:szCs w:val="20"/>
                <w:lang w:val="sk-SK" w:eastAsia="cs-CZ"/>
              </w:rPr>
              <w:t>zdĺž</w:t>
            </w:r>
            <w:r w:rsidRPr="005E124B">
              <w:rPr>
                <w:rFonts w:asciiTheme="minorHAnsi" w:eastAsia="Times New Roman" w:hAnsiTheme="minorHAnsi" w:cstheme="minorHAnsi"/>
                <w:color w:val="000000"/>
                <w:sz w:val="20"/>
                <w:szCs w:val="20"/>
                <w:lang w:val="sk-SK" w:eastAsia="cs-CZ"/>
              </w:rPr>
              <w:t xml:space="preserve"> </w:t>
            </w:r>
            <w:r>
              <w:rPr>
                <w:rFonts w:asciiTheme="minorHAnsi" w:eastAsia="Times New Roman" w:hAnsiTheme="minorHAnsi" w:cstheme="minorHAnsi"/>
                <w:color w:val="000000"/>
                <w:sz w:val="20"/>
                <w:szCs w:val="20"/>
                <w:lang w:val="sk-SK" w:eastAsia="cs-CZ"/>
              </w:rPr>
              <w:t>ri</w:t>
            </w:r>
            <w:r w:rsidRPr="005E124B">
              <w:rPr>
                <w:rFonts w:asciiTheme="minorHAnsi" w:eastAsia="Times New Roman" w:hAnsiTheme="minorHAnsi" w:cstheme="minorHAnsi"/>
                <w:color w:val="000000"/>
                <w:sz w:val="20"/>
                <w:szCs w:val="20"/>
                <w:lang w:val="sk-SK" w:eastAsia="cs-CZ"/>
              </w:rPr>
              <w:t>eky.</w:t>
            </w:r>
          </w:p>
        </w:tc>
        <w:tc>
          <w:tcPr>
            <w:tcW w:w="1086" w:type="dxa"/>
            <w:tcBorders>
              <w:top w:val="nil"/>
              <w:left w:val="nil"/>
              <w:bottom w:val="nil"/>
              <w:right w:val="nil"/>
            </w:tcBorders>
            <w:shd w:val="clear" w:color="auto" w:fill="auto"/>
            <w:noWrap/>
            <w:vAlign w:val="bottom"/>
            <w:hideMark/>
          </w:tcPr>
          <w:p w14:paraId="058938AD"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433 400</w:t>
            </w:r>
          </w:p>
        </w:tc>
        <w:tc>
          <w:tcPr>
            <w:tcW w:w="1087" w:type="dxa"/>
            <w:tcBorders>
              <w:top w:val="nil"/>
              <w:left w:val="single" w:sz="4" w:space="0" w:color="000000"/>
              <w:bottom w:val="single" w:sz="4" w:space="0" w:color="000000"/>
              <w:right w:val="single" w:sz="4" w:space="0" w:color="000000"/>
            </w:tcBorders>
            <w:shd w:val="clear" w:color="auto" w:fill="auto"/>
            <w:noWrap/>
            <w:vAlign w:val="bottom"/>
            <w:hideMark/>
          </w:tcPr>
          <w:p w14:paraId="7C4FE54A"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201C3AAD"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7603BCCF"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086F59B9"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32D1BFE3"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2E7AE4E7"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6464B9" w:rsidRPr="005C717A" w14:paraId="143D40B3" w14:textId="77777777" w:rsidTr="008F622E">
        <w:trPr>
          <w:trHeight w:val="36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42F15BD1"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noWrap/>
            <w:vAlign w:val="center"/>
            <w:hideMark/>
          </w:tcPr>
          <w:p w14:paraId="405C3093"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Hviezdoslavova trieda</w:t>
            </w:r>
          </w:p>
        </w:tc>
        <w:tc>
          <w:tcPr>
            <w:tcW w:w="2688" w:type="dxa"/>
            <w:tcBorders>
              <w:top w:val="nil"/>
              <w:left w:val="nil"/>
              <w:bottom w:val="single" w:sz="4" w:space="0" w:color="auto"/>
              <w:right w:val="single" w:sz="4" w:space="0" w:color="auto"/>
            </w:tcBorders>
            <w:shd w:val="clear" w:color="auto" w:fill="auto"/>
            <w:vAlign w:val="center"/>
            <w:hideMark/>
          </w:tcPr>
          <w:p w14:paraId="2BC05477" w14:textId="6C222A13" w:rsidR="006464B9" w:rsidRPr="004D17B7" w:rsidRDefault="006464B9">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Cyklotrasa pr</w:t>
            </w:r>
            <w:r>
              <w:rPr>
                <w:rFonts w:asciiTheme="minorHAnsi" w:eastAsia="Times New Roman" w:hAnsiTheme="minorHAnsi" w:cstheme="minorHAnsi"/>
                <w:color w:val="000000"/>
                <w:sz w:val="20"/>
                <w:szCs w:val="20"/>
                <w:lang w:val="sk-SK" w:eastAsia="cs-CZ"/>
              </w:rPr>
              <w:t>e</w:t>
            </w:r>
            <w:r w:rsidRPr="005E124B">
              <w:rPr>
                <w:rFonts w:asciiTheme="minorHAnsi" w:eastAsia="Times New Roman" w:hAnsiTheme="minorHAnsi" w:cstheme="minorHAnsi"/>
                <w:color w:val="000000"/>
                <w:sz w:val="20"/>
                <w:szCs w:val="20"/>
                <w:lang w:val="sk-SK" w:eastAsia="cs-CZ"/>
              </w:rPr>
              <w:t>pojuj</w:t>
            </w:r>
            <w:r>
              <w:rPr>
                <w:rFonts w:asciiTheme="minorHAnsi" w:eastAsia="Times New Roman" w:hAnsiTheme="minorHAnsi" w:cstheme="minorHAnsi"/>
                <w:color w:val="000000"/>
                <w:sz w:val="20"/>
                <w:szCs w:val="20"/>
                <w:lang w:val="sk-SK" w:eastAsia="cs-CZ"/>
              </w:rPr>
              <w:t>ú</w:t>
            </w:r>
            <w:r w:rsidRPr="005E124B">
              <w:rPr>
                <w:rFonts w:asciiTheme="minorHAnsi" w:eastAsia="Times New Roman" w:hAnsiTheme="minorHAnsi" w:cstheme="minorHAnsi"/>
                <w:color w:val="000000"/>
                <w:sz w:val="20"/>
                <w:szCs w:val="20"/>
                <w:lang w:val="sk-SK" w:eastAsia="cs-CZ"/>
              </w:rPr>
              <w:t>c</w:t>
            </w:r>
            <w:r>
              <w:rPr>
                <w:rFonts w:asciiTheme="minorHAnsi" w:eastAsia="Times New Roman" w:hAnsiTheme="minorHAnsi" w:cstheme="minorHAnsi"/>
                <w:color w:val="000000"/>
                <w:sz w:val="20"/>
                <w:szCs w:val="20"/>
                <w:lang w:val="sk-SK" w:eastAsia="cs-CZ"/>
              </w:rPr>
              <w:t>a Klokočinu s Čermáňou</w:t>
            </w:r>
            <w:r w:rsidRPr="005E124B">
              <w:rPr>
                <w:rFonts w:asciiTheme="minorHAnsi" w:eastAsia="Times New Roman" w:hAnsiTheme="minorHAnsi" w:cstheme="minorHAnsi"/>
                <w:color w:val="000000"/>
                <w:sz w:val="20"/>
                <w:szCs w:val="20"/>
                <w:lang w:val="sk-SK" w:eastAsia="cs-CZ"/>
              </w:rPr>
              <w:t xml:space="preserve"> a Mlynár</w:t>
            </w:r>
            <w:r w:rsidR="00EF4673">
              <w:rPr>
                <w:rFonts w:asciiTheme="minorHAnsi" w:eastAsia="Times New Roman" w:hAnsiTheme="minorHAnsi" w:cstheme="minorHAnsi"/>
                <w:color w:val="000000"/>
                <w:sz w:val="20"/>
                <w:szCs w:val="20"/>
                <w:lang w:val="sk-SK" w:eastAsia="cs-CZ"/>
              </w:rPr>
              <w:t>ce</w:t>
            </w:r>
            <w:r w:rsidRPr="005E124B">
              <w:rPr>
                <w:rFonts w:asciiTheme="minorHAnsi" w:eastAsia="Times New Roman" w:hAnsiTheme="minorHAnsi" w:cstheme="minorHAnsi"/>
                <w:color w:val="000000"/>
                <w:sz w:val="20"/>
                <w:szCs w:val="20"/>
                <w:lang w:val="sk-SK" w:eastAsia="cs-CZ"/>
              </w:rPr>
              <w:t xml:space="preserve"> z druh</w:t>
            </w:r>
            <w:r>
              <w:rPr>
                <w:rFonts w:asciiTheme="minorHAnsi" w:eastAsia="Times New Roman" w:hAnsiTheme="minorHAnsi" w:cstheme="minorHAnsi"/>
                <w:color w:val="000000"/>
                <w:sz w:val="20"/>
                <w:szCs w:val="20"/>
                <w:lang w:val="sk-SK" w:eastAsia="cs-CZ"/>
              </w:rPr>
              <w:t>ej</w:t>
            </w:r>
            <w:r w:rsidRPr="005E124B">
              <w:rPr>
                <w:rFonts w:asciiTheme="minorHAnsi" w:eastAsia="Times New Roman" w:hAnsiTheme="minorHAnsi" w:cstheme="minorHAnsi"/>
                <w:color w:val="000000"/>
                <w:sz w:val="20"/>
                <w:szCs w:val="20"/>
                <w:lang w:val="sk-SK" w:eastAsia="cs-CZ"/>
              </w:rPr>
              <w:t xml:space="preserve"> strany (ul. Pražská)</w:t>
            </w:r>
          </w:p>
        </w:tc>
        <w:tc>
          <w:tcPr>
            <w:tcW w:w="1086" w:type="dxa"/>
            <w:tcBorders>
              <w:top w:val="nil"/>
              <w:left w:val="nil"/>
              <w:bottom w:val="single" w:sz="4" w:space="0" w:color="000000"/>
              <w:right w:val="single" w:sz="4" w:space="0" w:color="000000"/>
            </w:tcBorders>
            <w:shd w:val="clear" w:color="auto" w:fill="auto"/>
            <w:noWrap/>
            <w:vAlign w:val="bottom"/>
            <w:hideMark/>
          </w:tcPr>
          <w:p w14:paraId="5C52BA87"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6CCAC12E"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3961F061"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7D4F9E03"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435 600</w:t>
            </w:r>
          </w:p>
        </w:tc>
        <w:tc>
          <w:tcPr>
            <w:tcW w:w="1087" w:type="dxa"/>
            <w:tcBorders>
              <w:top w:val="nil"/>
              <w:left w:val="nil"/>
              <w:bottom w:val="single" w:sz="4" w:space="0" w:color="000000"/>
              <w:right w:val="single" w:sz="4" w:space="0" w:color="000000"/>
            </w:tcBorders>
            <w:shd w:val="clear" w:color="auto" w:fill="auto"/>
            <w:noWrap/>
            <w:vAlign w:val="bottom"/>
            <w:hideMark/>
          </w:tcPr>
          <w:p w14:paraId="726DE50E"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7CF92F9C"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06B621D9"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6464B9" w:rsidRPr="005C717A" w14:paraId="352D144F"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0CE7D5B8"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noWrap/>
            <w:vAlign w:val="center"/>
            <w:hideMark/>
          </w:tcPr>
          <w:p w14:paraId="34FE9A48"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Univerzitný most Tr. A. Hlinku</w:t>
            </w:r>
          </w:p>
        </w:tc>
        <w:tc>
          <w:tcPr>
            <w:tcW w:w="2688" w:type="dxa"/>
            <w:tcBorders>
              <w:top w:val="nil"/>
              <w:left w:val="nil"/>
              <w:bottom w:val="single" w:sz="4" w:space="0" w:color="auto"/>
              <w:right w:val="single" w:sz="4" w:space="0" w:color="auto"/>
            </w:tcBorders>
            <w:shd w:val="clear" w:color="auto" w:fill="auto"/>
            <w:vAlign w:val="center"/>
            <w:hideMark/>
          </w:tcPr>
          <w:p w14:paraId="26719CF7" w14:textId="75B50C0B" w:rsidR="006464B9" w:rsidRPr="004D17B7" w:rsidRDefault="006464B9"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Podjazd pod Univerzitným mostom Tr.A.Hlinku</w:t>
            </w:r>
          </w:p>
        </w:tc>
        <w:tc>
          <w:tcPr>
            <w:tcW w:w="1086" w:type="dxa"/>
            <w:tcBorders>
              <w:top w:val="nil"/>
              <w:left w:val="nil"/>
              <w:bottom w:val="single" w:sz="4" w:space="0" w:color="000000"/>
              <w:right w:val="single" w:sz="4" w:space="0" w:color="000000"/>
            </w:tcBorders>
            <w:shd w:val="clear" w:color="auto" w:fill="auto"/>
            <w:noWrap/>
            <w:vAlign w:val="bottom"/>
            <w:hideMark/>
          </w:tcPr>
          <w:p w14:paraId="1B7A8497"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463D59F0"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nil"/>
              <w:right w:val="nil"/>
            </w:tcBorders>
            <w:shd w:val="clear" w:color="auto" w:fill="auto"/>
            <w:noWrap/>
            <w:vAlign w:val="bottom"/>
            <w:hideMark/>
          </w:tcPr>
          <w:p w14:paraId="3AB03829" w14:textId="77777777" w:rsidR="006464B9" w:rsidRPr="004D17B7" w:rsidRDefault="006464B9" w:rsidP="004D17B7">
            <w:pPr>
              <w:jc w:val="righ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4 450</w:t>
            </w:r>
          </w:p>
        </w:tc>
        <w:tc>
          <w:tcPr>
            <w:tcW w:w="1087" w:type="dxa"/>
            <w:tcBorders>
              <w:top w:val="nil"/>
              <w:left w:val="single" w:sz="4" w:space="0" w:color="000000"/>
              <w:bottom w:val="single" w:sz="4" w:space="0" w:color="000000"/>
              <w:right w:val="single" w:sz="4" w:space="0" w:color="000000"/>
            </w:tcBorders>
            <w:shd w:val="clear" w:color="auto" w:fill="auto"/>
            <w:noWrap/>
            <w:vAlign w:val="bottom"/>
            <w:hideMark/>
          </w:tcPr>
          <w:p w14:paraId="15674CEC"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36FEACE9"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633C42CE"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1EC98CD9"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6464B9" w:rsidRPr="005C717A" w14:paraId="416E5A03" w14:textId="77777777" w:rsidTr="008F622E">
        <w:trPr>
          <w:trHeight w:val="375"/>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1D70EC60"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1028D1E8"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Nitra - Janíkovce</w:t>
            </w:r>
          </w:p>
        </w:tc>
        <w:tc>
          <w:tcPr>
            <w:tcW w:w="2688" w:type="dxa"/>
            <w:tcBorders>
              <w:top w:val="nil"/>
              <w:left w:val="nil"/>
              <w:bottom w:val="single" w:sz="4" w:space="0" w:color="auto"/>
              <w:right w:val="single" w:sz="4" w:space="0" w:color="auto"/>
            </w:tcBorders>
            <w:shd w:val="clear" w:color="auto" w:fill="auto"/>
            <w:vAlign w:val="center"/>
            <w:hideMark/>
          </w:tcPr>
          <w:p w14:paraId="09095926" w14:textId="3D9BE6A0" w:rsidR="006464B9" w:rsidRPr="004D17B7" w:rsidRDefault="006464B9"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Úsek trasy od autobusov</w:t>
            </w:r>
            <w:r>
              <w:rPr>
                <w:rFonts w:asciiTheme="minorHAnsi" w:eastAsia="Times New Roman" w:hAnsiTheme="minorHAnsi" w:cstheme="minorHAnsi"/>
                <w:color w:val="000000"/>
                <w:sz w:val="20"/>
                <w:szCs w:val="20"/>
                <w:lang w:val="sk-SK" w:eastAsia="cs-CZ"/>
              </w:rPr>
              <w:t>ej</w:t>
            </w:r>
            <w:r w:rsidRPr="005E124B">
              <w:rPr>
                <w:rFonts w:asciiTheme="minorHAnsi" w:eastAsia="Times New Roman" w:hAnsiTheme="minorHAnsi" w:cstheme="minorHAnsi"/>
                <w:color w:val="000000"/>
                <w:sz w:val="20"/>
                <w:szCs w:val="20"/>
                <w:lang w:val="sk-SK" w:eastAsia="cs-CZ"/>
              </w:rPr>
              <w:t xml:space="preserve"> zastávky Janíkovská cesta - Janíkovce. </w:t>
            </w:r>
            <w:r>
              <w:rPr>
                <w:rFonts w:asciiTheme="minorHAnsi" w:eastAsia="Times New Roman" w:hAnsiTheme="minorHAnsi" w:cstheme="minorHAnsi"/>
                <w:color w:val="000000"/>
                <w:sz w:val="20"/>
                <w:szCs w:val="20"/>
                <w:lang w:val="sk-SK" w:eastAsia="cs-CZ"/>
              </w:rPr>
              <w:t>Zvyšné</w:t>
            </w:r>
            <w:r w:rsidRPr="005E124B">
              <w:rPr>
                <w:rFonts w:asciiTheme="minorHAnsi" w:eastAsia="Times New Roman" w:hAnsiTheme="minorHAnsi" w:cstheme="minorHAnsi"/>
                <w:color w:val="000000"/>
                <w:sz w:val="20"/>
                <w:szCs w:val="20"/>
                <w:lang w:val="sk-SK" w:eastAsia="cs-CZ"/>
              </w:rPr>
              <w:t xml:space="preserve"> úsek</w:t>
            </w:r>
            <w:r>
              <w:rPr>
                <w:rFonts w:asciiTheme="minorHAnsi" w:eastAsia="Times New Roman" w:hAnsiTheme="minorHAnsi" w:cstheme="minorHAnsi"/>
                <w:color w:val="000000"/>
                <w:sz w:val="20"/>
                <w:szCs w:val="20"/>
                <w:lang w:val="sk-SK" w:eastAsia="cs-CZ"/>
              </w:rPr>
              <w:t>y sú už dokončené alebo v záve</w:t>
            </w:r>
            <w:r w:rsidRPr="005E124B">
              <w:rPr>
                <w:rFonts w:asciiTheme="minorHAnsi" w:eastAsia="Times New Roman" w:hAnsiTheme="minorHAnsi" w:cstheme="minorHAnsi"/>
                <w:color w:val="000000"/>
                <w:sz w:val="20"/>
                <w:szCs w:val="20"/>
                <w:lang w:val="sk-SK" w:eastAsia="cs-CZ"/>
              </w:rPr>
              <w:t>rečných fáz</w:t>
            </w:r>
            <w:r>
              <w:rPr>
                <w:rFonts w:asciiTheme="minorHAnsi" w:eastAsia="Times New Roman" w:hAnsiTheme="minorHAnsi" w:cstheme="minorHAnsi"/>
                <w:color w:val="000000"/>
                <w:sz w:val="20"/>
                <w:szCs w:val="20"/>
                <w:lang w:val="sk-SK" w:eastAsia="cs-CZ"/>
              </w:rPr>
              <w:t>a</w:t>
            </w:r>
            <w:r w:rsidRPr="005E124B">
              <w:rPr>
                <w:rFonts w:asciiTheme="minorHAnsi" w:eastAsia="Times New Roman" w:hAnsiTheme="minorHAnsi" w:cstheme="minorHAnsi"/>
                <w:color w:val="000000"/>
                <w:sz w:val="20"/>
                <w:szCs w:val="20"/>
                <w:lang w:val="sk-SK" w:eastAsia="cs-CZ"/>
              </w:rPr>
              <w:t>ch stavby.</w:t>
            </w:r>
          </w:p>
        </w:tc>
        <w:tc>
          <w:tcPr>
            <w:tcW w:w="1086" w:type="dxa"/>
            <w:tcBorders>
              <w:top w:val="nil"/>
              <w:left w:val="nil"/>
              <w:bottom w:val="single" w:sz="4" w:space="0" w:color="000000"/>
              <w:right w:val="single" w:sz="4" w:space="0" w:color="000000"/>
            </w:tcBorders>
            <w:shd w:val="clear" w:color="auto" w:fill="auto"/>
            <w:noWrap/>
            <w:vAlign w:val="bottom"/>
            <w:hideMark/>
          </w:tcPr>
          <w:p w14:paraId="7EC533F5"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6E6738E2"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single" w:sz="4" w:space="0" w:color="000000"/>
              <w:left w:val="nil"/>
              <w:bottom w:val="single" w:sz="4" w:space="0" w:color="000000"/>
              <w:right w:val="single" w:sz="4" w:space="0" w:color="000000"/>
            </w:tcBorders>
            <w:shd w:val="clear" w:color="auto" w:fill="auto"/>
            <w:noWrap/>
            <w:vAlign w:val="bottom"/>
            <w:hideMark/>
          </w:tcPr>
          <w:p w14:paraId="08FE321D"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649 050</w:t>
            </w:r>
          </w:p>
        </w:tc>
        <w:tc>
          <w:tcPr>
            <w:tcW w:w="1087" w:type="dxa"/>
            <w:tcBorders>
              <w:top w:val="nil"/>
              <w:left w:val="nil"/>
              <w:bottom w:val="single" w:sz="4" w:space="0" w:color="000000"/>
              <w:right w:val="single" w:sz="4" w:space="0" w:color="000000"/>
            </w:tcBorders>
            <w:shd w:val="clear" w:color="auto" w:fill="auto"/>
            <w:noWrap/>
            <w:vAlign w:val="bottom"/>
            <w:hideMark/>
          </w:tcPr>
          <w:p w14:paraId="1AD52754"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7E527C1B"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3D7019A9"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47DE97B2"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6464B9" w:rsidRPr="005C717A" w14:paraId="21B57A20" w14:textId="77777777" w:rsidTr="008F622E">
        <w:trPr>
          <w:trHeight w:val="375"/>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417FF078"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6438FB17"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Mestský park Sihoti - Nemocnica Zobor (ul. Kláštorská)</w:t>
            </w:r>
          </w:p>
        </w:tc>
        <w:tc>
          <w:tcPr>
            <w:tcW w:w="2688" w:type="dxa"/>
            <w:tcBorders>
              <w:top w:val="nil"/>
              <w:left w:val="nil"/>
              <w:bottom w:val="single" w:sz="4" w:space="0" w:color="auto"/>
              <w:right w:val="single" w:sz="4" w:space="0" w:color="auto"/>
            </w:tcBorders>
            <w:shd w:val="clear" w:color="auto" w:fill="auto"/>
            <w:vAlign w:val="center"/>
            <w:hideMark/>
          </w:tcPr>
          <w:p w14:paraId="790596D7" w14:textId="00C99607" w:rsidR="006464B9" w:rsidRPr="004D17B7" w:rsidRDefault="006464B9" w:rsidP="004D17B7">
            <w:pPr>
              <w:jc w:val="left"/>
              <w:rPr>
                <w:rFonts w:asciiTheme="minorHAnsi" w:eastAsia="Times New Roman" w:hAnsiTheme="minorHAnsi" w:cstheme="minorHAnsi"/>
                <w:color w:val="000000"/>
                <w:sz w:val="20"/>
                <w:szCs w:val="20"/>
                <w:lang w:eastAsia="cs-CZ"/>
              </w:rPr>
            </w:pPr>
            <w:r w:rsidRPr="005E124B">
              <w:rPr>
                <w:rFonts w:asciiTheme="minorHAnsi" w:eastAsia="Times New Roman" w:hAnsiTheme="minorHAnsi" w:cstheme="minorHAnsi"/>
                <w:color w:val="000000"/>
                <w:sz w:val="20"/>
                <w:szCs w:val="20"/>
                <w:lang w:val="sk-SK" w:eastAsia="cs-CZ"/>
              </w:rPr>
              <w:t>Pr</w:t>
            </w:r>
            <w:r>
              <w:rPr>
                <w:rFonts w:asciiTheme="minorHAnsi" w:eastAsia="Times New Roman" w:hAnsiTheme="minorHAnsi" w:cstheme="minorHAnsi"/>
                <w:color w:val="000000"/>
                <w:sz w:val="20"/>
                <w:szCs w:val="20"/>
                <w:lang w:val="sk-SK" w:eastAsia="cs-CZ"/>
              </w:rPr>
              <w:t>e</w:t>
            </w:r>
            <w:r w:rsidRPr="005E124B">
              <w:rPr>
                <w:rFonts w:asciiTheme="minorHAnsi" w:eastAsia="Times New Roman" w:hAnsiTheme="minorHAnsi" w:cstheme="minorHAnsi"/>
                <w:color w:val="000000"/>
                <w:sz w:val="20"/>
                <w:szCs w:val="20"/>
                <w:lang w:val="sk-SK" w:eastAsia="cs-CZ"/>
              </w:rPr>
              <w:t>pojen</w:t>
            </w:r>
            <w:r>
              <w:rPr>
                <w:rFonts w:asciiTheme="minorHAnsi" w:eastAsia="Times New Roman" w:hAnsiTheme="minorHAnsi" w:cstheme="minorHAnsi"/>
                <w:color w:val="000000"/>
                <w:sz w:val="20"/>
                <w:szCs w:val="20"/>
                <w:lang w:val="sk-SK" w:eastAsia="cs-CZ"/>
              </w:rPr>
              <w:t>ie</w:t>
            </w:r>
            <w:r w:rsidRPr="005E124B">
              <w:rPr>
                <w:rFonts w:asciiTheme="minorHAnsi" w:eastAsia="Times New Roman" w:hAnsiTheme="minorHAnsi" w:cstheme="minorHAnsi"/>
                <w:color w:val="000000"/>
                <w:sz w:val="20"/>
                <w:szCs w:val="20"/>
                <w:lang w:val="sk-SK" w:eastAsia="cs-CZ"/>
              </w:rPr>
              <w:t xml:space="preserve"> m</w:t>
            </w:r>
            <w:r>
              <w:rPr>
                <w:rFonts w:asciiTheme="minorHAnsi" w:eastAsia="Times New Roman" w:hAnsiTheme="minorHAnsi" w:cstheme="minorHAnsi"/>
                <w:color w:val="000000"/>
                <w:sz w:val="20"/>
                <w:szCs w:val="20"/>
                <w:lang w:val="sk-SK" w:eastAsia="cs-CZ"/>
              </w:rPr>
              <w:t>e</w:t>
            </w:r>
            <w:r w:rsidRPr="005E124B">
              <w:rPr>
                <w:rFonts w:asciiTheme="minorHAnsi" w:eastAsia="Times New Roman" w:hAnsiTheme="minorHAnsi" w:cstheme="minorHAnsi"/>
                <w:color w:val="000000"/>
                <w:sz w:val="20"/>
                <w:szCs w:val="20"/>
                <w:lang w:val="sk-SK" w:eastAsia="cs-CZ"/>
              </w:rPr>
              <w:t>stsk</w:t>
            </w:r>
            <w:r>
              <w:rPr>
                <w:rFonts w:asciiTheme="minorHAnsi" w:eastAsia="Times New Roman" w:hAnsiTheme="minorHAnsi" w:cstheme="minorHAnsi"/>
                <w:color w:val="000000"/>
                <w:sz w:val="20"/>
                <w:szCs w:val="20"/>
                <w:lang w:val="sk-SK" w:eastAsia="cs-CZ"/>
              </w:rPr>
              <w:t>ej</w:t>
            </w:r>
            <w:r w:rsidRPr="005E124B">
              <w:rPr>
                <w:rFonts w:asciiTheme="minorHAnsi" w:eastAsia="Times New Roman" w:hAnsiTheme="minorHAnsi" w:cstheme="minorHAnsi"/>
                <w:color w:val="000000"/>
                <w:sz w:val="20"/>
                <w:szCs w:val="20"/>
                <w:lang w:val="sk-SK" w:eastAsia="cs-CZ"/>
              </w:rPr>
              <w:t xml:space="preserve"> č</w:t>
            </w:r>
            <w:r>
              <w:rPr>
                <w:rFonts w:asciiTheme="minorHAnsi" w:eastAsia="Times New Roman" w:hAnsiTheme="minorHAnsi" w:cstheme="minorHAnsi"/>
                <w:color w:val="000000"/>
                <w:sz w:val="20"/>
                <w:szCs w:val="20"/>
                <w:lang w:val="sk-SK" w:eastAsia="cs-CZ"/>
              </w:rPr>
              <w:t>a</w:t>
            </w:r>
            <w:r w:rsidRPr="005E124B">
              <w:rPr>
                <w:rFonts w:asciiTheme="minorHAnsi" w:eastAsia="Times New Roman" w:hAnsiTheme="minorHAnsi" w:cstheme="minorHAnsi"/>
                <w:color w:val="000000"/>
                <w:sz w:val="20"/>
                <w:szCs w:val="20"/>
                <w:lang w:val="sk-SK" w:eastAsia="cs-CZ"/>
              </w:rPr>
              <w:t>sti Staré M</w:t>
            </w:r>
            <w:r>
              <w:rPr>
                <w:rFonts w:asciiTheme="minorHAnsi" w:eastAsia="Times New Roman" w:hAnsiTheme="minorHAnsi" w:cstheme="minorHAnsi"/>
                <w:color w:val="000000"/>
                <w:sz w:val="20"/>
                <w:szCs w:val="20"/>
                <w:lang w:val="sk-SK" w:eastAsia="cs-CZ"/>
              </w:rPr>
              <w:t>e</w:t>
            </w:r>
            <w:r w:rsidRPr="005E124B">
              <w:rPr>
                <w:rFonts w:asciiTheme="minorHAnsi" w:eastAsia="Times New Roman" w:hAnsiTheme="minorHAnsi" w:cstheme="minorHAnsi"/>
                <w:color w:val="000000"/>
                <w:sz w:val="20"/>
                <w:szCs w:val="20"/>
                <w:lang w:val="sk-SK" w:eastAsia="cs-CZ"/>
              </w:rPr>
              <w:t>sto - Zobor. Z hľ</w:t>
            </w:r>
            <w:r>
              <w:rPr>
                <w:rFonts w:asciiTheme="minorHAnsi" w:eastAsia="Times New Roman" w:hAnsiTheme="minorHAnsi" w:cstheme="minorHAnsi"/>
                <w:color w:val="000000"/>
                <w:sz w:val="20"/>
                <w:szCs w:val="20"/>
                <w:lang w:val="sk-SK" w:eastAsia="cs-CZ"/>
              </w:rPr>
              <w:t>a</w:t>
            </w:r>
            <w:r w:rsidRPr="005E124B">
              <w:rPr>
                <w:rFonts w:asciiTheme="minorHAnsi" w:eastAsia="Times New Roman" w:hAnsiTheme="minorHAnsi" w:cstheme="minorHAnsi"/>
                <w:color w:val="000000"/>
                <w:sz w:val="20"/>
                <w:szCs w:val="20"/>
                <w:lang w:val="sk-SK" w:eastAsia="cs-CZ"/>
              </w:rPr>
              <w:t>disk</w:t>
            </w:r>
            <w:r>
              <w:rPr>
                <w:rFonts w:asciiTheme="minorHAnsi" w:eastAsia="Times New Roman" w:hAnsiTheme="minorHAnsi" w:cstheme="minorHAnsi"/>
                <w:color w:val="000000"/>
                <w:sz w:val="20"/>
                <w:szCs w:val="20"/>
                <w:lang w:val="sk-SK" w:eastAsia="cs-CZ"/>
              </w:rPr>
              <w:t>a terénu a na ňu</w:t>
            </w:r>
            <w:r w:rsidRPr="005E124B">
              <w:rPr>
                <w:rFonts w:asciiTheme="minorHAnsi" w:eastAsia="Times New Roman" w:hAnsiTheme="minorHAnsi" w:cstheme="minorHAnsi"/>
                <w:color w:val="000000"/>
                <w:sz w:val="20"/>
                <w:szCs w:val="20"/>
                <w:lang w:val="sk-SK" w:eastAsia="cs-CZ"/>
              </w:rPr>
              <w:t xml:space="preserve"> nav</w:t>
            </w:r>
            <w:r>
              <w:rPr>
                <w:rFonts w:asciiTheme="minorHAnsi" w:eastAsia="Times New Roman" w:hAnsiTheme="minorHAnsi" w:cstheme="minorHAnsi"/>
                <w:color w:val="000000"/>
                <w:sz w:val="20"/>
                <w:szCs w:val="20"/>
                <w:lang w:val="sk-SK" w:eastAsia="cs-CZ"/>
              </w:rPr>
              <w:t>iazanej fyzickej</w:t>
            </w:r>
            <w:r w:rsidRPr="005E124B">
              <w:rPr>
                <w:rFonts w:asciiTheme="minorHAnsi" w:eastAsia="Times New Roman" w:hAnsiTheme="minorHAnsi" w:cstheme="minorHAnsi"/>
                <w:color w:val="000000"/>
                <w:sz w:val="20"/>
                <w:szCs w:val="20"/>
                <w:lang w:val="sk-SK" w:eastAsia="cs-CZ"/>
              </w:rPr>
              <w:t xml:space="preserve"> náročnosti trasy je doporučené podporiť možnosť</w:t>
            </w:r>
            <w:r>
              <w:rPr>
                <w:rFonts w:asciiTheme="minorHAnsi" w:eastAsia="Times New Roman" w:hAnsiTheme="minorHAnsi" w:cstheme="minorHAnsi"/>
                <w:color w:val="000000"/>
                <w:sz w:val="20"/>
                <w:szCs w:val="20"/>
                <w:lang w:val="sk-SK" w:eastAsia="cs-CZ"/>
              </w:rPr>
              <w:t xml:space="preserve"> pr</w:t>
            </w:r>
            <w:r w:rsidRPr="005E124B">
              <w:rPr>
                <w:rFonts w:asciiTheme="minorHAnsi" w:eastAsia="Times New Roman" w:hAnsiTheme="minorHAnsi" w:cstheme="minorHAnsi"/>
                <w:color w:val="000000"/>
                <w:sz w:val="20"/>
                <w:szCs w:val="20"/>
                <w:lang w:val="sk-SK" w:eastAsia="cs-CZ"/>
              </w:rPr>
              <w:t>epravy j</w:t>
            </w:r>
            <w:r>
              <w:rPr>
                <w:rFonts w:asciiTheme="minorHAnsi" w:eastAsia="Times New Roman" w:hAnsiTheme="minorHAnsi" w:cstheme="minorHAnsi"/>
                <w:color w:val="000000"/>
                <w:sz w:val="20"/>
                <w:szCs w:val="20"/>
                <w:lang w:val="sk-SK" w:eastAsia="cs-CZ"/>
              </w:rPr>
              <w:t>a</w:t>
            </w:r>
            <w:r w:rsidRPr="005E124B">
              <w:rPr>
                <w:rFonts w:asciiTheme="minorHAnsi" w:eastAsia="Times New Roman" w:hAnsiTheme="minorHAnsi" w:cstheme="minorHAnsi"/>
                <w:color w:val="000000"/>
                <w:sz w:val="20"/>
                <w:szCs w:val="20"/>
                <w:lang w:val="sk-SK" w:eastAsia="cs-CZ"/>
              </w:rPr>
              <w:t>zdn</w:t>
            </w:r>
            <w:r>
              <w:rPr>
                <w:rFonts w:asciiTheme="minorHAnsi" w:eastAsia="Times New Roman" w:hAnsiTheme="minorHAnsi" w:cstheme="minorHAnsi"/>
                <w:color w:val="000000"/>
                <w:sz w:val="20"/>
                <w:szCs w:val="20"/>
                <w:lang w:val="sk-SK" w:eastAsia="cs-CZ"/>
              </w:rPr>
              <w:t>é</w:t>
            </w:r>
            <w:r w:rsidRPr="005E124B">
              <w:rPr>
                <w:rFonts w:asciiTheme="minorHAnsi" w:eastAsia="Times New Roman" w:hAnsiTheme="minorHAnsi" w:cstheme="minorHAnsi"/>
                <w:color w:val="000000"/>
                <w:sz w:val="20"/>
                <w:szCs w:val="20"/>
                <w:lang w:val="sk-SK" w:eastAsia="cs-CZ"/>
              </w:rPr>
              <w:t>ho kola v MDH.</w:t>
            </w:r>
          </w:p>
        </w:tc>
        <w:tc>
          <w:tcPr>
            <w:tcW w:w="1086" w:type="dxa"/>
            <w:tcBorders>
              <w:top w:val="nil"/>
              <w:left w:val="nil"/>
              <w:bottom w:val="single" w:sz="4" w:space="0" w:color="000000"/>
              <w:right w:val="single" w:sz="4" w:space="0" w:color="000000"/>
            </w:tcBorders>
            <w:shd w:val="clear" w:color="auto" w:fill="auto"/>
            <w:noWrap/>
            <w:vAlign w:val="bottom"/>
            <w:hideMark/>
          </w:tcPr>
          <w:p w14:paraId="1EC02E45"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4DBBD991"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3A967AF9"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39F8807E"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0D663A0B"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25CD6A6D" w14:textId="77777777" w:rsidR="006464B9" w:rsidRPr="004D17B7" w:rsidRDefault="006464B9"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483 700</w:t>
            </w:r>
          </w:p>
        </w:tc>
        <w:tc>
          <w:tcPr>
            <w:tcW w:w="1507" w:type="dxa"/>
            <w:tcBorders>
              <w:top w:val="nil"/>
              <w:left w:val="nil"/>
              <w:bottom w:val="single" w:sz="4" w:space="0" w:color="000000"/>
              <w:right w:val="single" w:sz="4" w:space="0" w:color="000000"/>
            </w:tcBorders>
            <w:shd w:val="clear" w:color="FFFFFF" w:fill="FFFFFF"/>
            <w:noWrap/>
            <w:vAlign w:val="center"/>
            <w:hideMark/>
          </w:tcPr>
          <w:p w14:paraId="30E37969" w14:textId="77777777" w:rsidR="006464B9" w:rsidRPr="004D17B7" w:rsidRDefault="006464B9"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9A5048" w:rsidRPr="005C717A" w14:paraId="015B8BE9" w14:textId="77777777" w:rsidTr="008F622E">
        <w:trPr>
          <w:trHeight w:val="42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4A1AF451"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lastRenderedPageBreak/>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071BA756"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ul. Dražovská</w:t>
            </w:r>
          </w:p>
        </w:tc>
        <w:tc>
          <w:tcPr>
            <w:tcW w:w="2688" w:type="dxa"/>
            <w:tcBorders>
              <w:top w:val="nil"/>
              <w:left w:val="nil"/>
              <w:bottom w:val="single" w:sz="4" w:space="0" w:color="auto"/>
              <w:right w:val="single" w:sz="4" w:space="0" w:color="auto"/>
            </w:tcBorders>
            <w:shd w:val="clear" w:color="auto" w:fill="auto"/>
            <w:vAlign w:val="center"/>
            <w:hideMark/>
          </w:tcPr>
          <w:p w14:paraId="4AEF54E6" w14:textId="508D3DDE" w:rsidR="009A5048" w:rsidRPr="004D17B7" w:rsidRDefault="009A5048" w:rsidP="004D17B7">
            <w:pPr>
              <w:jc w:val="left"/>
              <w:rPr>
                <w:rFonts w:asciiTheme="minorHAnsi" w:eastAsia="Times New Roman" w:hAnsiTheme="minorHAnsi" w:cstheme="minorHAnsi"/>
                <w:color w:val="000000"/>
                <w:sz w:val="20"/>
                <w:szCs w:val="20"/>
                <w:lang w:eastAsia="cs-CZ"/>
              </w:rPr>
            </w:pPr>
            <w:r w:rsidRPr="00E23699">
              <w:rPr>
                <w:rFonts w:asciiTheme="minorHAnsi" w:eastAsia="Times New Roman" w:hAnsiTheme="minorHAnsi" w:cstheme="minorHAnsi"/>
                <w:color w:val="000000"/>
                <w:sz w:val="20"/>
                <w:szCs w:val="20"/>
                <w:lang w:val="sk-SK" w:eastAsia="cs-CZ"/>
              </w:rPr>
              <w:t>Pr</w:t>
            </w:r>
            <w:r>
              <w:rPr>
                <w:rFonts w:asciiTheme="minorHAnsi" w:eastAsia="Times New Roman" w:hAnsiTheme="minorHAnsi" w:cstheme="minorHAnsi"/>
                <w:color w:val="000000"/>
                <w:sz w:val="20"/>
                <w:szCs w:val="20"/>
                <w:lang w:val="sk-SK" w:eastAsia="cs-CZ"/>
              </w:rPr>
              <w:t>epojenie u</w:t>
            </w:r>
            <w:r w:rsidRPr="00E23699">
              <w:rPr>
                <w:rFonts w:asciiTheme="minorHAnsi" w:eastAsia="Times New Roman" w:hAnsiTheme="minorHAnsi" w:cstheme="minorHAnsi"/>
                <w:color w:val="000000"/>
                <w:sz w:val="20"/>
                <w:szCs w:val="20"/>
                <w:lang w:val="sk-SK" w:eastAsia="cs-CZ"/>
              </w:rPr>
              <w:t>ž existuj</w:t>
            </w:r>
            <w:r>
              <w:rPr>
                <w:rFonts w:asciiTheme="minorHAnsi" w:eastAsia="Times New Roman" w:hAnsiTheme="minorHAnsi" w:cstheme="minorHAnsi"/>
                <w:color w:val="000000"/>
                <w:sz w:val="20"/>
                <w:szCs w:val="20"/>
                <w:lang w:val="sk-SK" w:eastAsia="cs-CZ"/>
              </w:rPr>
              <w:t>úcej</w:t>
            </w:r>
            <w:r w:rsidRPr="00E23699">
              <w:rPr>
                <w:rFonts w:asciiTheme="minorHAnsi" w:eastAsia="Times New Roman" w:hAnsiTheme="minorHAnsi" w:cstheme="minorHAnsi"/>
                <w:color w:val="000000"/>
                <w:sz w:val="20"/>
                <w:szCs w:val="20"/>
                <w:lang w:val="sk-SK" w:eastAsia="cs-CZ"/>
              </w:rPr>
              <w:t xml:space="preserve"> cyklotrasy sm</w:t>
            </w:r>
            <w:r>
              <w:rPr>
                <w:rFonts w:asciiTheme="minorHAnsi" w:eastAsia="Times New Roman" w:hAnsiTheme="minorHAnsi" w:cstheme="minorHAnsi"/>
                <w:color w:val="000000"/>
                <w:sz w:val="20"/>
                <w:szCs w:val="20"/>
                <w:lang w:val="sk-SK" w:eastAsia="cs-CZ"/>
              </w:rPr>
              <w:t>e</w:t>
            </w:r>
            <w:r w:rsidRPr="00E23699">
              <w:rPr>
                <w:rFonts w:asciiTheme="minorHAnsi" w:eastAsia="Times New Roman" w:hAnsiTheme="minorHAnsi" w:cstheme="minorHAnsi"/>
                <w:color w:val="000000"/>
                <w:sz w:val="20"/>
                <w:szCs w:val="20"/>
                <w:lang w:val="sk-SK" w:eastAsia="cs-CZ"/>
              </w:rPr>
              <w:t>r</w:t>
            </w:r>
            <w:r>
              <w:rPr>
                <w:rFonts w:asciiTheme="minorHAnsi" w:eastAsia="Times New Roman" w:hAnsiTheme="minorHAnsi" w:cstheme="minorHAnsi"/>
                <w:color w:val="000000"/>
                <w:sz w:val="20"/>
                <w:szCs w:val="20"/>
                <w:lang w:val="sk-SK" w:eastAsia="cs-CZ"/>
              </w:rPr>
              <w:t>o</w:t>
            </w:r>
            <w:r w:rsidRPr="00E23699">
              <w:rPr>
                <w:rFonts w:asciiTheme="minorHAnsi" w:eastAsia="Times New Roman" w:hAnsiTheme="minorHAnsi" w:cstheme="minorHAnsi"/>
                <w:color w:val="000000"/>
                <w:sz w:val="20"/>
                <w:szCs w:val="20"/>
                <w:lang w:val="sk-SK" w:eastAsia="cs-CZ"/>
              </w:rPr>
              <w:t>m na Šindolku a podj</w:t>
            </w:r>
            <w:r>
              <w:rPr>
                <w:rFonts w:asciiTheme="minorHAnsi" w:eastAsia="Times New Roman" w:hAnsiTheme="minorHAnsi" w:cstheme="minorHAnsi"/>
                <w:color w:val="000000"/>
                <w:sz w:val="20"/>
                <w:szCs w:val="20"/>
                <w:lang w:val="sk-SK" w:eastAsia="cs-CZ"/>
              </w:rPr>
              <w:t>a</w:t>
            </w:r>
            <w:r w:rsidRPr="00E23699">
              <w:rPr>
                <w:rFonts w:asciiTheme="minorHAnsi" w:eastAsia="Times New Roman" w:hAnsiTheme="minorHAnsi" w:cstheme="minorHAnsi"/>
                <w:color w:val="000000"/>
                <w:sz w:val="20"/>
                <w:szCs w:val="20"/>
                <w:lang w:val="sk-SK" w:eastAsia="cs-CZ"/>
              </w:rPr>
              <w:t>zd</w:t>
            </w:r>
            <w:r>
              <w:rPr>
                <w:rFonts w:asciiTheme="minorHAnsi" w:eastAsia="Times New Roman" w:hAnsiTheme="minorHAnsi" w:cstheme="minorHAnsi"/>
                <w:color w:val="000000"/>
                <w:sz w:val="20"/>
                <w:szCs w:val="20"/>
                <w:lang w:val="sk-SK" w:eastAsia="cs-CZ"/>
              </w:rPr>
              <w:t>o</w:t>
            </w:r>
            <w:r w:rsidRPr="00E23699">
              <w:rPr>
                <w:rFonts w:asciiTheme="minorHAnsi" w:eastAsia="Times New Roman" w:hAnsiTheme="minorHAnsi" w:cstheme="minorHAnsi"/>
                <w:color w:val="000000"/>
                <w:sz w:val="20"/>
                <w:szCs w:val="20"/>
                <w:lang w:val="sk-SK" w:eastAsia="cs-CZ"/>
              </w:rPr>
              <w:t>m pod  I/64 (Chrenovská),</w:t>
            </w:r>
            <w:r>
              <w:rPr>
                <w:rFonts w:asciiTheme="minorHAnsi" w:eastAsia="Times New Roman" w:hAnsiTheme="minorHAnsi" w:cstheme="minorHAnsi"/>
                <w:color w:val="000000"/>
                <w:sz w:val="20"/>
                <w:szCs w:val="20"/>
                <w:lang w:val="sk-SK" w:eastAsia="cs-CZ"/>
              </w:rPr>
              <w:t xml:space="preserve"> vrátane</w:t>
            </w:r>
            <w:r w:rsidRPr="00E23699">
              <w:rPr>
                <w:rFonts w:asciiTheme="minorHAnsi" w:eastAsia="Times New Roman" w:hAnsiTheme="minorHAnsi" w:cstheme="minorHAnsi"/>
                <w:color w:val="000000"/>
                <w:sz w:val="20"/>
                <w:szCs w:val="20"/>
                <w:lang w:val="sk-SK" w:eastAsia="cs-CZ"/>
              </w:rPr>
              <w:t xml:space="preserve"> bočn</w:t>
            </w:r>
            <w:r>
              <w:rPr>
                <w:rFonts w:asciiTheme="minorHAnsi" w:eastAsia="Times New Roman" w:hAnsiTheme="minorHAnsi" w:cstheme="minorHAnsi"/>
                <w:color w:val="000000"/>
                <w:sz w:val="20"/>
                <w:szCs w:val="20"/>
                <w:lang w:val="sk-SK" w:eastAsia="cs-CZ"/>
              </w:rPr>
              <w:t>ý</w:t>
            </w:r>
            <w:r w:rsidRPr="00E23699">
              <w:rPr>
                <w:rFonts w:asciiTheme="minorHAnsi" w:eastAsia="Times New Roman" w:hAnsiTheme="minorHAnsi" w:cstheme="minorHAnsi"/>
                <w:color w:val="000000"/>
                <w:sz w:val="20"/>
                <w:szCs w:val="20"/>
                <w:lang w:val="sk-SK" w:eastAsia="cs-CZ"/>
              </w:rPr>
              <w:t>ch ul</w:t>
            </w:r>
            <w:r>
              <w:rPr>
                <w:rFonts w:asciiTheme="minorHAnsi" w:eastAsia="Times New Roman" w:hAnsiTheme="minorHAnsi" w:cstheme="minorHAnsi"/>
                <w:color w:val="000000"/>
                <w:sz w:val="20"/>
                <w:szCs w:val="20"/>
                <w:lang w:val="sk-SK" w:eastAsia="cs-CZ"/>
              </w:rPr>
              <w:t>í</w:t>
            </w:r>
            <w:r w:rsidRPr="00E23699">
              <w:rPr>
                <w:rFonts w:asciiTheme="minorHAnsi" w:eastAsia="Times New Roman" w:hAnsiTheme="minorHAnsi" w:cstheme="minorHAnsi"/>
                <w:color w:val="000000"/>
                <w:sz w:val="20"/>
                <w:szCs w:val="20"/>
                <w:lang w:val="sk-SK" w:eastAsia="cs-CZ"/>
              </w:rPr>
              <w:t>c a</w:t>
            </w:r>
            <w:r>
              <w:rPr>
                <w:rFonts w:asciiTheme="minorHAnsi" w:eastAsia="Times New Roman" w:hAnsiTheme="minorHAnsi" w:cstheme="minorHAnsi"/>
                <w:color w:val="000000"/>
                <w:sz w:val="20"/>
                <w:szCs w:val="20"/>
                <w:lang w:val="sk-SK" w:eastAsia="cs-CZ"/>
              </w:rPr>
              <w:t> </w:t>
            </w:r>
            <w:r w:rsidRPr="00E23699">
              <w:rPr>
                <w:rFonts w:asciiTheme="minorHAnsi" w:eastAsia="Times New Roman" w:hAnsiTheme="minorHAnsi" w:cstheme="minorHAnsi"/>
                <w:color w:val="000000"/>
                <w:sz w:val="20"/>
                <w:szCs w:val="20"/>
                <w:lang w:val="sk-SK" w:eastAsia="cs-CZ"/>
              </w:rPr>
              <w:t>pokračov</w:t>
            </w:r>
            <w:r>
              <w:rPr>
                <w:rFonts w:asciiTheme="minorHAnsi" w:eastAsia="Times New Roman" w:hAnsiTheme="minorHAnsi" w:cstheme="minorHAnsi"/>
                <w:color w:val="000000"/>
                <w:sz w:val="20"/>
                <w:szCs w:val="20"/>
                <w:lang w:val="sk-SK" w:eastAsia="cs-CZ"/>
              </w:rPr>
              <w:t>anie</w:t>
            </w:r>
            <w:r w:rsidRPr="00E23699">
              <w:rPr>
                <w:rFonts w:asciiTheme="minorHAnsi" w:eastAsia="Times New Roman" w:hAnsiTheme="minorHAnsi" w:cstheme="minorHAnsi"/>
                <w:color w:val="000000"/>
                <w:sz w:val="20"/>
                <w:szCs w:val="20"/>
                <w:lang w:val="sk-SK" w:eastAsia="cs-CZ"/>
              </w:rPr>
              <w:t xml:space="preserve"> až po areál kasár</w:t>
            </w:r>
            <w:r>
              <w:rPr>
                <w:rFonts w:asciiTheme="minorHAnsi" w:eastAsia="Times New Roman" w:hAnsiTheme="minorHAnsi" w:cstheme="minorHAnsi"/>
                <w:color w:val="000000"/>
                <w:sz w:val="20"/>
                <w:szCs w:val="20"/>
                <w:lang w:val="sk-SK" w:eastAsia="cs-CZ"/>
              </w:rPr>
              <w:t>ní</w:t>
            </w:r>
            <w:r w:rsidRPr="00E23699">
              <w:rPr>
                <w:rFonts w:asciiTheme="minorHAnsi" w:eastAsia="Times New Roman" w:hAnsiTheme="minorHAnsi" w:cstheme="minorHAnsi"/>
                <w:color w:val="000000"/>
                <w:sz w:val="20"/>
                <w:szCs w:val="20"/>
                <w:lang w:val="sk-SK" w:eastAsia="cs-CZ"/>
              </w:rPr>
              <w:t>.</w:t>
            </w:r>
          </w:p>
        </w:tc>
        <w:tc>
          <w:tcPr>
            <w:tcW w:w="1086" w:type="dxa"/>
            <w:tcBorders>
              <w:top w:val="nil"/>
              <w:left w:val="nil"/>
              <w:bottom w:val="single" w:sz="4" w:space="0" w:color="000000"/>
              <w:right w:val="single" w:sz="4" w:space="0" w:color="000000"/>
            </w:tcBorders>
            <w:shd w:val="clear" w:color="auto" w:fill="auto"/>
            <w:noWrap/>
            <w:vAlign w:val="bottom"/>
            <w:hideMark/>
          </w:tcPr>
          <w:p w14:paraId="4F29781A"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04F15C62"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3A71D466"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3BEE1AC2"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310 350</w:t>
            </w:r>
          </w:p>
        </w:tc>
        <w:tc>
          <w:tcPr>
            <w:tcW w:w="1087" w:type="dxa"/>
            <w:tcBorders>
              <w:top w:val="nil"/>
              <w:left w:val="nil"/>
              <w:bottom w:val="single" w:sz="4" w:space="0" w:color="000000"/>
              <w:right w:val="single" w:sz="4" w:space="0" w:color="000000"/>
            </w:tcBorders>
            <w:shd w:val="clear" w:color="auto" w:fill="auto"/>
            <w:noWrap/>
            <w:vAlign w:val="bottom"/>
            <w:hideMark/>
          </w:tcPr>
          <w:p w14:paraId="388545D1"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6BD42563"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74BFE906"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9A5048" w:rsidRPr="005C717A" w14:paraId="52D63B18" w14:textId="77777777" w:rsidTr="008F622E">
        <w:trPr>
          <w:trHeight w:val="375"/>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30131F85"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68ACFBCB"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Kasárne pod Zoborom</w:t>
            </w:r>
          </w:p>
        </w:tc>
        <w:tc>
          <w:tcPr>
            <w:tcW w:w="2688" w:type="dxa"/>
            <w:tcBorders>
              <w:top w:val="nil"/>
              <w:left w:val="nil"/>
              <w:bottom w:val="single" w:sz="4" w:space="0" w:color="auto"/>
              <w:right w:val="single" w:sz="4" w:space="0" w:color="auto"/>
            </w:tcBorders>
            <w:shd w:val="clear" w:color="auto" w:fill="auto"/>
            <w:vAlign w:val="center"/>
            <w:hideMark/>
          </w:tcPr>
          <w:p w14:paraId="4F449537" w14:textId="5DB2277B" w:rsidR="009A5048" w:rsidRPr="004D17B7" w:rsidRDefault="009A5048" w:rsidP="004D17B7">
            <w:pPr>
              <w:jc w:val="left"/>
              <w:rPr>
                <w:rFonts w:asciiTheme="minorHAnsi" w:eastAsia="Times New Roman" w:hAnsiTheme="minorHAnsi" w:cstheme="minorHAnsi"/>
                <w:color w:val="000000"/>
                <w:sz w:val="20"/>
                <w:szCs w:val="20"/>
                <w:lang w:eastAsia="cs-CZ"/>
              </w:rPr>
            </w:pPr>
            <w:r w:rsidRPr="00E23699">
              <w:rPr>
                <w:rFonts w:asciiTheme="minorHAnsi" w:eastAsia="Times New Roman" w:hAnsiTheme="minorHAnsi" w:cstheme="minorHAnsi"/>
                <w:color w:val="000000"/>
                <w:sz w:val="20"/>
                <w:szCs w:val="20"/>
                <w:lang w:val="sk-SK" w:eastAsia="cs-CZ"/>
              </w:rPr>
              <w:t>Vzáj</w:t>
            </w:r>
            <w:r>
              <w:rPr>
                <w:rFonts w:asciiTheme="minorHAnsi" w:eastAsia="Times New Roman" w:hAnsiTheme="minorHAnsi" w:cstheme="minorHAnsi"/>
                <w:color w:val="000000"/>
                <w:sz w:val="20"/>
                <w:szCs w:val="20"/>
                <w:lang w:val="sk-SK" w:eastAsia="cs-CZ"/>
              </w:rPr>
              <w:t>o</w:t>
            </w:r>
            <w:r w:rsidRPr="00E23699">
              <w:rPr>
                <w:rFonts w:asciiTheme="minorHAnsi" w:eastAsia="Times New Roman" w:hAnsiTheme="minorHAnsi" w:cstheme="minorHAnsi"/>
                <w:color w:val="000000"/>
                <w:sz w:val="20"/>
                <w:szCs w:val="20"/>
                <w:lang w:val="sk-SK" w:eastAsia="cs-CZ"/>
              </w:rPr>
              <w:t>mné p</w:t>
            </w:r>
            <w:r>
              <w:rPr>
                <w:rFonts w:asciiTheme="minorHAnsi" w:eastAsia="Times New Roman" w:hAnsiTheme="minorHAnsi" w:cstheme="minorHAnsi"/>
                <w:color w:val="000000"/>
                <w:sz w:val="20"/>
                <w:szCs w:val="20"/>
                <w:lang w:val="sk-SK" w:eastAsia="cs-CZ"/>
              </w:rPr>
              <w:t>re</w:t>
            </w:r>
            <w:r w:rsidRPr="00E23699">
              <w:rPr>
                <w:rFonts w:asciiTheme="minorHAnsi" w:eastAsia="Times New Roman" w:hAnsiTheme="minorHAnsi" w:cstheme="minorHAnsi"/>
                <w:color w:val="000000"/>
                <w:sz w:val="20"/>
                <w:szCs w:val="20"/>
                <w:lang w:val="sk-SK" w:eastAsia="cs-CZ"/>
              </w:rPr>
              <w:t>pojen</w:t>
            </w:r>
            <w:r>
              <w:rPr>
                <w:rFonts w:asciiTheme="minorHAnsi" w:eastAsia="Times New Roman" w:hAnsiTheme="minorHAnsi" w:cstheme="minorHAnsi"/>
                <w:color w:val="000000"/>
                <w:sz w:val="20"/>
                <w:szCs w:val="20"/>
                <w:lang w:val="sk-SK" w:eastAsia="cs-CZ"/>
              </w:rPr>
              <w:t>ie</w:t>
            </w:r>
            <w:r w:rsidRPr="00E23699">
              <w:rPr>
                <w:rFonts w:asciiTheme="minorHAnsi" w:eastAsia="Times New Roman" w:hAnsiTheme="minorHAnsi" w:cstheme="minorHAnsi"/>
                <w:color w:val="000000"/>
                <w:sz w:val="20"/>
                <w:szCs w:val="20"/>
                <w:lang w:val="sk-SK" w:eastAsia="cs-CZ"/>
              </w:rPr>
              <w:t xml:space="preserve"> oblasť</w:t>
            </w:r>
            <w:r>
              <w:rPr>
                <w:rFonts w:asciiTheme="minorHAnsi" w:eastAsia="Times New Roman" w:hAnsiTheme="minorHAnsi" w:cstheme="minorHAnsi"/>
                <w:color w:val="000000"/>
                <w:sz w:val="20"/>
                <w:szCs w:val="20"/>
                <w:lang w:val="sk-SK" w:eastAsia="cs-CZ"/>
              </w:rPr>
              <w:t>ou</w:t>
            </w:r>
            <w:r w:rsidRPr="00E23699">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ých</w:t>
            </w:r>
            <w:r w:rsidRPr="00E23699">
              <w:rPr>
                <w:rFonts w:asciiTheme="minorHAnsi" w:eastAsia="Times New Roman" w:hAnsiTheme="minorHAnsi" w:cstheme="minorHAnsi"/>
                <w:color w:val="000000"/>
                <w:sz w:val="20"/>
                <w:szCs w:val="20"/>
                <w:lang w:val="sk-SK" w:eastAsia="cs-CZ"/>
              </w:rPr>
              <w:t xml:space="preserve"> infraštruktúr v areálu kasáreň</w:t>
            </w:r>
            <w:r>
              <w:rPr>
                <w:rFonts w:asciiTheme="minorHAnsi" w:eastAsia="Times New Roman" w:hAnsiTheme="minorHAnsi" w:cstheme="minorHAnsi"/>
                <w:color w:val="000000"/>
                <w:sz w:val="20"/>
                <w:szCs w:val="20"/>
                <w:lang w:val="sk-SK" w:eastAsia="cs-CZ"/>
              </w:rPr>
              <w:t xml:space="preserve"> a na ňu</w:t>
            </w:r>
            <w:r w:rsidRPr="00E23699">
              <w:rPr>
                <w:rFonts w:asciiTheme="minorHAnsi" w:eastAsia="Times New Roman" w:hAnsiTheme="minorHAnsi" w:cstheme="minorHAnsi"/>
                <w:color w:val="000000"/>
                <w:sz w:val="20"/>
                <w:szCs w:val="20"/>
                <w:lang w:val="sk-SK" w:eastAsia="cs-CZ"/>
              </w:rPr>
              <w:t xml:space="preserve"> n</w:t>
            </w:r>
            <w:r>
              <w:rPr>
                <w:rFonts w:asciiTheme="minorHAnsi" w:eastAsia="Times New Roman" w:hAnsiTheme="minorHAnsi" w:cstheme="minorHAnsi"/>
                <w:color w:val="000000"/>
                <w:sz w:val="20"/>
                <w:szCs w:val="20"/>
                <w:lang w:val="sk-SK" w:eastAsia="cs-CZ"/>
              </w:rPr>
              <w:t>adväzujúcic</w:t>
            </w:r>
            <w:r w:rsidRPr="00E23699">
              <w:rPr>
                <w:rFonts w:asciiTheme="minorHAnsi" w:eastAsia="Times New Roman" w:hAnsiTheme="minorHAnsi" w:cstheme="minorHAnsi"/>
                <w:color w:val="000000"/>
                <w:sz w:val="20"/>
                <w:szCs w:val="20"/>
                <w:lang w:val="sk-SK" w:eastAsia="cs-CZ"/>
              </w:rPr>
              <w:t>h boč</w:t>
            </w:r>
            <w:r>
              <w:rPr>
                <w:rFonts w:asciiTheme="minorHAnsi" w:eastAsia="Times New Roman" w:hAnsiTheme="minorHAnsi" w:cstheme="minorHAnsi"/>
                <w:color w:val="000000"/>
                <w:sz w:val="20"/>
                <w:szCs w:val="20"/>
                <w:lang w:val="sk-SK" w:eastAsia="cs-CZ"/>
              </w:rPr>
              <w:t>ný</w:t>
            </w:r>
            <w:r w:rsidRPr="00E23699">
              <w:rPr>
                <w:rFonts w:asciiTheme="minorHAnsi" w:eastAsia="Times New Roman" w:hAnsiTheme="minorHAnsi" w:cstheme="minorHAnsi"/>
                <w:color w:val="000000"/>
                <w:sz w:val="20"/>
                <w:szCs w:val="20"/>
                <w:lang w:val="sk-SK" w:eastAsia="cs-CZ"/>
              </w:rPr>
              <w:t>ch ul</w:t>
            </w:r>
            <w:r>
              <w:rPr>
                <w:rFonts w:asciiTheme="minorHAnsi" w:eastAsia="Times New Roman" w:hAnsiTheme="minorHAnsi" w:cstheme="minorHAnsi"/>
                <w:color w:val="000000"/>
                <w:sz w:val="20"/>
                <w:szCs w:val="20"/>
                <w:lang w:val="sk-SK" w:eastAsia="cs-CZ"/>
              </w:rPr>
              <w:t>í</w:t>
            </w:r>
            <w:r w:rsidRPr="00E23699">
              <w:rPr>
                <w:rFonts w:asciiTheme="minorHAnsi" w:eastAsia="Times New Roman" w:hAnsiTheme="minorHAnsi" w:cstheme="minorHAnsi"/>
                <w:color w:val="000000"/>
                <w:sz w:val="20"/>
                <w:szCs w:val="20"/>
                <w:lang w:val="sk-SK" w:eastAsia="cs-CZ"/>
              </w:rPr>
              <w:t>c. Pr</w:t>
            </w:r>
            <w:r>
              <w:rPr>
                <w:rFonts w:asciiTheme="minorHAnsi" w:eastAsia="Times New Roman" w:hAnsiTheme="minorHAnsi" w:cstheme="minorHAnsi"/>
                <w:color w:val="000000"/>
                <w:sz w:val="20"/>
                <w:szCs w:val="20"/>
                <w:lang w:val="sk-SK" w:eastAsia="cs-CZ"/>
              </w:rPr>
              <w:t>e</w:t>
            </w:r>
            <w:r w:rsidRPr="00E23699">
              <w:rPr>
                <w:rFonts w:asciiTheme="minorHAnsi" w:eastAsia="Times New Roman" w:hAnsiTheme="minorHAnsi" w:cstheme="minorHAnsi"/>
                <w:color w:val="000000"/>
                <w:sz w:val="20"/>
                <w:szCs w:val="20"/>
                <w:lang w:val="sk-SK" w:eastAsia="cs-CZ"/>
              </w:rPr>
              <w:t>pojen</w:t>
            </w:r>
            <w:r>
              <w:rPr>
                <w:rFonts w:asciiTheme="minorHAnsi" w:eastAsia="Times New Roman" w:hAnsiTheme="minorHAnsi" w:cstheme="minorHAnsi"/>
                <w:color w:val="000000"/>
                <w:sz w:val="20"/>
                <w:szCs w:val="20"/>
                <w:lang w:val="sk-SK" w:eastAsia="cs-CZ"/>
              </w:rPr>
              <w:t>ie ulí</w:t>
            </w:r>
            <w:r w:rsidRPr="00E23699">
              <w:rPr>
                <w:rFonts w:asciiTheme="minorHAnsi" w:eastAsia="Times New Roman" w:hAnsiTheme="minorHAnsi" w:cstheme="minorHAnsi"/>
                <w:color w:val="000000"/>
                <w:sz w:val="20"/>
                <w:szCs w:val="20"/>
                <w:lang w:val="sk-SK" w:eastAsia="cs-CZ"/>
              </w:rPr>
              <w:t>c Jelenecká, Chrenovská, Dobšinského, Vašinova.</w:t>
            </w:r>
          </w:p>
        </w:tc>
        <w:tc>
          <w:tcPr>
            <w:tcW w:w="1086" w:type="dxa"/>
            <w:tcBorders>
              <w:top w:val="nil"/>
              <w:left w:val="nil"/>
              <w:bottom w:val="single" w:sz="4" w:space="0" w:color="000000"/>
              <w:right w:val="single" w:sz="4" w:space="0" w:color="000000"/>
            </w:tcBorders>
            <w:shd w:val="clear" w:color="auto" w:fill="auto"/>
            <w:noWrap/>
            <w:vAlign w:val="bottom"/>
            <w:hideMark/>
          </w:tcPr>
          <w:p w14:paraId="10B057C8"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58246075"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809 300</w:t>
            </w:r>
          </w:p>
        </w:tc>
        <w:tc>
          <w:tcPr>
            <w:tcW w:w="1087" w:type="dxa"/>
            <w:tcBorders>
              <w:top w:val="nil"/>
              <w:left w:val="nil"/>
              <w:bottom w:val="single" w:sz="4" w:space="0" w:color="000000"/>
              <w:right w:val="single" w:sz="4" w:space="0" w:color="000000"/>
            </w:tcBorders>
            <w:shd w:val="clear" w:color="auto" w:fill="auto"/>
            <w:noWrap/>
            <w:vAlign w:val="bottom"/>
            <w:hideMark/>
          </w:tcPr>
          <w:p w14:paraId="06954951"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282A4F9D"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7A3D13CC"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142D6A2E"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4F3C2EA4"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9A5048" w:rsidRPr="005C717A" w14:paraId="6AB165A2"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7FA5E8AC"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1ADC1056"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Napervilská - Mostná</w:t>
            </w:r>
          </w:p>
        </w:tc>
        <w:tc>
          <w:tcPr>
            <w:tcW w:w="2688" w:type="dxa"/>
            <w:tcBorders>
              <w:top w:val="nil"/>
              <w:left w:val="nil"/>
              <w:bottom w:val="single" w:sz="4" w:space="0" w:color="auto"/>
              <w:right w:val="single" w:sz="4" w:space="0" w:color="auto"/>
            </w:tcBorders>
            <w:shd w:val="clear" w:color="auto" w:fill="auto"/>
            <w:vAlign w:val="center"/>
            <w:hideMark/>
          </w:tcPr>
          <w:p w14:paraId="076B84D8" w14:textId="16A18582" w:rsidR="009A5048" w:rsidRPr="004D17B7" w:rsidRDefault="009A5048" w:rsidP="004D17B7">
            <w:pPr>
              <w:jc w:val="left"/>
              <w:rPr>
                <w:rFonts w:asciiTheme="minorHAnsi" w:eastAsia="Times New Roman" w:hAnsiTheme="minorHAnsi" w:cstheme="minorHAnsi"/>
                <w:color w:val="000000"/>
                <w:sz w:val="20"/>
                <w:szCs w:val="20"/>
                <w:lang w:eastAsia="cs-CZ"/>
              </w:rPr>
            </w:pPr>
            <w:r w:rsidRPr="00E23699">
              <w:rPr>
                <w:rFonts w:asciiTheme="minorHAnsi" w:eastAsia="Times New Roman" w:hAnsiTheme="minorHAnsi" w:cstheme="minorHAnsi"/>
                <w:color w:val="000000"/>
                <w:sz w:val="20"/>
                <w:szCs w:val="20"/>
                <w:lang w:val="sk-SK" w:eastAsia="cs-CZ"/>
              </w:rPr>
              <w:t>Napojen</w:t>
            </w:r>
            <w:r>
              <w:rPr>
                <w:rFonts w:asciiTheme="minorHAnsi" w:eastAsia="Times New Roman" w:hAnsiTheme="minorHAnsi" w:cstheme="minorHAnsi"/>
                <w:color w:val="000000"/>
                <w:sz w:val="20"/>
                <w:szCs w:val="20"/>
                <w:lang w:val="sk-SK" w:eastAsia="cs-CZ"/>
              </w:rPr>
              <w:t>ie cyklotrasy vedúca</w:t>
            </w:r>
            <w:r w:rsidRPr="00E23699">
              <w:rPr>
                <w:rFonts w:asciiTheme="minorHAnsi" w:eastAsia="Times New Roman" w:hAnsiTheme="minorHAnsi" w:cstheme="minorHAnsi"/>
                <w:color w:val="000000"/>
                <w:sz w:val="20"/>
                <w:szCs w:val="20"/>
                <w:lang w:val="sk-SK" w:eastAsia="cs-CZ"/>
              </w:rPr>
              <w:t xml:space="preserve"> </w:t>
            </w:r>
            <w:r>
              <w:rPr>
                <w:rFonts w:asciiTheme="minorHAnsi" w:eastAsia="Times New Roman" w:hAnsiTheme="minorHAnsi" w:cstheme="minorHAnsi"/>
                <w:color w:val="000000"/>
                <w:sz w:val="20"/>
                <w:szCs w:val="20"/>
                <w:lang w:val="sk-SK" w:eastAsia="cs-CZ"/>
              </w:rPr>
              <w:t>cez</w:t>
            </w:r>
            <w:r w:rsidRPr="00E23699">
              <w:rPr>
                <w:rFonts w:asciiTheme="minorHAnsi" w:eastAsia="Times New Roman" w:hAnsiTheme="minorHAnsi" w:cstheme="minorHAnsi"/>
                <w:color w:val="000000"/>
                <w:sz w:val="20"/>
                <w:szCs w:val="20"/>
                <w:lang w:val="sk-SK" w:eastAsia="cs-CZ"/>
              </w:rPr>
              <w:t xml:space="preserve"> park a centr</w:t>
            </w:r>
            <w:r>
              <w:rPr>
                <w:rFonts w:asciiTheme="minorHAnsi" w:eastAsia="Times New Roman" w:hAnsiTheme="minorHAnsi" w:cstheme="minorHAnsi"/>
                <w:color w:val="000000"/>
                <w:sz w:val="20"/>
                <w:szCs w:val="20"/>
                <w:lang w:val="sk-SK" w:eastAsia="cs-CZ"/>
              </w:rPr>
              <w:t>um</w:t>
            </w:r>
            <w:r w:rsidRPr="00E23699">
              <w:rPr>
                <w:rFonts w:asciiTheme="minorHAnsi" w:eastAsia="Times New Roman" w:hAnsiTheme="minorHAnsi" w:cstheme="minorHAnsi"/>
                <w:color w:val="000000"/>
                <w:sz w:val="20"/>
                <w:szCs w:val="20"/>
                <w:lang w:val="sk-SK" w:eastAsia="cs-CZ"/>
              </w:rPr>
              <w:t xml:space="preserve"> m</w:t>
            </w:r>
            <w:r>
              <w:rPr>
                <w:rFonts w:asciiTheme="minorHAnsi" w:eastAsia="Times New Roman" w:hAnsiTheme="minorHAnsi" w:cstheme="minorHAnsi"/>
                <w:color w:val="000000"/>
                <w:sz w:val="20"/>
                <w:szCs w:val="20"/>
                <w:lang w:val="sk-SK" w:eastAsia="cs-CZ"/>
              </w:rPr>
              <w:t>e</w:t>
            </w:r>
            <w:r w:rsidRPr="00E23699">
              <w:rPr>
                <w:rFonts w:asciiTheme="minorHAnsi" w:eastAsia="Times New Roman" w:hAnsiTheme="minorHAnsi" w:cstheme="minorHAnsi"/>
                <w:color w:val="000000"/>
                <w:sz w:val="20"/>
                <w:szCs w:val="20"/>
                <w:lang w:val="sk-SK" w:eastAsia="cs-CZ"/>
              </w:rPr>
              <w:t>sta s cyklotrasou p</w:t>
            </w:r>
            <w:r>
              <w:rPr>
                <w:rFonts w:asciiTheme="minorHAnsi" w:eastAsia="Times New Roman" w:hAnsiTheme="minorHAnsi" w:cstheme="minorHAnsi"/>
                <w:color w:val="000000"/>
                <w:sz w:val="20"/>
                <w:szCs w:val="20"/>
                <w:lang w:val="sk-SK" w:eastAsia="cs-CZ"/>
              </w:rPr>
              <w:t>ozdĺž</w:t>
            </w:r>
            <w:r w:rsidRPr="00E23699">
              <w:rPr>
                <w:rFonts w:asciiTheme="minorHAnsi" w:eastAsia="Times New Roman" w:hAnsiTheme="minorHAnsi" w:cstheme="minorHAnsi"/>
                <w:color w:val="000000"/>
                <w:sz w:val="20"/>
                <w:szCs w:val="20"/>
                <w:lang w:val="sk-SK" w:eastAsia="cs-CZ"/>
              </w:rPr>
              <w:t xml:space="preserve"> </w:t>
            </w:r>
            <w:r>
              <w:rPr>
                <w:rFonts w:asciiTheme="minorHAnsi" w:eastAsia="Times New Roman" w:hAnsiTheme="minorHAnsi" w:cstheme="minorHAnsi"/>
                <w:color w:val="000000"/>
                <w:sz w:val="20"/>
                <w:szCs w:val="20"/>
                <w:lang w:val="sk-SK" w:eastAsia="cs-CZ"/>
              </w:rPr>
              <w:t>ri</w:t>
            </w:r>
            <w:r w:rsidRPr="00E23699">
              <w:rPr>
                <w:rFonts w:asciiTheme="minorHAnsi" w:eastAsia="Times New Roman" w:hAnsiTheme="minorHAnsi" w:cstheme="minorHAnsi"/>
                <w:color w:val="000000"/>
                <w:sz w:val="20"/>
                <w:szCs w:val="20"/>
                <w:lang w:val="sk-SK" w:eastAsia="cs-CZ"/>
              </w:rPr>
              <w:t>eky.</w:t>
            </w:r>
          </w:p>
        </w:tc>
        <w:tc>
          <w:tcPr>
            <w:tcW w:w="1086" w:type="dxa"/>
            <w:tcBorders>
              <w:top w:val="nil"/>
              <w:left w:val="nil"/>
              <w:bottom w:val="single" w:sz="4" w:space="0" w:color="000000"/>
              <w:right w:val="single" w:sz="4" w:space="0" w:color="000000"/>
            </w:tcBorders>
            <w:shd w:val="clear" w:color="auto" w:fill="auto"/>
            <w:noWrap/>
            <w:vAlign w:val="bottom"/>
            <w:hideMark/>
          </w:tcPr>
          <w:p w14:paraId="5B03EEB4"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40E96541"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166 950</w:t>
            </w:r>
          </w:p>
        </w:tc>
        <w:tc>
          <w:tcPr>
            <w:tcW w:w="1087" w:type="dxa"/>
            <w:tcBorders>
              <w:top w:val="nil"/>
              <w:left w:val="nil"/>
              <w:bottom w:val="single" w:sz="4" w:space="0" w:color="000000"/>
              <w:right w:val="single" w:sz="4" w:space="0" w:color="000000"/>
            </w:tcBorders>
            <w:shd w:val="clear" w:color="auto" w:fill="auto"/>
            <w:noWrap/>
            <w:vAlign w:val="bottom"/>
            <w:hideMark/>
          </w:tcPr>
          <w:p w14:paraId="54DE3DBD"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6CF34E4E"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4D0FED96"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771A7904"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4A9FACB5"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9A5048" w:rsidRPr="005C717A" w14:paraId="4DD39783" w14:textId="77777777" w:rsidTr="008F622E">
        <w:trPr>
          <w:trHeight w:val="375"/>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3294D570"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12CCFE82"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park Sihoti</w:t>
            </w:r>
          </w:p>
        </w:tc>
        <w:tc>
          <w:tcPr>
            <w:tcW w:w="2688" w:type="dxa"/>
            <w:tcBorders>
              <w:top w:val="nil"/>
              <w:left w:val="nil"/>
              <w:bottom w:val="single" w:sz="4" w:space="0" w:color="auto"/>
              <w:right w:val="single" w:sz="4" w:space="0" w:color="auto"/>
            </w:tcBorders>
            <w:shd w:val="clear" w:color="auto" w:fill="auto"/>
            <w:vAlign w:val="center"/>
            <w:hideMark/>
          </w:tcPr>
          <w:p w14:paraId="5D4C8C61" w14:textId="4D8B8E50" w:rsidR="009A5048" w:rsidRPr="004D17B7" w:rsidRDefault="009A5048" w:rsidP="004D17B7">
            <w:pPr>
              <w:jc w:val="left"/>
              <w:rPr>
                <w:rFonts w:asciiTheme="minorHAnsi" w:eastAsia="Times New Roman" w:hAnsiTheme="minorHAnsi" w:cstheme="minorHAnsi"/>
                <w:color w:val="000000"/>
                <w:sz w:val="20"/>
                <w:szCs w:val="20"/>
                <w:lang w:eastAsia="cs-CZ"/>
              </w:rPr>
            </w:pPr>
            <w:r w:rsidRPr="00E23699">
              <w:rPr>
                <w:rFonts w:asciiTheme="minorHAnsi" w:eastAsia="Times New Roman" w:hAnsiTheme="minorHAnsi" w:cstheme="minorHAnsi"/>
                <w:color w:val="000000"/>
                <w:sz w:val="20"/>
                <w:szCs w:val="20"/>
                <w:lang w:val="sk-SK" w:eastAsia="cs-CZ"/>
              </w:rPr>
              <w:t>Dokončen</w:t>
            </w:r>
            <w:r>
              <w:rPr>
                <w:rFonts w:asciiTheme="minorHAnsi" w:eastAsia="Times New Roman" w:hAnsiTheme="minorHAnsi" w:cstheme="minorHAnsi"/>
                <w:color w:val="000000"/>
                <w:sz w:val="20"/>
                <w:szCs w:val="20"/>
                <w:lang w:val="sk-SK" w:eastAsia="cs-CZ"/>
              </w:rPr>
              <w:t>ie</w:t>
            </w:r>
            <w:r w:rsidRPr="00E23699">
              <w:rPr>
                <w:rFonts w:asciiTheme="minorHAnsi" w:eastAsia="Times New Roman" w:hAnsiTheme="minorHAnsi" w:cstheme="minorHAnsi"/>
                <w:color w:val="000000"/>
                <w:sz w:val="20"/>
                <w:szCs w:val="20"/>
                <w:lang w:val="sk-SK" w:eastAsia="cs-CZ"/>
              </w:rPr>
              <w:t xml:space="preserve"> dopravn</w:t>
            </w:r>
            <w:r>
              <w:rPr>
                <w:rFonts w:asciiTheme="minorHAnsi" w:eastAsia="Times New Roman" w:hAnsiTheme="minorHAnsi" w:cstheme="minorHAnsi"/>
                <w:color w:val="000000"/>
                <w:sz w:val="20"/>
                <w:szCs w:val="20"/>
                <w:lang w:val="sk-SK" w:eastAsia="cs-CZ"/>
              </w:rPr>
              <w:t>é</w:t>
            </w:r>
            <w:r w:rsidRPr="00E23699">
              <w:rPr>
                <w:rFonts w:asciiTheme="minorHAnsi" w:eastAsia="Times New Roman" w:hAnsiTheme="minorHAnsi" w:cstheme="minorHAnsi"/>
                <w:color w:val="000000"/>
                <w:sz w:val="20"/>
                <w:szCs w:val="20"/>
                <w:lang w:val="sk-SK" w:eastAsia="cs-CZ"/>
              </w:rPr>
              <w:t>ho značen</w:t>
            </w:r>
            <w:r>
              <w:rPr>
                <w:rFonts w:asciiTheme="minorHAnsi" w:eastAsia="Times New Roman" w:hAnsiTheme="minorHAnsi" w:cstheme="minorHAnsi"/>
                <w:color w:val="000000"/>
                <w:sz w:val="20"/>
                <w:szCs w:val="20"/>
                <w:lang w:val="sk-SK" w:eastAsia="cs-CZ"/>
              </w:rPr>
              <w:t>ia</w:t>
            </w:r>
            <w:r w:rsidRPr="00E23699">
              <w:rPr>
                <w:rFonts w:asciiTheme="minorHAnsi" w:eastAsia="Times New Roman" w:hAnsiTheme="minorHAnsi" w:cstheme="minorHAnsi"/>
                <w:color w:val="000000"/>
                <w:sz w:val="20"/>
                <w:szCs w:val="20"/>
                <w:lang w:val="sk-SK" w:eastAsia="cs-CZ"/>
              </w:rPr>
              <w:t xml:space="preserve"> cyklotrasy v rámci m</w:t>
            </w:r>
            <w:r>
              <w:rPr>
                <w:rFonts w:asciiTheme="minorHAnsi" w:eastAsia="Times New Roman" w:hAnsiTheme="minorHAnsi" w:cstheme="minorHAnsi"/>
                <w:color w:val="000000"/>
                <w:sz w:val="20"/>
                <w:szCs w:val="20"/>
                <w:lang w:val="sk-SK" w:eastAsia="cs-CZ"/>
              </w:rPr>
              <w:t>e</w:t>
            </w:r>
            <w:r w:rsidRPr="00E23699">
              <w:rPr>
                <w:rFonts w:asciiTheme="minorHAnsi" w:eastAsia="Times New Roman" w:hAnsiTheme="minorHAnsi" w:cstheme="minorHAnsi"/>
                <w:color w:val="000000"/>
                <w:sz w:val="20"/>
                <w:szCs w:val="20"/>
                <w:lang w:val="sk-SK" w:eastAsia="cs-CZ"/>
              </w:rPr>
              <w:t>stského parku Sihoti, v</w:t>
            </w:r>
            <w:r>
              <w:rPr>
                <w:rFonts w:asciiTheme="minorHAnsi" w:eastAsia="Times New Roman" w:hAnsiTheme="minorHAnsi" w:cstheme="minorHAnsi"/>
                <w:color w:val="000000"/>
                <w:sz w:val="20"/>
                <w:szCs w:val="20"/>
                <w:lang w:val="sk-SK" w:eastAsia="cs-CZ"/>
              </w:rPr>
              <w:t>rátane</w:t>
            </w:r>
            <w:r w:rsidRPr="00E23699">
              <w:rPr>
                <w:rFonts w:asciiTheme="minorHAnsi" w:eastAsia="Times New Roman" w:hAnsiTheme="minorHAnsi" w:cstheme="minorHAnsi"/>
                <w:color w:val="000000"/>
                <w:sz w:val="20"/>
                <w:szCs w:val="20"/>
                <w:lang w:val="sk-SK" w:eastAsia="cs-CZ"/>
              </w:rPr>
              <w:t xml:space="preserve"> napojen</w:t>
            </w:r>
            <w:r>
              <w:rPr>
                <w:rFonts w:asciiTheme="minorHAnsi" w:eastAsia="Times New Roman" w:hAnsiTheme="minorHAnsi" w:cstheme="minorHAnsi"/>
                <w:color w:val="000000"/>
                <w:sz w:val="20"/>
                <w:szCs w:val="20"/>
                <w:lang w:val="sk-SK" w:eastAsia="cs-CZ"/>
              </w:rPr>
              <w:t>ia</w:t>
            </w:r>
            <w:r w:rsidRPr="00E23699">
              <w:rPr>
                <w:rFonts w:asciiTheme="minorHAnsi" w:eastAsia="Times New Roman" w:hAnsiTheme="minorHAnsi" w:cstheme="minorHAnsi"/>
                <w:color w:val="000000"/>
                <w:sz w:val="20"/>
                <w:szCs w:val="20"/>
                <w:lang w:val="sk-SK" w:eastAsia="cs-CZ"/>
              </w:rPr>
              <w:t xml:space="preserve"> na ulic</w:t>
            </w:r>
            <w:r>
              <w:rPr>
                <w:rFonts w:asciiTheme="minorHAnsi" w:eastAsia="Times New Roman" w:hAnsiTheme="minorHAnsi" w:cstheme="minorHAnsi"/>
                <w:color w:val="000000"/>
                <w:sz w:val="20"/>
                <w:szCs w:val="20"/>
                <w:lang w:val="sk-SK" w:eastAsia="cs-CZ"/>
              </w:rPr>
              <w:t>u</w:t>
            </w:r>
            <w:r w:rsidRPr="00E23699">
              <w:rPr>
                <w:rFonts w:asciiTheme="minorHAnsi" w:eastAsia="Times New Roman" w:hAnsiTheme="minorHAnsi" w:cstheme="minorHAnsi"/>
                <w:color w:val="000000"/>
                <w:sz w:val="20"/>
                <w:szCs w:val="20"/>
                <w:lang w:val="sk-SK" w:eastAsia="cs-CZ"/>
              </w:rPr>
              <w:t xml:space="preserve"> Janka Kráľa.</w:t>
            </w:r>
          </w:p>
        </w:tc>
        <w:tc>
          <w:tcPr>
            <w:tcW w:w="1086" w:type="dxa"/>
            <w:tcBorders>
              <w:top w:val="nil"/>
              <w:left w:val="nil"/>
              <w:bottom w:val="single" w:sz="4" w:space="0" w:color="000000"/>
              <w:right w:val="single" w:sz="4" w:space="0" w:color="000000"/>
            </w:tcBorders>
            <w:shd w:val="clear" w:color="auto" w:fill="auto"/>
            <w:noWrap/>
            <w:vAlign w:val="bottom"/>
            <w:hideMark/>
          </w:tcPr>
          <w:p w14:paraId="16672331"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132 050</w:t>
            </w:r>
          </w:p>
        </w:tc>
        <w:tc>
          <w:tcPr>
            <w:tcW w:w="1087" w:type="dxa"/>
            <w:tcBorders>
              <w:top w:val="nil"/>
              <w:left w:val="nil"/>
              <w:bottom w:val="single" w:sz="4" w:space="0" w:color="000000"/>
              <w:right w:val="single" w:sz="4" w:space="0" w:color="000000"/>
            </w:tcBorders>
            <w:shd w:val="clear" w:color="auto" w:fill="auto"/>
            <w:noWrap/>
            <w:vAlign w:val="bottom"/>
            <w:hideMark/>
          </w:tcPr>
          <w:p w14:paraId="0DBDDA42"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476AC615"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663DDEA1"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6E92BFDF"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0ED7B1BF"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0E0AC27B"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9A5048" w:rsidRPr="005C717A" w14:paraId="72156DB0"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49686A96"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45CDC8D8" w14:textId="00925DE3" w:rsidR="009A5048" w:rsidRPr="004D17B7" w:rsidRDefault="009A5048">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xml:space="preserve">m.č. Staré </w:t>
            </w:r>
            <w:r w:rsidR="006F0BC5" w:rsidRPr="004D17B7">
              <w:rPr>
                <w:rFonts w:asciiTheme="minorHAnsi" w:eastAsia="Times New Roman" w:hAnsiTheme="minorHAnsi" w:cstheme="minorHAnsi"/>
                <w:color w:val="000000"/>
                <w:sz w:val="20"/>
                <w:szCs w:val="20"/>
                <w:lang w:eastAsia="cs-CZ"/>
              </w:rPr>
              <w:t>M</w:t>
            </w:r>
            <w:r w:rsidR="006F0BC5">
              <w:rPr>
                <w:rFonts w:asciiTheme="minorHAnsi" w:eastAsia="Times New Roman" w:hAnsiTheme="minorHAnsi" w:cstheme="minorHAnsi"/>
                <w:color w:val="000000"/>
                <w:sz w:val="20"/>
                <w:szCs w:val="20"/>
                <w:lang w:eastAsia="cs-CZ"/>
              </w:rPr>
              <w:t>e</w:t>
            </w:r>
            <w:r w:rsidR="006F0BC5" w:rsidRPr="004D17B7">
              <w:rPr>
                <w:rFonts w:asciiTheme="minorHAnsi" w:eastAsia="Times New Roman" w:hAnsiTheme="minorHAnsi" w:cstheme="minorHAnsi"/>
                <w:color w:val="000000"/>
                <w:sz w:val="20"/>
                <w:szCs w:val="20"/>
                <w:lang w:eastAsia="cs-CZ"/>
              </w:rPr>
              <w:t xml:space="preserve">sto </w:t>
            </w:r>
            <w:r w:rsidRPr="004D17B7">
              <w:rPr>
                <w:rFonts w:asciiTheme="minorHAnsi" w:eastAsia="Times New Roman" w:hAnsiTheme="minorHAnsi" w:cstheme="minorHAnsi"/>
                <w:color w:val="000000"/>
                <w:sz w:val="20"/>
                <w:szCs w:val="20"/>
                <w:lang w:eastAsia="cs-CZ"/>
              </w:rPr>
              <w:t xml:space="preserve">- centrum a </w:t>
            </w:r>
            <w:r w:rsidR="006F0BC5" w:rsidRPr="004D17B7">
              <w:rPr>
                <w:rFonts w:asciiTheme="minorHAnsi" w:eastAsia="Times New Roman" w:hAnsiTheme="minorHAnsi" w:cstheme="minorHAnsi"/>
                <w:color w:val="000000"/>
                <w:sz w:val="20"/>
                <w:szCs w:val="20"/>
                <w:lang w:eastAsia="cs-CZ"/>
              </w:rPr>
              <w:t>p</w:t>
            </w:r>
            <w:r w:rsidR="006F0BC5">
              <w:rPr>
                <w:rFonts w:asciiTheme="minorHAnsi" w:eastAsia="Times New Roman" w:hAnsiTheme="minorHAnsi" w:cstheme="minorHAnsi"/>
                <w:color w:val="000000"/>
                <w:sz w:val="20"/>
                <w:szCs w:val="20"/>
                <w:lang w:eastAsia="cs-CZ"/>
              </w:rPr>
              <w:t>e</w:t>
            </w:r>
            <w:r w:rsidR="006F0BC5" w:rsidRPr="004D17B7">
              <w:rPr>
                <w:rFonts w:asciiTheme="minorHAnsi" w:eastAsia="Times New Roman" w:hAnsiTheme="minorHAnsi" w:cstheme="minorHAnsi"/>
                <w:color w:val="000000"/>
                <w:sz w:val="20"/>
                <w:szCs w:val="20"/>
                <w:lang w:eastAsia="cs-CZ"/>
              </w:rPr>
              <w:t>š</w:t>
            </w:r>
            <w:r w:rsidR="006F0BC5">
              <w:rPr>
                <w:rFonts w:asciiTheme="minorHAnsi" w:eastAsia="Times New Roman" w:hAnsiTheme="minorHAnsi" w:cstheme="minorHAnsi"/>
                <w:color w:val="000000"/>
                <w:sz w:val="20"/>
                <w:szCs w:val="20"/>
                <w:lang w:eastAsia="cs-CZ"/>
              </w:rPr>
              <w:t>ia</w:t>
            </w:r>
            <w:r w:rsidR="006F0BC5" w:rsidRPr="004D17B7">
              <w:rPr>
                <w:rFonts w:asciiTheme="minorHAnsi" w:eastAsia="Times New Roman" w:hAnsiTheme="minorHAnsi" w:cstheme="minorHAnsi"/>
                <w:color w:val="000000"/>
                <w:sz w:val="20"/>
                <w:szCs w:val="20"/>
                <w:lang w:eastAsia="cs-CZ"/>
              </w:rPr>
              <w:t xml:space="preserve"> </w:t>
            </w:r>
            <w:r w:rsidRPr="004D17B7">
              <w:rPr>
                <w:rFonts w:asciiTheme="minorHAnsi" w:eastAsia="Times New Roman" w:hAnsiTheme="minorHAnsi" w:cstheme="minorHAnsi"/>
                <w:color w:val="000000"/>
                <w:sz w:val="20"/>
                <w:szCs w:val="20"/>
                <w:lang w:eastAsia="cs-CZ"/>
              </w:rPr>
              <w:t>zóny</w:t>
            </w:r>
          </w:p>
        </w:tc>
        <w:tc>
          <w:tcPr>
            <w:tcW w:w="2688" w:type="dxa"/>
            <w:tcBorders>
              <w:top w:val="nil"/>
              <w:left w:val="nil"/>
              <w:bottom w:val="single" w:sz="4" w:space="0" w:color="auto"/>
              <w:right w:val="single" w:sz="4" w:space="0" w:color="auto"/>
            </w:tcBorders>
            <w:shd w:val="clear" w:color="auto" w:fill="auto"/>
            <w:vAlign w:val="center"/>
            <w:hideMark/>
          </w:tcPr>
          <w:p w14:paraId="029EE3D5" w14:textId="4C9D099B" w:rsidR="009A5048" w:rsidRPr="004D17B7" w:rsidRDefault="009A5048" w:rsidP="004D17B7">
            <w:pPr>
              <w:jc w:val="left"/>
              <w:rPr>
                <w:rFonts w:asciiTheme="minorHAnsi" w:eastAsia="Times New Roman" w:hAnsiTheme="minorHAnsi" w:cstheme="minorHAnsi"/>
                <w:color w:val="000000"/>
                <w:sz w:val="20"/>
                <w:szCs w:val="20"/>
                <w:lang w:eastAsia="cs-CZ"/>
              </w:rPr>
            </w:pPr>
            <w:r w:rsidRPr="00E23699">
              <w:rPr>
                <w:rFonts w:asciiTheme="minorHAnsi" w:eastAsia="Times New Roman" w:hAnsiTheme="minorHAnsi" w:cstheme="minorHAnsi"/>
                <w:color w:val="000000"/>
                <w:sz w:val="20"/>
                <w:szCs w:val="20"/>
                <w:lang w:val="sk-SK" w:eastAsia="cs-CZ"/>
              </w:rPr>
              <w:t>Roz</w:t>
            </w:r>
            <w:r>
              <w:rPr>
                <w:rFonts w:asciiTheme="minorHAnsi" w:eastAsia="Times New Roman" w:hAnsiTheme="minorHAnsi" w:cstheme="minorHAnsi"/>
                <w:color w:val="000000"/>
                <w:sz w:val="20"/>
                <w:szCs w:val="20"/>
                <w:lang w:val="sk-SK" w:eastAsia="cs-CZ"/>
              </w:rPr>
              <w:t>šírenia</w:t>
            </w:r>
            <w:r w:rsidRPr="00E23699">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ej</w:t>
            </w:r>
            <w:r w:rsidRPr="00E23699">
              <w:rPr>
                <w:rFonts w:asciiTheme="minorHAnsi" w:eastAsia="Times New Roman" w:hAnsiTheme="minorHAnsi" w:cstheme="minorHAnsi"/>
                <w:color w:val="000000"/>
                <w:sz w:val="20"/>
                <w:szCs w:val="20"/>
                <w:lang w:val="sk-SK" w:eastAsia="cs-CZ"/>
              </w:rPr>
              <w:t xml:space="preserve"> infra</w:t>
            </w:r>
            <w:r>
              <w:rPr>
                <w:rFonts w:asciiTheme="minorHAnsi" w:eastAsia="Times New Roman" w:hAnsiTheme="minorHAnsi" w:cstheme="minorHAnsi"/>
                <w:color w:val="000000"/>
                <w:sz w:val="20"/>
                <w:szCs w:val="20"/>
                <w:lang w:val="sk-SK" w:eastAsia="cs-CZ"/>
              </w:rPr>
              <w:t>š</w:t>
            </w:r>
            <w:r w:rsidRPr="00E23699">
              <w:rPr>
                <w:rFonts w:asciiTheme="minorHAnsi" w:eastAsia="Times New Roman" w:hAnsiTheme="minorHAnsi" w:cstheme="minorHAnsi"/>
                <w:color w:val="000000"/>
                <w:sz w:val="20"/>
                <w:szCs w:val="20"/>
                <w:lang w:val="sk-SK" w:eastAsia="cs-CZ"/>
              </w:rPr>
              <w:t>truktúry v rámci centra m</w:t>
            </w:r>
            <w:r>
              <w:rPr>
                <w:rFonts w:asciiTheme="minorHAnsi" w:eastAsia="Times New Roman" w:hAnsiTheme="minorHAnsi" w:cstheme="minorHAnsi"/>
                <w:color w:val="000000"/>
                <w:sz w:val="20"/>
                <w:szCs w:val="20"/>
                <w:lang w:val="sk-SK" w:eastAsia="cs-CZ"/>
              </w:rPr>
              <w:t>e</w:t>
            </w:r>
            <w:r w:rsidRPr="00E23699">
              <w:rPr>
                <w:rFonts w:asciiTheme="minorHAnsi" w:eastAsia="Times New Roman" w:hAnsiTheme="minorHAnsi" w:cstheme="minorHAnsi"/>
                <w:color w:val="000000"/>
                <w:sz w:val="20"/>
                <w:szCs w:val="20"/>
                <w:lang w:val="sk-SK" w:eastAsia="cs-CZ"/>
              </w:rPr>
              <w:t>sta, v</w:t>
            </w:r>
            <w:r>
              <w:rPr>
                <w:rFonts w:asciiTheme="minorHAnsi" w:eastAsia="Times New Roman" w:hAnsiTheme="minorHAnsi" w:cstheme="minorHAnsi"/>
                <w:color w:val="000000"/>
                <w:sz w:val="20"/>
                <w:szCs w:val="20"/>
                <w:lang w:val="sk-SK" w:eastAsia="cs-CZ"/>
              </w:rPr>
              <w:t>rátane</w:t>
            </w:r>
            <w:r w:rsidRPr="00E23699">
              <w:rPr>
                <w:rFonts w:asciiTheme="minorHAnsi" w:eastAsia="Times New Roman" w:hAnsiTheme="minorHAnsi" w:cstheme="minorHAnsi"/>
                <w:color w:val="000000"/>
                <w:sz w:val="20"/>
                <w:szCs w:val="20"/>
                <w:lang w:val="sk-SK" w:eastAsia="cs-CZ"/>
              </w:rPr>
              <w:t xml:space="preserve"> povolen</w:t>
            </w:r>
            <w:r>
              <w:rPr>
                <w:rFonts w:asciiTheme="minorHAnsi" w:eastAsia="Times New Roman" w:hAnsiTheme="minorHAnsi" w:cstheme="minorHAnsi"/>
                <w:color w:val="000000"/>
                <w:sz w:val="20"/>
                <w:szCs w:val="20"/>
                <w:lang w:val="sk-SK" w:eastAsia="cs-CZ"/>
              </w:rPr>
              <w:t>ia</w:t>
            </w:r>
            <w:r w:rsidRPr="00E23699">
              <w:rPr>
                <w:rFonts w:asciiTheme="minorHAnsi" w:eastAsia="Times New Roman" w:hAnsiTheme="minorHAnsi" w:cstheme="minorHAnsi"/>
                <w:color w:val="000000"/>
                <w:sz w:val="20"/>
                <w:szCs w:val="20"/>
                <w:lang w:val="sk-SK" w:eastAsia="cs-CZ"/>
              </w:rPr>
              <w:t xml:space="preserve"> vj</w:t>
            </w:r>
            <w:r>
              <w:rPr>
                <w:rFonts w:asciiTheme="minorHAnsi" w:eastAsia="Times New Roman" w:hAnsiTheme="minorHAnsi" w:cstheme="minorHAnsi"/>
                <w:color w:val="000000"/>
                <w:sz w:val="20"/>
                <w:szCs w:val="20"/>
                <w:lang w:val="sk-SK" w:eastAsia="cs-CZ"/>
              </w:rPr>
              <w:t>a</w:t>
            </w:r>
            <w:r w:rsidRPr="00E23699">
              <w:rPr>
                <w:rFonts w:asciiTheme="minorHAnsi" w:eastAsia="Times New Roman" w:hAnsiTheme="minorHAnsi" w:cstheme="minorHAnsi"/>
                <w:color w:val="000000"/>
                <w:sz w:val="20"/>
                <w:szCs w:val="20"/>
                <w:lang w:val="sk-SK" w:eastAsia="cs-CZ"/>
              </w:rPr>
              <w:t>zdu cyklist</w:t>
            </w:r>
            <w:r>
              <w:rPr>
                <w:rFonts w:asciiTheme="minorHAnsi" w:eastAsia="Times New Roman" w:hAnsiTheme="minorHAnsi" w:cstheme="minorHAnsi"/>
                <w:color w:val="000000"/>
                <w:sz w:val="20"/>
                <w:szCs w:val="20"/>
                <w:lang w:val="sk-SK" w:eastAsia="cs-CZ"/>
              </w:rPr>
              <w:t>o</w:t>
            </w:r>
            <w:r w:rsidRPr="00E23699">
              <w:rPr>
                <w:rFonts w:asciiTheme="minorHAnsi" w:eastAsia="Times New Roman" w:hAnsiTheme="minorHAnsi" w:cstheme="minorHAnsi"/>
                <w:color w:val="000000"/>
                <w:sz w:val="20"/>
                <w:szCs w:val="20"/>
                <w:lang w:val="sk-SK" w:eastAsia="cs-CZ"/>
              </w:rPr>
              <w:t>m do p</w:t>
            </w:r>
            <w:r>
              <w:rPr>
                <w:rFonts w:asciiTheme="minorHAnsi" w:eastAsia="Times New Roman" w:hAnsiTheme="minorHAnsi" w:cstheme="minorHAnsi"/>
                <w:color w:val="000000"/>
                <w:sz w:val="20"/>
                <w:szCs w:val="20"/>
                <w:lang w:val="sk-SK" w:eastAsia="cs-CZ"/>
              </w:rPr>
              <w:t>e</w:t>
            </w:r>
            <w:r w:rsidRPr="00E23699">
              <w:rPr>
                <w:rFonts w:asciiTheme="minorHAnsi" w:eastAsia="Times New Roman" w:hAnsiTheme="minorHAnsi" w:cstheme="minorHAnsi"/>
                <w:color w:val="000000"/>
                <w:sz w:val="20"/>
                <w:szCs w:val="20"/>
                <w:lang w:val="sk-SK" w:eastAsia="cs-CZ"/>
              </w:rPr>
              <w:t>š</w:t>
            </w:r>
            <w:r>
              <w:rPr>
                <w:rFonts w:asciiTheme="minorHAnsi" w:eastAsia="Times New Roman" w:hAnsiTheme="minorHAnsi" w:cstheme="minorHAnsi"/>
                <w:color w:val="000000"/>
                <w:sz w:val="20"/>
                <w:szCs w:val="20"/>
                <w:lang w:val="sk-SK" w:eastAsia="cs-CZ"/>
              </w:rPr>
              <w:t>ej</w:t>
            </w:r>
            <w:r w:rsidRPr="00E23699">
              <w:rPr>
                <w:rFonts w:asciiTheme="minorHAnsi" w:eastAsia="Times New Roman" w:hAnsiTheme="minorHAnsi" w:cstheme="minorHAnsi"/>
                <w:color w:val="000000"/>
                <w:sz w:val="20"/>
                <w:szCs w:val="20"/>
                <w:lang w:val="sk-SK" w:eastAsia="cs-CZ"/>
              </w:rPr>
              <w:t xml:space="preserve"> zóny.</w:t>
            </w:r>
          </w:p>
        </w:tc>
        <w:tc>
          <w:tcPr>
            <w:tcW w:w="1086" w:type="dxa"/>
            <w:tcBorders>
              <w:top w:val="nil"/>
              <w:left w:val="nil"/>
              <w:bottom w:val="single" w:sz="4" w:space="0" w:color="000000"/>
              <w:right w:val="single" w:sz="4" w:space="0" w:color="000000"/>
            </w:tcBorders>
            <w:shd w:val="clear" w:color="auto" w:fill="auto"/>
            <w:noWrap/>
            <w:vAlign w:val="bottom"/>
            <w:hideMark/>
          </w:tcPr>
          <w:p w14:paraId="32A525AD"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04A33AD6"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0514E72E"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958 550</w:t>
            </w:r>
          </w:p>
        </w:tc>
        <w:tc>
          <w:tcPr>
            <w:tcW w:w="1087" w:type="dxa"/>
            <w:tcBorders>
              <w:top w:val="nil"/>
              <w:left w:val="nil"/>
              <w:bottom w:val="single" w:sz="4" w:space="0" w:color="000000"/>
              <w:right w:val="single" w:sz="4" w:space="0" w:color="000000"/>
            </w:tcBorders>
            <w:shd w:val="clear" w:color="auto" w:fill="auto"/>
            <w:noWrap/>
            <w:vAlign w:val="bottom"/>
            <w:hideMark/>
          </w:tcPr>
          <w:p w14:paraId="0DF59579"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2173FA8E"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795FEAE1"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1CD9FEEC"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9A5048" w:rsidRPr="005C717A" w14:paraId="201E1C71"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3B1DDD7E"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03C6FBA0"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ulice Štúrova</w:t>
            </w:r>
          </w:p>
        </w:tc>
        <w:tc>
          <w:tcPr>
            <w:tcW w:w="2688" w:type="dxa"/>
            <w:tcBorders>
              <w:top w:val="nil"/>
              <w:left w:val="nil"/>
              <w:bottom w:val="single" w:sz="4" w:space="0" w:color="auto"/>
              <w:right w:val="single" w:sz="4" w:space="0" w:color="auto"/>
            </w:tcBorders>
            <w:shd w:val="clear" w:color="auto" w:fill="auto"/>
            <w:vAlign w:val="center"/>
            <w:hideMark/>
          </w:tcPr>
          <w:p w14:paraId="03AFDC3B" w14:textId="3F8660E7" w:rsidR="009A5048" w:rsidRPr="004D17B7" w:rsidRDefault="009A5048" w:rsidP="004D17B7">
            <w:pPr>
              <w:jc w:val="left"/>
              <w:rPr>
                <w:rFonts w:asciiTheme="minorHAnsi" w:eastAsia="Times New Roman" w:hAnsiTheme="minorHAnsi" w:cstheme="minorHAnsi"/>
                <w:color w:val="000000"/>
                <w:sz w:val="20"/>
                <w:szCs w:val="20"/>
                <w:lang w:eastAsia="cs-CZ"/>
              </w:rPr>
            </w:pPr>
            <w:r w:rsidRPr="00E23699">
              <w:rPr>
                <w:rFonts w:asciiTheme="minorHAnsi" w:eastAsia="Times New Roman" w:hAnsiTheme="minorHAnsi" w:cstheme="minorHAnsi"/>
                <w:color w:val="000000"/>
                <w:sz w:val="20"/>
                <w:szCs w:val="20"/>
                <w:lang w:val="sk-SK" w:eastAsia="cs-CZ"/>
              </w:rPr>
              <w:t>Samostatná cyklotrasa / cyklopruh</w:t>
            </w:r>
          </w:p>
        </w:tc>
        <w:tc>
          <w:tcPr>
            <w:tcW w:w="1086" w:type="dxa"/>
            <w:tcBorders>
              <w:top w:val="nil"/>
              <w:left w:val="nil"/>
              <w:bottom w:val="single" w:sz="4" w:space="0" w:color="000000"/>
              <w:right w:val="single" w:sz="4" w:space="0" w:color="000000"/>
            </w:tcBorders>
            <w:shd w:val="clear" w:color="auto" w:fill="auto"/>
            <w:noWrap/>
            <w:vAlign w:val="bottom"/>
            <w:hideMark/>
          </w:tcPr>
          <w:p w14:paraId="47654998"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13C52996"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360 850</w:t>
            </w:r>
          </w:p>
        </w:tc>
        <w:tc>
          <w:tcPr>
            <w:tcW w:w="1087" w:type="dxa"/>
            <w:tcBorders>
              <w:top w:val="nil"/>
              <w:left w:val="nil"/>
              <w:bottom w:val="single" w:sz="4" w:space="0" w:color="000000"/>
              <w:right w:val="single" w:sz="4" w:space="0" w:color="000000"/>
            </w:tcBorders>
            <w:shd w:val="clear" w:color="auto" w:fill="auto"/>
            <w:noWrap/>
            <w:vAlign w:val="bottom"/>
            <w:hideMark/>
          </w:tcPr>
          <w:p w14:paraId="0DD9100D"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5B496ACF"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2A9367DC"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74042288"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6E3C733F"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9A5048" w:rsidRPr="005C717A" w14:paraId="17FE98F7"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3E35EBE6"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35A7B005"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m.č. Čermáň</w:t>
            </w:r>
          </w:p>
        </w:tc>
        <w:tc>
          <w:tcPr>
            <w:tcW w:w="2688" w:type="dxa"/>
            <w:tcBorders>
              <w:top w:val="nil"/>
              <w:left w:val="nil"/>
              <w:bottom w:val="single" w:sz="4" w:space="0" w:color="auto"/>
              <w:right w:val="single" w:sz="4" w:space="0" w:color="auto"/>
            </w:tcBorders>
            <w:shd w:val="clear" w:color="auto" w:fill="auto"/>
            <w:vAlign w:val="center"/>
            <w:hideMark/>
          </w:tcPr>
          <w:p w14:paraId="7D188502" w14:textId="21405B22" w:rsidR="009A5048" w:rsidRPr="004D17B7" w:rsidRDefault="009A5048" w:rsidP="004D17B7">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O</w:t>
            </w:r>
            <w:r w:rsidRPr="00E23699">
              <w:rPr>
                <w:rFonts w:asciiTheme="minorHAnsi" w:eastAsia="Times New Roman" w:hAnsiTheme="minorHAnsi" w:cstheme="minorHAnsi"/>
                <w:color w:val="000000"/>
                <w:sz w:val="20"/>
                <w:szCs w:val="20"/>
                <w:lang w:val="sk-SK" w:eastAsia="cs-CZ"/>
              </w:rPr>
              <w:t>bslužná cyklistická  infraštruktúra v oblasti m.č. Čermáň</w:t>
            </w:r>
          </w:p>
        </w:tc>
        <w:tc>
          <w:tcPr>
            <w:tcW w:w="1086" w:type="dxa"/>
            <w:tcBorders>
              <w:top w:val="nil"/>
              <w:left w:val="nil"/>
              <w:bottom w:val="single" w:sz="4" w:space="0" w:color="000000"/>
              <w:right w:val="single" w:sz="4" w:space="0" w:color="000000"/>
            </w:tcBorders>
            <w:shd w:val="clear" w:color="auto" w:fill="auto"/>
            <w:noWrap/>
            <w:vAlign w:val="bottom"/>
            <w:hideMark/>
          </w:tcPr>
          <w:p w14:paraId="7C2FBF4E"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4ECB2020"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619C5127"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44E223BA"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32817941"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2C156E8F"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643 200</w:t>
            </w:r>
          </w:p>
        </w:tc>
        <w:tc>
          <w:tcPr>
            <w:tcW w:w="1507" w:type="dxa"/>
            <w:tcBorders>
              <w:top w:val="nil"/>
              <w:left w:val="nil"/>
              <w:bottom w:val="single" w:sz="4" w:space="0" w:color="000000"/>
              <w:right w:val="single" w:sz="4" w:space="0" w:color="000000"/>
            </w:tcBorders>
            <w:shd w:val="clear" w:color="FFFFFF" w:fill="FFFFFF"/>
            <w:noWrap/>
            <w:vAlign w:val="center"/>
            <w:hideMark/>
          </w:tcPr>
          <w:p w14:paraId="0A3E6D95"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9A5048" w:rsidRPr="005C717A" w14:paraId="183278C5"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1D3EF92D"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13E9E4BA"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m.č. Párovské Háje</w:t>
            </w:r>
          </w:p>
        </w:tc>
        <w:tc>
          <w:tcPr>
            <w:tcW w:w="2688" w:type="dxa"/>
            <w:tcBorders>
              <w:top w:val="nil"/>
              <w:left w:val="nil"/>
              <w:bottom w:val="single" w:sz="4" w:space="0" w:color="auto"/>
              <w:right w:val="single" w:sz="4" w:space="0" w:color="auto"/>
            </w:tcBorders>
            <w:shd w:val="clear" w:color="auto" w:fill="auto"/>
            <w:vAlign w:val="center"/>
            <w:hideMark/>
          </w:tcPr>
          <w:p w14:paraId="0EF881F3" w14:textId="18424B47" w:rsidR="009A5048" w:rsidRPr="004D17B7" w:rsidRDefault="009A5048" w:rsidP="004D17B7">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Z</w:t>
            </w:r>
            <w:r w:rsidRPr="00E23699">
              <w:rPr>
                <w:rFonts w:asciiTheme="minorHAnsi" w:eastAsia="Times New Roman" w:hAnsiTheme="minorHAnsi" w:cstheme="minorHAnsi"/>
                <w:color w:val="000000"/>
                <w:sz w:val="20"/>
                <w:szCs w:val="20"/>
                <w:lang w:val="sk-SK" w:eastAsia="cs-CZ"/>
              </w:rPr>
              <w:t>ákladn</w:t>
            </w:r>
            <w:r>
              <w:rPr>
                <w:rFonts w:asciiTheme="minorHAnsi" w:eastAsia="Times New Roman" w:hAnsiTheme="minorHAnsi" w:cstheme="minorHAnsi"/>
                <w:color w:val="000000"/>
                <w:sz w:val="20"/>
                <w:szCs w:val="20"/>
                <w:lang w:val="sk-SK" w:eastAsia="cs-CZ"/>
              </w:rPr>
              <w:t>á</w:t>
            </w:r>
            <w:r w:rsidRPr="00E23699">
              <w:rPr>
                <w:rFonts w:asciiTheme="minorHAnsi" w:eastAsia="Times New Roman" w:hAnsiTheme="minorHAnsi" w:cstheme="minorHAnsi"/>
                <w:color w:val="000000"/>
                <w:sz w:val="20"/>
                <w:szCs w:val="20"/>
                <w:lang w:val="sk-SK" w:eastAsia="cs-CZ"/>
              </w:rPr>
              <w:t xml:space="preserve"> kostra cyklistick</w:t>
            </w:r>
            <w:r>
              <w:rPr>
                <w:rFonts w:asciiTheme="minorHAnsi" w:eastAsia="Times New Roman" w:hAnsiTheme="minorHAnsi" w:cstheme="minorHAnsi"/>
                <w:color w:val="000000"/>
                <w:sz w:val="20"/>
                <w:szCs w:val="20"/>
                <w:lang w:val="sk-SK" w:eastAsia="cs-CZ"/>
              </w:rPr>
              <w:t>ej</w:t>
            </w:r>
            <w:r w:rsidRPr="00E23699">
              <w:rPr>
                <w:rFonts w:asciiTheme="minorHAnsi" w:eastAsia="Times New Roman" w:hAnsiTheme="minorHAnsi" w:cstheme="minorHAnsi"/>
                <w:color w:val="000000"/>
                <w:sz w:val="20"/>
                <w:szCs w:val="20"/>
                <w:lang w:val="sk-SK" w:eastAsia="cs-CZ"/>
              </w:rPr>
              <w:t xml:space="preserve"> infraštruktúry</w:t>
            </w:r>
          </w:p>
        </w:tc>
        <w:tc>
          <w:tcPr>
            <w:tcW w:w="1086" w:type="dxa"/>
            <w:tcBorders>
              <w:top w:val="nil"/>
              <w:left w:val="nil"/>
              <w:bottom w:val="single" w:sz="4" w:space="0" w:color="000000"/>
              <w:right w:val="single" w:sz="4" w:space="0" w:color="000000"/>
            </w:tcBorders>
            <w:shd w:val="clear" w:color="auto" w:fill="auto"/>
            <w:noWrap/>
            <w:vAlign w:val="bottom"/>
            <w:hideMark/>
          </w:tcPr>
          <w:p w14:paraId="507117A1"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1DA448F7"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428FFE87"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29244FDF"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7118D4C8"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60A7F464"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292 350</w:t>
            </w:r>
          </w:p>
        </w:tc>
        <w:tc>
          <w:tcPr>
            <w:tcW w:w="1507" w:type="dxa"/>
            <w:tcBorders>
              <w:top w:val="nil"/>
              <w:left w:val="nil"/>
              <w:bottom w:val="single" w:sz="4" w:space="0" w:color="000000"/>
              <w:right w:val="single" w:sz="4" w:space="0" w:color="000000"/>
            </w:tcBorders>
            <w:shd w:val="clear" w:color="FFFFFF" w:fill="FFFFFF"/>
            <w:noWrap/>
            <w:vAlign w:val="center"/>
            <w:hideMark/>
          </w:tcPr>
          <w:p w14:paraId="067D83B5"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9A5048" w:rsidRPr="005C717A" w14:paraId="08469733"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634FD204"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0838C2FE"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Klokočina, Diely, Mlynárce, Kynek</w:t>
            </w:r>
          </w:p>
        </w:tc>
        <w:tc>
          <w:tcPr>
            <w:tcW w:w="2688" w:type="dxa"/>
            <w:tcBorders>
              <w:top w:val="nil"/>
              <w:left w:val="nil"/>
              <w:bottom w:val="single" w:sz="4" w:space="0" w:color="auto"/>
              <w:right w:val="single" w:sz="4" w:space="0" w:color="auto"/>
            </w:tcBorders>
            <w:shd w:val="clear" w:color="auto" w:fill="auto"/>
            <w:vAlign w:val="center"/>
            <w:hideMark/>
          </w:tcPr>
          <w:p w14:paraId="049D2E18" w14:textId="424E9B84" w:rsidR="009A5048" w:rsidRPr="004D17B7" w:rsidRDefault="009A5048" w:rsidP="004D17B7">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Rozšírenie</w:t>
            </w:r>
            <w:r w:rsidRPr="00E23699">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 xml:space="preserve">ej </w:t>
            </w:r>
            <w:r w:rsidRPr="00E23699">
              <w:rPr>
                <w:rFonts w:asciiTheme="minorHAnsi" w:eastAsia="Times New Roman" w:hAnsiTheme="minorHAnsi" w:cstheme="minorHAnsi"/>
                <w:color w:val="000000"/>
                <w:sz w:val="20"/>
                <w:szCs w:val="20"/>
                <w:lang w:val="sk-SK" w:eastAsia="cs-CZ"/>
              </w:rPr>
              <w:t>infraštruktúry do bočn</w:t>
            </w:r>
            <w:r>
              <w:rPr>
                <w:rFonts w:asciiTheme="minorHAnsi" w:eastAsia="Times New Roman" w:hAnsiTheme="minorHAnsi" w:cstheme="minorHAnsi"/>
                <w:color w:val="000000"/>
                <w:sz w:val="20"/>
                <w:szCs w:val="20"/>
                <w:lang w:val="sk-SK" w:eastAsia="cs-CZ"/>
              </w:rPr>
              <w:t>ý</w:t>
            </w:r>
            <w:r w:rsidRPr="00E23699">
              <w:rPr>
                <w:rFonts w:asciiTheme="minorHAnsi" w:eastAsia="Times New Roman" w:hAnsiTheme="minorHAnsi" w:cstheme="minorHAnsi"/>
                <w:color w:val="000000"/>
                <w:sz w:val="20"/>
                <w:szCs w:val="20"/>
                <w:lang w:val="sk-SK" w:eastAsia="cs-CZ"/>
              </w:rPr>
              <w:t>ch ul</w:t>
            </w:r>
            <w:r>
              <w:rPr>
                <w:rFonts w:asciiTheme="minorHAnsi" w:eastAsia="Times New Roman" w:hAnsiTheme="minorHAnsi" w:cstheme="minorHAnsi"/>
                <w:color w:val="000000"/>
                <w:sz w:val="20"/>
                <w:szCs w:val="20"/>
                <w:lang w:val="sk-SK" w:eastAsia="cs-CZ"/>
              </w:rPr>
              <w:t>í</w:t>
            </w:r>
            <w:r w:rsidRPr="00E23699">
              <w:rPr>
                <w:rFonts w:asciiTheme="minorHAnsi" w:eastAsia="Times New Roman" w:hAnsiTheme="minorHAnsi" w:cstheme="minorHAnsi"/>
                <w:color w:val="000000"/>
                <w:sz w:val="20"/>
                <w:szCs w:val="20"/>
                <w:lang w:val="sk-SK" w:eastAsia="cs-CZ"/>
              </w:rPr>
              <w:t>c.</w:t>
            </w:r>
          </w:p>
        </w:tc>
        <w:tc>
          <w:tcPr>
            <w:tcW w:w="1086" w:type="dxa"/>
            <w:tcBorders>
              <w:top w:val="nil"/>
              <w:left w:val="nil"/>
              <w:bottom w:val="single" w:sz="4" w:space="0" w:color="000000"/>
              <w:right w:val="single" w:sz="4" w:space="0" w:color="000000"/>
            </w:tcBorders>
            <w:shd w:val="clear" w:color="auto" w:fill="auto"/>
            <w:noWrap/>
            <w:vAlign w:val="bottom"/>
            <w:hideMark/>
          </w:tcPr>
          <w:p w14:paraId="796FF5F8"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573C2454"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394A8076"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7A2EEF74"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678 300</w:t>
            </w:r>
          </w:p>
        </w:tc>
        <w:tc>
          <w:tcPr>
            <w:tcW w:w="1087" w:type="dxa"/>
            <w:tcBorders>
              <w:top w:val="nil"/>
              <w:left w:val="nil"/>
              <w:bottom w:val="single" w:sz="4" w:space="0" w:color="000000"/>
              <w:right w:val="single" w:sz="4" w:space="0" w:color="000000"/>
            </w:tcBorders>
            <w:shd w:val="clear" w:color="auto" w:fill="auto"/>
            <w:noWrap/>
            <w:vAlign w:val="bottom"/>
            <w:hideMark/>
          </w:tcPr>
          <w:p w14:paraId="75A52501"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5B899EE8"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6AE903E0"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9A5048" w:rsidRPr="005C717A" w14:paraId="6549B99E"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17232585"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3A631650"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cyklotrasa ul. Štúrova</w:t>
            </w:r>
          </w:p>
        </w:tc>
        <w:tc>
          <w:tcPr>
            <w:tcW w:w="2688" w:type="dxa"/>
            <w:tcBorders>
              <w:top w:val="nil"/>
              <w:left w:val="nil"/>
              <w:bottom w:val="single" w:sz="4" w:space="0" w:color="auto"/>
              <w:right w:val="single" w:sz="4" w:space="0" w:color="auto"/>
            </w:tcBorders>
            <w:shd w:val="clear" w:color="auto" w:fill="auto"/>
            <w:vAlign w:val="center"/>
            <w:hideMark/>
          </w:tcPr>
          <w:p w14:paraId="065BE158" w14:textId="5CB0DDAF" w:rsidR="009A5048" w:rsidRPr="004D17B7" w:rsidRDefault="009A5048" w:rsidP="004D17B7">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S</w:t>
            </w:r>
            <w:r w:rsidRPr="00E23699">
              <w:rPr>
                <w:rFonts w:asciiTheme="minorHAnsi" w:eastAsia="Times New Roman" w:hAnsiTheme="minorHAnsi" w:cstheme="minorHAnsi"/>
                <w:color w:val="000000"/>
                <w:sz w:val="20"/>
                <w:szCs w:val="20"/>
                <w:lang w:val="sk-SK" w:eastAsia="cs-CZ"/>
              </w:rPr>
              <w:t>amostatné cyklotrasy</w:t>
            </w:r>
          </w:p>
        </w:tc>
        <w:tc>
          <w:tcPr>
            <w:tcW w:w="1086" w:type="dxa"/>
            <w:tcBorders>
              <w:top w:val="nil"/>
              <w:left w:val="nil"/>
              <w:bottom w:val="single" w:sz="4" w:space="0" w:color="000000"/>
              <w:right w:val="single" w:sz="4" w:space="0" w:color="000000"/>
            </w:tcBorders>
            <w:shd w:val="clear" w:color="auto" w:fill="auto"/>
            <w:noWrap/>
            <w:vAlign w:val="bottom"/>
            <w:hideMark/>
          </w:tcPr>
          <w:p w14:paraId="262DDDC6"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48A1B7B1"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7F10D511"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43CAF03A"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143 700</w:t>
            </w:r>
          </w:p>
        </w:tc>
        <w:tc>
          <w:tcPr>
            <w:tcW w:w="1087" w:type="dxa"/>
            <w:tcBorders>
              <w:top w:val="nil"/>
              <w:left w:val="nil"/>
              <w:bottom w:val="single" w:sz="4" w:space="0" w:color="000000"/>
              <w:right w:val="single" w:sz="4" w:space="0" w:color="000000"/>
            </w:tcBorders>
            <w:shd w:val="clear" w:color="auto" w:fill="auto"/>
            <w:noWrap/>
            <w:vAlign w:val="bottom"/>
            <w:hideMark/>
          </w:tcPr>
          <w:p w14:paraId="5B6EAF12"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403F22C0" w14:textId="77777777" w:rsidR="009A5048" w:rsidRPr="004D17B7" w:rsidRDefault="009A5048"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124E6A1E" w14:textId="77777777" w:rsidR="009A5048" w:rsidRPr="004D17B7" w:rsidRDefault="009A5048"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9A5048" w:rsidRPr="005C717A" w14:paraId="41AF4AAD"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5862CF7E" w14:textId="77777777" w:rsidR="009A5048" w:rsidRPr="004D17B7" w:rsidRDefault="009A5048">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lastRenderedPageBreak/>
              <w:t>cyklistická doprava</w:t>
            </w:r>
          </w:p>
        </w:tc>
        <w:tc>
          <w:tcPr>
            <w:tcW w:w="1740" w:type="dxa"/>
            <w:tcBorders>
              <w:top w:val="nil"/>
              <w:left w:val="nil"/>
              <w:bottom w:val="single" w:sz="4" w:space="0" w:color="auto"/>
              <w:right w:val="single" w:sz="4" w:space="0" w:color="auto"/>
            </w:tcBorders>
            <w:shd w:val="clear" w:color="auto" w:fill="auto"/>
            <w:vAlign w:val="center"/>
            <w:hideMark/>
          </w:tcPr>
          <w:p w14:paraId="61BF0098" w14:textId="08356E66" w:rsidR="009A5048" w:rsidRPr="004D17B7" w:rsidRDefault="009A5048">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xml:space="preserve">m.č. Staré </w:t>
            </w:r>
            <w:r w:rsidR="00325F75" w:rsidRPr="004D17B7">
              <w:rPr>
                <w:rFonts w:asciiTheme="minorHAnsi" w:eastAsia="Times New Roman" w:hAnsiTheme="minorHAnsi" w:cstheme="minorHAnsi"/>
                <w:color w:val="000000"/>
                <w:sz w:val="20"/>
                <w:szCs w:val="20"/>
                <w:lang w:eastAsia="cs-CZ"/>
              </w:rPr>
              <w:t>M</w:t>
            </w:r>
            <w:r w:rsidR="00325F75">
              <w:rPr>
                <w:rFonts w:asciiTheme="minorHAnsi" w:eastAsia="Times New Roman" w:hAnsiTheme="minorHAnsi" w:cstheme="minorHAnsi"/>
                <w:color w:val="000000"/>
                <w:sz w:val="20"/>
                <w:szCs w:val="20"/>
                <w:lang w:eastAsia="cs-CZ"/>
              </w:rPr>
              <w:t>e</w:t>
            </w:r>
            <w:r w:rsidR="00325F75" w:rsidRPr="004D17B7">
              <w:rPr>
                <w:rFonts w:asciiTheme="minorHAnsi" w:eastAsia="Times New Roman" w:hAnsiTheme="minorHAnsi" w:cstheme="minorHAnsi"/>
                <w:color w:val="000000"/>
                <w:sz w:val="20"/>
                <w:szCs w:val="20"/>
                <w:lang w:eastAsia="cs-CZ"/>
              </w:rPr>
              <w:t>sto</w:t>
            </w:r>
          </w:p>
        </w:tc>
        <w:tc>
          <w:tcPr>
            <w:tcW w:w="2688" w:type="dxa"/>
            <w:tcBorders>
              <w:top w:val="nil"/>
              <w:left w:val="nil"/>
              <w:bottom w:val="single" w:sz="4" w:space="0" w:color="auto"/>
              <w:right w:val="single" w:sz="4" w:space="0" w:color="auto"/>
            </w:tcBorders>
            <w:shd w:val="clear" w:color="auto" w:fill="auto"/>
            <w:vAlign w:val="center"/>
            <w:hideMark/>
          </w:tcPr>
          <w:p w14:paraId="7786AFAA" w14:textId="140DA3DD" w:rsidR="009A5048" w:rsidRPr="004D17B7" w:rsidRDefault="009A5048">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Rozšírenie</w:t>
            </w:r>
            <w:r w:rsidRPr="00E23699">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 xml:space="preserve">ej </w:t>
            </w:r>
            <w:r w:rsidRPr="00E23699">
              <w:rPr>
                <w:rFonts w:asciiTheme="minorHAnsi" w:eastAsia="Times New Roman" w:hAnsiTheme="minorHAnsi" w:cstheme="minorHAnsi"/>
                <w:color w:val="000000"/>
                <w:sz w:val="20"/>
                <w:szCs w:val="20"/>
                <w:lang w:val="sk-SK" w:eastAsia="cs-CZ"/>
              </w:rPr>
              <w:t>infraštruktúry do bočn</w:t>
            </w:r>
            <w:r>
              <w:rPr>
                <w:rFonts w:asciiTheme="minorHAnsi" w:eastAsia="Times New Roman" w:hAnsiTheme="minorHAnsi" w:cstheme="minorHAnsi"/>
                <w:color w:val="000000"/>
                <w:sz w:val="20"/>
                <w:szCs w:val="20"/>
                <w:lang w:val="sk-SK" w:eastAsia="cs-CZ"/>
              </w:rPr>
              <w:t>ý</w:t>
            </w:r>
            <w:r w:rsidRPr="00E23699">
              <w:rPr>
                <w:rFonts w:asciiTheme="minorHAnsi" w:eastAsia="Times New Roman" w:hAnsiTheme="minorHAnsi" w:cstheme="minorHAnsi"/>
                <w:color w:val="000000"/>
                <w:sz w:val="20"/>
                <w:szCs w:val="20"/>
                <w:lang w:val="sk-SK" w:eastAsia="cs-CZ"/>
              </w:rPr>
              <w:t>ch ul</w:t>
            </w:r>
            <w:r>
              <w:rPr>
                <w:rFonts w:asciiTheme="minorHAnsi" w:eastAsia="Times New Roman" w:hAnsiTheme="minorHAnsi" w:cstheme="minorHAnsi"/>
                <w:color w:val="000000"/>
                <w:sz w:val="20"/>
                <w:szCs w:val="20"/>
                <w:lang w:val="sk-SK" w:eastAsia="cs-CZ"/>
              </w:rPr>
              <w:t>í</w:t>
            </w:r>
            <w:r w:rsidRPr="00E23699">
              <w:rPr>
                <w:rFonts w:asciiTheme="minorHAnsi" w:eastAsia="Times New Roman" w:hAnsiTheme="minorHAnsi" w:cstheme="minorHAnsi"/>
                <w:color w:val="000000"/>
                <w:sz w:val="20"/>
                <w:szCs w:val="20"/>
                <w:lang w:val="sk-SK" w:eastAsia="cs-CZ"/>
              </w:rPr>
              <w:t>c.</w:t>
            </w:r>
          </w:p>
        </w:tc>
        <w:tc>
          <w:tcPr>
            <w:tcW w:w="1086" w:type="dxa"/>
            <w:tcBorders>
              <w:top w:val="nil"/>
              <w:left w:val="nil"/>
              <w:bottom w:val="single" w:sz="4" w:space="0" w:color="000000"/>
              <w:right w:val="single" w:sz="4" w:space="0" w:color="000000"/>
            </w:tcBorders>
            <w:shd w:val="clear" w:color="auto" w:fill="auto"/>
            <w:noWrap/>
            <w:vAlign w:val="bottom"/>
            <w:hideMark/>
          </w:tcPr>
          <w:p w14:paraId="5023104D" w14:textId="77777777" w:rsidR="009A5048" w:rsidRPr="004D17B7" w:rsidRDefault="009A5048">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6C354BC9" w14:textId="77777777" w:rsidR="009A5048" w:rsidRPr="004D17B7" w:rsidRDefault="009A5048">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177 900</w:t>
            </w:r>
          </w:p>
        </w:tc>
        <w:tc>
          <w:tcPr>
            <w:tcW w:w="1087" w:type="dxa"/>
            <w:tcBorders>
              <w:top w:val="nil"/>
              <w:left w:val="nil"/>
              <w:bottom w:val="single" w:sz="4" w:space="0" w:color="000000"/>
              <w:right w:val="single" w:sz="4" w:space="0" w:color="000000"/>
            </w:tcBorders>
            <w:shd w:val="clear" w:color="auto" w:fill="auto"/>
            <w:noWrap/>
            <w:vAlign w:val="bottom"/>
            <w:hideMark/>
          </w:tcPr>
          <w:p w14:paraId="53A95AD9" w14:textId="77777777" w:rsidR="009A5048" w:rsidRPr="004D17B7" w:rsidRDefault="009A5048">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230F285A" w14:textId="77777777" w:rsidR="009A5048" w:rsidRPr="004D17B7" w:rsidRDefault="009A5048">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178BBF4B" w14:textId="77777777" w:rsidR="009A5048" w:rsidRPr="004D17B7" w:rsidRDefault="009A5048">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6736555E" w14:textId="77777777" w:rsidR="009A5048" w:rsidRPr="004D17B7" w:rsidRDefault="009A5048">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000000"/>
              <w:right w:val="single" w:sz="4" w:space="0" w:color="000000"/>
            </w:tcBorders>
            <w:shd w:val="clear" w:color="FFFFFF" w:fill="FFFFFF"/>
            <w:noWrap/>
            <w:vAlign w:val="center"/>
            <w:hideMark/>
          </w:tcPr>
          <w:p w14:paraId="095FF7BA" w14:textId="77777777" w:rsidR="009A5048" w:rsidRPr="004D17B7" w:rsidRDefault="009A5048">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4D17B7" w:rsidRPr="005C717A" w14:paraId="3BF17A7A" w14:textId="77777777" w:rsidTr="008F622E">
        <w:trPr>
          <w:trHeight w:val="600"/>
        </w:trPr>
        <w:tc>
          <w:tcPr>
            <w:tcW w:w="1379" w:type="dxa"/>
            <w:tcBorders>
              <w:top w:val="nil"/>
              <w:left w:val="single" w:sz="4" w:space="0" w:color="000000"/>
              <w:bottom w:val="single" w:sz="4" w:space="0" w:color="000000"/>
              <w:right w:val="single" w:sz="4" w:space="0" w:color="000000"/>
            </w:tcBorders>
            <w:shd w:val="clear" w:color="auto" w:fill="auto"/>
            <w:noWrap/>
            <w:vAlign w:val="center"/>
            <w:hideMark/>
          </w:tcPr>
          <w:p w14:paraId="7CD099D9" w14:textId="77777777" w:rsidR="004D17B7" w:rsidRPr="004D17B7" w:rsidRDefault="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cyklistická doprava</w:t>
            </w:r>
          </w:p>
        </w:tc>
        <w:tc>
          <w:tcPr>
            <w:tcW w:w="1740" w:type="dxa"/>
            <w:tcBorders>
              <w:top w:val="nil"/>
              <w:left w:val="nil"/>
              <w:bottom w:val="single" w:sz="4" w:space="0" w:color="000000"/>
              <w:right w:val="single" w:sz="4" w:space="0" w:color="000000"/>
            </w:tcBorders>
            <w:shd w:val="clear" w:color="auto" w:fill="auto"/>
            <w:vAlign w:val="center"/>
            <w:hideMark/>
          </w:tcPr>
          <w:p w14:paraId="69AB1337" w14:textId="6A540A55" w:rsidR="004D17B7" w:rsidRPr="004D17B7" w:rsidRDefault="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ulic</w:t>
            </w:r>
            <w:r w:rsidR="009A5048">
              <w:rPr>
                <w:rFonts w:asciiTheme="minorHAnsi" w:eastAsia="Times New Roman" w:hAnsiTheme="minorHAnsi" w:cstheme="minorHAnsi"/>
                <w:color w:val="000000"/>
                <w:sz w:val="20"/>
                <w:szCs w:val="20"/>
                <w:lang w:eastAsia="cs-CZ"/>
              </w:rPr>
              <w:t>a</w:t>
            </w:r>
            <w:r w:rsidRPr="004D17B7">
              <w:rPr>
                <w:rFonts w:asciiTheme="minorHAnsi" w:eastAsia="Times New Roman" w:hAnsiTheme="minorHAnsi" w:cstheme="minorHAnsi"/>
                <w:color w:val="000000"/>
                <w:sz w:val="20"/>
                <w:szCs w:val="20"/>
                <w:lang w:eastAsia="cs-CZ"/>
              </w:rPr>
              <w:t xml:space="preserve"> Šteránikova trieda</w:t>
            </w:r>
          </w:p>
        </w:tc>
        <w:tc>
          <w:tcPr>
            <w:tcW w:w="2688" w:type="dxa"/>
            <w:tcBorders>
              <w:top w:val="nil"/>
              <w:left w:val="nil"/>
              <w:bottom w:val="single" w:sz="4" w:space="0" w:color="000000"/>
              <w:right w:val="single" w:sz="4" w:space="0" w:color="000000"/>
            </w:tcBorders>
            <w:shd w:val="clear" w:color="auto" w:fill="auto"/>
            <w:vAlign w:val="center"/>
            <w:hideMark/>
          </w:tcPr>
          <w:p w14:paraId="630D08B5" w14:textId="351D4FCC" w:rsidR="004D17B7" w:rsidRPr="00905918" w:rsidRDefault="009A5048" w:rsidP="00905918">
            <w:pPr>
              <w:rPr>
                <w:lang w:val="sk-SK"/>
              </w:rPr>
            </w:pPr>
            <w:r w:rsidRPr="00985271">
              <w:rPr>
                <w:rFonts w:asciiTheme="minorHAnsi" w:eastAsia="Times New Roman" w:hAnsiTheme="minorHAnsi" w:cstheme="minorHAnsi"/>
                <w:color w:val="000000"/>
                <w:sz w:val="20"/>
                <w:szCs w:val="20"/>
                <w:lang w:val="sk-SK" w:eastAsia="cs-CZ"/>
              </w:rPr>
              <w:t>Cyklos</w:t>
            </w:r>
            <w:r>
              <w:rPr>
                <w:rFonts w:asciiTheme="minorHAnsi" w:eastAsia="Times New Roman" w:hAnsiTheme="minorHAnsi" w:cstheme="minorHAnsi"/>
                <w:color w:val="000000"/>
                <w:sz w:val="20"/>
                <w:szCs w:val="20"/>
                <w:lang w:val="sk-SK" w:eastAsia="cs-CZ"/>
              </w:rPr>
              <w:t>trasa</w:t>
            </w:r>
            <w:r w:rsidRPr="00985271">
              <w:rPr>
                <w:rFonts w:asciiTheme="minorHAnsi" w:eastAsia="Times New Roman" w:hAnsiTheme="minorHAnsi" w:cstheme="minorHAnsi"/>
                <w:color w:val="000000"/>
                <w:sz w:val="20"/>
                <w:szCs w:val="20"/>
                <w:lang w:val="sk-SK" w:eastAsia="cs-CZ"/>
              </w:rPr>
              <w:t xml:space="preserve"> po</w:t>
            </w:r>
            <w:r>
              <w:rPr>
                <w:rFonts w:asciiTheme="minorHAnsi" w:eastAsia="Times New Roman" w:hAnsiTheme="minorHAnsi" w:cstheme="minorHAnsi"/>
                <w:color w:val="000000"/>
                <w:sz w:val="20"/>
                <w:szCs w:val="20"/>
                <w:lang w:val="sk-SK" w:eastAsia="cs-CZ"/>
              </w:rPr>
              <w:t>zd</w:t>
            </w:r>
            <w:r w:rsidRPr="00985271">
              <w:rPr>
                <w:rFonts w:asciiTheme="minorHAnsi" w:eastAsia="Times New Roman" w:hAnsiTheme="minorHAnsi" w:cstheme="minorHAnsi"/>
                <w:color w:val="000000"/>
                <w:sz w:val="20"/>
                <w:szCs w:val="20"/>
                <w:lang w:val="sk-SK" w:eastAsia="cs-CZ"/>
              </w:rPr>
              <w:t>ĺ</w:t>
            </w:r>
            <w:r>
              <w:rPr>
                <w:rFonts w:asciiTheme="minorHAnsi" w:eastAsia="Times New Roman" w:hAnsiTheme="minorHAnsi" w:cstheme="minorHAnsi"/>
                <w:color w:val="000000"/>
                <w:sz w:val="20"/>
                <w:szCs w:val="20"/>
                <w:lang w:val="sk-SK" w:eastAsia="cs-CZ"/>
              </w:rPr>
              <w:t>ž</w:t>
            </w:r>
            <w:r w:rsidRPr="00985271">
              <w:rPr>
                <w:rFonts w:asciiTheme="minorHAnsi" w:eastAsia="Times New Roman" w:hAnsiTheme="minorHAnsi" w:cstheme="minorHAnsi"/>
                <w:color w:val="000000"/>
                <w:sz w:val="20"/>
                <w:szCs w:val="20"/>
                <w:lang w:val="sk-SK" w:eastAsia="cs-CZ"/>
              </w:rPr>
              <w:t xml:space="preserve"> hlavn</w:t>
            </w:r>
            <w:r>
              <w:rPr>
                <w:rFonts w:asciiTheme="minorHAnsi" w:eastAsia="Times New Roman" w:hAnsiTheme="minorHAnsi" w:cstheme="minorHAnsi"/>
                <w:color w:val="000000"/>
                <w:sz w:val="20"/>
                <w:szCs w:val="20"/>
                <w:lang w:val="sk-SK" w:eastAsia="cs-CZ"/>
              </w:rPr>
              <w:t>ej</w:t>
            </w:r>
            <w:r w:rsidRPr="00985271">
              <w:rPr>
                <w:rFonts w:asciiTheme="minorHAnsi" w:eastAsia="Times New Roman" w:hAnsiTheme="minorHAnsi" w:cstheme="minorHAnsi"/>
                <w:color w:val="000000"/>
                <w:sz w:val="20"/>
                <w:szCs w:val="20"/>
                <w:lang w:val="sk-SK" w:eastAsia="cs-CZ"/>
              </w:rPr>
              <w:t xml:space="preserve"> komunikác</w:t>
            </w:r>
            <w:r>
              <w:rPr>
                <w:rFonts w:asciiTheme="minorHAnsi" w:eastAsia="Times New Roman" w:hAnsiTheme="minorHAnsi" w:cstheme="minorHAnsi"/>
                <w:color w:val="000000"/>
                <w:sz w:val="20"/>
                <w:szCs w:val="20"/>
                <w:lang w:val="sk-SK" w:eastAsia="cs-CZ"/>
              </w:rPr>
              <w:t>i</w:t>
            </w:r>
            <w:r w:rsidRPr="00985271">
              <w:rPr>
                <w:rFonts w:asciiTheme="minorHAnsi" w:eastAsia="Times New Roman" w:hAnsiTheme="minorHAnsi" w:cstheme="minorHAnsi"/>
                <w:color w:val="000000"/>
                <w:sz w:val="20"/>
                <w:szCs w:val="20"/>
                <w:lang w:val="sk-SK" w:eastAsia="cs-CZ"/>
              </w:rPr>
              <w:t>e p</w:t>
            </w:r>
            <w:r>
              <w:rPr>
                <w:rFonts w:asciiTheme="minorHAnsi" w:eastAsia="Times New Roman" w:hAnsiTheme="minorHAnsi" w:cstheme="minorHAnsi"/>
                <w:color w:val="000000"/>
                <w:sz w:val="20"/>
                <w:szCs w:val="20"/>
                <w:lang w:val="sk-SK" w:eastAsia="cs-CZ"/>
              </w:rPr>
              <w:t>r</w:t>
            </w:r>
            <w:r w:rsidRPr="00985271">
              <w:rPr>
                <w:rFonts w:asciiTheme="minorHAnsi" w:eastAsia="Times New Roman" w:hAnsiTheme="minorHAnsi" w:cstheme="minorHAnsi"/>
                <w:color w:val="000000"/>
                <w:sz w:val="20"/>
                <w:szCs w:val="20"/>
                <w:lang w:val="sk-SK" w:eastAsia="cs-CZ"/>
              </w:rPr>
              <w:t>ibližn</w:t>
            </w:r>
            <w:r>
              <w:rPr>
                <w:rFonts w:asciiTheme="minorHAnsi" w:eastAsia="Times New Roman" w:hAnsiTheme="minorHAnsi" w:cstheme="minorHAnsi"/>
                <w:color w:val="000000"/>
                <w:sz w:val="20"/>
                <w:szCs w:val="20"/>
                <w:lang w:val="sk-SK" w:eastAsia="cs-CZ"/>
              </w:rPr>
              <w:t xml:space="preserve">e od autobusovej stanice </w:t>
            </w:r>
            <w:r w:rsidRPr="00985271">
              <w:rPr>
                <w:rFonts w:asciiTheme="minorHAnsi" w:eastAsia="Times New Roman" w:hAnsiTheme="minorHAnsi" w:cstheme="minorHAnsi"/>
                <w:color w:val="000000"/>
                <w:sz w:val="20"/>
                <w:szCs w:val="20"/>
                <w:lang w:val="sk-SK" w:eastAsia="cs-CZ"/>
              </w:rPr>
              <w:t>až po p</w:t>
            </w:r>
            <w:r>
              <w:rPr>
                <w:rFonts w:asciiTheme="minorHAnsi" w:eastAsia="Times New Roman" w:hAnsiTheme="minorHAnsi" w:cstheme="minorHAnsi"/>
                <w:color w:val="000000"/>
                <w:sz w:val="20"/>
                <w:szCs w:val="20"/>
                <w:lang w:val="sk-SK" w:eastAsia="cs-CZ"/>
              </w:rPr>
              <w:t>ešiu zónu v</w:t>
            </w:r>
            <w:r w:rsidRPr="00985271">
              <w:rPr>
                <w:rFonts w:asciiTheme="minorHAnsi" w:eastAsia="Times New Roman" w:hAnsiTheme="minorHAnsi" w:cstheme="minorHAnsi"/>
                <w:color w:val="000000"/>
                <w:sz w:val="20"/>
                <w:szCs w:val="20"/>
                <w:lang w:val="sk-SK" w:eastAsia="cs-CZ"/>
              </w:rPr>
              <w:t xml:space="preserve"> sm</w:t>
            </w:r>
            <w:r>
              <w:rPr>
                <w:rFonts w:asciiTheme="minorHAnsi" w:eastAsia="Times New Roman" w:hAnsiTheme="minorHAnsi" w:cstheme="minorHAnsi"/>
                <w:color w:val="000000"/>
                <w:sz w:val="20"/>
                <w:szCs w:val="20"/>
                <w:lang w:val="sk-SK" w:eastAsia="cs-CZ"/>
              </w:rPr>
              <w:t>e</w:t>
            </w:r>
            <w:r w:rsidRPr="00985271">
              <w:rPr>
                <w:rFonts w:asciiTheme="minorHAnsi" w:eastAsia="Times New Roman" w:hAnsiTheme="minorHAnsi" w:cstheme="minorHAnsi"/>
                <w:color w:val="000000"/>
                <w:sz w:val="20"/>
                <w:szCs w:val="20"/>
                <w:lang w:val="sk-SK" w:eastAsia="cs-CZ"/>
              </w:rPr>
              <w:t>r</w:t>
            </w:r>
            <w:r>
              <w:rPr>
                <w:rFonts w:asciiTheme="minorHAnsi" w:eastAsia="Times New Roman" w:hAnsiTheme="minorHAnsi" w:cstheme="minorHAnsi"/>
                <w:color w:val="000000"/>
                <w:sz w:val="20"/>
                <w:szCs w:val="20"/>
                <w:lang w:val="sk-SK" w:eastAsia="cs-CZ"/>
              </w:rPr>
              <w:t>e</w:t>
            </w:r>
            <w:r w:rsidRPr="00985271">
              <w:rPr>
                <w:rFonts w:asciiTheme="minorHAnsi" w:eastAsia="Times New Roman" w:hAnsiTheme="minorHAnsi" w:cstheme="minorHAnsi"/>
                <w:color w:val="000000"/>
                <w:sz w:val="20"/>
                <w:szCs w:val="20"/>
                <w:lang w:val="sk-SK" w:eastAsia="cs-CZ"/>
              </w:rPr>
              <w:t xml:space="preserve"> k</w:t>
            </w:r>
            <w:r>
              <w:rPr>
                <w:rFonts w:asciiTheme="minorHAnsi" w:eastAsia="Times New Roman" w:hAnsiTheme="minorHAnsi" w:cstheme="minorHAnsi"/>
                <w:color w:val="000000"/>
                <w:sz w:val="20"/>
                <w:szCs w:val="20"/>
                <w:lang w:val="sk-SK" w:eastAsia="cs-CZ"/>
              </w:rPr>
              <w:t>u</w:t>
            </w:r>
            <w:r w:rsidRPr="00985271">
              <w:rPr>
                <w:rFonts w:asciiTheme="minorHAnsi" w:eastAsia="Times New Roman" w:hAnsiTheme="minorHAnsi" w:cstheme="minorHAnsi"/>
                <w:color w:val="000000"/>
                <w:sz w:val="20"/>
                <w:szCs w:val="20"/>
                <w:lang w:val="sk-SK" w:eastAsia="cs-CZ"/>
              </w:rPr>
              <w:t xml:space="preserve"> Svätoplukov</w:t>
            </w:r>
            <w:r>
              <w:rPr>
                <w:rFonts w:asciiTheme="minorHAnsi" w:eastAsia="Times New Roman" w:hAnsiTheme="minorHAnsi" w:cstheme="minorHAnsi"/>
                <w:color w:val="000000"/>
                <w:sz w:val="20"/>
                <w:szCs w:val="20"/>
                <w:lang w:val="sk-SK" w:eastAsia="cs-CZ"/>
              </w:rPr>
              <w:t>mu</w:t>
            </w:r>
            <w:r w:rsidRPr="00985271">
              <w:rPr>
                <w:rFonts w:asciiTheme="minorHAnsi" w:eastAsia="Times New Roman" w:hAnsiTheme="minorHAnsi" w:cstheme="minorHAnsi"/>
                <w:color w:val="000000"/>
                <w:sz w:val="20"/>
                <w:szCs w:val="20"/>
                <w:lang w:val="sk-SK" w:eastAsia="cs-CZ"/>
              </w:rPr>
              <w:t xml:space="preserve"> nám</w:t>
            </w:r>
            <w:r>
              <w:rPr>
                <w:rFonts w:asciiTheme="minorHAnsi" w:eastAsia="Times New Roman" w:hAnsiTheme="minorHAnsi" w:cstheme="minorHAnsi"/>
                <w:color w:val="000000"/>
                <w:sz w:val="20"/>
                <w:szCs w:val="20"/>
                <w:lang w:val="sk-SK" w:eastAsia="cs-CZ"/>
              </w:rPr>
              <w:t>e</w:t>
            </w:r>
            <w:r w:rsidRPr="00985271">
              <w:rPr>
                <w:rFonts w:asciiTheme="minorHAnsi" w:eastAsia="Times New Roman" w:hAnsiTheme="minorHAnsi" w:cstheme="minorHAnsi"/>
                <w:color w:val="000000"/>
                <w:sz w:val="20"/>
                <w:szCs w:val="20"/>
                <w:lang w:val="sk-SK" w:eastAsia="cs-CZ"/>
              </w:rPr>
              <w:t>st</w:t>
            </w:r>
            <w:r>
              <w:rPr>
                <w:rFonts w:asciiTheme="minorHAnsi" w:eastAsia="Times New Roman" w:hAnsiTheme="minorHAnsi" w:cstheme="minorHAnsi"/>
                <w:color w:val="000000"/>
                <w:sz w:val="20"/>
                <w:szCs w:val="20"/>
                <w:lang w:val="sk-SK" w:eastAsia="cs-CZ"/>
              </w:rPr>
              <w:t>iu</w:t>
            </w:r>
            <w:r w:rsidRPr="00985271">
              <w:rPr>
                <w:rFonts w:asciiTheme="minorHAnsi" w:eastAsia="Times New Roman" w:hAnsiTheme="minorHAnsi" w:cstheme="minorHAnsi"/>
                <w:color w:val="000000"/>
                <w:sz w:val="20"/>
                <w:szCs w:val="20"/>
                <w:lang w:val="sk-SK" w:eastAsia="cs-CZ"/>
              </w:rPr>
              <w:t>.</w:t>
            </w:r>
          </w:p>
        </w:tc>
        <w:tc>
          <w:tcPr>
            <w:tcW w:w="1086" w:type="dxa"/>
            <w:tcBorders>
              <w:top w:val="nil"/>
              <w:left w:val="nil"/>
              <w:bottom w:val="single" w:sz="4" w:space="0" w:color="000000"/>
              <w:right w:val="single" w:sz="4" w:space="0" w:color="000000"/>
            </w:tcBorders>
            <w:shd w:val="clear" w:color="auto" w:fill="auto"/>
            <w:noWrap/>
            <w:vAlign w:val="bottom"/>
            <w:hideMark/>
          </w:tcPr>
          <w:p w14:paraId="7EF1A077" w14:textId="77777777" w:rsidR="004D17B7" w:rsidRPr="004D17B7" w:rsidRDefault="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16A5E2DA" w14:textId="77777777" w:rsidR="004D17B7" w:rsidRPr="004D17B7" w:rsidRDefault="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74FC9524" w14:textId="77777777" w:rsidR="004D17B7" w:rsidRPr="004D17B7" w:rsidRDefault="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18F27F04" w14:textId="77777777" w:rsidR="004D17B7" w:rsidRPr="004D17B7" w:rsidRDefault="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bottom"/>
            <w:hideMark/>
          </w:tcPr>
          <w:p w14:paraId="29FF7686" w14:textId="77777777" w:rsidR="004D17B7" w:rsidRPr="004D17B7" w:rsidRDefault="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000000"/>
              <w:right w:val="single" w:sz="4" w:space="0" w:color="000000"/>
            </w:tcBorders>
            <w:shd w:val="clear" w:color="auto" w:fill="auto"/>
            <w:noWrap/>
            <w:vAlign w:val="center"/>
            <w:hideMark/>
          </w:tcPr>
          <w:p w14:paraId="4872C3C0" w14:textId="77777777" w:rsidR="004D17B7" w:rsidRPr="004D17B7" w:rsidRDefault="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200 000</w:t>
            </w:r>
          </w:p>
        </w:tc>
        <w:tc>
          <w:tcPr>
            <w:tcW w:w="1507" w:type="dxa"/>
            <w:tcBorders>
              <w:top w:val="nil"/>
              <w:left w:val="nil"/>
              <w:bottom w:val="single" w:sz="4" w:space="0" w:color="000000"/>
              <w:right w:val="single" w:sz="4" w:space="0" w:color="000000"/>
            </w:tcBorders>
            <w:shd w:val="clear" w:color="FFFFFF" w:fill="FFFFFF"/>
            <w:noWrap/>
            <w:vAlign w:val="center"/>
            <w:hideMark/>
          </w:tcPr>
          <w:p w14:paraId="4301ED18" w14:textId="77777777" w:rsidR="004D17B7" w:rsidRPr="004D17B7" w:rsidRDefault="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Vlastný rozpočet</w:t>
            </w:r>
          </w:p>
        </w:tc>
      </w:tr>
      <w:tr w:rsidR="004D17B7" w:rsidRPr="005C717A" w14:paraId="5F929D5E" w14:textId="77777777" w:rsidTr="008F622E">
        <w:trPr>
          <w:trHeight w:val="30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39F45C1C" w14:textId="408B14AF"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P</w:t>
            </w:r>
            <w:r w:rsidR="009A5048">
              <w:rPr>
                <w:rFonts w:asciiTheme="minorHAnsi" w:eastAsia="Times New Roman" w:hAnsiTheme="minorHAnsi" w:cstheme="minorHAnsi"/>
                <w:color w:val="000000"/>
                <w:sz w:val="20"/>
                <w:szCs w:val="20"/>
                <w:lang w:eastAsia="cs-CZ"/>
              </w:rPr>
              <w:t>ešia</w:t>
            </w:r>
            <w:r w:rsidRPr="004D17B7">
              <w:rPr>
                <w:rFonts w:asciiTheme="minorHAnsi" w:eastAsia="Times New Roman" w:hAnsiTheme="minorHAnsi" w:cstheme="minorHAnsi"/>
                <w:color w:val="000000"/>
                <w:sz w:val="20"/>
                <w:szCs w:val="20"/>
                <w:lang w:eastAsia="cs-CZ"/>
              </w:rPr>
              <w:t xml:space="preserve"> doprava</w:t>
            </w:r>
          </w:p>
        </w:tc>
        <w:tc>
          <w:tcPr>
            <w:tcW w:w="1740" w:type="dxa"/>
            <w:tcBorders>
              <w:top w:val="nil"/>
              <w:left w:val="nil"/>
              <w:bottom w:val="single" w:sz="4" w:space="0" w:color="auto"/>
              <w:right w:val="single" w:sz="4" w:space="0" w:color="auto"/>
            </w:tcBorders>
            <w:shd w:val="clear" w:color="auto" w:fill="auto"/>
            <w:vAlign w:val="center"/>
            <w:hideMark/>
          </w:tcPr>
          <w:p w14:paraId="6E7E6414" w14:textId="6B84C291" w:rsidR="004D17B7" w:rsidRPr="004D17B7" w:rsidRDefault="009A5048">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Dobudov</w:t>
            </w:r>
            <w:r>
              <w:rPr>
                <w:rFonts w:asciiTheme="minorHAnsi" w:eastAsia="Times New Roman" w:hAnsiTheme="minorHAnsi" w:cstheme="minorHAnsi"/>
                <w:color w:val="000000"/>
                <w:sz w:val="20"/>
                <w:szCs w:val="20"/>
                <w:lang w:eastAsia="cs-CZ"/>
              </w:rPr>
              <w:t xml:space="preserve">anie </w:t>
            </w:r>
            <w:r w:rsidRPr="004D17B7">
              <w:rPr>
                <w:rFonts w:asciiTheme="minorHAnsi" w:eastAsia="Times New Roman" w:hAnsiTheme="minorHAnsi" w:cstheme="minorHAnsi"/>
                <w:color w:val="000000"/>
                <w:sz w:val="20"/>
                <w:szCs w:val="20"/>
                <w:lang w:eastAsia="cs-CZ"/>
              </w:rPr>
              <w:t>p</w:t>
            </w:r>
            <w:r>
              <w:rPr>
                <w:rFonts w:asciiTheme="minorHAnsi" w:eastAsia="Times New Roman" w:hAnsiTheme="minorHAnsi" w:cstheme="minorHAnsi"/>
                <w:color w:val="000000"/>
                <w:sz w:val="20"/>
                <w:szCs w:val="20"/>
                <w:lang w:eastAsia="cs-CZ"/>
              </w:rPr>
              <w:t>e</w:t>
            </w:r>
            <w:r w:rsidRPr="004D17B7">
              <w:rPr>
                <w:rFonts w:asciiTheme="minorHAnsi" w:eastAsia="Times New Roman" w:hAnsiTheme="minorHAnsi" w:cstheme="minorHAnsi"/>
                <w:color w:val="000000"/>
                <w:sz w:val="20"/>
                <w:szCs w:val="20"/>
                <w:lang w:eastAsia="cs-CZ"/>
              </w:rPr>
              <w:t>ších tr</w:t>
            </w:r>
            <w:r>
              <w:rPr>
                <w:rFonts w:asciiTheme="minorHAnsi" w:eastAsia="Times New Roman" w:hAnsiTheme="minorHAnsi" w:cstheme="minorHAnsi"/>
                <w:color w:val="000000"/>
                <w:sz w:val="20"/>
                <w:szCs w:val="20"/>
                <w:lang w:eastAsia="cs-CZ"/>
              </w:rPr>
              <w:t>á</w:t>
            </w:r>
            <w:r w:rsidRPr="004D17B7">
              <w:rPr>
                <w:rFonts w:asciiTheme="minorHAnsi" w:eastAsia="Times New Roman" w:hAnsiTheme="minorHAnsi" w:cstheme="minorHAnsi"/>
                <w:color w:val="000000"/>
                <w:sz w:val="20"/>
                <w:szCs w:val="20"/>
                <w:lang w:eastAsia="cs-CZ"/>
              </w:rPr>
              <w:t xml:space="preserve">s </w:t>
            </w:r>
            <w:r w:rsidR="004D17B7" w:rsidRPr="004D17B7">
              <w:rPr>
                <w:rFonts w:asciiTheme="minorHAnsi" w:eastAsia="Times New Roman" w:hAnsiTheme="minorHAnsi" w:cstheme="minorHAnsi"/>
                <w:color w:val="000000"/>
                <w:sz w:val="20"/>
                <w:szCs w:val="20"/>
                <w:lang w:eastAsia="cs-CZ"/>
              </w:rPr>
              <w:t>v území</w:t>
            </w:r>
          </w:p>
        </w:tc>
        <w:tc>
          <w:tcPr>
            <w:tcW w:w="2688" w:type="dxa"/>
            <w:tcBorders>
              <w:top w:val="nil"/>
              <w:left w:val="nil"/>
              <w:bottom w:val="single" w:sz="4" w:space="0" w:color="auto"/>
              <w:right w:val="single" w:sz="4" w:space="0" w:color="auto"/>
            </w:tcBorders>
            <w:shd w:val="clear" w:color="auto" w:fill="auto"/>
            <w:vAlign w:val="center"/>
            <w:hideMark/>
          </w:tcPr>
          <w:p w14:paraId="01D23F2B"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6" w:type="dxa"/>
            <w:tcBorders>
              <w:top w:val="nil"/>
              <w:left w:val="nil"/>
              <w:bottom w:val="single" w:sz="4" w:space="0" w:color="auto"/>
              <w:right w:val="single" w:sz="4" w:space="0" w:color="auto"/>
            </w:tcBorders>
            <w:shd w:val="clear" w:color="auto" w:fill="auto"/>
            <w:noWrap/>
            <w:vAlign w:val="center"/>
            <w:hideMark/>
          </w:tcPr>
          <w:p w14:paraId="1E9DCD13"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13 872</w:t>
            </w:r>
          </w:p>
        </w:tc>
        <w:tc>
          <w:tcPr>
            <w:tcW w:w="1087" w:type="dxa"/>
            <w:tcBorders>
              <w:top w:val="nil"/>
              <w:left w:val="nil"/>
              <w:bottom w:val="single" w:sz="4" w:space="0" w:color="auto"/>
              <w:right w:val="single" w:sz="4" w:space="0" w:color="auto"/>
            </w:tcBorders>
            <w:shd w:val="clear" w:color="auto" w:fill="auto"/>
            <w:noWrap/>
            <w:vAlign w:val="center"/>
            <w:hideMark/>
          </w:tcPr>
          <w:p w14:paraId="26D116EA"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auto"/>
              <w:right w:val="single" w:sz="4" w:space="0" w:color="auto"/>
            </w:tcBorders>
            <w:shd w:val="clear" w:color="auto" w:fill="auto"/>
            <w:noWrap/>
            <w:vAlign w:val="center"/>
            <w:hideMark/>
          </w:tcPr>
          <w:p w14:paraId="3E68CDA6"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auto"/>
              <w:right w:val="single" w:sz="4" w:space="0" w:color="auto"/>
            </w:tcBorders>
            <w:shd w:val="clear" w:color="auto" w:fill="auto"/>
            <w:noWrap/>
            <w:vAlign w:val="center"/>
            <w:hideMark/>
          </w:tcPr>
          <w:p w14:paraId="55A62D73"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auto"/>
              <w:right w:val="single" w:sz="4" w:space="0" w:color="auto"/>
            </w:tcBorders>
            <w:shd w:val="clear" w:color="auto" w:fill="auto"/>
            <w:noWrap/>
            <w:vAlign w:val="center"/>
            <w:hideMark/>
          </w:tcPr>
          <w:p w14:paraId="632A6DF1"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single" w:sz="4" w:space="0" w:color="auto"/>
              <w:right w:val="single" w:sz="4" w:space="0" w:color="auto"/>
            </w:tcBorders>
            <w:shd w:val="clear" w:color="auto" w:fill="auto"/>
            <w:noWrap/>
            <w:vAlign w:val="center"/>
            <w:hideMark/>
          </w:tcPr>
          <w:p w14:paraId="6DC8963B"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single" w:sz="4" w:space="0" w:color="auto"/>
              <w:right w:val="single" w:sz="4" w:space="0" w:color="auto"/>
            </w:tcBorders>
            <w:shd w:val="clear" w:color="auto" w:fill="auto"/>
            <w:noWrap/>
            <w:vAlign w:val="center"/>
            <w:hideMark/>
          </w:tcPr>
          <w:p w14:paraId="62F802DC"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r>
      <w:tr w:rsidR="004D17B7" w:rsidRPr="005C717A" w14:paraId="09B6B230" w14:textId="77777777" w:rsidTr="008F622E">
        <w:trPr>
          <w:trHeight w:val="300"/>
        </w:trPr>
        <w:tc>
          <w:tcPr>
            <w:tcW w:w="1379" w:type="dxa"/>
            <w:tcBorders>
              <w:top w:val="nil"/>
              <w:left w:val="single" w:sz="4" w:space="0" w:color="auto"/>
              <w:bottom w:val="nil"/>
              <w:right w:val="single" w:sz="4" w:space="0" w:color="auto"/>
            </w:tcBorders>
            <w:shd w:val="clear" w:color="auto" w:fill="auto"/>
            <w:noWrap/>
            <w:vAlign w:val="center"/>
            <w:hideMark/>
          </w:tcPr>
          <w:p w14:paraId="16AC0B1F" w14:textId="5F291688"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P</w:t>
            </w:r>
            <w:r w:rsidR="009A5048">
              <w:rPr>
                <w:rFonts w:asciiTheme="minorHAnsi" w:eastAsia="Times New Roman" w:hAnsiTheme="minorHAnsi" w:cstheme="minorHAnsi"/>
                <w:color w:val="000000"/>
                <w:sz w:val="20"/>
                <w:szCs w:val="20"/>
                <w:lang w:eastAsia="cs-CZ"/>
              </w:rPr>
              <w:t>ešia</w:t>
            </w:r>
            <w:r w:rsidRPr="004D17B7">
              <w:rPr>
                <w:rFonts w:asciiTheme="minorHAnsi" w:eastAsia="Times New Roman" w:hAnsiTheme="minorHAnsi" w:cstheme="minorHAnsi"/>
                <w:color w:val="000000"/>
                <w:sz w:val="20"/>
                <w:szCs w:val="20"/>
                <w:lang w:eastAsia="cs-CZ"/>
              </w:rPr>
              <w:t xml:space="preserve"> doprava</w:t>
            </w:r>
          </w:p>
        </w:tc>
        <w:tc>
          <w:tcPr>
            <w:tcW w:w="1740" w:type="dxa"/>
            <w:tcBorders>
              <w:top w:val="nil"/>
              <w:left w:val="nil"/>
              <w:bottom w:val="nil"/>
              <w:right w:val="single" w:sz="4" w:space="0" w:color="auto"/>
            </w:tcBorders>
            <w:shd w:val="clear" w:color="auto" w:fill="auto"/>
            <w:vAlign w:val="center"/>
            <w:hideMark/>
          </w:tcPr>
          <w:p w14:paraId="61337449" w14:textId="5CB8688E" w:rsidR="004D17B7" w:rsidRPr="004D17B7" w:rsidRDefault="009A5048">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Ro</w:t>
            </w:r>
            <w:r>
              <w:rPr>
                <w:rFonts w:asciiTheme="minorHAnsi" w:eastAsia="Times New Roman" w:hAnsiTheme="minorHAnsi" w:cstheme="minorHAnsi"/>
                <w:color w:val="000000"/>
                <w:sz w:val="20"/>
                <w:szCs w:val="20"/>
                <w:lang w:eastAsia="cs-CZ"/>
              </w:rPr>
              <w:t>zšírenie</w:t>
            </w:r>
            <w:r w:rsidRPr="004D17B7">
              <w:rPr>
                <w:rFonts w:asciiTheme="minorHAnsi" w:eastAsia="Times New Roman" w:hAnsiTheme="minorHAnsi" w:cstheme="minorHAnsi"/>
                <w:color w:val="000000"/>
                <w:sz w:val="20"/>
                <w:szCs w:val="20"/>
                <w:lang w:eastAsia="cs-CZ"/>
              </w:rPr>
              <w:t xml:space="preserve"> </w:t>
            </w:r>
            <w:r w:rsidR="004D17B7" w:rsidRPr="004D17B7">
              <w:rPr>
                <w:rFonts w:asciiTheme="minorHAnsi" w:eastAsia="Times New Roman" w:hAnsiTheme="minorHAnsi" w:cstheme="minorHAnsi"/>
                <w:color w:val="000000"/>
                <w:sz w:val="20"/>
                <w:szCs w:val="20"/>
                <w:lang w:eastAsia="cs-CZ"/>
              </w:rPr>
              <w:t xml:space="preserve">a úprava </w:t>
            </w:r>
            <w:r w:rsidRPr="004D17B7">
              <w:rPr>
                <w:rFonts w:asciiTheme="minorHAnsi" w:eastAsia="Times New Roman" w:hAnsiTheme="minorHAnsi" w:cstheme="minorHAnsi"/>
                <w:color w:val="000000"/>
                <w:sz w:val="20"/>
                <w:szCs w:val="20"/>
                <w:lang w:eastAsia="cs-CZ"/>
              </w:rPr>
              <w:t>p</w:t>
            </w:r>
            <w:r>
              <w:rPr>
                <w:rFonts w:asciiTheme="minorHAnsi" w:eastAsia="Times New Roman" w:hAnsiTheme="minorHAnsi" w:cstheme="minorHAnsi"/>
                <w:color w:val="000000"/>
                <w:sz w:val="20"/>
                <w:szCs w:val="20"/>
                <w:lang w:eastAsia="cs-CZ"/>
              </w:rPr>
              <w:t>ešej</w:t>
            </w:r>
            <w:r w:rsidRPr="004D17B7">
              <w:rPr>
                <w:rFonts w:asciiTheme="minorHAnsi" w:eastAsia="Times New Roman" w:hAnsiTheme="minorHAnsi" w:cstheme="minorHAnsi"/>
                <w:color w:val="000000"/>
                <w:sz w:val="20"/>
                <w:szCs w:val="20"/>
                <w:lang w:eastAsia="cs-CZ"/>
              </w:rPr>
              <w:t xml:space="preserve"> </w:t>
            </w:r>
            <w:r w:rsidR="004D17B7" w:rsidRPr="004D17B7">
              <w:rPr>
                <w:rFonts w:asciiTheme="minorHAnsi" w:eastAsia="Times New Roman" w:hAnsiTheme="minorHAnsi" w:cstheme="minorHAnsi"/>
                <w:color w:val="000000"/>
                <w:sz w:val="20"/>
                <w:szCs w:val="20"/>
                <w:lang w:eastAsia="cs-CZ"/>
              </w:rPr>
              <w:t>zóny</w:t>
            </w:r>
          </w:p>
        </w:tc>
        <w:tc>
          <w:tcPr>
            <w:tcW w:w="2688" w:type="dxa"/>
            <w:tcBorders>
              <w:top w:val="nil"/>
              <w:left w:val="nil"/>
              <w:bottom w:val="nil"/>
              <w:right w:val="single" w:sz="4" w:space="0" w:color="auto"/>
            </w:tcBorders>
            <w:shd w:val="clear" w:color="auto" w:fill="auto"/>
            <w:vAlign w:val="center"/>
            <w:hideMark/>
          </w:tcPr>
          <w:p w14:paraId="0E00EE10"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6" w:type="dxa"/>
            <w:tcBorders>
              <w:top w:val="nil"/>
              <w:left w:val="nil"/>
              <w:bottom w:val="nil"/>
              <w:right w:val="single" w:sz="4" w:space="0" w:color="auto"/>
            </w:tcBorders>
            <w:shd w:val="clear" w:color="auto" w:fill="auto"/>
            <w:noWrap/>
            <w:vAlign w:val="center"/>
            <w:hideMark/>
          </w:tcPr>
          <w:p w14:paraId="0F0C8297"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nil"/>
              <w:right w:val="single" w:sz="4" w:space="0" w:color="auto"/>
            </w:tcBorders>
            <w:shd w:val="clear" w:color="auto" w:fill="auto"/>
            <w:noWrap/>
            <w:vAlign w:val="center"/>
            <w:hideMark/>
          </w:tcPr>
          <w:p w14:paraId="6DFA8E54"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240 700</w:t>
            </w:r>
          </w:p>
        </w:tc>
        <w:tc>
          <w:tcPr>
            <w:tcW w:w="1087" w:type="dxa"/>
            <w:tcBorders>
              <w:top w:val="nil"/>
              <w:left w:val="nil"/>
              <w:bottom w:val="nil"/>
              <w:right w:val="single" w:sz="4" w:space="0" w:color="auto"/>
            </w:tcBorders>
            <w:shd w:val="clear" w:color="auto" w:fill="auto"/>
            <w:noWrap/>
            <w:vAlign w:val="center"/>
            <w:hideMark/>
          </w:tcPr>
          <w:p w14:paraId="4033248D"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nil"/>
              <w:right w:val="single" w:sz="4" w:space="0" w:color="auto"/>
            </w:tcBorders>
            <w:shd w:val="clear" w:color="auto" w:fill="auto"/>
            <w:noWrap/>
            <w:vAlign w:val="center"/>
            <w:hideMark/>
          </w:tcPr>
          <w:p w14:paraId="050E0EC4"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nil"/>
              <w:right w:val="single" w:sz="4" w:space="0" w:color="auto"/>
            </w:tcBorders>
            <w:shd w:val="clear" w:color="auto" w:fill="auto"/>
            <w:noWrap/>
            <w:vAlign w:val="center"/>
            <w:hideMark/>
          </w:tcPr>
          <w:p w14:paraId="07592B01"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nil"/>
              <w:left w:val="nil"/>
              <w:bottom w:val="nil"/>
              <w:right w:val="single" w:sz="4" w:space="0" w:color="auto"/>
            </w:tcBorders>
            <w:shd w:val="clear" w:color="auto" w:fill="auto"/>
            <w:noWrap/>
            <w:vAlign w:val="center"/>
            <w:hideMark/>
          </w:tcPr>
          <w:p w14:paraId="02D388E1"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nil"/>
              <w:left w:val="nil"/>
              <w:bottom w:val="nil"/>
              <w:right w:val="single" w:sz="4" w:space="0" w:color="auto"/>
            </w:tcBorders>
            <w:shd w:val="clear" w:color="auto" w:fill="auto"/>
            <w:noWrap/>
            <w:vAlign w:val="center"/>
            <w:hideMark/>
          </w:tcPr>
          <w:p w14:paraId="385AAD4A"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r>
      <w:tr w:rsidR="004D17B7" w:rsidRPr="005C717A" w14:paraId="33FD2D67" w14:textId="77777777" w:rsidTr="008F622E">
        <w:trPr>
          <w:trHeight w:val="300"/>
        </w:trPr>
        <w:tc>
          <w:tcPr>
            <w:tcW w:w="1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E9C7A" w14:textId="298FFDA8"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P</w:t>
            </w:r>
            <w:r w:rsidR="009A5048">
              <w:rPr>
                <w:rFonts w:asciiTheme="minorHAnsi" w:eastAsia="Times New Roman" w:hAnsiTheme="minorHAnsi" w:cstheme="minorHAnsi"/>
                <w:color w:val="000000"/>
                <w:sz w:val="20"/>
                <w:szCs w:val="20"/>
                <w:lang w:eastAsia="cs-CZ"/>
              </w:rPr>
              <w:t>ešia</w:t>
            </w:r>
            <w:r w:rsidRPr="004D17B7">
              <w:rPr>
                <w:rFonts w:asciiTheme="minorHAnsi" w:eastAsia="Times New Roman" w:hAnsiTheme="minorHAnsi" w:cstheme="minorHAnsi"/>
                <w:color w:val="000000"/>
                <w:sz w:val="20"/>
                <w:szCs w:val="20"/>
                <w:lang w:eastAsia="cs-CZ"/>
              </w:rPr>
              <w:t xml:space="preserve"> doprava</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3725C146" w14:textId="4EBEFAEF" w:rsidR="004D17B7" w:rsidRPr="004D17B7" w:rsidRDefault="009A5048">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eastAsia="cs-CZ"/>
              </w:rPr>
              <w:t>Optimalizá</w:t>
            </w:r>
            <w:r w:rsidRPr="004D17B7">
              <w:rPr>
                <w:rFonts w:asciiTheme="minorHAnsi" w:eastAsia="Times New Roman" w:hAnsiTheme="minorHAnsi" w:cstheme="minorHAnsi"/>
                <w:color w:val="000000"/>
                <w:sz w:val="20"/>
                <w:szCs w:val="20"/>
                <w:lang w:eastAsia="cs-CZ"/>
              </w:rPr>
              <w:t>c</w:t>
            </w:r>
            <w:r>
              <w:rPr>
                <w:rFonts w:asciiTheme="minorHAnsi" w:eastAsia="Times New Roman" w:hAnsiTheme="minorHAnsi" w:cstheme="minorHAnsi"/>
                <w:color w:val="000000"/>
                <w:sz w:val="20"/>
                <w:szCs w:val="20"/>
                <w:lang w:eastAsia="cs-CZ"/>
              </w:rPr>
              <w:t>ia</w:t>
            </w:r>
            <w:r w:rsidRPr="004D17B7">
              <w:rPr>
                <w:rFonts w:asciiTheme="minorHAnsi" w:eastAsia="Times New Roman" w:hAnsiTheme="minorHAnsi" w:cstheme="minorHAnsi"/>
                <w:color w:val="000000"/>
                <w:sz w:val="20"/>
                <w:szCs w:val="20"/>
                <w:lang w:eastAsia="cs-CZ"/>
              </w:rPr>
              <w:t xml:space="preserve"> p</w:t>
            </w:r>
            <w:r>
              <w:rPr>
                <w:rFonts w:asciiTheme="minorHAnsi" w:eastAsia="Times New Roman" w:hAnsiTheme="minorHAnsi" w:cstheme="minorHAnsi"/>
                <w:color w:val="000000"/>
                <w:sz w:val="20"/>
                <w:szCs w:val="20"/>
                <w:lang w:eastAsia="cs-CZ"/>
              </w:rPr>
              <w:t>e</w:t>
            </w:r>
            <w:r w:rsidRPr="004D17B7">
              <w:rPr>
                <w:rFonts w:asciiTheme="minorHAnsi" w:eastAsia="Times New Roman" w:hAnsiTheme="minorHAnsi" w:cstheme="minorHAnsi"/>
                <w:color w:val="000000"/>
                <w:sz w:val="20"/>
                <w:szCs w:val="20"/>
                <w:lang w:eastAsia="cs-CZ"/>
              </w:rPr>
              <w:t>ších tr</w:t>
            </w:r>
            <w:r>
              <w:rPr>
                <w:rFonts w:asciiTheme="minorHAnsi" w:eastAsia="Times New Roman" w:hAnsiTheme="minorHAnsi" w:cstheme="minorHAnsi"/>
                <w:color w:val="000000"/>
                <w:sz w:val="20"/>
                <w:szCs w:val="20"/>
                <w:lang w:eastAsia="cs-CZ"/>
              </w:rPr>
              <w:t>á</w:t>
            </w:r>
            <w:r w:rsidRPr="004D17B7">
              <w:rPr>
                <w:rFonts w:asciiTheme="minorHAnsi" w:eastAsia="Times New Roman" w:hAnsiTheme="minorHAnsi" w:cstheme="minorHAnsi"/>
                <w:color w:val="000000"/>
                <w:sz w:val="20"/>
                <w:szCs w:val="20"/>
                <w:lang w:eastAsia="cs-CZ"/>
              </w:rPr>
              <w:t>s v území</w:t>
            </w:r>
          </w:p>
        </w:tc>
        <w:tc>
          <w:tcPr>
            <w:tcW w:w="2688" w:type="dxa"/>
            <w:tcBorders>
              <w:top w:val="single" w:sz="4" w:space="0" w:color="auto"/>
              <w:left w:val="nil"/>
              <w:bottom w:val="single" w:sz="4" w:space="0" w:color="auto"/>
              <w:right w:val="single" w:sz="4" w:space="0" w:color="auto"/>
            </w:tcBorders>
            <w:shd w:val="clear" w:color="auto" w:fill="auto"/>
            <w:vAlign w:val="center"/>
            <w:hideMark/>
          </w:tcPr>
          <w:p w14:paraId="3E7462D0"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19B369B5"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212 650</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12EAF90F"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5B615FAE"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41A08EFF"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479A9EFC"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11D1F4EE" w14:textId="77777777" w:rsidR="004D17B7" w:rsidRPr="004D17B7" w:rsidRDefault="004D17B7" w:rsidP="004D17B7">
            <w:pPr>
              <w:jc w:val="center"/>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c>
          <w:tcPr>
            <w:tcW w:w="1507" w:type="dxa"/>
            <w:tcBorders>
              <w:top w:val="single" w:sz="4" w:space="0" w:color="auto"/>
              <w:left w:val="nil"/>
              <w:bottom w:val="single" w:sz="4" w:space="0" w:color="auto"/>
              <w:right w:val="single" w:sz="4" w:space="0" w:color="auto"/>
            </w:tcBorders>
            <w:shd w:val="clear" w:color="auto" w:fill="auto"/>
            <w:noWrap/>
            <w:vAlign w:val="center"/>
            <w:hideMark/>
          </w:tcPr>
          <w:p w14:paraId="330077B5" w14:textId="77777777" w:rsidR="004D17B7" w:rsidRPr="004D17B7" w:rsidRDefault="004D17B7" w:rsidP="004D17B7">
            <w:pPr>
              <w:jc w:val="left"/>
              <w:rPr>
                <w:rFonts w:asciiTheme="minorHAnsi" w:eastAsia="Times New Roman" w:hAnsiTheme="minorHAnsi" w:cstheme="minorHAnsi"/>
                <w:color w:val="000000"/>
                <w:sz w:val="20"/>
                <w:szCs w:val="20"/>
                <w:lang w:eastAsia="cs-CZ"/>
              </w:rPr>
            </w:pPr>
            <w:r w:rsidRPr="004D17B7">
              <w:rPr>
                <w:rFonts w:asciiTheme="minorHAnsi" w:eastAsia="Times New Roman" w:hAnsiTheme="minorHAnsi" w:cstheme="minorHAnsi"/>
                <w:color w:val="000000"/>
                <w:sz w:val="20"/>
                <w:szCs w:val="20"/>
                <w:lang w:eastAsia="cs-CZ"/>
              </w:rPr>
              <w:t> </w:t>
            </w:r>
          </w:p>
        </w:tc>
      </w:tr>
    </w:tbl>
    <w:p w14:paraId="711AC732" w14:textId="20B8E76D" w:rsidR="00572AAC" w:rsidRPr="00064B45" w:rsidRDefault="00572AAC" w:rsidP="00064B45"/>
    <w:p w14:paraId="78CC10A0" w14:textId="37F3ABA8" w:rsidR="003C2FF3" w:rsidRPr="00410328" w:rsidRDefault="00410328" w:rsidP="00410328">
      <w:pPr>
        <w:pStyle w:val="Titulek"/>
        <w:shd w:val="clear" w:color="auto" w:fill="F2F2F2" w:themeFill="background1" w:themeFillShade="F2"/>
        <w:rPr>
          <w:rFonts w:asciiTheme="minorHAnsi" w:hAnsiTheme="minorHAnsi" w:cstheme="minorHAnsi"/>
          <w:b w:val="0"/>
          <w:bCs w:val="0"/>
          <w:i w:val="0"/>
          <w:iCs w:val="0"/>
        </w:rPr>
      </w:pPr>
      <w:bookmarkStart w:id="145" w:name="_Toc32926810"/>
      <w:r w:rsidRPr="00410328">
        <w:rPr>
          <w:rFonts w:asciiTheme="minorHAnsi" w:hAnsiTheme="minorHAnsi" w:cstheme="minorHAnsi"/>
          <w:b w:val="0"/>
          <w:bCs w:val="0"/>
          <w:i w:val="0"/>
          <w:iCs w:val="0"/>
        </w:rPr>
        <w:t>Tabu</w:t>
      </w:r>
      <w:r w:rsidR="009A5048">
        <w:rPr>
          <w:rFonts w:asciiTheme="minorHAnsi" w:hAnsiTheme="minorHAnsi" w:cstheme="minorHAnsi"/>
          <w:b w:val="0"/>
          <w:bCs w:val="0"/>
          <w:i w:val="0"/>
          <w:iCs w:val="0"/>
        </w:rPr>
        <w:t>ľ</w:t>
      </w:r>
      <w:r w:rsidRPr="00410328">
        <w:rPr>
          <w:rFonts w:asciiTheme="minorHAnsi" w:hAnsiTheme="minorHAnsi" w:cstheme="minorHAnsi"/>
          <w:b w:val="0"/>
          <w:bCs w:val="0"/>
          <w:i w:val="0"/>
          <w:iCs w:val="0"/>
        </w:rPr>
        <w:t xml:space="preserve">ka </w:t>
      </w:r>
      <w:r w:rsidRPr="00410328">
        <w:rPr>
          <w:rFonts w:asciiTheme="minorHAnsi" w:hAnsiTheme="minorHAnsi" w:cstheme="minorHAnsi"/>
          <w:b w:val="0"/>
          <w:bCs w:val="0"/>
          <w:i w:val="0"/>
          <w:iCs w:val="0"/>
        </w:rPr>
        <w:fldChar w:fldCharType="begin"/>
      </w:r>
      <w:r w:rsidRPr="00410328">
        <w:rPr>
          <w:rFonts w:asciiTheme="minorHAnsi" w:hAnsiTheme="minorHAnsi" w:cstheme="minorHAnsi"/>
          <w:b w:val="0"/>
          <w:bCs w:val="0"/>
          <w:i w:val="0"/>
          <w:iCs w:val="0"/>
        </w:rPr>
        <w:instrText xml:space="preserve"> SEQ Tabulka \* ARABIC </w:instrText>
      </w:r>
      <w:r w:rsidRPr="00410328">
        <w:rPr>
          <w:rFonts w:asciiTheme="minorHAnsi" w:hAnsiTheme="minorHAnsi" w:cstheme="minorHAnsi"/>
          <w:b w:val="0"/>
          <w:bCs w:val="0"/>
          <w:i w:val="0"/>
          <w:iCs w:val="0"/>
        </w:rPr>
        <w:fldChar w:fldCharType="separate"/>
      </w:r>
      <w:r w:rsidRPr="00410328">
        <w:rPr>
          <w:rFonts w:asciiTheme="minorHAnsi" w:hAnsiTheme="minorHAnsi" w:cstheme="minorHAnsi"/>
          <w:b w:val="0"/>
          <w:bCs w:val="0"/>
          <w:i w:val="0"/>
          <w:iCs w:val="0"/>
          <w:noProof/>
        </w:rPr>
        <w:t>15</w:t>
      </w:r>
      <w:r w:rsidRPr="00410328">
        <w:rPr>
          <w:rFonts w:asciiTheme="minorHAnsi" w:hAnsiTheme="minorHAnsi" w:cstheme="minorHAnsi"/>
          <w:b w:val="0"/>
          <w:bCs w:val="0"/>
          <w:i w:val="0"/>
          <w:iCs w:val="0"/>
        </w:rPr>
        <w:fldChar w:fldCharType="end"/>
      </w:r>
      <w:r w:rsidRPr="00410328">
        <w:rPr>
          <w:rFonts w:asciiTheme="minorHAnsi" w:hAnsiTheme="minorHAnsi" w:cstheme="minorHAnsi"/>
          <w:b w:val="0"/>
          <w:bCs w:val="0"/>
          <w:i w:val="0"/>
          <w:iCs w:val="0"/>
        </w:rPr>
        <w:t>:</w:t>
      </w:r>
      <w:r w:rsidR="00781546">
        <w:rPr>
          <w:rFonts w:asciiTheme="minorHAnsi" w:hAnsiTheme="minorHAnsi" w:cstheme="minorHAnsi"/>
          <w:b w:val="0"/>
          <w:bCs w:val="0"/>
          <w:i w:val="0"/>
          <w:iCs w:val="0"/>
        </w:rPr>
        <w:tab/>
      </w:r>
      <w:r w:rsidR="009A5048" w:rsidRPr="00410328">
        <w:rPr>
          <w:rFonts w:asciiTheme="minorHAnsi" w:hAnsiTheme="minorHAnsi" w:cstheme="minorHAnsi"/>
          <w:b w:val="0"/>
          <w:bCs w:val="0"/>
          <w:i w:val="0"/>
          <w:iCs w:val="0"/>
        </w:rPr>
        <w:t>Tvrd</w:t>
      </w:r>
      <w:r w:rsidR="009A5048">
        <w:rPr>
          <w:rFonts w:asciiTheme="minorHAnsi" w:hAnsiTheme="minorHAnsi" w:cstheme="minorHAnsi"/>
          <w:b w:val="0"/>
          <w:bCs w:val="0"/>
          <w:i w:val="0"/>
          <w:iCs w:val="0"/>
        </w:rPr>
        <w:t>é</w:t>
      </w:r>
      <w:r w:rsidR="009A5048" w:rsidRPr="00410328">
        <w:rPr>
          <w:rFonts w:asciiTheme="minorHAnsi" w:hAnsiTheme="minorHAnsi" w:cstheme="minorHAnsi"/>
          <w:b w:val="0"/>
          <w:bCs w:val="0"/>
          <w:i w:val="0"/>
          <w:iCs w:val="0"/>
        </w:rPr>
        <w:t xml:space="preserve"> opat</w:t>
      </w:r>
      <w:r w:rsidR="009A5048">
        <w:rPr>
          <w:rFonts w:asciiTheme="minorHAnsi" w:hAnsiTheme="minorHAnsi" w:cstheme="minorHAnsi"/>
          <w:b w:val="0"/>
          <w:bCs w:val="0"/>
          <w:i w:val="0"/>
          <w:iCs w:val="0"/>
        </w:rPr>
        <w:t>r</w:t>
      </w:r>
      <w:r w:rsidR="009A5048" w:rsidRPr="00410328">
        <w:rPr>
          <w:rFonts w:asciiTheme="minorHAnsi" w:hAnsiTheme="minorHAnsi" w:cstheme="minorHAnsi"/>
          <w:b w:val="0"/>
          <w:bCs w:val="0"/>
          <w:i w:val="0"/>
          <w:iCs w:val="0"/>
        </w:rPr>
        <w:t>en</w:t>
      </w:r>
      <w:r w:rsidR="009A5048">
        <w:rPr>
          <w:rFonts w:asciiTheme="minorHAnsi" w:hAnsiTheme="minorHAnsi" w:cstheme="minorHAnsi"/>
          <w:b w:val="0"/>
          <w:bCs w:val="0"/>
          <w:i w:val="0"/>
          <w:iCs w:val="0"/>
        </w:rPr>
        <w:t>ia</w:t>
      </w:r>
      <w:r w:rsidR="009A5048" w:rsidRPr="00410328">
        <w:rPr>
          <w:rFonts w:asciiTheme="minorHAnsi" w:hAnsiTheme="minorHAnsi" w:cstheme="minorHAnsi"/>
          <w:b w:val="0"/>
          <w:bCs w:val="0"/>
          <w:i w:val="0"/>
          <w:iCs w:val="0"/>
        </w:rPr>
        <w:t xml:space="preserve"> </w:t>
      </w:r>
      <w:r w:rsidR="00AC5B64" w:rsidRPr="00410328">
        <w:rPr>
          <w:rFonts w:asciiTheme="minorHAnsi" w:hAnsiTheme="minorHAnsi" w:cstheme="minorHAnsi"/>
          <w:b w:val="0"/>
          <w:bCs w:val="0"/>
          <w:i w:val="0"/>
          <w:iCs w:val="0"/>
        </w:rPr>
        <w:t>– rok 2030, 2040 a 2050</w:t>
      </w:r>
      <w:bookmarkEnd w:id="145"/>
    </w:p>
    <w:tbl>
      <w:tblPr>
        <w:tblW w:w="13887" w:type="dxa"/>
        <w:shd w:val="clear" w:color="auto" w:fill="FFFFFF" w:themeFill="background1"/>
        <w:tblLayout w:type="fixed"/>
        <w:tblCellMar>
          <w:left w:w="70" w:type="dxa"/>
          <w:right w:w="70" w:type="dxa"/>
        </w:tblCellMar>
        <w:tblLook w:val="04A0" w:firstRow="1" w:lastRow="0" w:firstColumn="1" w:lastColumn="0" w:noHBand="0" w:noVBand="1"/>
      </w:tblPr>
      <w:tblGrid>
        <w:gridCol w:w="1413"/>
        <w:gridCol w:w="1701"/>
        <w:gridCol w:w="2693"/>
        <w:gridCol w:w="1795"/>
        <w:gridCol w:w="1796"/>
        <w:gridCol w:w="1796"/>
        <w:gridCol w:w="1134"/>
        <w:gridCol w:w="1559"/>
      </w:tblGrid>
      <w:tr w:rsidR="006D3CFC" w:rsidRPr="006D3CFC" w14:paraId="438CC097" w14:textId="77777777" w:rsidTr="00AC5B64">
        <w:trPr>
          <w:trHeight w:val="300"/>
        </w:trPr>
        <w:tc>
          <w:tcPr>
            <w:tcW w:w="141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58CEAB3C" w14:textId="77777777" w:rsidR="006D3CFC" w:rsidRPr="006D3CFC" w:rsidRDefault="006D3CFC" w:rsidP="003C2FF3">
            <w:pPr>
              <w:jc w:val="center"/>
              <w:rPr>
                <w:rFonts w:asciiTheme="minorHAnsi" w:eastAsia="Times New Roman" w:hAnsiTheme="minorHAnsi" w:cstheme="minorHAnsi"/>
                <w:b/>
                <w:bCs/>
                <w:color w:val="000000"/>
                <w:sz w:val="20"/>
                <w:szCs w:val="20"/>
                <w:lang w:eastAsia="cs-CZ"/>
              </w:rPr>
            </w:pPr>
            <w:r w:rsidRPr="006D3CFC">
              <w:rPr>
                <w:rFonts w:asciiTheme="minorHAnsi" w:eastAsia="Times New Roman" w:hAnsiTheme="minorHAnsi" w:cstheme="minorHAnsi"/>
                <w:b/>
                <w:bCs/>
                <w:color w:val="000000"/>
                <w:sz w:val="20"/>
                <w:szCs w:val="20"/>
                <w:lang w:eastAsia="cs-CZ"/>
              </w:rPr>
              <w:t>Druh</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0B8BFD75" w14:textId="7DE313A2" w:rsidR="006D3CFC" w:rsidRPr="006D3CFC" w:rsidRDefault="009A5048">
            <w:pPr>
              <w:jc w:val="center"/>
              <w:rPr>
                <w:rFonts w:asciiTheme="minorHAnsi" w:eastAsia="Times New Roman" w:hAnsiTheme="minorHAnsi" w:cstheme="minorHAnsi"/>
                <w:b/>
                <w:bCs/>
                <w:color w:val="000000"/>
                <w:sz w:val="20"/>
                <w:szCs w:val="20"/>
                <w:lang w:eastAsia="cs-CZ"/>
              </w:rPr>
            </w:pPr>
            <w:r w:rsidRPr="006D3CFC">
              <w:rPr>
                <w:rFonts w:asciiTheme="minorHAnsi" w:eastAsia="Times New Roman" w:hAnsiTheme="minorHAnsi" w:cstheme="minorHAnsi"/>
                <w:b/>
                <w:bCs/>
                <w:color w:val="000000"/>
                <w:sz w:val="20"/>
                <w:szCs w:val="20"/>
                <w:lang w:eastAsia="cs-CZ"/>
              </w:rPr>
              <w:t>Náz</w:t>
            </w:r>
            <w:r>
              <w:rPr>
                <w:rFonts w:asciiTheme="minorHAnsi" w:eastAsia="Times New Roman" w:hAnsiTheme="minorHAnsi" w:cstheme="minorHAnsi"/>
                <w:b/>
                <w:bCs/>
                <w:color w:val="000000"/>
                <w:sz w:val="20"/>
                <w:szCs w:val="20"/>
                <w:lang w:eastAsia="cs-CZ"/>
              </w:rPr>
              <w:t>o</w:t>
            </w:r>
            <w:r w:rsidRPr="006D3CFC">
              <w:rPr>
                <w:rFonts w:asciiTheme="minorHAnsi" w:eastAsia="Times New Roman" w:hAnsiTheme="minorHAnsi" w:cstheme="minorHAnsi"/>
                <w:b/>
                <w:bCs/>
                <w:color w:val="000000"/>
                <w:sz w:val="20"/>
                <w:szCs w:val="20"/>
                <w:lang w:eastAsia="cs-CZ"/>
              </w:rPr>
              <w:t>v</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487311F" w14:textId="77777777" w:rsidR="006D3CFC" w:rsidRPr="006D3CFC" w:rsidRDefault="006D3CFC" w:rsidP="003C2FF3">
            <w:pPr>
              <w:jc w:val="center"/>
              <w:rPr>
                <w:rFonts w:asciiTheme="minorHAnsi" w:eastAsia="Times New Roman" w:hAnsiTheme="minorHAnsi" w:cstheme="minorHAnsi"/>
                <w:b/>
                <w:bCs/>
                <w:color w:val="000000"/>
                <w:sz w:val="20"/>
                <w:szCs w:val="20"/>
                <w:lang w:eastAsia="cs-CZ"/>
              </w:rPr>
            </w:pPr>
            <w:r w:rsidRPr="006D3CFC">
              <w:rPr>
                <w:rFonts w:asciiTheme="minorHAnsi" w:eastAsia="Times New Roman" w:hAnsiTheme="minorHAnsi" w:cstheme="minorHAnsi"/>
                <w:b/>
                <w:bCs/>
                <w:color w:val="000000"/>
                <w:sz w:val="20"/>
                <w:szCs w:val="20"/>
                <w:lang w:eastAsia="cs-CZ"/>
              </w:rPr>
              <w:t>Popis</w:t>
            </w:r>
          </w:p>
        </w:tc>
        <w:tc>
          <w:tcPr>
            <w:tcW w:w="1795"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noWrap/>
            <w:vAlign w:val="center"/>
            <w:hideMark/>
          </w:tcPr>
          <w:p w14:paraId="26E0CD5A" w14:textId="77777777" w:rsidR="006D3CFC" w:rsidRPr="006D3CFC" w:rsidRDefault="006D3CFC" w:rsidP="003C2FF3">
            <w:pPr>
              <w:jc w:val="center"/>
              <w:rPr>
                <w:rFonts w:asciiTheme="minorHAnsi" w:eastAsia="Times New Roman" w:hAnsiTheme="minorHAnsi" w:cstheme="minorHAnsi"/>
                <w:b/>
                <w:bCs/>
                <w:color w:val="000000"/>
                <w:sz w:val="20"/>
                <w:szCs w:val="20"/>
                <w:lang w:eastAsia="cs-CZ"/>
              </w:rPr>
            </w:pPr>
            <w:r w:rsidRPr="006D3CFC">
              <w:rPr>
                <w:rFonts w:asciiTheme="minorHAnsi" w:eastAsia="Times New Roman" w:hAnsiTheme="minorHAnsi" w:cstheme="minorHAnsi"/>
                <w:b/>
                <w:bCs/>
                <w:color w:val="000000"/>
                <w:sz w:val="20"/>
                <w:szCs w:val="20"/>
                <w:lang w:eastAsia="cs-CZ"/>
              </w:rPr>
              <w:t>2030</w:t>
            </w:r>
          </w:p>
        </w:tc>
        <w:tc>
          <w:tcPr>
            <w:tcW w:w="1796"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noWrap/>
            <w:vAlign w:val="center"/>
            <w:hideMark/>
          </w:tcPr>
          <w:p w14:paraId="1932C666" w14:textId="77777777" w:rsidR="006D3CFC" w:rsidRPr="006D3CFC" w:rsidRDefault="006D3CFC" w:rsidP="003C2FF3">
            <w:pPr>
              <w:jc w:val="center"/>
              <w:rPr>
                <w:rFonts w:asciiTheme="minorHAnsi" w:eastAsia="Times New Roman" w:hAnsiTheme="minorHAnsi" w:cstheme="minorHAnsi"/>
                <w:b/>
                <w:bCs/>
                <w:color w:val="000000"/>
                <w:sz w:val="20"/>
                <w:szCs w:val="20"/>
                <w:lang w:eastAsia="cs-CZ"/>
              </w:rPr>
            </w:pPr>
            <w:r w:rsidRPr="006D3CFC">
              <w:rPr>
                <w:rFonts w:asciiTheme="minorHAnsi" w:eastAsia="Times New Roman" w:hAnsiTheme="minorHAnsi" w:cstheme="minorHAnsi"/>
                <w:b/>
                <w:bCs/>
                <w:color w:val="000000"/>
                <w:sz w:val="20"/>
                <w:szCs w:val="20"/>
                <w:lang w:eastAsia="cs-CZ"/>
              </w:rPr>
              <w:t>2040</w:t>
            </w:r>
          </w:p>
        </w:tc>
        <w:tc>
          <w:tcPr>
            <w:tcW w:w="1796" w:type="dxa"/>
            <w:vMerge w:val="restart"/>
            <w:tcBorders>
              <w:top w:val="single" w:sz="4" w:space="0" w:color="auto"/>
              <w:left w:val="single" w:sz="4" w:space="0" w:color="auto"/>
              <w:bottom w:val="single" w:sz="4" w:space="0" w:color="000000"/>
              <w:right w:val="single" w:sz="4" w:space="0" w:color="auto"/>
            </w:tcBorders>
            <w:shd w:val="clear" w:color="auto" w:fill="EEECE1" w:themeFill="background2"/>
            <w:noWrap/>
            <w:vAlign w:val="center"/>
            <w:hideMark/>
          </w:tcPr>
          <w:p w14:paraId="4BF1E7B8" w14:textId="77777777" w:rsidR="006D3CFC" w:rsidRPr="006D3CFC" w:rsidRDefault="006D3CFC" w:rsidP="003C2FF3">
            <w:pPr>
              <w:jc w:val="center"/>
              <w:rPr>
                <w:rFonts w:asciiTheme="minorHAnsi" w:eastAsia="Times New Roman" w:hAnsiTheme="minorHAnsi" w:cstheme="minorHAnsi"/>
                <w:b/>
                <w:bCs/>
                <w:color w:val="000000"/>
                <w:sz w:val="20"/>
                <w:szCs w:val="20"/>
                <w:lang w:eastAsia="cs-CZ"/>
              </w:rPr>
            </w:pPr>
            <w:r w:rsidRPr="006D3CFC">
              <w:rPr>
                <w:rFonts w:asciiTheme="minorHAnsi" w:eastAsia="Times New Roman" w:hAnsiTheme="minorHAnsi" w:cstheme="minorHAnsi"/>
                <w:b/>
                <w:bCs/>
                <w:color w:val="000000"/>
                <w:sz w:val="20"/>
                <w:szCs w:val="20"/>
                <w:lang w:eastAsia="cs-CZ"/>
              </w:rPr>
              <w:t>2050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A5369EE" w14:textId="0B752B96" w:rsidR="006D3CFC" w:rsidRPr="006D3CFC" w:rsidRDefault="006D3CFC">
            <w:pPr>
              <w:jc w:val="center"/>
              <w:rPr>
                <w:rFonts w:asciiTheme="minorHAnsi" w:eastAsia="Times New Roman" w:hAnsiTheme="minorHAnsi" w:cstheme="minorHAnsi"/>
                <w:b/>
                <w:bCs/>
                <w:color w:val="000000"/>
                <w:sz w:val="20"/>
                <w:szCs w:val="20"/>
                <w:lang w:eastAsia="cs-CZ"/>
              </w:rPr>
            </w:pPr>
            <w:r w:rsidRPr="006D3CFC">
              <w:rPr>
                <w:rFonts w:asciiTheme="minorHAnsi" w:eastAsia="Times New Roman" w:hAnsiTheme="minorHAnsi" w:cstheme="minorHAnsi"/>
                <w:b/>
                <w:bCs/>
                <w:color w:val="000000"/>
                <w:sz w:val="20"/>
                <w:szCs w:val="20"/>
                <w:lang w:eastAsia="cs-CZ"/>
              </w:rPr>
              <w:t xml:space="preserve">Náklady </w:t>
            </w:r>
            <w:r w:rsidR="009A5048" w:rsidRPr="006D3CFC">
              <w:rPr>
                <w:rFonts w:asciiTheme="minorHAnsi" w:eastAsia="Times New Roman" w:hAnsiTheme="minorHAnsi" w:cstheme="minorHAnsi"/>
                <w:b/>
                <w:bCs/>
                <w:color w:val="000000"/>
                <w:sz w:val="20"/>
                <w:szCs w:val="20"/>
                <w:lang w:eastAsia="cs-CZ"/>
              </w:rPr>
              <w:t>celk</w:t>
            </w:r>
            <w:r w:rsidR="009A5048">
              <w:rPr>
                <w:rFonts w:asciiTheme="minorHAnsi" w:eastAsia="Times New Roman" w:hAnsiTheme="minorHAnsi" w:cstheme="minorHAnsi"/>
                <w:b/>
                <w:bCs/>
                <w:color w:val="000000"/>
                <w:sz w:val="20"/>
                <w:szCs w:val="20"/>
                <w:lang w:eastAsia="cs-CZ"/>
              </w:rPr>
              <w:t>o</w:t>
            </w:r>
            <w:r w:rsidR="009A5048" w:rsidRPr="006D3CFC">
              <w:rPr>
                <w:rFonts w:asciiTheme="minorHAnsi" w:eastAsia="Times New Roman" w:hAnsiTheme="minorHAnsi" w:cstheme="minorHAnsi"/>
                <w:b/>
                <w:bCs/>
                <w:color w:val="000000"/>
                <w:sz w:val="20"/>
                <w:szCs w:val="20"/>
                <w:lang w:eastAsia="cs-CZ"/>
              </w:rPr>
              <w:t>m</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D1396CC" w14:textId="2915C52D" w:rsidR="006D3CFC" w:rsidRPr="006D3CFC" w:rsidRDefault="006D3CFC">
            <w:pPr>
              <w:jc w:val="center"/>
              <w:rPr>
                <w:rFonts w:asciiTheme="minorHAnsi" w:eastAsia="Times New Roman" w:hAnsiTheme="minorHAnsi" w:cstheme="minorHAnsi"/>
                <w:b/>
                <w:bCs/>
                <w:color w:val="000000"/>
                <w:sz w:val="20"/>
                <w:szCs w:val="20"/>
                <w:lang w:eastAsia="cs-CZ"/>
              </w:rPr>
            </w:pPr>
            <w:r w:rsidRPr="006D3CFC">
              <w:rPr>
                <w:rFonts w:asciiTheme="minorHAnsi" w:eastAsia="Times New Roman" w:hAnsiTheme="minorHAnsi" w:cstheme="minorHAnsi"/>
                <w:b/>
                <w:bCs/>
                <w:color w:val="000000"/>
                <w:sz w:val="20"/>
                <w:szCs w:val="20"/>
                <w:lang w:eastAsia="cs-CZ"/>
              </w:rPr>
              <w:t xml:space="preserve">Zdroj </w:t>
            </w:r>
            <w:r w:rsidR="009A5048" w:rsidRPr="006D3CFC">
              <w:rPr>
                <w:rFonts w:asciiTheme="minorHAnsi" w:eastAsia="Times New Roman" w:hAnsiTheme="minorHAnsi" w:cstheme="minorHAnsi"/>
                <w:b/>
                <w:bCs/>
                <w:color w:val="000000"/>
                <w:sz w:val="20"/>
                <w:szCs w:val="20"/>
                <w:lang w:eastAsia="cs-CZ"/>
              </w:rPr>
              <w:t>financov</w:t>
            </w:r>
            <w:r w:rsidR="009A5048">
              <w:rPr>
                <w:rFonts w:asciiTheme="minorHAnsi" w:eastAsia="Times New Roman" w:hAnsiTheme="minorHAnsi" w:cstheme="minorHAnsi"/>
                <w:b/>
                <w:bCs/>
                <w:color w:val="000000"/>
                <w:sz w:val="20"/>
                <w:szCs w:val="20"/>
                <w:lang w:eastAsia="cs-CZ"/>
              </w:rPr>
              <w:t>ania</w:t>
            </w:r>
          </w:p>
        </w:tc>
      </w:tr>
      <w:tr w:rsidR="006D3CFC" w:rsidRPr="006D3CFC" w14:paraId="2F6BFCB6" w14:textId="77777777" w:rsidTr="00AC5B64">
        <w:trPr>
          <w:trHeight w:val="300"/>
        </w:trPr>
        <w:tc>
          <w:tcPr>
            <w:tcW w:w="1413"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9C52857" w14:textId="77777777" w:rsidR="006D3CFC" w:rsidRPr="006D3CFC" w:rsidRDefault="006D3CFC" w:rsidP="003C2FF3">
            <w:pPr>
              <w:jc w:val="left"/>
              <w:rPr>
                <w:rFonts w:asciiTheme="minorHAnsi" w:eastAsia="Times New Roman" w:hAnsiTheme="minorHAnsi" w:cstheme="minorHAnsi"/>
                <w:b/>
                <w:bCs/>
                <w:color w:val="000000"/>
                <w:sz w:val="20"/>
                <w:szCs w:val="20"/>
                <w:lang w:eastAsia="cs-CZ"/>
              </w:rPr>
            </w:pPr>
          </w:p>
        </w:tc>
        <w:tc>
          <w:tcPr>
            <w:tcW w:w="1701"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6BA95005" w14:textId="77777777" w:rsidR="006D3CFC" w:rsidRPr="006D3CFC" w:rsidRDefault="006D3CFC" w:rsidP="003C2FF3">
            <w:pPr>
              <w:jc w:val="left"/>
              <w:rPr>
                <w:rFonts w:asciiTheme="minorHAnsi" w:eastAsia="Times New Roman" w:hAnsiTheme="minorHAnsi" w:cstheme="minorHAnsi"/>
                <w:b/>
                <w:bCs/>
                <w:color w:val="000000"/>
                <w:sz w:val="20"/>
                <w:szCs w:val="20"/>
                <w:lang w:eastAsia="cs-CZ"/>
              </w:rPr>
            </w:pPr>
          </w:p>
        </w:tc>
        <w:tc>
          <w:tcPr>
            <w:tcW w:w="2693"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96FB56B" w14:textId="77777777" w:rsidR="006D3CFC" w:rsidRPr="006D3CFC" w:rsidRDefault="006D3CFC" w:rsidP="003C2FF3">
            <w:pPr>
              <w:jc w:val="left"/>
              <w:rPr>
                <w:rFonts w:asciiTheme="minorHAnsi" w:eastAsia="Times New Roman" w:hAnsiTheme="minorHAnsi" w:cstheme="minorHAnsi"/>
                <w:b/>
                <w:bCs/>
                <w:color w:val="000000"/>
                <w:sz w:val="20"/>
                <w:szCs w:val="20"/>
                <w:lang w:eastAsia="cs-CZ"/>
              </w:rPr>
            </w:pPr>
          </w:p>
        </w:tc>
        <w:tc>
          <w:tcPr>
            <w:tcW w:w="1795"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0D2BFBB8" w14:textId="77777777" w:rsidR="006D3CFC" w:rsidRPr="006D3CFC" w:rsidRDefault="006D3CFC" w:rsidP="003C2FF3">
            <w:pPr>
              <w:jc w:val="left"/>
              <w:rPr>
                <w:rFonts w:asciiTheme="minorHAnsi" w:eastAsia="Times New Roman" w:hAnsiTheme="minorHAnsi" w:cstheme="minorHAnsi"/>
                <w:b/>
                <w:bCs/>
                <w:color w:val="000000"/>
                <w:sz w:val="20"/>
                <w:szCs w:val="20"/>
                <w:lang w:eastAsia="cs-CZ"/>
              </w:rPr>
            </w:pPr>
          </w:p>
        </w:tc>
        <w:tc>
          <w:tcPr>
            <w:tcW w:w="1796"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6B647DDC" w14:textId="77777777" w:rsidR="006D3CFC" w:rsidRPr="006D3CFC" w:rsidRDefault="006D3CFC" w:rsidP="003C2FF3">
            <w:pPr>
              <w:jc w:val="left"/>
              <w:rPr>
                <w:rFonts w:asciiTheme="minorHAnsi" w:eastAsia="Times New Roman" w:hAnsiTheme="minorHAnsi" w:cstheme="minorHAnsi"/>
                <w:b/>
                <w:bCs/>
                <w:color w:val="000000"/>
                <w:sz w:val="20"/>
                <w:szCs w:val="20"/>
                <w:lang w:eastAsia="cs-CZ"/>
              </w:rPr>
            </w:pPr>
          </w:p>
        </w:tc>
        <w:tc>
          <w:tcPr>
            <w:tcW w:w="1796" w:type="dxa"/>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14:paraId="093D4DB9" w14:textId="77777777" w:rsidR="006D3CFC" w:rsidRPr="006D3CFC" w:rsidRDefault="006D3CFC" w:rsidP="003C2FF3">
            <w:pPr>
              <w:jc w:val="left"/>
              <w:rPr>
                <w:rFonts w:asciiTheme="minorHAnsi" w:eastAsia="Times New Roman" w:hAnsiTheme="minorHAnsi" w:cstheme="minorHAnsi"/>
                <w:b/>
                <w:bCs/>
                <w:color w:val="000000"/>
                <w:sz w:val="20"/>
                <w:szCs w:val="20"/>
                <w:lang w:eastAsia="cs-CZ"/>
              </w:rPr>
            </w:pPr>
          </w:p>
        </w:tc>
        <w:tc>
          <w:tcPr>
            <w:tcW w:w="1134"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FDB5BCC" w14:textId="77777777" w:rsidR="006D3CFC" w:rsidRPr="006D3CFC" w:rsidRDefault="006D3CFC" w:rsidP="003C2FF3">
            <w:pPr>
              <w:jc w:val="left"/>
              <w:rPr>
                <w:rFonts w:asciiTheme="minorHAnsi" w:eastAsia="Times New Roman" w:hAnsiTheme="minorHAnsi" w:cstheme="minorHAnsi"/>
                <w:b/>
                <w:bCs/>
                <w:color w:val="000000"/>
                <w:sz w:val="20"/>
                <w:szCs w:val="20"/>
                <w:lang w:eastAsia="cs-CZ"/>
              </w:rPr>
            </w:pPr>
          </w:p>
        </w:tc>
        <w:tc>
          <w:tcPr>
            <w:tcW w:w="155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D5D4D51" w14:textId="77777777" w:rsidR="006D3CFC" w:rsidRPr="006D3CFC" w:rsidRDefault="006D3CFC" w:rsidP="003C2FF3">
            <w:pPr>
              <w:jc w:val="left"/>
              <w:rPr>
                <w:rFonts w:asciiTheme="minorHAnsi" w:eastAsia="Times New Roman" w:hAnsiTheme="minorHAnsi" w:cstheme="minorHAnsi"/>
                <w:b/>
                <w:bCs/>
                <w:color w:val="000000"/>
                <w:sz w:val="20"/>
                <w:szCs w:val="20"/>
                <w:lang w:eastAsia="cs-CZ"/>
              </w:rPr>
            </w:pPr>
          </w:p>
        </w:tc>
      </w:tr>
      <w:tr w:rsidR="009A5048" w:rsidRPr="006D3CFC" w14:paraId="743ADC6D" w14:textId="77777777" w:rsidTr="006D3CFC">
        <w:trPr>
          <w:trHeight w:val="6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9C4B1D" w14:textId="77777777" w:rsidR="009A5048" w:rsidRPr="006D3CFC" w:rsidRDefault="009A5048"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cestná infraštruktúra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4FA951D" w14:textId="77777777" w:rsidR="009A5048" w:rsidRPr="006D3CFC" w:rsidRDefault="009A5048"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Križovatka Šindolka</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7C3763DB" w14:textId="433A2537" w:rsidR="009A5048" w:rsidRPr="006D3CFC" w:rsidRDefault="009A5048" w:rsidP="003C2FF3">
            <w:pPr>
              <w:jc w:val="left"/>
              <w:rPr>
                <w:rFonts w:asciiTheme="minorHAnsi" w:eastAsia="Times New Roman" w:hAnsiTheme="minorHAnsi" w:cstheme="minorHAnsi"/>
                <w:color w:val="000000"/>
                <w:sz w:val="20"/>
                <w:szCs w:val="20"/>
                <w:lang w:eastAsia="cs-CZ"/>
              </w:rPr>
            </w:pPr>
            <w:r w:rsidRPr="00985271">
              <w:rPr>
                <w:rFonts w:asciiTheme="minorHAnsi" w:eastAsia="Times New Roman" w:hAnsiTheme="minorHAnsi" w:cstheme="minorHAnsi"/>
                <w:color w:val="000000"/>
                <w:sz w:val="20"/>
                <w:szCs w:val="20"/>
                <w:lang w:val="sk-SK" w:eastAsia="cs-CZ"/>
              </w:rPr>
              <w:t>Prestavba nevyhovujúcej križovatky na mimoúrovňovú, výstavba spojovacej komunikácie z Dražovskej ulice.</w:t>
            </w:r>
          </w:p>
        </w:tc>
        <w:tc>
          <w:tcPr>
            <w:tcW w:w="1795" w:type="dxa"/>
            <w:tcBorders>
              <w:top w:val="nil"/>
              <w:left w:val="nil"/>
              <w:bottom w:val="single" w:sz="4" w:space="0" w:color="auto"/>
              <w:right w:val="single" w:sz="4" w:space="0" w:color="auto"/>
            </w:tcBorders>
            <w:shd w:val="clear" w:color="auto" w:fill="FFFFFF" w:themeFill="background1"/>
            <w:noWrap/>
            <w:vAlign w:val="center"/>
            <w:hideMark/>
          </w:tcPr>
          <w:p w14:paraId="0A1F88E7" w14:textId="77777777" w:rsidR="009A5048" w:rsidRPr="006D3CFC" w:rsidRDefault="009A5048"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11 500 000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76D3C8E7" w14:textId="77777777" w:rsidR="009A5048" w:rsidRPr="006D3CFC" w:rsidRDefault="009A5048"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35CF2E98" w14:textId="77777777" w:rsidR="009A5048" w:rsidRPr="006D3CFC" w:rsidRDefault="009A5048"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83B4D9D" w14:textId="77777777" w:rsidR="009A5048" w:rsidRPr="006D3CFC" w:rsidRDefault="009A5048"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11 500 000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61D7C6B" w14:textId="77777777" w:rsidR="009A5048" w:rsidRPr="006D3CFC" w:rsidRDefault="009A5048"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w:t>
            </w:r>
          </w:p>
        </w:tc>
      </w:tr>
      <w:tr w:rsidR="009A5048" w:rsidRPr="006D3CFC" w14:paraId="4328AC10" w14:textId="77777777" w:rsidTr="006D3CFC">
        <w:trPr>
          <w:trHeight w:val="12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C2CCD9" w14:textId="77777777" w:rsidR="009A5048" w:rsidRPr="006D3CFC" w:rsidRDefault="009A5048"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83970C7" w14:textId="1A40EECB" w:rsidR="009A5048" w:rsidRPr="006D3CFC" w:rsidRDefault="009A5048">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napoji</w:t>
            </w:r>
            <w:r>
              <w:rPr>
                <w:rFonts w:asciiTheme="minorHAnsi" w:eastAsia="Times New Roman" w:hAnsiTheme="minorHAnsi" w:cstheme="minorHAnsi"/>
                <w:color w:val="000000"/>
                <w:sz w:val="20"/>
                <w:szCs w:val="20"/>
                <w:lang w:eastAsia="cs-CZ"/>
              </w:rPr>
              <w:t>ť</w:t>
            </w:r>
            <w:r w:rsidRPr="006D3CFC">
              <w:rPr>
                <w:rFonts w:asciiTheme="minorHAnsi" w:eastAsia="Times New Roman" w:hAnsiTheme="minorHAnsi" w:cstheme="minorHAnsi"/>
                <w:color w:val="000000"/>
                <w:sz w:val="20"/>
                <w:szCs w:val="20"/>
                <w:lang w:eastAsia="cs-CZ"/>
              </w:rPr>
              <w:t xml:space="preserve"> obce Čakajovce a Jelšovce na m</w:t>
            </w:r>
            <w:r>
              <w:rPr>
                <w:rFonts w:asciiTheme="minorHAnsi" w:eastAsia="Times New Roman" w:hAnsiTheme="minorHAnsi" w:cstheme="minorHAnsi"/>
                <w:color w:val="000000"/>
                <w:sz w:val="20"/>
                <w:szCs w:val="20"/>
                <w:lang w:eastAsia="cs-CZ"/>
              </w:rPr>
              <w:t>e</w:t>
            </w:r>
            <w:r w:rsidRPr="006D3CFC">
              <w:rPr>
                <w:rFonts w:asciiTheme="minorHAnsi" w:eastAsia="Times New Roman" w:hAnsiTheme="minorHAnsi" w:cstheme="minorHAnsi"/>
                <w:color w:val="000000"/>
                <w:sz w:val="20"/>
                <w:szCs w:val="20"/>
                <w:lang w:eastAsia="cs-CZ"/>
              </w:rPr>
              <w:t>sto Nitra a oko</w:t>
            </w:r>
            <w:r>
              <w:rPr>
                <w:rFonts w:asciiTheme="minorHAnsi" w:eastAsia="Times New Roman" w:hAnsiTheme="minorHAnsi" w:cstheme="minorHAnsi"/>
                <w:color w:val="000000"/>
                <w:sz w:val="20"/>
                <w:szCs w:val="20"/>
                <w:lang w:eastAsia="cs-CZ"/>
              </w:rPr>
              <w:t>lie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7EA87B39" w14:textId="01E77C68" w:rsidR="009A5048" w:rsidRPr="006D3CFC" w:rsidRDefault="009A5048" w:rsidP="003C2FF3">
            <w:pPr>
              <w:jc w:val="left"/>
              <w:rPr>
                <w:rFonts w:asciiTheme="minorHAnsi" w:eastAsia="Times New Roman" w:hAnsiTheme="minorHAnsi" w:cstheme="minorHAnsi"/>
                <w:color w:val="000000"/>
                <w:sz w:val="20"/>
                <w:szCs w:val="20"/>
                <w:lang w:eastAsia="cs-CZ"/>
              </w:rPr>
            </w:pPr>
            <w:r w:rsidRPr="00985271">
              <w:rPr>
                <w:rFonts w:asciiTheme="minorHAnsi" w:eastAsia="Times New Roman" w:hAnsiTheme="minorHAnsi" w:cstheme="minorHAnsi"/>
                <w:color w:val="000000"/>
                <w:sz w:val="20"/>
                <w:szCs w:val="20"/>
                <w:lang w:val="sk-SK" w:eastAsia="cs-CZ"/>
              </w:rPr>
              <w:t>Cyklotrasa extravilán</w:t>
            </w:r>
            <w:r>
              <w:rPr>
                <w:rFonts w:asciiTheme="minorHAnsi" w:eastAsia="Times New Roman" w:hAnsiTheme="minorHAnsi" w:cstheme="minorHAnsi"/>
                <w:color w:val="000000"/>
                <w:sz w:val="20"/>
                <w:szCs w:val="20"/>
                <w:lang w:val="sk-SK" w:eastAsia="cs-CZ"/>
              </w:rPr>
              <w:t>o</w:t>
            </w:r>
            <w:r w:rsidRPr="00985271">
              <w:rPr>
                <w:rFonts w:asciiTheme="minorHAnsi" w:eastAsia="Times New Roman" w:hAnsiTheme="minorHAnsi" w:cstheme="minorHAnsi"/>
                <w:color w:val="000000"/>
                <w:sz w:val="20"/>
                <w:szCs w:val="20"/>
                <w:lang w:val="sk-SK" w:eastAsia="cs-CZ"/>
              </w:rPr>
              <w:t>m - využiť stopu trasy cykloturistick</w:t>
            </w:r>
            <w:r>
              <w:rPr>
                <w:rFonts w:asciiTheme="minorHAnsi" w:eastAsia="Times New Roman" w:hAnsiTheme="minorHAnsi" w:cstheme="minorHAnsi"/>
                <w:color w:val="000000"/>
                <w:sz w:val="20"/>
                <w:szCs w:val="20"/>
                <w:lang w:val="sk-SK" w:eastAsia="cs-CZ"/>
              </w:rPr>
              <w:t>ej</w:t>
            </w:r>
            <w:r w:rsidRPr="00985271">
              <w:rPr>
                <w:rFonts w:asciiTheme="minorHAnsi" w:eastAsia="Times New Roman" w:hAnsiTheme="minorHAnsi" w:cstheme="minorHAnsi"/>
                <w:color w:val="000000"/>
                <w:sz w:val="20"/>
                <w:szCs w:val="20"/>
                <w:lang w:val="sk-SK" w:eastAsia="cs-CZ"/>
              </w:rPr>
              <w:t xml:space="preserve"> po</w:t>
            </w:r>
            <w:r>
              <w:rPr>
                <w:rFonts w:asciiTheme="minorHAnsi" w:eastAsia="Times New Roman" w:hAnsiTheme="minorHAnsi" w:cstheme="minorHAnsi"/>
                <w:color w:val="000000"/>
                <w:sz w:val="20"/>
                <w:szCs w:val="20"/>
                <w:lang w:val="sk-SK" w:eastAsia="cs-CZ"/>
              </w:rPr>
              <w:t>z</w:t>
            </w:r>
            <w:r w:rsidRPr="00985271">
              <w:rPr>
                <w:rFonts w:asciiTheme="minorHAnsi" w:eastAsia="Times New Roman" w:hAnsiTheme="minorHAnsi" w:cstheme="minorHAnsi"/>
                <w:color w:val="000000"/>
                <w:sz w:val="20"/>
                <w:szCs w:val="20"/>
                <w:lang w:val="sk-SK" w:eastAsia="cs-CZ"/>
              </w:rPr>
              <w:t>dĺ</w:t>
            </w:r>
            <w:r>
              <w:rPr>
                <w:rFonts w:asciiTheme="minorHAnsi" w:eastAsia="Times New Roman" w:hAnsiTheme="minorHAnsi" w:cstheme="minorHAnsi"/>
                <w:color w:val="000000"/>
                <w:sz w:val="20"/>
                <w:szCs w:val="20"/>
                <w:lang w:val="sk-SK" w:eastAsia="cs-CZ"/>
              </w:rPr>
              <w:t xml:space="preserve">ž rieky. Oproti </w:t>
            </w:r>
            <w:r w:rsidRPr="00985271">
              <w:rPr>
                <w:rFonts w:asciiTheme="minorHAnsi" w:eastAsia="Times New Roman" w:hAnsiTheme="minorHAnsi" w:cstheme="minorHAnsi"/>
                <w:color w:val="000000"/>
                <w:sz w:val="20"/>
                <w:szCs w:val="20"/>
                <w:lang w:val="sk-SK" w:eastAsia="cs-CZ"/>
              </w:rPr>
              <w:t>iným obc</w:t>
            </w:r>
            <w:r>
              <w:rPr>
                <w:rFonts w:asciiTheme="minorHAnsi" w:eastAsia="Times New Roman" w:hAnsiTheme="minorHAnsi" w:cstheme="minorHAnsi"/>
                <w:color w:val="000000"/>
                <w:sz w:val="20"/>
                <w:szCs w:val="20"/>
                <w:lang w:val="sk-SK" w:eastAsia="cs-CZ"/>
              </w:rPr>
              <w:t>ia</w:t>
            </w:r>
            <w:r w:rsidRPr="00985271">
              <w:rPr>
                <w:rFonts w:asciiTheme="minorHAnsi" w:eastAsia="Times New Roman" w:hAnsiTheme="minorHAnsi" w:cstheme="minorHAnsi"/>
                <w:color w:val="000000"/>
                <w:sz w:val="20"/>
                <w:szCs w:val="20"/>
                <w:lang w:val="sk-SK" w:eastAsia="cs-CZ"/>
              </w:rPr>
              <w:t>m maj</w:t>
            </w:r>
            <w:r>
              <w:rPr>
                <w:rFonts w:asciiTheme="minorHAnsi" w:eastAsia="Times New Roman" w:hAnsiTheme="minorHAnsi" w:cstheme="minorHAnsi"/>
                <w:color w:val="000000"/>
                <w:sz w:val="20"/>
                <w:szCs w:val="20"/>
                <w:lang w:val="sk-SK" w:eastAsia="cs-CZ"/>
              </w:rPr>
              <w:t>ú</w:t>
            </w:r>
            <w:r w:rsidRPr="00985271">
              <w:rPr>
                <w:rFonts w:asciiTheme="minorHAnsi" w:eastAsia="Times New Roman" w:hAnsiTheme="minorHAnsi" w:cstheme="minorHAnsi"/>
                <w:color w:val="000000"/>
                <w:sz w:val="20"/>
                <w:szCs w:val="20"/>
                <w:lang w:val="sk-SK" w:eastAsia="cs-CZ"/>
              </w:rPr>
              <w:t xml:space="preserve"> Čakajovce, Jelšovce, Lužianky a Zbehy n</w:t>
            </w:r>
            <w:r>
              <w:rPr>
                <w:rFonts w:asciiTheme="minorHAnsi" w:eastAsia="Times New Roman" w:hAnsiTheme="minorHAnsi" w:cstheme="minorHAnsi"/>
                <w:color w:val="000000"/>
                <w:sz w:val="20"/>
                <w:szCs w:val="20"/>
                <w:lang w:val="sk-SK" w:eastAsia="cs-CZ"/>
              </w:rPr>
              <w:t>a</w:t>
            </w:r>
            <w:r w:rsidRPr="00985271">
              <w:rPr>
                <w:rFonts w:asciiTheme="minorHAnsi" w:eastAsia="Times New Roman" w:hAnsiTheme="minorHAnsi" w:cstheme="minorHAnsi"/>
                <w:color w:val="000000"/>
                <w:sz w:val="20"/>
                <w:szCs w:val="20"/>
                <w:lang w:val="sk-SK" w:eastAsia="cs-CZ"/>
              </w:rPr>
              <w:t>jjednodu</w:t>
            </w:r>
            <w:r>
              <w:rPr>
                <w:rFonts w:asciiTheme="minorHAnsi" w:eastAsia="Times New Roman" w:hAnsiTheme="minorHAnsi" w:cstheme="minorHAnsi"/>
                <w:color w:val="000000"/>
                <w:sz w:val="20"/>
                <w:szCs w:val="20"/>
                <w:lang w:val="sk-SK" w:eastAsia="cs-CZ"/>
              </w:rPr>
              <w:t>chšie</w:t>
            </w:r>
            <w:r w:rsidRPr="00985271">
              <w:rPr>
                <w:rFonts w:asciiTheme="minorHAnsi" w:eastAsia="Times New Roman" w:hAnsiTheme="minorHAnsi" w:cstheme="minorHAnsi"/>
                <w:color w:val="000000"/>
                <w:sz w:val="20"/>
                <w:szCs w:val="20"/>
                <w:lang w:val="sk-SK" w:eastAsia="cs-CZ"/>
              </w:rPr>
              <w:t xml:space="preserve"> napojen</w:t>
            </w:r>
            <w:r>
              <w:rPr>
                <w:rFonts w:asciiTheme="minorHAnsi" w:eastAsia="Times New Roman" w:hAnsiTheme="minorHAnsi" w:cstheme="minorHAnsi"/>
                <w:color w:val="000000"/>
                <w:sz w:val="20"/>
                <w:szCs w:val="20"/>
                <w:lang w:val="sk-SK" w:eastAsia="cs-CZ"/>
              </w:rPr>
              <w:t>ie</w:t>
            </w:r>
            <w:r w:rsidRPr="00985271">
              <w:rPr>
                <w:rFonts w:asciiTheme="minorHAnsi" w:eastAsia="Times New Roman" w:hAnsiTheme="minorHAnsi" w:cstheme="minorHAnsi"/>
                <w:color w:val="000000"/>
                <w:sz w:val="20"/>
                <w:szCs w:val="20"/>
                <w:lang w:val="sk-SK" w:eastAsia="cs-CZ"/>
              </w:rPr>
              <w:t xml:space="preserve"> na m</w:t>
            </w:r>
            <w:r>
              <w:rPr>
                <w:rFonts w:asciiTheme="minorHAnsi" w:eastAsia="Times New Roman" w:hAnsiTheme="minorHAnsi" w:cstheme="minorHAnsi"/>
                <w:color w:val="000000"/>
                <w:sz w:val="20"/>
                <w:szCs w:val="20"/>
                <w:lang w:val="sk-SK" w:eastAsia="cs-CZ"/>
              </w:rPr>
              <w:t>e</w:t>
            </w:r>
            <w:r w:rsidRPr="00985271">
              <w:rPr>
                <w:rFonts w:asciiTheme="minorHAnsi" w:eastAsia="Times New Roman" w:hAnsiTheme="minorHAnsi" w:cstheme="minorHAnsi"/>
                <w:color w:val="000000"/>
                <w:sz w:val="20"/>
                <w:szCs w:val="20"/>
                <w:lang w:val="sk-SK" w:eastAsia="cs-CZ"/>
              </w:rPr>
              <w:t>sto Nitra, a to po</w:t>
            </w:r>
            <w:r>
              <w:rPr>
                <w:rFonts w:asciiTheme="minorHAnsi" w:eastAsia="Times New Roman" w:hAnsiTheme="minorHAnsi" w:cstheme="minorHAnsi"/>
                <w:color w:val="000000"/>
                <w:sz w:val="20"/>
                <w:szCs w:val="20"/>
                <w:lang w:val="sk-SK" w:eastAsia="cs-CZ"/>
              </w:rPr>
              <w:t>zdĺž koryta ri</w:t>
            </w:r>
            <w:r w:rsidRPr="00985271">
              <w:rPr>
                <w:rFonts w:asciiTheme="minorHAnsi" w:eastAsia="Times New Roman" w:hAnsiTheme="minorHAnsi" w:cstheme="minorHAnsi"/>
                <w:color w:val="000000"/>
                <w:sz w:val="20"/>
                <w:szCs w:val="20"/>
                <w:lang w:val="sk-SK" w:eastAsia="cs-CZ"/>
              </w:rPr>
              <w:t>eky, pr</w:t>
            </w:r>
            <w:r>
              <w:rPr>
                <w:rFonts w:asciiTheme="minorHAnsi" w:eastAsia="Times New Roman" w:hAnsiTheme="minorHAnsi" w:cstheme="minorHAnsi"/>
                <w:color w:val="000000"/>
                <w:sz w:val="20"/>
                <w:szCs w:val="20"/>
                <w:lang w:val="sk-SK" w:eastAsia="cs-CZ"/>
              </w:rPr>
              <w:t>e</w:t>
            </w:r>
            <w:r w:rsidRPr="00985271">
              <w:rPr>
                <w:rFonts w:asciiTheme="minorHAnsi" w:eastAsia="Times New Roman" w:hAnsiTheme="minorHAnsi" w:cstheme="minorHAnsi"/>
                <w:color w:val="000000"/>
                <w:sz w:val="20"/>
                <w:szCs w:val="20"/>
                <w:lang w:val="sk-SK" w:eastAsia="cs-CZ"/>
              </w:rPr>
              <w:t xml:space="preserve">to je </w:t>
            </w:r>
            <w:r>
              <w:rPr>
                <w:rFonts w:asciiTheme="minorHAnsi" w:eastAsia="Times New Roman" w:hAnsiTheme="minorHAnsi" w:cstheme="minorHAnsi"/>
                <w:color w:val="000000"/>
                <w:sz w:val="20"/>
                <w:szCs w:val="20"/>
                <w:lang w:val="sk-SK" w:eastAsia="cs-CZ"/>
              </w:rPr>
              <w:t>od</w:t>
            </w:r>
            <w:r w:rsidRPr="00985271">
              <w:rPr>
                <w:rFonts w:asciiTheme="minorHAnsi" w:eastAsia="Times New Roman" w:hAnsiTheme="minorHAnsi" w:cstheme="minorHAnsi"/>
                <w:color w:val="000000"/>
                <w:sz w:val="20"/>
                <w:szCs w:val="20"/>
                <w:lang w:val="sk-SK" w:eastAsia="cs-CZ"/>
              </w:rPr>
              <w:t xml:space="preserve">poručené </w:t>
            </w:r>
            <w:r>
              <w:rPr>
                <w:rFonts w:asciiTheme="minorHAnsi" w:eastAsia="Times New Roman" w:hAnsiTheme="minorHAnsi" w:cstheme="minorHAnsi"/>
                <w:color w:val="000000"/>
                <w:sz w:val="20"/>
                <w:szCs w:val="20"/>
                <w:lang w:val="sk-SK" w:eastAsia="cs-CZ"/>
              </w:rPr>
              <w:t>tý</w:t>
            </w:r>
            <w:r w:rsidR="00BF19E3">
              <w:rPr>
                <w:rFonts w:asciiTheme="minorHAnsi" w:eastAsia="Times New Roman" w:hAnsiTheme="minorHAnsi" w:cstheme="minorHAnsi"/>
                <w:color w:val="000000"/>
                <w:sz w:val="20"/>
                <w:szCs w:val="20"/>
                <w:lang w:val="sk-SK" w:eastAsia="cs-CZ"/>
              </w:rPr>
              <w:t>m</w:t>
            </w:r>
            <w:r w:rsidRPr="00985271">
              <w:rPr>
                <w:rFonts w:asciiTheme="minorHAnsi" w:eastAsia="Times New Roman" w:hAnsiTheme="minorHAnsi" w:cstheme="minorHAnsi"/>
                <w:color w:val="000000"/>
                <w:sz w:val="20"/>
                <w:szCs w:val="20"/>
                <w:lang w:val="sk-SK" w:eastAsia="cs-CZ"/>
              </w:rPr>
              <w:t>to sm</w:t>
            </w:r>
            <w:r>
              <w:rPr>
                <w:rFonts w:asciiTheme="minorHAnsi" w:eastAsia="Times New Roman" w:hAnsiTheme="minorHAnsi" w:cstheme="minorHAnsi"/>
                <w:color w:val="000000"/>
                <w:sz w:val="20"/>
                <w:szCs w:val="20"/>
                <w:lang w:val="sk-SK" w:eastAsia="cs-CZ"/>
              </w:rPr>
              <w:t>e</w:t>
            </w:r>
            <w:r w:rsidRPr="00985271">
              <w:rPr>
                <w:rFonts w:asciiTheme="minorHAnsi" w:eastAsia="Times New Roman" w:hAnsiTheme="minorHAnsi" w:cstheme="minorHAnsi"/>
                <w:color w:val="000000"/>
                <w:sz w:val="20"/>
                <w:szCs w:val="20"/>
                <w:lang w:val="sk-SK" w:eastAsia="cs-CZ"/>
              </w:rPr>
              <w:t>r</w:t>
            </w:r>
            <w:r>
              <w:rPr>
                <w:rFonts w:asciiTheme="minorHAnsi" w:eastAsia="Times New Roman" w:hAnsiTheme="minorHAnsi" w:cstheme="minorHAnsi"/>
                <w:color w:val="000000"/>
                <w:sz w:val="20"/>
                <w:szCs w:val="20"/>
                <w:lang w:val="sk-SK" w:eastAsia="cs-CZ"/>
              </w:rPr>
              <w:t>o</w:t>
            </w:r>
            <w:r w:rsidRPr="00985271">
              <w:rPr>
                <w:rFonts w:asciiTheme="minorHAnsi" w:eastAsia="Times New Roman" w:hAnsiTheme="minorHAnsi" w:cstheme="minorHAnsi"/>
                <w:color w:val="000000"/>
                <w:sz w:val="20"/>
                <w:szCs w:val="20"/>
                <w:lang w:val="sk-SK" w:eastAsia="cs-CZ"/>
              </w:rPr>
              <w:t>m v budov</w:t>
            </w:r>
            <w:r>
              <w:rPr>
                <w:rFonts w:asciiTheme="minorHAnsi" w:eastAsia="Times New Roman" w:hAnsiTheme="minorHAnsi" w:cstheme="minorHAnsi"/>
                <w:color w:val="000000"/>
                <w:sz w:val="20"/>
                <w:szCs w:val="20"/>
                <w:lang w:val="sk-SK" w:eastAsia="cs-CZ"/>
              </w:rPr>
              <w:t>a</w:t>
            </w:r>
            <w:r w:rsidRPr="00985271">
              <w:rPr>
                <w:rFonts w:asciiTheme="minorHAnsi" w:eastAsia="Times New Roman" w:hAnsiTheme="minorHAnsi" w:cstheme="minorHAnsi"/>
                <w:color w:val="000000"/>
                <w:sz w:val="20"/>
                <w:szCs w:val="20"/>
                <w:lang w:val="sk-SK" w:eastAsia="cs-CZ"/>
              </w:rPr>
              <w:t>ní me</w:t>
            </w:r>
            <w:r>
              <w:rPr>
                <w:rFonts w:asciiTheme="minorHAnsi" w:eastAsia="Times New Roman" w:hAnsiTheme="minorHAnsi" w:cstheme="minorHAnsi"/>
                <w:color w:val="000000"/>
                <w:sz w:val="20"/>
                <w:szCs w:val="20"/>
                <w:lang w:val="sk-SK" w:eastAsia="cs-CZ"/>
              </w:rPr>
              <w:t>d</w:t>
            </w:r>
            <w:r w:rsidRPr="00985271">
              <w:rPr>
                <w:rFonts w:asciiTheme="minorHAnsi" w:eastAsia="Times New Roman" w:hAnsiTheme="minorHAnsi" w:cstheme="minorHAnsi"/>
                <w:color w:val="000000"/>
                <w:sz w:val="20"/>
                <w:szCs w:val="20"/>
                <w:lang w:val="sk-SK" w:eastAsia="cs-CZ"/>
              </w:rPr>
              <w:t>zim</w:t>
            </w:r>
            <w:r>
              <w:rPr>
                <w:rFonts w:asciiTheme="minorHAnsi" w:eastAsia="Times New Roman" w:hAnsiTheme="minorHAnsi" w:cstheme="minorHAnsi"/>
                <w:color w:val="000000"/>
                <w:sz w:val="20"/>
                <w:szCs w:val="20"/>
                <w:lang w:val="sk-SK" w:eastAsia="cs-CZ"/>
              </w:rPr>
              <w:t>e</w:t>
            </w:r>
            <w:r w:rsidRPr="00985271">
              <w:rPr>
                <w:rFonts w:asciiTheme="minorHAnsi" w:eastAsia="Times New Roman" w:hAnsiTheme="minorHAnsi" w:cstheme="minorHAnsi"/>
                <w:color w:val="000000"/>
                <w:sz w:val="20"/>
                <w:szCs w:val="20"/>
                <w:lang w:val="sk-SK" w:eastAsia="cs-CZ"/>
              </w:rPr>
              <w:t>stsk</w:t>
            </w:r>
            <w:r>
              <w:rPr>
                <w:rFonts w:asciiTheme="minorHAnsi" w:eastAsia="Times New Roman" w:hAnsiTheme="minorHAnsi" w:cstheme="minorHAnsi"/>
                <w:color w:val="000000"/>
                <w:sz w:val="20"/>
                <w:szCs w:val="20"/>
                <w:lang w:val="sk-SK" w:eastAsia="cs-CZ"/>
              </w:rPr>
              <w:t>ej</w:t>
            </w:r>
            <w:r w:rsidRPr="00985271">
              <w:rPr>
                <w:rFonts w:asciiTheme="minorHAnsi" w:eastAsia="Times New Roman" w:hAnsiTheme="minorHAnsi" w:cstheme="minorHAnsi"/>
                <w:color w:val="000000"/>
                <w:sz w:val="20"/>
                <w:szCs w:val="20"/>
                <w:lang w:val="sk-SK" w:eastAsia="cs-CZ"/>
              </w:rPr>
              <w:t xml:space="preserve"> cyklodopravn</w:t>
            </w:r>
            <w:r>
              <w:rPr>
                <w:rFonts w:asciiTheme="minorHAnsi" w:eastAsia="Times New Roman" w:hAnsiTheme="minorHAnsi" w:cstheme="minorHAnsi"/>
                <w:color w:val="000000"/>
                <w:sz w:val="20"/>
                <w:szCs w:val="20"/>
                <w:lang w:val="sk-SK" w:eastAsia="cs-CZ"/>
              </w:rPr>
              <w:t>ej</w:t>
            </w:r>
            <w:r w:rsidRPr="00985271">
              <w:rPr>
                <w:rFonts w:asciiTheme="minorHAnsi" w:eastAsia="Times New Roman" w:hAnsiTheme="minorHAnsi" w:cstheme="minorHAnsi"/>
                <w:color w:val="000000"/>
                <w:sz w:val="20"/>
                <w:szCs w:val="20"/>
                <w:lang w:val="sk-SK" w:eastAsia="cs-CZ"/>
              </w:rPr>
              <w:t xml:space="preserve"> inf. zač</w:t>
            </w:r>
            <w:r>
              <w:rPr>
                <w:rFonts w:asciiTheme="minorHAnsi" w:eastAsia="Times New Roman" w:hAnsiTheme="minorHAnsi" w:cstheme="minorHAnsi"/>
                <w:color w:val="000000"/>
                <w:sz w:val="20"/>
                <w:szCs w:val="20"/>
                <w:lang w:val="sk-SK" w:eastAsia="cs-CZ"/>
              </w:rPr>
              <w:t>a</w:t>
            </w:r>
            <w:r w:rsidRPr="00985271">
              <w:rPr>
                <w:rFonts w:asciiTheme="minorHAnsi" w:eastAsia="Times New Roman" w:hAnsiTheme="minorHAnsi" w:cstheme="minorHAnsi"/>
                <w:color w:val="000000"/>
                <w:sz w:val="20"/>
                <w:szCs w:val="20"/>
                <w:lang w:val="sk-SK" w:eastAsia="cs-CZ"/>
              </w:rPr>
              <w:t>ť.</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38307C49" w14:textId="77777777" w:rsidR="009A5048" w:rsidRPr="006D3CFC" w:rsidRDefault="009A5048"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1 139 000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371CC07B" w14:textId="77777777" w:rsidR="009A5048" w:rsidRPr="006D3CFC" w:rsidRDefault="009A5048"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6510FEDB" w14:textId="77777777" w:rsidR="009A5048" w:rsidRPr="006D3CFC" w:rsidRDefault="009A5048"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80DFF09" w14:textId="77777777" w:rsidR="009A5048" w:rsidRPr="006D3CFC" w:rsidRDefault="009A5048"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2BFDD031" w14:textId="77777777" w:rsidR="009A5048" w:rsidRPr="006D3CFC" w:rsidRDefault="009A5048"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9A5048" w:rsidRPr="006D3CFC" w14:paraId="316840AF"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5DA780" w14:textId="77777777" w:rsidR="009A5048" w:rsidRPr="006D3CFC" w:rsidRDefault="009A5048"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lastRenderedPageBreak/>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5EF8A21" w14:textId="5ED3AF54" w:rsidR="009A5048" w:rsidRPr="006D3CFC" w:rsidRDefault="009A5048">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napoji</w:t>
            </w:r>
            <w:r>
              <w:rPr>
                <w:rFonts w:asciiTheme="minorHAnsi" w:eastAsia="Times New Roman" w:hAnsiTheme="minorHAnsi" w:cstheme="minorHAnsi"/>
                <w:color w:val="000000"/>
                <w:sz w:val="20"/>
                <w:szCs w:val="20"/>
                <w:lang w:eastAsia="cs-CZ"/>
              </w:rPr>
              <w:t>ť</w:t>
            </w:r>
            <w:r w:rsidRPr="006D3CFC">
              <w:rPr>
                <w:rFonts w:asciiTheme="minorHAnsi" w:eastAsia="Times New Roman" w:hAnsiTheme="minorHAnsi" w:cstheme="minorHAnsi"/>
                <w:color w:val="000000"/>
                <w:sz w:val="20"/>
                <w:szCs w:val="20"/>
                <w:lang w:eastAsia="cs-CZ"/>
              </w:rPr>
              <w:t xml:space="preserve"> obce Lužianky a Zbehy na m</w:t>
            </w:r>
            <w:r>
              <w:rPr>
                <w:rFonts w:asciiTheme="minorHAnsi" w:eastAsia="Times New Roman" w:hAnsiTheme="minorHAnsi" w:cstheme="minorHAnsi"/>
                <w:color w:val="000000"/>
                <w:sz w:val="20"/>
                <w:szCs w:val="20"/>
                <w:lang w:eastAsia="cs-CZ"/>
              </w:rPr>
              <w:t>e</w:t>
            </w:r>
            <w:r w:rsidRPr="006D3CFC">
              <w:rPr>
                <w:rFonts w:asciiTheme="minorHAnsi" w:eastAsia="Times New Roman" w:hAnsiTheme="minorHAnsi" w:cstheme="minorHAnsi"/>
                <w:color w:val="000000"/>
                <w:sz w:val="20"/>
                <w:szCs w:val="20"/>
                <w:lang w:eastAsia="cs-CZ"/>
              </w:rPr>
              <w:t>sto Nitra a okol</w:t>
            </w:r>
            <w:r>
              <w:rPr>
                <w:rFonts w:asciiTheme="minorHAnsi" w:eastAsia="Times New Roman" w:hAnsiTheme="minorHAnsi" w:cstheme="minorHAnsi"/>
                <w:color w:val="000000"/>
                <w:sz w:val="20"/>
                <w:szCs w:val="20"/>
                <w:lang w:eastAsia="cs-CZ"/>
              </w:rPr>
              <w:t>ie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1192E969" w14:textId="79FA1436" w:rsidR="009A5048" w:rsidRPr="006D3CFC" w:rsidRDefault="009A5048" w:rsidP="003C2FF3">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C</w:t>
            </w:r>
            <w:r w:rsidRPr="00985271">
              <w:rPr>
                <w:rFonts w:asciiTheme="minorHAnsi" w:eastAsia="Times New Roman" w:hAnsiTheme="minorHAnsi" w:cstheme="minorHAnsi"/>
                <w:color w:val="000000"/>
                <w:sz w:val="20"/>
                <w:szCs w:val="20"/>
                <w:lang w:val="sk-SK" w:eastAsia="cs-CZ"/>
              </w:rPr>
              <w:t>yklotrasa extravilán</w:t>
            </w:r>
            <w:r>
              <w:rPr>
                <w:rFonts w:asciiTheme="minorHAnsi" w:eastAsia="Times New Roman" w:hAnsiTheme="minorHAnsi" w:cstheme="minorHAnsi"/>
                <w:color w:val="000000"/>
                <w:sz w:val="20"/>
                <w:szCs w:val="20"/>
                <w:lang w:val="sk-SK" w:eastAsia="cs-CZ"/>
              </w:rPr>
              <w:t>o</w:t>
            </w:r>
            <w:r w:rsidRPr="00985271">
              <w:rPr>
                <w:rFonts w:asciiTheme="minorHAnsi" w:eastAsia="Times New Roman" w:hAnsiTheme="minorHAnsi" w:cstheme="minorHAnsi"/>
                <w:color w:val="000000"/>
                <w:sz w:val="20"/>
                <w:szCs w:val="20"/>
                <w:lang w:val="sk-SK" w:eastAsia="cs-CZ"/>
              </w:rPr>
              <w:t xml:space="preserve">m </w:t>
            </w:r>
            <w:r>
              <w:rPr>
                <w:rFonts w:asciiTheme="minorHAnsi" w:eastAsia="Times New Roman" w:hAnsiTheme="minorHAnsi" w:cstheme="minorHAnsi"/>
                <w:color w:val="000000"/>
                <w:sz w:val="20"/>
                <w:szCs w:val="20"/>
                <w:lang w:val="sk-SK" w:eastAsia="cs-CZ"/>
              </w:rPr>
              <w:t>a</w:t>
            </w:r>
            <w:r w:rsidRPr="00985271">
              <w:rPr>
                <w:rFonts w:asciiTheme="minorHAnsi" w:eastAsia="Times New Roman" w:hAnsiTheme="minorHAnsi" w:cstheme="minorHAnsi"/>
                <w:color w:val="000000"/>
                <w:sz w:val="20"/>
                <w:szCs w:val="20"/>
                <w:lang w:val="sk-SK" w:eastAsia="cs-CZ"/>
              </w:rPr>
              <w:t xml:space="preserve"> intravilán</w:t>
            </w:r>
            <w:r>
              <w:rPr>
                <w:rFonts w:asciiTheme="minorHAnsi" w:eastAsia="Times New Roman" w:hAnsiTheme="minorHAnsi" w:cstheme="minorHAnsi"/>
                <w:color w:val="000000"/>
                <w:sz w:val="20"/>
                <w:szCs w:val="20"/>
                <w:lang w:val="sk-SK" w:eastAsia="cs-CZ"/>
              </w:rPr>
              <w:t>o</w:t>
            </w:r>
            <w:r w:rsidRPr="00985271">
              <w:rPr>
                <w:rFonts w:asciiTheme="minorHAnsi" w:eastAsia="Times New Roman" w:hAnsiTheme="minorHAnsi" w:cstheme="minorHAnsi"/>
                <w:color w:val="000000"/>
                <w:sz w:val="20"/>
                <w:szCs w:val="20"/>
                <w:lang w:val="sk-SK" w:eastAsia="cs-CZ"/>
              </w:rPr>
              <w:t>m - využiť stopu trasy cykloturistick</w:t>
            </w:r>
            <w:r>
              <w:rPr>
                <w:rFonts w:asciiTheme="minorHAnsi" w:eastAsia="Times New Roman" w:hAnsiTheme="minorHAnsi" w:cstheme="minorHAnsi"/>
                <w:color w:val="000000"/>
                <w:sz w:val="20"/>
                <w:szCs w:val="20"/>
                <w:lang w:val="sk-SK" w:eastAsia="cs-CZ"/>
              </w:rPr>
              <w:t>ej</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2AFF04C7" w14:textId="77777777" w:rsidR="009A5048" w:rsidRPr="006D3CFC" w:rsidRDefault="009A5048"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1 293 000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4672202" w14:textId="77777777" w:rsidR="009A5048" w:rsidRPr="006D3CFC" w:rsidRDefault="009A5048"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539066CA" w14:textId="77777777" w:rsidR="009A5048" w:rsidRPr="006D3CFC" w:rsidRDefault="009A5048"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5C438D5" w14:textId="77777777" w:rsidR="009A5048" w:rsidRPr="006D3CFC" w:rsidRDefault="009A5048"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33C54156" w14:textId="77777777" w:rsidR="009A5048" w:rsidRPr="006D3CFC" w:rsidRDefault="009A5048"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9A5048" w:rsidRPr="006D3CFC" w14:paraId="32D7C31C"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863525" w14:textId="77777777" w:rsidR="009A5048" w:rsidRPr="006D3CFC" w:rsidRDefault="009A5048"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2B18F6D" w14:textId="09E64EA3" w:rsidR="009A5048" w:rsidRPr="006D3CFC" w:rsidRDefault="009A5048">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Klokočina, Diely, Mlynár</w:t>
            </w:r>
            <w:r>
              <w:rPr>
                <w:rFonts w:asciiTheme="minorHAnsi" w:eastAsia="Times New Roman" w:hAnsiTheme="minorHAnsi" w:cstheme="minorHAnsi"/>
                <w:color w:val="000000"/>
                <w:sz w:val="20"/>
                <w:szCs w:val="20"/>
                <w:lang w:eastAsia="cs-CZ"/>
              </w:rPr>
              <w:t>ka</w:t>
            </w:r>
            <w:r w:rsidRPr="006D3CFC">
              <w:rPr>
                <w:rFonts w:asciiTheme="minorHAnsi" w:eastAsia="Times New Roman" w:hAnsiTheme="minorHAnsi" w:cstheme="minorHAnsi"/>
                <w:color w:val="000000"/>
                <w:sz w:val="20"/>
                <w:szCs w:val="20"/>
                <w:lang w:eastAsia="cs-CZ"/>
              </w:rPr>
              <w:t>, Kynek</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30D83146" w14:textId="63636FCC" w:rsidR="009A5048" w:rsidRPr="006D3CFC" w:rsidRDefault="009A5048" w:rsidP="003C2FF3">
            <w:pPr>
              <w:jc w:val="left"/>
              <w:rPr>
                <w:rFonts w:asciiTheme="minorHAnsi" w:eastAsia="Times New Roman" w:hAnsiTheme="minorHAnsi" w:cstheme="minorHAnsi"/>
                <w:color w:val="000000"/>
                <w:sz w:val="20"/>
                <w:szCs w:val="20"/>
                <w:lang w:eastAsia="cs-CZ"/>
              </w:rPr>
            </w:pPr>
            <w:r w:rsidRPr="00985271">
              <w:rPr>
                <w:rFonts w:asciiTheme="minorHAnsi" w:eastAsia="Times New Roman" w:hAnsiTheme="minorHAnsi" w:cstheme="minorHAnsi"/>
                <w:color w:val="000000"/>
                <w:sz w:val="20"/>
                <w:szCs w:val="20"/>
                <w:lang w:val="sk-SK" w:eastAsia="cs-CZ"/>
              </w:rPr>
              <w:t>Roz</w:t>
            </w:r>
            <w:r>
              <w:rPr>
                <w:rFonts w:asciiTheme="minorHAnsi" w:eastAsia="Times New Roman" w:hAnsiTheme="minorHAnsi" w:cstheme="minorHAnsi"/>
                <w:color w:val="000000"/>
                <w:sz w:val="20"/>
                <w:szCs w:val="20"/>
                <w:lang w:val="sk-SK" w:eastAsia="cs-CZ"/>
              </w:rPr>
              <w:t>šírenie</w:t>
            </w:r>
            <w:r w:rsidRPr="00985271">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ej</w:t>
            </w:r>
            <w:r w:rsidRPr="00985271">
              <w:rPr>
                <w:rFonts w:asciiTheme="minorHAnsi" w:eastAsia="Times New Roman" w:hAnsiTheme="minorHAnsi" w:cstheme="minorHAnsi"/>
                <w:color w:val="000000"/>
                <w:sz w:val="20"/>
                <w:szCs w:val="20"/>
                <w:lang w:val="sk-SK" w:eastAsia="cs-CZ"/>
              </w:rPr>
              <w:t xml:space="preserve"> infraštruktúry do bočn</w:t>
            </w:r>
            <w:r>
              <w:rPr>
                <w:rFonts w:asciiTheme="minorHAnsi" w:eastAsia="Times New Roman" w:hAnsiTheme="minorHAnsi" w:cstheme="minorHAnsi"/>
                <w:color w:val="000000"/>
                <w:sz w:val="20"/>
                <w:szCs w:val="20"/>
                <w:lang w:val="sk-SK" w:eastAsia="cs-CZ"/>
              </w:rPr>
              <w:t>ý</w:t>
            </w:r>
            <w:r w:rsidRPr="00985271">
              <w:rPr>
                <w:rFonts w:asciiTheme="minorHAnsi" w:eastAsia="Times New Roman" w:hAnsiTheme="minorHAnsi" w:cstheme="minorHAnsi"/>
                <w:color w:val="000000"/>
                <w:sz w:val="20"/>
                <w:szCs w:val="20"/>
                <w:lang w:val="sk-SK" w:eastAsia="cs-CZ"/>
              </w:rPr>
              <w:t>ch ul</w:t>
            </w:r>
            <w:r>
              <w:rPr>
                <w:rFonts w:asciiTheme="minorHAnsi" w:eastAsia="Times New Roman" w:hAnsiTheme="minorHAnsi" w:cstheme="minorHAnsi"/>
                <w:color w:val="000000"/>
                <w:sz w:val="20"/>
                <w:szCs w:val="20"/>
                <w:lang w:val="sk-SK" w:eastAsia="cs-CZ"/>
              </w:rPr>
              <w:t>í</w:t>
            </w:r>
            <w:r w:rsidRPr="00985271">
              <w:rPr>
                <w:rFonts w:asciiTheme="minorHAnsi" w:eastAsia="Times New Roman" w:hAnsiTheme="minorHAnsi" w:cstheme="minorHAnsi"/>
                <w:color w:val="000000"/>
                <w:sz w:val="20"/>
                <w:szCs w:val="20"/>
                <w:lang w:val="sk-SK" w:eastAsia="cs-CZ"/>
              </w:rPr>
              <w:t>c.</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54A37002" w14:textId="77777777" w:rsidR="009A5048" w:rsidRPr="006D3CFC" w:rsidRDefault="009A5048"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1 651 000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D0CEF25" w14:textId="77777777" w:rsidR="009A5048" w:rsidRPr="006D3CFC" w:rsidRDefault="009A5048"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43F1FEF" w14:textId="77777777" w:rsidR="009A5048" w:rsidRPr="006D3CFC" w:rsidRDefault="009A5048"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4B8BDDC" w14:textId="77777777" w:rsidR="009A5048" w:rsidRPr="006D3CFC" w:rsidRDefault="009A5048"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4E5876F0" w14:textId="77777777" w:rsidR="009A5048" w:rsidRPr="006D3CFC" w:rsidRDefault="009A5048"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447ACF" w:rsidRPr="006D3CFC" w14:paraId="14865578"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64CE8F"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854FF12"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cyklotrasa Horné / Dolné Krškany - Janíkovce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5FCA1514" w14:textId="78C4C1DE" w:rsidR="00447ACF" w:rsidRPr="006D3CFC" w:rsidRDefault="00447ACF" w:rsidP="003C2FF3">
            <w:pPr>
              <w:jc w:val="left"/>
              <w:rPr>
                <w:rFonts w:asciiTheme="minorHAnsi" w:eastAsia="Times New Roman" w:hAnsiTheme="minorHAnsi" w:cstheme="minorHAnsi"/>
                <w:color w:val="000000"/>
                <w:sz w:val="20"/>
                <w:szCs w:val="20"/>
                <w:lang w:eastAsia="cs-CZ"/>
              </w:rPr>
            </w:pPr>
            <w:r w:rsidRPr="00985271">
              <w:rPr>
                <w:rFonts w:asciiTheme="minorHAnsi" w:eastAsia="Times New Roman" w:hAnsiTheme="minorHAnsi" w:cstheme="minorHAnsi"/>
                <w:color w:val="000000"/>
                <w:sz w:val="20"/>
                <w:szCs w:val="20"/>
                <w:lang w:val="sk-SK" w:eastAsia="cs-CZ"/>
              </w:rPr>
              <w:t>Pr</w:t>
            </w:r>
            <w:r>
              <w:rPr>
                <w:rFonts w:asciiTheme="minorHAnsi" w:eastAsia="Times New Roman" w:hAnsiTheme="minorHAnsi" w:cstheme="minorHAnsi"/>
                <w:color w:val="000000"/>
                <w:sz w:val="20"/>
                <w:szCs w:val="20"/>
                <w:lang w:val="sk-SK" w:eastAsia="cs-CZ"/>
              </w:rPr>
              <w:t>e</w:t>
            </w:r>
            <w:r w:rsidRPr="00985271">
              <w:rPr>
                <w:rFonts w:asciiTheme="minorHAnsi" w:eastAsia="Times New Roman" w:hAnsiTheme="minorHAnsi" w:cstheme="minorHAnsi"/>
                <w:color w:val="000000"/>
                <w:sz w:val="20"/>
                <w:szCs w:val="20"/>
                <w:lang w:val="sk-SK" w:eastAsia="cs-CZ"/>
              </w:rPr>
              <w:t>pojen</w:t>
            </w:r>
            <w:r>
              <w:rPr>
                <w:rFonts w:asciiTheme="minorHAnsi" w:eastAsia="Times New Roman" w:hAnsiTheme="minorHAnsi" w:cstheme="minorHAnsi"/>
                <w:color w:val="000000"/>
                <w:sz w:val="20"/>
                <w:szCs w:val="20"/>
                <w:lang w:val="sk-SK" w:eastAsia="cs-CZ"/>
              </w:rPr>
              <w:t>ie</w:t>
            </w:r>
            <w:r w:rsidRPr="00985271">
              <w:rPr>
                <w:rFonts w:asciiTheme="minorHAnsi" w:eastAsia="Times New Roman" w:hAnsiTheme="minorHAnsi" w:cstheme="minorHAnsi"/>
                <w:color w:val="000000"/>
                <w:sz w:val="20"/>
                <w:szCs w:val="20"/>
                <w:lang w:val="sk-SK" w:eastAsia="cs-CZ"/>
              </w:rPr>
              <w:t xml:space="preserve"> m.č. Dolné Krškany a obce Janíkovce, cyklotrasa extravilán</w:t>
            </w:r>
            <w:r>
              <w:rPr>
                <w:rFonts w:asciiTheme="minorHAnsi" w:eastAsia="Times New Roman" w:hAnsiTheme="minorHAnsi" w:cstheme="minorHAnsi"/>
                <w:color w:val="000000"/>
                <w:sz w:val="20"/>
                <w:szCs w:val="20"/>
                <w:lang w:val="sk-SK" w:eastAsia="cs-CZ"/>
              </w:rPr>
              <w:t>o</w:t>
            </w:r>
            <w:r w:rsidRPr="00985271">
              <w:rPr>
                <w:rFonts w:asciiTheme="minorHAnsi" w:eastAsia="Times New Roman" w:hAnsiTheme="minorHAnsi" w:cstheme="minorHAnsi"/>
                <w:color w:val="000000"/>
                <w:sz w:val="20"/>
                <w:szCs w:val="20"/>
                <w:lang w:val="sk-SK" w:eastAsia="cs-CZ"/>
              </w:rPr>
              <w:t>m.</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3D74F953" w14:textId="77777777" w:rsidR="00447ACF" w:rsidRPr="006D3CFC" w:rsidRDefault="00447ACF"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807 000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4B8DB95F"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70D51A6"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5020280"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6926E75A"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447ACF" w:rsidRPr="006D3CFC" w14:paraId="03D1A669"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89940B"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9012D5B" w14:textId="2F4E5CE8" w:rsidR="00447ACF" w:rsidRPr="006D3CFC" w:rsidRDefault="00447ACF">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cyklotrasa Zelokvet - sm</w:t>
            </w:r>
            <w:r>
              <w:rPr>
                <w:rFonts w:asciiTheme="minorHAnsi" w:eastAsia="Times New Roman" w:hAnsiTheme="minorHAnsi" w:cstheme="minorHAnsi"/>
                <w:color w:val="000000"/>
                <w:sz w:val="20"/>
                <w:szCs w:val="20"/>
                <w:lang w:eastAsia="cs-CZ"/>
              </w:rPr>
              <w:t>e</w:t>
            </w:r>
            <w:r w:rsidRPr="006D3CFC">
              <w:rPr>
                <w:rFonts w:asciiTheme="minorHAnsi" w:eastAsia="Times New Roman" w:hAnsiTheme="minorHAnsi" w:cstheme="minorHAnsi"/>
                <w:color w:val="000000"/>
                <w:sz w:val="20"/>
                <w:szCs w:val="20"/>
                <w:lang w:eastAsia="cs-CZ"/>
              </w:rPr>
              <w:t>r Lužianky</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7D35E136" w14:textId="6C4F027A" w:rsidR="00447ACF" w:rsidRPr="006D3CFC" w:rsidRDefault="00447ACF" w:rsidP="003C2FF3">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C</w:t>
            </w:r>
            <w:r w:rsidRPr="00985271">
              <w:rPr>
                <w:rFonts w:asciiTheme="minorHAnsi" w:eastAsia="Times New Roman" w:hAnsiTheme="minorHAnsi" w:cstheme="minorHAnsi"/>
                <w:color w:val="000000"/>
                <w:sz w:val="20"/>
                <w:szCs w:val="20"/>
                <w:lang w:val="sk-SK" w:eastAsia="cs-CZ"/>
              </w:rPr>
              <w:t>yklotrasa po</w:t>
            </w:r>
            <w:r>
              <w:rPr>
                <w:rFonts w:asciiTheme="minorHAnsi" w:eastAsia="Times New Roman" w:hAnsiTheme="minorHAnsi" w:cstheme="minorHAnsi"/>
                <w:color w:val="000000"/>
                <w:sz w:val="20"/>
                <w:szCs w:val="20"/>
                <w:lang w:val="sk-SK" w:eastAsia="cs-CZ"/>
              </w:rPr>
              <w:t>zdĺž</w:t>
            </w:r>
            <w:r w:rsidRPr="00985271">
              <w:rPr>
                <w:rFonts w:asciiTheme="minorHAnsi" w:eastAsia="Times New Roman" w:hAnsiTheme="minorHAnsi" w:cstheme="minorHAnsi"/>
                <w:color w:val="000000"/>
                <w:sz w:val="20"/>
                <w:szCs w:val="20"/>
                <w:lang w:val="sk-SK" w:eastAsia="cs-CZ"/>
              </w:rPr>
              <w:t xml:space="preserve"> ľ</w:t>
            </w:r>
            <w:r>
              <w:rPr>
                <w:rFonts w:asciiTheme="minorHAnsi" w:eastAsia="Times New Roman" w:hAnsiTheme="minorHAnsi" w:cstheme="minorHAnsi"/>
                <w:color w:val="000000"/>
                <w:sz w:val="20"/>
                <w:szCs w:val="20"/>
                <w:lang w:val="sk-SK" w:eastAsia="cs-CZ"/>
              </w:rPr>
              <w:t>a</w:t>
            </w:r>
            <w:r w:rsidRPr="00985271">
              <w:rPr>
                <w:rFonts w:asciiTheme="minorHAnsi" w:eastAsia="Times New Roman" w:hAnsiTheme="minorHAnsi" w:cstheme="minorHAnsi"/>
                <w:color w:val="000000"/>
                <w:sz w:val="20"/>
                <w:szCs w:val="20"/>
                <w:lang w:val="sk-SK" w:eastAsia="cs-CZ"/>
              </w:rPr>
              <w:t>vého b</w:t>
            </w:r>
            <w:r>
              <w:rPr>
                <w:rFonts w:asciiTheme="minorHAnsi" w:eastAsia="Times New Roman" w:hAnsiTheme="minorHAnsi" w:cstheme="minorHAnsi"/>
                <w:color w:val="000000"/>
                <w:sz w:val="20"/>
                <w:szCs w:val="20"/>
                <w:lang w:val="sk-SK" w:eastAsia="cs-CZ"/>
              </w:rPr>
              <w:t>r</w:t>
            </w:r>
            <w:r w:rsidRPr="00985271">
              <w:rPr>
                <w:rFonts w:asciiTheme="minorHAnsi" w:eastAsia="Times New Roman" w:hAnsiTheme="minorHAnsi" w:cstheme="minorHAnsi"/>
                <w:color w:val="000000"/>
                <w:sz w:val="20"/>
                <w:szCs w:val="20"/>
                <w:lang w:val="sk-SK" w:eastAsia="cs-CZ"/>
              </w:rPr>
              <w:t xml:space="preserve">ehu </w:t>
            </w:r>
            <w:r>
              <w:rPr>
                <w:rFonts w:asciiTheme="minorHAnsi" w:eastAsia="Times New Roman" w:hAnsiTheme="minorHAnsi" w:cstheme="minorHAnsi"/>
                <w:color w:val="000000"/>
                <w:sz w:val="20"/>
                <w:szCs w:val="20"/>
                <w:lang w:val="sk-SK" w:eastAsia="cs-CZ"/>
              </w:rPr>
              <w:t>rieky Nitra (v</w:t>
            </w:r>
            <w:r w:rsidRPr="00985271">
              <w:rPr>
                <w:rFonts w:asciiTheme="minorHAnsi" w:eastAsia="Times New Roman" w:hAnsiTheme="minorHAnsi" w:cstheme="minorHAnsi"/>
                <w:color w:val="000000"/>
                <w:sz w:val="20"/>
                <w:szCs w:val="20"/>
                <w:lang w:val="sk-SK" w:eastAsia="cs-CZ"/>
              </w:rPr>
              <w:t xml:space="preserve"> sm</w:t>
            </w:r>
            <w:r>
              <w:rPr>
                <w:rFonts w:asciiTheme="minorHAnsi" w:eastAsia="Times New Roman" w:hAnsiTheme="minorHAnsi" w:cstheme="minorHAnsi"/>
                <w:color w:val="000000"/>
                <w:sz w:val="20"/>
                <w:szCs w:val="20"/>
                <w:lang w:val="sk-SK" w:eastAsia="cs-CZ"/>
              </w:rPr>
              <w:t>e</w:t>
            </w:r>
            <w:r w:rsidRPr="00985271">
              <w:rPr>
                <w:rFonts w:asciiTheme="minorHAnsi" w:eastAsia="Times New Roman" w:hAnsiTheme="minorHAnsi" w:cstheme="minorHAnsi"/>
                <w:color w:val="000000"/>
                <w:sz w:val="20"/>
                <w:szCs w:val="20"/>
                <w:lang w:val="sk-SK" w:eastAsia="cs-CZ"/>
              </w:rPr>
              <w:t>r</w:t>
            </w:r>
            <w:r>
              <w:rPr>
                <w:rFonts w:asciiTheme="minorHAnsi" w:eastAsia="Times New Roman" w:hAnsiTheme="minorHAnsi" w:cstheme="minorHAnsi"/>
                <w:color w:val="000000"/>
                <w:sz w:val="20"/>
                <w:szCs w:val="20"/>
                <w:lang w:val="sk-SK" w:eastAsia="cs-CZ"/>
              </w:rPr>
              <w:t>e od prameňa</w:t>
            </w:r>
            <w:r w:rsidRPr="00985271">
              <w:rPr>
                <w:rFonts w:asciiTheme="minorHAnsi" w:eastAsia="Times New Roman" w:hAnsiTheme="minorHAnsi" w:cstheme="minorHAnsi"/>
                <w:color w:val="000000"/>
                <w:sz w:val="20"/>
                <w:szCs w:val="20"/>
                <w:lang w:val="sk-SK" w:eastAsia="cs-CZ"/>
              </w:rPr>
              <w:t>)</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460670B9" w14:textId="77777777" w:rsidR="00447ACF" w:rsidRPr="006D3CFC" w:rsidRDefault="00447ACF"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1 181 000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001F4500"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4AA6B1AB"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7FACE74"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6BCF1E7E"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447ACF" w:rsidRPr="006D3CFC" w14:paraId="235835DB" w14:textId="77777777" w:rsidTr="006D3CFC">
        <w:trPr>
          <w:trHeight w:val="6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E9CD82"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07DB304" w14:textId="2E1EE620" w:rsidR="00447ACF" w:rsidRPr="006D3CFC" w:rsidRDefault="00447ACF">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Šindolka - nová cyklotrasa po</w:t>
            </w:r>
            <w:r>
              <w:rPr>
                <w:rFonts w:asciiTheme="minorHAnsi" w:eastAsia="Times New Roman" w:hAnsiTheme="minorHAnsi" w:cstheme="minorHAnsi"/>
                <w:color w:val="000000"/>
                <w:sz w:val="20"/>
                <w:szCs w:val="20"/>
                <w:lang w:eastAsia="cs-CZ"/>
              </w:rPr>
              <w:t xml:space="preserve">zdĺž </w:t>
            </w:r>
            <w:r w:rsidRPr="006D3CFC">
              <w:rPr>
                <w:rFonts w:asciiTheme="minorHAnsi" w:eastAsia="Times New Roman" w:hAnsiTheme="minorHAnsi" w:cstheme="minorHAnsi"/>
                <w:color w:val="000000"/>
                <w:sz w:val="20"/>
                <w:szCs w:val="20"/>
                <w:lang w:eastAsia="cs-CZ"/>
              </w:rPr>
              <w:t>Dobrotky</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0149828A" w14:textId="726F315D" w:rsidR="00447ACF" w:rsidRPr="006D3CFC" w:rsidRDefault="00447ACF" w:rsidP="003C2FF3">
            <w:pPr>
              <w:jc w:val="left"/>
              <w:rPr>
                <w:rFonts w:asciiTheme="minorHAnsi" w:eastAsia="Times New Roman" w:hAnsiTheme="minorHAnsi" w:cstheme="minorHAnsi"/>
                <w:color w:val="000000"/>
                <w:sz w:val="20"/>
                <w:szCs w:val="20"/>
                <w:lang w:eastAsia="cs-CZ"/>
              </w:rPr>
            </w:pPr>
            <w:r w:rsidRPr="00985271">
              <w:rPr>
                <w:rFonts w:asciiTheme="minorHAnsi" w:eastAsia="Times New Roman" w:hAnsiTheme="minorHAnsi" w:cstheme="minorHAnsi"/>
                <w:color w:val="000000"/>
                <w:sz w:val="20"/>
                <w:szCs w:val="20"/>
                <w:lang w:val="sk-SK" w:eastAsia="cs-CZ"/>
              </w:rPr>
              <w:t>Napojen</w:t>
            </w:r>
            <w:r>
              <w:rPr>
                <w:rFonts w:asciiTheme="minorHAnsi" w:eastAsia="Times New Roman" w:hAnsiTheme="minorHAnsi" w:cstheme="minorHAnsi"/>
                <w:color w:val="000000"/>
                <w:sz w:val="20"/>
                <w:szCs w:val="20"/>
                <w:lang w:val="sk-SK" w:eastAsia="cs-CZ"/>
              </w:rPr>
              <w:t>ie</w:t>
            </w:r>
            <w:r w:rsidRPr="00985271">
              <w:rPr>
                <w:rFonts w:asciiTheme="minorHAnsi" w:eastAsia="Times New Roman" w:hAnsiTheme="minorHAnsi" w:cstheme="minorHAnsi"/>
                <w:color w:val="000000"/>
                <w:sz w:val="20"/>
                <w:szCs w:val="20"/>
                <w:lang w:val="sk-SK" w:eastAsia="cs-CZ"/>
              </w:rPr>
              <w:t xml:space="preserve"> šindolky na cyklotrasu po</w:t>
            </w:r>
            <w:r>
              <w:rPr>
                <w:rFonts w:asciiTheme="minorHAnsi" w:eastAsia="Times New Roman" w:hAnsiTheme="minorHAnsi" w:cstheme="minorHAnsi"/>
                <w:color w:val="000000"/>
                <w:sz w:val="20"/>
                <w:szCs w:val="20"/>
                <w:lang w:val="sk-SK" w:eastAsia="cs-CZ"/>
              </w:rPr>
              <w:t>zdĺž potoka</w:t>
            </w:r>
            <w:r w:rsidRPr="00985271">
              <w:rPr>
                <w:rFonts w:asciiTheme="minorHAnsi" w:eastAsia="Times New Roman" w:hAnsiTheme="minorHAnsi" w:cstheme="minorHAnsi"/>
                <w:color w:val="000000"/>
                <w:sz w:val="20"/>
                <w:szCs w:val="20"/>
                <w:lang w:val="sk-SK" w:eastAsia="cs-CZ"/>
              </w:rPr>
              <w:t xml:space="preserve"> Dobrotka (</w:t>
            </w:r>
            <w:r>
              <w:rPr>
                <w:rFonts w:asciiTheme="minorHAnsi" w:eastAsia="Times New Roman" w:hAnsiTheme="minorHAnsi" w:cstheme="minorHAnsi"/>
                <w:color w:val="000000"/>
                <w:sz w:val="20"/>
                <w:szCs w:val="20"/>
                <w:lang w:val="sk-SK" w:eastAsia="cs-CZ"/>
              </w:rPr>
              <w:t>s</w:t>
            </w:r>
            <w:r w:rsidRPr="00985271">
              <w:rPr>
                <w:rFonts w:asciiTheme="minorHAnsi" w:eastAsia="Times New Roman" w:hAnsiTheme="minorHAnsi" w:cstheme="minorHAnsi"/>
                <w:color w:val="000000"/>
                <w:sz w:val="20"/>
                <w:szCs w:val="20"/>
                <w:lang w:val="sk-SK" w:eastAsia="cs-CZ"/>
              </w:rPr>
              <w:t>krá</w:t>
            </w:r>
            <w:r>
              <w:rPr>
                <w:rFonts w:asciiTheme="minorHAnsi" w:eastAsia="Times New Roman" w:hAnsiTheme="minorHAnsi" w:cstheme="minorHAnsi"/>
                <w:color w:val="000000"/>
                <w:sz w:val="20"/>
                <w:szCs w:val="20"/>
                <w:lang w:val="sk-SK" w:eastAsia="cs-CZ"/>
              </w:rPr>
              <w:t>t</w:t>
            </w:r>
            <w:r w:rsidRPr="00985271">
              <w:rPr>
                <w:rFonts w:asciiTheme="minorHAnsi" w:eastAsia="Times New Roman" w:hAnsiTheme="minorHAnsi" w:cstheme="minorHAnsi"/>
                <w:color w:val="000000"/>
                <w:sz w:val="20"/>
                <w:szCs w:val="20"/>
                <w:lang w:val="sk-SK" w:eastAsia="cs-CZ"/>
              </w:rPr>
              <w:t>en</w:t>
            </w:r>
            <w:r>
              <w:rPr>
                <w:rFonts w:asciiTheme="minorHAnsi" w:eastAsia="Times New Roman" w:hAnsiTheme="minorHAnsi" w:cstheme="minorHAnsi"/>
                <w:color w:val="000000"/>
                <w:sz w:val="20"/>
                <w:szCs w:val="20"/>
                <w:lang w:val="sk-SK" w:eastAsia="cs-CZ"/>
              </w:rPr>
              <w:t>ie</w:t>
            </w:r>
            <w:r w:rsidRPr="00985271">
              <w:rPr>
                <w:rFonts w:asciiTheme="minorHAnsi" w:eastAsia="Times New Roman" w:hAnsiTheme="minorHAnsi" w:cstheme="minorHAnsi"/>
                <w:color w:val="000000"/>
                <w:sz w:val="20"/>
                <w:szCs w:val="20"/>
                <w:lang w:val="sk-SK" w:eastAsia="cs-CZ"/>
              </w:rPr>
              <w:t xml:space="preserve"> trasy sm</w:t>
            </w:r>
            <w:r>
              <w:rPr>
                <w:rFonts w:asciiTheme="minorHAnsi" w:eastAsia="Times New Roman" w:hAnsiTheme="minorHAnsi" w:cstheme="minorHAnsi"/>
                <w:color w:val="000000"/>
                <w:sz w:val="20"/>
                <w:szCs w:val="20"/>
                <w:lang w:val="sk-SK" w:eastAsia="cs-CZ"/>
              </w:rPr>
              <w:t>e</w:t>
            </w:r>
            <w:r w:rsidRPr="00985271">
              <w:rPr>
                <w:rFonts w:asciiTheme="minorHAnsi" w:eastAsia="Times New Roman" w:hAnsiTheme="minorHAnsi" w:cstheme="minorHAnsi"/>
                <w:color w:val="000000"/>
                <w:sz w:val="20"/>
                <w:szCs w:val="20"/>
                <w:lang w:val="sk-SK" w:eastAsia="cs-CZ"/>
              </w:rPr>
              <w:t>r Jagu</w:t>
            </w:r>
            <w:r>
              <w:rPr>
                <w:rFonts w:asciiTheme="minorHAnsi" w:eastAsia="Times New Roman" w:hAnsiTheme="minorHAnsi" w:cstheme="minorHAnsi"/>
                <w:color w:val="000000"/>
                <w:sz w:val="20"/>
                <w:szCs w:val="20"/>
                <w:lang w:val="sk-SK" w:eastAsia="cs-CZ"/>
              </w:rPr>
              <w:t>á</w:t>
            </w:r>
            <w:r w:rsidRPr="00985271">
              <w:rPr>
                <w:rFonts w:asciiTheme="minorHAnsi" w:eastAsia="Times New Roman" w:hAnsiTheme="minorHAnsi" w:cstheme="minorHAnsi"/>
                <w:color w:val="000000"/>
                <w:sz w:val="20"/>
                <w:szCs w:val="20"/>
                <w:lang w:val="sk-SK" w:eastAsia="cs-CZ"/>
              </w:rPr>
              <w:t>r / centrum)</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7EC2B8FB" w14:textId="77777777" w:rsidR="00447ACF" w:rsidRPr="006D3CFC" w:rsidRDefault="00447ACF"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158 000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0F3F697A"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0EBE1D34"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E7309FE"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0E530E4C"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447ACF" w:rsidRPr="006D3CFC" w14:paraId="359C53DB" w14:textId="77777777" w:rsidTr="006D3CFC">
        <w:trPr>
          <w:trHeight w:val="6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16C789"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6F1965B" w14:textId="2EC5B186" w:rsidR="00447ACF" w:rsidRPr="006D3CFC" w:rsidRDefault="00447ACF">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Kynek - k</w:t>
            </w:r>
            <w:r>
              <w:rPr>
                <w:rFonts w:asciiTheme="minorHAnsi" w:eastAsia="Times New Roman" w:hAnsiTheme="minorHAnsi" w:cstheme="minorHAnsi"/>
                <w:color w:val="000000"/>
                <w:sz w:val="20"/>
                <w:szCs w:val="20"/>
                <w:lang w:eastAsia="cs-CZ"/>
              </w:rPr>
              <w:t>r</w:t>
            </w:r>
            <w:r w:rsidRPr="006D3CFC">
              <w:rPr>
                <w:rFonts w:asciiTheme="minorHAnsi" w:eastAsia="Times New Roman" w:hAnsiTheme="minorHAnsi" w:cstheme="minorHAnsi"/>
                <w:color w:val="000000"/>
                <w:sz w:val="20"/>
                <w:szCs w:val="20"/>
                <w:lang w:eastAsia="cs-CZ"/>
              </w:rPr>
              <w:t>ižovatka ul. Štúrova x Pražská</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1D21F4C2" w14:textId="71383B84" w:rsidR="00447ACF" w:rsidRPr="006D3CFC" w:rsidRDefault="00447ACF" w:rsidP="003C2FF3">
            <w:pPr>
              <w:jc w:val="left"/>
              <w:rPr>
                <w:rFonts w:asciiTheme="minorHAnsi" w:eastAsia="Times New Roman" w:hAnsiTheme="minorHAnsi" w:cstheme="minorHAnsi"/>
                <w:color w:val="000000"/>
                <w:sz w:val="20"/>
                <w:szCs w:val="20"/>
                <w:lang w:eastAsia="cs-CZ"/>
              </w:rPr>
            </w:pPr>
            <w:r w:rsidRPr="00985271">
              <w:rPr>
                <w:rFonts w:asciiTheme="minorHAnsi" w:eastAsia="Times New Roman" w:hAnsiTheme="minorHAnsi" w:cstheme="minorHAnsi"/>
                <w:color w:val="000000"/>
                <w:sz w:val="20"/>
                <w:szCs w:val="20"/>
                <w:lang w:val="sk-SK" w:eastAsia="cs-CZ"/>
              </w:rPr>
              <w:t>Kynek - bus. zastávka Správa ciest - ul. Štúrova, železničn</w:t>
            </w:r>
            <w:r>
              <w:rPr>
                <w:rFonts w:asciiTheme="minorHAnsi" w:eastAsia="Times New Roman" w:hAnsiTheme="minorHAnsi" w:cstheme="minorHAnsi"/>
                <w:color w:val="000000"/>
                <w:sz w:val="20"/>
                <w:szCs w:val="20"/>
                <w:lang w:val="sk-SK" w:eastAsia="cs-CZ"/>
              </w:rPr>
              <w:t>ý</w:t>
            </w:r>
            <w:r w:rsidRPr="00985271">
              <w:rPr>
                <w:rFonts w:asciiTheme="minorHAnsi" w:eastAsia="Times New Roman" w:hAnsiTheme="minorHAnsi" w:cstheme="minorHAnsi"/>
                <w:color w:val="000000"/>
                <w:sz w:val="20"/>
                <w:szCs w:val="20"/>
                <w:lang w:val="sk-SK" w:eastAsia="cs-CZ"/>
              </w:rPr>
              <w:t xml:space="preserve"> p</w:t>
            </w:r>
            <w:r>
              <w:rPr>
                <w:rFonts w:asciiTheme="minorHAnsi" w:eastAsia="Times New Roman" w:hAnsiTheme="minorHAnsi" w:cstheme="minorHAnsi"/>
                <w:color w:val="000000"/>
                <w:sz w:val="20"/>
                <w:szCs w:val="20"/>
                <w:lang w:val="sk-SK" w:eastAsia="cs-CZ"/>
              </w:rPr>
              <w:t>r</w:t>
            </w:r>
            <w:r w:rsidRPr="00985271">
              <w:rPr>
                <w:rFonts w:asciiTheme="minorHAnsi" w:eastAsia="Times New Roman" w:hAnsiTheme="minorHAnsi" w:cstheme="minorHAnsi"/>
                <w:color w:val="000000"/>
                <w:sz w:val="20"/>
                <w:szCs w:val="20"/>
                <w:lang w:val="sk-SK" w:eastAsia="cs-CZ"/>
              </w:rPr>
              <w:t>ej</w:t>
            </w:r>
            <w:r>
              <w:rPr>
                <w:rFonts w:asciiTheme="minorHAnsi" w:eastAsia="Times New Roman" w:hAnsiTheme="minorHAnsi" w:cstheme="minorHAnsi"/>
                <w:color w:val="000000"/>
                <w:sz w:val="20"/>
                <w:szCs w:val="20"/>
                <w:lang w:val="sk-SK" w:eastAsia="cs-CZ"/>
              </w:rPr>
              <w:t>a</w:t>
            </w:r>
            <w:r w:rsidRPr="00985271">
              <w:rPr>
                <w:rFonts w:asciiTheme="minorHAnsi" w:eastAsia="Times New Roman" w:hAnsiTheme="minorHAnsi" w:cstheme="minorHAnsi"/>
                <w:color w:val="000000"/>
                <w:sz w:val="20"/>
                <w:szCs w:val="20"/>
                <w:lang w:val="sk-SK" w:eastAsia="cs-CZ"/>
              </w:rPr>
              <w:t>zd (k</w:t>
            </w:r>
            <w:r>
              <w:rPr>
                <w:rFonts w:asciiTheme="minorHAnsi" w:eastAsia="Times New Roman" w:hAnsiTheme="minorHAnsi" w:cstheme="minorHAnsi"/>
                <w:color w:val="000000"/>
                <w:sz w:val="20"/>
                <w:szCs w:val="20"/>
                <w:lang w:val="sk-SK" w:eastAsia="cs-CZ"/>
              </w:rPr>
              <w:t>r</w:t>
            </w:r>
            <w:r w:rsidRPr="00985271">
              <w:rPr>
                <w:rFonts w:asciiTheme="minorHAnsi" w:eastAsia="Times New Roman" w:hAnsiTheme="minorHAnsi" w:cstheme="minorHAnsi"/>
                <w:color w:val="000000"/>
                <w:sz w:val="20"/>
                <w:szCs w:val="20"/>
                <w:lang w:val="sk-SK" w:eastAsia="cs-CZ"/>
              </w:rPr>
              <w:t>ižovatka sm</w:t>
            </w:r>
            <w:r>
              <w:rPr>
                <w:rFonts w:asciiTheme="minorHAnsi" w:eastAsia="Times New Roman" w:hAnsiTheme="minorHAnsi" w:cstheme="minorHAnsi"/>
                <w:color w:val="000000"/>
                <w:sz w:val="20"/>
                <w:szCs w:val="20"/>
                <w:lang w:val="sk-SK" w:eastAsia="cs-CZ"/>
              </w:rPr>
              <w:t>e</w:t>
            </w:r>
            <w:r w:rsidRPr="00985271">
              <w:rPr>
                <w:rFonts w:asciiTheme="minorHAnsi" w:eastAsia="Times New Roman" w:hAnsiTheme="minorHAnsi" w:cstheme="minorHAnsi"/>
                <w:color w:val="000000"/>
                <w:sz w:val="20"/>
                <w:szCs w:val="20"/>
                <w:lang w:val="sk-SK" w:eastAsia="cs-CZ"/>
              </w:rPr>
              <w:t>r Klokočina)</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78FB2176" w14:textId="77777777" w:rsidR="00447ACF" w:rsidRPr="006D3CFC" w:rsidRDefault="00447ACF"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214 000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553FB236"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07A4B5AF"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4DABBE9"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6667C278"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447ACF" w:rsidRPr="006D3CFC" w14:paraId="69B4E99F"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49BF5E"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D3F4594"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Zobor - Dražovce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6F5CFCBB" w14:textId="15502EFE" w:rsidR="00447ACF" w:rsidRPr="006D3CFC" w:rsidRDefault="00447ACF" w:rsidP="003C2FF3">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S</w:t>
            </w:r>
            <w:r w:rsidRPr="00985271">
              <w:rPr>
                <w:rFonts w:asciiTheme="minorHAnsi" w:eastAsia="Times New Roman" w:hAnsiTheme="minorHAnsi" w:cstheme="minorHAnsi"/>
                <w:color w:val="000000"/>
                <w:sz w:val="20"/>
                <w:szCs w:val="20"/>
                <w:lang w:val="sk-SK" w:eastAsia="cs-CZ"/>
              </w:rPr>
              <w:t>amostatná cyklotrasa vedená extravilán</w:t>
            </w:r>
            <w:r>
              <w:rPr>
                <w:rFonts w:asciiTheme="minorHAnsi" w:eastAsia="Times New Roman" w:hAnsiTheme="minorHAnsi" w:cstheme="minorHAnsi"/>
                <w:color w:val="000000"/>
                <w:sz w:val="20"/>
                <w:szCs w:val="20"/>
                <w:lang w:val="sk-SK" w:eastAsia="cs-CZ"/>
              </w:rPr>
              <w:t>o</w:t>
            </w:r>
            <w:r w:rsidRPr="00985271">
              <w:rPr>
                <w:rFonts w:asciiTheme="minorHAnsi" w:eastAsia="Times New Roman" w:hAnsiTheme="minorHAnsi" w:cstheme="minorHAnsi"/>
                <w:color w:val="000000"/>
                <w:sz w:val="20"/>
                <w:szCs w:val="20"/>
                <w:lang w:val="sk-SK" w:eastAsia="cs-CZ"/>
              </w:rPr>
              <w:t>m</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7F1A02F0" w14:textId="77777777" w:rsidR="00447ACF" w:rsidRPr="006D3CFC" w:rsidRDefault="00447ACF"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657 000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23EFA0C2"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3AF6F7C9"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F8CB489"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43F6AF6E"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447ACF" w:rsidRPr="006D3CFC" w14:paraId="6F6A1E78"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7370B8"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3B83BA1"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m.č. Zobor</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5DD461D5" w14:textId="40277973" w:rsidR="00447ACF" w:rsidRPr="006D3CFC" w:rsidRDefault="00447ACF" w:rsidP="003C2FF3">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D</w:t>
            </w:r>
            <w:r w:rsidRPr="00985271">
              <w:rPr>
                <w:rFonts w:asciiTheme="minorHAnsi" w:eastAsia="Times New Roman" w:hAnsiTheme="minorHAnsi" w:cstheme="minorHAnsi"/>
                <w:color w:val="000000"/>
                <w:sz w:val="20"/>
                <w:szCs w:val="20"/>
                <w:lang w:val="sk-SK" w:eastAsia="cs-CZ"/>
              </w:rPr>
              <w:t>okončen</w:t>
            </w:r>
            <w:r>
              <w:rPr>
                <w:rFonts w:asciiTheme="minorHAnsi" w:eastAsia="Times New Roman" w:hAnsiTheme="minorHAnsi" w:cstheme="minorHAnsi"/>
                <w:color w:val="000000"/>
                <w:sz w:val="20"/>
                <w:szCs w:val="20"/>
                <w:lang w:val="sk-SK" w:eastAsia="cs-CZ"/>
              </w:rPr>
              <w:t>ie</w:t>
            </w:r>
            <w:r w:rsidRPr="00985271">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ej</w:t>
            </w:r>
            <w:r w:rsidRPr="00985271">
              <w:rPr>
                <w:rFonts w:asciiTheme="minorHAnsi" w:eastAsia="Times New Roman" w:hAnsiTheme="minorHAnsi" w:cstheme="minorHAnsi"/>
                <w:color w:val="000000"/>
                <w:sz w:val="20"/>
                <w:szCs w:val="20"/>
                <w:lang w:val="sk-SK" w:eastAsia="cs-CZ"/>
              </w:rPr>
              <w:t xml:space="preserve"> infraštruktúry</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140995F8" w14:textId="77777777" w:rsidR="00447ACF" w:rsidRPr="006D3CFC" w:rsidRDefault="00447ACF"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902 000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4ECAF760"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5B810520"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FAE8200"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64BE30FC"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447ACF" w:rsidRPr="006D3CFC" w14:paraId="10EEB11B"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1FC326"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E8E75D3" w14:textId="456B0CF0" w:rsidR="00447ACF" w:rsidRPr="006D3CFC" w:rsidRDefault="00447ACF">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xml:space="preserve">cyklotrasa </w:t>
            </w:r>
            <w:r>
              <w:rPr>
                <w:rFonts w:asciiTheme="minorHAnsi" w:eastAsia="Times New Roman" w:hAnsiTheme="minorHAnsi" w:cstheme="minorHAnsi"/>
                <w:color w:val="000000"/>
                <w:sz w:val="20"/>
                <w:szCs w:val="20"/>
                <w:lang w:eastAsia="cs-CZ"/>
              </w:rPr>
              <w:t>cez</w:t>
            </w:r>
            <w:r w:rsidRPr="006D3CFC">
              <w:rPr>
                <w:rFonts w:asciiTheme="minorHAnsi" w:eastAsia="Times New Roman" w:hAnsiTheme="minorHAnsi" w:cstheme="minorHAnsi"/>
                <w:color w:val="000000"/>
                <w:sz w:val="20"/>
                <w:szCs w:val="20"/>
                <w:lang w:eastAsia="cs-CZ"/>
              </w:rPr>
              <w:t xml:space="preserve"> Priemyslný park I.</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7A4B0481" w14:textId="36DC3D10" w:rsidR="00447ACF" w:rsidRPr="006D3CFC" w:rsidRDefault="00447ACF" w:rsidP="003C2FF3">
            <w:pPr>
              <w:jc w:val="left"/>
              <w:rPr>
                <w:rFonts w:asciiTheme="minorHAnsi" w:eastAsia="Times New Roman" w:hAnsiTheme="minorHAnsi" w:cstheme="minorHAnsi"/>
                <w:color w:val="000000"/>
                <w:sz w:val="20"/>
                <w:szCs w:val="20"/>
                <w:lang w:eastAsia="cs-CZ"/>
              </w:rPr>
            </w:pPr>
            <w:r w:rsidRPr="00985271">
              <w:rPr>
                <w:rFonts w:asciiTheme="minorHAnsi" w:eastAsia="Times New Roman" w:hAnsiTheme="minorHAnsi" w:cstheme="minorHAnsi"/>
                <w:color w:val="000000"/>
                <w:sz w:val="20"/>
                <w:szCs w:val="20"/>
                <w:lang w:val="sk-SK" w:eastAsia="cs-CZ"/>
              </w:rPr>
              <w:t>Pr</w:t>
            </w:r>
            <w:r>
              <w:rPr>
                <w:rFonts w:asciiTheme="minorHAnsi" w:eastAsia="Times New Roman" w:hAnsiTheme="minorHAnsi" w:cstheme="minorHAnsi"/>
                <w:color w:val="000000"/>
                <w:sz w:val="20"/>
                <w:szCs w:val="20"/>
                <w:lang w:val="sk-SK" w:eastAsia="cs-CZ"/>
              </w:rPr>
              <w:t>e</w:t>
            </w:r>
            <w:r w:rsidRPr="00985271">
              <w:rPr>
                <w:rFonts w:asciiTheme="minorHAnsi" w:eastAsia="Times New Roman" w:hAnsiTheme="minorHAnsi" w:cstheme="minorHAnsi"/>
                <w:color w:val="000000"/>
                <w:sz w:val="20"/>
                <w:szCs w:val="20"/>
                <w:lang w:val="sk-SK" w:eastAsia="cs-CZ"/>
              </w:rPr>
              <w:t>pojen</w:t>
            </w:r>
            <w:r>
              <w:rPr>
                <w:rFonts w:asciiTheme="minorHAnsi" w:eastAsia="Times New Roman" w:hAnsiTheme="minorHAnsi" w:cstheme="minorHAnsi"/>
                <w:color w:val="000000"/>
                <w:sz w:val="20"/>
                <w:szCs w:val="20"/>
                <w:lang w:val="sk-SK" w:eastAsia="cs-CZ"/>
              </w:rPr>
              <w:t xml:space="preserve">ie cyklotrasy </w:t>
            </w:r>
            <w:r w:rsidRPr="00985271">
              <w:rPr>
                <w:rFonts w:asciiTheme="minorHAnsi" w:eastAsia="Times New Roman" w:hAnsiTheme="minorHAnsi" w:cstheme="minorHAnsi"/>
                <w:color w:val="000000"/>
                <w:sz w:val="20"/>
                <w:szCs w:val="20"/>
                <w:lang w:val="sk-SK" w:eastAsia="cs-CZ"/>
              </w:rPr>
              <w:t>po</w:t>
            </w:r>
            <w:r>
              <w:rPr>
                <w:rFonts w:asciiTheme="minorHAnsi" w:eastAsia="Times New Roman" w:hAnsiTheme="minorHAnsi" w:cstheme="minorHAnsi"/>
                <w:color w:val="000000"/>
                <w:sz w:val="20"/>
                <w:szCs w:val="20"/>
                <w:lang w:val="sk-SK" w:eastAsia="cs-CZ"/>
              </w:rPr>
              <w:t>zdĺž</w:t>
            </w:r>
            <w:r w:rsidRPr="00985271">
              <w:rPr>
                <w:rFonts w:asciiTheme="minorHAnsi" w:eastAsia="Times New Roman" w:hAnsiTheme="minorHAnsi" w:cstheme="minorHAnsi"/>
                <w:color w:val="000000"/>
                <w:sz w:val="20"/>
                <w:szCs w:val="20"/>
                <w:lang w:val="sk-SK" w:eastAsia="cs-CZ"/>
              </w:rPr>
              <w:t xml:space="preserve"> </w:t>
            </w:r>
            <w:r>
              <w:rPr>
                <w:rFonts w:asciiTheme="minorHAnsi" w:eastAsia="Times New Roman" w:hAnsiTheme="minorHAnsi" w:cstheme="minorHAnsi"/>
                <w:color w:val="000000"/>
                <w:sz w:val="20"/>
                <w:szCs w:val="20"/>
                <w:lang w:val="sk-SK" w:eastAsia="cs-CZ"/>
              </w:rPr>
              <w:t>ri</w:t>
            </w:r>
            <w:r w:rsidRPr="00985271">
              <w:rPr>
                <w:rFonts w:asciiTheme="minorHAnsi" w:eastAsia="Times New Roman" w:hAnsiTheme="minorHAnsi" w:cstheme="minorHAnsi"/>
                <w:color w:val="000000"/>
                <w:sz w:val="20"/>
                <w:szCs w:val="20"/>
                <w:lang w:val="sk-SK" w:eastAsia="cs-CZ"/>
              </w:rPr>
              <w:t>eky Nitra s cyklotrasou Nitra - Dražovce.</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3C3D78BD" w14:textId="77777777" w:rsidR="00447ACF" w:rsidRPr="006D3CFC" w:rsidRDefault="00447ACF"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440 000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D4DC5B3"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4BA6321A"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1DCF3A0"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547B1558"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447ACF" w:rsidRPr="006D3CFC" w14:paraId="749B9EFE" w14:textId="77777777" w:rsidTr="006D3CFC">
        <w:trPr>
          <w:trHeight w:val="6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0D0E02"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FDF3B37"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Lužianky - Nitra</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31EF9AAD" w14:textId="3A1F5B8A" w:rsidR="00447ACF" w:rsidRPr="006D3CFC" w:rsidRDefault="00447ACF" w:rsidP="003C2FF3">
            <w:pPr>
              <w:jc w:val="left"/>
              <w:rPr>
                <w:rFonts w:asciiTheme="minorHAnsi" w:eastAsia="Times New Roman" w:hAnsiTheme="minorHAnsi" w:cstheme="minorHAnsi"/>
                <w:color w:val="000000"/>
                <w:sz w:val="20"/>
                <w:szCs w:val="20"/>
                <w:lang w:eastAsia="cs-CZ"/>
              </w:rPr>
            </w:pPr>
            <w:r w:rsidRPr="00985271">
              <w:rPr>
                <w:rFonts w:asciiTheme="minorHAnsi" w:eastAsia="Times New Roman" w:hAnsiTheme="minorHAnsi" w:cstheme="minorHAnsi"/>
                <w:color w:val="000000"/>
                <w:sz w:val="20"/>
                <w:szCs w:val="20"/>
                <w:lang w:val="sk-SK" w:eastAsia="cs-CZ"/>
              </w:rPr>
              <w:t>Cyklotrasa po</w:t>
            </w:r>
            <w:r>
              <w:rPr>
                <w:rFonts w:asciiTheme="minorHAnsi" w:eastAsia="Times New Roman" w:hAnsiTheme="minorHAnsi" w:cstheme="minorHAnsi"/>
                <w:color w:val="000000"/>
                <w:sz w:val="20"/>
                <w:szCs w:val="20"/>
                <w:lang w:val="sk-SK" w:eastAsia="cs-CZ"/>
              </w:rPr>
              <w:t>zdĺž</w:t>
            </w:r>
            <w:r w:rsidRPr="00985271">
              <w:rPr>
                <w:rFonts w:asciiTheme="minorHAnsi" w:eastAsia="Times New Roman" w:hAnsiTheme="minorHAnsi" w:cstheme="minorHAnsi"/>
                <w:color w:val="000000"/>
                <w:sz w:val="20"/>
                <w:szCs w:val="20"/>
                <w:lang w:val="sk-SK" w:eastAsia="cs-CZ"/>
              </w:rPr>
              <w:t xml:space="preserve"> pravého b</w:t>
            </w:r>
            <w:r>
              <w:rPr>
                <w:rFonts w:asciiTheme="minorHAnsi" w:eastAsia="Times New Roman" w:hAnsiTheme="minorHAnsi" w:cstheme="minorHAnsi"/>
                <w:color w:val="000000"/>
                <w:sz w:val="20"/>
                <w:szCs w:val="20"/>
                <w:lang w:val="sk-SK" w:eastAsia="cs-CZ"/>
              </w:rPr>
              <w:t>r</w:t>
            </w:r>
            <w:r w:rsidRPr="00985271">
              <w:rPr>
                <w:rFonts w:asciiTheme="minorHAnsi" w:eastAsia="Times New Roman" w:hAnsiTheme="minorHAnsi" w:cstheme="minorHAnsi"/>
                <w:color w:val="000000"/>
                <w:sz w:val="20"/>
                <w:szCs w:val="20"/>
                <w:lang w:val="sk-SK" w:eastAsia="cs-CZ"/>
              </w:rPr>
              <w:t xml:space="preserve">ehu </w:t>
            </w:r>
            <w:r>
              <w:rPr>
                <w:rFonts w:asciiTheme="minorHAnsi" w:eastAsia="Times New Roman" w:hAnsiTheme="minorHAnsi" w:cstheme="minorHAnsi"/>
                <w:color w:val="000000"/>
                <w:sz w:val="20"/>
                <w:szCs w:val="20"/>
                <w:lang w:val="sk-SK" w:eastAsia="cs-CZ"/>
              </w:rPr>
              <w:t>ri</w:t>
            </w:r>
            <w:r w:rsidRPr="00985271">
              <w:rPr>
                <w:rFonts w:asciiTheme="minorHAnsi" w:eastAsia="Times New Roman" w:hAnsiTheme="minorHAnsi" w:cstheme="minorHAnsi"/>
                <w:color w:val="000000"/>
                <w:sz w:val="20"/>
                <w:szCs w:val="20"/>
                <w:lang w:val="sk-SK" w:eastAsia="cs-CZ"/>
              </w:rPr>
              <w:t>eky Nitry (p</w:t>
            </w:r>
            <w:r>
              <w:rPr>
                <w:rFonts w:asciiTheme="minorHAnsi" w:eastAsia="Times New Roman" w:hAnsiTheme="minorHAnsi" w:cstheme="minorHAnsi"/>
                <w:color w:val="000000"/>
                <w:sz w:val="20"/>
                <w:szCs w:val="20"/>
                <w:lang w:val="sk-SK" w:eastAsia="cs-CZ"/>
              </w:rPr>
              <w:t>r</w:t>
            </w:r>
            <w:r w:rsidRPr="00985271">
              <w:rPr>
                <w:rFonts w:asciiTheme="minorHAnsi" w:eastAsia="Times New Roman" w:hAnsiTheme="minorHAnsi" w:cstheme="minorHAnsi"/>
                <w:color w:val="000000"/>
                <w:sz w:val="20"/>
                <w:szCs w:val="20"/>
                <w:lang w:val="sk-SK" w:eastAsia="cs-CZ"/>
              </w:rPr>
              <w:t>ibližn</w:t>
            </w:r>
            <w:r>
              <w:rPr>
                <w:rFonts w:asciiTheme="minorHAnsi" w:eastAsia="Times New Roman" w:hAnsiTheme="minorHAnsi" w:cstheme="minorHAnsi"/>
                <w:color w:val="000000"/>
                <w:sz w:val="20"/>
                <w:szCs w:val="20"/>
                <w:lang w:val="sk-SK" w:eastAsia="cs-CZ"/>
              </w:rPr>
              <w:t>e</w:t>
            </w:r>
            <w:r w:rsidRPr="00985271">
              <w:rPr>
                <w:rFonts w:asciiTheme="minorHAnsi" w:eastAsia="Times New Roman" w:hAnsiTheme="minorHAnsi" w:cstheme="minorHAnsi"/>
                <w:color w:val="000000"/>
                <w:sz w:val="20"/>
                <w:szCs w:val="20"/>
                <w:lang w:val="sk-SK" w:eastAsia="cs-CZ"/>
              </w:rPr>
              <w:t xml:space="preserve"> od bus. zastávky Dubíkova až po most v Lužiankách ul. Švantnerova)</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5243F36F" w14:textId="77777777" w:rsidR="00447ACF" w:rsidRPr="006D3CFC" w:rsidRDefault="00447ACF"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1 009 000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3DECEEE"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65B53FA0"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556BBAE"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1B6B0B42"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447ACF" w:rsidRPr="006D3CFC" w14:paraId="5C0DA449"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2F6313"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1F8797C"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cyklotrasa ul. Štúrova</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145982FC" w14:textId="600796F8" w:rsidR="00447ACF" w:rsidRPr="006D3CFC" w:rsidRDefault="00447ACF" w:rsidP="003C2FF3">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S</w:t>
            </w:r>
            <w:r w:rsidRPr="00985271">
              <w:rPr>
                <w:rFonts w:asciiTheme="minorHAnsi" w:eastAsia="Times New Roman" w:hAnsiTheme="minorHAnsi" w:cstheme="minorHAnsi"/>
                <w:color w:val="000000"/>
                <w:sz w:val="20"/>
                <w:szCs w:val="20"/>
                <w:lang w:val="sk-SK" w:eastAsia="cs-CZ"/>
              </w:rPr>
              <w:t>amostatné cyklotrasy</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62C48B2E" w14:textId="77777777" w:rsidR="00447ACF" w:rsidRPr="006D3CFC" w:rsidRDefault="00447ACF"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87 000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291C5228"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3E889855"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948B984"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1601BF1E"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447ACF" w:rsidRPr="006D3CFC" w14:paraId="3CA350F3"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645BD0"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F23057E"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m.č. Čermáň</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6D967ED3" w14:textId="1E37A022" w:rsidR="00447ACF" w:rsidRPr="006D3CFC" w:rsidRDefault="00447ACF" w:rsidP="003C2FF3">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R</w:t>
            </w:r>
            <w:r w:rsidRPr="00985271">
              <w:rPr>
                <w:rFonts w:asciiTheme="minorHAnsi" w:eastAsia="Times New Roman" w:hAnsiTheme="minorHAnsi" w:cstheme="minorHAnsi"/>
                <w:color w:val="000000"/>
                <w:sz w:val="20"/>
                <w:szCs w:val="20"/>
                <w:lang w:val="sk-SK" w:eastAsia="cs-CZ"/>
              </w:rPr>
              <w:t>ozší</w:t>
            </w:r>
            <w:r>
              <w:rPr>
                <w:rFonts w:asciiTheme="minorHAnsi" w:eastAsia="Times New Roman" w:hAnsiTheme="minorHAnsi" w:cstheme="minorHAnsi"/>
                <w:color w:val="000000"/>
                <w:sz w:val="20"/>
                <w:szCs w:val="20"/>
                <w:lang w:val="sk-SK" w:eastAsia="cs-CZ"/>
              </w:rPr>
              <w:t>r</w:t>
            </w:r>
            <w:r w:rsidRPr="00985271">
              <w:rPr>
                <w:rFonts w:asciiTheme="minorHAnsi" w:eastAsia="Times New Roman" w:hAnsiTheme="minorHAnsi" w:cstheme="minorHAnsi"/>
                <w:color w:val="000000"/>
                <w:sz w:val="20"/>
                <w:szCs w:val="20"/>
                <w:lang w:val="sk-SK" w:eastAsia="cs-CZ"/>
              </w:rPr>
              <w:t>en</w:t>
            </w:r>
            <w:r>
              <w:rPr>
                <w:rFonts w:asciiTheme="minorHAnsi" w:eastAsia="Times New Roman" w:hAnsiTheme="minorHAnsi" w:cstheme="minorHAnsi"/>
                <w:color w:val="000000"/>
                <w:sz w:val="20"/>
                <w:szCs w:val="20"/>
                <w:lang w:val="sk-SK" w:eastAsia="cs-CZ"/>
              </w:rPr>
              <w:t xml:space="preserve">ie </w:t>
            </w:r>
            <w:r w:rsidRPr="00985271">
              <w:rPr>
                <w:rFonts w:asciiTheme="minorHAnsi" w:eastAsia="Times New Roman" w:hAnsiTheme="minorHAnsi" w:cstheme="minorHAnsi"/>
                <w:color w:val="000000"/>
                <w:sz w:val="20"/>
                <w:szCs w:val="20"/>
                <w:lang w:val="sk-SK" w:eastAsia="cs-CZ"/>
              </w:rPr>
              <w:t>cyklistick</w:t>
            </w:r>
            <w:r>
              <w:rPr>
                <w:rFonts w:asciiTheme="minorHAnsi" w:eastAsia="Times New Roman" w:hAnsiTheme="minorHAnsi" w:cstheme="minorHAnsi"/>
                <w:color w:val="000000"/>
                <w:sz w:val="20"/>
                <w:szCs w:val="20"/>
                <w:lang w:val="sk-SK" w:eastAsia="cs-CZ"/>
              </w:rPr>
              <w:t>ej</w:t>
            </w:r>
            <w:r w:rsidRPr="00985271">
              <w:rPr>
                <w:rFonts w:asciiTheme="minorHAnsi" w:eastAsia="Times New Roman" w:hAnsiTheme="minorHAnsi" w:cstheme="minorHAnsi"/>
                <w:color w:val="000000"/>
                <w:sz w:val="20"/>
                <w:szCs w:val="20"/>
                <w:lang w:val="sk-SK" w:eastAsia="cs-CZ"/>
              </w:rPr>
              <w:t xml:space="preserve"> infra</w:t>
            </w:r>
            <w:r>
              <w:rPr>
                <w:rFonts w:asciiTheme="minorHAnsi" w:eastAsia="Times New Roman" w:hAnsiTheme="minorHAnsi" w:cstheme="minorHAnsi"/>
                <w:color w:val="000000"/>
                <w:sz w:val="20"/>
                <w:szCs w:val="20"/>
                <w:lang w:val="sk-SK" w:eastAsia="cs-CZ"/>
              </w:rPr>
              <w:t>š</w:t>
            </w:r>
            <w:r w:rsidRPr="00985271">
              <w:rPr>
                <w:rFonts w:asciiTheme="minorHAnsi" w:eastAsia="Times New Roman" w:hAnsiTheme="minorHAnsi" w:cstheme="minorHAnsi"/>
                <w:color w:val="000000"/>
                <w:sz w:val="20"/>
                <w:szCs w:val="20"/>
                <w:lang w:val="sk-SK" w:eastAsia="cs-CZ"/>
              </w:rPr>
              <w:t>truktúry</w:t>
            </w:r>
            <w:r>
              <w:rPr>
                <w:rFonts w:asciiTheme="minorHAnsi" w:eastAsia="Times New Roman" w:hAnsiTheme="minorHAnsi" w:cstheme="minorHAnsi"/>
                <w:color w:val="000000"/>
                <w:sz w:val="20"/>
                <w:szCs w:val="20"/>
                <w:lang w:val="sk-SK" w:eastAsia="cs-CZ"/>
              </w:rPr>
              <w:t xml:space="preserve"> v rámci m.č. Čermán a</w:t>
            </w:r>
            <w:r w:rsidRPr="00985271">
              <w:rPr>
                <w:rFonts w:asciiTheme="minorHAnsi" w:eastAsia="Times New Roman" w:hAnsiTheme="minorHAnsi" w:cstheme="minorHAnsi"/>
                <w:color w:val="000000"/>
                <w:sz w:val="20"/>
                <w:szCs w:val="20"/>
                <w:lang w:val="sk-SK" w:eastAsia="cs-CZ"/>
              </w:rPr>
              <w:t xml:space="preserve"> do bočn</w:t>
            </w:r>
            <w:r>
              <w:rPr>
                <w:rFonts w:asciiTheme="minorHAnsi" w:eastAsia="Times New Roman" w:hAnsiTheme="minorHAnsi" w:cstheme="minorHAnsi"/>
                <w:color w:val="000000"/>
                <w:sz w:val="20"/>
                <w:szCs w:val="20"/>
                <w:lang w:val="sk-SK" w:eastAsia="cs-CZ"/>
              </w:rPr>
              <w:t>ý</w:t>
            </w:r>
            <w:r w:rsidRPr="00985271">
              <w:rPr>
                <w:rFonts w:asciiTheme="minorHAnsi" w:eastAsia="Times New Roman" w:hAnsiTheme="minorHAnsi" w:cstheme="minorHAnsi"/>
                <w:color w:val="000000"/>
                <w:sz w:val="20"/>
                <w:szCs w:val="20"/>
                <w:lang w:val="sk-SK" w:eastAsia="cs-CZ"/>
              </w:rPr>
              <w:t>ch ul</w:t>
            </w:r>
            <w:r>
              <w:rPr>
                <w:rFonts w:asciiTheme="minorHAnsi" w:eastAsia="Times New Roman" w:hAnsiTheme="minorHAnsi" w:cstheme="minorHAnsi"/>
                <w:color w:val="000000"/>
                <w:sz w:val="20"/>
                <w:szCs w:val="20"/>
                <w:lang w:val="sk-SK" w:eastAsia="cs-CZ"/>
              </w:rPr>
              <w:t>í</w:t>
            </w:r>
            <w:r w:rsidRPr="00985271">
              <w:rPr>
                <w:rFonts w:asciiTheme="minorHAnsi" w:eastAsia="Times New Roman" w:hAnsiTheme="minorHAnsi" w:cstheme="minorHAnsi"/>
                <w:color w:val="000000"/>
                <w:sz w:val="20"/>
                <w:szCs w:val="20"/>
                <w:lang w:val="sk-SK" w:eastAsia="cs-CZ"/>
              </w:rPr>
              <w:t>c</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7A8BBD18" w14:textId="77777777" w:rsidR="00447ACF" w:rsidRPr="006D3CFC" w:rsidRDefault="00447ACF"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622 000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5DE24DC2"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4DCDF80C"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1B1C5C3"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4BFCCF23"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447ACF" w:rsidRPr="006D3CFC" w14:paraId="631907DF"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0654EF2"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lastRenderedPageBreak/>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9927D7F"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m.č. Párovské Háje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73E533F8" w14:textId="5706EB60" w:rsidR="00447ACF" w:rsidRPr="006D3CFC" w:rsidRDefault="00447ACF" w:rsidP="003C2FF3">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D</w:t>
            </w:r>
            <w:r w:rsidRPr="00985271">
              <w:rPr>
                <w:rFonts w:asciiTheme="minorHAnsi" w:eastAsia="Times New Roman" w:hAnsiTheme="minorHAnsi" w:cstheme="minorHAnsi"/>
                <w:color w:val="000000"/>
                <w:sz w:val="20"/>
                <w:szCs w:val="20"/>
                <w:lang w:val="sk-SK" w:eastAsia="cs-CZ"/>
              </w:rPr>
              <w:t>okonče</w:t>
            </w:r>
            <w:r>
              <w:rPr>
                <w:rFonts w:asciiTheme="minorHAnsi" w:eastAsia="Times New Roman" w:hAnsiTheme="minorHAnsi" w:cstheme="minorHAnsi"/>
                <w:color w:val="000000"/>
                <w:sz w:val="20"/>
                <w:szCs w:val="20"/>
                <w:lang w:val="sk-SK" w:eastAsia="cs-CZ"/>
              </w:rPr>
              <w:t>nie</w:t>
            </w:r>
            <w:r w:rsidRPr="00985271">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ej</w:t>
            </w:r>
            <w:r w:rsidRPr="00985271">
              <w:rPr>
                <w:rFonts w:asciiTheme="minorHAnsi" w:eastAsia="Times New Roman" w:hAnsiTheme="minorHAnsi" w:cstheme="minorHAnsi"/>
                <w:color w:val="000000"/>
                <w:sz w:val="20"/>
                <w:szCs w:val="20"/>
                <w:lang w:val="sk-SK" w:eastAsia="cs-CZ"/>
              </w:rPr>
              <w:t xml:space="preserve"> infraštruktúry</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4BC7B41B" w14:textId="77777777" w:rsidR="00447ACF" w:rsidRPr="006D3CFC" w:rsidRDefault="00447ACF"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267 000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47553E69"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2C480A60" w14:textId="77777777" w:rsidR="00447ACF" w:rsidRPr="006D3CFC" w:rsidRDefault="00447ACF"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2C2E29C"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697C5D6D" w14:textId="77777777" w:rsidR="00447ACF" w:rsidRPr="006D3CFC" w:rsidRDefault="00447ACF"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FC44F7" w:rsidRPr="006D3CFC" w14:paraId="7950D9E0" w14:textId="77777777" w:rsidTr="006D3CFC">
        <w:trPr>
          <w:trHeight w:val="9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4FD7B8"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C138249" w14:textId="2D7F9587" w:rsidR="00FC44F7" w:rsidRPr="006D3CFC" w:rsidRDefault="00FC44F7">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okol</w:t>
            </w:r>
            <w:r>
              <w:rPr>
                <w:rFonts w:asciiTheme="minorHAnsi" w:eastAsia="Times New Roman" w:hAnsiTheme="minorHAnsi" w:cstheme="minorHAnsi"/>
                <w:color w:val="000000"/>
                <w:sz w:val="20"/>
                <w:szCs w:val="20"/>
                <w:lang w:eastAsia="cs-CZ"/>
              </w:rPr>
              <w:t>ie</w:t>
            </w:r>
            <w:r w:rsidRPr="006D3CFC">
              <w:rPr>
                <w:rFonts w:asciiTheme="minorHAnsi" w:eastAsia="Times New Roman" w:hAnsiTheme="minorHAnsi" w:cstheme="minorHAnsi"/>
                <w:color w:val="000000"/>
                <w:sz w:val="20"/>
                <w:szCs w:val="20"/>
                <w:lang w:eastAsia="cs-CZ"/>
              </w:rPr>
              <w:t xml:space="preserve"> Fakultn</w:t>
            </w:r>
            <w:r>
              <w:rPr>
                <w:rFonts w:asciiTheme="minorHAnsi" w:eastAsia="Times New Roman" w:hAnsiTheme="minorHAnsi" w:cstheme="minorHAnsi"/>
                <w:color w:val="000000"/>
                <w:sz w:val="20"/>
                <w:szCs w:val="20"/>
                <w:lang w:eastAsia="cs-CZ"/>
              </w:rPr>
              <w:t xml:space="preserve">ej </w:t>
            </w:r>
            <w:r w:rsidRPr="006D3CFC">
              <w:rPr>
                <w:rFonts w:asciiTheme="minorHAnsi" w:eastAsia="Times New Roman" w:hAnsiTheme="minorHAnsi" w:cstheme="minorHAnsi"/>
                <w:color w:val="000000"/>
                <w:sz w:val="20"/>
                <w:szCs w:val="20"/>
                <w:lang w:eastAsia="cs-CZ"/>
              </w:rPr>
              <w:t>nemocnice v Nit</w:t>
            </w:r>
            <w:r>
              <w:rPr>
                <w:rFonts w:asciiTheme="minorHAnsi" w:eastAsia="Times New Roman" w:hAnsiTheme="minorHAnsi" w:cstheme="minorHAnsi"/>
                <w:color w:val="000000"/>
                <w:sz w:val="20"/>
                <w:szCs w:val="20"/>
                <w:lang w:eastAsia="cs-CZ"/>
              </w:rPr>
              <w:t>r</w:t>
            </w:r>
            <w:r w:rsidRPr="006D3CFC">
              <w:rPr>
                <w:rFonts w:asciiTheme="minorHAnsi" w:eastAsia="Times New Roman" w:hAnsiTheme="minorHAnsi" w:cstheme="minorHAnsi"/>
                <w:color w:val="000000"/>
                <w:sz w:val="20"/>
                <w:szCs w:val="20"/>
                <w:lang w:eastAsia="cs-CZ"/>
              </w:rPr>
              <w:t>e a Kalvárie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737A1F8E" w14:textId="6FA666D4" w:rsidR="00FC44F7" w:rsidRPr="006D3CFC" w:rsidRDefault="00FC44F7" w:rsidP="003C2FF3">
            <w:pPr>
              <w:jc w:val="left"/>
              <w:rPr>
                <w:rFonts w:asciiTheme="minorHAnsi" w:eastAsia="Times New Roman" w:hAnsiTheme="minorHAnsi" w:cstheme="minorHAnsi"/>
                <w:color w:val="000000"/>
                <w:sz w:val="20"/>
                <w:szCs w:val="20"/>
                <w:lang w:eastAsia="cs-CZ"/>
              </w:rPr>
            </w:pPr>
            <w:r w:rsidRPr="00321288">
              <w:rPr>
                <w:rFonts w:asciiTheme="minorHAnsi" w:eastAsia="Times New Roman" w:hAnsiTheme="minorHAnsi" w:cstheme="minorHAnsi"/>
                <w:color w:val="000000"/>
                <w:sz w:val="20"/>
                <w:szCs w:val="20"/>
                <w:lang w:val="sk-SK" w:eastAsia="cs-CZ"/>
              </w:rPr>
              <w:t>Zaveden</w:t>
            </w:r>
            <w:r>
              <w:rPr>
                <w:rFonts w:asciiTheme="minorHAnsi" w:eastAsia="Times New Roman" w:hAnsiTheme="minorHAnsi" w:cstheme="minorHAnsi"/>
                <w:color w:val="000000"/>
                <w:sz w:val="20"/>
                <w:szCs w:val="20"/>
                <w:lang w:val="sk-SK" w:eastAsia="cs-CZ"/>
              </w:rPr>
              <w:t>ie</w:t>
            </w:r>
            <w:r w:rsidRPr="00321288">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 xml:space="preserve">ej </w:t>
            </w:r>
            <w:r w:rsidRPr="00321288">
              <w:rPr>
                <w:rFonts w:asciiTheme="minorHAnsi" w:eastAsia="Times New Roman" w:hAnsiTheme="minorHAnsi" w:cstheme="minorHAnsi"/>
                <w:color w:val="000000"/>
                <w:sz w:val="20"/>
                <w:szCs w:val="20"/>
                <w:lang w:val="sk-SK" w:eastAsia="cs-CZ"/>
              </w:rPr>
              <w:t>infraštruktúry v okolí Fakultn</w:t>
            </w:r>
            <w:r>
              <w:rPr>
                <w:rFonts w:asciiTheme="minorHAnsi" w:eastAsia="Times New Roman" w:hAnsiTheme="minorHAnsi" w:cstheme="minorHAnsi"/>
                <w:color w:val="000000"/>
                <w:sz w:val="20"/>
                <w:szCs w:val="20"/>
                <w:lang w:val="sk-SK" w:eastAsia="cs-CZ"/>
              </w:rPr>
              <w:t>ej</w:t>
            </w:r>
            <w:r w:rsidRPr="00321288">
              <w:rPr>
                <w:rFonts w:asciiTheme="minorHAnsi" w:eastAsia="Times New Roman" w:hAnsiTheme="minorHAnsi" w:cstheme="minorHAnsi"/>
                <w:color w:val="000000"/>
                <w:sz w:val="20"/>
                <w:szCs w:val="20"/>
                <w:lang w:val="sk-SK" w:eastAsia="cs-CZ"/>
              </w:rPr>
              <w:t xml:space="preserve"> nemocnice v Nit</w:t>
            </w:r>
            <w:r>
              <w:rPr>
                <w:rFonts w:asciiTheme="minorHAnsi" w:eastAsia="Times New Roman" w:hAnsiTheme="minorHAnsi" w:cstheme="minorHAnsi"/>
                <w:color w:val="000000"/>
                <w:sz w:val="20"/>
                <w:szCs w:val="20"/>
                <w:lang w:val="sk-SK" w:eastAsia="cs-CZ"/>
              </w:rPr>
              <w:t>r</w:t>
            </w:r>
            <w:r w:rsidRPr="00321288">
              <w:rPr>
                <w:rFonts w:asciiTheme="minorHAnsi" w:eastAsia="Times New Roman" w:hAnsiTheme="minorHAnsi" w:cstheme="minorHAnsi"/>
                <w:color w:val="000000"/>
                <w:sz w:val="20"/>
                <w:szCs w:val="20"/>
                <w:lang w:val="sk-SK" w:eastAsia="cs-CZ"/>
              </w:rPr>
              <w:t>e a Kalvárie. D</w:t>
            </w:r>
            <w:r>
              <w:rPr>
                <w:rFonts w:asciiTheme="minorHAnsi" w:eastAsia="Times New Roman" w:hAnsiTheme="minorHAnsi" w:cstheme="minorHAnsi"/>
                <w:color w:val="000000"/>
                <w:sz w:val="20"/>
                <w:szCs w:val="20"/>
                <w:lang w:val="sk-SK" w:eastAsia="cs-CZ"/>
              </w:rPr>
              <w:t>ô</w:t>
            </w:r>
            <w:r w:rsidRPr="00321288">
              <w:rPr>
                <w:rFonts w:asciiTheme="minorHAnsi" w:eastAsia="Times New Roman" w:hAnsiTheme="minorHAnsi" w:cstheme="minorHAnsi"/>
                <w:color w:val="000000"/>
                <w:sz w:val="20"/>
                <w:szCs w:val="20"/>
                <w:lang w:val="sk-SK" w:eastAsia="cs-CZ"/>
              </w:rPr>
              <w:t>jde tak k</w:t>
            </w:r>
            <w:r>
              <w:rPr>
                <w:rFonts w:asciiTheme="minorHAnsi" w:eastAsia="Times New Roman" w:hAnsiTheme="minorHAnsi" w:cstheme="minorHAnsi"/>
                <w:color w:val="000000"/>
                <w:sz w:val="20"/>
                <w:szCs w:val="20"/>
                <w:lang w:val="sk-SK" w:eastAsia="cs-CZ"/>
              </w:rPr>
              <w:t> </w:t>
            </w:r>
            <w:r w:rsidRPr="00321288">
              <w:rPr>
                <w:rFonts w:asciiTheme="minorHAnsi" w:eastAsia="Times New Roman" w:hAnsiTheme="minorHAnsi" w:cstheme="minorHAnsi"/>
                <w:color w:val="000000"/>
                <w:sz w:val="20"/>
                <w:szCs w:val="20"/>
                <w:lang w:val="sk-SK" w:eastAsia="cs-CZ"/>
              </w:rPr>
              <w:t>pr</w:t>
            </w:r>
            <w:r>
              <w:rPr>
                <w:rFonts w:asciiTheme="minorHAnsi" w:eastAsia="Times New Roman" w:hAnsiTheme="minorHAnsi" w:cstheme="minorHAnsi"/>
                <w:color w:val="000000"/>
                <w:sz w:val="20"/>
                <w:szCs w:val="20"/>
                <w:lang w:val="sk-SK" w:eastAsia="cs-CZ"/>
              </w:rPr>
              <w:t>e</w:t>
            </w:r>
            <w:r w:rsidRPr="00321288">
              <w:rPr>
                <w:rFonts w:asciiTheme="minorHAnsi" w:eastAsia="Times New Roman" w:hAnsiTheme="minorHAnsi" w:cstheme="minorHAnsi"/>
                <w:color w:val="000000"/>
                <w:sz w:val="20"/>
                <w:szCs w:val="20"/>
                <w:lang w:val="sk-SK" w:eastAsia="cs-CZ"/>
              </w:rPr>
              <w:t>pojen</w:t>
            </w:r>
            <w:r>
              <w:rPr>
                <w:rFonts w:asciiTheme="minorHAnsi" w:eastAsia="Times New Roman" w:hAnsiTheme="minorHAnsi" w:cstheme="minorHAnsi"/>
                <w:color w:val="000000"/>
                <w:sz w:val="20"/>
                <w:szCs w:val="20"/>
                <w:lang w:val="sk-SK" w:eastAsia="cs-CZ"/>
              </w:rPr>
              <w:t xml:space="preserve">iu </w:t>
            </w:r>
            <w:r w:rsidRPr="00321288">
              <w:rPr>
                <w:rFonts w:asciiTheme="minorHAnsi" w:eastAsia="Times New Roman" w:hAnsiTheme="minorHAnsi" w:cstheme="minorHAnsi"/>
                <w:color w:val="000000"/>
                <w:sz w:val="20"/>
                <w:szCs w:val="20"/>
                <w:lang w:val="sk-SK" w:eastAsia="cs-CZ"/>
              </w:rPr>
              <w:t>m.č. Staré m</w:t>
            </w:r>
            <w:r>
              <w:rPr>
                <w:rFonts w:asciiTheme="minorHAnsi" w:eastAsia="Times New Roman" w:hAnsiTheme="minorHAnsi" w:cstheme="minorHAnsi"/>
                <w:color w:val="000000"/>
                <w:sz w:val="20"/>
                <w:szCs w:val="20"/>
                <w:lang w:val="sk-SK" w:eastAsia="cs-CZ"/>
              </w:rPr>
              <w:t>e</w:t>
            </w:r>
            <w:r w:rsidRPr="00321288">
              <w:rPr>
                <w:rFonts w:asciiTheme="minorHAnsi" w:eastAsia="Times New Roman" w:hAnsiTheme="minorHAnsi" w:cstheme="minorHAnsi"/>
                <w:color w:val="000000"/>
                <w:sz w:val="20"/>
                <w:szCs w:val="20"/>
                <w:lang w:val="sk-SK" w:eastAsia="cs-CZ"/>
              </w:rPr>
              <w:t>sto - Chrenová (pomo</w:t>
            </w:r>
            <w:r>
              <w:rPr>
                <w:rFonts w:asciiTheme="minorHAnsi" w:eastAsia="Times New Roman" w:hAnsiTheme="minorHAnsi" w:cstheme="minorHAnsi"/>
                <w:color w:val="000000"/>
                <w:sz w:val="20"/>
                <w:szCs w:val="20"/>
                <w:lang w:val="sk-SK" w:eastAsia="cs-CZ"/>
              </w:rPr>
              <w:t xml:space="preserve">cou </w:t>
            </w:r>
            <w:r w:rsidRPr="00321288">
              <w:rPr>
                <w:rFonts w:asciiTheme="minorHAnsi" w:eastAsia="Times New Roman" w:hAnsiTheme="minorHAnsi" w:cstheme="minorHAnsi"/>
                <w:color w:val="000000"/>
                <w:sz w:val="20"/>
                <w:szCs w:val="20"/>
                <w:lang w:val="sk-SK" w:eastAsia="cs-CZ"/>
              </w:rPr>
              <w:t>plánovan</w:t>
            </w:r>
            <w:r>
              <w:rPr>
                <w:rFonts w:asciiTheme="minorHAnsi" w:eastAsia="Times New Roman" w:hAnsiTheme="minorHAnsi" w:cstheme="minorHAnsi"/>
                <w:color w:val="000000"/>
                <w:sz w:val="20"/>
                <w:szCs w:val="20"/>
                <w:lang w:val="sk-SK" w:eastAsia="cs-CZ"/>
              </w:rPr>
              <w:t>ej</w:t>
            </w:r>
            <w:r w:rsidRPr="00321288">
              <w:rPr>
                <w:rFonts w:asciiTheme="minorHAnsi" w:eastAsia="Times New Roman" w:hAnsiTheme="minorHAnsi" w:cstheme="minorHAnsi"/>
                <w:color w:val="000000"/>
                <w:sz w:val="20"/>
                <w:szCs w:val="20"/>
                <w:lang w:val="sk-SK" w:eastAsia="cs-CZ"/>
              </w:rPr>
              <w:t xml:space="preserve"> cyklolávky; ul. Novozámecké s Náb</w:t>
            </w:r>
            <w:r>
              <w:rPr>
                <w:rFonts w:asciiTheme="minorHAnsi" w:eastAsia="Times New Roman" w:hAnsiTheme="minorHAnsi" w:cstheme="minorHAnsi"/>
                <w:color w:val="000000"/>
                <w:sz w:val="20"/>
                <w:szCs w:val="20"/>
                <w:lang w:val="sk-SK" w:eastAsia="cs-CZ"/>
              </w:rPr>
              <w:t>r</w:t>
            </w:r>
            <w:r w:rsidRPr="00321288">
              <w:rPr>
                <w:rFonts w:asciiTheme="minorHAnsi" w:eastAsia="Times New Roman" w:hAnsiTheme="minorHAnsi" w:cstheme="minorHAnsi"/>
                <w:color w:val="000000"/>
                <w:sz w:val="20"/>
                <w:szCs w:val="20"/>
                <w:lang w:val="sk-SK" w:eastAsia="cs-CZ"/>
              </w:rPr>
              <w:t>ežím mládeže).</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0003CAE0" w14:textId="77777777" w:rsidR="00FC44F7" w:rsidRPr="006D3CFC" w:rsidRDefault="00FC44F7"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605 000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2C8AAEA5"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5F5ACBCA"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948F291"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3E8E6F4E"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FC44F7" w:rsidRPr="006D3CFC" w14:paraId="03AEF0DA"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C35EB6"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B153B2B"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Horné Krškany  - Dolné Krškany I.</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388BAC4D" w14:textId="5DC3CF05" w:rsidR="00FC44F7" w:rsidRPr="006D3CFC" w:rsidRDefault="00FC44F7" w:rsidP="003C2FF3">
            <w:pPr>
              <w:jc w:val="left"/>
              <w:rPr>
                <w:rFonts w:asciiTheme="minorHAnsi" w:eastAsia="Times New Roman" w:hAnsiTheme="minorHAnsi" w:cstheme="minorHAnsi"/>
                <w:color w:val="000000"/>
                <w:sz w:val="20"/>
                <w:szCs w:val="20"/>
                <w:lang w:eastAsia="cs-CZ"/>
              </w:rPr>
            </w:pPr>
            <w:r w:rsidRPr="00321288">
              <w:rPr>
                <w:rFonts w:asciiTheme="minorHAnsi" w:eastAsia="Times New Roman" w:hAnsiTheme="minorHAnsi" w:cstheme="minorHAnsi"/>
                <w:color w:val="000000"/>
                <w:sz w:val="20"/>
                <w:szCs w:val="20"/>
                <w:lang w:val="sk-SK" w:eastAsia="cs-CZ"/>
              </w:rPr>
              <w:t>Rozší</w:t>
            </w:r>
            <w:r>
              <w:rPr>
                <w:rFonts w:asciiTheme="minorHAnsi" w:eastAsia="Times New Roman" w:hAnsiTheme="minorHAnsi" w:cstheme="minorHAnsi"/>
                <w:color w:val="000000"/>
                <w:sz w:val="20"/>
                <w:szCs w:val="20"/>
                <w:lang w:val="sk-SK" w:eastAsia="cs-CZ"/>
              </w:rPr>
              <w:t>r</w:t>
            </w:r>
            <w:r w:rsidRPr="00321288">
              <w:rPr>
                <w:rFonts w:asciiTheme="minorHAnsi" w:eastAsia="Times New Roman" w:hAnsiTheme="minorHAnsi" w:cstheme="minorHAnsi"/>
                <w:color w:val="000000"/>
                <w:sz w:val="20"/>
                <w:szCs w:val="20"/>
                <w:lang w:val="sk-SK" w:eastAsia="cs-CZ"/>
              </w:rPr>
              <w:t>en</w:t>
            </w:r>
            <w:r>
              <w:rPr>
                <w:rFonts w:asciiTheme="minorHAnsi" w:eastAsia="Times New Roman" w:hAnsiTheme="minorHAnsi" w:cstheme="minorHAnsi"/>
                <w:color w:val="000000"/>
                <w:sz w:val="20"/>
                <w:szCs w:val="20"/>
                <w:lang w:val="sk-SK" w:eastAsia="cs-CZ"/>
              </w:rPr>
              <w:t>ie</w:t>
            </w:r>
            <w:r w:rsidRPr="00321288">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 xml:space="preserve">ej </w:t>
            </w:r>
            <w:r w:rsidRPr="00321288">
              <w:rPr>
                <w:rFonts w:asciiTheme="minorHAnsi" w:eastAsia="Times New Roman" w:hAnsiTheme="minorHAnsi" w:cstheme="minorHAnsi"/>
                <w:color w:val="000000"/>
                <w:sz w:val="20"/>
                <w:szCs w:val="20"/>
                <w:lang w:val="sk-SK" w:eastAsia="cs-CZ"/>
              </w:rPr>
              <w:t>infraštruktúry do bočn</w:t>
            </w:r>
            <w:r>
              <w:rPr>
                <w:rFonts w:asciiTheme="minorHAnsi" w:eastAsia="Times New Roman" w:hAnsiTheme="minorHAnsi" w:cstheme="minorHAnsi"/>
                <w:color w:val="000000"/>
                <w:sz w:val="20"/>
                <w:szCs w:val="20"/>
                <w:lang w:val="sk-SK" w:eastAsia="cs-CZ"/>
              </w:rPr>
              <w:t>ý</w:t>
            </w:r>
            <w:r w:rsidRPr="00321288">
              <w:rPr>
                <w:rFonts w:asciiTheme="minorHAnsi" w:eastAsia="Times New Roman" w:hAnsiTheme="minorHAnsi" w:cstheme="minorHAnsi"/>
                <w:color w:val="000000"/>
                <w:sz w:val="20"/>
                <w:szCs w:val="20"/>
                <w:lang w:val="sk-SK" w:eastAsia="cs-CZ"/>
              </w:rPr>
              <w:t>ch u</w:t>
            </w:r>
            <w:r>
              <w:rPr>
                <w:rFonts w:asciiTheme="minorHAnsi" w:eastAsia="Times New Roman" w:hAnsiTheme="minorHAnsi" w:cstheme="minorHAnsi"/>
                <w:color w:val="000000"/>
                <w:sz w:val="20"/>
                <w:szCs w:val="20"/>
                <w:lang w:val="sk-SK" w:eastAsia="cs-CZ"/>
              </w:rPr>
              <w:t>lí</w:t>
            </w:r>
            <w:r w:rsidRPr="00321288">
              <w:rPr>
                <w:rFonts w:asciiTheme="minorHAnsi" w:eastAsia="Times New Roman" w:hAnsiTheme="minorHAnsi" w:cstheme="minorHAnsi"/>
                <w:color w:val="000000"/>
                <w:sz w:val="20"/>
                <w:szCs w:val="20"/>
                <w:lang w:val="sk-SK" w:eastAsia="cs-CZ"/>
              </w:rPr>
              <w:t>c.</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627ED995" w14:textId="77777777" w:rsidR="00FC44F7" w:rsidRPr="006D3CFC" w:rsidRDefault="00FC44F7"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899 000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376E024B"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25AD6EF"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1F44094"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525E389E"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FC44F7" w:rsidRPr="006D3CFC" w14:paraId="5A2D33B9"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5A7A70"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F181113"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Chrenová - Janíkovce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6953DF71" w14:textId="3BE9E455" w:rsidR="00FC44F7" w:rsidRPr="006D3CFC" w:rsidRDefault="00FC44F7" w:rsidP="003C2FF3">
            <w:pPr>
              <w:jc w:val="left"/>
              <w:rPr>
                <w:rFonts w:asciiTheme="minorHAnsi" w:eastAsia="Times New Roman" w:hAnsiTheme="minorHAnsi" w:cstheme="minorHAnsi"/>
                <w:color w:val="000000"/>
                <w:sz w:val="20"/>
                <w:szCs w:val="20"/>
                <w:lang w:eastAsia="cs-CZ"/>
              </w:rPr>
            </w:pPr>
            <w:r w:rsidRPr="00321288">
              <w:rPr>
                <w:rFonts w:asciiTheme="minorHAnsi" w:eastAsia="Times New Roman" w:hAnsiTheme="minorHAnsi" w:cstheme="minorHAnsi"/>
                <w:color w:val="000000"/>
                <w:sz w:val="20"/>
                <w:szCs w:val="20"/>
                <w:lang w:val="sk-SK" w:eastAsia="cs-CZ"/>
              </w:rPr>
              <w:t>Pr</w:t>
            </w:r>
            <w:r>
              <w:rPr>
                <w:rFonts w:asciiTheme="minorHAnsi" w:eastAsia="Times New Roman" w:hAnsiTheme="minorHAnsi" w:cstheme="minorHAnsi"/>
                <w:color w:val="000000"/>
                <w:sz w:val="20"/>
                <w:szCs w:val="20"/>
                <w:lang w:val="sk-SK" w:eastAsia="cs-CZ"/>
              </w:rPr>
              <w:t>e</w:t>
            </w:r>
            <w:r w:rsidRPr="00321288">
              <w:rPr>
                <w:rFonts w:asciiTheme="minorHAnsi" w:eastAsia="Times New Roman" w:hAnsiTheme="minorHAnsi" w:cstheme="minorHAnsi"/>
                <w:color w:val="000000"/>
                <w:sz w:val="20"/>
                <w:szCs w:val="20"/>
                <w:lang w:val="sk-SK" w:eastAsia="cs-CZ"/>
              </w:rPr>
              <w:t>pojen</w:t>
            </w:r>
            <w:r>
              <w:rPr>
                <w:rFonts w:asciiTheme="minorHAnsi" w:eastAsia="Times New Roman" w:hAnsiTheme="minorHAnsi" w:cstheme="minorHAnsi"/>
                <w:color w:val="000000"/>
                <w:sz w:val="20"/>
                <w:szCs w:val="20"/>
                <w:lang w:val="sk-SK" w:eastAsia="cs-CZ"/>
              </w:rPr>
              <w:t>ie</w:t>
            </w:r>
            <w:r w:rsidRPr="00321288">
              <w:rPr>
                <w:rFonts w:asciiTheme="minorHAnsi" w:eastAsia="Times New Roman" w:hAnsiTheme="minorHAnsi" w:cstheme="minorHAnsi"/>
                <w:color w:val="000000"/>
                <w:sz w:val="20"/>
                <w:szCs w:val="20"/>
                <w:lang w:val="sk-SK" w:eastAsia="cs-CZ"/>
              </w:rPr>
              <w:t xml:space="preserve"> </w:t>
            </w:r>
            <w:r>
              <w:rPr>
                <w:rFonts w:asciiTheme="minorHAnsi" w:eastAsia="Times New Roman" w:hAnsiTheme="minorHAnsi" w:cstheme="minorHAnsi"/>
                <w:color w:val="000000"/>
                <w:sz w:val="20"/>
                <w:szCs w:val="20"/>
                <w:lang w:val="sk-SK" w:eastAsia="cs-CZ"/>
              </w:rPr>
              <w:t>cez</w:t>
            </w:r>
            <w:r w:rsidRPr="00321288">
              <w:rPr>
                <w:rFonts w:asciiTheme="minorHAnsi" w:eastAsia="Times New Roman" w:hAnsiTheme="minorHAnsi" w:cstheme="minorHAnsi"/>
                <w:color w:val="000000"/>
                <w:sz w:val="20"/>
                <w:szCs w:val="20"/>
                <w:lang w:val="sk-SK" w:eastAsia="cs-CZ"/>
              </w:rPr>
              <w:t xml:space="preserve"> bočn</w:t>
            </w:r>
            <w:r>
              <w:rPr>
                <w:rFonts w:asciiTheme="minorHAnsi" w:eastAsia="Times New Roman" w:hAnsiTheme="minorHAnsi" w:cstheme="minorHAnsi"/>
                <w:color w:val="000000"/>
                <w:sz w:val="20"/>
                <w:szCs w:val="20"/>
                <w:lang w:val="sk-SK" w:eastAsia="cs-CZ"/>
              </w:rPr>
              <w:t>é</w:t>
            </w:r>
            <w:r w:rsidRPr="00321288">
              <w:rPr>
                <w:rFonts w:asciiTheme="minorHAnsi" w:eastAsia="Times New Roman" w:hAnsiTheme="minorHAnsi" w:cstheme="minorHAnsi"/>
                <w:color w:val="000000"/>
                <w:sz w:val="20"/>
                <w:szCs w:val="20"/>
                <w:lang w:val="sk-SK" w:eastAsia="cs-CZ"/>
              </w:rPr>
              <w:t xml:space="preserve"> ulice a extravilán.</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3005C980" w14:textId="77777777" w:rsidR="00FC44F7" w:rsidRPr="006D3CFC" w:rsidRDefault="00FC44F7"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864 000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69100D56"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27DC9447"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431412E"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009E764E"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FC44F7" w:rsidRPr="006D3CFC" w14:paraId="7B52F23D" w14:textId="77777777" w:rsidTr="006D3CFC">
        <w:trPr>
          <w:trHeight w:val="6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26328D"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B6E1135"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Kynek - Klokočina, Mlynárce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0896EAC2" w14:textId="14C0FA3C" w:rsidR="00FC44F7" w:rsidRPr="006D3CFC" w:rsidRDefault="00FC44F7" w:rsidP="003C2FF3">
            <w:pPr>
              <w:jc w:val="left"/>
              <w:rPr>
                <w:rFonts w:asciiTheme="minorHAnsi" w:eastAsia="Times New Roman" w:hAnsiTheme="minorHAnsi" w:cstheme="minorHAnsi"/>
                <w:color w:val="000000"/>
                <w:sz w:val="20"/>
                <w:szCs w:val="20"/>
                <w:lang w:eastAsia="cs-CZ"/>
              </w:rPr>
            </w:pPr>
            <w:r w:rsidRPr="00321288">
              <w:rPr>
                <w:rFonts w:asciiTheme="minorHAnsi" w:eastAsia="Times New Roman" w:hAnsiTheme="minorHAnsi" w:cstheme="minorHAnsi"/>
                <w:color w:val="000000"/>
                <w:sz w:val="20"/>
                <w:szCs w:val="20"/>
                <w:lang w:val="sk-SK" w:eastAsia="cs-CZ"/>
              </w:rPr>
              <w:t>Napojen</w:t>
            </w:r>
            <w:r>
              <w:rPr>
                <w:rFonts w:asciiTheme="minorHAnsi" w:eastAsia="Times New Roman" w:hAnsiTheme="minorHAnsi" w:cstheme="minorHAnsi"/>
                <w:color w:val="000000"/>
                <w:sz w:val="20"/>
                <w:szCs w:val="20"/>
                <w:lang w:val="sk-SK" w:eastAsia="cs-CZ"/>
              </w:rPr>
              <w:t xml:space="preserve">ie </w:t>
            </w:r>
            <w:r w:rsidRPr="00321288">
              <w:rPr>
                <w:rFonts w:asciiTheme="minorHAnsi" w:eastAsia="Times New Roman" w:hAnsiTheme="minorHAnsi" w:cstheme="minorHAnsi"/>
                <w:color w:val="000000"/>
                <w:sz w:val="20"/>
                <w:szCs w:val="20"/>
                <w:lang w:val="sk-SK" w:eastAsia="cs-CZ"/>
              </w:rPr>
              <w:t>m.č. Kynek s oko</w:t>
            </w:r>
            <w:r>
              <w:rPr>
                <w:rFonts w:asciiTheme="minorHAnsi" w:eastAsia="Times New Roman" w:hAnsiTheme="minorHAnsi" w:cstheme="minorHAnsi"/>
                <w:color w:val="000000"/>
                <w:sz w:val="20"/>
                <w:szCs w:val="20"/>
                <w:lang w:val="sk-SK" w:eastAsia="cs-CZ"/>
              </w:rPr>
              <w:t>litými</w:t>
            </w:r>
            <w:r w:rsidRPr="00321288">
              <w:rPr>
                <w:rFonts w:asciiTheme="minorHAnsi" w:eastAsia="Times New Roman" w:hAnsiTheme="minorHAnsi" w:cstheme="minorHAnsi"/>
                <w:color w:val="000000"/>
                <w:sz w:val="20"/>
                <w:szCs w:val="20"/>
                <w:lang w:val="sk-SK" w:eastAsia="cs-CZ"/>
              </w:rPr>
              <w:t xml:space="preserve"> m.č. Kločiny, Diely, Mlynár</w:t>
            </w:r>
            <w:r>
              <w:rPr>
                <w:rFonts w:asciiTheme="minorHAnsi" w:eastAsia="Times New Roman" w:hAnsiTheme="minorHAnsi" w:cstheme="minorHAnsi"/>
                <w:color w:val="000000"/>
                <w:sz w:val="20"/>
                <w:szCs w:val="20"/>
                <w:lang w:val="sk-SK" w:eastAsia="cs-CZ"/>
              </w:rPr>
              <w:t>ka</w:t>
            </w:r>
            <w:r w:rsidRPr="00321288">
              <w:rPr>
                <w:rFonts w:asciiTheme="minorHAnsi" w:eastAsia="Times New Roman" w:hAnsiTheme="minorHAnsi" w:cstheme="minorHAnsi"/>
                <w:color w:val="000000"/>
                <w:sz w:val="20"/>
                <w:szCs w:val="20"/>
                <w:lang w:val="sk-SK" w:eastAsia="cs-CZ"/>
              </w:rPr>
              <w:t>, vybudov</w:t>
            </w:r>
            <w:r>
              <w:rPr>
                <w:rFonts w:asciiTheme="minorHAnsi" w:eastAsia="Times New Roman" w:hAnsiTheme="minorHAnsi" w:cstheme="minorHAnsi"/>
                <w:color w:val="000000"/>
                <w:sz w:val="20"/>
                <w:szCs w:val="20"/>
                <w:lang w:val="sk-SK" w:eastAsia="cs-CZ"/>
              </w:rPr>
              <w:t>anie</w:t>
            </w:r>
            <w:r w:rsidRPr="00321288">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ej</w:t>
            </w:r>
            <w:r w:rsidRPr="00321288">
              <w:rPr>
                <w:rFonts w:asciiTheme="minorHAnsi" w:eastAsia="Times New Roman" w:hAnsiTheme="minorHAnsi" w:cstheme="minorHAnsi"/>
                <w:color w:val="000000"/>
                <w:sz w:val="20"/>
                <w:szCs w:val="20"/>
                <w:lang w:val="sk-SK" w:eastAsia="cs-CZ"/>
              </w:rPr>
              <w:t xml:space="preserve"> infraštruktúry</w:t>
            </w:r>
            <w:r>
              <w:rPr>
                <w:rFonts w:asciiTheme="minorHAnsi" w:eastAsia="Times New Roman" w:hAnsiTheme="minorHAnsi" w:cstheme="minorHAnsi"/>
                <w:color w:val="000000"/>
                <w:sz w:val="20"/>
                <w:szCs w:val="20"/>
                <w:lang w:val="sk-SK" w:eastAsia="cs-CZ"/>
              </w:rPr>
              <w:t xml:space="preserve"> vrátane</w:t>
            </w:r>
            <w:r w:rsidRPr="00321288">
              <w:rPr>
                <w:rFonts w:asciiTheme="minorHAnsi" w:eastAsia="Times New Roman" w:hAnsiTheme="minorHAnsi" w:cstheme="minorHAnsi"/>
                <w:color w:val="000000"/>
                <w:sz w:val="20"/>
                <w:szCs w:val="20"/>
                <w:lang w:val="sk-SK" w:eastAsia="cs-CZ"/>
              </w:rPr>
              <w:t xml:space="preserve"> bočn</w:t>
            </w:r>
            <w:r>
              <w:rPr>
                <w:rFonts w:asciiTheme="minorHAnsi" w:eastAsia="Times New Roman" w:hAnsiTheme="minorHAnsi" w:cstheme="minorHAnsi"/>
                <w:color w:val="000000"/>
                <w:sz w:val="20"/>
                <w:szCs w:val="20"/>
                <w:lang w:val="sk-SK" w:eastAsia="cs-CZ"/>
              </w:rPr>
              <w:t>ý</w:t>
            </w:r>
            <w:r w:rsidRPr="00321288">
              <w:rPr>
                <w:rFonts w:asciiTheme="minorHAnsi" w:eastAsia="Times New Roman" w:hAnsiTheme="minorHAnsi" w:cstheme="minorHAnsi"/>
                <w:color w:val="000000"/>
                <w:sz w:val="20"/>
                <w:szCs w:val="20"/>
                <w:lang w:val="sk-SK" w:eastAsia="cs-CZ"/>
              </w:rPr>
              <w:t>ch ul</w:t>
            </w:r>
            <w:r>
              <w:rPr>
                <w:rFonts w:asciiTheme="minorHAnsi" w:eastAsia="Times New Roman" w:hAnsiTheme="minorHAnsi" w:cstheme="minorHAnsi"/>
                <w:color w:val="000000"/>
                <w:sz w:val="20"/>
                <w:szCs w:val="20"/>
                <w:lang w:val="sk-SK" w:eastAsia="cs-CZ"/>
              </w:rPr>
              <w:t>í</w:t>
            </w:r>
            <w:r w:rsidRPr="00321288">
              <w:rPr>
                <w:rFonts w:asciiTheme="minorHAnsi" w:eastAsia="Times New Roman" w:hAnsiTheme="minorHAnsi" w:cstheme="minorHAnsi"/>
                <w:color w:val="000000"/>
                <w:sz w:val="20"/>
                <w:szCs w:val="20"/>
                <w:lang w:val="sk-SK" w:eastAsia="cs-CZ"/>
              </w:rPr>
              <w:t>c.</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43AB0FFA" w14:textId="77777777" w:rsidR="00FC44F7" w:rsidRPr="006D3CFC" w:rsidRDefault="00FC44F7"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567 000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490C2C3"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08C7D9F"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8BBFAE0"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5E945377"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FC44F7" w:rsidRPr="006D3CFC" w14:paraId="7C9F0231"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241196"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AC3720B" w14:textId="4A4C7AF5" w:rsidR="00FC44F7" w:rsidRPr="006D3CFC" w:rsidRDefault="00FC44F7">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m.č. Staré M</w:t>
            </w:r>
            <w:r>
              <w:rPr>
                <w:rFonts w:asciiTheme="minorHAnsi" w:eastAsia="Times New Roman" w:hAnsiTheme="minorHAnsi" w:cstheme="minorHAnsi"/>
                <w:color w:val="000000"/>
                <w:sz w:val="20"/>
                <w:szCs w:val="20"/>
                <w:lang w:eastAsia="cs-CZ"/>
              </w:rPr>
              <w:t>e</w:t>
            </w:r>
            <w:r w:rsidRPr="006D3CFC">
              <w:rPr>
                <w:rFonts w:asciiTheme="minorHAnsi" w:eastAsia="Times New Roman" w:hAnsiTheme="minorHAnsi" w:cstheme="minorHAnsi"/>
                <w:color w:val="000000"/>
                <w:sz w:val="20"/>
                <w:szCs w:val="20"/>
                <w:lang w:eastAsia="cs-CZ"/>
              </w:rPr>
              <w:t>sto</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16FB05F0" w14:textId="7315D474" w:rsidR="00FC44F7" w:rsidRPr="006D3CFC" w:rsidRDefault="00FC44F7" w:rsidP="003C2FF3">
            <w:pPr>
              <w:jc w:val="left"/>
              <w:rPr>
                <w:rFonts w:asciiTheme="minorHAnsi" w:eastAsia="Times New Roman" w:hAnsiTheme="minorHAnsi" w:cstheme="minorHAnsi"/>
                <w:color w:val="000000"/>
                <w:sz w:val="20"/>
                <w:szCs w:val="20"/>
                <w:lang w:eastAsia="cs-CZ"/>
              </w:rPr>
            </w:pPr>
            <w:r w:rsidRPr="00321288">
              <w:rPr>
                <w:rFonts w:asciiTheme="minorHAnsi" w:eastAsia="Times New Roman" w:hAnsiTheme="minorHAnsi" w:cstheme="minorHAnsi"/>
                <w:color w:val="000000"/>
                <w:sz w:val="20"/>
                <w:szCs w:val="20"/>
                <w:lang w:val="sk-SK" w:eastAsia="cs-CZ"/>
              </w:rPr>
              <w:t>Rozší</w:t>
            </w:r>
            <w:r>
              <w:rPr>
                <w:rFonts w:asciiTheme="minorHAnsi" w:eastAsia="Times New Roman" w:hAnsiTheme="minorHAnsi" w:cstheme="minorHAnsi"/>
                <w:color w:val="000000"/>
                <w:sz w:val="20"/>
                <w:szCs w:val="20"/>
                <w:lang w:val="sk-SK" w:eastAsia="cs-CZ"/>
              </w:rPr>
              <w:t>r</w:t>
            </w:r>
            <w:r w:rsidRPr="00321288">
              <w:rPr>
                <w:rFonts w:asciiTheme="minorHAnsi" w:eastAsia="Times New Roman" w:hAnsiTheme="minorHAnsi" w:cstheme="minorHAnsi"/>
                <w:color w:val="000000"/>
                <w:sz w:val="20"/>
                <w:szCs w:val="20"/>
                <w:lang w:val="sk-SK" w:eastAsia="cs-CZ"/>
              </w:rPr>
              <w:t>en</w:t>
            </w:r>
            <w:r>
              <w:rPr>
                <w:rFonts w:asciiTheme="minorHAnsi" w:eastAsia="Times New Roman" w:hAnsiTheme="minorHAnsi" w:cstheme="minorHAnsi"/>
                <w:color w:val="000000"/>
                <w:sz w:val="20"/>
                <w:szCs w:val="20"/>
                <w:lang w:val="sk-SK" w:eastAsia="cs-CZ"/>
              </w:rPr>
              <w:t>ie</w:t>
            </w:r>
            <w:r w:rsidRPr="00321288">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 xml:space="preserve">ej </w:t>
            </w:r>
            <w:r w:rsidRPr="00321288">
              <w:rPr>
                <w:rFonts w:asciiTheme="minorHAnsi" w:eastAsia="Times New Roman" w:hAnsiTheme="minorHAnsi" w:cstheme="minorHAnsi"/>
                <w:color w:val="000000"/>
                <w:sz w:val="20"/>
                <w:szCs w:val="20"/>
                <w:lang w:val="sk-SK" w:eastAsia="cs-CZ"/>
              </w:rPr>
              <w:t>infraštruktúry do bočn</w:t>
            </w:r>
            <w:r>
              <w:rPr>
                <w:rFonts w:asciiTheme="minorHAnsi" w:eastAsia="Times New Roman" w:hAnsiTheme="minorHAnsi" w:cstheme="minorHAnsi"/>
                <w:color w:val="000000"/>
                <w:sz w:val="20"/>
                <w:szCs w:val="20"/>
                <w:lang w:val="sk-SK" w:eastAsia="cs-CZ"/>
              </w:rPr>
              <w:t>ý</w:t>
            </w:r>
            <w:r w:rsidRPr="00321288">
              <w:rPr>
                <w:rFonts w:asciiTheme="minorHAnsi" w:eastAsia="Times New Roman" w:hAnsiTheme="minorHAnsi" w:cstheme="minorHAnsi"/>
                <w:color w:val="000000"/>
                <w:sz w:val="20"/>
                <w:szCs w:val="20"/>
                <w:lang w:val="sk-SK" w:eastAsia="cs-CZ"/>
              </w:rPr>
              <w:t>ch u</w:t>
            </w:r>
            <w:r>
              <w:rPr>
                <w:rFonts w:asciiTheme="minorHAnsi" w:eastAsia="Times New Roman" w:hAnsiTheme="minorHAnsi" w:cstheme="minorHAnsi"/>
                <w:color w:val="000000"/>
                <w:sz w:val="20"/>
                <w:szCs w:val="20"/>
                <w:lang w:val="sk-SK" w:eastAsia="cs-CZ"/>
              </w:rPr>
              <w:t>lí</w:t>
            </w:r>
            <w:r w:rsidRPr="00321288">
              <w:rPr>
                <w:rFonts w:asciiTheme="minorHAnsi" w:eastAsia="Times New Roman" w:hAnsiTheme="minorHAnsi" w:cstheme="minorHAnsi"/>
                <w:color w:val="000000"/>
                <w:sz w:val="20"/>
                <w:szCs w:val="20"/>
                <w:lang w:val="sk-SK" w:eastAsia="cs-CZ"/>
              </w:rPr>
              <w:t>c.</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67EE78D1" w14:textId="77777777" w:rsidR="00FC44F7" w:rsidRPr="006D3CFC" w:rsidRDefault="00FC44F7"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1 519 000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429DCBC8"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3A9F9A0A"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7E53811"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4FA4B420"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FC44F7" w:rsidRPr="006D3CFC" w14:paraId="6A96390C"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241872"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2CAB6FD"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m.č. Chrenová</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25DADF34" w14:textId="278462F9" w:rsidR="00FC44F7" w:rsidRPr="006D3CFC" w:rsidRDefault="00FC44F7" w:rsidP="003C2FF3">
            <w:pPr>
              <w:jc w:val="left"/>
              <w:rPr>
                <w:rFonts w:asciiTheme="minorHAnsi" w:eastAsia="Times New Roman" w:hAnsiTheme="minorHAnsi" w:cstheme="minorHAnsi"/>
                <w:color w:val="000000"/>
                <w:sz w:val="20"/>
                <w:szCs w:val="20"/>
                <w:lang w:eastAsia="cs-CZ"/>
              </w:rPr>
            </w:pPr>
            <w:r w:rsidRPr="00321288">
              <w:rPr>
                <w:rFonts w:asciiTheme="minorHAnsi" w:eastAsia="Times New Roman" w:hAnsiTheme="minorHAnsi" w:cstheme="minorHAnsi"/>
                <w:color w:val="000000"/>
                <w:sz w:val="20"/>
                <w:szCs w:val="20"/>
                <w:lang w:val="sk-SK" w:eastAsia="cs-CZ"/>
              </w:rPr>
              <w:t>Rozší</w:t>
            </w:r>
            <w:r>
              <w:rPr>
                <w:rFonts w:asciiTheme="minorHAnsi" w:eastAsia="Times New Roman" w:hAnsiTheme="minorHAnsi" w:cstheme="minorHAnsi"/>
                <w:color w:val="000000"/>
                <w:sz w:val="20"/>
                <w:szCs w:val="20"/>
                <w:lang w:val="sk-SK" w:eastAsia="cs-CZ"/>
              </w:rPr>
              <w:t>r</w:t>
            </w:r>
            <w:r w:rsidRPr="00321288">
              <w:rPr>
                <w:rFonts w:asciiTheme="minorHAnsi" w:eastAsia="Times New Roman" w:hAnsiTheme="minorHAnsi" w:cstheme="minorHAnsi"/>
                <w:color w:val="000000"/>
                <w:sz w:val="20"/>
                <w:szCs w:val="20"/>
                <w:lang w:val="sk-SK" w:eastAsia="cs-CZ"/>
              </w:rPr>
              <w:t>en</w:t>
            </w:r>
            <w:r>
              <w:rPr>
                <w:rFonts w:asciiTheme="minorHAnsi" w:eastAsia="Times New Roman" w:hAnsiTheme="minorHAnsi" w:cstheme="minorHAnsi"/>
                <w:color w:val="000000"/>
                <w:sz w:val="20"/>
                <w:szCs w:val="20"/>
                <w:lang w:val="sk-SK" w:eastAsia="cs-CZ"/>
              </w:rPr>
              <w:t>ie</w:t>
            </w:r>
            <w:r w:rsidRPr="00321288">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 xml:space="preserve">ej </w:t>
            </w:r>
            <w:r w:rsidRPr="00321288">
              <w:rPr>
                <w:rFonts w:asciiTheme="minorHAnsi" w:eastAsia="Times New Roman" w:hAnsiTheme="minorHAnsi" w:cstheme="minorHAnsi"/>
                <w:color w:val="000000"/>
                <w:sz w:val="20"/>
                <w:szCs w:val="20"/>
                <w:lang w:val="sk-SK" w:eastAsia="cs-CZ"/>
              </w:rPr>
              <w:t>infraštruktúry do bočn</w:t>
            </w:r>
            <w:r>
              <w:rPr>
                <w:rFonts w:asciiTheme="minorHAnsi" w:eastAsia="Times New Roman" w:hAnsiTheme="minorHAnsi" w:cstheme="minorHAnsi"/>
                <w:color w:val="000000"/>
                <w:sz w:val="20"/>
                <w:szCs w:val="20"/>
                <w:lang w:val="sk-SK" w:eastAsia="cs-CZ"/>
              </w:rPr>
              <w:t>ý</w:t>
            </w:r>
            <w:r w:rsidRPr="00321288">
              <w:rPr>
                <w:rFonts w:asciiTheme="minorHAnsi" w:eastAsia="Times New Roman" w:hAnsiTheme="minorHAnsi" w:cstheme="minorHAnsi"/>
                <w:color w:val="000000"/>
                <w:sz w:val="20"/>
                <w:szCs w:val="20"/>
                <w:lang w:val="sk-SK" w:eastAsia="cs-CZ"/>
              </w:rPr>
              <w:t>ch u</w:t>
            </w:r>
            <w:r>
              <w:rPr>
                <w:rFonts w:asciiTheme="minorHAnsi" w:eastAsia="Times New Roman" w:hAnsiTheme="minorHAnsi" w:cstheme="minorHAnsi"/>
                <w:color w:val="000000"/>
                <w:sz w:val="20"/>
                <w:szCs w:val="20"/>
                <w:lang w:val="sk-SK" w:eastAsia="cs-CZ"/>
              </w:rPr>
              <w:t>lí</w:t>
            </w:r>
            <w:r w:rsidRPr="00321288">
              <w:rPr>
                <w:rFonts w:asciiTheme="minorHAnsi" w:eastAsia="Times New Roman" w:hAnsiTheme="minorHAnsi" w:cstheme="minorHAnsi"/>
                <w:color w:val="000000"/>
                <w:sz w:val="20"/>
                <w:szCs w:val="20"/>
                <w:lang w:val="sk-SK" w:eastAsia="cs-CZ"/>
              </w:rPr>
              <w:t>c.</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34EEFD75" w14:textId="77777777" w:rsidR="00FC44F7" w:rsidRPr="006D3CFC" w:rsidRDefault="00FC44F7"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1 507 000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4F7E41E7"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39B310F0"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59D8EBF"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2879FAC6"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FC44F7" w:rsidRPr="006D3CFC" w14:paraId="745C15BE"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176744"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CE15061"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Ivanka pri Nitre  - Čechynce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2AD56751" w14:textId="1CD5B59D" w:rsidR="00FC44F7" w:rsidRPr="006D3CFC" w:rsidRDefault="00FC44F7" w:rsidP="003C2FF3">
            <w:pPr>
              <w:jc w:val="left"/>
              <w:rPr>
                <w:rFonts w:asciiTheme="minorHAnsi" w:eastAsia="Times New Roman" w:hAnsiTheme="minorHAnsi" w:cstheme="minorHAnsi"/>
                <w:color w:val="000000"/>
                <w:sz w:val="20"/>
                <w:szCs w:val="20"/>
                <w:lang w:eastAsia="cs-CZ"/>
              </w:rPr>
            </w:pPr>
            <w:r w:rsidRPr="00321288">
              <w:rPr>
                <w:rFonts w:asciiTheme="minorHAnsi" w:eastAsia="Times New Roman" w:hAnsiTheme="minorHAnsi" w:cstheme="minorHAnsi"/>
                <w:color w:val="000000"/>
                <w:sz w:val="20"/>
                <w:szCs w:val="20"/>
                <w:lang w:val="sk-SK" w:eastAsia="cs-CZ"/>
              </w:rPr>
              <w:t>Pr</w:t>
            </w:r>
            <w:r>
              <w:rPr>
                <w:rFonts w:asciiTheme="minorHAnsi" w:eastAsia="Times New Roman" w:hAnsiTheme="minorHAnsi" w:cstheme="minorHAnsi"/>
                <w:color w:val="000000"/>
                <w:sz w:val="20"/>
                <w:szCs w:val="20"/>
                <w:lang w:val="sk-SK" w:eastAsia="cs-CZ"/>
              </w:rPr>
              <w:t>e</w:t>
            </w:r>
            <w:r w:rsidRPr="00321288">
              <w:rPr>
                <w:rFonts w:asciiTheme="minorHAnsi" w:eastAsia="Times New Roman" w:hAnsiTheme="minorHAnsi" w:cstheme="minorHAnsi"/>
                <w:color w:val="000000"/>
                <w:sz w:val="20"/>
                <w:szCs w:val="20"/>
                <w:lang w:val="sk-SK" w:eastAsia="cs-CZ"/>
              </w:rPr>
              <w:t>pojen</w:t>
            </w:r>
            <w:r>
              <w:rPr>
                <w:rFonts w:asciiTheme="minorHAnsi" w:eastAsia="Times New Roman" w:hAnsiTheme="minorHAnsi" w:cstheme="minorHAnsi"/>
                <w:color w:val="000000"/>
                <w:sz w:val="20"/>
                <w:szCs w:val="20"/>
                <w:lang w:val="sk-SK" w:eastAsia="cs-CZ"/>
              </w:rPr>
              <w:t>ie</w:t>
            </w:r>
            <w:r w:rsidRPr="00321288">
              <w:rPr>
                <w:rFonts w:asciiTheme="minorHAnsi" w:eastAsia="Times New Roman" w:hAnsiTheme="minorHAnsi" w:cstheme="minorHAnsi"/>
                <w:color w:val="000000"/>
                <w:sz w:val="20"/>
                <w:szCs w:val="20"/>
                <w:lang w:val="sk-SK" w:eastAsia="cs-CZ"/>
              </w:rPr>
              <w:t xml:space="preserve"> obcí extravilán</w:t>
            </w:r>
            <w:r>
              <w:rPr>
                <w:rFonts w:asciiTheme="minorHAnsi" w:eastAsia="Times New Roman" w:hAnsiTheme="minorHAnsi" w:cstheme="minorHAnsi"/>
                <w:color w:val="000000"/>
                <w:sz w:val="20"/>
                <w:szCs w:val="20"/>
                <w:lang w:val="sk-SK" w:eastAsia="cs-CZ"/>
              </w:rPr>
              <w:t>o</w:t>
            </w:r>
            <w:r w:rsidRPr="00321288">
              <w:rPr>
                <w:rFonts w:asciiTheme="minorHAnsi" w:eastAsia="Times New Roman" w:hAnsiTheme="minorHAnsi" w:cstheme="minorHAnsi"/>
                <w:color w:val="000000"/>
                <w:sz w:val="20"/>
                <w:szCs w:val="20"/>
                <w:lang w:val="sk-SK" w:eastAsia="cs-CZ"/>
              </w:rPr>
              <w:t>m.</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31EEEB28" w14:textId="77777777" w:rsidR="00FC44F7" w:rsidRPr="006D3CFC" w:rsidRDefault="00FC44F7"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524 000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35C03918"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2A5B2636"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5D5ACF4"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7158BD1E"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FC44F7" w:rsidRPr="006D3CFC" w14:paraId="23D5C2C2"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BAFEF5"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FD3A3E5"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Dražovce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15434616" w14:textId="4DA502A1" w:rsidR="00FC44F7" w:rsidRPr="006D3CFC" w:rsidRDefault="00FC44F7" w:rsidP="003C2FF3">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val="sk-SK" w:eastAsia="cs-CZ"/>
              </w:rPr>
              <w:t>D</w:t>
            </w:r>
            <w:r w:rsidRPr="00321288">
              <w:rPr>
                <w:rFonts w:asciiTheme="minorHAnsi" w:eastAsia="Times New Roman" w:hAnsiTheme="minorHAnsi" w:cstheme="minorHAnsi"/>
                <w:color w:val="000000"/>
                <w:sz w:val="20"/>
                <w:szCs w:val="20"/>
                <w:lang w:val="sk-SK" w:eastAsia="cs-CZ"/>
              </w:rPr>
              <w:t>okončen</w:t>
            </w:r>
            <w:r>
              <w:rPr>
                <w:rFonts w:asciiTheme="minorHAnsi" w:eastAsia="Times New Roman" w:hAnsiTheme="minorHAnsi" w:cstheme="minorHAnsi"/>
                <w:color w:val="000000"/>
                <w:sz w:val="20"/>
                <w:szCs w:val="20"/>
                <w:lang w:val="sk-SK" w:eastAsia="cs-CZ"/>
              </w:rPr>
              <w:t>ie</w:t>
            </w:r>
            <w:r w:rsidRPr="00321288">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ej</w:t>
            </w:r>
            <w:r w:rsidRPr="00321288">
              <w:rPr>
                <w:rFonts w:asciiTheme="minorHAnsi" w:eastAsia="Times New Roman" w:hAnsiTheme="minorHAnsi" w:cstheme="minorHAnsi"/>
                <w:color w:val="000000"/>
                <w:sz w:val="20"/>
                <w:szCs w:val="20"/>
                <w:lang w:val="sk-SK" w:eastAsia="cs-CZ"/>
              </w:rPr>
              <w:t xml:space="preserve"> infraštruktúry</w:t>
            </w:r>
            <w:r>
              <w:rPr>
                <w:rFonts w:asciiTheme="minorHAnsi" w:eastAsia="Times New Roman" w:hAnsiTheme="minorHAnsi" w:cstheme="minorHAnsi"/>
                <w:color w:val="000000"/>
                <w:sz w:val="20"/>
                <w:szCs w:val="20"/>
                <w:lang w:val="sk-SK" w:eastAsia="cs-CZ"/>
              </w:rPr>
              <w:t>.</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437B8A20" w14:textId="77777777" w:rsidR="00FC44F7" w:rsidRPr="006D3CFC" w:rsidRDefault="00FC44F7"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202 000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756EC297"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352C1A4F"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7FA217C"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51E39B9D"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FC44F7" w:rsidRPr="006D3CFC" w14:paraId="108E5492" w14:textId="77777777" w:rsidTr="006D3CFC">
        <w:trPr>
          <w:trHeight w:val="6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9D5575"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0E44032"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autobusová stanica – Štúrova</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2F7F9E13" w14:textId="4E62B5FA" w:rsidR="00FC44F7" w:rsidRPr="006D3CFC" w:rsidRDefault="00FC44F7" w:rsidP="003C2FF3">
            <w:pPr>
              <w:jc w:val="left"/>
              <w:rPr>
                <w:rFonts w:asciiTheme="minorHAnsi" w:eastAsia="Times New Roman" w:hAnsiTheme="minorHAnsi" w:cstheme="minorHAnsi"/>
                <w:color w:val="000000"/>
                <w:sz w:val="20"/>
                <w:szCs w:val="20"/>
                <w:lang w:eastAsia="cs-CZ"/>
              </w:rPr>
            </w:pPr>
            <w:r w:rsidRPr="00321288">
              <w:rPr>
                <w:rFonts w:asciiTheme="minorHAnsi" w:eastAsia="Times New Roman" w:hAnsiTheme="minorHAnsi" w:cstheme="minorHAnsi"/>
                <w:color w:val="000000"/>
                <w:sz w:val="20"/>
                <w:szCs w:val="20"/>
                <w:lang w:val="sk-SK" w:eastAsia="cs-CZ"/>
              </w:rPr>
              <w:t>Cyklotrasa autobusová stanica – Štúrova ulice, v</w:t>
            </w:r>
            <w:r>
              <w:rPr>
                <w:rFonts w:asciiTheme="minorHAnsi" w:eastAsia="Times New Roman" w:hAnsiTheme="minorHAnsi" w:cstheme="minorHAnsi"/>
                <w:color w:val="000000"/>
                <w:sz w:val="20"/>
                <w:szCs w:val="20"/>
                <w:lang w:val="sk-SK" w:eastAsia="cs-CZ"/>
              </w:rPr>
              <w:t xml:space="preserve">rátane </w:t>
            </w:r>
            <w:r w:rsidRPr="00321288">
              <w:rPr>
                <w:rFonts w:asciiTheme="minorHAnsi" w:eastAsia="Times New Roman" w:hAnsiTheme="minorHAnsi" w:cstheme="minorHAnsi"/>
                <w:color w:val="000000"/>
                <w:sz w:val="20"/>
                <w:szCs w:val="20"/>
                <w:lang w:val="sk-SK" w:eastAsia="cs-CZ"/>
              </w:rPr>
              <w:t>napojen</w:t>
            </w:r>
            <w:r>
              <w:rPr>
                <w:rFonts w:asciiTheme="minorHAnsi" w:eastAsia="Times New Roman" w:hAnsiTheme="minorHAnsi" w:cstheme="minorHAnsi"/>
                <w:color w:val="000000"/>
                <w:sz w:val="20"/>
                <w:szCs w:val="20"/>
                <w:lang w:val="sk-SK" w:eastAsia="cs-CZ"/>
              </w:rPr>
              <w:t>ia</w:t>
            </w:r>
            <w:r w:rsidRPr="00321288">
              <w:rPr>
                <w:rFonts w:asciiTheme="minorHAnsi" w:eastAsia="Times New Roman" w:hAnsiTheme="minorHAnsi" w:cstheme="minorHAnsi"/>
                <w:color w:val="000000"/>
                <w:sz w:val="20"/>
                <w:szCs w:val="20"/>
                <w:lang w:val="sk-SK" w:eastAsia="cs-CZ"/>
              </w:rPr>
              <w:t xml:space="preserve"> cyklistickou infraštruktúrou</w:t>
            </w:r>
            <w:r>
              <w:rPr>
                <w:rFonts w:asciiTheme="minorHAnsi" w:eastAsia="Times New Roman" w:hAnsiTheme="minorHAnsi" w:cstheme="minorHAnsi"/>
                <w:color w:val="000000"/>
                <w:sz w:val="20"/>
                <w:szCs w:val="20"/>
                <w:lang w:val="sk-SK" w:eastAsia="cs-CZ"/>
              </w:rPr>
              <w:t xml:space="preserve"> a</w:t>
            </w:r>
            <w:r w:rsidRPr="00321288">
              <w:rPr>
                <w:rFonts w:asciiTheme="minorHAnsi" w:eastAsia="Times New Roman" w:hAnsiTheme="minorHAnsi" w:cstheme="minorHAnsi"/>
                <w:color w:val="000000"/>
                <w:sz w:val="20"/>
                <w:szCs w:val="20"/>
                <w:lang w:val="sk-SK" w:eastAsia="cs-CZ"/>
              </w:rPr>
              <w:t xml:space="preserve"> bočných</w:t>
            </w:r>
            <w:r>
              <w:rPr>
                <w:rFonts w:asciiTheme="minorHAnsi" w:eastAsia="Times New Roman" w:hAnsiTheme="minorHAnsi" w:cstheme="minorHAnsi"/>
                <w:color w:val="000000"/>
                <w:sz w:val="20"/>
                <w:szCs w:val="20"/>
                <w:lang w:val="sk-SK" w:eastAsia="cs-CZ"/>
              </w:rPr>
              <w:t xml:space="preserve"> ulí</w:t>
            </w:r>
            <w:r w:rsidRPr="00321288">
              <w:rPr>
                <w:rFonts w:asciiTheme="minorHAnsi" w:eastAsia="Times New Roman" w:hAnsiTheme="minorHAnsi" w:cstheme="minorHAnsi"/>
                <w:color w:val="000000"/>
                <w:sz w:val="20"/>
                <w:szCs w:val="20"/>
                <w:lang w:val="sk-SK" w:eastAsia="cs-CZ"/>
              </w:rPr>
              <w:t>c.</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52645C0B" w14:textId="77777777" w:rsidR="00FC44F7" w:rsidRPr="006D3CFC" w:rsidRDefault="00FC44F7"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72 000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6F2BF366"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0425955B"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0DF7CEE"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08C88B22"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FC44F7" w:rsidRPr="006D3CFC" w14:paraId="36D7EB50" w14:textId="77777777" w:rsidTr="006D3CFC">
        <w:trPr>
          <w:trHeight w:val="6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4F27E0"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AB9971D" w14:textId="692F406B" w:rsidR="00FC44F7" w:rsidRPr="006D3CFC" w:rsidRDefault="00FC44F7">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m.č. Staré M</w:t>
            </w:r>
            <w:r>
              <w:rPr>
                <w:rFonts w:asciiTheme="minorHAnsi" w:eastAsia="Times New Roman" w:hAnsiTheme="minorHAnsi" w:cstheme="minorHAnsi"/>
                <w:color w:val="000000"/>
                <w:sz w:val="20"/>
                <w:szCs w:val="20"/>
                <w:lang w:eastAsia="cs-CZ"/>
              </w:rPr>
              <w:t>e</w:t>
            </w:r>
            <w:r w:rsidRPr="006D3CFC">
              <w:rPr>
                <w:rFonts w:asciiTheme="minorHAnsi" w:eastAsia="Times New Roman" w:hAnsiTheme="minorHAnsi" w:cstheme="minorHAnsi"/>
                <w:color w:val="000000"/>
                <w:sz w:val="20"/>
                <w:szCs w:val="20"/>
                <w:lang w:eastAsia="cs-CZ"/>
              </w:rPr>
              <w:t>sto - centrum a p</w:t>
            </w:r>
            <w:r>
              <w:rPr>
                <w:rFonts w:asciiTheme="minorHAnsi" w:eastAsia="Times New Roman" w:hAnsiTheme="minorHAnsi" w:cstheme="minorHAnsi"/>
                <w:color w:val="000000"/>
                <w:sz w:val="20"/>
                <w:szCs w:val="20"/>
                <w:lang w:eastAsia="cs-CZ"/>
              </w:rPr>
              <w:t>e</w:t>
            </w:r>
            <w:r w:rsidRPr="006D3CFC">
              <w:rPr>
                <w:rFonts w:asciiTheme="minorHAnsi" w:eastAsia="Times New Roman" w:hAnsiTheme="minorHAnsi" w:cstheme="minorHAnsi"/>
                <w:color w:val="000000"/>
                <w:sz w:val="20"/>
                <w:szCs w:val="20"/>
                <w:lang w:eastAsia="cs-CZ"/>
              </w:rPr>
              <w:t>š</w:t>
            </w:r>
            <w:r>
              <w:rPr>
                <w:rFonts w:asciiTheme="minorHAnsi" w:eastAsia="Times New Roman" w:hAnsiTheme="minorHAnsi" w:cstheme="minorHAnsi"/>
                <w:color w:val="000000"/>
                <w:sz w:val="20"/>
                <w:szCs w:val="20"/>
                <w:lang w:eastAsia="cs-CZ"/>
              </w:rPr>
              <w:t>ej</w:t>
            </w:r>
            <w:r w:rsidRPr="006D3CFC">
              <w:rPr>
                <w:rFonts w:asciiTheme="minorHAnsi" w:eastAsia="Times New Roman" w:hAnsiTheme="minorHAnsi" w:cstheme="minorHAnsi"/>
                <w:color w:val="000000"/>
                <w:sz w:val="20"/>
                <w:szCs w:val="20"/>
                <w:lang w:eastAsia="cs-CZ"/>
              </w:rPr>
              <w:t xml:space="preserve"> zóny</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1CE70C1A" w14:textId="54C745B3" w:rsidR="00FC44F7" w:rsidRPr="006D3CFC" w:rsidRDefault="00FC44F7" w:rsidP="003C2FF3">
            <w:pPr>
              <w:jc w:val="left"/>
              <w:rPr>
                <w:rFonts w:asciiTheme="minorHAnsi" w:eastAsia="Times New Roman" w:hAnsiTheme="minorHAnsi" w:cstheme="minorHAnsi"/>
                <w:color w:val="000000"/>
                <w:sz w:val="20"/>
                <w:szCs w:val="20"/>
                <w:lang w:eastAsia="cs-CZ"/>
              </w:rPr>
            </w:pPr>
            <w:r w:rsidRPr="00321288">
              <w:rPr>
                <w:rFonts w:asciiTheme="minorHAnsi" w:eastAsia="Times New Roman" w:hAnsiTheme="minorHAnsi" w:cstheme="minorHAnsi"/>
                <w:color w:val="000000"/>
                <w:sz w:val="20"/>
                <w:szCs w:val="20"/>
                <w:lang w:val="sk-SK" w:eastAsia="cs-CZ"/>
              </w:rPr>
              <w:t>Rozší</w:t>
            </w:r>
            <w:r>
              <w:rPr>
                <w:rFonts w:asciiTheme="minorHAnsi" w:eastAsia="Times New Roman" w:hAnsiTheme="minorHAnsi" w:cstheme="minorHAnsi"/>
                <w:color w:val="000000"/>
                <w:sz w:val="20"/>
                <w:szCs w:val="20"/>
                <w:lang w:val="sk-SK" w:eastAsia="cs-CZ"/>
              </w:rPr>
              <w:t>r</w:t>
            </w:r>
            <w:r w:rsidRPr="00321288">
              <w:rPr>
                <w:rFonts w:asciiTheme="minorHAnsi" w:eastAsia="Times New Roman" w:hAnsiTheme="minorHAnsi" w:cstheme="minorHAnsi"/>
                <w:color w:val="000000"/>
                <w:sz w:val="20"/>
                <w:szCs w:val="20"/>
                <w:lang w:val="sk-SK" w:eastAsia="cs-CZ"/>
              </w:rPr>
              <w:t>en</w:t>
            </w:r>
            <w:r>
              <w:rPr>
                <w:rFonts w:asciiTheme="minorHAnsi" w:eastAsia="Times New Roman" w:hAnsiTheme="minorHAnsi" w:cstheme="minorHAnsi"/>
                <w:color w:val="000000"/>
                <w:sz w:val="20"/>
                <w:szCs w:val="20"/>
                <w:lang w:val="sk-SK" w:eastAsia="cs-CZ"/>
              </w:rPr>
              <w:t>ie</w:t>
            </w:r>
            <w:r w:rsidRPr="00321288">
              <w:rPr>
                <w:rFonts w:asciiTheme="minorHAnsi" w:eastAsia="Times New Roman" w:hAnsiTheme="minorHAnsi" w:cstheme="minorHAnsi"/>
                <w:color w:val="000000"/>
                <w:sz w:val="20"/>
                <w:szCs w:val="20"/>
                <w:lang w:val="sk-SK" w:eastAsia="cs-CZ"/>
              </w:rPr>
              <w:t xml:space="preserve"> cyklistick</w:t>
            </w:r>
            <w:r>
              <w:rPr>
                <w:rFonts w:asciiTheme="minorHAnsi" w:eastAsia="Times New Roman" w:hAnsiTheme="minorHAnsi" w:cstheme="minorHAnsi"/>
                <w:color w:val="000000"/>
                <w:sz w:val="20"/>
                <w:szCs w:val="20"/>
                <w:lang w:val="sk-SK" w:eastAsia="cs-CZ"/>
              </w:rPr>
              <w:t xml:space="preserve">ej </w:t>
            </w:r>
            <w:r w:rsidRPr="00321288">
              <w:rPr>
                <w:rFonts w:asciiTheme="minorHAnsi" w:eastAsia="Times New Roman" w:hAnsiTheme="minorHAnsi" w:cstheme="minorHAnsi"/>
                <w:color w:val="000000"/>
                <w:sz w:val="20"/>
                <w:szCs w:val="20"/>
                <w:lang w:val="sk-SK" w:eastAsia="cs-CZ"/>
              </w:rPr>
              <w:t>infraštruktúry v rámci centra m</w:t>
            </w:r>
            <w:r>
              <w:rPr>
                <w:rFonts w:asciiTheme="minorHAnsi" w:eastAsia="Times New Roman" w:hAnsiTheme="minorHAnsi" w:cstheme="minorHAnsi"/>
                <w:color w:val="000000"/>
                <w:sz w:val="20"/>
                <w:szCs w:val="20"/>
                <w:lang w:val="sk-SK" w:eastAsia="cs-CZ"/>
              </w:rPr>
              <w:t>e</w:t>
            </w:r>
            <w:r w:rsidRPr="00321288">
              <w:rPr>
                <w:rFonts w:asciiTheme="minorHAnsi" w:eastAsia="Times New Roman" w:hAnsiTheme="minorHAnsi" w:cstheme="minorHAnsi"/>
                <w:color w:val="000000"/>
                <w:sz w:val="20"/>
                <w:szCs w:val="20"/>
                <w:lang w:val="sk-SK" w:eastAsia="cs-CZ"/>
              </w:rPr>
              <w:t xml:space="preserve">sta, </w:t>
            </w:r>
            <w:r>
              <w:rPr>
                <w:rFonts w:asciiTheme="minorHAnsi" w:eastAsia="Times New Roman" w:hAnsiTheme="minorHAnsi" w:cstheme="minorHAnsi"/>
                <w:color w:val="000000"/>
                <w:sz w:val="20"/>
                <w:szCs w:val="20"/>
                <w:lang w:val="sk-SK" w:eastAsia="cs-CZ"/>
              </w:rPr>
              <w:t xml:space="preserve">vrátane </w:t>
            </w:r>
            <w:r w:rsidRPr="00321288">
              <w:rPr>
                <w:rFonts w:asciiTheme="minorHAnsi" w:eastAsia="Times New Roman" w:hAnsiTheme="minorHAnsi" w:cstheme="minorHAnsi"/>
                <w:color w:val="000000"/>
                <w:sz w:val="20"/>
                <w:szCs w:val="20"/>
                <w:lang w:val="sk-SK" w:eastAsia="cs-CZ"/>
              </w:rPr>
              <w:t>povolení vj</w:t>
            </w:r>
            <w:r>
              <w:rPr>
                <w:rFonts w:asciiTheme="minorHAnsi" w:eastAsia="Times New Roman" w:hAnsiTheme="minorHAnsi" w:cstheme="minorHAnsi"/>
                <w:color w:val="000000"/>
                <w:sz w:val="20"/>
                <w:szCs w:val="20"/>
                <w:lang w:val="sk-SK" w:eastAsia="cs-CZ"/>
              </w:rPr>
              <w:t>a</w:t>
            </w:r>
            <w:r w:rsidRPr="00321288">
              <w:rPr>
                <w:rFonts w:asciiTheme="minorHAnsi" w:eastAsia="Times New Roman" w:hAnsiTheme="minorHAnsi" w:cstheme="minorHAnsi"/>
                <w:color w:val="000000"/>
                <w:sz w:val="20"/>
                <w:szCs w:val="20"/>
                <w:lang w:val="sk-SK" w:eastAsia="cs-CZ"/>
              </w:rPr>
              <w:t>zdu cyklist</w:t>
            </w:r>
            <w:r>
              <w:rPr>
                <w:rFonts w:asciiTheme="minorHAnsi" w:eastAsia="Times New Roman" w:hAnsiTheme="minorHAnsi" w:cstheme="minorHAnsi"/>
                <w:color w:val="000000"/>
                <w:sz w:val="20"/>
                <w:szCs w:val="20"/>
                <w:lang w:val="sk-SK" w:eastAsia="cs-CZ"/>
              </w:rPr>
              <w:t>o</w:t>
            </w:r>
            <w:r w:rsidRPr="00321288">
              <w:rPr>
                <w:rFonts w:asciiTheme="minorHAnsi" w:eastAsia="Times New Roman" w:hAnsiTheme="minorHAnsi" w:cstheme="minorHAnsi"/>
                <w:color w:val="000000"/>
                <w:sz w:val="20"/>
                <w:szCs w:val="20"/>
                <w:lang w:val="sk-SK" w:eastAsia="cs-CZ"/>
              </w:rPr>
              <w:t>m do p</w:t>
            </w:r>
            <w:r>
              <w:rPr>
                <w:rFonts w:asciiTheme="minorHAnsi" w:eastAsia="Times New Roman" w:hAnsiTheme="minorHAnsi" w:cstheme="minorHAnsi"/>
                <w:color w:val="000000"/>
                <w:sz w:val="20"/>
                <w:szCs w:val="20"/>
                <w:lang w:val="sk-SK" w:eastAsia="cs-CZ"/>
              </w:rPr>
              <w:t xml:space="preserve">ešej </w:t>
            </w:r>
            <w:r w:rsidRPr="00321288">
              <w:rPr>
                <w:rFonts w:asciiTheme="minorHAnsi" w:eastAsia="Times New Roman" w:hAnsiTheme="minorHAnsi" w:cstheme="minorHAnsi"/>
                <w:color w:val="000000"/>
                <w:sz w:val="20"/>
                <w:szCs w:val="20"/>
                <w:lang w:val="sk-SK" w:eastAsia="cs-CZ"/>
              </w:rPr>
              <w:t>zóny.</w:t>
            </w:r>
          </w:p>
        </w:tc>
        <w:tc>
          <w:tcPr>
            <w:tcW w:w="1795" w:type="dxa"/>
            <w:tcBorders>
              <w:top w:val="nil"/>
              <w:left w:val="nil"/>
              <w:bottom w:val="single" w:sz="4" w:space="0" w:color="auto"/>
              <w:right w:val="single" w:sz="4" w:space="0" w:color="auto"/>
            </w:tcBorders>
            <w:shd w:val="clear" w:color="auto" w:fill="FFFFFF" w:themeFill="background1"/>
            <w:noWrap/>
            <w:vAlign w:val="bottom"/>
            <w:hideMark/>
          </w:tcPr>
          <w:p w14:paraId="37322B07" w14:textId="77777777" w:rsidR="00FC44F7" w:rsidRPr="006D3CFC" w:rsidRDefault="00FC44F7"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137 000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AA98CCD"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758B6578" w14:textId="77777777" w:rsidR="00FC44F7" w:rsidRPr="006D3CFC" w:rsidRDefault="00FC44F7"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FC093FE"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19FA6A97" w14:textId="77777777" w:rsidR="00FC44F7" w:rsidRPr="006D3CFC" w:rsidRDefault="00FC44F7"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FC44F7" w:rsidRPr="006D3CFC" w14:paraId="7C6D4348" w14:textId="77777777" w:rsidTr="00905918">
        <w:trPr>
          <w:trHeight w:val="274"/>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6B2858" w14:textId="77777777" w:rsidR="00FC44F7" w:rsidRPr="006D3CFC" w:rsidRDefault="00FC44F7">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lastRenderedPageBreak/>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DF767FF" w14:textId="4F07C09B" w:rsidR="00FC44F7" w:rsidRPr="006D3CFC" w:rsidRDefault="00FC44F7">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napojit m</w:t>
            </w:r>
            <w:r>
              <w:rPr>
                <w:rFonts w:asciiTheme="minorHAnsi" w:eastAsia="Times New Roman" w:hAnsiTheme="minorHAnsi" w:cstheme="minorHAnsi"/>
                <w:color w:val="000000"/>
                <w:sz w:val="20"/>
                <w:szCs w:val="20"/>
                <w:lang w:eastAsia="cs-CZ"/>
              </w:rPr>
              <w:t>e</w:t>
            </w:r>
            <w:r w:rsidRPr="006D3CFC">
              <w:rPr>
                <w:rFonts w:asciiTheme="minorHAnsi" w:eastAsia="Times New Roman" w:hAnsiTheme="minorHAnsi" w:cstheme="minorHAnsi"/>
                <w:color w:val="000000"/>
                <w:sz w:val="20"/>
                <w:szCs w:val="20"/>
                <w:lang w:eastAsia="cs-CZ"/>
              </w:rPr>
              <w:t>stsk</w:t>
            </w:r>
            <w:r>
              <w:rPr>
                <w:rFonts w:asciiTheme="minorHAnsi" w:eastAsia="Times New Roman" w:hAnsiTheme="minorHAnsi" w:cstheme="minorHAnsi"/>
                <w:color w:val="000000"/>
                <w:sz w:val="20"/>
                <w:szCs w:val="20"/>
                <w:lang w:eastAsia="cs-CZ"/>
              </w:rPr>
              <w:t>ú</w:t>
            </w:r>
            <w:r w:rsidRPr="006D3CFC">
              <w:rPr>
                <w:rFonts w:asciiTheme="minorHAnsi" w:eastAsia="Times New Roman" w:hAnsiTheme="minorHAnsi" w:cstheme="minorHAnsi"/>
                <w:color w:val="000000"/>
                <w:sz w:val="20"/>
                <w:szCs w:val="20"/>
                <w:lang w:eastAsia="cs-CZ"/>
              </w:rPr>
              <w:t xml:space="preserve"> č</w:t>
            </w:r>
            <w:r>
              <w:rPr>
                <w:rFonts w:asciiTheme="minorHAnsi" w:eastAsia="Times New Roman" w:hAnsiTheme="minorHAnsi" w:cstheme="minorHAnsi"/>
                <w:color w:val="000000"/>
                <w:sz w:val="20"/>
                <w:szCs w:val="20"/>
                <w:lang w:eastAsia="cs-CZ"/>
              </w:rPr>
              <w:t>asť</w:t>
            </w:r>
            <w:r w:rsidRPr="006D3CFC">
              <w:rPr>
                <w:rFonts w:asciiTheme="minorHAnsi" w:eastAsia="Times New Roman" w:hAnsiTheme="minorHAnsi" w:cstheme="minorHAnsi"/>
                <w:color w:val="000000"/>
                <w:sz w:val="20"/>
                <w:szCs w:val="20"/>
                <w:lang w:eastAsia="cs-CZ"/>
              </w:rPr>
              <w:t xml:space="preserve"> Párovské Háje a obec Jarok na m</w:t>
            </w:r>
            <w:r>
              <w:rPr>
                <w:rFonts w:asciiTheme="minorHAnsi" w:eastAsia="Times New Roman" w:hAnsiTheme="minorHAnsi" w:cstheme="minorHAnsi"/>
                <w:color w:val="000000"/>
                <w:sz w:val="20"/>
                <w:szCs w:val="20"/>
                <w:lang w:eastAsia="cs-CZ"/>
              </w:rPr>
              <w:t>e</w:t>
            </w:r>
            <w:r w:rsidRPr="006D3CFC">
              <w:rPr>
                <w:rFonts w:asciiTheme="minorHAnsi" w:eastAsia="Times New Roman" w:hAnsiTheme="minorHAnsi" w:cstheme="minorHAnsi"/>
                <w:color w:val="000000"/>
                <w:sz w:val="20"/>
                <w:szCs w:val="20"/>
                <w:lang w:eastAsia="cs-CZ"/>
              </w:rPr>
              <w:t>sto Nitra a okol</w:t>
            </w:r>
            <w:r>
              <w:rPr>
                <w:rFonts w:asciiTheme="minorHAnsi" w:eastAsia="Times New Roman" w:hAnsiTheme="minorHAnsi" w:cstheme="minorHAnsi"/>
                <w:color w:val="000000"/>
                <w:sz w:val="20"/>
                <w:szCs w:val="20"/>
                <w:lang w:eastAsia="cs-CZ"/>
              </w:rPr>
              <w:t>ie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475D8C09" w14:textId="7774CCCD" w:rsidR="00FC44F7" w:rsidRPr="006D3CFC" w:rsidRDefault="00FE7DC0">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eastAsia="cs-CZ"/>
              </w:rPr>
              <w:t>C</w:t>
            </w:r>
            <w:r w:rsidRPr="006D3CFC">
              <w:rPr>
                <w:rFonts w:asciiTheme="minorHAnsi" w:eastAsia="Times New Roman" w:hAnsiTheme="minorHAnsi" w:cstheme="minorHAnsi"/>
                <w:color w:val="000000"/>
                <w:sz w:val="20"/>
                <w:szCs w:val="20"/>
                <w:lang w:eastAsia="cs-CZ"/>
              </w:rPr>
              <w:t>yklotrasa extravilán</w:t>
            </w:r>
            <w:r>
              <w:rPr>
                <w:rFonts w:asciiTheme="minorHAnsi" w:eastAsia="Times New Roman" w:hAnsiTheme="minorHAnsi" w:cstheme="minorHAnsi"/>
                <w:color w:val="000000"/>
                <w:sz w:val="20"/>
                <w:szCs w:val="20"/>
                <w:lang w:eastAsia="cs-CZ"/>
              </w:rPr>
              <w:t>o</w:t>
            </w:r>
            <w:r w:rsidRPr="006D3CFC">
              <w:rPr>
                <w:rFonts w:asciiTheme="minorHAnsi" w:eastAsia="Times New Roman" w:hAnsiTheme="minorHAnsi" w:cstheme="minorHAnsi"/>
                <w:color w:val="000000"/>
                <w:sz w:val="20"/>
                <w:szCs w:val="20"/>
                <w:lang w:eastAsia="cs-CZ"/>
              </w:rPr>
              <w:t>m - využ</w:t>
            </w:r>
            <w:r>
              <w:rPr>
                <w:rFonts w:asciiTheme="minorHAnsi" w:eastAsia="Times New Roman" w:hAnsiTheme="minorHAnsi" w:cstheme="minorHAnsi"/>
                <w:color w:val="000000"/>
                <w:sz w:val="20"/>
                <w:szCs w:val="20"/>
                <w:lang w:eastAsia="cs-CZ"/>
              </w:rPr>
              <w:t>iť</w:t>
            </w:r>
            <w:r w:rsidRPr="006D3CFC">
              <w:rPr>
                <w:rFonts w:asciiTheme="minorHAnsi" w:eastAsia="Times New Roman" w:hAnsiTheme="minorHAnsi" w:cstheme="minorHAnsi"/>
                <w:color w:val="000000"/>
                <w:sz w:val="20"/>
                <w:szCs w:val="20"/>
                <w:lang w:eastAsia="cs-CZ"/>
              </w:rPr>
              <w:t xml:space="preserve"> stopu cykloturistick</w:t>
            </w:r>
            <w:r>
              <w:rPr>
                <w:rFonts w:asciiTheme="minorHAnsi" w:eastAsia="Times New Roman" w:hAnsiTheme="minorHAnsi" w:cstheme="minorHAnsi"/>
                <w:color w:val="000000"/>
                <w:sz w:val="20"/>
                <w:szCs w:val="20"/>
                <w:lang w:eastAsia="cs-CZ"/>
              </w:rPr>
              <w:t>ej</w:t>
            </w:r>
            <w:r w:rsidRPr="006D3CFC">
              <w:rPr>
                <w:rFonts w:asciiTheme="minorHAnsi" w:eastAsia="Times New Roman" w:hAnsiTheme="minorHAnsi" w:cstheme="minorHAnsi"/>
                <w:color w:val="000000"/>
                <w:sz w:val="20"/>
                <w:szCs w:val="20"/>
                <w:lang w:eastAsia="cs-CZ"/>
              </w:rPr>
              <w:t xml:space="preserve"> trasy</w:t>
            </w:r>
            <w:r w:rsidRPr="006D3CFC" w:rsidDel="00DA0A5A">
              <w:rPr>
                <w:rFonts w:asciiTheme="minorHAnsi" w:eastAsia="Times New Roman" w:hAnsiTheme="minorHAnsi" w:cstheme="minorHAnsi"/>
                <w:color w:val="000000"/>
                <w:sz w:val="20"/>
                <w:szCs w:val="20"/>
                <w:lang w:eastAsia="cs-CZ"/>
              </w:rPr>
              <w:t xml:space="preserve"> </w:t>
            </w:r>
          </w:p>
        </w:tc>
        <w:tc>
          <w:tcPr>
            <w:tcW w:w="1795" w:type="dxa"/>
            <w:tcBorders>
              <w:top w:val="nil"/>
              <w:left w:val="nil"/>
              <w:bottom w:val="single" w:sz="4" w:space="0" w:color="auto"/>
              <w:right w:val="single" w:sz="4" w:space="0" w:color="auto"/>
            </w:tcBorders>
            <w:shd w:val="clear" w:color="auto" w:fill="FFFFFF" w:themeFill="background1"/>
            <w:noWrap/>
            <w:vAlign w:val="center"/>
            <w:hideMark/>
          </w:tcPr>
          <w:p w14:paraId="19E731F2" w14:textId="77777777" w:rsidR="00FC44F7" w:rsidRPr="006D3CFC" w:rsidRDefault="00FC44F7">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bottom"/>
            <w:hideMark/>
          </w:tcPr>
          <w:p w14:paraId="5573DF96" w14:textId="77777777" w:rsidR="00FC44F7" w:rsidRPr="006D3CFC" w:rsidRDefault="00FC44F7">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1 661 000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5955730E" w14:textId="77777777" w:rsidR="00FC44F7" w:rsidRPr="006D3CFC" w:rsidRDefault="00FC44F7">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3E2BB9B3" w14:textId="77777777" w:rsidR="00FC44F7" w:rsidRPr="006D3CFC" w:rsidRDefault="00FC44F7">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2E7FEB29" w14:textId="77777777" w:rsidR="00FC44F7" w:rsidRPr="006D3CFC" w:rsidRDefault="00FC44F7">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6D3CFC" w:rsidRPr="006D3CFC" w14:paraId="0E505EE0"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6BB14A0" w14:textId="77777777" w:rsidR="006D3CFC" w:rsidRPr="006D3CFC" w:rsidRDefault="006D3CFC"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212EE27" w14:textId="514E5C78" w:rsidR="006D3CFC" w:rsidRPr="006D3CFC" w:rsidRDefault="006D3CFC">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napoji</w:t>
            </w:r>
            <w:r w:rsidR="00FE7DC0">
              <w:rPr>
                <w:rFonts w:asciiTheme="minorHAnsi" w:eastAsia="Times New Roman" w:hAnsiTheme="minorHAnsi" w:cstheme="minorHAnsi"/>
                <w:color w:val="000000"/>
                <w:sz w:val="20"/>
                <w:szCs w:val="20"/>
                <w:lang w:eastAsia="cs-CZ"/>
              </w:rPr>
              <w:t>ť</w:t>
            </w:r>
            <w:r w:rsidRPr="006D3CFC">
              <w:rPr>
                <w:rFonts w:asciiTheme="minorHAnsi" w:eastAsia="Times New Roman" w:hAnsiTheme="minorHAnsi" w:cstheme="minorHAnsi"/>
                <w:color w:val="000000"/>
                <w:sz w:val="20"/>
                <w:szCs w:val="20"/>
                <w:lang w:eastAsia="cs-CZ"/>
              </w:rPr>
              <w:t xml:space="preserve"> obec Lehota, Veľké Zálužie na </w:t>
            </w:r>
            <w:r w:rsidR="00FE7DC0" w:rsidRPr="006D3CFC">
              <w:rPr>
                <w:rFonts w:asciiTheme="minorHAnsi" w:eastAsia="Times New Roman" w:hAnsiTheme="minorHAnsi" w:cstheme="minorHAnsi"/>
                <w:color w:val="000000"/>
                <w:sz w:val="20"/>
                <w:szCs w:val="20"/>
                <w:lang w:eastAsia="cs-CZ"/>
              </w:rPr>
              <w:t>m</w:t>
            </w:r>
            <w:r w:rsidR="00FE7DC0">
              <w:rPr>
                <w:rFonts w:asciiTheme="minorHAnsi" w:eastAsia="Times New Roman" w:hAnsiTheme="minorHAnsi" w:cstheme="minorHAnsi"/>
                <w:color w:val="000000"/>
                <w:sz w:val="20"/>
                <w:szCs w:val="20"/>
                <w:lang w:eastAsia="cs-CZ"/>
              </w:rPr>
              <w:t>e</w:t>
            </w:r>
            <w:r w:rsidR="00FE7DC0" w:rsidRPr="006D3CFC">
              <w:rPr>
                <w:rFonts w:asciiTheme="minorHAnsi" w:eastAsia="Times New Roman" w:hAnsiTheme="minorHAnsi" w:cstheme="minorHAnsi"/>
                <w:color w:val="000000"/>
                <w:sz w:val="20"/>
                <w:szCs w:val="20"/>
                <w:lang w:eastAsia="cs-CZ"/>
              </w:rPr>
              <w:t xml:space="preserve">sto </w:t>
            </w:r>
            <w:r w:rsidRPr="006D3CFC">
              <w:rPr>
                <w:rFonts w:asciiTheme="minorHAnsi" w:eastAsia="Times New Roman" w:hAnsiTheme="minorHAnsi" w:cstheme="minorHAnsi"/>
                <w:color w:val="000000"/>
                <w:sz w:val="20"/>
                <w:szCs w:val="20"/>
                <w:lang w:eastAsia="cs-CZ"/>
              </w:rPr>
              <w:t xml:space="preserve">Nitra a </w:t>
            </w:r>
            <w:r w:rsidR="00FE7DC0" w:rsidRPr="006D3CFC">
              <w:rPr>
                <w:rFonts w:asciiTheme="minorHAnsi" w:eastAsia="Times New Roman" w:hAnsiTheme="minorHAnsi" w:cstheme="minorHAnsi"/>
                <w:color w:val="000000"/>
                <w:sz w:val="20"/>
                <w:szCs w:val="20"/>
                <w:lang w:eastAsia="cs-CZ"/>
              </w:rPr>
              <w:t>okol</w:t>
            </w:r>
            <w:r w:rsidR="00FE7DC0">
              <w:rPr>
                <w:rFonts w:asciiTheme="minorHAnsi" w:eastAsia="Times New Roman" w:hAnsiTheme="minorHAnsi" w:cstheme="minorHAnsi"/>
                <w:color w:val="000000"/>
                <w:sz w:val="20"/>
                <w:szCs w:val="20"/>
                <w:lang w:eastAsia="cs-CZ"/>
              </w:rPr>
              <w:t>ie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3B473891" w14:textId="20FD1C10" w:rsidR="006D3CFC" w:rsidRPr="006D3CFC" w:rsidRDefault="00FE7DC0">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eastAsia="cs-CZ"/>
              </w:rPr>
              <w:t>C</w:t>
            </w:r>
            <w:r w:rsidRPr="006D3CFC">
              <w:rPr>
                <w:rFonts w:asciiTheme="minorHAnsi" w:eastAsia="Times New Roman" w:hAnsiTheme="minorHAnsi" w:cstheme="minorHAnsi"/>
                <w:color w:val="000000"/>
                <w:sz w:val="20"/>
                <w:szCs w:val="20"/>
                <w:lang w:eastAsia="cs-CZ"/>
              </w:rPr>
              <w:t>yklotrasa extravilán</w:t>
            </w:r>
            <w:r>
              <w:rPr>
                <w:rFonts w:asciiTheme="minorHAnsi" w:eastAsia="Times New Roman" w:hAnsiTheme="minorHAnsi" w:cstheme="minorHAnsi"/>
                <w:color w:val="000000"/>
                <w:sz w:val="20"/>
                <w:szCs w:val="20"/>
                <w:lang w:eastAsia="cs-CZ"/>
              </w:rPr>
              <w:t>o</w:t>
            </w:r>
            <w:r w:rsidRPr="006D3CFC">
              <w:rPr>
                <w:rFonts w:asciiTheme="minorHAnsi" w:eastAsia="Times New Roman" w:hAnsiTheme="minorHAnsi" w:cstheme="minorHAnsi"/>
                <w:color w:val="000000"/>
                <w:sz w:val="20"/>
                <w:szCs w:val="20"/>
                <w:lang w:eastAsia="cs-CZ"/>
              </w:rPr>
              <w:t xml:space="preserve">m </w:t>
            </w:r>
            <w:r w:rsidR="006D3CFC" w:rsidRPr="006D3CFC">
              <w:rPr>
                <w:rFonts w:asciiTheme="minorHAnsi" w:eastAsia="Times New Roman" w:hAnsiTheme="minorHAnsi" w:cstheme="minorHAnsi"/>
                <w:color w:val="000000"/>
                <w:sz w:val="20"/>
                <w:szCs w:val="20"/>
                <w:lang w:eastAsia="cs-CZ"/>
              </w:rPr>
              <w:t>- využ</w:t>
            </w:r>
            <w:r>
              <w:rPr>
                <w:rFonts w:asciiTheme="minorHAnsi" w:eastAsia="Times New Roman" w:hAnsiTheme="minorHAnsi" w:cstheme="minorHAnsi"/>
                <w:color w:val="000000"/>
                <w:sz w:val="20"/>
                <w:szCs w:val="20"/>
                <w:lang w:eastAsia="cs-CZ"/>
              </w:rPr>
              <w:t>iť</w:t>
            </w:r>
            <w:r w:rsidR="006D3CFC" w:rsidRPr="006D3CFC">
              <w:rPr>
                <w:rFonts w:asciiTheme="minorHAnsi" w:eastAsia="Times New Roman" w:hAnsiTheme="minorHAnsi" w:cstheme="minorHAnsi"/>
                <w:color w:val="000000"/>
                <w:sz w:val="20"/>
                <w:szCs w:val="20"/>
                <w:lang w:eastAsia="cs-CZ"/>
              </w:rPr>
              <w:t xml:space="preserve"> stopu </w:t>
            </w:r>
            <w:r w:rsidRPr="006D3CFC">
              <w:rPr>
                <w:rFonts w:asciiTheme="minorHAnsi" w:eastAsia="Times New Roman" w:hAnsiTheme="minorHAnsi" w:cstheme="minorHAnsi"/>
                <w:color w:val="000000"/>
                <w:sz w:val="20"/>
                <w:szCs w:val="20"/>
                <w:lang w:eastAsia="cs-CZ"/>
              </w:rPr>
              <w:t>cykloturistick</w:t>
            </w:r>
            <w:r>
              <w:rPr>
                <w:rFonts w:asciiTheme="minorHAnsi" w:eastAsia="Times New Roman" w:hAnsiTheme="minorHAnsi" w:cstheme="minorHAnsi"/>
                <w:color w:val="000000"/>
                <w:sz w:val="20"/>
                <w:szCs w:val="20"/>
                <w:lang w:eastAsia="cs-CZ"/>
              </w:rPr>
              <w:t>ej</w:t>
            </w:r>
            <w:r w:rsidRPr="006D3CFC">
              <w:rPr>
                <w:rFonts w:asciiTheme="minorHAnsi" w:eastAsia="Times New Roman" w:hAnsiTheme="minorHAnsi" w:cstheme="minorHAnsi"/>
                <w:color w:val="000000"/>
                <w:sz w:val="20"/>
                <w:szCs w:val="20"/>
                <w:lang w:eastAsia="cs-CZ"/>
              </w:rPr>
              <w:t xml:space="preserve"> trasy</w:t>
            </w:r>
          </w:p>
        </w:tc>
        <w:tc>
          <w:tcPr>
            <w:tcW w:w="1795" w:type="dxa"/>
            <w:tcBorders>
              <w:top w:val="nil"/>
              <w:left w:val="nil"/>
              <w:bottom w:val="single" w:sz="4" w:space="0" w:color="auto"/>
              <w:right w:val="single" w:sz="4" w:space="0" w:color="auto"/>
            </w:tcBorders>
            <w:shd w:val="clear" w:color="auto" w:fill="FFFFFF" w:themeFill="background1"/>
            <w:noWrap/>
            <w:vAlign w:val="center"/>
            <w:hideMark/>
          </w:tcPr>
          <w:p w14:paraId="0059D074" w14:textId="77777777" w:rsidR="006D3CFC" w:rsidRPr="006D3CFC" w:rsidRDefault="006D3CFC"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bottom"/>
            <w:hideMark/>
          </w:tcPr>
          <w:p w14:paraId="109EB2F5" w14:textId="77777777" w:rsidR="006D3CFC" w:rsidRPr="006D3CFC" w:rsidRDefault="006D3CFC"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2 013 000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3344190E" w14:textId="77777777" w:rsidR="006D3CFC" w:rsidRPr="006D3CFC" w:rsidRDefault="006D3CFC"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681EAD5" w14:textId="77777777" w:rsidR="006D3CFC" w:rsidRPr="006D3CFC" w:rsidRDefault="006D3CFC"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511ADB00" w14:textId="77777777" w:rsidR="006D3CFC" w:rsidRPr="006D3CFC" w:rsidRDefault="006D3CFC"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6D3CFC" w:rsidRPr="006D3CFC" w14:paraId="52B6003A" w14:textId="77777777" w:rsidTr="006D3CFC">
        <w:trPr>
          <w:trHeight w:val="6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5482FA" w14:textId="77777777" w:rsidR="006D3CFC" w:rsidRPr="006D3CFC" w:rsidRDefault="006D3CFC"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131953A" w14:textId="5FD64DD2" w:rsidR="006D3CFC" w:rsidRPr="006D3CFC" w:rsidRDefault="006D3CFC">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napoji</w:t>
            </w:r>
            <w:r w:rsidR="00F07EB4">
              <w:rPr>
                <w:rFonts w:asciiTheme="minorHAnsi" w:eastAsia="Times New Roman" w:hAnsiTheme="minorHAnsi" w:cstheme="minorHAnsi"/>
                <w:color w:val="000000"/>
                <w:sz w:val="20"/>
                <w:szCs w:val="20"/>
                <w:lang w:eastAsia="cs-CZ"/>
              </w:rPr>
              <w:t>ť</w:t>
            </w:r>
            <w:r w:rsidRPr="006D3CFC">
              <w:rPr>
                <w:rFonts w:asciiTheme="minorHAnsi" w:eastAsia="Times New Roman" w:hAnsiTheme="minorHAnsi" w:cstheme="minorHAnsi"/>
                <w:color w:val="000000"/>
                <w:sz w:val="20"/>
                <w:szCs w:val="20"/>
                <w:lang w:eastAsia="cs-CZ"/>
              </w:rPr>
              <w:t xml:space="preserve"> obec Cabaj-Čápor, Svätoplukovo, Mojmírovce, Ivanka pri Nitre na </w:t>
            </w:r>
            <w:r w:rsidR="00F07EB4" w:rsidRPr="006D3CFC">
              <w:rPr>
                <w:rFonts w:asciiTheme="minorHAnsi" w:eastAsia="Times New Roman" w:hAnsiTheme="minorHAnsi" w:cstheme="minorHAnsi"/>
                <w:color w:val="000000"/>
                <w:sz w:val="20"/>
                <w:szCs w:val="20"/>
                <w:lang w:eastAsia="cs-CZ"/>
              </w:rPr>
              <w:t>m</w:t>
            </w:r>
            <w:r w:rsidR="00F07EB4">
              <w:rPr>
                <w:rFonts w:asciiTheme="minorHAnsi" w:eastAsia="Times New Roman" w:hAnsiTheme="minorHAnsi" w:cstheme="minorHAnsi"/>
                <w:color w:val="000000"/>
                <w:sz w:val="20"/>
                <w:szCs w:val="20"/>
                <w:lang w:eastAsia="cs-CZ"/>
              </w:rPr>
              <w:t>e</w:t>
            </w:r>
            <w:r w:rsidR="00F07EB4" w:rsidRPr="006D3CFC">
              <w:rPr>
                <w:rFonts w:asciiTheme="minorHAnsi" w:eastAsia="Times New Roman" w:hAnsiTheme="minorHAnsi" w:cstheme="minorHAnsi"/>
                <w:color w:val="000000"/>
                <w:sz w:val="20"/>
                <w:szCs w:val="20"/>
                <w:lang w:eastAsia="cs-CZ"/>
              </w:rPr>
              <w:t xml:space="preserve">sto </w:t>
            </w:r>
            <w:r w:rsidRPr="006D3CFC">
              <w:rPr>
                <w:rFonts w:asciiTheme="minorHAnsi" w:eastAsia="Times New Roman" w:hAnsiTheme="minorHAnsi" w:cstheme="minorHAnsi"/>
                <w:color w:val="000000"/>
                <w:sz w:val="20"/>
                <w:szCs w:val="20"/>
                <w:lang w:eastAsia="cs-CZ"/>
              </w:rPr>
              <w:t xml:space="preserve">Nitra a </w:t>
            </w:r>
            <w:r w:rsidR="00F07EB4" w:rsidRPr="006D3CFC">
              <w:rPr>
                <w:rFonts w:asciiTheme="minorHAnsi" w:eastAsia="Times New Roman" w:hAnsiTheme="minorHAnsi" w:cstheme="minorHAnsi"/>
                <w:color w:val="000000"/>
                <w:sz w:val="20"/>
                <w:szCs w:val="20"/>
                <w:lang w:eastAsia="cs-CZ"/>
              </w:rPr>
              <w:t>okol</w:t>
            </w:r>
            <w:r w:rsidR="00F07EB4">
              <w:rPr>
                <w:rFonts w:asciiTheme="minorHAnsi" w:eastAsia="Times New Roman" w:hAnsiTheme="minorHAnsi" w:cstheme="minorHAnsi"/>
                <w:color w:val="000000"/>
                <w:sz w:val="20"/>
                <w:szCs w:val="20"/>
                <w:lang w:eastAsia="cs-CZ"/>
              </w:rPr>
              <w:t>ie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363694D5" w14:textId="3B744DC0" w:rsidR="006D3CFC" w:rsidRPr="006D3CFC" w:rsidRDefault="00FE7DC0" w:rsidP="003C2FF3">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eastAsia="cs-CZ"/>
              </w:rPr>
              <w:t>C</w:t>
            </w:r>
            <w:r w:rsidRPr="006D3CFC">
              <w:rPr>
                <w:rFonts w:asciiTheme="minorHAnsi" w:eastAsia="Times New Roman" w:hAnsiTheme="minorHAnsi" w:cstheme="minorHAnsi"/>
                <w:color w:val="000000"/>
                <w:sz w:val="20"/>
                <w:szCs w:val="20"/>
                <w:lang w:eastAsia="cs-CZ"/>
              </w:rPr>
              <w:t>yklotrasa extravilán</w:t>
            </w:r>
            <w:r>
              <w:rPr>
                <w:rFonts w:asciiTheme="minorHAnsi" w:eastAsia="Times New Roman" w:hAnsiTheme="minorHAnsi" w:cstheme="minorHAnsi"/>
                <w:color w:val="000000"/>
                <w:sz w:val="20"/>
                <w:szCs w:val="20"/>
                <w:lang w:eastAsia="cs-CZ"/>
              </w:rPr>
              <w:t>o</w:t>
            </w:r>
            <w:r w:rsidRPr="006D3CFC">
              <w:rPr>
                <w:rFonts w:asciiTheme="minorHAnsi" w:eastAsia="Times New Roman" w:hAnsiTheme="minorHAnsi" w:cstheme="minorHAnsi"/>
                <w:color w:val="000000"/>
                <w:sz w:val="20"/>
                <w:szCs w:val="20"/>
                <w:lang w:eastAsia="cs-CZ"/>
              </w:rPr>
              <w:t>m - využ</w:t>
            </w:r>
            <w:r>
              <w:rPr>
                <w:rFonts w:asciiTheme="minorHAnsi" w:eastAsia="Times New Roman" w:hAnsiTheme="minorHAnsi" w:cstheme="minorHAnsi"/>
                <w:color w:val="000000"/>
                <w:sz w:val="20"/>
                <w:szCs w:val="20"/>
                <w:lang w:eastAsia="cs-CZ"/>
              </w:rPr>
              <w:t>iť</w:t>
            </w:r>
            <w:r w:rsidRPr="006D3CFC">
              <w:rPr>
                <w:rFonts w:asciiTheme="minorHAnsi" w:eastAsia="Times New Roman" w:hAnsiTheme="minorHAnsi" w:cstheme="minorHAnsi"/>
                <w:color w:val="000000"/>
                <w:sz w:val="20"/>
                <w:szCs w:val="20"/>
                <w:lang w:eastAsia="cs-CZ"/>
              </w:rPr>
              <w:t xml:space="preserve"> stopu cykloturistick</w:t>
            </w:r>
            <w:r>
              <w:rPr>
                <w:rFonts w:asciiTheme="minorHAnsi" w:eastAsia="Times New Roman" w:hAnsiTheme="minorHAnsi" w:cstheme="minorHAnsi"/>
                <w:color w:val="000000"/>
                <w:sz w:val="20"/>
                <w:szCs w:val="20"/>
                <w:lang w:eastAsia="cs-CZ"/>
              </w:rPr>
              <w:t>ej</w:t>
            </w:r>
            <w:r w:rsidRPr="006D3CFC">
              <w:rPr>
                <w:rFonts w:asciiTheme="minorHAnsi" w:eastAsia="Times New Roman" w:hAnsiTheme="minorHAnsi" w:cstheme="minorHAnsi"/>
                <w:color w:val="000000"/>
                <w:sz w:val="20"/>
                <w:szCs w:val="20"/>
                <w:lang w:eastAsia="cs-CZ"/>
              </w:rPr>
              <w:t xml:space="preserve"> trasy</w:t>
            </w:r>
          </w:p>
        </w:tc>
        <w:tc>
          <w:tcPr>
            <w:tcW w:w="1795" w:type="dxa"/>
            <w:tcBorders>
              <w:top w:val="nil"/>
              <w:left w:val="nil"/>
              <w:bottom w:val="single" w:sz="4" w:space="0" w:color="auto"/>
              <w:right w:val="single" w:sz="4" w:space="0" w:color="auto"/>
            </w:tcBorders>
            <w:shd w:val="clear" w:color="auto" w:fill="FFFFFF" w:themeFill="background1"/>
            <w:noWrap/>
            <w:vAlign w:val="center"/>
            <w:hideMark/>
          </w:tcPr>
          <w:p w14:paraId="40C720B3" w14:textId="77777777" w:rsidR="006D3CFC" w:rsidRPr="006D3CFC" w:rsidRDefault="006D3CFC"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bottom"/>
            <w:hideMark/>
          </w:tcPr>
          <w:p w14:paraId="323E4945" w14:textId="77777777" w:rsidR="006D3CFC" w:rsidRPr="006D3CFC" w:rsidRDefault="006D3CFC"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6 263 000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A8DB888" w14:textId="77777777" w:rsidR="006D3CFC" w:rsidRPr="006D3CFC" w:rsidRDefault="006D3CFC"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49ECF26D" w14:textId="77777777" w:rsidR="006D3CFC" w:rsidRPr="006D3CFC" w:rsidRDefault="006D3CFC"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221D2235" w14:textId="77777777" w:rsidR="006D3CFC" w:rsidRPr="006D3CFC" w:rsidRDefault="006D3CFC"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6D3CFC" w:rsidRPr="006D3CFC" w14:paraId="6560999D"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339B05" w14:textId="77777777" w:rsidR="006D3CFC" w:rsidRPr="006D3CFC" w:rsidRDefault="006D3CFC"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5CEE282" w14:textId="45C67257" w:rsidR="006D3CFC" w:rsidRPr="006D3CFC" w:rsidRDefault="006D3CFC">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napoji</w:t>
            </w:r>
            <w:r w:rsidR="00F07EB4">
              <w:rPr>
                <w:rFonts w:asciiTheme="minorHAnsi" w:eastAsia="Times New Roman" w:hAnsiTheme="minorHAnsi" w:cstheme="minorHAnsi"/>
                <w:color w:val="000000"/>
                <w:sz w:val="20"/>
                <w:szCs w:val="20"/>
                <w:lang w:eastAsia="cs-CZ"/>
              </w:rPr>
              <w:t>ť</w:t>
            </w:r>
            <w:r w:rsidRPr="006D3CFC">
              <w:rPr>
                <w:rFonts w:asciiTheme="minorHAnsi" w:eastAsia="Times New Roman" w:hAnsiTheme="minorHAnsi" w:cstheme="minorHAnsi"/>
                <w:color w:val="000000"/>
                <w:sz w:val="20"/>
                <w:szCs w:val="20"/>
                <w:lang w:eastAsia="cs-CZ"/>
              </w:rPr>
              <w:t xml:space="preserve"> obec Malý Lapáš, Veľký Lapáš na </w:t>
            </w:r>
            <w:r w:rsidR="00F07EB4" w:rsidRPr="006D3CFC">
              <w:rPr>
                <w:rFonts w:asciiTheme="minorHAnsi" w:eastAsia="Times New Roman" w:hAnsiTheme="minorHAnsi" w:cstheme="minorHAnsi"/>
                <w:color w:val="000000"/>
                <w:sz w:val="20"/>
                <w:szCs w:val="20"/>
                <w:lang w:eastAsia="cs-CZ"/>
              </w:rPr>
              <w:t>m</w:t>
            </w:r>
            <w:r w:rsidR="00F07EB4">
              <w:rPr>
                <w:rFonts w:asciiTheme="minorHAnsi" w:eastAsia="Times New Roman" w:hAnsiTheme="minorHAnsi" w:cstheme="minorHAnsi"/>
                <w:color w:val="000000"/>
                <w:sz w:val="20"/>
                <w:szCs w:val="20"/>
                <w:lang w:eastAsia="cs-CZ"/>
              </w:rPr>
              <w:t>e</w:t>
            </w:r>
            <w:r w:rsidR="00F07EB4" w:rsidRPr="006D3CFC">
              <w:rPr>
                <w:rFonts w:asciiTheme="minorHAnsi" w:eastAsia="Times New Roman" w:hAnsiTheme="minorHAnsi" w:cstheme="minorHAnsi"/>
                <w:color w:val="000000"/>
                <w:sz w:val="20"/>
                <w:szCs w:val="20"/>
                <w:lang w:eastAsia="cs-CZ"/>
              </w:rPr>
              <w:t xml:space="preserve">sto </w:t>
            </w:r>
            <w:r w:rsidRPr="006D3CFC">
              <w:rPr>
                <w:rFonts w:asciiTheme="minorHAnsi" w:eastAsia="Times New Roman" w:hAnsiTheme="minorHAnsi" w:cstheme="minorHAnsi"/>
                <w:color w:val="000000"/>
                <w:sz w:val="20"/>
                <w:szCs w:val="20"/>
                <w:lang w:eastAsia="cs-CZ"/>
              </w:rPr>
              <w:t xml:space="preserve">Nitra a </w:t>
            </w:r>
            <w:r w:rsidR="00F07EB4" w:rsidRPr="006D3CFC">
              <w:rPr>
                <w:rFonts w:asciiTheme="minorHAnsi" w:eastAsia="Times New Roman" w:hAnsiTheme="minorHAnsi" w:cstheme="minorHAnsi"/>
                <w:color w:val="000000"/>
                <w:sz w:val="20"/>
                <w:szCs w:val="20"/>
                <w:lang w:eastAsia="cs-CZ"/>
              </w:rPr>
              <w:t>okol</w:t>
            </w:r>
            <w:r w:rsidR="00F07EB4">
              <w:rPr>
                <w:rFonts w:asciiTheme="minorHAnsi" w:eastAsia="Times New Roman" w:hAnsiTheme="minorHAnsi" w:cstheme="minorHAnsi"/>
                <w:color w:val="000000"/>
                <w:sz w:val="20"/>
                <w:szCs w:val="20"/>
                <w:lang w:eastAsia="cs-CZ"/>
              </w:rPr>
              <w:t>ie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1CD4914F" w14:textId="691D5D8D" w:rsidR="006D3CFC" w:rsidRPr="006D3CFC" w:rsidRDefault="00FE7DC0" w:rsidP="003C2FF3">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eastAsia="cs-CZ"/>
              </w:rPr>
              <w:t>C</w:t>
            </w:r>
            <w:r w:rsidRPr="006D3CFC">
              <w:rPr>
                <w:rFonts w:asciiTheme="minorHAnsi" w:eastAsia="Times New Roman" w:hAnsiTheme="minorHAnsi" w:cstheme="minorHAnsi"/>
                <w:color w:val="000000"/>
                <w:sz w:val="20"/>
                <w:szCs w:val="20"/>
                <w:lang w:eastAsia="cs-CZ"/>
              </w:rPr>
              <w:t>yklotrasa extravilán</w:t>
            </w:r>
            <w:r>
              <w:rPr>
                <w:rFonts w:asciiTheme="minorHAnsi" w:eastAsia="Times New Roman" w:hAnsiTheme="minorHAnsi" w:cstheme="minorHAnsi"/>
                <w:color w:val="000000"/>
                <w:sz w:val="20"/>
                <w:szCs w:val="20"/>
                <w:lang w:eastAsia="cs-CZ"/>
              </w:rPr>
              <w:t>o</w:t>
            </w:r>
            <w:r w:rsidRPr="006D3CFC">
              <w:rPr>
                <w:rFonts w:asciiTheme="minorHAnsi" w:eastAsia="Times New Roman" w:hAnsiTheme="minorHAnsi" w:cstheme="minorHAnsi"/>
                <w:color w:val="000000"/>
                <w:sz w:val="20"/>
                <w:szCs w:val="20"/>
                <w:lang w:eastAsia="cs-CZ"/>
              </w:rPr>
              <w:t>m - využ</w:t>
            </w:r>
            <w:r>
              <w:rPr>
                <w:rFonts w:asciiTheme="minorHAnsi" w:eastAsia="Times New Roman" w:hAnsiTheme="minorHAnsi" w:cstheme="minorHAnsi"/>
                <w:color w:val="000000"/>
                <w:sz w:val="20"/>
                <w:szCs w:val="20"/>
                <w:lang w:eastAsia="cs-CZ"/>
              </w:rPr>
              <w:t>iť</w:t>
            </w:r>
            <w:r w:rsidRPr="006D3CFC">
              <w:rPr>
                <w:rFonts w:asciiTheme="minorHAnsi" w:eastAsia="Times New Roman" w:hAnsiTheme="minorHAnsi" w:cstheme="minorHAnsi"/>
                <w:color w:val="000000"/>
                <w:sz w:val="20"/>
                <w:szCs w:val="20"/>
                <w:lang w:eastAsia="cs-CZ"/>
              </w:rPr>
              <w:t xml:space="preserve"> stopu cykloturistick</w:t>
            </w:r>
            <w:r>
              <w:rPr>
                <w:rFonts w:asciiTheme="minorHAnsi" w:eastAsia="Times New Roman" w:hAnsiTheme="minorHAnsi" w:cstheme="minorHAnsi"/>
                <w:color w:val="000000"/>
                <w:sz w:val="20"/>
                <w:szCs w:val="20"/>
                <w:lang w:eastAsia="cs-CZ"/>
              </w:rPr>
              <w:t>ej</w:t>
            </w:r>
            <w:r w:rsidRPr="006D3CFC">
              <w:rPr>
                <w:rFonts w:asciiTheme="minorHAnsi" w:eastAsia="Times New Roman" w:hAnsiTheme="minorHAnsi" w:cstheme="minorHAnsi"/>
                <w:color w:val="000000"/>
                <w:sz w:val="20"/>
                <w:szCs w:val="20"/>
                <w:lang w:eastAsia="cs-CZ"/>
              </w:rPr>
              <w:t xml:space="preserve"> trasy</w:t>
            </w:r>
          </w:p>
        </w:tc>
        <w:tc>
          <w:tcPr>
            <w:tcW w:w="1795" w:type="dxa"/>
            <w:tcBorders>
              <w:top w:val="nil"/>
              <w:left w:val="nil"/>
              <w:bottom w:val="single" w:sz="4" w:space="0" w:color="auto"/>
              <w:right w:val="single" w:sz="4" w:space="0" w:color="auto"/>
            </w:tcBorders>
            <w:shd w:val="clear" w:color="auto" w:fill="FFFFFF" w:themeFill="background1"/>
            <w:noWrap/>
            <w:vAlign w:val="center"/>
            <w:hideMark/>
          </w:tcPr>
          <w:p w14:paraId="1756DB99" w14:textId="77777777" w:rsidR="006D3CFC" w:rsidRPr="006D3CFC" w:rsidRDefault="006D3CFC"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bottom"/>
            <w:hideMark/>
          </w:tcPr>
          <w:p w14:paraId="7A334A34" w14:textId="77777777" w:rsidR="006D3CFC" w:rsidRPr="006D3CFC" w:rsidRDefault="006D3CFC"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410 000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CB2B3FD" w14:textId="77777777" w:rsidR="006D3CFC" w:rsidRPr="006D3CFC" w:rsidRDefault="006D3CFC"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0EAFB792" w14:textId="77777777" w:rsidR="006D3CFC" w:rsidRPr="006D3CFC" w:rsidRDefault="006D3CFC"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06221A88" w14:textId="77777777" w:rsidR="006D3CFC" w:rsidRPr="006D3CFC" w:rsidRDefault="006D3CFC"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6D3CFC" w:rsidRPr="006D3CFC" w14:paraId="51ECA511" w14:textId="77777777" w:rsidTr="006D3CFC">
        <w:trPr>
          <w:trHeight w:val="6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F1FD71" w14:textId="77777777" w:rsidR="006D3CFC" w:rsidRPr="006D3CFC" w:rsidRDefault="006D3CFC"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F94B6FB" w14:textId="269AE448" w:rsidR="006D3CFC" w:rsidRPr="006D3CFC" w:rsidRDefault="006D3CFC"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napoji</w:t>
            </w:r>
            <w:r w:rsidR="00F07EB4">
              <w:rPr>
                <w:rFonts w:asciiTheme="minorHAnsi" w:eastAsia="Times New Roman" w:hAnsiTheme="minorHAnsi" w:cstheme="minorHAnsi"/>
                <w:color w:val="000000"/>
                <w:sz w:val="20"/>
                <w:szCs w:val="20"/>
                <w:lang w:eastAsia="cs-CZ"/>
              </w:rPr>
              <w:t>ť</w:t>
            </w:r>
            <w:r w:rsidRPr="006D3CFC">
              <w:rPr>
                <w:rFonts w:asciiTheme="minorHAnsi" w:eastAsia="Times New Roman" w:hAnsiTheme="minorHAnsi" w:cstheme="minorHAnsi"/>
                <w:color w:val="000000"/>
                <w:sz w:val="20"/>
                <w:szCs w:val="20"/>
                <w:lang w:eastAsia="cs-CZ"/>
              </w:rPr>
              <w:t xml:space="preserve"> obec Nitrianske Hrnčiarovce, Štitáre, Pohranice na město Nitra a okolí</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373CC0B5" w14:textId="1F3473E0" w:rsidR="006D3CFC" w:rsidRPr="006D3CFC" w:rsidRDefault="00FE7DC0" w:rsidP="003C2FF3">
            <w:pPr>
              <w:jc w:val="left"/>
              <w:rPr>
                <w:rFonts w:asciiTheme="minorHAnsi" w:eastAsia="Times New Roman" w:hAnsiTheme="minorHAnsi" w:cstheme="minorHAnsi"/>
                <w:color w:val="000000"/>
                <w:sz w:val="20"/>
                <w:szCs w:val="20"/>
                <w:lang w:eastAsia="cs-CZ"/>
              </w:rPr>
            </w:pPr>
            <w:r>
              <w:rPr>
                <w:rFonts w:asciiTheme="minorHAnsi" w:eastAsia="Times New Roman" w:hAnsiTheme="minorHAnsi" w:cstheme="minorHAnsi"/>
                <w:color w:val="000000"/>
                <w:sz w:val="20"/>
                <w:szCs w:val="20"/>
                <w:lang w:eastAsia="cs-CZ"/>
              </w:rPr>
              <w:t>C</w:t>
            </w:r>
            <w:r w:rsidRPr="006D3CFC">
              <w:rPr>
                <w:rFonts w:asciiTheme="minorHAnsi" w:eastAsia="Times New Roman" w:hAnsiTheme="minorHAnsi" w:cstheme="minorHAnsi"/>
                <w:color w:val="000000"/>
                <w:sz w:val="20"/>
                <w:szCs w:val="20"/>
                <w:lang w:eastAsia="cs-CZ"/>
              </w:rPr>
              <w:t>yklotrasa extravilán</w:t>
            </w:r>
            <w:r>
              <w:rPr>
                <w:rFonts w:asciiTheme="minorHAnsi" w:eastAsia="Times New Roman" w:hAnsiTheme="minorHAnsi" w:cstheme="minorHAnsi"/>
                <w:color w:val="000000"/>
                <w:sz w:val="20"/>
                <w:szCs w:val="20"/>
                <w:lang w:eastAsia="cs-CZ"/>
              </w:rPr>
              <w:t>o</w:t>
            </w:r>
            <w:r w:rsidRPr="006D3CFC">
              <w:rPr>
                <w:rFonts w:asciiTheme="minorHAnsi" w:eastAsia="Times New Roman" w:hAnsiTheme="minorHAnsi" w:cstheme="minorHAnsi"/>
                <w:color w:val="000000"/>
                <w:sz w:val="20"/>
                <w:szCs w:val="20"/>
                <w:lang w:eastAsia="cs-CZ"/>
              </w:rPr>
              <w:t>m - využ</w:t>
            </w:r>
            <w:r>
              <w:rPr>
                <w:rFonts w:asciiTheme="minorHAnsi" w:eastAsia="Times New Roman" w:hAnsiTheme="minorHAnsi" w:cstheme="minorHAnsi"/>
                <w:color w:val="000000"/>
                <w:sz w:val="20"/>
                <w:szCs w:val="20"/>
                <w:lang w:eastAsia="cs-CZ"/>
              </w:rPr>
              <w:t>iť</w:t>
            </w:r>
            <w:r w:rsidRPr="006D3CFC">
              <w:rPr>
                <w:rFonts w:asciiTheme="minorHAnsi" w:eastAsia="Times New Roman" w:hAnsiTheme="minorHAnsi" w:cstheme="minorHAnsi"/>
                <w:color w:val="000000"/>
                <w:sz w:val="20"/>
                <w:szCs w:val="20"/>
                <w:lang w:eastAsia="cs-CZ"/>
              </w:rPr>
              <w:t xml:space="preserve"> stopu cykloturistick</w:t>
            </w:r>
            <w:r>
              <w:rPr>
                <w:rFonts w:asciiTheme="minorHAnsi" w:eastAsia="Times New Roman" w:hAnsiTheme="minorHAnsi" w:cstheme="minorHAnsi"/>
                <w:color w:val="000000"/>
                <w:sz w:val="20"/>
                <w:szCs w:val="20"/>
                <w:lang w:eastAsia="cs-CZ"/>
              </w:rPr>
              <w:t>ej</w:t>
            </w:r>
            <w:r w:rsidRPr="006D3CFC">
              <w:rPr>
                <w:rFonts w:asciiTheme="minorHAnsi" w:eastAsia="Times New Roman" w:hAnsiTheme="minorHAnsi" w:cstheme="minorHAnsi"/>
                <w:color w:val="000000"/>
                <w:sz w:val="20"/>
                <w:szCs w:val="20"/>
                <w:lang w:eastAsia="cs-CZ"/>
              </w:rPr>
              <w:t xml:space="preserve"> trasy</w:t>
            </w:r>
          </w:p>
        </w:tc>
        <w:tc>
          <w:tcPr>
            <w:tcW w:w="1795" w:type="dxa"/>
            <w:tcBorders>
              <w:top w:val="nil"/>
              <w:left w:val="nil"/>
              <w:bottom w:val="single" w:sz="4" w:space="0" w:color="auto"/>
              <w:right w:val="single" w:sz="4" w:space="0" w:color="auto"/>
            </w:tcBorders>
            <w:shd w:val="clear" w:color="auto" w:fill="FFFFFF" w:themeFill="background1"/>
            <w:noWrap/>
            <w:vAlign w:val="center"/>
            <w:hideMark/>
          </w:tcPr>
          <w:p w14:paraId="3A124EB6" w14:textId="77777777" w:rsidR="006D3CFC" w:rsidRPr="006D3CFC" w:rsidRDefault="006D3CFC"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bottom"/>
            <w:hideMark/>
          </w:tcPr>
          <w:p w14:paraId="6B627B20" w14:textId="77777777" w:rsidR="006D3CFC" w:rsidRPr="006D3CFC" w:rsidRDefault="006D3CFC" w:rsidP="003C2FF3">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893 000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3C1A60C1" w14:textId="77777777" w:rsidR="006D3CFC" w:rsidRPr="006D3CFC" w:rsidRDefault="006D3CFC" w:rsidP="003C2FF3">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5AFE95C4" w14:textId="77777777" w:rsidR="006D3CFC" w:rsidRPr="006D3CFC" w:rsidRDefault="006D3CFC"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73C46F3E" w14:textId="77777777" w:rsidR="006D3CFC" w:rsidRPr="006D3CFC" w:rsidRDefault="006D3CFC" w:rsidP="003C2FF3">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A818AB" w:rsidRPr="006D3CFC" w14:paraId="09728194" w14:textId="77777777" w:rsidTr="006D3CFC">
        <w:trPr>
          <w:trHeight w:val="9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856DA4"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FCC1F11" w14:textId="3A4E2A6C" w:rsidR="00A818AB" w:rsidRPr="006D3CFC" w:rsidRDefault="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Kynek - Lužianky - bus. z</w:t>
            </w:r>
            <w:r>
              <w:rPr>
                <w:rFonts w:asciiTheme="minorHAnsi" w:eastAsia="Times New Roman" w:hAnsiTheme="minorHAnsi" w:cstheme="minorHAnsi"/>
                <w:color w:val="000000"/>
                <w:sz w:val="20"/>
                <w:szCs w:val="20"/>
                <w:lang w:eastAsia="cs-CZ"/>
              </w:rPr>
              <w:t>á</w:t>
            </w:r>
            <w:r w:rsidRPr="006D3CFC">
              <w:rPr>
                <w:rFonts w:asciiTheme="minorHAnsi" w:eastAsia="Times New Roman" w:hAnsiTheme="minorHAnsi" w:cstheme="minorHAnsi"/>
                <w:color w:val="000000"/>
                <w:sz w:val="20"/>
                <w:szCs w:val="20"/>
                <w:lang w:eastAsia="cs-CZ"/>
              </w:rPr>
              <w:t>st</w:t>
            </w:r>
            <w:r>
              <w:rPr>
                <w:rFonts w:asciiTheme="minorHAnsi" w:eastAsia="Times New Roman" w:hAnsiTheme="minorHAnsi" w:cstheme="minorHAnsi"/>
                <w:color w:val="000000"/>
                <w:sz w:val="20"/>
                <w:szCs w:val="20"/>
                <w:lang w:eastAsia="cs-CZ"/>
              </w:rPr>
              <w:t>a</w:t>
            </w:r>
            <w:r w:rsidRPr="006D3CFC">
              <w:rPr>
                <w:rFonts w:asciiTheme="minorHAnsi" w:eastAsia="Times New Roman" w:hAnsiTheme="minorHAnsi" w:cstheme="minorHAnsi"/>
                <w:color w:val="000000"/>
                <w:sz w:val="20"/>
                <w:szCs w:val="20"/>
                <w:lang w:eastAsia="cs-CZ"/>
              </w:rPr>
              <w:t>vka Rastislavova</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34D0BDFF" w14:textId="15BA906E" w:rsidR="00A818AB" w:rsidRPr="006D3CFC" w:rsidRDefault="00A818AB">
            <w:pPr>
              <w:jc w:val="left"/>
              <w:rPr>
                <w:rFonts w:asciiTheme="minorHAnsi" w:eastAsia="Times New Roman" w:hAnsiTheme="minorHAnsi" w:cstheme="minorHAnsi"/>
                <w:color w:val="000000"/>
                <w:sz w:val="20"/>
                <w:szCs w:val="20"/>
                <w:lang w:eastAsia="cs-CZ"/>
              </w:rPr>
            </w:pPr>
            <w:r w:rsidRPr="002F4A38">
              <w:rPr>
                <w:rFonts w:asciiTheme="minorHAnsi" w:eastAsia="Times New Roman" w:hAnsiTheme="minorHAnsi" w:cstheme="minorHAnsi"/>
                <w:color w:val="000000"/>
                <w:sz w:val="20"/>
                <w:szCs w:val="20"/>
                <w:lang w:val="sk-SK" w:eastAsia="cs-CZ"/>
              </w:rPr>
              <w:t xml:space="preserve">Okruh - </w:t>
            </w:r>
            <w:r w:rsidR="00F07EB4">
              <w:rPr>
                <w:rFonts w:asciiTheme="minorHAnsi" w:eastAsia="Times New Roman" w:hAnsiTheme="minorHAnsi" w:cstheme="minorHAnsi"/>
                <w:color w:val="000000"/>
                <w:sz w:val="20"/>
                <w:szCs w:val="20"/>
                <w:lang w:val="sk-SK" w:eastAsia="cs-CZ"/>
              </w:rPr>
              <w:t>ži</w:t>
            </w:r>
            <w:r w:rsidRPr="002F4A38">
              <w:rPr>
                <w:rFonts w:asciiTheme="minorHAnsi" w:eastAsia="Times New Roman" w:hAnsiTheme="minorHAnsi" w:cstheme="minorHAnsi"/>
                <w:color w:val="000000"/>
                <w:sz w:val="20"/>
                <w:szCs w:val="20"/>
                <w:lang w:val="sk-SK" w:eastAsia="cs-CZ"/>
              </w:rPr>
              <w:t>adn</w:t>
            </w:r>
            <w:r>
              <w:rPr>
                <w:rFonts w:asciiTheme="minorHAnsi" w:eastAsia="Times New Roman" w:hAnsiTheme="minorHAnsi" w:cstheme="minorHAnsi"/>
                <w:color w:val="000000"/>
                <w:sz w:val="20"/>
                <w:szCs w:val="20"/>
                <w:lang w:val="sk-SK" w:eastAsia="cs-CZ"/>
              </w:rPr>
              <w:t>á</w:t>
            </w:r>
            <w:r w:rsidRPr="002F4A38">
              <w:rPr>
                <w:rFonts w:asciiTheme="minorHAnsi" w:eastAsia="Times New Roman" w:hAnsiTheme="minorHAnsi" w:cstheme="minorHAnsi"/>
                <w:color w:val="000000"/>
                <w:sz w:val="20"/>
                <w:szCs w:val="20"/>
                <w:lang w:val="sk-SK" w:eastAsia="cs-CZ"/>
              </w:rPr>
              <w:t xml:space="preserve"> cyklotrasa obsluhuj</w:t>
            </w:r>
            <w:r>
              <w:rPr>
                <w:rFonts w:asciiTheme="minorHAnsi" w:eastAsia="Times New Roman" w:hAnsiTheme="minorHAnsi" w:cstheme="minorHAnsi"/>
                <w:color w:val="000000"/>
                <w:sz w:val="20"/>
                <w:szCs w:val="20"/>
                <w:lang w:val="sk-SK" w:eastAsia="cs-CZ"/>
              </w:rPr>
              <w:t>úca</w:t>
            </w:r>
            <w:r w:rsidRPr="002F4A38">
              <w:rPr>
                <w:rFonts w:asciiTheme="minorHAnsi" w:eastAsia="Times New Roman" w:hAnsiTheme="minorHAnsi" w:cstheme="minorHAnsi"/>
                <w:color w:val="000000"/>
                <w:sz w:val="20"/>
                <w:szCs w:val="20"/>
                <w:lang w:val="sk-SK" w:eastAsia="cs-CZ"/>
              </w:rPr>
              <w:t xml:space="preserve"> obchodn</w:t>
            </w:r>
            <w:r>
              <w:rPr>
                <w:rFonts w:asciiTheme="minorHAnsi" w:eastAsia="Times New Roman" w:hAnsiTheme="minorHAnsi" w:cstheme="minorHAnsi"/>
                <w:color w:val="000000"/>
                <w:sz w:val="20"/>
                <w:szCs w:val="20"/>
                <w:lang w:val="sk-SK" w:eastAsia="cs-CZ"/>
              </w:rPr>
              <w:t>é</w:t>
            </w:r>
            <w:r w:rsidRPr="002F4A38">
              <w:rPr>
                <w:rFonts w:asciiTheme="minorHAnsi" w:eastAsia="Times New Roman" w:hAnsiTheme="minorHAnsi" w:cstheme="minorHAnsi"/>
                <w:color w:val="000000"/>
                <w:sz w:val="20"/>
                <w:szCs w:val="20"/>
                <w:lang w:val="sk-SK" w:eastAsia="cs-CZ"/>
              </w:rPr>
              <w:t xml:space="preserve"> centr</w:t>
            </w:r>
            <w:r>
              <w:rPr>
                <w:rFonts w:asciiTheme="minorHAnsi" w:eastAsia="Times New Roman" w:hAnsiTheme="minorHAnsi" w:cstheme="minorHAnsi"/>
                <w:color w:val="000000"/>
                <w:sz w:val="20"/>
                <w:szCs w:val="20"/>
                <w:lang w:val="sk-SK" w:eastAsia="cs-CZ"/>
              </w:rPr>
              <w:t>á</w:t>
            </w:r>
            <w:r w:rsidRPr="002F4A38">
              <w:rPr>
                <w:rFonts w:asciiTheme="minorHAnsi" w:eastAsia="Times New Roman" w:hAnsiTheme="minorHAnsi" w:cstheme="minorHAnsi"/>
                <w:color w:val="000000"/>
                <w:sz w:val="20"/>
                <w:szCs w:val="20"/>
                <w:lang w:val="sk-SK" w:eastAsia="cs-CZ"/>
              </w:rPr>
              <w:t>, výrobn</w:t>
            </w:r>
            <w:r>
              <w:rPr>
                <w:rFonts w:asciiTheme="minorHAnsi" w:eastAsia="Times New Roman" w:hAnsiTheme="minorHAnsi" w:cstheme="minorHAnsi"/>
                <w:color w:val="000000"/>
                <w:sz w:val="20"/>
                <w:szCs w:val="20"/>
                <w:lang w:val="sk-SK" w:eastAsia="cs-CZ"/>
              </w:rPr>
              <w:t>é</w:t>
            </w:r>
            <w:r w:rsidRPr="002F4A38">
              <w:rPr>
                <w:rFonts w:asciiTheme="minorHAnsi" w:eastAsia="Times New Roman" w:hAnsiTheme="minorHAnsi" w:cstheme="minorHAnsi"/>
                <w:color w:val="000000"/>
                <w:sz w:val="20"/>
                <w:szCs w:val="20"/>
                <w:lang w:val="sk-SK" w:eastAsia="cs-CZ"/>
              </w:rPr>
              <w:t xml:space="preserve"> a skladové areály, daňový ú</w:t>
            </w:r>
            <w:r>
              <w:rPr>
                <w:rFonts w:asciiTheme="minorHAnsi" w:eastAsia="Times New Roman" w:hAnsiTheme="minorHAnsi" w:cstheme="minorHAnsi"/>
                <w:color w:val="000000"/>
                <w:sz w:val="20"/>
                <w:szCs w:val="20"/>
                <w:lang w:val="sk-SK" w:eastAsia="cs-CZ"/>
              </w:rPr>
              <w:t>r</w:t>
            </w:r>
            <w:r w:rsidRPr="002F4A38">
              <w:rPr>
                <w:rFonts w:asciiTheme="minorHAnsi" w:eastAsia="Times New Roman" w:hAnsiTheme="minorHAnsi" w:cstheme="minorHAnsi"/>
                <w:color w:val="000000"/>
                <w:sz w:val="20"/>
                <w:szCs w:val="20"/>
                <w:lang w:val="sk-SK" w:eastAsia="cs-CZ"/>
              </w:rPr>
              <w:t>ad, výskumný</w:t>
            </w:r>
            <w:r>
              <w:rPr>
                <w:rFonts w:asciiTheme="minorHAnsi" w:eastAsia="Times New Roman" w:hAnsiTheme="minorHAnsi" w:cstheme="minorHAnsi"/>
                <w:color w:val="000000"/>
                <w:sz w:val="20"/>
                <w:szCs w:val="20"/>
                <w:lang w:val="sk-SK" w:eastAsia="cs-CZ"/>
              </w:rPr>
              <w:t xml:space="preserve"> ústav atď</w:t>
            </w:r>
            <w:r w:rsidRPr="002F4A38">
              <w:rPr>
                <w:rFonts w:asciiTheme="minorHAnsi" w:eastAsia="Times New Roman" w:hAnsiTheme="minorHAnsi" w:cstheme="minorHAnsi"/>
                <w:color w:val="000000"/>
                <w:sz w:val="20"/>
                <w:szCs w:val="20"/>
                <w:lang w:val="sk-SK" w:eastAsia="cs-CZ"/>
              </w:rPr>
              <w:t>. ved</w:t>
            </w:r>
            <w:r>
              <w:rPr>
                <w:rFonts w:asciiTheme="minorHAnsi" w:eastAsia="Times New Roman" w:hAnsiTheme="minorHAnsi" w:cstheme="minorHAnsi"/>
                <w:color w:val="000000"/>
                <w:sz w:val="20"/>
                <w:szCs w:val="20"/>
                <w:lang w:val="sk-SK" w:eastAsia="cs-CZ"/>
              </w:rPr>
              <w:t>i</w:t>
            </w:r>
            <w:r w:rsidRPr="002F4A38">
              <w:rPr>
                <w:rFonts w:asciiTheme="minorHAnsi" w:eastAsia="Times New Roman" w:hAnsiTheme="minorHAnsi" w:cstheme="minorHAnsi"/>
                <w:color w:val="000000"/>
                <w:sz w:val="20"/>
                <w:szCs w:val="20"/>
                <w:lang w:val="sk-SK" w:eastAsia="cs-CZ"/>
              </w:rPr>
              <w:t xml:space="preserve">e </w:t>
            </w:r>
            <w:r>
              <w:rPr>
                <w:rFonts w:asciiTheme="minorHAnsi" w:eastAsia="Times New Roman" w:hAnsiTheme="minorHAnsi" w:cstheme="minorHAnsi"/>
                <w:color w:val="000000"/>
                <w:sz w:val="20"/>
                <w:szCs w:val="20"/>
                <w:lang w:val="sk-SK" w:eastAsia="cs-CZ"/>
              </w:rPr>
              <w:t>cez vlakovú stanicu</w:t>
            </w:r>
            <w:r w:rsidRPr="002F4A38">
              <w:rPr>
                <w:rFonts w:asciiTheme="minorHAnsi" w:eastAsia="Times New Roman" w:hAnsiTheme="minorHAnsi" w:cstheme="minorHAnsi"/>
                <w:color w:val="000000"/>
                <w:sz w:val="20"/>
                <w:szCs w:val="20"/>
                <w:lang w:val="sk-SK" w:eastAsia="cs-CZ"/>
              </w:rPr>
              <w:t xml:space="preserve"> Mlynár</w:t>
            </w:r>
            <w:r w:rsidR="00F07EB4">
              <w:rPr>
                <w:rFonts w:asciiTheme="minorHAnsi" w:eastAsia="Times New Roman" w:hAnsiTheme="minorHAnsi" w:cstheme="minorHAnsi"/>
                <w:color w:val="000000"/>
                <w:sz w:val="20"/>
                <w:szCs w:val="20"/>
                <w:lang w:val="sk-SK" w:eastAsia="cs-CZ"/>
              </w:rPr>
              <w:t>ce</w:t>
            </w:r>
            <w:r w:rsidRPr="002F4A38">
              <w:rPr>
                <w:rFonts w:asciiTheme="minorHAnsi" w:eastAsia="Times New Roman" w:hAnsiTheme="minorHAnsi" w:cstheme="minorHAnsi"/>
                <w:color w:val="000000"/>
                <w:sz w:val="20"/>
                <w:szCs w:val="20"/>
                <w:lang w:val="sk-SK" w:eastAsia="cs-CZ"/>
              </w:rPr>
              <w:t>. Z d</w:t>
            </w:r>
            <w:r>
              <w:rPr>
                <w:rFonts w:asciiTheme="minorHAnsi" w:eastAsia="Times New Roman" w:hAnsiTheme="minorHAnsi" w:cstheme="minorHAnsi"/>
                <w:color w:val="000000"/>
                <w:sz w:val="20"/>
                <w:szCs w:val="20"/>
                <w:lang w:val="sk-SK" w:eastAsia="cs-CZ"/>
              </w:rPr>
              <w:t>ô</w:t>
            </w:r>
            <w:r w:rsidRPr="002F4A38">
              <w:rPr>
                <w:rFonts w:asciiTheme="minorHAnsi" w:eastAsia="Times New Roman" w:hAnsiTheme="minorHAnsi" w:cstheme="minorHAnsi"/>
                <w:color w:val="000000"/>
                <w:sz w:val="20"/>
                <w:szCs w:val="20"/>
                <w:lang w:val="sk-SK" w:eastAsia="cs-CZ"/>
              </w:rPr>
              <w:t>vodu bezpečnosti cyklist</w:t>
            </w:r>
            <w:r>
              <w:rPr>
                <w:rFonts w:asciiTheme="minorHAnsi" w:eastAsia="Times New Roman" w:hAnsiTheme="minorHAnsi" w:cstheme="minorHAnsi"/>
                <w:color w:val="000000"/>
                <w:sz w:val="20"/>
                <w:szCs w:val="20"/>
                <w:lang w:val="sk-SK" w:eastAsia="cs-CZ"/>
              </w:rPr>
              <w:t>ov</w:t>
            </w:r>
            <w:r w:rsidRPr="002F4A38">
              <w:rPr>
                <w:rFonts w:asciiTheme="minorHAnsi" w:eastAsia="Times New Roman" w:hAnsiTheme="minorHAnsi" w:cstheme="minorHAnsi"/>
                <w:color w:val="000000"/>
                <w:sz w:val="20"/>
                <w:szCs w:val="20"/>
                <w:lang w:val="sk-SK" w:eastAsia="cs-CZ"/>
              </w:rPr>
              <w:t xml:space="preserve"> je vedení</w:t>
            </w:r>
            <w:r>
              <w:rPr>
                <w:rFonts w:asciiTheme="minorHAnsi" w:eastAsia="Times New Roman" w:hAnsiTheme="minorHAnsi" w:cstheme="minorHAnsi"/>
                <w:color w:val="000000"/>
                <w:sz w:val="20"/>
                <w:szCs w:val="20"/>
                <w:lang w:val="sk-SK" w:eastAsia="cs-CZ"/>
              </w:rPr>
              <w:t>m</w:t>
            </w:r>
            <w:r w:rsidRPr="002F4A38">
              <w:rPr>
                <w:rFonts w:asciiTheme="minorHAnsi" w:eastAsia="Times New Roman" w:hAnsiTheme="minorHAnsi" w:cstheme="minorHAnsi"/>
                <w:color w:val="000000"/>
                <w:sz w:val="20"/>
                <w:szCs w:val="20"/>
                <w:lang w:val="sk-SK" w:eastAsia="cs-CZ"/>
              </w:rPr>
              <w:t xml:space="preserve"> cyklotrasy z</w:t>
            </w:r>
            <w:r>
              <w:rPr>
                <w:rFonts w:asciiTheme="minorHAnsi" w:eastAsia="Times New Roman" w:hAnsiTheme="minorHAnsi" w:cstheme="minorHAnsi"/>
                <w:color w:val="000000"/>
                <w:sz w:val="20"/>
                <w:szCs w:val="20"/>
                <w:lang w:val="sk-SK" w:eastAsia="cs-CZ"/>
              </w:rPr>
              <w:t>á</w:t>
            </w:r>
            <w:r w:rsidRPr="002F4A38">
              <w:rPr>
                <w:rFonts w:asciiTheme="minorHAnsi" w:eastAsia="Times New Roman" w:hAnsiTheme="minorHAnsi" w:cstheme="minorHAnsi"/>
                <w:color w:val="000000"/>
                <w:sz w:val="20"/>
                <w:szCs w:val="20"/>
                <w:lang w:val="sk-SK" w:eastAsia="cs-CZ"/>
              </w:rPr>
              <w:t>m</w:t>
            </w:r>
            <w:r>
              <w:rPr>
                <w:rFonts w:asciiTheme="minorHAnsi" w:eastAsia="Times New Roman" w:hAnsiTheme="minorHAnsi" w:cstheme="minorHAnsi"/>
                <w:color w:val="000000"/>
                <w:sz w:val="20"/>
                <w:szCs w:val="20"/>
                <w:lang w:val="sk-SK" w:eastAsia="cs-CZ"/>
              </w:rPr>
              <w:t>e</w:t>
            </w:r>
            <w:r w:rsidRPr="002F4A38">
              <w:rPr>
                <w:rFonts w:asciiTheme="minorHAnsi" w:eastAsia="Times New Roman" w:hAnsiTheme="minorHAnsi" w:cstheme="minorHAnsi"/>
                <w:color w:val="000000"/>
                <w:sz w:val="20"/>
                <w:szCs w:val="20"/>
                <w:lang w:val="sk-SK" w:eastAsia="cs-CZ"/>
              </w:rPr>
              <w:t>rn</w:t>
            </w:r>
            <w:r>
              <w:rPr>
                <w:rFonts w:asciiTheme="minorHAnsi" w:eastAsia="Times New Roman" w:hAnsiTheme="minorHAnsi" w:cstheme="minorHAnsi"/>
                <w:color w:val="000000"/>
                <w:sz w:val="20"/>
                <w:szCs w:val="20"/>
                <w:lang w:val="sk-SK" w:eastAsia="cs-CZ"/>
              </w:rPr>
              <w:t>e</w:t>
            </w:r>
            <w:r w:rsidRPr="002F4A38">
              <w:rPr>
                <w:rFonts w:asciiTheme="minorHAnsi" w:eastAsia="Times New Roman" w:hAnsiTheme="minorHAnsi" w:cstheme="minorHAnsi"/>
                <w:color w:val="000000"/>
                <w:sz w:val="20"/>
                <w:szCs w:val="20"/>
                <w:lang w:val="sk-SK" w:eastAsia="cs-CZ"/>
              </w:rPr>
              <w:t xml:space="preserve"> mimo hlavn</w:t>
            </w:r>
            <w:r>
              <w:rPr>
                <w:rFonts w:asciiTheme="minorHAnsi" w:eastAsia="Times New Roman" w:hAnsiTheme="minorHAnsi" w:cstheme="minorHAnsi"/>
                <w:color w:val="000000"/>
                <w:sz w:val="20"/>
                <w:szCs w:val="20"/>
                <w:lang w:val="sk-SK" w:eastAsia="cs-CZ"/>
              </w:rPr>
              <w:t>ú cestu</w:t>
            </w:r>
            <w:r w:rsidRPr="002F4A38">
              <w:rPr>
                <w:rFonts w:asciiTheme="minorHAnsi" w:eastAsia="Times New Roman" w:hAnsiTheme="minorHAnsi" w:cstheme="minorHAnsi"/>
                <w:color w:val="000000"/>
                <w:sz w:val="20"/>
                <w:szCs w:val="20"/>
                <w:lang w:val="sk-SK" w:eastAsia="cs-CZ"/>
              </w:rPr>
              <w:t>.</w:t>
            </w:r>
          </w:p>
        </w:tc>
        <w:tc>
          <w:tcPr>
            <w:tcW w:w="1795" w:type="dxa"/>
            <w:tcBorders>
              <w:top w:val="nil"/>
              <w:left w:val="nil"/>
              <w:bottom w:val="single" w:sz="4" w:space="0" w:color="auto"/>
              <w:right w:val="single" w:sz="4" w:space="0" w:color="auto"/>
            </w:tcBorders>
            <w:shd w:val="clear" w:color="auto" w:fill="FFFFFF" w:themeFill="background1"/>
            <w:noWrap/>
            <w:vAlign w:val="center"/>
            <w:hideMark/>
          </w:tcPr>
          <w:p w14:paraId="7C0F6173" w14:textId="77777777" w:rsidR="00A818AB" w:rsidRPr="006D3CFC" w:rsidRDefault="00A818AB" w:rsidP="00A818AB">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bottom"/>
            <w:hideMark/>
          </w:tcPr>
          <w:p w14:paraId="751A7648" w14:textId="77777777" w:rsidR="00A818AB" w:rsidRPr="006D3CFC" w:rsidRDefault="00A818AB" w:rsidP="00A818AB">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666 000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3388B97" w14:textId="77777777" w:rsidR="00A818AB" w:rsidRPr="006D3CFC" w:rsidRDefault="00A818AB" w:rsidP="00A818AB">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B4FD4D4"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40A4B2F7"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A818AB" w:rsidRPr="006D3CFC" w14:paraId="1EE5B813" w14:textId="77777777" w:rsidTr="006D3CFC">
        <w:trPr>
          <w:trHeight w:val="12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E1C810"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lastRenderedPageBreak/>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8C4B141" w14:textId="15B41D43"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Priemys</w:t>
            </w:r>
            <w:r w:rsidR="00F07EB4">
              <w:rPr>
                <w:rFonts w:asciiTheme="minorHAnsi" w:eastAsia="Times New Roman" w:hAnsiTheme="minorHAnsi" w:cstheme="minorHAnsi"/>
                <w:color w:val="000000"/>
                <w:sz w:val="20"/>
                <w:szCs w:val="20"/>
                <w:lang w:eastAsia="cs-CZ"/>
              </w:rPr>
              <w:t>e</w:t>
            </w:r>
            <w:r w:rsidRPr="006D3CFC">
              <w:rPr>
                <w:rFonts w:asciiTheme="minorHAnsi" w:eastAsia="Times New Roman" w:hAnsiTheme="minorHAnsi" w:cstheme="minorHAnsi"/>
                <w:color w:val="000000"/>
                <w:sz w:val="20"/>
                <w:szCs w:val="20"/>
                <w:lang w:eastAsia="cs-CZ"/>
              </w:rPr>
              <w:t>lný park I. - Dražovce</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0CD0E13C" w14:textId="0967F03A" w:rsidR="00A818AB" w:rsidRPr="006D3CFC" w:rsidRDefault="00A818AB" w:rsidP="00A818AB">
            <w:pPr>
              <w:jc w:val="left"/>
              <w:rPr>
                <w:rFonts w:asciiTheme="minorHAnsi" w:eastAsia="Times New Roman" w:hAnsiTheme="minorHAnsi" w:cstheme="minorHAnsi"/>
                <w:color w:val="000000"/>
                <w:sz w:val="20"/>
                <w:szCs w:val="20"/>
                <w:lang w:eastAsia="cs-CZ"/>
              </w:rPr>
            </w:pPr>
            <w:r w:rsidRPr="002F4A38">
              <w:rPr>
                <w:rFonts w:asciiTheme="minorHAnsi" w:eastAsia="Times New Roman" w:hAnsiTheme="minorHAnsi" w:cstheme="minorHAnsi"/>
                <w:color w:val="000000"/>
                <w:sz w:val="20"/>
                <w:szCs w:val="20"/>
                <w:lang w:val="sk-SK" w:eastAsia="cs-CZ"/>
              </w:rPr>
              <w:t>Pr</w:t>
            </w:r>
            <w:r>
              <w:rPr>
                <w:rFonts w:asciiTheme="minorHAnsi" w:eastAsia="Times New Roman" w:hAnsiTheme="minorHAnsi" w:cstheme="minorHAnsi"/>
                <w:color w:val="000000"/>
                <w:sz w:val="20"/>
                <w:szCs w:val="20"/>
                <w:lang w:val="sk-SK" w:eastAsia="cs-CZ"/>
              </w:rPr>
              <w:t>e</w:t>
            </w:r>
            <w:r w:rsidRPr="002F4A38">
              <w:rPr>
                <w:rFonts w:asciiTheme="minorHAnsi" w:eastAsia="Times New Roman" w:hAnsiTheme="minorHAnsi" w:cstheme="minorHAnsi"/>
                <w:color w:val="000000"/>
                <w:sz w:val="20"/>
                <w:szCs w:val="20"/>
                <w:lang w:val="sk-SK" w:eastAsia="cs-CZ"/>
              </w:rPr>
              <w:t>pojen</w:t>
            </w:r>
            <w:r>
              <w:rPr>
                <w:rFonts w:asciiTheme="minorHAnsi" w:eastAsia="Times New Roman" w:hAnsiTheme="minorHAnsi" w:cstheme="minorHAnsi"/>
                <w:color w:val="000000"/>
                <w:sz w:val="20"/>
                <w:szCs w:val="20"/>
                <w:lang w:val="sk-SK" w:eastAsia="cs-CZ"/>
              </w:rPr>
              <w:t>ie</w:t>
            </w:r>
            <w:r w:rsidRPr="002F4A38">
              <w:rPr>
                <w:rFonts w:asciiTheme="minorHAnsi" w:eastAsia="Times New Roman" w:hAnsiTheme="minorHAnsi" w:cstheme="minorHAnsi"/>
                <w:color w:val="000000"/>
                <w:sz w:val="20"/>
                <w:szCs w:val="20"/>
                <w:lang w:val="sk-SK" w:eastAsia="cs-CZ"/>
              </w:rPr>
              <w:t xml:space="preserve"> dvo</w:t>
            </w:r>
            <w:r>
              <w:rPr>
                <w:rFonts w:asciiTheme="minorHAnsi" w:eastAsia="Times New Roman" w:hAnsiTheme="minorHAnsi" w:cstheme="minorHAnsi"/>
                <w:color w:val="000000"/>
                <w:sz w:val="20"/>
                <w:szCs w:val="20"/>
                <w:lang w:val="sk-SK" w:eastAsia="cs-CZ"/>
              </w:rPr>
              <w:t>ch</w:t>
            </w:r>
            <w:r w:rsidRPr="002F4A38">
              <w:rPr>
                <w:rFonts w:asciiTheme="minorHAnsi" w:eastAsia="Times New Roman" w:hAnsiTheme="minorHAnsi" w:cstheme="minorHAnsi"/>
                <w:color w:val="000000"/>
                <w:sz w:val="20"/>
                <w:szCs w:val="20"/>
                <w:lang w:val="sk-SK" w:eastAsia="cs-CZ"/>
              </w:rPr>
              <w:t xml:space="preserve"> paraleln</w:t>
            </w:r>
            <w:r>
              <w:rPr>
                <w:rFonts w:asciiTheme="minorHAnsi" w:eastAsia="Times New Roman" w:hAnsiTheme="minorHAnsi" w:cstheme="minorHAnsi"/>
                <w:color w:val="000000"/>
                <w:sz w:val="20"/>
                <w:szCs w:val="20"/>
                <w:lang w:val="sk-SK" w:eastAsia="cs-CZ"/>
              </w:rPr>
              <w:t>e</w:t>
            </w:r>
            <w:r w:rsidRPr="002F4A38">
              <w:rPr>
                <w:rFonts w:asciiTheme="minorHAnsi" w:eastAsia="Times New Roman" w:hAnsiTheme="minorHAnsi" w:cstheme="minorHAnsi"/>
                <w:color w:val="000000"/>
                <w:sz w:val="20"/>
                <w:szCs w:val="20"/>
                <w:lang w:val="sk-SK" w:eastAsia="cs-CZ"/>
              </w:rPr>
              <w:t xml:space="preserve"> vedených cyklotr</w:t>
            </w:r>
            <w:r>
              <w:rPr>
                <w:rFonts w:asciiTheme="minorHAnsi" w:eastAsia="Times New Roman" w:hAnsiTheme="minorHAnsi" w:cstheme="minorHAnsi"/>
                <w:color w:val="000000"/>
                <w:sz w:val="20"/>
                <w:szCs w:val="20"/>
                <w:lang w:val="sk-SK" w:eastAsia="cs-CZ"/>
              </w:rPr>
              <w:t>á</w:t>
            </w:r>
            <w:r w:rsidRPr="002F4A38">
              <w:rPr>
                <w:rFonts w:asciiTheme="minorHAnsi" w:eastAsia="Times New Roman" w:hAnsiTheme="minorHAnsi" w:cstheme="minorHAnsi"/>
                <w:color w:val="000000"/>
                <w:sz w:val="20"/>
                <w:szCs w:val="20"/>
                <w:lang w:val="sk-SK" w:eastAsia="cs-CZ"/>
              </w:rPr>
              <w:t>s Nitra - Dražovce. Veden</w:t>
            </w:r>
            <w:r>
              <w:rPr>
                <w:rFonts w:asciiTheme="minorHAnsi" w:eastAsia="Times New Roman" w:hAnsiTheme="minorHAnsi" w:cstheme="minorHAnsi"/>
                <w:color w:val="000000"/>
                <w:sz w:val="20"/>
                <w:szCs w:val="20"/>
                <w:lang w:val="sk-SK" w:eastAsia="cs-CZ"/>
              </w:rPr>
              <w:t>ie</w:t>
            </w:r>
            <w:r w:rsidRPr="002F4A38">
              <w:rPr>
                <w:rFonts w:asciiTheme="minorHAnsi" w:eastAsia="Times New Roman" w:hAnsiTheme="minorHAnsi" w:cstheme="minorHAnsi"/>
                <w:color w:val="000000"/>
                <w:sz w:val="20"/>
                <w:szCs w:val="20"/>
                <w:lang w:val="sk-SK" w:eastAsia="cs-CZ"/>
              </w:rPr>
              <w:t xml:space="preserve"> cyklotrasy od autobusov</w:t>
            </w:r>
            <w:r>
              <w:rPr>
                <w:rFonts w:asciiTheme="minorHAnsi" w:eastAsia="Times New Roman" w:hAnsiTheme="minorHAnsi" w:cstheme="minorHAnsi"/>
                <w:color w:val="000000"/>
                <w:sz w:val="20"/>
                <w:szCs w:val="20"/>
                <w:lang w:val="sk-SK" w:eastAsia="cs-CZ"/>
              </w:rPr>
              <w:t>ej</w:t>
            </w:r>
            <w:r w:rsidRPr="002F4A38">
              <w:rPr>
                <w:rFonts w:asciiTheme="minorHAnsi" w:eastAsia="Times New Roman" w:hAnsiTheme="minorHAnsi" w:cstheme="minorHAnsi"/>
                <w:color w:val="000000"/>
                <w:sz w:val="20"/>
                <w:szCs w:val="20"/>
                <w:lang w:val="sk-SK" w:eastAsia="cs-CZ"/>
              </w:rPr>
              <w:t xml:space="preserve"> zastávky Priemys</w:t>
            </w:r>
            <w:r>
              <w:rPr>
                <w:rFonts w:asciiTheme="minorHAnsi" w:eastAsia="Times New Roman" w:hAnsiTheme="minorHAnsi" w:cstheme="minorHAnsi"/>
                <w:color w:val="000000"/>
                <w:sz w:val="20"/>
                <w:szCs w:val="20"/>
                <w:lang w:val="sk-SK" w:eastAsia="cs-CZ"/>
              </w:rPr>
              <w:t>e</w:t>
            </w:r>
            <w:r w:rsidRPr="002F4A38">
              <w:rPr>
                <w:rFonts w:asciiTheme="minorHAnsi" w:eastAsia="Times New Roman" w:hAnsiTheme="minorHAnsi" w:cstheme="minorHAnsi"/>
                <w:color w:val="000000"/>
                <w:sz w:val="20"/>
                <w:szCs w:val="20"/>
                <w:lang w:val="sk-SK" w:eastAsia="cs-CZ"/>
              </w:rPr>
              <w:t>lný park I., po</w:t>
            </w:r>
            <w:r>
              <w:rPr>
                <w:rFonts w:asciiTheme="minorHAnsi" w:eastAsia="Times New Roman" w:hAnsiTheme="minorHAnsi" w:cstheme="minorHAnsi"/>
                <w:color w:val="000000"/>
                <w:sz w:val="20"/>
                <w:szCs w:val="20"/>
                <w:lang w:val="sk-SK" w:eastAsia="cs-CZ"/>
              </w:rPr>
              <w:t xml:space="preserve">zdĺž </w:t>
            </w:r>
            <w:r w:rsidRPr="002F4A38">
              <w:rPr>
                <w:rFonts w:asciiTheme="minorHAnsi" w:eastAsia="Times New Roman" w:hAnsiTheme="minorHAnsi" w:cstheme="minorHAnsi"/>
                <w:color w:val="000000"/>
                <w:sz w:val="20"/>
                <w:szCs w:val="20"/>
                <w:lang w:val="sk-SK" w:eastAsia="cs-CZ"/>
              </w:rPr>
              <w:t>potoku teč</w:t>
            </w:r>
            <w:r>
              <w:rPr>
                <w:rFonts w:asciiTheme="minorHAnsi" w:eastAsia="Times New Roman" w:hAnsiTheme="minorHAnsi" w:cstheme="minorHAnsi"/>
                <w:color w:val="000000"/>
                <w:sz w:val="20"/>
                <w:szCs w:val="20"/>
                <w:lang w:val="sk-SK" w:eastAsia="cs-CZ"/>
              </w:rPr>
              <w:t>ú</w:t>
            </w:r>
            <w:r w:rsidRPr="002F4A38">
              <w:rPr>
                <w:rFonts w:asciiTheme="minorHAnsi" w:eastAsia="Times New Roman" w:hAnsiTheme="minorHAnsi" w:cstheme="minorHAnsi"/>
                <w:color w:val="000000"/>
                <w:sz w:val="20"/>
                <w:szCs w:val="20"/>
                <w:lang w:val="sk-SK" w:eastAsia="cs-CZ"/>
              </w:rPr>
              <w:t>ceho z</w:t>
            </w:r>
            <w:r>
              <w:rPr>
                <w:rFonts w:asciiTheme="minorHAnsi" w:eastAsia="Times New Roman" w:hAnsiTheme="minorHAnsi" w:cstheme="minorHAnsi"/>
                <w:color w:val="000000"/>
                <w:sz w:val="20"/>
                <w:szCs w:val="20"/>
                <w:lang w:val="sk-SK" w:eastAsia="cs-CZ"/>
              </w:rPr>
              <w:t>o</w:t>
            </w:r>
            <w:r w:rsidRPr="002F4A38">
              <w:rPr>
                <w:rFonts w:asciiTheme="minorHAnsi" w:eastAsia="Times New Roman" w:hAnsiTheme="minorHAnsi" w:cstheme="minorHAnsi"/>
                <w:color w:val="000000"/>
                <w:sz w:val="20"/>
                <w:szCs w:val="20"/>
                <w:lang w:val="sk-SK" w:eastAsia="cs-CZ"/>
              </w:rPr>
              <w:t xml:space="preserve"> Zoboru, </w:t>
            </w:r>
            <w:r>
              <w:t xml:space="preserve"> </w:t>
            </w:r>
            <w:r w:rsidRPr="002F4A38">
              <w:rPr>
                <w:rFonts w:asciiTheme="minorHAnsi" w:eastAsia="Times New Roman" w:hAnsiTheme="minorHAnsi" w:cstheme="minorHAnsi"/>
                <w:color w:val="000000"/>
                <w:sz w:val="20"/>
                <w:szCs w:val="20"/>
                <w:lang w:val="sk-SK" w:eastAsia="cs-CZ"/>
              </w:rPr>
              <w:t>siahajúce do vodného toku Dobrotka a následné napoje</w:t>
            </w:r>
            <w:r>
              <w:rPr>
                <w:rFonts w:asciiTheme="minorHAnsi" w:eastAsia="Times New Roman" w:hAnsiTheme="minorHAnsi" w:cstheme="minorHAnsi"/>
                <w:color w:val="000000"/>
                <w:sz w:val="20"/>
                <w:szCs w:val="20"/>
                <w:lang w:val="sk-SK" w:eastAsia="cs-CZ"/>
              </w:rPr>
              <w:t>nie</w:t>
            </w:r>
            <w:r w:rsidRPr="002F4A38">
              <w:rPr>
                <w:rFonts w:asciiTheme="minorHAnsi" w:eastAsia="Times New Roman" w:hAnsiTheme="minorHAnsi" w:cstheme="minorHAnsi"/>
                <w:color w:val="000000"/>
                <w:sz w:val="20"/>
                <w:szCs w:val="20"/>
                <w:lang w:val="sk-SK" w:eastAsia="cs-CZ"/>
              </w:rPr>
              <w:t xml:space="preserve">  cyklotrasy na cyklotrasu Zobor - Dražovce (ul. Zoborská).</w:t>
            </w:r>
          </w:p>
        </w:tc>
        <w:tc>
          <w:tcPr>
            <w:tcW w:w="1795" w:type="dxa"/>
            <w:tcBorders>
              <w:top w:val="nil"/>
              <w:left w:val="nil"/>
              <w:bottom w:val="single" w:sz="4" w:space="0" w:color="auto"/>
              <w:right w:val="single" w:sz="4" w:space="0" w:color="auto"/>
            </w:tcBorders>
            <w:shd w:val="clear" w:color="auto" w:fill="FFFFFF" w:themeFill="background1"/>
            <w:noWrap/>
            <w:vAlign w:val="center"/>
            <w:hideMark/>
          </w:tcPr>
          <w:p w14:paraId="7686D925" w14:textId="77777777" w:rsidR="00A818AB" w:rsidRPr="006D3CFC" w:rsidRDefault="00A818AB" w:rsidP="00A818AB">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bottom"/>
            <w:hideMark/>
          </w:tcPr>
          <w:p w14:paraId="2E455089" w14:textId="77777777" w:rsidR="00A818AB" w:rsidRPr="006D3CFC" w:rsidRDefault="00A818AB" w:rsidP="00A818AB">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184 000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342F676B" w14:textId="77777777" w:rsidR="00A818AB" w:rsidRPr="006D3CFC" w:rsidRDefault="00A818AB" w:rsidP="00A818AB">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99F50EF"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0FF0AB3B"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A818AB" w:rsidRPr="006D3CFC" w14:paraId="3E89E53D" w14:textId="77777777" w:rsidTr="006D3CFC">
        <w:trPr>
          <w:trHeight w:val="3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D368DF"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26B2726"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Horné Krškany  - Dolné Krškany II.</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43C9CBA0" w14:textId="7377A7A6" w:rsidR="00A818AB" w:rsidRPr="006D3CFC" w:rsidRDefault="00A818AB" w:rsidP="00A818AB">
            <w:pPr>
              <w:jc w:val="left"/>
              <w:rPr>
                <w:rFonts w:asciiTheme="minorHAnsi" w:eastAsia="Times New Roman" w:hAnsiTheme="minorHAnsi" w:cstheme="minorHAnsi"/>
                <w:color w:val="000000"/>
                <w:sz w:val="20"/>
                <w:szCs w:val="20"/>
                <w:lang w:eastAsia="cs-CZ"/>
              </w:rPr>
            </w:pPr>
            <w:r w:rsidRPr="002F4A38">
              <w:rPr>
                <w:rFonts w:asciiTheme="minorHAnsi" w:eastAsia="Times New Roman" w:hAnsiTheme="minorHAnsi" w:cstheme="minorHAnsi"/>
                <w:color w:val="000000"/>
                <w:sz w:val="20"/>
                <w:szCs w:val="20"/>
                <w:lang w:val="sk-SK" w:eastAsia="cs-CZ"/>
              </w:rPr>
              <w:t>Cyklistická infraštruktúra v rámci Novozám</w:t>
            </w:r>
            <w:r>
              <w:rPr>
                <w:rFonts w:asciiTheme="minorHAnsi" w:eastAsia="Times New Roman" w:hAnsiTheme="minorHAnsi" w:cstheme="minorHAnsi"/>
                <w:color w:val="000000"/>
                <w:sz w:val="20"/>
                <w:szCs w:val="20"/>
                <w:lang w:val="sk-SK" w:eastAsia="cs-CZ"/>
              </w:rPr>
              <w:t>o</w:t>
            </w:r>
            <w:r w:rsidRPr="002F4A38">
              <w:rPr>
                <w:rFonts w:asciiTheme="minorHAnsi" w:eastAsia="Times New Roman" w:hAnsiTheme="minorHAnsi" w:cstheme="minorHAnsi"/>
                <w:color w:val="000000"/>
                <w:sz w:val="20"/>
                <w:szCs w:val="20"/>
                <w:lang w:val="sk-SK" w:eastAsia="cs-CZ"/>
              </w:rPr>
              <w:t>ck</w:t>
            </w:r>
            <w:r>
              <w:rPr>
                <w:rFonts w:asciiTheme="minorHAnsi" w:eastAsia="Times New Roman" w:hAnsiTheme="minorHAnsi" w:cstheme="minorHAnsi"/>
                <w:color w:val="000000"/>
                <w:sz w:val="20"/>
                <w:szCs w:val="20"/>
                <w:lang w:val="sk-SK" w:eastAsia="cs-CZ"/>
              </w:rPr>
              <w:t>ej</w:t>
            </w:r>
            <w:r w:rsidRPr="002F4A38">
              <w:rPr>
                <w:rFonts w:asciiTheme="minorHAnsi" w:eastAsia="Times New Roman" w:hAnsiTheme="minorHAnsi" w:cstheme="minorHAnsi"/>
                <w:color w:val="000000"/>
                <w:sz w:val="20"/>
                <w:szCs w:val="20"/>
                <w:lang w:val="sk-SK" w:eastAsia="cs-CZ"/>
              </w:rPr>
              <w:t xml:space="preserve"> ulice (Cabajská - Ivanka p</w:t>
            </w:r>
            <w:r>
              <w:rPr>
                <w:rFonts w:asciiTheme="minorHAnsi" w:eastAsia="Times New Roman" w:hAnsiTheme="minorHAnsi" w:cstheme="minorHAnsi"/>
                <w:color w:val="000000"/>
                <w:sz w:val="20"/>
                <w:szCs w:val="20"/>
                <w:lang w:val="sk-SK" w:eastAsia="cs-CZ"/>
              </w:rPr>
              <w:t>r</w:t>
            </w:r>
            <w:r w:rsidRPr="002F4A38">
              <w:rPr>
                <w:rFonts w:asciiTheme="minorHAnsi" w:eastAsia="Times New Roman" w:hAnsiTheme="minorHAnsi" w:cstheme="minorHAnsi"/>
                <w:color w:val="000000"/>
                <w:sz w:val="20"/>
                <w:szCs w:val="20"/>
                <w:lang w:val="sk-SK" w:eastAsia="cs-CZ"/>
              </w:rPr>
              <w:t>i Nitre)</w:t>
            </w:r>
          </w:p>
        </w:tc>
        <w:tc>
          <w:tcPr>
            <w:tcW w:w="1795" w:type="dxa"/>
            <w:tcBorders>
              <w:top w:val="nil"/>
              <w:left w:val="nil"/>
              <w:bottom w:val="single" w:sz="4" w:space="0" w:color="auto"/>
              <w:right w:val="single" w:sz="4" w:space="0" w:color="auto"/>
            </w:tcBorders>
            <w:shd w:val="clear" w:color="auto" w:fill="FFFFFF" w:themeFill="background1"/>
            <w:noWrap/>
            <w:vAlign w:val="center"/>
            <w:hideMark/>
          </w:tcPr>
          <w:p w14:paraId="21456D99" w14:textId="77777777" w:rsidR="00A818AB" w:rsidRPr="006D3CFC" w:rsidRDefault="00A818AB" w:rsidP="00A818AB">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bottom"/>
            <w:hideMark/>
          </w:tcPr>
          <w:p w14:paraId="7F8A5DB8" w14:textId="77777777" w:rsidR="00A818AB" w:rsidRPr="006D3CFC" w:rsidRDefault="00A818AB" w:rsidP="00A818AB">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1 094 000</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7A3A658F" w14:textId="77777777" w:rsidR="00A818AB" w:rsidRPr="006D3CFC" w:rsidRDefault="00A818AB" w:rsidP="00A818AB">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D5719C2"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0183F63B"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A818AB" w:rsidRPr="006D3CFC" w14:paraId="171A9C39" w14:textId="77777777" w:rsidTr="006D3CFC">
        <w:trPr>
          <w:trHeight w:val="6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2C2AA7"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86D37A2"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m.č. Párovské Lúky</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10FC426F" w14:textId="50678F8D" w:rsidR="00A818AB" w:rsidRPr="006D3CFC" w:rsidRDefault="00A818AB" w:rsidP="00A818AB">
            <w:pPr>
              <w:jc w:val="left"/>
              <w:rPr>
                <w:rFonts w:asciiTheme="minorHAnsi" w:eastAsia="Times New Roman" w:hAnsiTheme="minorHAnsi" w:cstheme="minorHAnsi"/>
                <w:color w:val="000000"/>
                <w:sz w:val="20"/>
                <w:szCs w:val="20"/>
                <w:lang w:eastAsia="cs-CZ"/>
              </w:rPr>
            </w:pPr>
            <w:r w:rsidRPr="002F4A38">
              <w:rPr>
                <w:rFonts w:asciiTheme="minorHAnsi" w:eastAsia="Times New Roman" w:hAnsiTheme="minorHAnsi" w:cstheme="minorHAnsi"/>
                <w:color w:val="000000"/>
                <w:sz w:val="20"/>
                <w:szCs w:val="20"/>
                <w:lang w:val="sk-SK" w:eastAsia="cs-CZ"/>
              </w:rPr>
              <w:t>S rozvoj</w:t>
            </w:r>
            <w:r>
              <w:rPr>
                <w:rFonts w:asciiTheme="minorHAnsi" w:eastAsia="Times New Roman" w:hAnsiTheme="minorHAnsi" w:cstheme="minorHAnsi"/>
                <w:color w:val="000000"/>
                <w:sz w:val="20"/>
                <w:szCs w:val="20"/>
                <w:lang w:val="sk-SK" w:eastAsia="cs-CZ"/>
              </w:rPr>
              <w:t>o</w:t>
            </w:r>
            <w:r w:rsidRPr="002F4A38">
              <w:rPr>
                <w:rFonts w:asciiTheme="minorHAnsi" w:eastAsia="Times New Roman" w:hAnsiTheme="minorHAnsi" w:cstheme="minorHAnsi"/>
                <w:color w:val="000000"/>
                <w:sz w:val="20"/>
                <w:szCs w:val="20"/>
                <w:lang w:val="sk-SK" w:eastAsia="cs-CZ"/>
              </w:rPr>
              <w:t>m územ</w:t>
            </w:r>
            <w:r>
              <w:rPr>
                <w:rFonts w:asciiTheme="minorHAnsi" w:eastAsia="Times New Roman" w:hAnsiTheme="minorHAnsi" w:cstheme="minorHAnsi"/>
                <w:color w:val="000000"/>
                <w:sz w:val="20"/>
                <w:szCs w:val="20"/>
                <w:lang w:val="sk-SK" w:eastAsia="cs-CZ"/>
              </w:rPr>
              <w:t>ia</w:t>
            </w:r>
            <w:r w:rsidRPr="002F4A38">
              <w:rPr>
                <w:rFonts w:asciiTheme="minorHAnsi" w:eastAsia="Times New Roman" w:hAnsiTheme="minorHAnsi" w:cstheme="minorHAnsi"/>
                <w:color w:val="000000"/>
                <w:sz w:val="20"/>
                <w:szCs w:val="20"/>
                <w:lang w:val="sk-SK" w:eastAsia="cs-CZ"/>
              </w:rPr>
              <w:t xml:space="preserve"> pokračovať v projektov</w:t>
            </w:r>
            <w:r>
              <w:rPr>
                <w:rFonts w:asciiTheme="minorHAnsi" w:eastAsia="Times New Roman" w:hAnsiTheme="minorHAnsi" w:cstheme="minorHAnsi"/>
                <w:color w:val="000000"/>
                <w:sz w:val="20"/>
                <w:szCs w:val="20"/>
                <w:lang w:val="sk-SK" w:eastAsia="cs-CZ"/>
              </w:rPr>
              <w:t>a</w:t>
            </w:r>
            <w:r w:rsidRPr="002F4A38">
              <w:rPr>
                <w:rFonts w:asciiTheme="minorHAnsi" w:eastAsia="Times New Roman" w:hAnsiTheme="minorHAnsi" w:cstheme="minorHAnsi"/>
                <w:color w:val="000000"/>
                <w:sz w:val="20"/>
                <w:szCs w:val="20"/>
                <w:lang w:val="sk-SK" w:eastAsia="cs-CZ"/>
              </w:rPr>
              <w:t>ní cyklistick</w:t>
            </w:r>
            <w:r>
              <w:rPr>
                <w:rFonts w:asciiTheme="minorHAnsi" w:eastAsia="Times New Roman" w:hAnsiTheme="minorHAnsi" w:cstheme="minorHAnsi"/>
                <w:color w:val="000000"/>
                <w:sz w:val="20"/>
                <w:szCs w:val="20"/>
                <w:lang w:val="sk-SK" w:eastAsia="cs-CZ"/>
              </w:rPr>
              <w:t>ej</w:t>
            </w:r>
            <w:r w:rsidRPr="002F4A38">
              <w:rPr>
                <w:rFonts w:asciiTheme="minorHAnsi" w:eastAsia="Times New Roman" w:hAnsiTheme="minorHAnsi" w:cstheme="minorHAnsi"/>
                <w:color w:val="000000"/>
                <w:sz w:val="20"/>
                <w:szCs w:val="20"/>
                <w:lang w:val="sk-SK" w:eastAsia="cs-CZ"/>
              </w:rPr>
              <w:t xml:space="preserve"> infraštruktúry spol</w:t>
            </w:r>
            <w:r>
              <w:rPr>
                <w:rFonts w:asciiTheme="minorHAnsi" w:eastAsia="Times New Roman" w:hAnsiTheme="minorHAnsi" w:cstheme="minorHAnsi"/>
                <w:color w:val="000000"/>
                <w:sz w:val="20"/>
                <w:szCs w:val="20"/>
                <w:lang w:val="sk-SK" w:eastAsia="cs-CZ"/>
              </w:rPr>
              <w:t>o</w:t>
            </w:r>
            <w:r w:rsidRPr="002F4A38">
              <w:rPr>
                <w:rFonts w:asciiTheme="minorHAnsi" w:eastAsia="Times New Roman" w:hAnsiTheme="minorHAnsi" w:cstheme="minorHAnsi"/>
                <w:color w:val="000000"/>
                <w:sz w:val="20"/>
                <w:szCs w:val="20"/>
                <w:lang w:val="sk-SK" w:eastAsia="cs-CZ"/>
              </w:rPr>
              <w:t>čn</w:t>
            </w:r>
            <w:r>
              <w:rPr>
                <w:rFonts w:asciiTheme="minorHAnsi" w:eastAsia="Times New Roman" w:hAnsiTheme="minorHAnsi" w:cstheme="minorHAnsi"/>
                <w:color w:val="000000"/>
                <w:sz w:val="20"/>
                <w:szCs w:val="20"/>
                <w:lang w:val="sk-SK" w:eastAsia="cs-CZ"/>
              </w:rPr>
              <w:t>e</w:t>
            </w:r>
            <w:r w:rsidRPr="002F4A38">
              <w:rPr>
                <w:rFonts w:asciiTheme="minorHAnsi" w:eastAsia="Times New Roman" w:hAnsiTheme="minorHAnsi" w:cstheme="minorHAnsi"/>
                <w:color w:val="000000"/>
                <w:sz w:val="20"/>
                <w:szCs w:val="20"/>
                <w:lang w:val="sk-SK" w:eastAsia="cs-CZ"/>
              </w:rPr>
              <w:t xml:space="preserve"> s m</w:t>
            </w:r>
            <w:r>
              <w:rPr>
                <w:rFonts w:asciiTheme="minorHAnsi" w:eastAsia="Times New Roman" w:hAnsiTheme="minorHAnsi" w:cstheme="minorHAnsi"/>
                <w:color w:val="000000"/>
                <w:sz w:val="20"/>
                <w:szCs w:val="20"/>
                <w:lang w:val="sk-SK" w:eastAsia="cs-CZ"/>
              </w:rPr>
              <w:t>ie</w:t>
            </w:r>
            <w:r w:rsidRPr="002F4A38">
              <w:rPr>
                <w:rFonts w:asciiTheme="minorHAnsi" w:eastAsia="Times New Roman" w:hAnsiTheme="minorHAnsi" w:cstheme="minorHAnsi"/>
                <w:color w:val="000000"/>
                <w:sz w:val="20"/>
                <w:szCs w:val="20"/>
                <w:lang w:val="sk-SK" w:eastAsia="cs-CZ"/>
              </w:rPr>
              <w:t>stn</w:t>
            </w:r>
            <w:r>
              <w:rPr>
                <w:rFonts w:asciiTheme="minorHAnsi" w:eastAsia="Times New Roman" w:hAnsiTheme="minorHAnsi" w:cstheme="minorHAnsi"/>
                <w:color w:val="000000"/>
                <w:sz w:val="20"/>
                <w:szCs w:val="20"/>
                <w:lang w:val="sk-SK" w:eastAsia="cs-CZ"/>
              </w:rPr>
              <w:t>y</w:t>
            </w:r>
            <w:r w:rsidRPr="002F4A38">
              <w:rPr>
                <w:rFonts w:asciiTheme="minorHAnsi" w:eastAsia="Times New Roman" w:hAnsiTheme="minorHAnsi" w:cstheme="minorHAnsi"/>
                <w:color w:val="000000"/>
                <w:sz w:val="20"/>
                <w:szCs w:val="20"/>
                <w:lang w:val="sk-SK" w:eastAsia="cs-CZ"/>
              </w:rPr>
              <w:t>mi komunikác</w:t>
            </w:r>
            <w:r>
              <w:rPr>
                <w:rFonts w:asciiTheme="minorHAnsi" w:eastAsia="Times New Roman" w:hAnsiTheme="minorHAnsi" w:cstheme="minorHAnsi"/>
                <w:color w:val="000000"/>
                <w:sz w:val="20"/>
                <w:szCs w:val="20"/>
                <w:lang w:val="sk-SK" w:eastAsia="cs-CZ"/>
              </w:rPr>
              <w:t>ia</w:t>
            </w:r>
            <w:r w:rsidRPr="002F4A38">
              <w:rPr>
                <w:rFonts w:asciiTheme="minorHAnsi" w:eastAsia="Times New Roman" w:hAnsiTheme="minorHAnsi" w:cstheme="minorHAnsi"/>
                <w:color w:val="000000"/>
                <w:sz w:val="20"/>
                <w:szCs w:val="20"/>
                <w:lang w:val="sk-SK" w:eastAsia="cs-CZ"/>
              </w:rPr>
              <w:t>mi.</w:t>
            </w:r>
          </w:p>
        </w:tc>
        <w:tc>
          <w:tcPr>
            <w:tcW w:w="1795" w:type="dxa"/>
            <w:tcBorders>
              <w:top w:val="nil"/>
              <w:left w:val="nil"/>
              <w:bottom w:val="single" w:sz="4" w:space="0" w:color="auto"/>
              <w:right w:val="single" w:sz="4" w:space="0" w:color="auto"/>
            </w:tcBorders>
            <w:shd w:val="clear" w:color="auto" w:fill="FFFFFF" w:themeFill="background1"/>
            <w:noWrap/>
            <w:vAlign w:val="center"/>
            <w:hideMark/>
          </w:tcPr>
          <w:p w14:paraId="68BD06E3" w14:textId="77777777" w:rsidR="00A818AB" w:rsidRPr="006D3CFC" w:rsidRDefault="00A818AB" w:rsidP="00A818AB">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36BE12F9" w14:textId="77777777" w:rsidR="00A818AB" w:rsidRPr="006D3CFC" w:rsidRDefault="00A818AB" w:rsidP="00A818AB">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bottom"/>
            <w:hideMark/>
          </w:tcPr>
          <w:p w14:paraId="34EAB280" w14:textId="77777777" w:rsidR="00A818AB" w:rsidRPr="006D3CFC" w:rsidRDefault="00A818AB" w:rsidP="00A818AB">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259 000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ACE9C63"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53524B2B"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r w:rsidR="00A818AB" w:rsidRPr="006D3CFC" w14:paraId="1D21DC79" w14:textId="77777777" w:rsidTr="006D3CFC">
        <w:trPr>
          <w:trHeight w:val="600"/>
        </w:trPr>
        <w:tc>
          <w:tcPr>
            <w:tcW w:w="141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E7E3E3"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cyklistická doprava</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51E699C"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m.č. Chrenová</w:t>
            </w:r>
          </w:p>
        </w:tc>
        <w:tc>
          <w:tcPr>
            <w:tcW w:w="2693" w:type="dxa"/>
            <w:tcBorders>
              <w:top w:val="nil"/>
              <w:left w:val="nil"/>
              <w:bottom w:val="single" w:sz="4" w:space="0" w:color="auto"/>
              <w:right w:val="single" w:sz="4" w:space="0" w:color="auto"/>
            </w:tcBorders>
            <w:shd w:val="clear" w:color="auto" w:fill="FFFFFF" w:themeFill="background1"/>
            <w:vAlign w:val="center"/>
            <w:hideMark/>
          </w:tcPr>
          <w:p w14:paraId="3AC6601C" w14:textId="2FFB04FE" w:rsidR="00A818AB" w:rsidRPr="006D3CFC" w:rsidRDefault="00A818AB" w:rsidP="00A818AB">
            <w:pPr>
              <w:jc w:val="left"/>
              <w:rPr>
                <w:rFonts w:asciiTheme="minorHAnsi" w:eastAsia="Times New Roman" w:hAnsiTheme="minorHAnsi" w:cstheme="minorHAnsi"/>
                <w:color w:val="000000"/>
                <w:sz w:val="20"/>
                <w:szCs w:val="20"/>
                <w:lang w:eastAsia="cs-CZ"/>
              </w:rPr>
            </w:pPr>
            <w:r w:rsidRPr="002F4A38">
              <w:rPr>
                <w:rFonts w:asciiTheme="minorHAnsi" w:eastAsia="Times New Roman" w:hAnsiTheme="minorHAnsi" w:cstheme="minorHAnsi"/>
                <w:color w:val="000000"/>
                <w:sz w:val="20"/>
                <w:szCs w:val="20"/>
                <w:lang w:val="sk-SK" w:eastAsia="cs-CZ"/>
              </w:rPr>
              <w:t>S rozvoj</w:t>
            </w:r>
            <w:r>
              <w:rPr>
                <w:rFonts w:asciiTheme="minorHAnsi" w:eastAsia="Times New Roman" w:hAnsiTheme="minorHAnsi" w:cstheme="minorHAnsi"/>
                <w:color w:val="000000"/>
                <w:sz w:val="20"/>
                <w:szCs w:val="20"/>
                <w:lang w:val="sk-SK" w:eastAsia="cs-CZ"/>
              </w:rPr>
              <w:t>o</w:t>
            </w:r>
            <w:r w:rsidRPr="002F4A38">
              <w:rPr>
                <w:rFonts w:asciiTheme="minorHAnsi" w:eastAsia="Times New Roman" w:hAnsiTheme="minorHAnsi" w:cstheme="minorHAnsi"/>
                <w:color w:val="000000"/>
                <w:sz w:val="20"/>
                <w:szCs w:val="20"/>
                <w:lang w:val="sk-SK" w:eastAsia="cs-CZ"/>
              </w:rPr>
              <w:t>m územ</w:t>
            </w:r>
            <w:r>
              <w:rPr>
                <w:rFonts w:asciiTheme="minorHAnsi" w:eastAsia="Times New Roman" w:hAnsiTheme="minorHAnsi" w:cstheme="minorHAnsi"/>
                <w:color w:val="000000"/>
                <w:sz w:val="20"/>
                <w:szCs w:val="20"/>
                <w:lang w:val="sk-SK" w:eastAsia="cs-CZ"/>
              </w:rPr>
              <w:t>ia</w:t>
            </w:r>
            <w:r w:rsidRPr="002F4A38">
              <w:rPr>
                <w:rFonts w:asciiTheme="minorHAnsi" w:eastAsia="Times New Roman" w:hAnsiTheme="minorHAnsi" w:cstheme="minorHAnsi"/>
                <w:color w:val="000000"/>
                <w:sz w:val="20"/>
                <w:szCs w:val="20"/>
                <w:lang w:val="sk-SK" w:eastAsia="cs-CZ"/>
              </w:rPr>
              <w:t xml:space="preserve"> pokračovať v projektov</w:t>
            </w:r>
            <w:r>
              <w:rPr>
                <w:rFonts w:asciiTheme="minorHAnsi" w:eastAsia="Times New Roman" w:hAnsiTheme="minorHAnsi" w:cstheme="minorHAnsi"/>
                <w:color w:val="000000"/>
                <w:sz w:val="20"/>
                <w:szCs w:val="20"/>
                <w:lang w:val="sk-SK" w:eastAsia="cs-CZ"/>
              </w:rPr>
              <w:t>a</w:t>
            </w:r>
            <w:r w:rsidRPr="002F4A38">
              <w:rPr>
                <w:rFonts w:asciiTheme="minorHAnsi" w:eastAsia="Times New Roman" w:hAnsiTheme="minorHAnsi" w:cstheme="minorHAnsi"/>
                <w:color w:val="000000"/>
                <w:sz w:val="20"/>
                <w:szCs w:val="20"/>
                <w:lang w:val="sk-SK" w:eastAsia="cs-CZ"/>
              </w:rPr>
              <w:t>ní cyklistick</w:t>
            </w:r>
            <w:r>
              <w:rPr>
                <w:rFonts w:asciiTheme="minorHAnsi" w:eastAsia="Times New Roman" w:hAnsiTheme="minorHAnsi" w:cstheme="minorHAnsi"/>
                <w:color w:val="000000"/>
                <w:sz w:val="20"/>
                <w:szCs w:val="20"/>
                <w:lang w:val="sk-SK" w:eastAsia="cs-CZ"/>
              </w:rPr>
              <w:t>ej</w:t>
            </w:r>
            <w:r w:rsidRPr="002F4A38">
              <w:rPr>
                <w:rFonts w:asciiTheme="minorHAnsi" w:eastAsia="Times New Roman" w:hAnsiTheme="minorHAnsi" w:cstheme="minorHAnsi"/>
                <w:color w:val="000000"/>
                <w:sz w:val="20"/>
                <w:szCs w:val="20"/>
                <w:lang w:val="sk-SK" w:eastAsia="cs-CZ"/>
              </w:rPr>
              <w:t xml:space="preserve"> infraštruktúry spol</w:t>
            </w:r>
            <w:r>
              <w:rPr>
                <w:rFonts w:asciiTheme="minorHAnsi" w:eastAsia="Times New Roman" w:hAnsiTheme="minorHAnsi" w:cstheme="minorHAnsi"/>
                <w:color w:val="000000"/>
                <w:sz w:val="20"/>
                <w:szCs w:val="20"/>
                <w:lang w:val="sk-SK" w:eastAsia="cs-CZ"/>
              </w:rPr>
              <w:t>o</w:t>
            </w:r>
            <w:r w:rsidRPr="002F4A38">
              <w:rPr>
                <w:rFonts w:asciiTheme="minorHAnsi" w:eastAsia="Times New Roman" w:hAnsiTheme="minorHAnsi" w:cstheme="minorHAnsi"/>
                <w:color w:val="000000"/>
                <w:sz w:val="20"/>
                <w:szCs w:val="20"/>
                <w:lang w:val="sk-SK" w:eastAsia="cs-CZ"/>
              </w:rPr>
              <w:t>čn</w:t>
            </w:r>
            <w:r>
              <w:rPr>
                <w:rFonts w:asciiTheme="minorHAnsi" w:eastAsia="Times New Roman" w:hAnsiTheme="minorHAnsi" w:cstheme="minorHAnsi"/>
                <w:color w:val="000000"/>
                <w:sz w:val="20"/>
                <w:szCs w:val="20"/>
                <w:lang w:val="sk-SK" w:eastAsia="cs-CZ"/>
              </w:rPr>
              <w:t>e</w:t>
            </w:r>
            <w:r w:rsidRPr="002F4A38">
              <w:rPr>
                <w:rFonts w:asciiTheme="minorHAnsi" w:eastAsia="Times New Roman" w:hAnsiTheme="minorHAnsi" w:cstheme="minorHAnsi"/>
                <w:color w:val="000000"/>
                <w:sz w:val="20"/>
                <w:szCs w:val="20"/>
                <w:lang w:val="sk-SK" w:eastAsia="cs-CZ"/>
              </w:rPr>
              <w:t xml:space="preserve"> s m</w:t>
            </w:r>
            <w:r>
              <w:rPr>
                <w:rFonts w:asciiTheme="minorHAnsi" w:eastAsia="Times New Roman" w:hAnsiTheme="minorHAnsi" w:cstheme="minorHAnsi"/>
                <w:color w:val="000000"/>
                <w:sz w:val="20"/>
                <w:szCs w:val="20"/>
                <w:lang w:val="sk-SK" w:eastAsia="cs-CZ"/>
              </w:rPr>
              <w:t>ie</w:t>
            </w:r>
            <w:r w:rsidRPr="002F4A38">
              <w:rPr>
                <w:rFonts w:asciiTheme="minorHAnsi" w:eastAsia="Times New Roman" w:hAnsiTheme="minorHAnsi" w:cstheme="minorHAnsi"/>
                <w:color w:val="000000"/>
                <w:sz w:val="20"/>
                <w:szCs w:val="20"/>
                <w:lang w:val="sk-SK" w:eastAsia="cs-CZ"/>
              </w:rPr>
              <w:t>stn</w:t>
            </w:r>
            <w:r>
              <w:rPr>
                <w:rFonts w:asciiTheme="minorHAnsi" w:eastAsia="Times New Roman" w:hAnsiTheme="minorHAnsi" w:cstheme="minorHAnsi"/>
                <w:color w:val="000000"/>
                <w:sz w:val="20"/>
                <w:szCs w:val="20"/>
                <w:lang w:val="sk-SK" w:eastAsia="cs-CZ"/>
              </w:rPr>
              <w:t>y</w:t>
            </w:r>
            <w:r w:rsidRPr="002F4A38">
              <w:rPr>
                <w:rFonts w:asciiTheme="minorHAnsi" w:eastAsia="Times New Roman" w:hAnsiTheme="minorHAnsi" w:cstheme="minorHAnsi"/>
                <w:color w:val="000000"/>
                <w:sz w:val="20"/>
                <w:szCs w:val="20"/>
                <w:lang w:val="sk-SK" w:eastAsia="cs-CZ"/>
              </w:rPr>
              <w:t>mi komunikác</w:t>
            </w:r>
            <w:r>
              <w:rPr>
                <w:rFonts w:asciiTheme="minorHAnsi" w:eastAsia="Times New Roman" w:hAnsiTheme="minorHAnsi" w:cstheme="minorHAnsi"/>
                <w:color w:val="000000"/>
                <w:sz w:val="20"/>
                <w:szCs w:val="20"/>
                <w:lang w:val="sk-SK" w:eastAsia="cs-CZ"/>
              </w:rPr>
              <w:t>ia</w:t>
            </w:r>
            <w:r w:rsidRPr="002F4A38">
              <w:rPr>
                <w:rFonts w:asciiTheme="minorHAnsi" w:eastAsia="Times New Roman" w:hAnsiTheme="minorHAnsi" w:cstheme="minorHAnsi"/>
                <w:color w:val="000000"/>
                <w:sz w:val="20"/>
                <w:szCs w:val="20"/>
                <w:lang w:val="sk-SK" w:eastAsia="cs-CZ"/>
              </w:rPr>
              <w:t>mi.</w:t>
            </w:r>
          </w:p>
        </w:tc>
        <w:tc>
          <w:tcPr>
            <w:tcW w:w="1795" w:type="dxa"/>
            <w:tcBorders>
              <w:top w:val="nil"/>
              <w:left w:val="nil"/>
              <w:bottom w:val="single" w:sz="4" w:space="0" w:color="auto"/>
              <w:right w:val="single" w:sz="4" w:space="0" w:color="auto"/>
            </w:tcBorders>
            <w:shd w:val="clear" w:color="auto" w:fill="FFFFFF" w:themeFill="background1"/>
            <w:noWrap/>
            <w:vAlign w:val="center"/>
            <w:hideMark/>
          </w:tcPr>
          <w:p w14:paraId="6E06F2C7" w14:textId="77777777" w:rsidR="00A818AB" w:rsidRPr="006D3CFC" w:rsidRDefault="00A818AB" w:rsidP="00A818AB">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center"/>
            <w:hideMark/>
          </w:tcPr>
          <w:p w14:paraId="1B9CB89A" w14:textId="77777777" w:rsidR="00A818AB" w:rsidRPr="006D3CFC" w:rsidRDefault="00A818AB" w:rsidP="00A818AB">
            <w:pPr>
              <w:jc w:val="center"/>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796" w:type="dxa"/>
            <w:tcBorders>
              <w:top w:val="nil"/>
              <w:left w:val="nil"/>
              <w:bottom w:val="single" w:sz="4" w:space="0" w:color="auto"/>
              <w:right w:val="single" w:sz="4" w:space="0" w:color="auto"/>
            </w:tcBorders>
            <w:shd w:val="clear" w:color="auto" w:fill="FFFFFF" w:themeFill="background1"/>
            <w:noWrap/>
            <w:vAlign w:val="bottom"/>
            <w:hideMark/>
          </w:tcPr>
          <w:p w14:paraId="6662AC9B" w14:textId="77777777" w:rsidR="00A818AB" w:rsidRPr="006D3CFC" w:rsidRDefault="00A818AB" w:rsidP="00A818AB">
            <w:pPr>
              <w:jc w:val="righ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644 000</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7284AD24"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66F3416D" w14:textId="77777777" w:rsidR="00A818AB" w:rsidRPr="006D3CFC" w:rsidRDefault="00A818AB" w:rsidP="00A818AB">
            <w:pPr>
              <w:jc w:val="left"/>
              <w:rPr>
                <w:rFonts w:asciiTheme="minorHAnsi" w:eastAsia="Times New Roman" w:hAnsiTheme="minorHAnsi" w:cstheme="minorHAnsi"/>
                <w:color w:val="000000"/>
                <w:sz w:val="20"/>
                <w:szCs w:val="20"/>
                <w:lang w:eastAsia="cs-CZ"/>
              </w:rPr>
            </w:pPr>
            <w:r w:rsidRPr="006D3CFC">
              <w:rPr>
                <w:rFonts w:asciiTheme="minorHAnsi" w:eastAsia="Times New Roman" w:hAnsiTheme="minorHAnsi" w:cstheme="minorHAnsi"/>
                <w:color w:val="000000"/>
                <w:sz w:val="20"/>
                <w:szCs w:val="20"/>
                <w:lang w:eastAsia="cs-CZ"/>
              </w:rPr>
              <w:t> </w:t>
            </w:r>
          </w:p>
        </w:tc>
      </w:tr>
    </w:tbl>
    <w:p w14:paraId="47A6B0A0" w14:textId="77777777" w:rsidR="003C2FF3" w:rsidRDefault="003C2FF3" w:rsidP="003C2FF3">
      <w:pPr>
        <w:rPr>
          <w:highlight w:val="yellow"/>
        </w:rPr>
      </w:pPr>
    </w:p>
    <w:sectPr w:rsidR="003C2FF3" w:rsidSect="00973614">
      <w:pgSz w:w="16838" w:h="11906" w:orient="landscape" w:code="9"/>
      <w:pgMar w:top="1440" w:right="1701" w:bottom="1106" w:left="1418"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6F38D" w14:textId="77777777" w:rsidR="00CD5C17" w:rsidRDefault="00CD5C17" w:rsidP="00FA5B23">
      <w:r>
        <w:separator/>
      </w:r>
    </w:p>
  </w:endnote>
  <w:endnote w:type="continuationSeparator" w:id="0">
    <w:p w14:paraId="5FD47AF1" w14:textId="77777777" w:rsidR="00CD5C17" w:rsidRDefault="00CD5C17" w:rsidP="00FA5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roman"/>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2143A" w14:textId="77777777" w:rsidR="00AD0AB7" w:rsidRDefault="00AD0AB7" w:rsidP="00E96DE5">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584EE370" w14:textId="77777777" w:rsidR="00AD0AB7" w:rsidRDefault="00AD0AB7" w:rsidP="00E96DE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B5CDB" w14:textId="77777777" w:rsidR="00AD0AB7" w:rsidRDefault="00AD0AB7">
    <w:pPr>
      <w:pStyle w:val="Zpat"/>
      <w:jc w:val="right"/>
    </w:pPr>
  </w:p>
  <w:p w14:paraId="1F1625B6" w14:textId="77777777" w:rsidR="00AD0AB7" w:rsidRDefault="00AD0AB7">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8667051"/>
      <w:docPartObj>
        <w:docPartGallery w:val="Page Numbers (Bottom of Page)"/>
        <w:docPartUnique/>
      </w:docPartObj>
    </w:sdtPr>
    <w:sdtEndPr/>
    <w:sdtContent>
      <w:p w14:paraId="20AA4AE1" w14:textId="48B0CB85" w:rsidR="00AD0AB7" w:rsidRDefault="007F7D00">
        <w:pPr>
          <w:pStyle w:val="Zpat"/>
          <w:jc w:val="right"/>
        </w:pPr>
        <w:r>
          <w:rPr>
            <w:noProof/>
            <w:color w:val="808080"/>
            <w:sz w:val="14"/>
            <w:szCs w:val="14"/>
          </w:rPr>
          <w:drawing>
            <wp:anchor distT="0" distB="0" distL="114300" distR="114300" simplePos="0" relativeHeight="251680768" behindDoc="0" locked="0" layoutInCell="1" allowOverlap="1" wp14:anchorId="53605C40" wp14:editId="66798D9C">
              <wp:simplePos x="0" y="0"/>
              <wp:positionH relativeFrom="page">
                <wp:posOffset>28575</wp:posOffset>
              </wp:positionH>
              <wp:positionV relativeFrom="paragraph">
                <wp:posOffset>-271145</wp:posOffset>
              </wp:positionV>
              <wp:extent cx="5876925" cy="686435"/>
              <wp:effectExtent l="0" t="0" r="9525" b="0"/>
              <wp:wrapNone/>
              <wp:docPr id="137" name="Picture 210" descr="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6925" cy="686435"/>
                      </a:xfrm>
                      <a:prstGeom prst="rect">
                        <a:avLst/>
                      </a:prstGeom>
                      <a:noFill/>
                    </pic:spPr>
                  </pic:pic>
                </a:graphicData>
              </a:graphic>
              <wp14:sizeRelH relativeFrom="page">
                <wp14:pctWidth>0</wp14:pctWidth>
              </wp14:sizeRelH>
              <wp14:sizeRelV relativeFrom="page">
                <wp14:pctHeight>0</wp14:pctHeight>
              </wp14:sizeRelV>
            </wp:anchor>
          </w:drawing>
        </w:r>
        <w:r w:rsidR="00AD0AB7">
          <w:fldChar w:fldCharType="begin"/>
        </w:r>
        <w:r w:rsidR="00AD0AB7">
          <w:instrText>PAGE   \* MERGEFORMAT</w:instrText>
        </w:r>
        <w:r w:rsidR="00AD0AB7">
          <w:fldChar w:fldCharType="separate"/>
        </w:r>
        <w:r w:rsidR="007A39A9">
          <w:rPr>
            <w:noProof/>
          </w:rPr>
          <w:t>5</w:t>
        </w:r>
        <w:r w:rsidR="00AD0AB7">
          <w:fldChar w:fldCharType="end"/>
        </w:r>
      </w:p>
    </w:sdtContent>
  </w:sdt>
  <w:p w14:paraId="727EA57A" w14:textId="77777777" w:rsidR="00AD0AB7" w:rsidRDefault="00AD0AB7">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82274" w14:textId="2032C023" w:rsidR="00AD0AB7" w:rsidRDefault="00F45652">
    <w:pPr>
      <w:pStyle w:val="Zpat"/>
    </w:pPr>
    <w:r>
      <w:rPr>
        <w:noProof/>
        <w:color w:val="808080"/>
        <w:sz w:val="14"/>
        <w:szCs w:val="14"/>
      </w:rPr>
      <w:drawing>
        <wp:anchor distT="0" distB="0" distL="114300" distR="114300" simplePos="0" relativeHeight="251676672" behindDoc="0" locked="0" layoutInCell="1" allowOverlap="1" wp14:anchorId="5601B4E3" wp14:editId="3F25EA3B">
          <wp:simplePos x="0" y="0"/>
          <wp:positionH relativeFrom="page">
            <wp:align>left</wp:align>
          </wp:positionH>
          <wp:positionV relativeFrom="paragraph">
            <wp:posOffset>-66675</wp:posOffset>
          </wp:positionV>
          <wp:extent cx="5876925" cy="686435"/>
          <wp:effectExtent l="0" t="0" r="9525" b="0"/>
          <wp:wrapNone/>
          <wp:docPr id="133" name="Picture 210" descr="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6925" cy="6864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4704307"/>
      <w:docPartObj>
        <w:docPartGallery w:val="Page Numbers (Bottom of Page)"/>
        <w:docPartUnique/>
      </w:docPartObj>
    </w:sdtPr>
    <w:sdtEndPr/>
    <w:sdtContent>
      <w:p w14:paraId="092C0DD5" w14:textId="15B06856" w:rsidR="00AD0AB7" w:rsidRDefault="00F45652">
        <w:pPr>
          <w:pStyle w:val="Zpat"/>
          <w:jc w:val="right"/>
        </w:pPr>
        <w:r>
          <w:rPr>
            <w:noProof/>
            <w:color w:val="808080"/>
            <w:sz w:val="14"/>
            <w:szCs w:val="14"/>
          </w:rPr>
          <w:drawing>
            <wp:anchor distT="0" distB="0" distL="114300" distR="114300" simplePos="0" relativeHeight="251678720" behindDoc="0" locked="0" layoutInCell="1" allowOverlap="1" wp14:anchorId="51FF0A7D" wp14:editId="426EE904">
              <wp:simplePos x="0" y="0"/>
              <wp:positionH relativeFrom="page">
                <wp:posOffset>28575</wp:posOffset>
              </wp:positionH>
              <wp:positionV relativeFrom="paragraph">
                <wp:posOffset>-127635</wp:posOffset>
              </wp:positionV>
              <wp:extent cx="5876925" cy="686435"/>
              <wp:effectExtent l="0" t="0" r="9525" b="0"/>
              <wp:wrapNone/>
              <wp:docPr id="136" name="Picture 210" descr="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6925" cy="686435"/>
                      </a:xfrm>
                      <a:prstGeom prst="rect">
                        <a:avLst/>
                      </a:prstGeom>
                      <a:noFill/>
                    </pic:spPr>
                  </pic:pic>
                </a:graphicData>
              </a:graphic>
              <wp14:sizeRelH relativeFrom="page">
                <wp14:pctWidth>0</wp14:pctWidth>
              </wp14:sizeRelH>
              <wp14:sizeRelV relativeFrom="page">
                <wp14:pctHeight>0</wp14:pctHeight>
              </wp14:sizeRelV>
            </wp:anchor>
          </w:drawing>
        </w:r>
        <w:r w:rsidR="00AD0AB7">
          <w:fldChar w:fldCharType="begin"/>
        </w:r>
        <w:r w:rsidR="00AD0AB7">
          <w:instrText>PAGE   \* MERGEFORMAT</w:instrText>
        </w:r>
        <w:r w:rsidR="00AD0AB7">
          <w:fldChar w:fldCharType="separate"/>
        </w:r>
        <w:r w:rsidR="007A39A9">
          <w:rPr>
            <w:noProof/>
          </w:rPr>
          <w:t>5</w:t>
        </w:r>
        <w:r w:rsidR="00AD0AB7">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4C96E" w14:textId="77777777" w:rsidR="00AD0AB7" w:rsidRDefault="00AD0AB7" w:rsidP="00E96DE5">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7A39A9">
      <w:rPr>
        <w:rStyle w:val="slostrnky"/>
        <w:noProof/>
      </w:rPr>
      <w:t>18</w:t>
    </w:r>
    <w:r>
      <w:rPr>
        <w:rStyle w:val="slostrnky"/>
      </w:rPr>
      <w:fldChar w:fldCharType="end"/>
    </w:r>
  </w:p>
  <w:p w14:paraId="1D5025FA" w14:textId="671B0455" w:rsidR="00AD0AB7" w:rsidRPr="00BE6D71" w:rsidRDefault="006A778F" w:rsidP="00E96DE5">
    <w:pPr>
      <w:pStyle w:val="Zpat"/>
      <w:tabs>
        <w:tab w:val="clear" w:pos="9072"/>
        <w:tab w:val="right" w:pos="9070"/>
      </w:tabs>
      <w:ind w:right="360"/>
      <w:jc w:val="right"/>
      <w:rPr>
        <w:b/>
      </w:rPr>
    </w:pPr>
    <w:r>
      <w:rPr>
        <w:noProof/>
        <w:color w:val="808080"/>
        <w:sz w:val="14"/>
        <w:szCs w:val="14"/>
      </w:rPr>
      <w:drawing>
        <wp:anchor distT="0" distB="0" distL="114300" distR="114300" simplePos="0" relativeHeight="251682816" behindDoc="0" locked="0" layoutInCell="1" allowOverlap="1" wp14:anchorId="6C1C5FED" wp14:editId="57D7FF85">
          <wp:simplePos x="0" y="0"/>
          <wp:positionH relativeFrom="page">
            <wp:align>left</wp:align>
          </wp:positionH>
          <wp:positionV relativeFrom="paragraph">
            <wp:posOffset>-60325</wp:posOffset>
          </wp:positionV>
          <wp:extent cx="5876925" cy="686435"/>
          <wp:effectExtent l="0" t="0" r="9525" b="0"/>
          <wp:wrapNone/>
          <wp:docPr id="139" name="Picture 210" descr="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6925" cy="686435"/>
                  </a:xfrm>
                  <a:prstGeom prst="rect">
                    <a:avLst/>
                  </a:prstGeom>
                  <a:noFill/>
                </pic:spPr>
              </pic:pic>
            </a:graphicData>
          </a:graphic>
          <wp14:sizeRelH relativeFrom="page">
            <wp14:pctWidth>0</wp14:pctWidth>
          </wp14:sizeRelH>
          <wp14:sizeRelV relativeFrom="page">
            <wp14:pctHeight>0</wp14:pctHeight>
          </wp14:sizeRelV>
        </wp:anchor>
      </w:drawing>
    </w:r>
    <w:r w:rsidR="00AD0AB7">
      <w:rPr>
        <w:noProof/>
        <w:lang w:eastAsia="cs-CZ"/>
      </w:rPr>
      <mc:AlternateContent>
        <mc:Choice Requires="wps">
          <w:drawing>
            <wp:anchor distT="0" distB="0" distL="114300" distR="114300" simplePos="0" relativeHeight="251664384" behindDoc="0" locked="0" layoutInCell="1" allowOverlap="1" wp14:anchorId="523C7B3B" wp14:editId="755059D3">
              <wp:simplePos x="0" y="0"/>
              <wp:positionH relativeFrom="page">
                <wp:posOffset>5358130</wp:posOffset>
              </wp:positionH>
              <wp:positionV relativeFrom="page">
                <wp:posOffset>10224135</wp:posOffset>
              </wp:positionV>
              <wp:extent cx="1771650" cy="381000"/>
              <wp:effectExtent l="0" t="0" r="0" b="0"/>
              <wp:wrapNone/>
              <wp:docPr id="24" name="Obdélní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381000"/>
                      </a:xfrm>
                      <a:prstGeom prst="rect">
                        <a:avLst/>
                      </a:prstGeom>
                      <a:noFill/>
                      <a:ln>
                        <a:noFill/>
                      </a:ln>
                    </wps:spPr>
                    <wps:txbx>
                      <w:txbxContent>
                        <w:p w14:paraId="4868B1CA" w14:textId="292D485C" w:rsidR="00AD0AB7" w:rsidRPr="002C0330" w:rsidRDefault="00AD0AB7" w:rsidP="00E96DE5">
                          <w:pPr>
                            <w:ind w:right="1245"/>
                            <w:jc w:val="cente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3C7B3B" id="Obdélník 24" o:spid="_x0000_s1034" style="position:absolute;left:0;text-align:left;margin-left:421.9pt;margin-top:805.05pt;width:139.5pt;height:3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" filled="f" stroked="f">
              <v:textbox>
                <w:txbxContent>
                  <w:p w14:paraId="4868B1CA" w14:textId="292D485C" w:rsidR="00AD0AB7" w:rsidRPr="002C0330" w:rsidRDefault="00AD0AB7" w:rsidP="00E96DE5">
                    <w:pPr>
                      <w:ind w:right="1245"/>
                      <w:jc w:val="center"/>
                      <w:rPr>
                        <w:szCs w:val="24"/>
                      </w:rPr>
                    </w:pP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68C7E" w14:textId="77777777" w:rsidR="00CD5C17" w:rsidRDefault="00CD5C17" w:rsidP="00FA5B23">
      <w:r>
        <w:separator/>
      </w:r>
    </w:p>
  </w:footnote>
  <w:footnote w:type="continuationSeparator" w:id="0">
    <w:p w14:paraId="3A20CC05" w14:textId="77777777" w:rsidR="00CD5C17" w:rsidRDefault="00CD5C17" w:rsidP="00FA5B23">
      <w:r>
        <w:continuationSeparator/>
      </w:r>
    </w:p>
  </w:footnote>
  <w:footnote w:id="1">
    <w:p w14:paraId="39F9F077" w14:textId="77777777" w:rsidR="00AD0AB7" w:rsidRPr="009F6E45" w:rsidRDefault="00AD0AB7" w:rsidP="00C250CF">
      <w:pPr>
        <w:pStyle w:val="Textpoznpodarou"/>
        <w:jc w:val="both"/>
        <w:rPr>
          <w:lang w:val="pl-PL"/>
        </w:rPr>
      </w:pPr>
      <w:r>
        <w:rPr>
          <w:rStyle w:val="Znakapoznpodarou"/>
        </w:rPr>
        <w:footnoteRef/>
      </w:r>
      <w:r w:rsidRPr="009F6E45">
        <w:rPr>
          <w:lang w:val="pl-PL"/>
        </w:rPr>
        <w:t xml:space="preserve"> https://www.ipcc.ch/report/ar5/syr/</w:t>
      </w:r>
    </w:p>
  </w:footnote>
  <w:footnote w:id="2">
    <w:p w14:paraId="4121962A" w14:textId="77777777" w:rsidR="00AD0AB7" w:rsidRPr="00740E1E" w:rsidRDefault="00AD0AB7" w:rsidP="00C250CF">
      <w:pPr>
        <w:pStyle w:val="Textpoznpodarou"/>
        <w:rPr>
          <w:lang w:val="pl-PL"/>
        </w:rPr>
      </w:pPr>
      <w:r>
        <w:rPr>
          <w:rStyle w:val="Znakapoznpodarou"/>
        </w:rPr>
        <w:footnoteRef/>
      </w:r>
      <w:r w:rsidRPr="00740E1E">
        <w:rPr>
          <w:lang w:val="pl-PL"/>
        </w:rPr>
        <w:t xml:space="preserve"> Siedma národná správa SR o zmene klímy (2017).</w:t>
      </w:r>
    </w:p>
  </w:footnote>
  <w:footnote w:id="3">
    <w:p w14:paraId="090544DE" w14:textId="77777777" w:rsidR="00AD0AB7" w:rsidRPr="008F458A" w:rsidRDefault="00AD0AB7" w:rsidP="00C250CF">
      <w:pPr>
        <w:pStyle w:val="Textpoznpodarou"/>
        <w:rPr>
          <w:lang w:val="pl-PL"/>
        </w:rPr>
      </w:pPr>
      <w:r>
        <w:rPr>
          <w:rStyle w:val="Znakapoznpodarou"/>
        </w:rPr>
        <w:footnoteRef/>
      </w:r>
      <w:r w:rsidRPr="00AB2FC6">
        <w:rPr>
          <w:lang w:val="pl-PL"/>
        </w:rPr>
        <w:t xml:space="preserve"> Vyhodnotenie vplyvov „Strategického plánu rozvoja dopravy SR do roku 2030 – II. fáza“ na životné prostredie a ľudské zdravie. </w:t>
      </w:r>
      <w:r w:rsidRPr="008F458A">
        <w:rPr>
          <w:lang w:val="pl-PL"/>
        </w:rPr>
        <w:t>Správa o hodnotení strategického dokumentu (2016).</w:t>
      </w:r>
    </w:p>
  </w:footnote>
  <w:footnote w:id="4">
    <w:p w14:paraId="2A2FBE2F" w14:textId="5F2D96B3" w:rsidR="00AD0AB7" w:rsidRDefault="00AD0AB7" w:rsidP="00C250CF">
      <w:pPr>
        <w:pStyle w:val="Textpoznpodarou"/>
      </w:pPr>
      <w:r>
        <w:rPr>
          <w:rStyle w:val="Znakapoznpodarou"/>
        </w:rPr>
        <w:footnoteRef/>
      </w:r>
      <w:r w:rsidRPr="008F458A">
        <w:rPr>
          <w:lang w:val="pl-PL"/>
        </w:rPr>
        <w:t xml:space="preserve"> Napr. </w:t>
      </w:r>
      <w:r>
        <w:rPr>
          <w:lang w:val="pl-PL"/>
        </w:rPr>
        <w:t>v</w:t>
      </w:r>
      <w:r w:rsidRPr="008F458A">
        <w:rPr>
          <w:lang w:val="pl-PL"/>
        </w:rPr>
        <w:t xml:space="preserve"> scenári WEM (“With Measures”) ide o zýšenie z 6 665,3 Gg CO2 v ro</w:t>
      </w:r>
      <w:r>
        <w:rPr>
          <w:lang w:val="pl-PL"/>
        </w:rPr>
        <w:t>ku</w:t>
      </w:r>
      <w:r w:rsidRPr="008F458A">
        <w:rPr>
          <w:lang w:val="pl-PL"/>
        </w:rPr>
        <w:t xml:space="preserve"> 2015 na 7 888,3 Gg CO2 v 2030. </w:t>
      </w:r>
      <w:r w:rsidRPr="00A77F93">
        <w:t>Pozri Siedma národná správa SR o zmene klímy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22425" w14:textId="77777777" w:rsidR="00AD0AB7" w:rsidRDefault="00AD0AB7" w:rsidP="00CA186A">
    <w:pPr>
      <w:pStyle w:val="Zhlav"/>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36D15C95" w14:textId="77777777" w:rsidR="00AD0AB7" w:rsidRDefault="00AD0AB7" w:rsidP="008851C9">
    <w:pPr>
      <w:pStyle w:val="Zhlav"/>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68247" w14:textId="77777777" w:rsidR="00AD0AB7" w:rsidRDefault="00AD0AB7">
    <w:pPr>
      <w:pStyle w:val="Zhlav"/>
    </w:pPr>
    <w:r>
      <w:rPr>
        <w:noProof/>
        <w:lang w:eastAsia="cs-CZ"/>
      </w:rPr>
      <w:drawing>
        <wp:anchor distT="152400" distB="152400" distL="152400" distR="152400" simplePos="0" relativeHeight="251668480" behindDoc="1" locked="0" layoutInCell="1" allowOverlap="1" wp14:anchorId="12E1AC70" wp14:editId="76A0FFE1">
          <wp:simplePos x="0" y="0"/>
          <wp:positionH relativeFrom="page">
            <wp:align>right</wp:align>
          </wp:positionH>
          <wp:positionV relativeFrom="page">
            <wp:align>top</wp:align>
          </wp:positionV>
          <wp:extent cx="7547748" cy="10677525"/>
          <wp:effectExtent l="0" t="0" r="0" b="0"/>
          <wp:wrapNone/>
          <wp:docPr id="13" name="Obrázek 13" descr="integra finální vari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ntegra finální varian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748"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C3481" w14:textId="3E4E6AA9" w:rsidR="00AD0AB7" w:rsidRDefault="00AD0AB7" w:rsidP="006D18FF">
    <w:pPr>
      <w:ind w:right="-2"/>
      <w:jc w:val="right"/>
      <w:rPr>
        <w:color w:val="404040"/>
        <w:sz w:val="22"/>
      </w:rPr>
    </w:pPr>
    <w:r w:rsidRPr="00376B57">
      <w:rPr>
        <w:color w:val="404040"/>
        <w:sz w:val="22"/>
      </w:rPr>
      <w:t>PLÁN UDRŽATEĽNEJ MOBILITY PRE MESTO NITRA</w:t>
    </w:r>
  </w:p>
  <w:p w14:paraId="2BB6F029" w14:textId="77777777" w:rsidR="00AD0AB7" w:rsidRDefault="00AD0AB7" w:rsidP="006D18FF">
    <w:pPr>
      <w:ind w:right="-2"/>
      <w:jc w:val="right"/>
    </w:pPr>
    <w:r>
      <w:rPr>
        <w:color w:val="404040"/>
        <w:sz w:val="22"/>
      </w:rPr>
      <w:t>SPRÁVA O HODNOTENÍ STRATEGICKÉHO DOKUMENTU</w:t>
    </w:r>
  </w:p>
  <w:p w14:paraId="70CEAC78" w14:textId="66C6F79B" w:rsidR="00AD0AB7" w:rsidRDefault="00AD0AB7">
    <w:pPr>
      <w:pStyle w:val="Zhlav"/>
    </w:pPr>
    <w:r>
      <w:rPr>
        <w:noProof/>
        <w:lang w:eastAsia="cs-CZ"/>
      </w:rPr>
      <w:drawing>
        <wp:anchor distT="152400" distB="152400" distL="152400" distR="152400" simplePos="0" relativeHeight="251674624" behindDoc="1" locked="0" layoutInCell="1" allowOverlap="1" wp14:anchorId="53CE012F" wp14:editId="4713BFC5">
          <wp:simplePos x="0" y="0"/>
          <wp:positionH relativeFrom="page">
            <wp:align>right</wp:align>
          </wp:positionH>
          <wp:positionV relativeFrom="page">
            <wp:align>top</wp:align>
          </wp:positionV>
          <wp:extent cx="7553325" cy="10771975"/>
          <wp:effectExtent l="0" t="0" r="0" b="0"/>
          <wp:wrapNone/>
          <wp:docPr id="2" name="Obrázek 2" descr="obs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sa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71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63B14" w14:textId="5E4D6F08" w:rsidR="00AD0AB7" w:rsidRDefault="00AD0AB7">
    <w:pPr>
      <w:pStyle w:val="Zhlav"/>
    </w:pPr>
    <w:r>
      <w:rPr>
        <w:noProof/>
        <w:lang w:eastAsia="cs-CZ"/>
      </w:rPr>
      <w:drawing>
        <wp:anchor distT="152400" distB="152400" distL="152400" distR="152400" simplePos="0" relativeHeight="251669504" behindDoc="1" locked="0" layoutInCell="1" allowOverlap="1" wp14:anchorId="1985479D" wp14:editId="1DAB5321">
          <wp:simplePos x="0" y="0"/>
          <wp:positionH relativeFrom="page">
            <wp:align>left</wp:align>
          </wp:positionH>
          <wp:positionV relativeFrom="page">
            <wp:align>bottom</wp:align>
          </wp:positionV>
          <wp:extent cx="7562850" cy="10698890"/>
          <wp:effectExtent l="0" t="0" r="0" b="7620"/>
          <wp:wrapNone/>
          <wp:docPr id="134" name="Obrázek 134" descr="zadavatel zpracova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davatel zpracovate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8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78EB5" w14:textId="1BDA6F48" w:rsidR="00AD0AB7" w:rsidRDefault="00AD0AB7" w:rsidP="00CA186A">
    <w:pPr>
      <w:pStyle w:val="Zhlav"/>
      <w:framePr w:wrap="around" w:vAnchor="text" w:hAnchor="margin" w:xAlign="right" w:y="1"/>
      <w:rPr>
        <w:rStyle w:val="slostrnky"/>
      </w:rPr>
    </w:pPr>
  </w:p>
  <w:p w14:paraId="41AA9716" w14:textId="1060A808" w:rsidR="00AD0AB7" w:rsidRDefault="00AD0AB7" w:rsidP="008851C9">
    <w:pPr>
      <w:pStyle w:val="Zhlav"/>
      <w:tabs>
        <w:tab w:val="clear" w:pos="4536"/>
        <w:tab w:val="clear" w:pos="9072"/>
        <w:tab w:val="left" w:pos="1473"/>
      </w:tabs>
      <w:ind w:right="360"/>
    </w:pPr>
    <w:r>
      <w:rPr>
        <w:noProof/>
        <w:lang w:eastAsia="cs-CZ"/>
      </w:rPr>
      <w:drawing>
        <wp:anchor distT="152400" distB="152400" distL="152400" distR="152400" simplePos="0" relativeHeight="251670528" behindDoc="1" locked="0" layoutInCell="1" allowOverlap="1" wp14:anchorId="3F88092D" wp14:editId="6ECDDD12">
          <wp:simplePos x="0" y="0"/>
          <wp:positionH relativeFrom="page">
            <wp:align>right</wp:align>
          </wp:positionH>
          <wp:positionV relativeFrom="page">
            <wp:align>bottom</wp:align>
          </wp:positionV>
          <wp:extent cx="7553325" cy="10771975"/>
          <wp:effectExtent l="0" t="0" r="0" b="0"/>
          <wp:wrapNone/>
          <wp:docPr id="21" name="Obrázek 21" descr="obs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sa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7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48000" behindDoc="0" locked="0" layoutInCell="1" allowOverlap="1" wp14:anchorId="619DC774" wp14:editId="7514BA23">
              <wp:simplePos x="0" y="0"/>
              <wp:positionH relativeFrom="margin">
                <wp:posOffset>2252345</wp:posOffset>
              </wp:positionH>
              <wp:positionV relativeFrom="paragraph">
                <wp:posOffset>-102870</wp:posOffset>
              </wp:positionV>
              <wp:extent cx="4407535" cy="396240"/>
              <wp:effectExtent l="0" t="0" r="0" b="3810"/>
              <wp:wrapNone/>
              <wp:docPr id="5"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3962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6EEB8C" w14:textId="77777777" w:rsidR="00AD0AB7" w:rsidRDefault="00AD0AB7" w:rsidP="00077E9A">
                          <w:pPr>
                            <w:ind w:left="709" w:right="1006"/>
                            <w:jc w:val="right"/>
                            <w:rPr>
                              <w:color w:val="404040"/>
                              <w:sz w:val="22"/>
                            </w:rPr>
                          </w:pPr>
                          <w:r w:rsidRPr="00376B57">
                            <w:rPr>
                              <w:color w:val="404040"/>
                              <w:sz w:val="22"/>
                            </w:rPr>
                            <w:t>PLÁN UDRŽATEĽNEJ MOBILITY PRE MESTO NITRA</w:t>
                          </w:r>
                        </w:p>
                        <w:p w14:paraId="7190A19E" w14:textId="6731555A" w:rsidR="00AD0AB7" w:rsidRDefault="00AD0AB7" w:rsidP="004B599F">
                          <w:pPr>
                            <w:ind w:right="1006"/>
                            <w:jc w:val="right"/>
                          </w:pPr>
                          <w:r>
                            <w:rPr>
                              <w:color w:val="404040"/>
                              <w:sz w:val="22"/>
                            </w:rPr>
                            <w:t>SPRÁVA O HODNOTENÍ STRATEGICKÉHO DOKUMENTU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DC774" id="_x0000_t202" coordsize="21600,21600" o:spt="202" path="m,l,21600r21600,l21600,xe">
              <v:stroke joinstyle="miter"/>
              <v:path gradientshapeok="t" o:connecttype="rect"/>
            </v:shapetype>
            <v:shape id="Textové pole 20" o:spid="_x0000_s1033" type="#_x0000_t202" style="position:absolute;left:0;text-align:left;margin-left:177.35pt;margin-top:-8.1pt;width:347.05pt;height:31.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" stroked="f" strokeweight=".5pt">
              <v:textbox inset="0,0,0,0">
                <w:txbxContent>
                  <w:p w14:paraId="036EEB8C" w14:textId="77777777" w:rsidR="00AD0AB7" w:rsidRDefault="00AD0AB7" w:rsidP="00077E9A">
                    <w:pPr>
                      <w:ind w:left="709" w:right="1006"/>
                      <w:jc w:val="right"/>
                      <w:rPr>
                        <w:color w:val="404040"/>
                        <w:sz w:val="22"/>
                      </w:rPr>
                    </w:pPr>
                    <w:r w:rsidRPr="00376B57">
                      <w:rPr>
                        <w:color w:val="404040"/>
                        <w:sz w:val="22"/>
                      </w:rPr>
                      <w:t>PLÁN UDRŽATEĽNEJ MOBILITY PRE MESTO NITRA</w:t>
                    </w:r>
                  </w:p>
                  <w:p w14:paraId="7190A19E" w14:textId="6731555A" w:rsidR="00AD0AB7" w:rsidRDefault="00AD0AB7" w:rsidP="004B599F">
                    <w:pPr>
                      <w:ind w:right="1006"/>
                      <w:jc w:val="right"/>
                    </w:pPr>
                    <w:r>
                      <w:rPr>
                        <w:color w:val="404040"/>
                        <w:sz w:val="22"/>
                      </w:rPr>
                      <w:t>SPRÁVA O HODNOTENÍ STRATEGICKÉHO DOKUMENTU</w:t>
                    </w:r>
                  </w:p>
                </w:txbxContent>
              </v:textbox>
              <w10:wrap anchorx="margin"/>
            </v:shape>
          </w:pict>
        </mc:Fallback>
      </mc:AlternateConten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E93EA" w14:textId="77777777" w:rsidR="00AD0AB7" w:rsidRPr="007F63E1" w:rsidRDefault="00AD0AB7" w:rsidP="004709C1">
    <w:pPr>
      <w:pStyle w:val="Zhlav"/>
    </w:pPr>
    <w:r>
      <w:rPr>
        <w:noProof/>
        <w:lang w:eastAsia="cs-CZ"/>
      </w:rPr>
      <w:drawing>
        <wp:anchor distT="152400" distB="152400" distL="152400" distR="152400" simplePos="0" relativeHeight="251672576" behindDoc="1" locked="0" layoutInCell="1" allowOverlap="1" wp14:anchorId="2692FA3A" wp14:editId="6F963F3C">
          <wp:simplePos x="0" y="0"/>
          <wp:positionH relativeFrom="page">
            <wp:posOffset>-126365</wp:posOffset>
          </wp:positionH>
          <wp:positionV relativeFrom="page">
            <wp:posOffset>-69850</wp:posOffset>
          </wp:positionV>
          <wp:extent cx="7705725" cy="10771505"/>
          <wp:effectExtent l="0" t="0" r="9525" b="0"/>
          <wp:wrapNone/>
          <wp:docPr id="9" name="Obrázek 9" descr="obs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sa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771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90B2AA8A"/>
    <w:lvl w:ilvl="0">
      <w:start w:val="1"/>
      <w:numFmt w:val="decimal"/>
      <w:pStyle w:val="slovanseznam"/>
      <w:lvlText w:val="%1."/>
      <w:lvlJc w:val="left"/>
      <w:pPr>
        <w:tabs>
          <w:tab w:val="num" w:pos="360"/>
        </w:tabs>
        <w:ind w:left="360" w:hanging="360"/>
      </w:pPr>
    </w:lvl>
  </w:abstractNum>
  <w:abstractNum w:abstractNumId="1" w15:restartNumberingAfterBreak="0">
    <w:nsid w:val="05610214"/>
    <w:multiLevelType w:val="hybridMultilevel"/>
    <w:tmpl w:val="7ABAB4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D3745C"/>
    <w:multiLevelType w:val="hybridMultilevel"/>
    <w:tmpl w:val="E91EC6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C558E4"/>
    <w:multiLevelType w:val="hybridMultilevel"/>
    <w:tmpl w:val="D4484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25378D"/>
    <w:multiLevelType w:val="multilevel"/>
    <w:tmpl w:val="E94C8D8C"/>
    <w:lvl w:ilvl="0">
      <w:start w:val="1"/>
      <w:numFmt w:val="bullet"/>
      <w:pStyle w:val="Seznamsodrkami"/>
      <w:lvlText w:val=""/>
      <w:lvlJc w:val="left"/>
      <w:pPr>
        <w:tabs>
          <w:tab w:val="num" w:pos="851"/>
        </w:tabs>
        <w:ind w:left="851" w:hanging="851"/>
      </w:pPr>
      <w:rPr>
        <w:rFonts w:ascii="Wingdings" w:hAnsi="Wingdings" w:hint="default"/>
        <w:b w:val="0"/>
        <w:bCs w:val="0"/>
        <w:i w:val="0"/>
        <w:iCs w:val="0"/>
        <w:color w:val="auto"/>
        <w:sz w:val="24"/>
      </w:rPr>
    </w:lvl>
    <w:lvl w:ilvl="1">
      <w:start w:val="1"/>
      <w:numFmt w:val="bullet"/>
      <w:lvlText w:val=""/>
      <w:lvlJc w:val="left"/>
      <w:pPr>
        <w:tabs>
          <w:tab w:val="num" w:pos="1701"/>
        </w:tabs>
        <w:ind w:left="1701" w:hanging="850"/>
      </w:pPr>
      <w:rPr>
        <w:rFonts w:ascii="Symbol" w:hAnsi="Symbol" w:hint="default"/>
        <w:b w:val="0"/>
        <w:bCs w:val="0"/>
        <w:i w:val="0"/>
        <w:iCs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552"/>
        </w:tabs>
        <w:ind w:left="2552" w:hanging="851"/>
      </w:pPr>
      <w:rPr>
        <w:rFonts w:ascii="Symbol" w:hAnsi="Symbol" w:hint="default"/>
      </w:rPr>
    </w:lvl>
    <w:lvl w:ilvl="3">
      <w:start w:val="1"/>
      <w:numFmt w:val="bullet"/>
      <w:lvlText w:val=""/>
      <w:lvlJc w:val="left"/>
      <w:pPr>
        <w:tabs>
          <w:tab w:val="num" w:pos="3402"/>
        </w:tabs>
        <w:ind w:left="3402" w:hanging="850"/>
      </w:pPr>
      <w:rPr>
        <w:rFonts w:ascii="Symbol" w:hAnsi="Symbol" w:hint="default"/>
        <w:b w:val="0"/>
        <w:i w:val="0"/>
        <w:sz w:val="16"/>
      </w:rPr>
    </w:lvl>
    <w:lvl w:ilvl="4">
      <w:start w:val="1"/>
      <w:numFmt w:val="bullet"/>
      <w:lvlText w:val=""/>
      <w:lvlJc w:val="left"/>
      <w:pPr>
        <w:tabs>
          <w:tab w:val="num" w:pos="4253"/>
        </w:tabs>
        <w:ind w:left="4253" w:hanging="851"/>
      </w:pPr>
      <w:rPr>
        <w:rFonts w:ascii="Symbol" w:hAnsi="Symbol" w:hint="default"/>
        <w:b w:val="0"/>
        <w:i w:val="0"/>
        <w:sz w:val="20"/>
      </w:rPr>
    </w:lvl>
    <w:lvl w:ilvl="5">
      <w:start w:val="1"/>
      <w:numFmt w:val="none"/>
      <w:lvlText w:val="(%6)"/>
      <w:lvlJc w:val="left"/>
      <w:pPr>
        <w:tabs>
          <w:tab w:val="num" w:pos="2259"/>
        </w:tabs>
        <w:ind w:left="1899" w:firstLine="0"/>
      </w:pPr>
      <w:rPr>
        <w:rFonts w:cs="Times New Roman" w:hint="default"/>
      </w:rPr>
    </w:lvl>
    <w:lvl w:ilvl="6">
      <w:start w:val="1"/>
      <w:numFmt w:val="none"/>
      <w:lvlText w:val="(%7)"/>
      <w:lvlJc w:val="left"/>
      <w:pPr>
        <w:tabs>
          <w:tab w:val="num" w:pos="2979"/>
        </w:tabs>
        <w:ind w:left="2619" w:firstLine="0"/>
      </w:pPr>
      <w:rPr>
        <w:rFonts w:cs="Times New Roman" w:hint="default"/>
      </w:rPr>
    </w:lvl>
    <w:lvl w:ilvl="7">
      <w:start w:val="1"/>
      <w:numFmt w:val="none"/>
      <w:lvlText w:val="(%8)"/>
      <w:lvlJc w:val="left"/>
      <w:pPr>
        <w:tabs>
          <w:tab w:val="num" w:pos="3699"/>
        </w:tabs>
        <w:ind w:left="3339" w:firstLine="0"/>
      </w:pPr>
      <w:rPr>
        <w:rFonts w:cs="Times New Roman" w:hint="default"/>
      </w:rPr>
    </w:lvl>
    <w:lvl w:ilvl="8">
      <w:start w:val="1"/>
      <w:numFmt w:val="none"/>
      <w:lvlText w:val="(%9)"/>
      <w:lvlJc w:val="left"/>
      <w:pPr>
        <w:tabs>
          <w:tab w:val="num" w:pos="4419"/>
        </w:tabs>
        <w:ind w:left="4059" w:firstLine="0"/>
      </w:pPr>
      <w:rPr>
        <w:rFonts w:cs="Times New Roman" w:hint="default"/>
      </w:rPr>
    </w:lvl>
  </w:abstractNum>
  <w:abstractNum w:abstractNumId="5" w15:restartNumberingAfterBreak="0">
    <w:nsid w:val="12B67BAD"/>
    <w:multiLevelType w:val="hybridMultilevel"/>
    <w:tmpl w:val="ED30FD66"/>
    <w:lvl w:ilvl="0" w:tplc="D474006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6" w15:restartNumberingAfterBreak="0">
    <w:nsid w:val="1A671C8A"/>
    <w:multiLevelType w:val="hybridMultilevel"/>
    <w:tmpl w:val="BE70826C"/>
    <w:lvl w:ilvl="0" w:tplc="904C32C6">
      <w:start w:val="1"/>
      <w:numFmt w:val="decimal"/>
      <w:lvlText w:val="%1."/>
      <w:lvlJc w:val="left"/>
      <w:pPr>
        <w:ind w:left="720" w:hanging="360"/>
      </w:pPr>
      <w:rPr>
        <w:rFonts w:cs="Times New Roman" w:hint="default"/>
      </w:rPr>
    </w:lvl>
    <w:lvl w:ilvl="1" w:tplc="07E084E6">
      <w:start w:val="1"/>
      <w:numFmt w:val="bullet"/>
      <w:pStyle w:val="StylOdrka"/>
      <w:lvlText w:val=""/>
      <w:lvlJc w:val="left"/>
      <w:pPr>
        <w:tabs>
          <w:tab w:val="num" w:pos="1440"/>
        </w:tabs>
        <w:ind w:left="1440" w:hanging="360"/>
      </w:pPr>
      <w:rPr>
        <w:rFonts w:ascii="Symbol" w:hAnsi="Symbol" w:hint="default"/>
        <w:sz w:val="16"/>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F3B40520">
      <w:start w:val="1"/>
      <w:numFmt w:val="upperRoman"/>
      <w:lvlText w:val="%5."/>
      <w:lvlJc w:val="left"/>
      <w:pPr>
        <w:ind w:left="3960" w:hanging="720"/>
      </w:pPr>
      <w:rPr>
        <w:rFonts w:cs="Times New Roman" w:hint="default"/>
        <w:color w:val="222222"/>
        <w:sz w:val="24"/>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1D2F4B0F"/>
    <w:multiLevelType w:val="hybridMultilevel"/>
    <w:tmpl w:val="74844B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DD9439A"/>
    <w:multiLevelType w:val="hybridMultilevel"/>
    <w:tmpl w:val="1970675A"/>
    <w:lvl w:ilvl="0" w:tplc="C526D3B4">
      <w:start w:val="12"/>
      <w:numFmt w:val="decimal"/>
      <w:lvlText w:val="%1."/>
      <w:lvlJc w:val="left"/>
      <w:pPr>
        <w:ind w:left="929" w:hanging="360"/>
      </w:pPr>
      <w:rPr>
        <w:rFonts w:ascii="Corbel" w:hAnsi="Corbel" w:hint="default"/>
        <w:b/>
        <w:sz w:val="18"/>
      </w:rPr>
    </w:lvl>
    <w:lvl w:ilvl="1" w:tplc="04050019" w:tentative="1">
      <w:start w:val="1"/>
      <w:numFmt w:val="lowerLetter"/>
      <w:lvlText w:val="%2."/>
      <w:lvlJc w:val="left"/>
      <w:pPr>
        <w:ind w:left="1649" w:hanging="360"/>
      </w:pPr>
    </w:lvl>
    <w:lvl w:ilvl="2" w:tplc="0405001B" w:tentative="1">
      <w:start w:val="1"/>
      <w:numFmt w:val="lowerRoman"/>
      <w:lvlText w:val="%3."/>
      <w:lvlJc w:val="right"/>
      <w:pPr>
        <w:ind w:left="2369" w:hanging="180"/>
      </w:pPr>
    </w:lvl>
    <w:lvl w:ilvl="3" w:tplc="0405000F" w:tentative="1">
      <w:start w:val="1"/>
      <w:numFmt w:val="decimal"/>
      <w:lvlText w:val="%4."/>
      <w:lvlJc w:val="left"/>
      <w:pPr>
        <w:ind w:left="3089" w:hanging="360"/>
      </w:pPr>
    </w:lvl>
    <w:lvl w:ilvl="4" w:tplc="04050019" w:tentative="1">
      <w:start w:val="1"/>
      <w:numFmt w:val="lowerLetter"/>
      <w:lvlText w:val="%5."/>
      <w:lvlJc w:val="left"/>
      <w:pPr>
        <w:ind w:left="3809" w:hanging="360"/>
      </w:pPr>
    </w:lvl>
    <w:lvl w:ilvl="5" w:tplc="0405001B" w:tentative="1">
      <w:start w:val="1"/>
      <w:numFmt w:val="lowerRoman"/>
      <w:lvlText w:val="%6."/>
      <w:lvlJc w:val="right"/>
      <w:pPr>
        <w:ind w:left="4529" w:hanging="180"/>
      </w:pPr>
    </w:lvl>
    <w:lvl w:ilvl="6" w:tplc="0405000F" w:tentative="1">
      <w:start w:val="1"/>
      <w:numFmt w:val="decimal"/>
      <w:lvlText w:val="%7."/>
      <w:lvlJc w:val="left"/>
      <w:pPr>
        <w:ind w:left="5249" w:hanging="360"/>
      </w:pPr>
    </w:lvl>
    <w:lvl w:ilvl="7" w:tplc="04050019" w:tentative="1">
      <w:start w:val="1"/>
      <w:numFmt w:val="lowerLetter"/>
      <w:lvlText w:val="%8."/>
      <w:lvlJc w:val="left"/>
      <w:pPr>
        <w:ind w:left="5969" w:hanging="360"/>
      </w:pPr>
    </w:lvl>
    <w:lvl w:ilvl="8" w:tplc="0405001B" w:tentative="1">
      <w:start w:val="1"/>
      <w:numFmt w:val="lowerRoman"/>
      <w:lvlText w:val="%9."/>
      <w:lvlJc w:val="right"/>
      <w:pPr>
        <w:ind w:left="6689" w:hanging="180"/>
      </w:pPr>
    </w:lvl>
  </w:abstractNum>
  <w:abstractNum w:abstractNumId="9" w15:restartNumberingAfterBreak="0">
    <w:nsid w:val="1F4C61D0"/>
    <w:multiLevelType w:val="hybridMultilevel"/>
    <w:tmpl w:val="0FAA6A9C"/>
    <w:lvl w:ilvl="0" w:tplc="4D1217D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3830313"/>
    <w:multiLevelType w:val="hybridMultilevel"/>
    <w:tmpl w:val="1FE89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016AA"/>
    <w:multiLevelType w:val="hybridMultilevel"/>
    <w:tmpl w:val="73E828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A52EC7"/>
    <w:multiLevelType w:val="hybridMultilevel"/>
    <w:tmpl w:val="0BECAC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D601F7"/>
    <w:multiLevelType w:val="hybridMultilevel"/>
    <w:tmpl w:val="0172DBEA"/>
    <w:lvl w:ilvl="0" w:tplc="0FB2757C">
      <w:start w:val="1"/>
      <w:numFmt w:val="bullet"/>
      <w:lvlText w:val="-"/>
      <w:lvlJc w:val="left"/>
      <w:pPr>
        <w:tabs>
          <w:tab w:val="num" w:pos="1797"/>
        </w:tabs>
        <w:ind w:left="1797" w:hanging="360"/>
      </w:pPr>
      <w:rPr>
        <w:rFonts w:ascii="Courier New" w:hAnsi="Courier New" w:hint="default"/>
      </w:rPr>
    </w:lvl>
    <w:lvl w:ilvl="1" w:tplc="041B0003">
      <w:start w:val="1"/>
      <w:numFmt w:val="bullet"/>
      <w:lvlText w:val="o"/>
      <w:lvlJc w:val="left"/>
      <w:pPr>
        <w:tabs>
          <w:tab w:val="num" w:pos="2517"/>
        </w:tabs>
        <w:ind w:left="2517" w:hanging="360"/>
      </w:pPr>
      <w:rPr>
        <w:rFonts w:ascii="Courier New" w:hAnsi="Courier New" w:hint="default"/>
      </w:rPr>
    </w:lvl>
    <w:lvl w:ilvl="2" w:tplc="041B0005" w:tentative="1">
      <w:start w:val="1"/>
      <w:numFmt w:val="bullet"/>
      <w:lvlText w:val=""/>
      <w:lvlJc w:val="left"/>
      <w:pPr>
        <w:tabs>
          <w:tab w:val="num" w:pos="3237"/>
        </w:tabs>
        <w:ind w:left="3237" w:hanging="360"/>
      </w:pPr>
      <w:rPr>
        <w:rFonts w:ascii="Wingdings" w:hAnsi="Wingdings" w:hint="default"/>
      </w:rPr>
    </w:lvl>
    <w:lvl w:ilvl="3" w:tplc="041B0001" w:tentative="1">
      <w:start w:val="1"/>
      <w:numFmt w:val="bullet"/>
      <w:lvlText w:val=""/>
      <w:lvlJc w:val="left"/>
      <w:pPr>
        <w:tabs>
          <w:tab w:val="num" w:pos="3957"/>
        </w:tabs>
        <w:ind w:left="3957" w:hanging="360"/>
      </w:pPr>
      <w:rPr>
        <w:rFonts w:ascii="Symbol" w:hAnsi="Symbol" w:hint="default"/>
      </w:rPr>
    </w:lvl>
    <w:lvl w:ilvl="4" w:tplc="041B0003" w:tentative="1">
      <w:start w:val="1"/>
      <w:numFmt w:val="bullet"/>
      <w:lvlText w:val="o"/>
      <w:lvlJc w:val="left"/>
      <w:pPr>
        <w:tabs>
          <w:tab w:val="num" w:pos="4677"/>
        </w:tabs>
        <w:ind w:left="4677" w:hanging="360"/>
      </w:pPr>
      <w:rPr>
        <w:rFonts w:ascii="Courier New" w:hAnsi="Courier New" w:hint="default"/>
      </w:rPr>
    </w:lvl>
    <w:lvl w:ilvl="5" w:tplc="041B0005" w:tentative="1">
      <w:start w:val="1"/>
      <w:numFmt w:val="bullet"/>
      <w:lvlText w:val=""/>
      <w:lvlJc w:val="left"/>
      <w:pPr>
        <w:tabs>
          <w:tab w:val="num" w:pos="5397"/>
        </w:tabs>
        <w:ind w:left="5397" w:hanging="360"/>
      </w:pPr>
      <w:rPr>
        <w:rFonts w:ascii="Wingdings" w:hAnsi="Wingdings" w:hint="default"/>
      </w:rPr>
    </w:lvl>
    <w:lvl w:ilvl="6" w:tplc="041B0001" w:tentative="1">
      <w:start w:val="1"/>
      <w:numFmt w:val="bullet"/>
      <w:lvlText w:val=""/>
      <w:lvlJc w:val="left"/>
      <w:pPr>
        <w:tabs>
          <w:tab w:val="num" w:pos="6117"/>
        </w:tabs>
        <w:ind w:left="6117" w:hanging="360"/>
      </w:pPr>
      <w:rPr>
        <w:rFonts w:ascii="Symbol" w:hAnsi="Symbol" w:hint="default"/>
      </w:rPr>
    </w:lvl>
    <w:lvl w:ilvl="7" w:tplc="041B0003" w:tentative="1">
      <w:start w:val="1"/>
      <w:numFmt w:val="bullet"/>
      <w:lvlText w:val="o"/>
      <w:lvlJc w:val="left"/>
      <w:pPr>
        <w:tabs>
          <w:tab w:val="num" w:pos="6837"/>
        </w:tabs>
        <w:ind w:left="6837" w:hanging="360"/>
      </w:pPr>
      <w:rPr>
        <w:rFonts w:ascii="Courier New" w:hAnsi="Courier New" w:hint="default"/>
      </w:rPr>
    </w:lvl>
    <w:lvl w:ilvl="8" w:tplc="041B0005" w:tentative="1">
      <w:start w:val="1"/>
      <w:numFmt w:val="bullet"/>
      <w:lvlText w:val=""/>
      <w:lvlJc w:val="left"/>
      <w:pPr>
        <w:tabs>
          <w:tab w:val="num" w:pos="7557"/>
        </w:tabs>
        <w:ind w:left="7557" w:hanging="360"/>
      </w:pPr>
      <w:rPr>
        <w:rFonts w:ascii="Wingdings" w:hAnsi="Wingdings" w:hint="default"/>
      </w:rPr>
    </w:lvl>
  </w:abstractNum>
  <w:abstractNum w:abstractNumId="14" w15:restartNumberingAfterBreak="0">
    <w:nsid w:val="2BB57A34"/>
    <w:multiLevelType w:val="hybridMultilevel"/>
    <w:tmpl w:val="D5AE0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0671850"/>
    <w:multiLevelType w:val="hybridMultilevel"/>
    <w:tmpl w:val="92EA9E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73243E9"/>
    <w:multiLevelType w:val="hybridMultilevel"/>
    <w:tmpl w:val="B9603540"/>
    <w:lvl w:ilvl="0" w:tplc="916EC312">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39F8269A"/>
    <w:multiLevelType w:val="multilevel"/>
    <w:tmpl w:val="4C2CC3AA"/>
    <w:lvl w:ilvl="0">
      <w:start w:val="1"/>
      <w:numFmt w:val="upperLetter"/>
      <w:lvlText w:val="%1."/>
      <w:lvlJc w:val="left"/>
      <w:pPr>
        <w:tabs>
          <w:tab w:val="num" w:pos="360"/>
        </w:tabs>
        <w:ind w:left="360" w:hanging="360"/>
      </w:pPr>
      <w:rPr>
        <w:rFonts w:cs="Times New Roman" w:hint="default"/>
      </w:rPr>
    </w:lvl>
    <w:lvl w:ilvl="1">
      <w:start w:val="1"/>
      <w:numFmt w:val="decimal"/>
      <w:lvlText w:val="%1.%2."/>
      <w:lvlJc w:val="left"/>
      <w:pPr>
        <w:tabs>
          <w:tab w:val="num" w:pos="432"/>
        </w:tabs>
        <w:ind w:left="432" w:hanging="432"/>
      </w:pPr>
      <w:rPr>
        <w:rFonts w:cs="Times New Roman" w:hint="default"/>
        <w:b w:val="0"/>
      </w:rPr>
    </w:lvl>
    <w:lvl w:ilvl="2">
      <w:start w:val="1"/>
      <w:numFmt w:val="decimal"/>
      <w:pStyle w:val="Styl2"/>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42296AD5"/>
    <w:multiLevelType w:val="hybridMultilevel"/>
    <w:tmpl w:val="82F6AA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88150FF"/>
    <w:multiLevelType w:val="hybridMultilevel"/>
    <w:tmpl w:val="ED30FD66"/>
    <w:lvl w:ilvl="0" w:tplc="D474006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0" w15:restartNumberingAfterBreak="0">
    <w:nsid w:val="4D4A666B"/>
    <w:multiLevelType w:val="hybridMultilevel"/>
    <w:tmpl w:val="E8B4D7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0F05C12"/>
    <w:multiLevelType w:val="hybridMultilevel"/>
    <w:tmpl w:val="B882D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1C528F0"/>
    <w:multiLevelType w:val="hybridMultilevel"/>
    <w:tmpl w:val="43021492"/>
    <w:lvl w:ilvl="0" w:tplc="F2203E52">
      <w:start w:val="17"/>
      <w:numFmt w:val="decimal"/>
      <w:lvlText w:val="%1."/>
      <w:lvlJc w:val="left"/>
      <w:pPr>
        <w:ind w:left="929" w:hanging="360"/>
      </w:pPr>
      <w:rPr>
        <w:rFonts w:hint="default"/>
        <w:b/>
        <w:sz w:val="18"/>
      </w:rPr>
    </w:lvl>
    <w:lvl w:ilvl="1" w:tplc="04050019" w:tentative="1">
      <w:start w:val="1"/>
      <w:numFmt w:val="lowerLetter"/>
      <w:lvlText w:val="%2."/>
      <w:lvlJc w:val="left"/>
      <w:pPr>
        <w:ind w:left="1649" w:hanging="360"/>
      </w:pPr>
    </w:lvl>
    <w:lvl w:ilvl="2" w:tplc="0405001B" w:tentative="1">
      <w:start w:val="1"/>
      <w:numFmt w:val="lowerRoman"/>
      <w:lvlText w:val="%3."/>
      <w:lvlJc w:val="right"/>
      <w:pPr>
        <w:ind w:left="2369" w:hanging="180"/>
      </w:pPr>
    </w:lvl>
    <w:lvl w:ilvl="3" w:tplc="0405000F" w:tentative="1">
      <w:start w:val="1"/>
      <w:numFmt w:val="decimal"/>
      <w:lvlText w:val="%4."/>
      <w:lvlJc w:val="left"/>
      <w:pPr>
        <w:ind w:left="3089" w:hanging="360"/>
      </w:pPr>
    </w:lvl>
    <w:lvl w:ilvl="4" w:tplc="04050019" w:tentative="1">
      <w:start w:val="1"/>
      <w:numFmt w:val="lowerLetter"/>
      <w:lvlText w:val="%5."/>
      <w:lvlJc w:val="left"/>
      <w:pPr>
        <w:ind w:left="3809" w:hanging="360"/>
      </w:pPr>
    </w:lvl>
    <w:lvl w:ilvl="5" w:tplc="0405001B" w:tentative="1">
      <w:start w:val="1"/>
      <w:numFmt w:val="lowerRoman"/>
      <w:lvlText w:val="%6."/>
      <w:lvlJc w:val="right"/>
      <w:pPr>
        <w:ind w:left="4529" w:hanging="180"/>
      </w:pPr>
    </w:lvl>
    <w:lvl w:ilvl="6" w:tplc="0405000F" w:tentative="1">
      <w:start w:val="1"/>
      <w:numFmt w:val="decimal"/>
      <w:lvlText w:val="%7."/>
      <w:lvlJc w:val="left"/>
      <w:pPr>
        <w:ind w:left="5249" w:hanging="360"/>
      </w:pPr>
    </w:lvl>
    <w:lvl w:ilvl="7" w:tplc="04050019" w:tentative="1">
      <w:start w:val="1"/>
      <w:numFmt w:val="lowerLetter"/>
      <w:lvlText w:val="%8."/>
      <w:lvlJc w:val="left"/>
      <w:pPr>
        <w:ind w:left="5969" w:hanging="360"/>
      </w:pPr>
    </w:lvl>
    <w:lvl w:ilvl="8" w:tplc="0405001B" w:tentative="1">
      <w:start w:val="1"/>
      <w:numFmt w:val="lowerRoman"/>
      <w:lvlText w:val="%9."/>
      <w:lvlJc w:val="right"/>
      <w:pPr>
        <w:ind w:left="6689" w:hanging="180"/>
      </w:pPr>
    </w:lvl>
  </w:abstractNum>
  <w:abstractNum w:abstractNumId="23" w15:restartNumberingAfterBreak="0">
    <w:nsid w:val="53856BE2"/>
    <w:multiLevelType w:val="hybridMultilevel"/>
    <w:tmpl w:val="F05EE840"/>
    <w:lvl w:ilvl="0" w:tplc="05EEF852">
      <w:start w:val="10"/>
      <w:numFmt w:val="decimal"/>
      <w:lvlText w:val="%1."/>
      <w:lvlJc w:val="left"/>
      <w:pPr>
        <w:ind w:left="569" w:hanging="360"/>
      </w:pPr>
      <w:rPr>
        <w:rFonts w:ascii="Corbel" w:hAnsi="Corbel" w:hint="default"/>
        <w:b/>
        <w:sz w:val="18"/>
      </w:rPr>
    </w:lvl>
    <w:lvl w:ilvl="1" w:tplc="04050019" w:tentative="1">
      <w:start w:val="1"/>
      <w:numFmt w:val="lowerLetter"/>
      <w:lvlText w:val="%2."/>
      <w:lvlJc w:val="left"/>
      <w:pPr>
        <w:ind w:left="1289" w:hanging="360"/>
      </w:pPr>
    </w:lvl>
    <w:lvl w:ilvl="2" w:tplc="0405001B" w:tentative="1">
      <w:start w:val="1"/>
      <w:numFmt w:val="lowerRoman"/>
      <w:lvlText w:val="%3."/>
      <w:lvlJc w:val="right"/>
      <w:pPr>
        <w:ind w:left="2009" w:hanging="180"/>
      </w:pPr>
    </w:lvl>
    <w:lvl w:ilvl="3" w:tplc="0405000F" w:tentative="1">
      <w:start w:val="1"/>
      <w:numFmt w:val="decimal"/>
      <w:lvlText w:val="%4."/>
      <w:lvlJc w:val="left"/>
      <w:pPr>
        <w:ind w:left="2729" w:hanging="360"/>
      </w:pPr>
    </w:lvl>
    <w:lvl w:ilvl="4" w:tplc="04050019" w:tentative="1">
      <w:start w:val="1"/>
      <w:numFmt w:val="lowerLetter"/>
      <w:lvlText w:val="%5."/>
      <w:lvlJc w:val="left"/>
      <w:pPr>
        <w:ind w:left="3449" w:hanging="360"/>
      </w:pPr>
    </w:lvl>
    <w:lvl w:ilvl="5" w:tplc="0405001B" w:tentative="1">
      <w:start w:val="1"/>
      <w:numFmt w:val="lowerRoman"/>
      <w:lvlText w:val="%6."/>
      <w:lvlJc w:val="right"/>
      <w:pPr>
        <w:ind w:left="4169" w:hanging="180"/>
      </w:pPr>
    </w:lvl>
    <w:lvl w:ilvl="6" w:tplc="0405000F" w:tentative="1">
      <w:start w:val="1"/>
      <w:numFmt w:val="decimal"/>
      <w:lvlText w:val="%7."/>
      <w:lvlJc w:val="left"/>
      <w:pPr>
        <w:ind w:left="4889" w:hanging="360"/>
      </w:pPr>
    </w:lvl>
    <w:lvl w:ilvl="7" w:tplc="04050019" w:tentative="1">
      <w:start w:val="1"/>
      <w:numFmt w:val="lowerLetter"/>
      <w:lvlText w:val="%8."/>
      <w:lvlJc w:val="left"/>
      <w:pPr>
        <w:ind w:left="5609" w:hanging="360"/>
      </w:pPr>
    </w:lvl>
    <w:lvl w:ilvl="8" w:tplc="0405001B" w:tentative="1">
      <w:start w:val="1"/>
      <w:numFmt w:val="lowerRoman"/>
      <w:lvlText w:val="%9."/>
      <w:lvlJc w:val="right"/>
      <w:pPr>
        <w:ind w:left="6329" w:hanging="180"/>
      </w:pPr>
    </w:lvl>
  </w:abstractNum>
  <w:abstractNum w:abstractNumId="24" w15:restartNumberingAfterBreak="0">
    <w:nsid w:val="54225E18"/>
    <w:multiLevelType w:val="multilevel"/>
    <w:tmpl w:val="0862F1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443577"/>
    <w:multiLevelType w:val="hybridMultilevel"/>
    <w:tmpl w:val="987E8E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67875D2"/>
    <w:multiLevelType w:val="hybridMultilevel"/>
    <w:tmpl w:val="9008E8F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59A8487D"/>
    <w:multiLevelType w:val="hybridMultilevel"/>
    <w:tmpl w:val="3C54B956"/>
    <w:lvl w:ilvl="0" w:tplc="04050001">
      <w:start w:val="1"/>
      <w:numFmt w:val="bullet"/>
      <w:lvlText w:val=""/>
      <w:lvlJc w:val="left"/>
      <w:pPr>
        <w:ind w:left="502"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A6A6017"/>
    <w:multiLevelType w:val="hybridMultilevel"/>
    <w:tmpl w:val="225A5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BE82ED8"/>
    <w:multiLevelType w:val="hybridMultilevel"/>
    <w:tmpl w:val="6DE2DC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1CE5D98"/>
    <w:multiLevelType w:val="hybridMultilevel"/>
    <w:tmpl w:val="0B227D0E"/>
    <w:lvl w:ilvl="0" w:tplc="7E167AC8">
      <w:numFmt w:val="bullet"/>
      <w:lvlText w:val="•"/>
      <w:lvlJc w:val="left"/>
      <w:pPr>
        <w:ind w:left="1065" w:hanging="705"/>
      </w:pPr>
      <w:rPr>
        <w:rFonts w:ascii="Verdana" w:eastAsia="Times New Roman"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15:restartNumberingAfterBreak="0">
    <w:nsid w:val="62CF7A28"/>
    <w:multiLevelType w:val="hybridMultilevel"/>
    <w:tmpl w:val="A9968874"/>
    <w:lvl w:ilvl="0" w:tplc="8B9EBB8E">
      <w:start w:val="1"/>
      <w:numFmt w:val="decimal"/>
      <w:lvlText w:val="Tabuľka %1 "/>
      <w:lvlJc w:val="left"/>
      <w:pPr>
        <w:ind w:left="360" w:hanging="360"/>
      </w:pPr>
      <w:rPr>
        <w:rFonts w:hint="default"/>
        <w:b/>
        <w:bCs w:val="0"/>
        <w:i w:val="0"/>
        <w:iCs w:val="0"/>
        <w:caps w:val="0"/>
        <w:strike w:val="0"/>
        <w:dstrike w:val="0"/>
        <w:vanish w:val="0"/>
        <w:spacing w:val="0"/>
        <w:kern w:val="0"/>
        <w:position w:val="0"/>
        <w:u w:val="none"/>
        <w:effect w:val="none"/>
        <w:vertAlign w:val="baseline"/>
        <w:em w:val="none"/>
        <w14:ligatures w14:val="none"/>
        <w14:numForm w14:val="default"/>
        <w14:numSpacing w14:val="default"/>
        <w14:stylisticSets/>
        <w14:cntxtAlts w14:val="0"/>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2" w15:restartNumberingAfterBreak="0">
    <w:nsid w:val="651A7418"/>
    <w:multiLevelType w:val="hybridMultilevel"/>
    <w:tmpl w:val="4686DE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A8A6D89"/>
    <w:multiLevelType w:val="multilevel"/>
    <w:tmpl w:val="FD3C899A"/>
    <w:lvl w:ilvl="0">
      <w:start w:val="1"/>
      <w:numFmt w:val="decimal"/>
      <w:pStyle w:val="Nadpis1"/>
      <w:lvlText w:val="%1"/>
      <w:lvlJc w:val="left"/>
      <w:rPr>
        <w:rFonts w:cs="Times New Roman" w:hint="default"/>
      </w:rPr>
    </w:lvl>
    <w:lvl w:ilvl="1">
      <w:start w:val="1"/>
      <w:numFmt w:val="decimal"/>
      <w:pStyle w:val="Nadpis2"/>
      <w:lvlText w:val="%1.%2"/>
      <w:lvlJc w:val="left"/>
      <w:rPr>
        <w:rFonts w:cs="Times New Roman" w:hint="default"/>
      </w:rPr>
    </w:lvl>
    <w:lvl w:ilvl="2">
      <w:start w:val="1"/>
      <w:numFmt w:val="decimal"/>
      <w:pStyle w:val="Nadpis3"/>
      <w:lvlText w:val="%1.%2.%3"/>
      <w:lvlJc w:val="left"/>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15:restartNumberingAfterBreak="0">
    <w:nsid w:val="723414B9"/>
    <w:multiLevelType w:val="multilevel"/>
    <w:tmpl w:val="73B2E5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2316ED"/>
    <w:multiLevelType w:val="hybridMultilevel"/>
    <w:tmpl w:val="4C12C0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C791025"/>
    <w:multiLevelType w:val="multilevel"/>
    <w:tmpl w:val="2AF44B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B64C32"/>
    <w:multiLevelType w:val="hybridMultilevel"/>
    <w:tmpl w:val="9008E8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3"/>
  </w:num>
  <w:num w:numId="2">
    <w:abstractNumId w:val="17"/>
  </w:num>
  <w:num w:numId="3">
    <w:abstractNumId w:val="13"/>
  </w:num>
  <w:num w:numId="4">
    <w:abstractNumId w:val="6"/>
  </w:num>
  <w:num w:numId="5">
    <w:abstractNumId w:val="10"/>
  </w:num>
  <w:num w:numId="6">
    <w:abstractNumId w:val="0"/>
  </w:num>
  <w:num w:numId="7">
    <w:abstractNumId w:val="9"/>
  </w:num>
  <w:num w:numId="8">
    <w:abstractNumId w:val="18"/>
  </w:num>
  <w:num w:numId="9">
    <w:abstractNumId w:val="28"/>
  </w:num>
  <w:num w:numId="10">
    <w:abstractNumId w:val="29"/>
  </w:num>
  <w:num w:numId="11">
    <w:abstractNumId w:val="14"/>
  </w:num>
  <w:num w:numId="12">
    <w:abstractNumId w:val="35"/>
  </w:num>
  <w:num w:numId="13">
    <w:abstractNumId w:val="3"/>
  </w:num>
  <w:num w:numId="14">
    <w:abstractNumId w:val="15"/>
  </w:num>
  <w:num w:numId="15">
    <w:abstractNumId w:val="32"/>
  </w:num>
  <w:num w:numId="16">
    <w:abstractNumId w:val="19"/>
  </w:num>
  <w:num w:numId="17">
    <w:abstractNumId w:val="5"/>
  </w:num>
  <w:num w:numId="18">
    <w:abstractNumId w:val="23"/>
  </w:num>
  <w:num w:numId="19">
    <w:abstractNumId w:val="8"/>
  </w:num>
  <w:num w:numId="20">
    <w:abstractNumId w:val="22"/>
  </w:num>
  <w:num w:numId="21">
    <w:abstractNumId w:val="20"/>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2"/>
  </w:num>
  <w:num w:numId="24">
    <w:abstractNumId w:val="12"/>
  </w:num>
  <w:num w:numId="25">
    <w:abstractNumId w:val="4"/>
  </w:num>
  <w:num w:numId="26">
    <w:abstractNumId w:val="21"/>
  </w:num>
  <w:num w:numId="27">
    <w:abstractNumId w:val="25"/>
  </w:num>
  <w:num w:numId="28">
    <w:abstractNumId w:val="1"/>
  </w:num>
  <w:num w:numId="29">
    <w:abstractNumId w:val="37"/>
  </w:num>
  <w:num w:numId="30">
    <w:abstractNumId w:val="11"/>
  </w:num>
  <w:num w:numId="31">
    <w:abstractNumId w:val="31"/>
  </w:num>
  <w:num w:numId="32">
    <w:abstractNumId w:val="30"/>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33"/>
  </w:num>
  <w:num w:numId="37">
    <w:abstractNumId w:val="33"/>
  </w:num>
  <w:num w:numId="38">
    <w:abstractNumId w:val="33"/>
  </w:num>
  <w:num w:numId="39">
    <w:abstractNumId w:val="33"/>
  </w:num>
  <w:num w:numId="40">
    <w:abstractNumId w:val="33"/>
  </w:num>
  <w:num w:numId="41">
    <w:abstractNumId w:val="33"/>
  </w:num>
  <w:num w:numId="42">
    <w:abstractNumId w:val="33"/>
  </w:num>
  <w:num w:numId="43">
    <w:abstractNumId w:val="33"/>
  </w:num>
  <w:num w:numId="44">
    <w:abstractNumId w:val="24"/>
  </w:num>
  <w:num w:numId="45">
    <w:abstractNumId w:val="34"/>
  </w:num>
  <w:num w:numId="46">
    <w:abstractNumId w:val="36"/>
  </w:num>
  <w:num w:numId="47">
    <w:abstractNumId w:val="7"/>
  </w:num>
  <w:num w:numId="48">
    <w:abstractNumId w:val="16"/>
  </w:num>
  <w:num w:numId="49">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4A5"/>
    <w:rsid w:val="0000008C"/>
    <w:rsid w:val="000009E0"/>
    <w:rsid w:val="00002CF2"/>
    <w:rsid w:val="00004214"/>
    <w:rsid w:val="0000749A"/>
    <w:rsid w:val="0000751A"/>
    <w:rsid w:val="00007737"/>
    <w:rsid w:val="0000776E"/>
    <w:rsid w:val="00007B8D"/>
    <w:rsid w:val="00007E30"/>
    <w:rsid w:val="000100B9"/>
    <w:rsid w:val="00010186"/>
    <w:rsid w:val="00011170"/>
    <w:rsid w:val="00011252"/>
    <w:rsid w:val="00011D81"/>
    <w:rsid w:val="0001330A"/>
    <w:rsid w:val="00013B72"/>
    <w:rsid w:val="00014C1C"/>
    <w:rsid w:val="000157D8"/>
    <w:rsid w:val="00015855"/>
    <w:rsid w:val="000166F8"/>
    <w:rsid w:val="000170BB"/>
    <w:rsid w:val="00022E4A"/>
    <w:rsid w:val="0002495D"/>
    <w:rsid w:val="0002585B"/>
    <w:rsid w:val="00025E48"/>
    <w:rsid w:val="0002611F"/>
    <w:rsid w:val="00026346"/>
    <w:rsid w:val="000302DE"/>
    <w:rsid w:val="00030C26"/>
    <w:rsid w:val="00031A6A"/>
    <w:rsid w:val="00034772"/>
    <w:rsid w:val="00037C14"/>
    <w:rsid w:val="00040B44"/>
    <w:rsid w:val="00041CC8"/>
    <w:rsid w:val="00041CD0"/>
    <w:rsid w:val="000422E4"/>
    <w:rsid w:val="000428B6"/>
    <w:rsid w:val="00042BB1"/>
    <w:rsid w:val="00042BD0"/>
    <w:rsid w:val="00042C0D"/>
    <w:rsid w:val="00044082"/>
    <w:rsid w:val="0004507E"/>
    <w:rsid w:val="00045785"/>
    <w:rsid w:val="00045984"/>
    <w:rsid w:val="00045F7F"/>
    <w:rsid w:val="00045FDA"/>
    <w:rsid w:val="00047A37"/>
    <w:rsid w:val="000507A0"/>
    <w:rsid w:val="0005257B"/>
    <w:rsid w:val="00052AAE"/>
    <w:rsid w:val="00053205"/>
    <w:rsid w:val="000532BB"/>
    <w:rsid w:val="000532D1"/>
    <w:rsid w:val="0005361F"/>
    <w:rsid w:val="0005404D"/>
    <w:rsid w:val="0005566F"/>
    <w:rsid w:val="00055EB5"/>
    <w:rsid w:val="00056562"/>
    <w:rsid w:val="00056F88"/>
    <w:rsid w:val="0005772D"/>
    <w:rsid w:val="00057C60"/>
    <w:rsid w:val="00061E15"/>
    <w:rsid w:val="00064B45"/>
    <w:rsid w:val="00065B02"/>
    <w:rsid w:val="000660DE"/>
    <w:rsid w:val="0007026E"/>
    <w:rsid w:val="00070504"/>
    <w:rsid w:val="00070C1C"/>
    <w:rsid w:val="00071F05"/>
    <w:rsid w:val="00071F61"/>
    <w:rsid w:val="0007299B"/>
    <w:rsid w:val="00072AE1"/>
    <w:rsid w:val="00074175"/>
    <w:rsid w:val="00074216"/>
    <w:rsid w:val="00074851"/>
    <w:rsid w:val="00074D88"/>
    <w:rsid w:val="00074EDE"/>
    <w:rsid w:val="00076539"/>
    <w:rsid w:val="00076E31"/>
    <w:rsid w:val="0007700B"/>
    <w:rsid w:val="00077E9A"/>
    <w:rsid w:val="00080431"/>
    <w:rsid w:val="0008084C"/>
    <w:rsid w:val="00082AA5"/>
    <w:rsid w:val="00082E1F"/>
    <w:rsid w:val="00083441"/>
    <w:rsid w:val="0009083B"/>
    <w:rsid w:val="00091043"/>
    <w:rsid w:val="00091091"/>
    <w:rsid w:val="00093038"/>
    <w:rsid w:val="00093987"/>
    <w:rsid w:val="00096526"/>
    <w:rsid w:val="00096B24"/>
    <w:rsid w:val="00097DE7"/>
    <w:rsid w:val="00097E2E"/>
    <w:rsid w:val="00097E7E"/>
    <w:rsid w:val="00097FCE"/>
    <w:rsid w:val="000A29A9"/>
    <w:rsid w:val="000A2E4F"/>
    <w:rsid w:val="000A47C5"/>
    <w:rsid w:val="000A5EBF"/>
    <w:rsid w:val="000A5FFE"/>
    <w:rsid w:val="000A69F3"/>
    <w:rsid w:val="000A6A07"/>
    <w:rsid w:val="000A6EC8"/>
    <w:rsid w:val="000A7117"/>
    <w:rsid w:val="000A72DA"/>
    <w:rsid w:val="000B00D5"/>
    <w:rsid w:val="000B045B"/>
    <w:rsid w:val="000B0A89"/>
    <w:rsid w:val="000B22C5"/>
    <w:rsid w:val="000B59CE"/>
    <w:rsid w:val="000B6CD1"/>
    <w:rsid w:val="000C0612"/>
    <w:rsid w:val="000C0726"/>
    <w:rsid w:val="000C1C88"/>
    <w:rsid w:val="000C3EE5"/>
    <w:rsid w:val="000C6E69"/>
    <w:rsid w:val="000C6FF8"/>
    <w:rsid w:val="000D0254"/>
    <w:rsid w:val="000D1314"/>
    <w:rsid w:val="000D1C21"/>
    <w:rsid w:val="000D239C"/>
    <w:rsid w:val="000D2630"/>
    <w:rsid w:val="000D2A48"/>
    <w:rsid w:val="000D2D53"/>
    <w:rsid w:val="000D3811"/>
    <w:rsid w:val="000D384B"/>
    <w:rsid w:val="000D47FC"/>
    <w:rsid w:val="000D4E5B"/>
    <w:rsid w:val="000D4F2D"/>
    <w:rsid w:val="000D73FF"/>
    <w:rsid w:val="000D7864"/>
    <w:rsid w:val="000E024D"/>
    <w:rsid w:val="000E0E26"/>
    <w:rsid w:val="000E1443"/>
    <w:rsid w:val="000E1AE6"/>
    <w:rsid w:val="000E24C2"/>
    <w:rsid w:val="000E34C1"/>
    <w:rsid w:val="000E36BE"/>
    <w:rsid w:val="000E4419"/>
    <w:rsid w:val="000E53DE"/>
    <w:rsid w:val="000E5759"/>
    <w:rsid w:val="000E5834"/>
    <w:rsid w:val="000E6035"/>
    <w:rsid w:val="000E6217"/>
    <w:rsid w:val="000E63D5"/>
    <w:rsid w:val="000E67C5"/>
    <w:rsid w:val="000E6B64"/>
    <w:rsid w:val="000E6DEB"/>
    <w:rsid w:val="000F07C5"/>
    <w:rsid w:val="000F1492"/>
    <w:rsid w:val="000F34C7"/>
    <w:rsid w:val="000F3CF3"/>
    <w:rsid w:val="000F44CD"/>
    <w:rsid w:val="000F45F5"/>
    <w:rsid w:val="000F5095"/>
    <w:rsid w:val="000F55C5"/>
    <w:rsid w:val="000F5D28"/>
    <w:rsid w:val="000F5EA2"/>
    <w:rsid w:val="000F6B52"/>
    <w:rsid w:val="000F6DDB"/>
    <w:rsid w:val="000F7F79"/>
    <w:rsid w:val="00100A22"/>
    <w:rsid w:val="00100A7D"/>
    <w:rsid w:val="001019FB"/>
    <w:rsid w:val="00102518"/>
    <w:rsid w:val="0010379B"/>
    <w:rsid w:val="0010536A"/>
    <w:rsid w:val="00105B5D"/>
    <w:rsid w:val="00110FBE"/>
    <w:rsid w:val="0011114B"/>
    <w:rsid w:val="00111406"/>
    <w:rsid w:val="00111DA6"/>
    <w:rsid w:val="001148C4"/>
    <w:rsid w:val="00114ACD"/>
    <w:rsid w:val="001155BD"/>
    <w:rsid w:val="0011745C"/>
    <w:rsid w:val="00120C76"/>
    <w:rsid w:val="00120FAB"/>
    <w:rsid w:val="00124144"/>
    <w:rsid w:val="00124B37"/>
    <w:rsid w:val="00124F18"/>
    <w:rsid w:val="0012551C"/>
    <w:rsid w:val="00127E8E"/>
    <w:rsid w:val="0013109B"/>
    <w:rsid w:val="0013122F"/>
    <w:rsid w:val="00131AFC"/>
    <w:rsid w:val="00131B7A"/>
    <w:rsid w:val="00132074"/>
    <w:rsid w:val="00134743"/>
    <w:rsid w:val="001361BE"/>
    <w:rsid w:val="001363D0"/>
    <w:rsid w:val="00137322"/>
    <w:rsid w:val="001407BD"/>
    <w:rsid w:val="00141C5E"/>
    <w:rsid w:val="00142C49"/>
    <w:rsid w:val="00142FD3"/>
    <w:rsid w:val="00144A05"/>
    <w:rsid w:val="00144C60"/>
    <w:rsid w:val="001452EB"/>
    <w:rsid w:val="00146459"/>
    <w:rsid w:val="00146C6E"/>
    <w:rsid w:val="00147FA0"/>
    <w:rsid w:val="001504AB"/>
    <w:rsid w:val="00150B4F"/>
    <w:rsid w:val="001512BE"/>
    <w:rsid w:val="00151661"/>
    <w:rsid w:val="00151B4B"/>
    <w:rsid w:val="00151EBA"/>
    <w:rsid w:val="001524B2"/>
    <w:rsid w:val="00153330"/>
    <w:rsid w:val="001549DE"/>
    <w:rsid w:val="00155356"/>
    <w:rsid w:val="001567BE"/>
    <w:rsid w:val="001569AC"/>
    <w:rsid w:val="00156ED6"/>
    <w:rsid w:val="00157030"/>
    <w:rsid w:val="0016029C"/>
    <w:rsid w:val="001604CE"/>
    <w:rsid w:val="00160A2C"/>
    <w:rsid w:val="00160E50"/>
    <w:rsid w:val="00163A03"/>
    <w:rsid w:val="00163CAB"/>
    <w:rsid w:val="00164A85"/>
    <w:rsid w:val="001662B4"/>
    <w:rsid w:val="00166789"/>
    <w:rsid w:val="00167473"/>
    <w:rsid w:val="001702B4"/>
    <w:rsid w:val="00170325"/>
    <w:rsid w:val="00171002"/>
    <w:rsid w:val="00171644"/>
    <w:rsid w:val="00171E70"/>
    <w:rsid w:val="001725F7"/>
    <w:rsid w:val="00172F67"/>
    <w:rsid w:val="00174CC0"/>
    <w:rsid w:val="00174E59"/>
    <w:rsid w:val="00175781"/>
    <w:rsid w:val="00175AD7"/>
    <w:rsid w:val="00175BE6"/>
    <w:rsid w:val="00183EB5"/>
    <w:rsid w:val="00184504"/>
    <w:rsid w:val="00184915"/>
    <w:rsid w:val="00184DC7"/>
    <w:rsid w:val="001852B7"/>
    <w:rsid w:val="001857A0"/>
    <w:rsid w:val="001868F5"/>
    <w:rsid w:val="00186C2D"/>
    <w:rsid w:val="001875FA"/>
    <w:rsid w:val="00187E91"/>
    <w:rsid w:val="00191518"/>
    <w:rsid w:val="00193467"/>
    <w:rsid w:val="00193671"/>
    <w:rsid w:val="00193E4B"/>
    <w:rsid w:val="001957BB"/>
    <w:rsid w:val="00197071"/>
    <w:rsid w:val="00197752"/>
    <w:rsid w:val="00197E9C"/>
    <w:rsid w:val="001A0324"/>
    <w:rsid w:val="001A1DCB"/>
    <w:rsid w:val="001A54BC"/>
    <w:rsid w:val="001A6280"/>
    <w:rsid w:val="001A74E2"/>
    <w:rsid w:val="001A79E8"/>
    <w:rsid w:val="001A7CAA"/>
    <w:rsid w:val="001B07EC"/>
    <w:rsid w:val="001B1373"/>
    <w:rsid w:val="001B1B4A"/>
    <w:rsid w:val="001B2E92"/>
    <w:rsid w:val="001B3571"/>
    <w:rsid w:val="001B477B"/>
    <w:rsid w:val="001B4790"/>
    <w:rsid w:val="001B4F24"/>
    <w:rsid w:val="001B668A"/>
    <w:rsid w:val="001C0C95"/>
    <w:rsid w:val="001C1A45"/>
    <w:rsid w:val="001C1FA7"/>
    <w:rsid w:val="001C24D4"/>
    <w:rsid w:val="001C3F02"/>
    <w:rsid w:val="001C4421"/>
    <w:rsid w:val="001C4862"/>
    <w:rsid w:val="001C6C58"/>
    <w:rsid w:val="001C6E86"/>
    <w:rsid w:val="001C71D7"/>
    <w:rsid w:val="001D14BE"/>
    <w:rsid w:val="001D2732"/>
    <w:rsid w:val="001D358E"/>
    <w:rsid w:val="001D376C"/>
    <w:rsid w:val="001D4BC7"/>
    <w:rsid w:val="001D515C"/>
    <w:rsid w:val="001D53DE"/>
    <w:rsid w:val="001D7388"/>
    <w:rsid w:val="001D7F28"/>
    <w:rsid w:val="001E0096"/>
    <w:rsid w:val="001E086C"/>
    <w:rsid w:val="001E11A7"/>
    <w:rsid w:val="001E1E35"/>
    <w:rsid w:val="001E26A9"/>
    <w:rsid w:val="001E4E5D"/>
    <w:rsid w:val="001F05B5"/>
    <w:rsid w:val="001F117C"/>
    <w:rsid w:val="001F1DD9"/>
    <w:rsid w:val="001F2DEF"/>
    <w:rsid w:val="001F5C90"/>
    <w:rsid w:val="001F649F"/>
    <w:rsid w:val="001F6AA7"/>
    <w:rsid w:val="001F7B4B"/>
    <w:rsid w:val="0020196D"/>
    <w:rsid w:val="00201F90"/>
    <w:rsid w:val="00203089"/>
    <w:rsid w:val="00206B4C"/>
    <w:rsid w:val="002101A7"/>
    <w:rsid w:val="002101DF"/>
    <w:rsid w:val="00211F6A"/>
    <w:rsid w:val="00213800"/>
    <w:rsid w:val="00215172"/>
    <w:rsid w:val="0021534D"/>
    <w:rsid w:val="002153F9"/>
    <w:rsid w:val="00215451"/>
    <w:rsid w:val="00215694"/>
    <w:rsid w:val="00215B10"/>
    <w:rsid w:val="002163AB"/>
    <w:rsid w:val="00216535"/>
    <w:rsid w:val="002169A5"/>
    <w:rsid w:val="002171E8"/>
    <w:rsid w:val="00217935"/>
    <w:rsid w:val="00217F9A"/>
    <w:rsid w:val="0022046F"/>
    <w:rsid w:val="002208BE"/>
    <w:rsid w:val="002215BE"/>
    <w:rsid w:val="0022176C"/>
    <w:rsid w:val="00222D13"/>
    <w:rsid w:val="002232E9"/>
    <w:rsid w:val="00224032"/>
    <w:rsid w:val="0022407F"/>
    <w:rsid w:val="002246EF"/>
    <w:rsid w:val="00226FC2"/>
    <w:rsid w:val="002317A6"/>
    <w:rsid w:val="00231A8C"/>
    <w:rsid w:val="00232AC9"/>
    <w:rsid w:val="00232CBA"/>
    <w:rsid w:val="0024030A"/>
    <w:rsid w:val="00240D55"/>
    <w:rsid w:val="002411FE"/>
    <w:rsid w:val="002412BC"/>
    <w:rsid w:val="00241966"/>
    <w:rsid w:val="00241F81"/>
    <w:rsid w:val="00242BD6"/>
    <w:rsid w:val="00243DC0"/>
    <w:rsid w:val="002442FE"/>
    <w:rsid w:val="00245138"/>
    <w:rsid w:val="00246A1B"/>
    <w:rsid w:val="00246A83"/>
    <w:rsid w:val="00247A03"/>
    <w:rsid w:val="0025086A"/>
    <w:rsid w:val="00250A06"/>
    <w:rsid w:val="00251C1B"/>
    <w:rsid w:val="002551E1"/>
    <w:rsid w:val="00256CC8"/>
    <w:rsid w:val="002573D0"/>
    <w:rsid w:val="002574F1"/>
    <w:rsid w:val="00257D2C"/>
    <w:rsid w:val="00262F68"/>
    <w:rsid w:val="00263077"/>
    <w:rsid w:val="00263236"/>
    <w:rsid w:val="0026383F"/>
    <w:rsid w:val="002639C4"/>
    <w:rsid w:val="00264301"/>
    <w:rsid w:val="0026443D"/>
    <w:rsid w:val="0026586C"/>
    <w:rsid w:val="00265939"/>
    <w:rsid w:val="00265984"/>
    <w:rsid w:val="002662A1"/>
    <w:rsid w:val="0026726B"/>
    <w:rsid w:val="00267F40"/>
    <w:rsid w:val="002704F6"/>
    <w:rsid w:val="00270DAC"/>
    <w:rsid w:val="0027126E"/>
    <w:rsid w:val="00273F01"/>
    <w:rsid w:val="002744B9"/>
    <w:rsid w:val="00274E33"/>
    <w:rsid w:val="002758C1"/>
    <w:rsid w:val="0027735C"/>
    <w:rsid w:val="002812C9"/>
    <w:rsid w:val="0028143F"/>
    <w:rsid w:val="0028196D"/>
    <w:rsid w:val="002820C7"/>
    <w:rsid w:val="00283697"/>
    <w:rsid w:val="00284891"/>
    <w:rsid w:val="00284B08"/>
    <w:rsid w:val="00284D82"/>
    <w:rsid w:val="00285D7A"/>
    <w:rsid w:val="0028602A"/>
    <w:rsid w:val="002864BA"/>
    <w:rsid w:val="00287735"/>
    <w:rsid w:val="002901DC"/>
    <w:rsid w:val="002904EC"/>
    <w:rsid w:val="002911D4"/>
    <w:rsid w:val="002923BD"/>
    <w:rsid w:val="002926C4"/>
    <w:rsid w:val="002939A4"/>
    <w:rsid w:val="00293BE1"/>
    <w:rsid w:val="00295D5B"/>
    <w:rsid w:val="0029688D"/>
    <w:rsid w:val="002A058B"/>
    <w:rsid w:val="002A068F"/>
    <w:rsid w:val="002A0D9D"/>
    <w:rsid w:val="002A1601"/>
    <w:rsid w:val="002A1BC4"/>
    <w:rsid w:val="002A266F"/>
    <w:rsid w:val="002A29C3"/>
    <w:rsid w:val="002A2F43"/>
    <w:rsid w:val="002A34BB"/>
    <w:rsid w:val="002A56AD"/>
    <w:rsid w:val="002A5DF6"/>
    <w:rsid w:val="002A5E5D"/>
    <w:rsid w:val="002B137B"/>
    <w:rsid w:val="002B1BCA"/>
    <w:rsid w:val="002B20A7"/>
    <w:rsid w:val="002B2BDE"/>
    <w:rsid w:val="002B2CF2"/>
    <w:rsid w:val="002B2FCB"/>
    <w:rsid w:val="002B3A91"/>
    <w:rsid w:val="002B3AE4"/>
    <w:rsid w:val="002B4EFB"/>
    <w:rsid w:val="002B58AF"/>
    <w:rsid w:val="002B5B99"/>
    <w:rsid w:val="002B5D1E"/>
    <w:rsid w:val="002B7B1E"/>
    <w:rsid w:val="002C0330"/>
    <w:rsid w:val="002C327F"/>
    <w:rsid w:val="002C329F"/>
    <w:rsid w:val="002C3BC5"/>
    <w:rsid w:val="002C6393"/>
    <w:rsid w:val="002C79AC"/>
    <w:rsid w:val="002C79B7"/>
    <w:rsid w:val="002D010B"/>
    <w:rsid w:val="002D08DB"/>
    <w:rsid w:val="002D1E9F"/>
    <w:rsid w:val="002D1FAD"/>
    <w:rsid w:val="002D2EAB"/>
    <w:rsid w:val="002D7358"/>
    <w:rsid w:val="002D7745"/>
    <w:rsid w:val="002D7982"/>
    <w:rsid w:val="002E045A"/>
    <w:rsid w:val="002E1157"/>
    <w:rsid w:val="002E2A2C"/>
    <w:rsid w:val="002E441F"/>
    <w:rsid w:val="002E4C49"/>
    <w:rsid w:val="002E5A5E"/>
    <w:rsid w:val="002E5B02"/>
    <w:rsid w:val="002E6733"/>
    <w:rsid w:val="002E742C"/>
    <w:rsid w:val="002F0E96"/>
    <w:rsid w:val="002F10EC"/>
    <w:rsid w:val="002F19E4"/>
    <w:rsid w:val="002F2ADD"/>
    <w:rsid w:val="002F3827"/>
    <w:rsid w:val="002F43D0"/>
    <w:rsid w:val="002F497F"/>
    <w:rsid w:val="002F606B"/>
    <w:rsid w:val="002F6860"/>
    <w:rsid w:val="002F7EB9"/>
    <w:rsid w:val="002F7F7E"/>
    <w:rsid w:val="003000BC"/>
    <w:rsid w:val="003026B8"/>
    <w:rsid w:val="0030302F"/>
    <w:rsid w:val="00303536"/>
    <w:rsid w:val="00303747"/>
    <w:rsid w:val="00303899"/>
    <w:rsid w:val="00307B9E"/>
    <w:rsid w:val="00307E30"/>
    <w:rsid w:val="00310AE7"/>
    <w:rsid w:val="00313026"/>
    <w:rsid w:val="003130F3"/>
    <w:rsid w:val="00313296"/>
    <w:rsid w:val="00313B42"/>
    <w:rsid w:val="00315EB3"/>
    <w:rsid w:val="00316151"/>
    <w:rsid w:val="0031665D"/>
    <w:rsid w:val="003178CC"/>
    <w:rsid w:val="00320C09"/>
    <w:rsid w:val="00320F95"/>
    <w:rsid w:val="003210A4"/>
    <w:rsid w:val="00321879"/>
    <w:rsid w:val="00321AFE"/>
    <w:rsid w:val="003240DD"/>
    <w:rsid w:val="00325833"/>
    <w:rsid w:val="00325F75"/>
    <w:rsid w:val="003271FE"/>
    <w:rsid w:val="00327D1D"/>
    <w:rsid w:val="00330AD7"/>
    <w:rsid w:val="00332615"/>
    <w:rsid w:val="0033452B"/>
    <w:rsid w:val="0033525B"/>
    <w:rsid w:val="0033607C"/>
    <w:rsid w:val="0033646E"/>
    <w:rsid w:val="00336D19"/>
    <w:rsid w:val="00337150"/>
    <w:rsid w:val="003375D0"/>
    <w:rsid w:val="0034153E"/>
    <w:rsid w:val="00342943"/>
    <w:rsid w:val="00344931"/>
    <w:rsid w:val="003476F1"/>
    <w:rsid w:val="0035151E"/>
    <w:rsid w:val="00352D9F"/>
    <w:rsid w:val="003553FA"/>
    <w:rsid w:val="00355659"/>
    <w:rsid w:val="003557BD"/>
    <w:rsid w:val="00356675"/>
    <w:rsid w:val="00356D29"/>
    <w:rsid w:val="00356D79"/>
    <w:rsid w:val="00357638"/>
    <w:rsid w:val="00357EB4"/>
    <w:rsid w:val="0036028D"/>
    <w:rsid w:val="0036089F"/>
    <w:rsid w:val="00360A2D"/>
    <w:rsid w:val="00360A9B"/>
    <w:rsid w:val="00362F56"/>
    <w:rsid w:val="00363677"/>
    <w:rsid w:val="0036382D"/>
    <w:rsid w:val="00366925"/>
    <w:rsid w:val="00366C11"/>
    <w:rsid w:val="00366CCC"/>
    <w:rsid w:val="00367965"/>
    <w:rsid w:val="003702F7"/>
    <w:rsid w:val="0037057F"/>
    <w:rsid w:val="00370EBA"/>
    <w:rsid w:val="0037259C"/>
    <w:rsid w:val="003726CD"/>
    <w:rsid w:val="003728EC"/>
    <w:rsid w:val="00372B23"/>
    <w:rsid w:val="00373F1D"/>
    <w:rsid w:val="003758F4"/>
    <w:rsid w:val="00376B57"/>
    <w:rsid w:val="00377724"/>
    <w:rsid w:val="00377DEB"/>
    <w:rsid w:val="00380BD0"/>
    <w:rsid w:val="00380CC4"/>
    <w:rsid w:val="00381426"/>
    <w:rsid w:val="0038219F"/>
    <w:rsid w:val="0038267A"/>
    <w:rsid w:val="0038281E"/>
    <w:rsid w:val="003831B7"/>
    <w:rsid w:val="003842CA"/>
    <w:rsid w:val="00385DE1"/>
    <w:rsid w:val="00386317"/>
    <w:rsid w:val="003871E2"/>
    <w:rsid w:val="00391244"/>
    <w:rsid w:val="00391FC1"/>
    <w:rsid w:val="00392712"/>
    <w:rsid w:val="003935EA"/>
    <w:rsid w:val="003937E2"/>
    <w:rsid w:val="0039389D"/>
    <w:rsid w:val="0039568B"/>
    <w:rsid w:val="00396880"/>
    <w:rsid w:val="00396DE6"/>
    <w:rsid w:val="00396F14"/>
    <w:rsid w:val="003972FE"/>
    <w:rsid w:val="003A06B3"/>
    <w:rsid w:val="003A4676"/>
    <w:rsid w:val="003A507E"/>
    <w:rsid w:val="003A5BCB"/>
    <w:rsid w:val="003A5F2A"/>
    <w:rsid w:val="003A7F1D"/>
    <w:rsid w:val="003A7FFC"/>
    <w:rsid w:val="003B0329"/>
    <w:rsid w:val="003B0B94"/>
    <w:rsid w:val="003B28A0"/>
    <w:rsid w:val="003B2FB2"/>
    <w:rsid w:val="003B5BEE"/>
    <w:rsid w:val="003B62B4"/>
    <w:rsid w:val="003B6804"/>
    <w:rsid w:val="003B742F"/>
    <w:rsid w:val="003B768A"/>
    <w:rsid w:val="003C042D"/>
    <w:rsid w:val="003C05CE"/>
    <w:rsid w:val="003C0AB0"/>
    <w:rsid w:val="003C0D57"/>
    <w:rsid w:val="003C19FA"/>
    <w:rsid w:val="003C234A"/>
    <w:rsid w:val="003C25A6"/>
    <w:rsid w:val="003C2FF3"/>
    <w:rsid w:val="003C358C"/>
    <w:rsid w:val="003C3F34"/>
    <w:rsid w:val="003C4DE0"/>
    <w:rsid w:val="003C541D"/>
    <w:rsid w:val="003C57DF"/>
    <w:rsid w:val="003C615C"/>
    <w:rsid w:val="003C6925"/>
    <w:rsid w:val="003C6CB7"/>
    <w:rsid w:val="003C71AA"/>
    <w:rsid w:val="003C75F3"/>
    <w:rsid w:val="003D053B"/>
    <w:rsid w:val="003D1BB2"/>
    <w:rsid w:val="003D233E"/>
    <w:rsid w:val="003D2E51"/>
    <w:rsid w:val="003D520A"/>
    <w:rsid w:val="003D5E7B"/>
    <w:rsid w:val="003D71C0"/>
    <w:rsid w:val="003D7547"/>
    <w:rsid w:val="003E0A54"/>
    <w:rsid w:val="003E109A"/>
    <w:rsid w:val="003E1AAC"/>
    <w:rsid w:val="003E1EE2"/>
    <w:rsid w:val="003E2CD7"/>
    <w:rsid w:val="003E47E5"/>
    <w:rsid w:val="003E7188"/>
    <w:rsid w:val="003E7568"/>
    <w:rsid w:val="003F1D0F"/>
    <w:rsid w:val="003F1D18"/>
    <w:rsid w:val="003F3675"/>
    <w:rsid w:val="003F3A2B"/>
    <w:rsid w:val="003F60DC"/>
    <w:rsid w:val="003F6A3D"/>
    <w:rsid w:val="003F7548"/>
    <w:rsid w:val="003F7B0D"/>
    <w:rsid w:val="004002FB"/>
    <w:rsid w:val="00402D7C"/>
    <w:rsid w:val="00403FC8"/>
    <w:rsid w:val="00404779"/>
    <w:rsid w:val="00404D45"/>
    <w:rsid w:val="004053D4"/>
    <w:rsid w:val="0040603D"/>
    <w:rsid w:val="00410328"/>
    <w:rsid w:val="00410F1B"/>
    <w:rsid w:val="0041169A"/>
    <w:rsid w:val="0041221E"/>
    <w:rsid w:val="004137CA"/>
    <w:rsid w:val="00413855"/>
    <w:rsid w:val="004167FB"/>
    <w:rsid w:val="0042103C"/>
    <w:rsid w:val="0042140E"/>
    <w:rsid w:val="00421D39"/>
    <w:rsid w:val="00421DF3"/>
    <w:rsid w:val="004221E1"/>
    <w:rsid w:val="004229F0"/>
    <w:rsid w:val="00423367"/>
    <w:rsid w:val="00424195"/>
    <w:rsid w:val="00426AB4"/>
    <w:rsid w:val="00426CB4"/>
    <w:rsid w:val="00427476"/>
    <w:rsid w:val="00427937"/>
    <w:rsid w:val="00432891"/>
    <w:rsid w:val="00433B04"/>
    <w:rsid w:val="00433ECE"/>
    <w:rsid w:val="00434080"/>
    <w:rsid w:val="0043435E"/>
    <w:rsid w:val="0043436B"/>
    <w:rsid w:val="00435794"/>
    <w:rsid w:val="00435B8A"/>
    <w:rsid w:val="00435DC4"/>
    <w:rsid w:val="0043624D"/>
    <w:rsid w:val="00440430"/>
    <w:rsid w:val="004405E3"/>
    <w:rsid w:val="004410AE"/>
    <w:rsid w:val="00441690"/>
    <w:rsid w:val="004433F5"/>
    <w:rsid w:val="004444F6"/>
    <w:rsid w:val="00445419"/>
    <w:rsid w:val="00447ACF"/>
    <w:rsid w:val="00453A29"/>
    <w:rsid w:val="004551DF"/>
    <w:rsid w:val="00455CC6"/>
    <w:rsid w:val="00460140"/>
    <w:rsid w:val="00460240"/>
    <w:rsid w:val="004611A1"/>
    <w:rsid w:val="0046131C"/>
    <w:rsid w:val="00462ED4"/>
    <w:rsid w:val="00463D54"/>
    <w:rsid w:val="00466078"/>
    <w:rsid w:val="004673DF"/>
    <w:rsid w:val="004709C1"/>
    <w:rsid w:val="00470F71"/>
    <w:rsid w:val="004731B6"/>
    <w:rsid w:val="00473FAA"/>
    <w:rsid w:val="0047405C"/>
    <w:rsid w:val="00474636"/>
    <w:rsid w:val="00474F71"/>
    <w:rsid w:val="004753D5"/>
    <w:rsid w:val="00476BC0"/>
    <w:rsid w:val="00477609"/>
    <w:rsid w:val="00477E9E"/>
    <w:rsid w:val="00480651"/>
    <w:rsid w:val="00481035"/>
    <w:rsid w:val="00481493"/>
    <w:rsid w:val="004818C4"/>
    <w:rsid w:val="00483C98"/>
    <w:rsid w:val="00484701"/>
    <w:rsid w:val="004850D9"/>
    <w:rsid w:val="0048522C"/>
    <w:rsid w:val="00485729"/>
    <w:rsid w:val="00485C9F"/>
    <w:rsid w:val="00487023"/>
    <w:rsid w:val="0049036A"/>
    <w:rsid w:val="00491139"/>
    <w:rsid w:val="004913DD"/>
    <w:rsid w:val="0049176B"/>
    <w:rsid w:val="00493B54"/>
    <w:rsid w:val="00493D3C"/>
    <w:rsid w:val="00493E4C"/>
    <w:rsid w:val="00493ED9"/>
    <w:rsid w:val="00495A0A"/>
    <w:rsid w:val="00495DE5"/>
    <w:rsid w:val="0049781E"/>
    <w:rsid w:val="00497B08"/>
    <w:rsid w:val="004A05B0"/>
    <w:rsid w:val="004A0B67"/>
    <w:rsid w:val="004A0B69"/>
    <w:rsid w:val="004A1127"/>
    <w:rsid w:val="004A21F6"/>
    <w:rsid w:val="004A23FD"/>
    <w:rsid w:val="004A2B75"/>
    <w:rsid w:val="004A2C4A"/>
    <w:rsid w:val="004A3B3B"/>
    <w:rsid w:val="004A4EB8"/>
    <w:rsid w:val="004A56B7"/>
    <w:rsid w:val="004A582A"/>
    <w:rsid w:val="004B1100"/>
    <w:rsid w:val="004B240D"/>
    <w:rsid w:val="004B3BCB"/>
    <w:rsid w:val="004B4BA7"/>
    <w:rsid w:val="004B599F"/>
    <w:rsid w:val="004B5E93"/>
    <w:rsid w:val="004B5E94"/>
    <w:rsid w:val="004B60B7"/>
    <w:rsid w:val="004B63B2"/>
    <w:rsid w:val="004B7140"/>
    <w:rsid w:val="004B745B"/>
    <w:rsid w:val="004B7765"/>
    <w:rsid w:val="004B7ABC"/>
    <w:rsid w:val="004B7BFE"/>
    <w:rsid w:val="004C100E"/>
    <w:rsid w:val="004C1FAF"/>
    <w:rsid w:val="004C3814"/>
    <w:rsid w:val="004C3838"/>
    <w:rsid w:val="004C4C80"/>
    <w:rsid w:val="004C5ED1"/>
    <w:rsid w:val="004D014A"/>
    <w:rsid w:val="004D064A"/>
    <w:rsid w:val="004D1178"/>
    <w:rsid w:val="004D17B7"/>
    <w:rsid w:val="004D46CD"/>
    <w:rsid w:val="004D78FE"/>
    <w:rsid w:val="004E0470"/>
    <w:rsid w:val="004E137C"/>
    <w:rsid w:val="004E14B9"/>
    <w:rsid w:val="004E189A"/>
    <w:rsid w:val="004E2B80"/>
    <w:rsid w:val="004E3975"/>
    <w:rsid w:val="004E4F6B"/>
    <w:rsid w:val="004E54C4"/>
    <w:rsid w:val="004E5C66"/>
    <w:rsid w:val="004E62FE"/>
    <w:rsid w:val="004E790F"/>
    <w:rsid w:val="004F0FF1"/>
    <w:rsid w:val="004F111D"/>
    <w:rsid w:val="004F1DD1"/>
    <w:rsid w:val="004F32AF"/>
    <w:rsid w:val="004F334A"/>
    <w:rsid w:val="004F3A18"/>
    <w:rsid w:val="004F3D5F"/>
    <w:rsid w:val="004F3E6B"/>
    <w:rsid w:val="004F3ED1"/>
    <w:rsid w:val="004F4731"/>
    <w:rsid w:val="004F5339"/>
    <w:rsid w:val="004F5FC7"/>
    <w:rsid w:val="004F6948"/>
    <w:rsid w:val="004F7718"/>
    <w:rsid w:val="00500BE6"/>
    <w:rsid w:val="00501036"/>
    <w:rsid w:val="0050177F"/>
    <w:rsid w:val="00502C6D"/>
    <w:rsid w:val="005044AA"/>
    <w:rsid w:val="00504A2D"/>
    <w:rsid w:val="00505605"/>
    <w:rsid w:val="00506077"/>
    <w:rsid w:val="005063E6"/>
    <w:rsid w:val="00507043"/>
    <w:rsid w:val="005078C7"/>
    <w:rsid w:val="005109D0"/>
    <w:rsid w:val="00512824"/>
    <w:rsid w:val="00512FA3"/>
    <w:rsid w:val="00513245"/>
    <w:rsid w:val="00513442"/>
    <w:rsid w:val="00522C2B"/>
    <w:rsid w:val="00523740"/>
    <w:rsid w:val="005239E2"/>
    <w:rsid w:val="00523AE0"/>
    <w:rsid w:val="00525896"/>
    <w:rsid w:val="00525FA6"/>
    <w:rsid w:val="00531B1F"/>
    <w:rsid w:val="00532254"/>
    <w:rsid w:val="005329B3"/>
    <w:rsid w:val="00533911"/>
    <w:rsid w:val="0053437F"/>
    <w:rsid w:val="005343F3"/>
    <w:rsid w:val="00534AF4"/>
    <w:rsid w:val="0053697D"/>
    <w:rsid w:val="005379EA"/>
    <w:rsid w:val="00541526"/>
    <w:rsid w:val="00542320"/>
    <w:rsid w:val="005423DB"/>
    <w:rsid w:val="00542BCB"/>
    <w:rsid w:val="0054343B"/>
    <w:rsid w:val="00543859"/>
    <w:rsid w:val="00543A82"/>
    <w:rsid w:val="005440FB"/>
    <w:rsid w:val="00544189"/>
    <w:rsid w:val="0054501C"/>
    <w:rsid w:val="0054520A"/>
    <w:rsid w:val="0054525E"/>
    <w:rsid w:val="00545450"/>
    <w:rsid w:val="005456D9"/>
    <w:rsid w:val="005469A4"/>
    <w:rsid w:val="00546E2C"/>
    <w:rsid w:val="00547148"/>
    <w:rsid w:val="00547815"/>
    <w:rsid w:val="0055109D"/>
    <w:rsid w:val="005524C3"/>
    <w:rsid w:val="005527D8"/>
    <w:rsid w:val="00552FD5"/>
    <w:rsid w:val="00553CF4"/>
    <w:rsid w:val="005543CA"/>
    <w:rsid w:val="005548DE"/>
    <w:rsid w:val="00554E9B"/>
    <w:rsid w:val="00556F42"/>
    <w:rsid w:val="00560FE8"/>
    <w:rsid w:val="00561F75"/>
    <w:rsid w:val="0056307E"/>
    <w:rsid w:val="0056320B"/>
    <w:rsid w:val="00563745"/>
    <w:rsid w:val="00563750"/>
    <w:rsid w:val="00563D44"/>
    <w:rsid w:val="00565DCB"/>
    <w:rsid w:val="0056614F"/>
    <w:rsid w:val="00566535"/>
    <w:rsid w:val="00566581"/>
    <w:rsid w:val="005670A4"/>
    <w:rsid w:val="00567DE9"/>
    <w:rsid w:val="00570060"/>
    <w:rsid w:val="00570CFC"/>
    <w:rsid w:val="00572AAC"/>
    <w:rsid w:val="00573BCB"/>
    <w:rsid w:val="00573C48"/>
    <w:rsid w:val="00573F16"/>
    <w:rsid w:val="00575151"/>
    <w:rsid w:val="00575216"/>
    <w:rsid w:val="005772E2"/>
    <w:rsid w:val="00577413"/>
    <w:rsid w:val="0057752B"/>
    <w:rsid w:val="00577B7A"/>
    <w:rsid w:val="00577BF4"/>
    <w:rsid w:val="00577CAB"/>
    <w:rsid w:val="005803A2"/>
    <w:rsid w:val="00581694"/>
    <w:rsid w:val="00582CB8"/>
    <w:rsid w:val="00584395"/>
    <w:rsid w:val="005845FC"/>
    <w:rsid w:val="00585B98"/>
    <w:rsid w:val="005862A6"/>
    <w:rsid w:val="00586D12"/>
    <w:rsid w:val="005909B1"/>
    <w:rsid w:val="00592DE9"/>
    <w:rsid w:val="00593719"/>
    <w:rsid w:val="00593AE0"/>
    <w:rsid w:val="00596DC5"/>
    <w:rsid w:val="005971BC"/>
    <w:rsid w:val="00597BBD"/>
    <w:rsid w:val="005A1D53"/>
    <w:rsid w:val="005A2270"/>
    <w:rsid w:val="005A3E09"/>
    <w:rsid w:val="005A496A"/>
    <w:rsid w:val="005A7845"/>
    <w:rsid w:val="005B00A7"/>
    <w:rsid w:val="005B075B"/>
    <w:rsid w:val="005B28BC"/>
    <w:rsid w:val="005B2E1B"/>
    <w:rsid w:val="005B3AB8"/>
    <w:rsid w:val="005B4276"/>
    <w:rsid w:val="005B44F2"/>
    <w:rsid w:val="005B4A4C"/>
    <w:rsid w:val="005B4B50"/>
    <w:rsid w:val="005B5584"/>
    <w:rsid w:val="005C00E0"/>
    <w:rsid w:val="005C0E93"/>
    <w:rsid w:val="005C10B9"/>
    <w:rsid w:val="005C3674"/>
    <w:rsid w:val="005C5DF7"/>
    <w:rsid w:val="005C695F"/>
    <w:rsid w:val="005C70E2"/>
    <w:rsid w:val="005C717A"/>
    <w:rsid w:val="005C7587"/>
    <w:rsid w:val="005D01B3"/>
    <w:rsid w:val="005D0CEE"/>
    <w:rsid w:val="005D1B0C"/>
    <w:rsid w:val="005D1D57"/>
    <w:rsid w:val="005D2B9C"/>
    <w:rsid w:val="005D4078"/>
    <w:rsid w:val="005D447F"/>
    <w:rsid w:val="005D56F0"/>
    <w:rsid w:val="005D579A"/>
    <w:rsid w:val="005D59CA"/>
    <w:rsid w:val="005D6742"/>
    <w:rsid w:val="005D68DB"/>
    <w:rsid w:val="005D7B33"/>
    <w:rsid w:val="005E169D"/>
    <w:rsid w:val="005E1CDC"/>
    <w:rsid w:val="005E24BF"/>
    <w:rsid w:val="005E3882"/>
    <w:rsid w:val="005E56F3"/>
    <w:rsid w:val="005E6189"/>
    <w:rsid w:val="005E689B"/>
    <w:rsid w:val="005E69E3"/>
    <w:rsid w:val="005E6B64"/>
    <w:rsid w:val="005E6D77"/>
    <w:rsid w:val="005E7721"/>
    <w:rsid w:val="005E7B8C"/>
    <w:rsid w:val="005F0238"/>
    <w:rsid w:val="005F1515"/>
    <w:rsid w:val="005F1741"/>
    <w:rsid w:val="005F1B42"/>
    <w:rsid w:val="005F1C95"/>
    <w:rsid w:val="005F2539"/>
    <w:rsid w:val="005F2575"/>
    <w:rsid w:val="005F2A61"/>
    <w:rsid w:val="005F35F8"/>
    <w:rsid w:val="005F4244"/>
    <w:rsid w:val="005F5427"/>
    <w:rsid w:val="005F5A3C"/>
    <w:rsid w:val="006000D8"/>
    <w:rsid w:val="00601412"/>
    <w:rsid w:val="00601689"/>
    <w:rsid w:val="00601E06"/>
    <w:rsid w:val="006034C8"/>
    <w:rsid w:val="006036B4"/>
    <w:rsid w:val="00603800"/>
    <w:rsid w:val="006038D9"/>
    <w:rsid w:val="00604597"/>
    <w:rsid w:val="006046EA"/>
    <w:rsid w:val="006051A0"/>
    <w:rsid w:val="00606403"/>
    <w:rsid w:val="006066AF"/>
    <w:rsid w:val="006068DE"/>
    <w:rsid w:val="00606BE6"/>
    <w:rsid w:val="0060726B"/>
    <w:rsid w:val="00607314"/>
    <w:rsid w:val="00607339"/>
    <w:rsid w:val="00607AC8"/>
    <w:rsid w:val="00607BA9"/>
    <w:rsid w:val="00611EE6"/>
    <w:rsid w:val="00613798"/>
    <w:rsid w:val="0061383B"/>
    <w:rsid w:val="00615153"/>
    <w:rsid w:val="00615BD3"/>
    <w:rsid w:val="00616612"/>
    <w:rsid w:val="00617CE7"/>
    <w:rsid w:val="00617E5E"/>
    <w:rsid w:val="0062051D"/>
    <w:rsid w:val="00620AFC"/>
    <w:rsid w:val="00620EB8"/>
    <w:rsid w:val="00622E83"/>
    <w:rsid w:val="006245FC"/>
    <w:rsid w:val="0062539D"/>
    <w:rsid w:val="00625847"/>
    <w:rsid w:val="0062588F"/>
    <w:rsid w:val="00626EF6"/>
    <w:rsid w:val="0063002C"/>
    <w:rsid w:val="006312D1"/>
    <w:rsid w:val="0063180E"/>
    <w:rsid w:val="00632A15"/>
    <w:rsid w:val="00632A6A"/>
    <w:rsid w:val="00633B3F"/>
    <w:rsid w:val="00634D3A"/>
    <w:rsid w:val="00635D1A"/>
    <w:rsid w:val="00635D8F"/>
    <w:rsid w:val="00637F45"/>
    <w:rsid w:val="006417AE"/>
    <w:rsid w:val="00641AC4"/>
    <w:rsid w:val="00642223"/>
    <w:rsid w:val="006436DD"/>
    <w:rsid w:val="006445C0"/>
    <w:rsid w:val="006447BC"/>
    <w:rsid w:val="006450C8"/>
    <w:rsid w:val="006452A2"/>
    <w:rsid w:val="00645891"/>
    <w:rsid w:val="00645E88"/>
    <w:rsid w:val="00645E95"/>
    <w:rsid w:val="006464B9"/>
    <w:rsid w:val="00646D58"/>
    <w:rsid w:val="006472C0"/>
    <w:rsid w:val="00647D86"/>
    <w:rsid w:val="00647EFC"/>
    <w:rsid w:val="00650044"/>
    <w:rsid w:val="006505FA"/>
    <w:rsid w:val="006520B8"/>
    <w:rsid w:val="0065246C"/>
    <w:rsid w:val="00653D37"/>
    <w:rsid w:val="00654B20"/>
    <w:rsid w:val="006554E0"/>
    <w:rsid w:val="00656BDC"/>
    <w:rsid w:val="006573CC"/>
    <w:rsid w:val="00657A27"/>
    <w:rsid w:val="006602C6"/>
    <w:rsid w:val="006604EF"/>
    <w:rsid w:val="0066100F"/>
    <w:rsid w:val="00661E08"/>
    <w:rsid w:val="00661F2E"/>
    <w:rsid w:val="00662614"/>
    <w:rsid w:val="00663EA9"/>
    <w:rsid w:val="00664004"/>
    <w:rsid w:val="00664122"/>
    <w:rsid w:val="00664322"/>
    <w:rsid w:val="00664BED"/>
    <w:rsid w:val="00664F60"/>
    <w:rsid w:val="006672A0"/>
    <w:rsid w:val="00667793"/>
    <w:rsid w:val="006701D0"/>
    <w:rsid w:val="006701F2"/>
    <w:rsid w:val="00670870"/>
    <w:rsid w:val="00670986"/>
    <w:rsid w:val="006725B6"/>
    <w:rsid w:val="00672B12"/>
    <w:rsid w:val="00672C2C"/>
    <w:rsid w:val="00672DE4"/>
    <w:rsid w:val="00673128"/>
    <w:rsid w:val="0067544D"/>
    <w:rsid w:val="00675675"/>
    <w:rsid w:val="00677047"/>
    <w:rsid w:val="00677712"/>
    <w:rsid w:val="006808EA"/>
    <w:rsid w:val="00682687"/>
    <w:rsid w:val="006831E0"/>
    <w:rsid w:val="00690570"/>
    <w:rsid w:val="00692DAD"/>
    <w:rsid w:val="006948D2"/>
    <w:rsid w:val="00694B5A"/>
    <w:rsid w:val="00694B6F"/>
    <w:rsid w:val="00694CD4"/>
    <w:rsid w:val="006974AC"/>
    <w:rsid w:val="006978EB"/>
    <w:rsid w:val="00697B88"/>
    <w:rsid w:val="006A2729"/>
    <w:rsid w:val="006A2FE5"/>
    <w:rsid w:val="006A4AD2"/>
    <w:rsid w:val="006A4C1F"/>
    <w:rsid w:val="006A5B46"/>
    <w:rsid w:val="006A5D60"/>
    <w:rsid w:val="006A5D70"/>
    <w:rsid w:val="006A62F8"/>
    <w:rsid w:val="006A778F"/>
    <w:rsid w:val="006A77F4"/>
    <w:rsid w:val="006A7E1E"/>
    <w:rsid w:val="006B1396"/>
    <w:rsid w:val="006B261D"/>
    <w:rsid w:val="006B28B1"/>
    <w:rsid w:val="006B3456"/>
    <w:rsid w:val="006B45C6"/>
    <w:rsid w:val="006B498F"/>
    <w:rsid w:val="006B51E3"/>
    <w:rsid w:val="006B5DB9"/>
    <w:rsid w:val="006C1B8E"/>
    <w:rsid w:val="006C1CF0"/>
    <w:rsid w:val="006C1D92"/>
    <w:rsid w:val="006C2AB0"/>
    <w:rsid w:val="006C2DF3"/>
    <w:rsid w:val="006C34D1"/>
    <w:rsid w:val="006C575A"/>
    <w:rsid w:val="006C6A38"/>
    <w:rsid w:val="006D18FF"/>
    <w:rsid w:val="006D1D8D"/>
    <w:rsid w:val="006D20EA"/>
    <w:rsid w:val="006D3147"/>
    <w:rsid w:val="006D324D"/>
    <w:rsid w:val="006D3AEB"/>
    <w:rsid w:val="006D3CFC"/>
    <w:rsid w:val="006D44EF"/>
    <w:rsid w:val="006D4EE3"/>
    <w:rsid w:val="006D63DE"/>
    <w:rsid w:val="006D7010"/>
    <w:rsid w:val="006D7B2D"/>
    <w:rsid w:val="006E1441"/>
    <w:rsid w:val="006E22A2"/>
    <w:rsid w:val="006E2D20"/>
    <w:rsid w:val="006E3108"/>
    <w:rsid w:val="006E3C5E"/>
    <w:rsid w:val="006E405C"/>
    <w:rsid w:val="006E4093"/>
    <w:rsid w:val="006E4703"/>
    <w:rsid w:val="006E5936"/>
    <w:rsid w:val="006E5DD7"/>
    <w:rsid w:val="006E778C"/>
    <w:rsid w:val="006F0BC5"/>
    <w:rsid w:val="006F0DC4"/>
    <w:rsid w:val="006F0E73"/>
    <w:rsid w:val="006F160C"/>
    <w:rsid w:val="006F1BF5"/>
    <w:rsid w:val="006F1E65"/>
    <w:rsid w:val="006F21D9"/>
    <w:rsid w:val="006F324D"/>
    <w:rsid w:val="006F3EA0"/>
    <w:rsid w:val="006F4756"/>
    <w:rsid w:val="006F4F8F"/>
    <w:rsid w:val="00700741"/>
    <w:rsid w:val="00701DCB"/>
    <w:rsid w:val="0070235E"/>
    <w:rsid w:val="007044A2"/>
    <w:rsid w:val="00704688"/>
    <w:rsid w:val="007048BE"/>
    <w:rsid w:val="00704E5F"/>
    <w:rsid w:val="0070553D"/>
    <w:rsid w:val="00706FDE"/>
    <w:rsid w:val="007071F0"/>
    <w:rsid w:val="007072DA"/>
    <w:rsid w:val="00707867"/>
    <w:rsid w:val="007102BF"/>
    <w:rsid w:val="00712071"/>
    <w:rsid w:val="007136D3"/>
    <w:rsid w:val="00713B6B"/>
    <w:rsid w:val="00714105"/>
    <w:rsid w:val="00714A07"/>
    <w:rsid w:val="00715164"/>
    <w:rsid w:val="00715F68"/>
    <w:rsid w:val="00716392"/>
    <w:rsid w:val="00717E8E"/>
    <w:rsid w:val="00720D5D"/>
    <w:rsid w:val="00721BDF"/>
    <w:rsid w:val="00723031"/>
    <w:rsid w:val="0072442B"/>
    <w:rsid w:val="007249C5"/>
    <w:rsid w:val="00725CEE"/>
    <w:rsid w:val="00725F6A"/>
    <w:rsid w:val="0072615E"/>
    <w:rsid w:val="00726403"/>
    <w:rsid w:val="00727C27"/>
    <w:rsid w:val="007310EE"/>
    <w:rsid w:val="00731A19"/>
    <w:rsid w:val="00731D8A"/>
    <w:rsid w:val="007324E9"/>
    <w:rsid w:val="007325D2"/>
    <w:rsid w:val="007348F5"/>
    <w:rsid w:val="00734D06"/>
    <w:rsid w:val="00735068"/>
    <w:rsid w:val="007360A6"/>
    <w:rsid w:val="007364DE"/>
    <w:rsid w:val="00740330"/>
    <w:rsid w:val="00740D97"/>
    <w:rsid w:val="00740E1E"/>
    <w:rsid w:val="007414BA"/>
    <w:rsid w:val="007417B5"/>
    <w:rsid w:val="00741BC5"/>
    <w:rsid w:val="00742419"/>
    <w:rsid w:val="007425FD"/>
    <w:rsid w:val="0074269F"/>
    <w:rsid w:val="00742E4C"/>
    <w:rsid w:val="00743558"/>
    <w:rsid w:val="007438E1"/>
    <w:rsid w:val="00746B15"/>
    <w:rsid w:val="00746D0A"/>
    <w:rsid w:val="00750AE9"/>
    <w:rsid w:val="00750E70"/>
    <w:rsid w:val="0075107F"/>
    <w:rsid w:val="007528BA"/>
    <w:rsid w:val="00755FB1"/>
    <w:rsid w:val="00756A7C"/>
    <w:rsid w:val="00756DD5"/>
    <w:rsid w:val="00757302"/>
    <w:rsid w:val="0075737E"/>
    <w:rsid w:val="00757CCC"/>
    <w:rsid w:val="0076014F"/>
    <w:rsid w:val="007609D4"/>
    <w:rsid w:val="00760C78"/>
    <w:rsid w:val="007617B2"/>
    <w:rsid w:val="00761FCE"/>
    <w:rsid w:val="007625C7"/>
    <w:rsid w:val="00762F83"/>
    <w:rsid w:val="00763204"/>
    <w:rsid w:val="00765132"/>
    <w:rsid w:val="00766628"/>
    <w:rsid w:val="0076703D"/>
    <w:rsid w:val="00771F18"/>
    <w:rsid w:val="00772379"/>
    <w:rsid w:val="007724D7"/>
    <w:rsid w:val="00773827"/>
    <w:rsid w:val="00773DE4"/>
    <w:rsid w:val="00774568"/>
    <w:rsid w:val="0077503B"/>
    <w:rsid w:val="00775C85"/>
    <w:rsid w:val="00777C59"/>
    <w:rsid w:val="0078040D"/>
    <w:rsid w:val="00780E2A"/>
    <w:rsid w:val="00780F22"/>
    <w:rsid w:val="0078149B"/>
    <w:rsid w:val="00781546"/>
    <w:rsid w:val="00781C78"/>
    <w:rsid w:val="007823CB"/>
    <w:rsid w:val="00782A33"/>
    <w:rsid w:val="007836C6"/>
    <w:rsid w:val="00783EFE"/>
    <w:rsid w:val="007850EB"/>
    <w:rsid w:val="0078593C"/>
    <w:rsid w:val="00787133"/>
    <w:rsid w:val="00787165"/>
    <w:rsid w:val="00787B31"/>
    <w:rsid w:val="00792734"/>
    <w:rsid w:val="00793ECA"/>
    <w:rsid w:val="00794C74"/>
    <w:rsid w:val="0079732C"/>
    <w:rsid w:val="0079789A"/>
    <w:rsid w:val="007A084F"/>
    <w:rsid w:val="007A0891"/>
    <w:rsid w:val="007A1113"/>
    <w:rsid w:val="007A18E4"/>
    <w:rsid w:val="007A1C76"/>
    <w:rsid w:val="007A2B44"/>
    <w:rsid w:val="007A371A"/>
    <w:rsid w:val="007A39A9"/>
    <w:rsid w:val="007A3EC1"/>
    <w:rsid w:val="007A4725"/>
    <w:rsid w:val="007A4EF6"/>
    <w:rsid w:val="007A545F"/>
    <w:rsid w:val="007A6230"/>
    <w:rsid w:val="007B1529"/>
    <w:rsid w:val="007B185E"/>
    <w:rsid w:val="007B1B23"/>
    <w:rsid w:val="007B21F7"/>
    <w:rsid w:val="007B31C7"/>
    <w:rsid w:val="007B4BB0"/>
    <w:rsid w:val="007B697E"/>
    <w:rsid w:val="007B6FBF"/>
    <w:rsid w:val="007B70C0"/>
    <w:rsid w:val="007B7FFD"/>
    <w:rsid w:val="007C051C"/>
    <w:rsid w:val="007C0B7D"/>
    <w:rsid w:val="007C0E62"/>
    <w:rsid w:val="007C11EB"/>
    <w:rsid w:val="007C1601"/>
    <w:rsid w:val="007C31F3"/>
    <w:rsid w:val="007C692A"/>
    <w:rsid w:val="007C6E27"/>
    <w:rsid w:val="007C7E1D"/>
    <w:rsid w:val="007D07E5"/>
    <w:rsid w:val="007D08D3"/>
    <w:rsid w:val="007D0CA7"/>
    <w:rsid w:val="007D0CAB"/>
    <w:rsid w:val="007D0F13"/>
    <w:rsid w:val="007D1A15"/>
    <w:rsid w:val="007D2040"/>
    <w:rsid w:val="007D4BE3"/>
    <w:rsid w:val="007D52F2"/>
    <w:rsid w:val="007D5C9C"/>
    <w:rsid w:val="007D62F7"/>
    <w:rsid w:val="007D654D"/>
    <w:rsid w:val="007D7760"/>
    <w:rsid w:val="007E2793"/>
    <w:rsid w:val="007E4790"/>
    <w:rsid w:val="007E4EA4"/>
    <w:rsid w:val="007E5DD1"/>
    <w:rsid w:val="007E5DE0"/>
    <w:rsid w:val="007E6E62"/>
    <w:rsid w:val="007E6E76"/>
    <w:rsid w:val="007F01E0"/>
    <w:rsid w:val="007F05D6"/>
    <w:rsid w:val="007F274F"/>
    <w:rsid w:val="007F4365"/>
    <w:rsid w:val="007F4EE0"/>
    <w:rsid w:val="007F5D40"/>
    <w:rsid w:val="007F63E1"/>
    <w:rsid w:val="007F65F2"/>
    <w:rsid w:val="007F67E5"/>
    <w:rsid w:val="007F6961"/>
    <w:rsid w:val="007F7D00"/>
    <w:rsid w:val="00800641"/>
    <w:rsid w:val="00800CE1"/>
    <w:rsid w:val="00803CB8"/>
    <w:rsid w:val="00803FC5"/>
    <w:rsid w:val="0080520B"/>
    <w:rsid w:val="00805DF6"/>
    <w:rsid w:val="00805E80"/>
    <w:rsid w:val="008060B3"/>
    <w:rsid w:val="008102CE"/>
    <w:rsid w:val="00810BB8"/>
    <w:rsid w:val="00812648"/>
    <w:rsid w:val="00812DF1"/>
    <w:rsid w:val="008140BF"/>
    <w:rsid w:val="00815B1D"/>
    <w:rsid w:val="00816664"/>
    <w:rsid w:val="008167DC"/>
    <w:rsid w:val="00817950"/>
    <w:rsid w:val="00820311"/>
    <w:rsid w:val="00821B91"/>
    <w:rsid w:val="0082201D"/>
    <w:rsid w:val="00822046"/>
    <w:rsid w:val="00823262"/>
    <w:rsid w:val="00823541"/>
    <w:rsid w:val="008240CA"/>
    <w:rsid w:val="00824493"/>
    <w:rsid w:val="00824E18"/>
    <w:rsid w:val="00825746"/>
    <w:rsid w:val="00825D76"/>
    <w:rsid w:val="008269F0"/>
    <w:rsid w:val="00826DE1"/>
    <w:rsid w:val="00827B73"/>
    <w:rsid w:val="00827FD2"/>
    <w:rsid w:val="0083140E"/>
    <w:rsid w:val="0083362B"/>
    <w:rsid w:val="00833B85"/>
    <w:rsid w:val="00833E42"/>
    <w:rsid w:val="00834812"/>
    <w:rsid w:val="008352DA"/>
    <w:rsid w:val="008352E7"/>
    <w:rsid w:val="008355F8"/>
    <w:rsid w:val="00835A8F"/>
    <w:rsid w:val="00835AB5"/>
    <w:rsid w:val="008364A9"/>
    <w:rsid w:val="00836841"/>
    <w:rsid w:val="00837FA4"/>
    <w:rsid w:val="0084030B"/>
    <w:rsid w:val="00841306"/>
    <w:rsid w:val="008413CB"/>
    <w:rsid w:val="00841AA3"/>
    <w:rsid w:val="00842CA0"/>
    <w:rsid w:val="00843117"/>
    <w:rsid w:val="00843338"/>
    <w:rsid w:val="00844230"/>
    <w:rsid w:val="00844482"/>
    <w:rsid w:val="00846FD9"/>
    <w:rsid w:val="008505E9"/>
    <w:rsid w:val="00850B15"/>
    <w:rsid w:val="00850CB8"/>
    <w:rsid w:val="00852B9E"/>
    <w:rsid w:val="008530AD"/>
    <w:rsid w:val="00854332"/>
    <w:rsid w:val="00855D64"/>
    <w:rsid w:val="00856F2F"/>
    <w:rsid w:val="00856FED"/>
    <w:rsid w:val="00861172"/>
    <w:rsid w:val="00861A32"/>
    <w:rsid w:val="00861C29"/>
    <w:rsid w:val="0086288C"/>
    <w:rsid w:val="00863305"/>
    <w:rsid w:val="00864380"/>
    <w:rsid w:val="0086480F"/>
    <w:rsid w:val="00865BF1"/>
    <w:rsid w:val="00865D5B"/>
    <w:rsid w:val="00866496"/>
    <w:rsid w:val="00866C76"/>
    <w:rsid w:val="00867817"/>
    <w:rsid w:val="00867EA7"/>
    <w:rsid w:val="00867FD7"/>
    <w:rsid w:val="0087025F"/>
    <w:rsid w:val="00871388"/>
    <w:rsid w:val="00871623"/>
    <w:rsid w:val="00871B10"/>
    <w:rsid w:val="00872E1D"/>
    <w:rsid w:val="008749D0"/>
    <w:rsid w:val="008751EC"/>
    <w:rsid w:val="00876930"/>
    <w:rsid w:val="008804D5"/>
    <w:rsid w:val="00881E64"/>
    <w:rsid w:val="0088341F"/>
    <w:rsid w:val="0088467E"/>
    <w:rsid w:val="00884AE0"/>
    <w:rsid w:val="008851C9"/>
    <w:rsid w:val="00891F2D"/>
    <w:rsid w:val="00893F23"/>
    <w:rsid w:val="008952E2"/>
    <w:rsid w:val="0089753D"/>
    <w:rsid w:val="008975EF"/>
    <w:rsid w:val="00897624"/>
    <w:rsid w:val="00897A80"/>
    <w:rsid w:val="00897EAF"/>
    <w:rsid w:val="00897F5E"/>
    <w:rsid w:val="008A059B"/>
    <w:rsid w:val="008A1486"/>
    <w:rsid w:val="008A2CA4"/>
    <w:rsid w:val="008A39E8"/>
    <w:rsid w:val="008A3DF3"/>
    <w:rsid w:val="008A41B9"/>
    <w:rsid w:val="008A5209"/>
    <w:rsid w:val="008A59E8"/>
    <w:rsid w:val="008A678B"/>
    <w:rsid w:val="008B0956"/>
    <w:rsid w:val="008B162B"/>
    <w:rsid w:val="008B381C"/>
    <w:rsid w:val="008B54A6"/>
    <w:rsid w:val="008B5F9A"/>
    <w:rsid w:val="008B70A0"/>
    <w:rsid w:val="008C1CC7"/>
    <w:rsid w:val="008C21D2"/>
    <w:rsid w:val="008C2A0D"/>
    <w:rsid w:val="008C2B97"/>
    <w:rsid w:val="008C36A3"/>
    <w:rsid w:val="008C3B1B"/>
    <w:rsid w:val="008C6582"/>
    <w:rsid w:val="008C66E6"/>
    <w:rsid w:val="008C681E"/>
    <w:rsid w:val="008C7148"/>
    <w:rsid w:val="008C741E"/>
    <w:rsid w:val="008C7C52"/>
    <w:rsid w:val="008D16EA"/>
    <w:rsid w:val="008D1C17"/>
    <w:rsid w:val="008D3620"/>
    <w:rsid w:val="008D4A75"/>
    <w:rsid w:val="008D51F8"/>
    <w:rsid w:val="008D53A2"/>
    <w:rsid w:val="008D5720"/>
    <w:rsid w:val="008D5F2B"/>
    <w:rsid w:val="008D62CE"/>
    <w:rsid w:val="008D7254"/>
    <w:rsid w:val="008E018F"/>
    <w:rsid w:val="008E0338"/>
    <w:rsid w:val="008E058D"/>
    <w:rsid w:val="008E116B"/>
    <w:rsid w:val="008E2CB4"/>
    <w:rsid w:val="008E4AC3"/>
    <w:rsid w:val="008E5550"/>
    <w:rsid w:val="008E66CB"/>
    <w:rsid w:val="008E758A"/>
    <w:rsid w:val="008E775C"/>
    <w:rsid w:val="008F1165"/>
    <w:rsid w:val="008F1AF9"/>
    <w:rsid w:val="008F2AF4"/>
    <w:rsid w:val="008F2DD1"/>
    <w:rsid w:val="008F30E1"/>
    <w:rsid w:val="008F4D81"/>
    <w:rsid w:val="008F622E"/>
    <w:rsid w:val="008F74BF"/>
    <w:rsid w:val="00900A96"/>
    <w:rsid w:val="009018F6"/>
    <w:rsid w:val="00901E81"/>
    <w:rsid w:val="00903139"/>
    <w:rsid w:val="00903394"/>
    <w:rsid w:val="00903FF9"/>
    <w:rsid w:val="009043CF"/>
    <w:rsid w:val="0090552E"/>
    <w:rsid w:val="00905918"/>
    <w:rsid w:val="00906A95"/>
    <w:rsid w:val="009107E4"/>
    <w:rsid w:val="00910FCF"/>
    <w:rsid w:val="00913DCE"/>
    <w:rsid w:val="00915032"/>
    <w:rsid w:val="009156D3"/>
    <w:rsid w:val="00916AE2"/>
    <w:rsid w:val="00917D6B"/>
    <w:rsid w:val="009202A0"/>
    <w:rsid w:val="009203F9"/>
    <w:rsid w:val="009206D5"/>
    <w:rsid w:val="00920CB5"/>
    <w:rsid w:val="00920E55"/>
    <w:rsid w:val="00922294"/>
    <w:rsid w:val="009239F0"/>
    <w:rsid w:val="00924379"/>
    <w:rsid w:val="00924F9B"/>
    <w:rsid w:val="0092520D"/>
    <w:rsid w:val="00925DA8"/>
    <w:rsid w:val="0092620C"/>
    <w:rsid w:val="009266E8"/>
    <w:rsid w:val="009273B2"/>
    <w:rsid w:val="00930799"/>
    <w:rsid w:val="00931494"/>
    <w:rsid w:val="00931C8D"/>
    <w:rsid w:val="0093217D"/>
    <w:rsid w:val="00932524"/>
    <w:rsid w:val="00934235"/>
    <w:rsid w:val="00934EC5"/>
    <w:rsid w:val="00935331"/>
    <w:rsid w:val="0093576D"/>
    <w:rsid w:val="00936115"/>
    <w:rsid w:val="009365A5"/>
    <w:rsid w:val="00936646"/>
    <w:rsid w:val="00936F33"/>
    <w:rsid w:val="0093790A"/>
    <w:rsid w:val="00937C0A"/>
    <w:rsid w:val="0094128D"/>
    <w:rsid w:val="00941B78"/>
    <w:rsid w:val="00944B35"/>
    <w:rsid w:val="009454A5"/>
    <w:rsid w:val="009457E5"/>
    <w:rsid w:val="00947DF5"/>
    <w:rsid w:val="00950694"/>
    <w:rsid w:val="009508A9"/>
    <w:rsid w:val="00951BEC"/>
    <w:rsid w:val="009523B7"/>
    <w:rsid w:val="0095333C"/>
    <w:rsid w:val="009537BB"/>
    <w:rsid w:val="00953E41"/>
    <w:rsid w:val="009542EF"/>
    <w:rsid w:val="0095473E"/>
    <w:rsid w:val="0095735E"/>
    <w:rsid w:val="00960DA8"/>
    <w:rsid w:val="00961043"/>
    <w:rsid w:val="009615EC"/>
    <w:rsid w:val="00961A9D"/>
    <w:rsid w:val="00962359"/>
    <w:rsid w:val="00962666"/>
    <w:rsid w:val="00963310"/>
    <w:rsid w:val="0096402D"/>
    <w:rsid w:val="009642E4"/>
    <w:rsid w:val="00964781"/>
    <w:rsid w:val="00964DB9"/>
    <w:rsid w:val="00965670"/>
    <w:rsid w:val="00970AA1"/>
    <w:rsid w:val="00971BB2"/>
    <w:rsid w:val="00971C7A"/>
    <w:rsid w:val="00971E5C"/>
    <w:rsid w:val="00972954"/>
    <w:rsid w:val="00972C1F"/>
    <w:rsid w:val="00973614"/>
    <w:rsid w:val="00973DB8"/>
    <w:rsid w:val="0097620C"/>
    <w:rsid w:val="00977D11"/>
    <w:rsid w:val="00981B91"/>
    <w:rsid w:val="00981FC4"/>
    <w:rsid w:val="009829FE"/>
    <w:rsid w:val="00982EF1"/>
    <w:rsid w:val="0098340C"/>
    <w:rsid w:val="0098351C"/>
    <w:rsid w:val="0098596A"/>
    <w:rsid w:val="00990EF1"/>
    <w:rsid w:val="0099106F"/>
    <w:rsid w:val="00991A73"/>
    <w:rsid w:val="00993874"/>
    <w:rsid w:val="00994273"/>
    <w:rsid w:val="00994EF9"/>
    <w:rsid w:val="00995602"/>
    <w:rsid w:val="00995A02"/>
    <w:rsid w:val="00996C80"/>
    <w:rsid w:val="00996CAE"/>
    <w:rsid w:val="00996E2B"/>
    <w:rsid w:val="00996E39"/>
    <w:rsid w:val="009975BC"/>
    <w:rsid w:val="009A127D"/>
    <w:rsid w:val="009A1D43"/>
    <w:rsid w:val="009A388C"/>
    <w:rsid w:val="009A4931"/>
    <w:rsid w:val="009A5041"/>
    <w:rsid w:val="009A5048"/>
    <w:rsid w:val="009A60CB"/>
    <w:rsid w:val="009A67EB"/>
    <w:rsid w:val="009A7DE1"/>
    <w:rsid w:val="009B07E4"/>
    <w:rsid w:val="009B15D6"/>
    <w:rsid w:val="009B35F6"/>
    <w:rsid w:val="009B38D4"/>
    <w:rsid w:val="009B3927"/>
    <w:rsid w:val="009B3A48"/>
    <w:rsid w:val="009B3FEA"/>
    <w:rsid w:val="009B6050"/>
    <w:rsid w:val="009B7161"/>
    <w:rsid w:val="009C0400"/>
    <w:rsid w:val="009C06EC"/>
    <w:rsid w:val="009C0B2E"/>
    <w:rsid w:val="009C1596"/>
    <w:rsid w:val="009C1A97"/>
    <w:rsid w:val="009C4350"/>
    <w:rsid w:val="009C4C30"/>
    <w:rsid w:val="009C6C9B"/>
    <w:rsid w:val="009C7E63"/>
    <w:rsid w:val="009D0303"/>
    <w:rsid w:val="009D0A7E"/>
    <w:rsid w:val="009D1001"/>
    <w:rsid w:val="009D1C01"/>
    <w:rsid w:val="009D2882"/>
    <w:rsid w:val="009D3D8A"/>
    <w:rsid w:val="009D5486"/>
    <w:rsid w:val="009D68B8"/>
    <w:rsid w:val="009D7B56"/>
    <w:rsid w:val="009E06FF"/>
    <w:rsid w:val="009E089E"/>
    <w:rsid w:val="009E30C1"/>
    <w:rsid w:val="009E3ED1"/>
    <w:rsid w:val="009E4BE0"/>
    <w:rsid w:val="009E4E45"/>
    <w:rsid w:val="009E5342"/>
    <w:rsid w:val="009E55B1"/>
    <w:rsid w:val="009E6446"/>
    <w:rsid w:val="009E6AAF"/>
    <w:rsid w:val="009E7994"/>
    <w:rsid w:val="009F043F"/>
    <w:rsid w:val="009F109E"/>
    <w:rsid w:val="009F1657"/>
    <w:rsid w:val="009F26DE"/>
    <w:rsid w:val="009F36C8"/>
    <w:rsid w:val="009F39EF"/>
    <w:rsid w:val="009F3A54"/>
    <w:rsid w:val="009F3E86"/>
    <w:rsid w:val="009F42B3"/>
    <w:rsid w:val="009F4428"/>
    <w:rsid w:val="009F5499"/>
    <w:rsid w:val="009F5CC5"/>
    <w:rsid w:val="009F62DF"/>
    <w:rsid w:val="009F6A1C"/>
    <w:rsid w:val="009F7BB9"/>
    <w:rsid w:val="00A001E6"/>
    <w:rsid w:val="00A019D6"/>
    <w:rsid w:val="00A01EAE"/>
    <w:rsid w:val="00A02A52"/>
    <w:rsid w:val="00A04664"/>
    <w:rsid w:val="00A0716C"/>
    <w:rsid w:val="00A079E0"/>
    <w:rsid w:val="00A07BE2"/>
    <w:rsid w:val="00A07CBC"/>
    <w:rsid w:val="00A10D36"/>
    <w:rsid w:val="00A11390"/>
    <w:rsid w:val="00A11D34"/>
    <w:rsid w:val="00A12D5C"/>
    <w:rsid w:val="00A136CF"/>
    <w:rsid w:val="00A13DAB"/>
    <w:rsid w:val="00A145BA"/>
    <w:rsid w:val="00A14975"/>
    <w:rsid w:val="00A14989"/>
    <w:rsid w:val="00A15407"/>
    <w:rsid w:val="00A160A2"/>
    <w:rsid w:val="00A1717C"/>
    <w:rsid w:val="00A20D28"/>
    <w:rsid w:val="00A20E9E"/>
    <w:rsid w:val="00A212E8"/>
    <w:rsid w:val="00A216CF"/>
    <w:rsid w:val="00A21774"/>
    <w:rsid w:val="00A22FB1"/>
    <w:rsid w:val="00A230B2"/>
    <w:rsid w:val="00A2368C"/>
    <w:rsid w:val="00A25465"/>
    <w:rsid w:val="00A27AEC"/>
    <w:rsid w:val="00A3135D"/>
    <w:rsid w:val="00A31B16"/>
    <w:rsid w:val="00A33CA3"/>
    <w:rsid w:val="00A34E6F"/>
    <w:rsid w:val="00A35CE7"/>
    <w:rsid w:val="00A40424"/>
    <w:rsid w:val="00A405BA"/>
    <w:rsid w:val="00A40A96"/>
    <w:rsid w:val="00A414FF"/>
    <w:rsid w:val="00A41638"/>
    <w:rsid w:val="00A44C1D"/>
    <w:rsid w:val="00A450E7"/>
    <w:rsid w:val="00A45F6C"/>
    <w:rsid w:val="00A46CD0"/>
    <w:rsid w:val="00A47055"/>
    <w:rsid w:val="00A473F8"/>
    <w:rsid w:val="00A5005E"/>
    <w:rsid w:val="00A50B2C"/>
    <w:rsid w:val="00A511CE"/>
    <w:rsid w:val="00A51360"/>
    <w:rsid w:val="00A53FDC"/>
    <w:rsid w:val="00A54B6C"/>
    <w:rsid w:val="00A56124"/>
    <w:rsid w:val="00A56DD1"/>
    <w:rsid w:val="00A570DA"/>
    <w:rsid w:val="00A5733A"/>
    <w:rsid w:val="00A6204F"/>
    <w:rsid w:val="00A6209E"/>
    <w:rsid w:val="00A63641"/>
    <w:rsid w:val="00A641F7"/>
    <w:rsid w:val="00A64699"/>
    <w:rsid w:val="00A65321"/>
    <w:rsid w:val="00A6559D"/>
    <w:rsid w:val="00A66C71"/>
    <w:rsid w:val="00A671A9"/>
    <w:rsid w:val="00A677FE"/>
    <w:rsid w:val="00A71351"/>
    <w:rsid w:val="00A71E02"/>
    <w:rsid w:val="00A72B81"/>
    <w:rsid w:val="00A72D35"/>
    <w:rsid w:val="00A72E7D"/>
    <w:rsid w:val="00A73C0F"/>
    <w:rsid w:val="00A745E1"/>
    <w:rsid w:val="00A752A4"/>
    <w:rsid w:val="00A76AE6"/>
    <w:rsid w:val="00A772CB"/>
    <w:rsid w:val="00A77550"/>
    <w:rsid w:val="00A77581"/>
    <w:rsid w:val="00A77DEA"/>
    <w:rsid w:val="00A80CB6"/>
    <w:rsid w:val="00A812F8"/>
    <w:rsid w:val="00A818AB"/>
    <w:rsid w:val="00A81CA7"/>
    <w:rsid w:val="00A825BB"/>
    <w:rsid w:val="00A85403"/>
    <w:rsid w:val="00A86DD1"/>
    <w:rsid w:val="00A9219D"/>
    <w:rsid w:val="00A92E0B"/>
    <w:rsid w:val="00A9392E"/>
    <w:rsid w:val="00A93982"/>
    <w:rsid w:val="00A96A36"/>
    <w:rsid w:val="00AA012F"/>
    <w:rsid w:val="00AA1F2D"/>
    <w:rsid w:val="00AA2537"/>
    <w:rsid w:val="00AA260D"/>
    <w:rsid w:val="00AA3780"/>
    <w:rsid w:val="00AA393E"/>
    <w:rsid w:val="00AA47C1"/>
    <w:rsid w:val="00AA4B4F"/>
    <w:rsid w:val="00AA4FF4"/>
    <w:rsid w:val="00AA5417"/>
    <w:rsid w:val="00AA5CB3"/>
    <w:rsid w:val="00AA5CCE"/>
    <w:rsid w:val="00AA5D35"/>
    <w:rsid w:val="00AA6D32"/>
    <w:rsid w:val="00AA77EB"/>
    <w:rsid w:val="00AB01EA"/>
    <w:rsid w:val="00AB041B"/>
    <w:rsid w:val="00AB0FD2"/>
    <w:rsid w:val="00AB1417"/>
    <w:rsid w:val="00AB1815"/>
    <w:rsid w:val="00AB20AD"/>
    <w:rsid w:val="00AB221E"/>
    <w:rsid w:val="00AB23AE"/>
    <w:rsid w:val="00AB2665"/>
    <w:rsid w:val="00AB2FC6"/>
    <w:rsid w:val="00AB3116"/>
    <w:rsid w:val="00AB3D9D"/>
    <w:rsid w:val="00AB43C7"/>
    <w:rsid w:val="00AB583F"/>
    <w:rsid w:val="00AB5CB9"/>
    <w:rsid w:val="00AB5CBB"/>
    <w:rsid w:val="00AB6E51"/>
    <w:rsid w:val="00AC0B44"/>
    <w:rsid w:val="00AC1A0C"/>
    <w:rsid w:val="00AC1F09"/>
    <w:rsid w:val="00AC35FC"/>
    <w:rsid w:val="00AC365E"/>
    <w:rsid w:val="00AC57E7"/>
    <w:rsid w:val="00AC5B64"/>
    <w:rsid w:val="00AC68B6"/>
    <w:rsid w:val="00AC6931"/>
    <w:rsid w:val="00AC73F3"/>
    <w:rsid w:val="00AD0AB7"/>
    <w:rsid w:val="00AD1633"/>
    <w:rsid w:val="00AD163C"/>
    <w:rsid w:val="00AD16CE"/>
    <w:rsid w:val="00AD1E48"/>
    <w:rsid w:val="00AD4625"/>
    <w:rsid w:val="00AD539E"/>
    <w:rsid w:val="00AD5F81"/>
    <w:rsid w:val="00AD7D2D"/>
    <w:rsid w:val="00AE0B32"/>
    <w:rsid w:val="00AE18CB"/>
    <w:rsid w:val="00AE1DCE"/>
    <w:rsid w:val="00AE3D1D"/>
    <w:rsid w:val="00AE4E39"/>
    <w:rsid w:val="00AE7875"/>
    <w:rsid w:val="00AF06CF"/>
    <w:rsid w:val="00AF1815"/>
    <w:rsid w:val="00AF2FE9"/>
    <w:rsid w:val="00AF4455"/>
    <w:rsid w:val="00AF46FC"/>
    <w:rsid w:val="00AF4E51"/>
    <w:rsid w:val="00AF6858"/>
    <w:rsid w:val="00AF72E2"/>
    <w:rsid w:val="00AF7F47"/>
    <w:rsid w:val="00B000BB"/>
    <w:rsid w:val="00B0136C"/>
    <w:rsid w:val="00B016E0"/>
    <w:rsid w:val="00B02792"/>
    <w:rsid w:val="00B02836"/>
    <w:rsid w:val="00B02C27"/>
    <w:rsid w:val="00B02CDC"/>
    <w:rsid w:val="00B03C88"/>
    <w:rsid w:val="00B048AC"/>
    <w:rsid w:val="00B05A96"/>
    <w:rsid w:val="00B07219"/>
    <w:rsid w:val="00B10329"/>
    <w:rsid w:val="00B10F24"/>
    <w:rsid w:val="00B11E82"/>
    <w:rsid w:val="00B1296B"/>
    <w:rsid w:val="00B12C07"/>
    <w:rsid w:val="00B13748"/>
    <w:rsid w:val="00B15317"/>
    <w:rsid w:val="00B153B6"/>
    <w:rsid w:val="00B2111D"/>
    <w:rsid w:val="00B23004"/>
    <w:rsid w:val="00B24BAD"/>
    <w:rsid w:val="00B258DC"/>
    <w:rsid w:val="00B26799"/>
    <w:rsid w:val="00B26969"/>
    <w:rsid w:val="00B26C97"/>
    <w:rsid w:val="00B2702C"/>
    <w:rsid w:val="00B305A5"/>
    <w:rsid w:val="00B32624"/>
    <w:rsid w:val="00B33226"/>
    <w:rsid w:val="00B332B8"/>
    <w:rsid w:val="00B338CF"/>
    <w:rsid w:val="00B33EF1"/>
    <w:rsid w:val="00B34414"/>
    <w:rsid w:val="00B3525B"/>
    <w:rsid w:val="00B360D3"/>
    <w:rsid w:val="00B36F98"/>
    <w:rsid w:val="00B420AC"/>
    <w:rsid w:val="00B42649"/>
    <w:rsid w:val="00B43135"/>
    <w:rsid w:val="00B440E1"/>
    <w:rsid w:val="00B44C04"/>
    <w:rsid w:val="00B47413"/>
    <w:rsid w:val="00B504B1"/>
    <w:rsid w:val="00B51658"/>
    <w:rsid w:val="00B52460"/>
    <w:rsid w:val="00B532C6"/>
    <w:rsid w:val="00B53D97"/>
    <w:rsid w:val="00B53E4F"/>
    <w:rsid w:val="00B541DB"/>
    <w:rsid w:val="00B54494"/>
    <w:rsid w:val="00B54958"/>
    <w:rsid w:val="00B54CC9"/>
    <w:rsid w:val="00B54CFC"/>
    <w:rsid w:val="00B55671"/>
    <w:rsid w:val="00B56924"/>
    <w:rsid w:val="00B6017E"/>
    <w:rsid w:val="00B60392"/>
    <w:rsid w:val="00B62999"/>
    <w:rsid w:val="00B63CDE"/>
    <w:rsid w:val="00B64272"/>
    <w:rsid w:val="00B64296"/>
    <w:rsid w:val="00B64A5D"/>
    <w:rsid w:val="00B64E2A"/>
    <w:rsid w:val="00B655D2"/>
    <w:rsid w:val="00B65AA3"/>
    <w:rsid w:val="00B65AEC"/>
    <w:rsid w:val="00B67E90"/>
    <w:rsid w:val="00B70328"/>
    <w:rsid w:val="00B72141"/>
    <w:rsid w:val="00B73C36"/>
    <w:rsid w:val="00B74704"/>
    <w:rsid w:val="00B75DFA"/>
    <w:rsid w:val="00B764B2"/>
    <w:rsid w:val="00B769B4"/>
    <w:rsid w:val="00B774DB"/>
    <w:rsid w:val="00B777AF"/>
    <w:rsid w:val="00B80E1C"/>
    <w:rsid w:val="00B83C2A"/>
    <w:rsid w:val="00B848BD"/>
    <w:rsid w:val="00B84CB2"/>
    <w:rsid w:val="00B85910"/>
    <w:rsid w:val="00B85A76"/>
    <w:rsid w:val="00B872A9"/>
    <w:rsid w:val="00B9150A"/>
    <w:rsid w:val="00B91B0C"/>
    <w:rsid w:val="00B91D1D"/>
    <w:rsid w:val="00B92137"/>
    <w:rsid w:val="00B92AD1"/>
    <w:rsid w:val="00B932DA"/>
    <w:rsid w:val="00B94D63"/>
    <w:rsid w:val="00B969CF"/>
    <w:rsid w:val="00B96BE5"/>
    <w:rsid w:val="00BA23F5"/>
    <w:rsid w:val="00BA25E4"/>
    <w:rsid w:val="00BA3B63"/>
    <w:rsid w:val="00BA409E"/>
    <w:rsid w:val="00BA5447"/>
    <w:rsid w:val="00BA68D3"/>
    <w:rsid w:val="00BA6FBE"/>
    <w:rsid w:val="00BB0968"/>
    <w:rsid w:val="00BB0AED"/>
    <w:rsid w:val="00BB204A"/>
    <w:rsid w:val="00BB42F5"/>
    <w:rsid w:val="00BB7DDC"/>
    <w:rsid w:val="00BC0F2E"/>
    <w:rsid w:val="00BC130D"/>
    <w:rsid w:val="00BC1D75"/>
    <w:rsid w:val="00BC2218"/>
    <w:rsid w:val="00BC223C"/>
    <w:rsid w:val="00BC26B0"/>
    <w:rsid w:val="00BC3735"/>
    <w:rsid w:val="00BC4A79"/>
    <w:rsid w:val="00BC4CA5"/>
    <w:rsid w:val="00BC5A9C"/>
    <w:rsid w:val="00BC715B"/>
    <w:rsid w:val="00BC7ED0"/>
    <w:rsid w:val="00BD23B6"/>
    <w:rsid w:val="00BD32F4"/>
    <w:rsid w:val="00BD43F6"/>
    <w:rsid w:val="00BD5858"/>
    <w:rsid w:val="00BD5A80"/>
    <w:rsid w:val="00BD6209"/>
    <w:rsid w:val="00BD7B51"/>
    <w:rsid w:val="00BE04E9"/>
    <w:rsid w:val="00BE05EE"/>
    <w:rsid w:val="00BE0AD4"/>
    <w:rsid w:val="00BE0E32"/>
    <w:rsid w:val="00BE4310"/>
    <w:rsid w:val="00BE6D71"/>
    <w:rsid w:val="00BE704D"/>
    <w:rsid w:val="00BF0672"/>
    <w:rsid w:val="00BF0D0B"/>
    <w:rsid w:val="00BF0EE5"/>
    <w:rsid w:val="00BF19E3"/>
    <w:rsid w:val="00BF1F39"/>
    <w:rsid w:val="00BF3242"/>
    <w:rsid w:val="00BF3545"/>
    <w:rsid w:val="00BF3E83"/>
    <w:rsid w:val="00BF5A77"/>
    <w:rsid w:val="00C02B43"/>
    <w:rsid w:val="00C0348C"/>
    <w:rsid w:val="00C03494"/>
    <w:rsid w:val="00C044C2"/>
    <w:rsid w:val="00C046EF"/>
    <w:rsid w:val="00C0474D"/>
    <w:rsid w:val="00C04E55"/>
    <w:rsid w:val="00C06399"/>
    <w:rsid w:val="00C0674F"/>
    <w:rsid w:val="00C10E93"/>
    <w:rsid w:val="00C10E96"/>
    <w:rsid w:val="00C12398"/>
    <w:rsid w:val="00C12637"/>
    <w:rsid w:val="00C12666"/>
    <w:rsid w:val="00C14C64"/>
    <w:rsid w:val="00C16154"/>
    <w:rsid w:val="00C167B6"/>
    <w:rsid w:val="00C16C00"/>
    <w:rsid w:val="00C17DA1"/>
    <w:rsid w:val="00C214F3"/>
    <w:rsid w:val="00C21841"/>
    <w:rsid w:val="00C21992"/>
    <w:rsid w:val="00C21D44"/>
    <w:rsid w:val="00C2250F"/>
    <w:rsid w:val="00C23472"/>
    <w:rsid w:val="00C2411C"/>
    <w:rsid w:val="00C250CF"/>
    <w:rsid w:val="00C25680"/>
    <w:rsid w:val="00C25691"/>
    <w:rsid w:val="00C260BC"/>
    <w:rsid w:val="00C31C04"/>
    <w:rsid w:val="00C32142"/>
    <w:rsid w:val="00C32860"/>
    <w:rsid w:val="00C339AD"/>
    <w:rsid w:val="00C33ED5"/>
    <w:rsid w:val="00C34BD1"/>
    <w:rsid w:val="00C35294"/>
    <w:rsid w:val="00C35B98"/>
    <w:rsid w:val="00C362CE"/>
    <w:rsid w:val="00C364B1"/>
    <w:rsid w:val="00C3667C"/>
    <w:rsid w:val="00C37F15"/>
    <w:rsid w:val="00C4137E"/>
    <w:rsid w:val="00C41627"/>
    <w:rsid w:val="00C429A3"/>
    <w:rsid w:val="00C44E51"/>
    <w:rsid w:val="00C4693E"/>
    <w:rsid w:val="00C52128"/>
    <w:rsid w:val="00C527FC"/>
    <w:rsid w:val="00C52A8F"/>
    <w:rsid w:val="00C53368"/>
    <w:rsid w:val="00C535EA"/>
    <w:rsid w:val="00C5392E"/>
    <w:rsid w:val="00C539F0"/>
    <w:rsid w:val="00C54572"/>
    <w:rsid w:val="00C55B65"/>
    <w:rsid w:val="00C565ED"/>
    <w:rsid w:val="00C56BE4"/>
    <w:rsid w:val="00C6020D"/>
    <w:rsid w:val="00C605BA"/>
    <w:rsid w:val="00C6113C"/>
    <w:rsid w:val="00C61830"/>
    <w:rsid w:val="00C6235B"/>
    <w:rsid w:val="00C62963"/>
    <w:rsid w:val="00C63BD1"/>
    <w:rsid w:val="00C67DB1"/>
    <w:rsid w:val="00C70D95"/>
    <w:rsid w:val="00C71766"/>
    <w:rsid w:val="00C7305E"/>
    <w:rsid w:val="00C757B0"/>
    <w:rsid w:val="00C75F26"/>
    <w:rsid w:val="00C76D7F"/>
    <w:rsid w:val="00C772A3"/>
    <w:rsid w:val="00C8312C"/>
    <w:rsid w:val="00C83591"/>
    <w:rsid w:val="00C84971"/>
    <w:rsid w:val="00C85A3D"/>
    <w:rsid w:val="00C86AD5"/>
    <w:rsid w:val="00C90F95"/>
    <w:rsid w:val="00C9263F"/>
    <w:rsid w:val="00C92C42"/>
    <w:rsid w:val="00C92C67"/>
    <w:rsid w:val="00C93389"/>
    <w:rsid w:val="00C93B5B"/>
    <w:rsid w:val="00C93DD0"/>
    <w:rsid w:val="00C9487C"/>
    <w:rsid w:val="00C94B18"/>
    <w:rsid w:val="00C94E77"/>
    <w:rsid w:val="00C955BF"/>
    <w:rsid w:val="00C955CA"/>
    <w:rsid w:val="00C97A78"/>
    <w:rsid w:val="00CA0203"/>
    <w:rsid w:val="00CA186A"/>
    <w:rsid w:val="00CA1C59"/>
    <w:rsid w:val="00CA213B"/>
    <w:rsid w:val="00CA38FA"/>
    <w:rsid w:val="00CA5F6D"/>
    <w:rsid w:val="00CA6717"/>
    <w:rsid w:val="00CA79B8"/>
    <w:rsid w:val="00CB04AC"/>
    <w:rsid w:val="00CB0E0F"/>
    <w:rsid w:val="00CB1071"/>
    <w:rsid w:val="00CB16F5"/>
    <w:rsid w:val="00CB1878"/>
    <w:rsid w:val="00CB22D4"/>
    <w:rsid w:val="00CB374F"/>
    <w:rsid w:val="00CB629C"/>
    <w:rsid w:val="00CC00AB"/>
    <w:rsid w:val="00CC1D73"/>
    <w:rsid w:val="00CC28A1"/>
    <w:rsid w:val="00CC2BFD"/>
    <w:rsid w:val="00CC44B9"/>
    <w:rsid w:val="00CC549C"/>
    <w:rsid w:val="00CC5BC6"/>
    <w:rsid w:val="00CC66AE"/>
    <w:rsid w:val="00CD1C38"/>
    <w:rsid w:val="00CD2E31"/>
    <w:rsid w:val="00CD31D1"/>
    <w:rsid w:val="00CD5618"/>
    <w:rsid w:val="00CD5C17"/>
    <w:rsid w:val="00CD6A36"/>
    <w:rsid w:val="00CD7EB0"/>
    <w:rsid w:val="00CE0870"/>
    <w:rsid w:val="00CE10B8"/>
    <w:rsid w:val="00CE261B"/>
    <w:rsid w:val="00CE36F2"/>
    <w:rsid w:val="00CE5173"/>
    <w:rsid w:val="00CE57DA"/>
    <w:rsid w:val="00CE5949"/>
    <w:rsid w:val="00CE5F35"/>
    <w:rsid w:val="00CE604B"/>
    <w:rsid w:val="00CE6B64"/>
    <w:rsid w:val="00CE7C63"/>
    <w:rsid w:val="00CF0E7F"/>
    <w:rsid w:val="00CF1321"/>
    <w:rsid w:val="00CF15C2"/>
    <w:rsid w:val="00CF163E"/>
    <w:rsid w:val="00CF1B5D"/>
    <w:rsid w:val="00CF22FF"/>
    <w:rsid w:val="00CF25A9"/>
    <w:rsid w:val="00CF3741"/>
    <w:rsid w:val="00CF4670"/>
    <w:rsid w:val="00CF474A"/>
    <w:rsid w:val="00CF4DB1"/>
    <w:rsid w:val="00CF6235"/>
    <w:rsid w:val="00D00CBC"/>
    <w:rsid w:val="00D01077"/>
    <w:rsid w:val="00D01BDD"/>
    <w:rsid w:val="00D020F9"/>
    <w:rsid w:val="00D02F30"/>
    <w:rsid w:val="00D03894"/>
    <w:rsid w:val="00D03B7B"/>
    <w:rsid w:val="00D05066"/>
    <w:rsid w:val="00D0567B"/>
    <w:rsid w:val="00D05892"/>
    <w:rsid w:val="00D05E2A"/>
    <w:rsid w:val="00D06C6F"/>
    <w:rsid w:val="00D1027C"/>
    <w:rsid w:val="00D115E4"/>
    <w:rsid w:val="00D131E9"/>
    <w:rsid w:val="00D14F5A"/>
    <w:rsid w:val="00D159D3"/>
    <w:rsid w:val="00D1666E"/>
    <w:rsid w:val="00D16C4D"/>
    <w:rsid w:val="00D17212"/>
    <w:rsid w:val="00D20376"/>
    <w:rsid w:val="00D211EE"/>
    <w:rsid w:val="00D2249D"/>
    <w:rsid w:val="00D23011"/>
    <w:rsid w:val="00D23C3A"/>
    <w:rsid w:val="00D26301"/>
    <w:rsid w:val="00D274BB"/>
    <w:rsid w:val="00D30274"/>
    <w:rsid w:val="00D30877"/>
    <w:rsid w:val="00D32BF3"/>
    <w:rsid w:val="00D3307D"/>
    <w:rsid w:val="00D33BE4"/>
    <w:rsid w:val="00D34F89"/>
    <w:rsid w:val="00D36FE8"/>
    <w:rsid w:val="00D377A8"/>
    <w:rsid w:val="00D40D10"/>
    <w:rsid w:val="00D418EB"/>
    <w:rsid w:val="00D42503"/>
    <w:rsid w:val="00D43E03"/>
    <w:rsid w:val="00D45331"/>
    <w:rsid w:val="00D46D87"/>
    <w:rsid w:val="00D47BB9"/>
    <w:rsid w:val="00D5044F"/>
    <w:rsid w:val="00D507C9"/>
    <w:rsid w:val="00D50E65"/>
    <w:rsid w:val="00D5254D"/>
    <w:rsid w:val="00D52E3C"/>
    <w:rsid w:val="00D53253"/>
    <w:rsid w:val="00D6055D"/>
    <w:rsid w:val="00D60839"/>
    <w:rsid w:val="00D60A95"/>
    <w:rsid w:val="00D60C2C"/>
    <w:rsid w:val="00D622B9"/>
    <w:rsid w:val="00D62F58"/>
    <w:rsid w:val="00D63620"/>
    <w:rsid w:val="00D63E68"/>
    <w:rsid w:val="00D649D7"/>
    <w:rsid w:val="00D64C7F"/>
    <w:rsid w:val="00D66CDA"/>
    <w:rsid w:val="00D703BC"/>
    <w:rsid w:val="00D7130D"/>
    <w:rsid w:val="00D721BD"/>
    <w:rsid w:val="00D7250B"/>
    <w:rsid w:val="00D731D9"/>
    <w:rsid w:val="00D739E4"/>
    <w:rsid w:val="00D7514C"/>
    <w:rsid w:val="00D75EEB"/>
    <w:rsid w:val="00D76241"/>
    <w:rsid w:val="00D77125"/>
    <w:rsid w:val="00D772AA"/>
    <w:rsid w:val="00D804F2"/>
    <w:rsid w:val="00D81071"/>
    <w:rsid w:val="00D8443E"/>
    <w:rsid w:val="00D85474"/>
    <w:rsid w:val="00D85710"/>
    <w:rsid w:val="00D85ACC"/>
    <w:rsid w:val="00D87213"/>
    <w:rsid w:val="00D875D2"/>
    <w:rsid w:val="00D8793E"/>
    <w:rsid w:val="00D87E42"/>
    <w:rsid w:val="00D9176F"/>
    <w:rsid w:val="00D91C37"/>
    <w:rsid w:val="00D92272"/>
    <w:rsid w:val="00D92493"/>
    <w:rsid w:val="00D9357B"/>
    <w:rsid w:val="00D9587A"/>
    <w:rsid w:val="00D975C5"/>
    <w:rsid w:val="00DA03A6"/>
    <w:rsid w:val="00DA1706"/>
    <w:rsid w:val="00DA1A42"/>
    <w:rsid w:val="00DA29B0"/>
    <w:rsid w:val="00DA2C22"/>
    <w:rsid w:val="00DA442F"/>
    <w:rsid w:val="00DA495B"/>
    <w:rsid w:val="00DA599F"/>
    <w:rsid w:val="00DA7A08"/>
    <w:rsid w:val="00DB07C3"/>
    <w:rsid w:val="00DB111A"/>
    <w:rsid w:val="00DB194F"/>
    <w:rsid w:val="00DB2F40"/>
    <w:rsid w:val="00DB4D43"/>
    <w:rsid w:val="00DB503D"/>
    <w:rsid w:val="00DB535F"/>
    <w:rsid w:val="00DB54F5"/>
    <w:rsid w:val="00DB603E"/>
    <w:rsid w:val="00DB6F3E"/>
    <w:rsid w:val="00DB7F1A"/>
    <w:rsid w:val="00DB7FE8"/>
    <w:rsid w:val="00DC21AC"/>
    <w:rsid w:val="00DC429E"/>
    <w:rsid w:val="00DC5EDD"/>
    <w:rsid w:val="00DD0283"/>
    <w:rsid w:val="00DD028A"/>
    <w:rsid w:val="00DD1E95"/>
    <w:rsid w:val="00DD3DD7"/>
    <w:rsid w:val="00DD44B1"/>
    <w:rsid w:val="00DD6B2B"/>
    <w:rsid w:val="00DD72CF"/>
    <w:rsid w:val="00DE01E3"/>
    <w:rsid w:val="00DE02CF"/>
    <w:rsid w:val="00DE03DF"/>
    <w:rsid w:val="00DE079F"/>
    <w:rsid w:val="00DE15F3"/>
    <w:rsid w:val="00DE274B"/>
    <w:rsid w:val="00DE2EA4"/>
    <w:rsid w:val="00DE3E6A"/>
    <w:rsid w:val="00DE458A"/>
    <w:rsid w:val="00DE4A88"/>
    <w:rsid w:val="00DE64C9"/>
    <w:rsid w:val="00DE64F7"/>
    <w:rsid w:val="00DE6671"/>
    <w:rsid w:val="00DE6BD1"/>
    <w:rsid w:val="00DE6DDA"/>
    <w:rsid w:val="00DE7604"/>
    <w:rsid w:val="00DF03C2"/>
    <w:rsid w:val="00DF0B43"/>
    <w:rsid w:val="00DF1655"/>
    <w:rsid w:val="00DF1FC7"/>
    <w:rsid w:val="00DF23C6"/>
    <w:rsid w:val="00DF23C8"/>
    <w:rsid w:val="00DF26E9"/>
    <w:rsid w:val="00DF29FE"/>
    <w:rsid w:val="00DF3C55"/>
    <w:rsid w:val="00DF7958"/>
    <w:rsid w:val="00E01137"/>
    <w:rsid w:val="00E0157B"/>
    <w:rsid w:val="00E016D7"/>
    <w:rsid w:val="00E017E7"/>
    <w:rsid w:val="00E01E8C"/>
    <w:rsid w:val="00E022A8"/>
    <w:rsid w:val="00E0270A"/>
    <w:rsid w:val="00E02AA6"/>
    <w:rsid w:val="00E04CF5"/>
    <w:rsid w:val="00E04E3A"/>
    <w:rsid w:val="00E05363"/>
    <w:rsid w:val="00E05759"/>
    <w:rsid w:val="00E057A1"/>
    <w:rsid w:val="00E0677E"/>
    <w:rsid w:val="00E06C0B"/>
    <w:rsid w:val="00E0751B"/>
    <w:rsid w:val="00E07C7A"/>
    <w:rsid w:val="00E1041C"/>
    <w:rsid w:val="00E105B0"/>
    <w:rsid w:val="00E115DD"/>
    <w:rsid w:val="00E1271D"/>
    <w:rsid w:val="00E12D87"/>
    <w:rsid w:val="00E1343C"/>
    <w:rsid w:val="00E14E39"/>
    <w:rsid w:val="00E20308"/>
    <w:rsid w:val="00E23D86"/>
    <w:rsid w:val="00E260C0"/>
    <w:rsid w:val="00E267EB"/>
    <w:rsid w:val="00E27B1B"/>
    <w:rsid w:val="00E30EA8"/>
    <w:rsid w:val="00E319C9"/>
    <w:rsid w:val="00E32018"/>
    <w:rsid w:val="00E32326"/>
    <w:rsid w:val="00E32980"/>
    <w:rsid w:val="00E35ED0"/>
    <w:rsid w:val="00E365AA"/>
    <w:rsid w:val="00E3696B"/>
    <w:rsid w:val="00E36FFA"/>
    <w:rsid w:val="00E40775"/>
    <w:rsid w:val="00E40794"/>
    <w:rsid w:val="00E40E03"/>
    <w:rsid w:val="00E42798"/>
    <w:rsid w:val="00E42935"/>
    <w:rsid w:val="00E4313D"/>
    <w:rsid w:val="00E44903"/>
    <w:rsid w:val="00E45307"/>
    <w:rsid w:val="00E4637F"/>
    <w:rsid w:val="00E46613"/>
    <w:rsid w:val="00E50DF4"/>
    <w:rsid w:val="00E51B92"/>
    <w:rsid w:val="00E52262"/>
    <w:rsid w:val="00E52BD2"/>
    <w:rsid w:val="00E5310E"/>
    <w:rsid w:val="00E536F7"/>
    <w:rsid w:val="00E55936"/>
    <w:rsid w:val="00E56B2B"/>
    <w:rsid w:val="00E62222"/>
    <w:rsid w:val="00E62756"/>
    <w:rsid w:val="00E64D9B"/>
    <w:rsid w:val="00E657B8"/>
    <w:rsid w:val="00E65AB8"/>
    <w:rsid w:val="00E66B8B"/>
    <w:rsid w:val="00E6733D"/>
    <w:rsid w:val="00E67646"/>
    <w:rsid w:val="00E676EA"/>
    <w:rsid w:val="00E67994"/>
    <w:rsid w:val="00E679FD"/>
    <w:rsid w:val="00E706C3"/>
    <w:rsid w:val="00E73A60"/>
    <w:rsid w:val="00E73C84"/>
    <w:rsid w:val="00E757E9"/>
    <w:rsid w:val="00E777CF"/>
    <w:rsid w:val="00E80C95"/>
    <w:rsid w:val="00E82B96"/>
    <w:rsid w:val="00E82C10"/>
    <w:rsid w:val="00E83FC7"/>
    <w:rsid w:val="00E844F1"/>
    <w:rsid w:val="00E85344"/>
    <w:rsid w:val="00E86E3C"/>
    <w:rsid w:val="00E9009A"/>
    <w:rsid w:val="00E9061D"/>
    <w:rsid w:val="00E91520"/>
    <w:rsid w:val="00E91BC1"/>
    <w:rsid w:val="00E92DF1"/>
    <w:rsid w:val="00E947BE"/>
    <w:rsid w:val="00E94B8A"/>
    <w:rsid w:val="00E94C37"/>
    <w:rsid w:val="00E96136"/>
    <w:rsid w:val="00E96810"/>
    <w:rsid w:val="00E96DE5"/>
    <w:rsid w:val="00E96E76"/>
    <w:rsid w:val="00EA04AB"/>
    <w:rsid w:val="00EA2B8D"/>
    <w:rsid w:val="00EA35EB"/>
    <w:rsid w:val="00EA4CB0"/>
    <w:rsid w:val="00EA5911"/>
    <w:rsid w:val="00EA68BC"/>
    <w:rsid w:val="00EB0C0E"/>
    <w:rsid w:val="00EB0F47"/>
    <w:rsid w:val="00EB0F77"/>
    <w:rsid w:val="00EB27E3"/>
    <w:rsid w:val="00EB4460"/>
    <w:rsid w:val="00EB50B6"/>
    <w:rsid w:val="00EB62BB"/>
    <w:rsid w:val="00EB66AA"/>
    <w:rsid w:val="00EB7AF2"/>
    <w:rsid w:val="00EB7D8E"/>
    <w:rsid w:val="00EC0A53"/>
    <w:rsid w:val="00EC12FF"/>
    <w:rsid w:val="00EC1E0D"/>
    <w:rsid w:val="00EC21D5"/>
    <w:rsid w:val="00EC2480"/>
    <w:rsid w:val="00EC4ED5"/>
    <w:rsid w:val="00EC5731"/>
    <w:rsid w:val="00EC5C3E"/>
    <w:rsid w:val="00EC6676"/>
    <w:rsid w:val="00EC674A"/>
    <w:rsid w:val="00EC6AB5"/>
    <w:rsid w:val="00EC7127"/>
    <w:rsid w:val="00ED0A69"/>
    <w:rsid w:val="00ED32D7"/>
    <w:rsid w:val="00ED4545"/>
    <w:rsid w:val="00ED4823"/>
    <w:rsid w:val="00ED49D8"/>
    <w:rsid w:val="00ED4A01"/>
    <w:rsid w:val="00ED4F75"/>
    <w:rsid w:val="00ED5110"/>
    <w:rsid w:val="00ED6ED3"/>
    <w:rsid w:val="00ED7861"/>
    <w:rsid w:val="00ED7AF5"/>
    <w:rsid w:val="00ED7CA6"/>
    <w:rsid w:val="00EE1E79"/>
    <w:rsid w:val="00EE2520"/>
    <w:rsid w:val="00EE587E"/>
    <w:rsid w:val="00EE5C96"/>
    <w:rsid w:val="00EF0610"/>
    <w:rsid w:val="00EF0710"/>
    <w:rsid w:val="00EF1421"/>
    <w:rsid w:val="00EF1FAF"/>
    <w:rsid w:val="00EF231C"/>
    <w:rsid w:val="00EF4673"/>
    <w:rsid w:val="00EF6819"/>
    <w:rsid w:val="00EF723C"/>
    <w:rsid w:val="00EF7FEB"/>
    <w:rsid w:val="00F01061"/>
    <w:rsid w:val="00F01B4B"/>
    <w:rsid w:val="00F02156"/>
    <w:rsid w:val="00F02DAC"/>
    <w:rsid w:val="00F06DD6"/>
    <w:rsid w:val="00F07A11"/>
    <w:rsid w:val="00F07B62"/>
    <w:rsid w:val="00F07BA1"/>
    <w:rsid w:val="00F07EB4"/>
    <w:rsid w:val="00F10B9D"/>
    <w:rsid w:val="00F10E7C"/>
    <w:rsid w:val="00F13852"/>
    <w:rsid w:val="00F16745"/>
    <w:rsid w:val="00F16CDD"/>
    <w:rsid w:val="00F16D55"/>
    <w:rsid w:val="00F1771A"/>
    <w:rsid w:val="00F2155C"/>
    <w:rsid w:val="00F21623"/>
    <w:rsid w:val="00F221DE"/>
    <w:rsid w:val="00F22718"/>
    <w:rsid w:val="00F22E5A"/>
    <w:rsid w:val="00F2309B"/>
    <w:rsid w:val="00F234B9"/>
    <w:rsid w:val="00F26CA8"/>
    <w:rsid w:val="00F27223"/>
    <w:rsid w:val="00F27631"/>
    <w:rsid w:val="00F306EC"/>
    <w:rsid w:val="00F31A72"/>
    <w:rsid w:val="00F32B0B"/>
    <w:rsid w:val="00F3448C"/>
    <w:rsid w:val="00F358F0"/>
    <w:rsid w:val="00F365DB"/>
    <w:rsid w:val="00F37F77"/>
    <w:rsid w:val="00F4103C"/>
    <w:rsid w:val="00F4274E"/>
    <w:rsid w:val="00F43301"/>
    <w:rsid w:val="00F43A11"/>
    <w:rsid w:val="00F4457A"/>
    <w:rsid w:val="00F45058"/>
    <w:rsid w:val="00F451BA"/>
    <w:rsid w:val="00F45652"/>
    <w:rsid w:val="00F4744C"/>
    <w:rsid w:val="00F47499"/>
    <w:rsid w:val="00F514D6"/>
    <w:rsid w:val="00F51C65"/>
    <w:rsid w:val="00F51FED"/>
    <w:rsid w:val="00F52B20"/>
    <w:rsid w:val="00F567BF"/>
    <w:rsid w:val="00F60803"/>
    <w:rsid w:val="00F616E4"/>
    <w:rsid w:val="00F63C89"/>
    <w:rsid w:val="00F644AF"/>
    <w:rsid w:val="00F656B8"/>
    <w:rsid w:val="00F66274"/>
    <w:rsid w:val="00F66472"/>
    <w:rsid w:val="00F706C8"/>
    <w:rsid w:val="00F71597"/>
    <w:rsid w:val="00F71D7E"/>
    <w:rsid w:val="00F72353"/>
    <w:rsid w:val="00F74270"/>
    <w:rsid w:val="00F75805"/>
    <w:rsid w:val="00F75930"/>
    <w:rsid w:val="00F75D56"/>
    <w:rsid w:val="00F75E2D"/>
    <w:rsid w:val="00F76A14"/>
    <w:rsid w:val="00F80424"/>
    <w:rsid w:val="00F80E8D"/>
    <w:rsid w:val="00F81109"/>
    <w:rsid w:val="00F81785"/>
    <w:rsid w:val="00F819FD"/>
    <w:rsid w:val="00F849CA"/>
    <w:rsid w:val="00F84CAB"/>
    <w:rsid w:val="00F86759"/>
    <w:rsid w:val="00F902B8"/>
    <w:rsid w:val="00F9137F"/>
    <w:rsid w:val="00F920EE"/>
    <w:rsid w:val="00F93189"/>
    <w:rsid w:val="00F943EB"/>
    <w:rsid w:val="00F949B7"/>
    <w:rsid w:val="00F94C3D"/>
    <w:rsid w:val="00F94D36"/>
    <w:rsid w:val="00F94DDD"/>
    <w:rsid w:val="00F96D71"/>
    <w:rsid w:val="00F96FFB"/>
    <w:rsid w:val="00FA07E5"/>
    <w:rsid w:val="00FA28A9"/>
    <w:rsid w:val="00FA34F9"/>
    <w:rsid w:val="00FA36B3"/>
    <w:rsid w:val="00FA491E"/>
    <w:rsid w:val="00FA4A52"/>
    <w:rsid w:val="00FA509F"/>
    <w:rsid w:val="00FA5415"/>
    <w:rsid w:val="00FA5B23"/>
    <w:rsid w:val="00FA6C25"/>
    <w:rsid w:val="00FA72C9"/>
    <w:rsid w:val="00FB1E2B"/>
    <w:rsid w:val="00FB2635"/>
    <w:rsid w:val="00FB641E"/>
    <w:rsid w:val="00FB6D7C"/>
    <w:rsid w:val="00FB7257"/>
    <w:rsid w:val="00FB7817"/>
    <w:rsid w:val="00FB7AE8"/>
    <w:rsid w:val="00FB7E3F"/>
    <w:rsid w:val="00FC080E"/>
    <w:rsid w:val="00FC26BB"/>
    <w:rsid w:val="00FC44F7"/>
    <w:rsid w:val="00FC45F0"/>
    <w:rsid w:val="00FC4865"/>
    <w:rsid w:val="00FC6C17"/>
    <w:rsid w:val="00FC6C7E"/>
    <w:rsid w:val="00FC7D9E"/>
    <w:rsid w:val="00FD31BD"/>
    <w:rsid w:val="00FD3350"/>
    <w:rsid w:val="00FD50AE"/>
    <w:rsid w:val="00FD5F14"/>
    <w:rsid w:val="00FD7395"/>
    <w:rsid w:val="00FE0752"/>
    <w:rsid w:val="00FE1921"/>
    <w:rsid w:val="00FE1A53"/>
    <w:rsid w:val="00FE280D"/>
    <w:rsid w:val="00FE5A1D"/>
    <w:rsid w:val="00FE5B91"/>
    <w:rsid w:val="00FE6FC1"/>
    <w:rsid w:val="00FE7DC0"/>
    <w:rsid w:val="00FF0569"/>
    <w:rsid w:val="00FF144C"/>
    <w:rsid w:val="00FF2E82"/>
    <w:rsid w:val="00FF3385"/>
    <w:rsid w:val="00FF3BDB"/>
    <w:rsid w:val="00FF563E"/>
    <w:rsid w:val="00FF68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1B9124"/>
  <w15:docId w15:val="{7319844C-FDBA-4BA4-AD43-70B66ABE7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F1FAF"/>
    <w:pPr>
      <w:jc w:val="both"/>
    </w:pPr>
    <w:rPr>
      <w:sz w:val="24"/>
      <w:lang w:eastAsia="en-US"/>
    </w:rPr>
  </w:style>
  <w:style w:type="paragraph" w:styleId="Nadpis1">
    <w:name w:val="heading 1"/>
    <w:basedOn w:val="Normln"/>
    <w:next w:val="Normln"/>
    <w:link w:val="Nadpis1Char"/>
    <w:qFormat/>
    <w:rsid w:val="002D7982"/>
    <w:pPr>
      <w:keepLines/>
      <w:numPr>
        <w:numId w:val="1"/>
      </w:numPr>
      <w:spacing w:after="240"/>
      <w:jc w:val="center"/>
      <w:outlineLvl w:val="0"/>
    </w:pPr>
    <w:rPr>
      <w:rFonts w:eastAsia="Times New Roman"/>
      <w:b/>
      <w:caps/>
      <w:color w:val="000000"/>
      <w:sz w:val="40"/>
      <w:szCs w:val="32"/>
    </w:rPr>
  </w:style>
  <w:style w:type="paragraph" w:styleId="Nadpis2">
    <w:name w:val="heading 2"/>
    <w:aliases w:val="02_Heading 2,AB,Nadpis_2,Úloha,Úloha Char,Heading 2 Char1,Heading 2 Char Char,Char Char Char Char Char Char"/>
    <w:basedOn w:val="Normln"/>
    <w:next w:val="Normln"/>
    <w:link w:val="Nadpis2Char"/>
    <w:qFormat/>
    <w:rsid w:val="00EF1FAF"/>
    <w:pPr>
      <w:keepNext/>
      <w:keepLines/>
      <w:numPr>
        <w:ilvl w:val="1"/>
        <w:numId w:val="1"/>
      </w:numPr>
      <w:spacing w:before="480" w:after="240"/>
      <w:outlineLvl w:val="1"/>
    </w:pPr>
    <w:rPr>
      <w:rFonts w:eastAsia="Times New Roman"/>
      <w:b/>
      <w:caps/>
      <w:sz w:val="32"/>
      <w:szCs w:val="26"/>
    </w:rPr>
  </w:style>
  <w:style w:type="paragraph" w:styleId="Nadpis3">
    <w:name w:val="heading 3"/>
    <w:aliases w:val="03_Heading 3,Obyeajný,1,Podpodkapitola,adpis 3,Podúloha,Heading 3 Char1 Char,Heading 3 Char Char Char"/>
    <w:basedOn w:val="Normln"/>
    <w:next w:val="Normln"/>
    <w:link w:val="Nadpis3Char"/>
    <w:qFormat/>
    <w:rsid w:val="00EF1FAF"/>
    <w:pPr>
      <w:keepNext/>
      <w:keepLines/>
      <w:numPr>
        <w:ilvl w:val="2"/>
        <w:numId w:val="1"/>
      </w:numPr>
      <w:spacing w:before="360" w:after="120"/>
      <w:outlineLvl w:val="2"/>
    </w:pPr>
    <w:rPr>
      <w:rFonts w:eastAsia="Times New Roman"/>
      <w:color w:val="000000"/>
      <w:sz w:val="28"/>
      <w:szCs w:val="24"/>
    </w:rPr>
  </w:style>
  <w:style w:type="paragraph" w:styleId="Nadpis4">
    <w:name w:val="heading 4"/>
    <w:aliases w:val="Nadpis na úvodní stránce,Nadpis 4 - IM,H4,1-1,Termín"/>
    <w:basedOn w:val="Normln"/>
    <w:next w:val="Normln"/>
    <w:link w:val="Nadpis4Char"/>
    <w:qFormat/>
    <w:rsid w:val="00D5044F"/>
    <w:pPr>
      <w:keepNext/>
      <w:keepLines/>
      <w:spacing w:before="40"/>
      <w:outlineLvl w:val="3"/>
    </w:pPr>
    <w:rPr>
      <w:rFonts w:eastAsia="Times New Roman"/>
      <w:b/>
      <w:iCs/>
      <w:caps/>
      <w:color w:val="000000"/>
      <w:sz w:val="40"/>
    </w:rPr>
  </w:style>
  <w:style w:type="paragraph" w:styleId="Nadpis5">
    <w:name w:val="heading 5"/>
    <w:aliases w:val="záhlaví,05_Heading 5,1-1-1"/>
    <w:basedOn w:val="Normln"/>
    <w:next w:val="Normln"/>
    <w:link w:val="Nadpis5Char"/>
    <w:qFormat/>
    <w:rsid w:val="00897EAF"/>
    <w:pPr>
      <w:keepNext/>
      <w:keepLines/>
      <w:spacing w:before="40"/>
      <w:jc w:val="left"/>
      <w:outlineLvl w:val="4"/>
    </w:pPr>
    <w:rPr>
      <w:rFonts w:eastAsia="Times New Roman"/>
      <w:color w:val="404040"/>
      <w:sz w:val="22"/>
    </w:rPr>
  </w:style>
  <w:style w:type="paragraph" w:styleId="Nadpis6">
    <w:name w:val="heading 6"/>
    <w:aliases w:val="1-1-1-1"/>
    <w:basedOn w:val="Normln"/>
    <w:link w:val="Nadpis6Char"/>
    <w:unhideWhenUsed/>
    <w:qFormat/>
    <w:locked/>
    <w:rsid w:val="005044AA"/>
    <w:pPr>
      <w:spacing w:before="240" w:after="60"/>
      <w:ind w:left="1152" w:hanging="1152"/>
      <w:jc w:val="left"/>
      <w:outlineLvl w:val="5"/>
    </w:pPr>
    <w:rPr>
      <w:rFonts w:ascii="Times New Roman" w:hAnsi="Times New Roman"/>
      <w:b/>
      <w:bCs/>
      <w:sz w:val="22"/>
      <w:lang w:val="sk-SK" w:eastAsia="sk-SK"/>
    </w:rPr>
  </w:style>
  <w:style w:type="paragraph" w:styleId="Nadpis7">
    <w:name w:val="heading 7"/>
    <w:basedOn w:val="Normln"/>
    <w:link w:val="Nadpis7Char"/>
    <w:unhideWhenUsed/>
    <w:qFormat/>
    <w:locked/>
    <w:rsid w:val="005044AA"/>
    <w:pPr>
      <w:spacing w:before="240" w:after="60"/>
      <w:ind w:left="1296" w:hanging="1296"/>
      <w:jc w:val="left"/>
      <w:outlineLvl w:val="6"/>
    </w:pPr>
    <w:rPr>
      <w:rFonts w:ascii="Times New Roman" w:hAnsi="Times New Roman"/>
      <w:szCs w:val="24"/>
      <w:lang w:val="sk-SK" w:eastAsia="sk-SK"/>
    </w:rPr>
  </w:style>
  <w:style w:type="paragraph" w:styleId="Nadpis8">
    <w:name w:val="heading 8"/>
    <w:basedOn w:val="Normln"/>
    <w:link w:val="Nadpis8Char"/>
    <w:unhideWhenUsed/>
    <w:qFormat/>
    <w:locked/>
    <w:rsid w:val="005044AA"/>
    <w:pPr>
      <w:spacing w:before="240" w:after="60"/>
      <w:ind w:left="1440" w:hanging="1440"/>
      <w:jc w:val="left"/>
      <w:outlineLvl w:val="7"/>
    </w:pPr>
    <w:rPr>
      <w:rFonts w:ascii="Times New Roman" w:hAnsi="Times New Roman"/>
      <w:i/>
      <w:iCs/>
      <w:szCs w:val="24"/>
      <w:lang w:val="sk-SK" w:eastAsia="sk-SK"/>
    </w:rPr>
  </w:style>
  <w:style w:type="paragraph" w:styleId="Nadpis9">
    <w:name w:val="heading 9"/>
    <w:basedOn w:val="Normln"/>
    <w:link w:val="Nadpis9Char"/>
    <w:unhideWhenUsed/>
    <w:qFormat/>
    <w:locked/>
    <w:rsid w:val="005044AA"/>
    <w:pPr>
      <w:spacing w:before="240" w:after="60"/>
      <w:ind w:left="1584" w:hanging="1584"/>
      <w:jc w:val="left"/>
      <w:outlineLvl w:val="8"/>
    </w:pPr>
    <w:rPr>
      <w:rFonts w:ascii="Arial" w:hAnsi="Arial" w:cs="Arial"/>
      <w:sz w:val="22"/>
      <w:lang w:val="sk-SK"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2D7982"/>
    <w:rPr>
      <w:rFonts w:eastAsia="Times New Roman"/>
      <w:b/>
      <w:caps/>
      <w:color w:val="000000"/>
      <w:sz w:val="40"/>
      <w:szCs w:val="32"/>
      <w:lang w:eastAsia="en-US"/>
    </w:rPr>
  </w:style>
  <w:style w:type="character" w:customStyle="1" w:styleId="Nadpis2Char">
    <w:name w:val="Nadpis 2 Char"/>
    <w:aliases w:val="02_Heading 2 Char,AB Char,Nadpis_2 Char,Úloha Char1,Úloha Char Char,Heading 2 Char1 Char,Heading 2 Char Char Char,Char Char Char Char Char Char Char"/>
    <w:basedOn w:val="Standardnpsmoodstavce"/>
    <w:link w:val="Nadpis2"/>
    <w:locked/>
    <w:rsid w:val="00EF1FAF"/>
    <w:rPr>
      <w:rFonts w:eastAsia="Times New Roman"/>
      <w:b/>
      <w:caps/>
      <w:sz w:val="32"/>
      <w:szCs w:val="26"/>
      <w:lang w:eastAsia="en-US"/>
    </w:rPr>
  </w:style>
  <w:style w:type="character" w:customStyle="1" w:styleId="Nadpis3Char">
    <w:name w:val="Nadpis 3 Char"/>
    <w:aliases w:val="03_Heading 3 Char,Obyeajný Char,1 Char,Podpodkapitola Char,adpis 3 Char,Podúloha Char,Heading 3 Char1 Char Char,Heading 3 Char Char Char Char"/>
    <w:basedOn w:val="Standardnpsmoodstavce"/>
    <w:link w:val="Nadpis3"/>
    <w:locked/>
    <w:rsid w:val="00EF1FAF"/>
    <w:rPr>
      <w:rFonts w:eastAsia="Times New Roman"/>
      <w:color w:val="000000"/>
      <w:sz w:val="28"/>
      <w:szCs w:val="24"/>
      <w:lang w:eastAsia="en-US"/>
    </w:rPr>
  </w:style>
  <w:style w:type="character" w:customStyle="1" w:styleId="Nadpis4Char">
    <w:name w:val="Nadpis 4 Char"/>
    <w:aliases w:val="Nadpis na úvodní stránce Char,Nadpis 4 - IM Char,H4 Char,1-1 Char,Termín Char"/>
    <w:basedOn w:val="Standardnpsmoodstavce"/>
    <w:link w:val="Nadpis4"/>
    <w:uiPriority w:val="99"/>
    <w:locked/>
    <w:rsid w:val="00D5044F"/>
    <w:rPr>
      <w:rFonts w:ascii="Calibri Light" w:hAnsi="Calibri Light" w:cs="Times New Roman"/>
      <w:b/>
      <w:iCs/>
      <w:caps/>
      <w:color w:val="000000"/>
      <w:sz w:val="40"/>
    </w:rPr>
  </w:style>
  <w:style w:type="character" w:customStyle="1" w:styleId="Nadpis5Char">
    <w:name w:val="Nadpis 5 Char"/>
    <w:aliases w:val="záhlaví Char,05_Heading 5 Char,1-1-1 Char"/>
    <w:basedOn w:val="Standardnpsmoodstavce"/>
    <w:link w:val="Nadpis5"/>
    <w:uiPriority w:val="99"/>
    <w:locked/>
    <w:rsid w:val="00897EAF"/>
    <w:rPr>
      <w:rFonts w:ascii="Calibri Light" w:hAnsi="Calibri Light" w:cs="Times New Roman"/>
      <w:color w:val="404040"/>
    </w:rPr>
  </w:style>
  <w:style w:type="paragraph" w:styleId="Textbubliny">
    <w:name w:val="Balloon Text"/>
    <w:basedOn w:val="Normln"/>
    <w:link w:val="TextbublinyChar"/>
    <w:uiPriority w:val="99"/>
    <w:semiHidden/>
    <w:pPr>
      <w:jc w:val="left"/>
    </w:pPr>
    <w:rPr>
      <w:rFonts w:ascii="Tahoma" w:hAnsi="Tahoma" w:cs="Tahoma"/>
      <w:sz w:val="16"/>
      <w:szCs w:val="16"/>
      <w:lang w:eastAsia="cs-CZ"/>
    </w:rPr>
  </w:style>
  <w:style w:type="character" w:customStyle="1" w:styleId="TextbublinyChar">
    <w:name w:val="Text bubliny Char"/>
    <w:basedOn w:val="Standardnpsmoodstavce"/>
    <w:link w:val="Textbubliny"/>
    <w:uiPriority w:val="99"/>
    <w:semiHidden/>
    <w:rsid w:val="00423BC1"/>
    <w:rPr>
      <w:rFonts w:ascii="Times New Roman" w:hAnsi="Times New Roman"/>
      <w:sz w:val="0"/>
      <w:szCs w:val="0"/>
      <w:lang w:eastAsia="en-US"/>
    </w:rPr>
  </w:style>
  <w:style w:type="paragraph" w:customStyle="1" w:styleId="paragraph">
    <w:name w:val="paragraph"/>
    <w:basedOn w:val="Normln"/>
    <w:uiPriority w:val="99"/>
    <w:rsid w:val="009454A5"/>
    <w:pPr>
      <w:spacing w:before="100" w:beforeAutospacing="1" w:after="100" w:afterAutospacing="1"/>
    </w:pPr>
    <w:rPr>
      <w:rFonts w:ascii="Times New Roman" w:eastAsia="Times New Roman" w:hAnsi="Times New Roman"/>
      <w:szCs w:val="24"/>
      <w:lang w:eastAsia="cs-CZ"/>
    </w:rPr>
  </w:style>
  <w:style w:type="character" w:customStyle="1" w:styleId="ng-directive">
    <w:name w:val="ng-directive"/>
    <w:basedOn w:val="Standardnpsmoodstavce"/>
    <w:uiPriority w:val="99"/>
    <w:rsid w:val="009454A5"/>
    <w:rPr>
      <w:rFonts w:cs="Times New Roman"/>
    </w:rPr>
  </w:style>
  <w:style w:type="paragraph" w:styleId="Bezmezer">
    <w:name w:val="No Spacing"/>
    <w:link w:val="BezmezerChar"/>
    <w:uiPriority w:val="99"/>
    <w:qFormat/>
    <w:rsid w:val="00AB1815"/>
    <w:rPr>
      <w:rFonts w:ascii="Calibri Light" w:eastAsia="Times New Roman" w:hAnsi="Calibri Light"/>
      <w:b/>
      <w:caps/>
      <w:sz w:val="40"/>
    </w:rPr>
  </w:style>
  <w:style w:type="character" w:customStyle="1" w:styleId="BezmezerChar">
    <w:name w:val="Bez mezer Char"/>
    <w:basedOn w:val="Standardnpsmoodstavce"/>
    <w:link w:val="Bezmezer"/>
    <w:uiPriority w:val="99"/>
    <w:locked/>
    <w:rsid w:val="00AB1815"/>
    <w:rPr>
      <w:rFonts w:ascii="Calibri Light" w:hAnsi="Calibri Light" w:cs="Times New Roman"/>
      <w:b/>
      <w:caps/>
      <w:sz w:val="22"/>
      <w:szCs w:val="22"/>
      <w:lang w:val="cs-CZ" w:eastAsia="cs-CZ" w:bidi="ar-SA"/>
    </w:rPr>
  </w:style>
  <w:style w:type="character" w:styleId="Zstupntext">
    <w:name w:val="Placeholder Text"/>
    <w:basedOn w:val="Standardnpsmoodstavce"/>
    <w:uiPriority w:val="99"/>
    <w:semiHidden/>
    <w:rsid w:val="00E80C95"/>
    <w:rPr>
      <w:rFonts w:cs="Times New Roman"/>
      <w:color w:val="808080"/>
    </w:rPr>
  </w:style>
  <w:style w:type="paragraph" w:styleId="Nzev">
    <w:name w:val="Title"/>
    <w:aliases w:val="podnadpis na titulní straně"/>
    <w:basedOn w:val="Normln"/>
    <w:next w:val="Normln"/>
    <w:link w:val="NzevChar"/>
    <w:uiPriority w:val="99"/>
    <w:qFormat/>
    <w:rsid w:val="00897EAF"/>
    <w:pPr>
      <w:contextualSpacing/>
    </w:pPr>
    <w:rPr>
      <w:rFonts w:eastAsia="Times New Roman"/>
      <w:color w:val="404040"/>
      <w:spacing w:val="-10"/>
      <w:kern w:val="28"/>
      <w:sz w:val="32"/>
      <w:szCs w:val="56"/>
    </w:rPr>
  </w:style>
  <w:style w:type="character" w:customStyle="1" w:styleId="NzevChar">
    <w:name w:val="Název Char"/>
    <w:aliases w:val="podnadpis na titulní straně Char"/>
    <w:basedOn w:val="Standardnpsmoodstavce"/>
    <w:link w:val="Nzev"/>
    <w:uiPriority w:val="99"/>
    <w:locked/>
    <w:rsid w:val="00897EAF"/>
    <w:rPr>
      <w:rFonts w:ascii="Calibri Light" w:hAnsi="Calibri Light" w:cs="Times New Roman"/>
      <w:color w:val="404040"/>
      <w:spacing w:val="-10"/>
      <w:kern w:val="28"/>
      <w:sz w:val="56"/>
      <w:szCs w:val="56"/>
    </w:rPr>
  </w:style>
  <w:style w:type="paragraph" w:styleId="Zhlav">
    <w:name w:val="header"/>
    <w:basedOn w:val="Normln"/>
    <w:link w:val="ZhlavChar"/>
    <w:uiPriority w:val="99"/>
    <w:rsid w:val="00FA5B23"/>
    <w:pPr>
      <w:tabs>
        <w:tab w:val="center" w:pos="4536"/>
        <w:tab w:val="right" w:pos="9072"/>
      </w:tabs>
    </w:pPr>
  </w:style>
  <w:style w:type="character" w:customStyle="1" w:styleId="ZhlavChar">
    <w:name w:val="Záhlaví Char"/>
    <w:basedOn w:val="Standardnpsmoodstavce"/>
    <w:link w:val="Zhlav"/>
    <w:uiPriority w:val="99"/>
    <w:locked/>
    <w:rsid w:val="00FA5B23"/>
    <w:rPr>
      <w:rFonts w:ascii="Calibri Light" w:hAnsi="Calibri Light" w:cs="Times New Roman"/>
      <w:sz w:val="24"/>
    </w:rPr>
  </w:style>
  <w:style w:type="paragraph" w:styleId="Zpat">
    <w:name w:val="footer"/>
    <w:basedOn w:val="Normln"/>
    <w:link w:val="ZpatChar"/>
    <w:uiPriority w:val="99"/>
    <w:rsid w:val="00FA5B23"/>
    <w:pPr>
      <w:tabs>
        <w:tab w:val="center" w:pos="4536"/>
        <w:tab w:val="right" w:pos="9072"/>
      </w:tabs>
    </w:pPr>
  </w:style>
  <w:style w:type="character" w:customStyle="1" w:styleId="ZpatChar">
    <w:name w:val="Zápatí Char"/>
    <w:basedOn w:val="Standardnpsmoodstavce"/>
    <w:link w:val="Zpat"/>
    <w:uiPriority w:val="99"/>
    <w:locked/>
    <w:rsid w:val="00FA5B23"/>
    <w:rPr>
      <w:rFonts w:ascii="Calibri Light" w:hAnsi="Calibri Light" w:cs="Times New Roman"/>
      <w:sz w:val="24"/>
    </w:rPr>
  </w:style>
  <w:style w:type="paragraph" w:styleId="Obsah1">
    <w:name w:val="toc 1"/>
    <w:basedOn w:val="Normln"/>
    <w:next w:val="Normln"/>
    <w:autoRedefine/>
    <w:uiPriority w:val="39"/>
    <w:rsid w:val="00650044"/>
    <w:pPr>
      <w:tabs>
        <w:tab w:val="left" w:pos="960"/>
        <w:tab w:val="right" w:leader="dot" w:pos="9720"/>
      </w:tabs>
      <w:spacing w:before="120"/>
      <w:ind w:left="993" w:hanging="453"/>
      <w:jc w:val="left"/>
    </w:pPr>
    <w:rPr>
      <w:b/>
      <w:bCs/>
      <w:caps/>
      <w:szCs w:val="24"/>
    </w:rPr>
  </w:style>
  <w:style w:type="paragraph" w:styleId="Obsah2">
    <w:name w:val="toc 2"/>
    <w:basedOn w:val="Normln"/>
    <w:next w:val="Normln"/>
    <w:autoRedefine/>
    <w:uiPriority w:val="39"/>
    <w:rsid w:val="00780E2A"/>
    <w:pPr>
      <w:tabs>
        <w:tab w:val="left" w:pos="1276"/>
        <w:tab w:val="right" w:leader="dot" w:pos="9720"/>
      </w:tabs>
      <w:ind w:left="1260" w:hanging="720"/>
      <w:jc w:val="left"/>
    </w:pPr>
    <w:rPr>
      <w:bCs/>
      <w:noProof/>
      <w:szCs w:val="24"/>
      <w:lang w:eastAsia="cs-CZ"/>
    </w:rPr>
  </w:style>
  <w:style w:type="paragraph" w:styleId="Obsah3">
    <w:name w:val="toc 3"/>
    <w:basedOn w:val="Normln"/>
    <w:next w:val="Normln"/>
    <w:autoRedefine/>
    <w:uiPriority w:val="39"/>
    <w:rsid w:val="0056307E"/>
    <w:pPr>
      <w:tabs>
        <w:tab w:val="left" w:pos="1560"/>
        <w:tab w:val="right" w:leader="dot" w:pos="9060"/>
      </w:tabs>
      <w:ind w:left="1276" w:hanging="709"/>
      <w:jc w:val="left"/>
    </w:pPr>
    <w:rPr>
      <w:noProof/>
      <w:szCs w:val="24"/>
    </w:rPr>
  </w:style>
  <w:style w:type="paragraph" w:styleId="Nadpisobsahu">
    <w:name w:val="TOC Heading"/>
    <w:basedOn w:val="Nadpis1"/>
    <w:next w:val="Normln"/>
    <w:uiPriority w:val="99"/>
    <w:qFormat/>
    <w:rsid w:val="006A2729"/>
    <w:pPr>
      <w:numPr>
        <w:numId w:val="0"/>
      </w:numPr>
      <w:spacing w:before="240" w:after="0" w:line="259" w:lineRule="auto"/>
      <w:jc w:val="left"/>
      <w:outlineLvl w:val="9"/>
    </w:pPr>
    <w:rPr>
      <w:caps w:val="0"/>
      <w:color w:val="0B3D85"/>
      <w:lang w:eastAsia="cs-CZ"/>
    </w:rPr>
  </w:style>
  <w:style w:type="character" w:styleId="Hypertextovodkaz">
    <w:name w:val="Hyperlink"/>
    <w:basedOn w:val="Standardnpsmoodstavce"/>
    <w:uiPriority w:val="99"/>
    <w:rsid w:val="006A2729"/>
    <w:rPr>
      <w:rFonts w:cs="Times New Roman"/>
      <w:color w:val="0563C1"/>
      <w:u w:val="single"/>
    </w:rPr>
  </w:style>
  <w:style w:type="paragraph" w:styleId="Obsah4">
    <w:name w:val="toc 4"/>
    <w:basedOn w:val="Normln"/>
    <w:next w:val="Normln"/>
    <w:autoRedefine/>
    <w:uiPriority w:val="99"/>
    <w:rsid w:val="006A2729"/>
    <w:pPr>
      <w:ind w:left="480"/>
      <w:jc w:val="left"/>
    </w:pPr>
    <w:rPr>
      <w:sz w:val="20"/>
      <w:szCs w:val="20"/>
    </w:rPr>
  </w:style>
  <w:style w:type="paragraph" w:styleId="Obsah5">
    <w:name w:val="toc 5"/>
    <w:basedOn w:val="Normln"/>
    <w:next w:val="Normln"/>
    <w:autoRedefine/>
    <w:uiPriority w:val="99"/>
    <w:rsid w:val="006A2729"/>
    <w:pPr>
      <w:ind w:left="720"/>
      <w:jc w:val="left"/>
    </w:pPr>
    <w:rPr>
      <w:sz w:val="20"/>
      <w:szCs w:val="20"/>
    </w:rPr>
  </w:style>
  <w:style w:type="paragraph" w:styleId="Obsah6">
    <w:name w:val="toc 6"/>
    <w:basedOn w:val="Normln"/>
    <w:next w:val="Normln"/>
    <w:autoRedefine/>
    <w:uiPriority w:val="99"/>
    <w:rsid w:val="006A2729"/>
    <w:pPr>
      <w:ind w:left="960"/>
      <w:jc w:val="left"/>
    </w:pPr>
    <w:rPr>
      <w:sz w:val="20"/>
      <w:szCs w:val="20"/>
    </w:rPr>
  </w:style>
  <w:style w:type="paragraph" w:styleId="Obsah7">
    <w:name w:val="toc 7"/>
    <w:basedOn w:val="Normln"/>
    <w:next w:val="Normln"/>
    <w:autoRedefine/>
    <w:uiPriority w:val="99"/>
    <w:rsid w:val="006A2729"/>
    <w:pPr>
      <w:ind w:left="1200"/>
      <w:jc w:val="left"/>
    </w:pPr>
    <w:rPr>
      <w:sz w:val="20"/>
      <w:szCs w:val="20"/>
    </w:rPr>
  </w:style>
  <w:style w:type="paragraph" w:styleId="Obsah8">
    <w:name w:val="toc 8"/>
    <w:basedOn w:val="Normln"/>
    <w:next w:val="Normln"/>
    <w:autoRedefine/>
    <w:uiPriority w:val="99"/>
    <w:rsid w:val="006A2729"/>
    <w:pPr>
      <w:ind w:left="1440"/>
      <w:jc w:val="left"/>
    </w:pPr>
    <w:rPr>
      <w:sz w:val="20"/>
      <w:szCs w:val="20"/>
    </w:rPr>
  </w:style>
  <w:style w:type="paragraph" w:styleId="Obsah9">
    <w:name w:val="toc 9"/>
    <w:basedOn w:val="Normln"/>
    <w:next w:val="Normln"/>
    <w:autoRedefine/>
    <w:uiPriority w:val="99"/>
    <w:rsid w:val="006A2729"/>
    <w:pPr>
      <w:ind w:left="1680"/>
      <w:jc w:val="left"/>
    </w:pPr>
    <w:rPr>
      <w:sz w:val="20"/>
      <w:szCs w:val="20"/>
    </w:rPr>
  </w:style>
  <w:style w:type="paragraph" w:styleId="Podtitul">
    <w:name w:val="Subtitle"/>
    <w:aliases w:val="Podnadpis 2 strana"/>
    <w:basedOn w:val="Normln"/>
    <w:next w:val="Normln"/>
    <w:link w:val="PodtitulChar"/>
    <w:uiPriority w:val="99"/>
    <w:qFormat/>
    <w:rsid w:val="00897EAF"/>
    <w:pPr>
      <w:numPr>
        <w:ilvl w:val="1"/>
      </w:numPr>
      <w:ind w:firstLine="680"/>
      <w:jc w:val="left"/>
    </w:pPr>
    <w:rPr>
      <w:rFonts w:eastAsia="Times New Roman"/>
      <w:color w:val="404040"/>
      <w:spacing w:val="15"/>
    </w:rPr>
  </w:style>
  <w:style w:type="character" w:customStyle="1" w:styleId="PodtitulChar">
    <w:name w:val="Podtitul Char"/>
    <w:aliases w:val="Podnadpis 2 strana Char"/>
    <w:basedOn w:val="Standardnpsmoodstavce"/>
    <w:link w:val="Podtitul"/>
    <w:uiPriority w:val="99"/>
    <w:locked/>
    <w:rsid w:val="00897EAF"/>
    <w:rPr>
      <w:rFonts w:ascii="Calibri Light" w:hAnsi="Calibri Light" w:cs="Times New Roman"/>
      <w:color w:val="404040"/>
      <w:spacing w:val="15"/>
      <w:sz w:val="24"/>
    </w:rPr>
  </w:style>
  <w:style w:type="table" w:styleId="Mkatabulky">
    <w:name w:val="Table Grid"/>
    <w:aliases w:val="Deloitte table 3,Table Grid Deloitte."/>
    <w:basedOn w:val="Normlntabulka"/>
    <w:uiPriority w:val="39"/>
    <w:rsid w:val="00A646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ttabulka41">
    <w:name w:val="Prostá tabulka 41"/>
    <w:uiPriority w:val="99"/>
    <w:rsid w:val="00A64699"/>
    <w:rPr>
      <w:sz w:val="20"/>
      <w:szCs w:val="20"/>
    </w:rPr>
    <w:tblPr>
      <w:tblStyleRowBandSize w:val="1"/>
      <w:tblStyleColBandSize w:val="1"/>
      <w:tblInd w:w="0" w:type="dxa"/>
      <w:tblCellMar>
        <w:top w:w="0" w:type="dxa"/>
        <w:left w:w="108" w:type="dxa"/>
        <w:bottom w:w="0" w:type="dxa"/>
        <w:right w:w="108" w:type="dxa"/>
      </w:tblCellMar>
    </w:tblPr>
  </w:style>
  <w:style w:type="table" w:customStyle="1" w:styleId="Svtlmkatabulky1">
    <w:name w:val="Světlá mřížka tabulky1"/>
    <w:uiPriority w:val="99"/>
    <w:rsid w:val="00A64699"/>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Svtltabulkasmkou1zvraznn31">
    <w:name w:val="Světlá tabulka s mřížkou 1 – zvýraznění 31"/>
    <w:uiPriority w:val="99"/>
    <w:rsid w:val="009018F6"/>
    <w:rPr>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paragraph" w:styleId="Titulek">
    <w:name w:val="caption"/>
    <w:aliases w:val="Caption Char3,Caption Char2 Char,Caption Char1 Char Char,Caption Char Char Char Char,Caption Char Char1 Char,Caption Char1 Char1,Caption Char Char Char1,Caption Char Char2,Titulek Char,Char Char Char"/>
    <w:basedOn w:val="Normln"/>
    <w:next w:val="Normln"/>
    <w:qFormat/>
    <w:locked/>
    <w:rsid w:val="00CF4DB1"/>
    <w:pPr>
      <w:spacing w:before="120" w:after="120" w:line="264" w:lineRule="auto"/>
      <w:jc w:val="left"/>
    </w:pPr>
    <w:rPr>
      <w:rFonts w:ascii="Corbel" w:hAnsi="Corbel"/>
      <w:b/>
      <w:bCs/>
      <w:i/>
      <w:iCs/>
      <w:lang w:eastAsia="cs-CZ"/>
    </w:rPr>
  </w:style>
  <w:style w:type="paragraph" w:customStyle="1" w:styleId="Styl2">
    <w:name w:val="Styl2"/>
    <w:basedOn w:val="Nadpis3"/>
    <w:autoRedefine/>
    <w:uiPriority w:val="99"/>
    <w:rsid w:val="00FB6D7C"/>
    <w:pPr>
      <w:numPr>
        <w:numId w:val="2"/>
      </w:numPr>
      <w:tabs>
        <w:tab w:val="clear" w:pos="1440"/>
        <w:tab w:val="left" w:pos="-1418"/>
        <w:tab w:val="num" w:pos="0"/>
      </w:tabs>
      <w:overflowPunct w:val="0"/>
      <w:autoSpaceDE w:val="0"/>
      <w:autoSpaceDN w:val="0"/>
      <w:adjustRightInd w:val="0"/>
      <w:spacing w:before="0" w:after="260" w:line="264" w:lineRule="auto"/>
      <w:ind w:hanging="2642"/>
      <w:jc w:val="left"/>
      <w:textAlignment w:val="baseline"/>
    </w:pPr>
    <w:rPr>
      <w:rFonts w:ascii="Corbel" w:eastAsia="SimSun" w:hAnsi="Corbel"/>
      <w:b/>
      <w:smallCaps/>
      <w:color w:val="auto"/>
      <w:kern w:val="28"/>
      <w:sz w:val="24"/>
      <w:lang w:eastAsia="zh-CN"/>
    </w:rPr>
  </w:style>
  <w:style w:type="paragraph" w:styleId="Odstavecseseznamem">
    <w:name w:val="List Paragraph"/>
    <w:aliases w:val="tabulky,seznam odrážky,tabul"/>
    <w:basedOn w:val="Normln"/>
    <w:uiPriority w:val="9"/>
    <w:qFormat/>
    <w:rsid w:val="004709C1"/>
    <w:pPr>
      <w:spacing w:after="120" w:line="264" w:lineRule="auto"/>
      <w:ind w:left="720"/>
      <w:contextualSpacing/>
      <w:jc w:val="left"/>
    </w:pPr>
    <w:rPr>
      <w:rFonts w:ascii="Corbel" w:hAnsi="Corbel"/>
      <w:sz w:val="22"/>
      <w:lang w:eastAsia="cs-CZ"/>
    </w:rPr>
  </w:style>
  <w:style w:type="character" w:styleId="slostrnky">
    <w:name w:val="page number"/>
    <w:basedOn w:val="Standardnpsmoodstavce"/>
    <w:uiPriority w:val="99"/>
    <w:rsid w:val="008851C9"/>
    <w:rPr>
      <w:rFonts w:cs="Times New Roman"/>
    </w:rPr>
  </w:style>
  <w:style w:type="paragraph" w:customStyle="1" w:styleId="integra-normalni">
    <w:name w:val="integra - normalni"/>
    <w:basedOn w:val="Normln"/>
    <w:link w:val="integra-normalniChar"/>
    <w:uiPriority w:val="99"/>
    <w:rsid w:val="00243DC0"/>
    <w:pPr>
      <w:overflowPunct w:val="0"/>
      <w:autoSpaceDE w:val="0"/>
      <w:autoSpaceDN w:val="0"/>
      <w:adjustRightInd w:val="0"/>
      <w:spacing w:after="120" w:line="264" w:lineRule="auto"/>
      <w:textAlignment w:val="baseline"/>
    </w:pPr>
    <w:rPr>
      <w:rFonts w:ascii="Corbel" w:eastAsia="SimSun" w:hAnsi="Corbel"/>
      <w:sz w:val="22"/>
      <w:szCs w:val="20"/>
    </w:rPr>
  </w:style>
  <w:style w:type="character" w:customStyle="1" w:styleId="integra-normalniChar">
    <w:name w:val="integra - normalni Char"/>
    <w:link w:val="integra-normalni"/>
    <w:uiPriority w:val="99"/>
    <w:locked/>
    <w:rsid w:val="00243DC0"/>
    <w:rPr>
      <w:rFonts w:ascii="Corbel" w:eastAsia="SimSun" w:hAnsi="Corbel"/>
      <w:sz w:val="22"/>
      <w:lang w:val="cs-CZ" w:eastAsia="en-US"/>
    </w:rPr>
  </w:style>
  <w:style w:type="character" w:customStyle="1" w:styleId="hps">
    <w:name w:val="hps"/>
    <w:basedOn w:val="Standardnpsmoodstavce"/>
    <w:rsid w:val="005063E6"/>
    <w:rPr>
      <w:rFonts w:cs="Times New Roman"/>
    </w:rPr>
  </w:style>
  <w:style w:type="paragraph" w:customStyle="1" w:styleId="Odstavecseseznamem1">
    <w:name w:val="Odstavec se seznamem1"/>
    <w:aliases w:val="body,Odsek zoznamu2"/>
    <w:basedOn w:val="Normln"/>
    <w:link w:val="OdstavecseseznamemChar"/>
    <w:uiPriority w:val="34"/>
    <w:qFormat/>
    <w:rsid w:val="00E73A60"/>
    <w:pPr>
      <w:spacing w:after="120" w:line="264" w:lineRule="auto"/>
      <w:ind w:left="720"/>
      <w:contextualSpacing/>
      <w:jc w:val="left"/>
    </w:pPr>
    <w:rPr>
      <w:rFonts w:ascii="Corbel" w:eastAsia="Times New Roman" w:hAnsi="Corbel"/>
      <w:sz w:val="22"/>
      <w:lang w:val="sk-SK" w:eastAsia="sk-SK"/>
    </w:rPr>
  </w:style>
  <w:style w:type="character" w:customStyle="1" w:styleId="OdstavecseseznamemChar">
    <w:name w:val="Odstavec se seznamem Char"/>
    <w:aliases w:val="body Char,Odsek zoznamu2 Char,tabulky Char,seznam odrážky Char,tabul Char"/>
    <w:link w:val="Odstavecseseznamem1"/>
    <w:uiPriority w:val="9"/>
    <w:locked/>
    <w:rsid w:val="00E73A60"/>
    <w:rPr>
      <w:rFonts w:ascii="Corbel" w:eastAsia="Times New Roman" w:hAnsi="Corbel"/>
      <w:lang w:val="sk-SK" w:eastAsia="sk-SK"/>
    </w:rPr>
  </w:style>
  <w:style w:type="character" w:styleId="Siln">
    <w:name w:val="Strong"/>
    <w:basedOn w:val="Standardnpsmoodstavce"/>
    <w:uiPriority w:val="22"/>
    <w:qFormat/>
    <w:locked/>
    <w:rsid w:val="001F649F"/>
    <w:rPr>
      <w:b/>
      <w:bCs/>
    </w:rPr>
  </w:style>
  <w:style w:type="paragraph" w:styleId="Normlnweb">
    <w:name w:val="Normal (Web)"/>
    <w:basedOn w:val="Normln"/>
    <w:uiPriority w:val="99"/>
    <w:semiHidden/>
    <w:unhideWhenUsed/>
    <w:rsid w:val="00045785"/>
    <w:pPr>
      <w:spacing w:before="100" w:beforeAutospacing="1" w:after="100" w:afterAutospacing="1"/>
      <w:jc w:val="left"/>
    </w:pPr>
    <w:rPr>
      <w:rFonts w:ascii="Times New Roman" w:eastAsia="Times New Roman" w:hAnsi="Times New Roman"/>
      <w:szCs w:val="24"/>
      <w:lang w:eastAsia="cs-CZ"/>
    </w:rPr>
  </w:style>
  <w:style w:type="character" w:styleId="Zdraznn">
    <w:name w:val="Emphasis"/>
    <w:basedOn w:val="Standardnpsmoodstavce"/>
    <w:uiPriority w:val="20"/>
    <w:qFormat/>
    <w:locked/>
    <w:rsid w:val="00045785"/>
    <w:rPr>
      <w:i/>
      <w:iCs/>
    </w:rPr>
  </w:style>
  <w:style w:type="paragraph" w:customStyle="1" w:styleId="StylOdrka">
    <w:name w:val="Styl Odrážka"/>
    <w:basedOn w:val="Normln"/>
    <w:uiPriority w:val="99"/>
    <w:rsid w:val="00C92C42"/>
    <w:pPr>
      <w:numPr>
        <w:ilvl w:val="1"/>
        <w:numId w:val="4"/>
      </w:numPr>
      <w:overflowPunct w:val="0"/>
      <w:autoSpaceDE w:val="0"/>
      <w:autoSpaceDN w:val="0"/>
      <w:adjustRightInd w:val="0"/>
      <w:spacing w:after="120" w:line="264" w:lineRule="auto"/>
      <w:jc w:val="left"/>
      <w:textAlignment w:val="baseline"/>
    </w:pPr>
    <w:rPr>
      <w:rFonts w:ascii="Corbel" w:eastAsia="SimSun" w:hAnsi="Corbel"/>
      <w:sz w:val="22"/>
      <w:lang w:val="en-GB"/>
    </w:rPr>
  </w:style>
  <w:style w:type="character" w:customStyle="1" w:styleId="highlight">
    <w:name w:val="highlight"/>
    <w:basedOn w:val="Standardnpsmoodstavce"/>
    <w:rsid w:val="00704E5F"/>
  </w:style>
  <w:style w:type="character" w:customStyle="1" w:styleId="Nevyeenzmnka1">
    <w:name w:val="Nevyřešená zmínka1"/>
    <w:basedOn w:val="Standardnpsmoodstavce"/>
    <w:uiPriority w:val="99"/>
    <w:semiHidden/>
    <w:unhideWhenUsed/>
    <w:rsid w:val="00137322"/>
    <w:rPr>
      <w:color w:val="605E5C"/>
      <w:shd w:val="clear" w:color="auto" w:fill="E1DFDD"/>
    </w:rPr>
  </w:style>
  <w:style w:type="table" w:customStyle="1" w:styleId="TableNormal1">
    <w:name w:val="Table Normal1"/>
    <w:rsid w:val="00677047"/>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paragraph" w:customStyle="1" w:styleId="Predvolen">
    <w:name w:val="Predvolené"/>
    <w:rsid w:val="00677047"/>
    <w:pPr>
      <w:pBdr>
        <w:top w:val="nil"/>
        <w:left w:val="nil"/>
        <w:bottom w:val="nil"/>
        <w:right w:val="nil"/>
        <w:between w:val="nil"/>
        <w:bar w:val="nil"/>
      </w:pBdr>
    </w:pPr>
    <w:rPr>
      <w:rFonts w:ascii="Helvetica Neue" w:eastAsia="Helvetica Neue" w:hAnsi="Helvetica Neue" w:cs="Helvetica Neue"/>
      <w:color w:val="000000"/>
      <w:bdr w:val="nil"/>
    </w:rPr>
  </w:style>
  <w:style w:type="paragraph" w:styleId="Seznamobrzk">
    <w:name w:val="table of figures"/>
    <w:basedOn w:val="Normln"/>
    <w:next w:val="Normln"/>
    <w:uiPriority w:val="99"/>
    <w:unhideWhenUsed/>
    <w:rsid w:val="00FE280D"/>
  </w:style>
  <w:style w:type="character" w:styleId="Odkaznakoment">
    <w:name w:val="annotation reference"/>
    <w:basedOn w:val="Standardnpsmoodstavce"/>
    <w:uiPriority w:val="99"/>
    <w:semiHidden/>
    <w:unhideWhenUsed/>
    <w:rsid w:val="005329B3"/>
    <w:rPr>
      <w:sz w:val="16"/>
      <w:szCs w:val="16"/>
    </w:rPr>
  </w:style>
  <w:style w:type="paragraph" w:styleId="Textkomente">
    <w:name w:val="annotation text"/>
    <w:basedOn w:val="Normln"/>
    <w:link w:val="TextkomenteChar"/>
    <w:uiPriority w:val="99"/>
    <w:semiHidden/>
    <w:unhideWhenUsed/>
    <w:rsid w:val="005329B3"/>
    <w:rPr>
      <w:sz w:val="20"/>
      <w:szCs w:val="20"/>
    </w:rPr>
  </w:style>
  <w:style w:type="character" w:customStyle="1" w:styleId="TextkomenteChar">
    <w:name w:val="Text komentáře Char"/>
    <w:basedOn w:val="Standardnpsmoodstavce"/>
    <w:link w:val="Textkomente"/>
    <w:uiPriority w:val="99"/>
    <w:semiHidden/>
    <w:rsid w:val="005329B3"/>
    <w:rPr>
      <w:sz w:val="20"/>
      <w:szCs w:val="20"/>
      <w:lang w:eastAsia="en-US"/>
    </w:rPr>
  </w:style>
  <w:style w:type="paragraph" w:styleId="Pedmtkomente">
    <w:name w:val="annotation subject"/>
    <w:basedOn w:val="Textkomente"/>
    <w:next w:val="Textkomente"/>
    <w:link w:val="PedmtkomenteChar"/>
    <w:uiPriority w:val="99"/>
    <w:semiHidden/>
    <w:unhideWhenUsed/>
    <w:rsid w:val="005329B3"/>
    <w:rPr>
      <w:b/>
      <w:bCs/>
    </w:rPr>
  </w:style>
  <w:style w:type="character" w:customStyle="1" w:styleId="PedmtkomenteChar">
    <w:name w:val="Předmět komentáře Char"/>
    <w:basedOn w:val="TextkomenteChar"/>
    <w:link w:val="Pedmtkomente"/>
    <w:uiPriority w:val="99"/>
    <w:semiHidden/>
    <w:rsid w:val="005329B3"/>
    <w:rPr>
      <w:b/>
      <w:bCs/>
      <w:sz w:val="20"/>
      <w:szCs w:val="20"/>
      <w:lang w:eastAsia="en-US"/>
    </w:rPr>
  </w:style>
  <w:style w:type="character" w:customStyle="1" w:styleId="Nevyeenzmnka2">
    <w:name w:val="Nevyřešená zmínka2"/>
    <w:basedOn w:val="Standardnpsmoodstavce"/>
    <w:uiPriority w:val="99"/>
    <w:semiHidden/>
    <w:unhideWhenUsed/>
    <w:rsid w:val="00330AD7"/>
    <w:rPr>
      <w:color w:val="605E5C"/>
      <w:shd w:val="clear" w:color="auto" w:fill="E1DFDD"/>
    </w:rPr>
  </w:style>
  <w:style w:type="character" w:styleId="Sledovanodkaz">
    <w:name w:val="FollowedHyperlink"/>
    <w:basedOn w:val="Standardnpsmoodstavce"/>
    <w:uiPriority w:val="99"/>
    <w:semiHidden/>
    <w:unhideWhenUsed/>
    <w:rsid w:val="00C4693E"/>
    <w:rPr>
      <w:color w:val="800080" w:themeColor="followedHyperlink"/>
      <w:u w:val="single"/>
    </w:rPr>
  </w:style>
  <w:style w:type="paragraph" w:styleId="slovanseznam">
    <w:name w:val="List Number"/>
    <w:basedOn w:val="Seznam"/>
    <w:rsid w:val="00DF1FC7"/>
    <w:pPr>
      <w:numPr>
        <w:numId w:val="6"/>
      </w:numPr>
      <w:tabs>
        <w:tab w:val="clear" w:pos="360"/>
      </w:tabs>
      <w:spacing w:after="240" w:line="240" w:lineRule="atLeast"/>
      <w:ind w:left="420" w:hanging="420"/>
      <w:contextualSpacing w:val="0"/>
    </w:pPr>
    <w:rPr>
      <w:rFonts w:ascii="Arial" w:eastAsia="Times New Roman" w:hAnsi="Arial"/>
      <w:spacing w:val="-5"/>
      <w:sz w:val="20"/>
      <w:szCs w:val="20"/>
      <w:lang w:val="sk-SK"/>
    </w:rPr>
  </w:style>
  <w:style w:type="paragraph" w:styleId="Seznam">
    <w:name w:val="List"/>
    <w:basedOn w:val="Normln"/>
    <w:uiPriority w:val="99"/>
    <w:semiHidden/>
    <w:unhideWhenUsed/>
    <w:rsid w:val="00DF1FC7"/>
    <w:pPr>
      <w:ind w:left="283" w:hanging="283"/>
      <w:contextualSpacing/>
    </w:pPr>
  </w:style>
  <w:style w:type="character" w:customStyle="1" w:styleId="Nadpis6Char">
    <w:name w:val="Nadpis 6 Char"/>
    <w:aliases w:val="1-1-1-1 Char"/>
    <w:basedOn w:val="Standardnpsmoodstavce"/>
    <w:link w:val="Nadpis6"/>
    <w:rsid w:val="005044AA"/>
    <w:rPr>
      <w:rFonts w:ascii="Times New Roman" w:hAnsi="Times New Roman"/>
      <w:b/>
      <w:bCs/>
      <w:lang w:val="sk-SK" w:eastAsia="sk-SK"/>
    </w:rPr>
  </w:style>
  <w:style w:type="character" w:customStyle="1" w:styleId="Nadpis7Char">
    <w:name w:val="Nadpis 7 Char"/>
    <w:basedOn w:val="Standardnpsmoodstavce"/>
    <w:link w:val="Nadpis7"/>
    <w:rsid w:val="005044AA"/>
    <w:rPr>
      <w:rFonts w:ascii="Times New Roman" w:hAnsi="Times New Roman"/>
      <w:sz w:val="24"/>
      <w:szCs w:val="24"/>
      <w:lang w:val="sk-SK" w:eastAsia="sk-SK"/>
    </w:rPr>
  </w:style>
  <w:style w:type="character" w:customStyle="1" w:styleId="Nadpis8Char">
    <w:name w:val="Nadpis 8 Char"/>
    <w:basedOn w:val="Standardnpsmoodstavce"/>
    <w:link w:val="Nadpis8"/>
    <w:rsid w:val="005044AA"/>
    <w:rPr>
      <w:rFonts w:ascii="Times New Roman" w:hAnsi="Times New Roman"/>
      <w:i/>
      <w:iCs/>
      <w:sz w:val="24"/>
      <w:szCs w:val="24"/>
      <w:lang w:val="sk-SK" w:eastAsia="sk-SK"/>
    </w:rPr>
  </w:style>
  <w:style w:type="character" w:customStyle="1" w:styleId="Nadpis9Char">
    <w:name w:val="Nadpis 9 Char"/>
    <w:basedOn w:val="Standardnpsmoodstavce"/>
    <w:link w:val="Nadpis9"/>
    <w:rsid w:val="005044AA"/>
    <w:rPr>
      <w:rFonts w:ascii="Arial" w:hAnsi="Arial" w:cs="Arial"/>
      <w:lang w:val="sk-SK" w:eastAsia="sk-SK"/>
    </w:rPr>
  </w:style>
  <w:style w:type="character" w:styleId="Zdraznnintenzivn">
    <w:name w:val="Intense Emphasis"/>
    <w:basedOn w:val="Standardnpsmoodstavce"/>
    <w:uiPriority w:val="21"/>
    <w:qFormat/>
    <w:rsid w:val="009615EC"/>
    <w:rPr>
      <w:rFonts w:asciiTheme="minorHAnsi" w:hAnsiTheme="minorHAnsi" w:cs="Calibri" w:hint="default"/>
      <w:b/>
      <w:bCs/>
      <w:i/>
      <w:iCs/>
      <w:color w:val="29527B"/>
      <w:sz w:val="22"/>
    </w:rPr>
  </w:style>
  <w:style w:type="paragraph" w:styleId="Textpoznpodarou">
    <w:name w:val="footnote text"/>
    <w:aliases w:val="Text poznámky pod èiarou 007,Text poznámky pod čiarou 007,_Poznámka pod čiarou,Text poznámky pod eiarou 007,Stinking Styles2,Tekst przypisu- dokt,Char Char Char Char Char Char Char Char Char,Char Char Ch,o,Car"/>
    <w:basedOn w:val="Normln"/>
    <w:link w:val="TextpoznpodarouChar"/>
    <w:uiPriority w:val="99"/>
    <w:unhideWhenUsed/>
    <w:rsid w:val="00A44C1D"/>
    <w:pPr>
      <w:jc w:val="left"/>
    </w:pPr>
    <w:rPr>
      <w:rFonts w:asciiTheme="minorHAnsi" w:eastAsiaTheme="minorHAnsi" w:hAnsiTheme="minorHAnsi" w:cstheme="minorBidi"/>
      <w:sz w:val="20"/>
      <w:szCs w:val="20"/>
      <w:lang w:val="en-US"/>
    </w:rPr>
  </w:style>
  <w:style w:type="character" w:customStyle="1" w:styleId="TextpoznpodarouChar">
    <w:name w:val="Text pozn. pod čarou Char"/>
    <w:aliases w:val="Text poznámky pod èiarou 007 Char,Text poznámky pod čiarou 007 Char,_Poznámka pod čiarou Char,Text poznámky pod eiarou 007 Char,Stinking Styles2 Char,Tekst przypisu- dokt Char,Char Char Char Char Char Char Char Char Char Char"/>
    <w:basedOn w:val="Standardnpsmoodstavce"/>
    <w:link w:val="Textpoznpodarou"/>
    <w:uiPriority w:val="99"/>
    <w:rsid w:val="00A44C1D"/>
    <w:rPr>
      <w:rFonts w:asciiTheme="minorHAnsi" w:eastAsiaTheme="minorHAnsi" w:hAnsiTheme="minorHAnsi" w:cstheme="minorBidi"/>
      <w:sz w:val="20"/>
      <w:szCs w:val="20"/>
      <w:lang w:val="en-US" w:eastAsia="en-US"/>
    </w:rPr>
  </w:style>
  <w:style w:type="character" w:styleId="Znakapoznpodarou">
    <w:name w:val="footnote reference"/>
    <w:aliases w:val="Footnote Refernece,BVI fnr,Fußnotenzeichen_Raxen,callout,Footnote Reference Number,SUPERS,Footnote symbol,Footnote reference number,Times 10 Point,Exposant 3 Point,EN Footnote Reference,note TESI,-E Fußnotenzeichen,Ref,E,S"/>
    <w:basedOn w:val="Standardnpsmoodstavce"/>
    <w:link w:val="Char2"/>
    <w:uiPriority w:val="99"/>
    <w:unhideWhenUsed/>
    <w:rsid w:val="00A44C1D"/>
    <w:rPr>
      <w:vertAlign w:val="superscript"/>
    </w:rPr>
  </w:style>
  <w:style w:type="paragraph" w:customStyle="1" w:styleId="Char2">
    <w:name w:val="Char2"/>
    <w:basedOn w:val="Normln"/>
    <w:link w:val="Znakapoznpodarou"/>
    <w:uiPriority w:val="99"/>
    <w:rsid w:val="00A44C1D"/>
    <w:pPr>
      <w:spacing w:after="160" w:line="240" w:lineRule="exact"/>
      <w:jc w:val="left"/>
    </w:pPr>
    <w:rPr>
      <w:sz w:val="22"/>
      <w:vertAlign w:val="superscript"/>
      <w:lang w:eastAsia="cs-CZ"/>
    </w:rPr>
  </w:style>
  <w:style w:type="character" w:customStyle="1" w:styleId="st">
    <w:name w:val="st"/>
    <w:basedOn w:val="Standardnpsmoodstavce"/>
    <w:rsid w:val="000F45F5"/>
  </w:style>
  <w:style w:type="paragraph" w:styleId="Seznamsodrkami">
    <w:name w:val="List Bullet"/>
    <w:basedOn w:val="Normln"/>
    <w:semiHidden/>
    <w:rsid w:val="00201F90"/>
    <w:pPr>
      <w:numPr>
        <w:numId w:val="25"/>
      </w:numPr>
      <w:spacing w:before="60"/>
    </w:pPr>
    <w:rPr>
      <w:rFonts w:ascii="Arial" w:eastAsia="Times New Roman" w:hAnsi="Arial" w:cs="Arial"/>
      <w:sz w:val="22"/>
      <w:lang w:eastAsia="cs-CZ"/>
    </w:rPr>
  </w:style>
  <w:style w:type="paragraph" w:customStyle="1" w:styleId="font5">
    <w:name w:val="font5"/>
    <w:basedOn w:val="Normln"/>
    <w:rsid w:val="004D17B7"/>
    <w:pPr>
      <w:spacing w:before="100" w:beforeAutospacing="1" w:after="100" w:afterAutospacing="1"/>
      <w:jc w:val="left"/>
    </w:pPr>
    <w:rPr>
      <w:rFonts w:eastAsia="Times New Roman" w:cs="Calibri"/>
      <w:sz w:val="22"/>
      <w:lang w:eastAsia="cs-CZ"/>
    </w:rPr>
  </w:style>
  <w:style w:type="paragraph" w:customStyle="1" w:styleId="font6">
    <w:name w:val="font6"/>
    <w:basedOn w:val="Normln"/>
    <w:rsid w:val="004D17B7"/>
    <w:pPr>
      <w:spacing w:before="100" w:beforeAutospacing="1" w:after="100" w:afterAutospacing="1"/>
      <w:jc w:val="left"/>
    </w:pPr>
    <w:rPr>
      <w:rFonts w:eastAsia="Times New Roman" w:cs="Calibri"/>
      <w:sz w:val="22"/>
      <w:lang w:eastAsia="cs-CZ"/>
    </w:rPr>
  </w:style>
  <w:style w:type="paragraph" w:customStyle="1" w:styleId="xl63">
    <w:name w:val="xl63"/>
    <w:basedOn w:val="Normln"/>
    <w:rsid w:val="004D17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64">
    <w:name w:val="xl64"/>
    <w:basedOn w:val="Normln"/>
    <w:rsid w:val="004D17B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65">
    <w:name w:val="xl65"/>
    <w:basedOn w:val="Normln"/>
    <w:rsid w:val="004D17B7"/>
    <w:pP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66">
    <w:name w:val="xl66"/>
    <w:basedOn w:val="Normln"/>
    <w:rsid w:val="004D17B7"/>
    <w:pP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67">
    <w:name w:val="xl67"/>
    <w:basedOn w:val="Normln"/>
    <w:rsid w:val="004D17B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68">
    <w:name w:val="xl68"/>
    <w:basedOn w:val="Normln"/>
    <w:rsid w:val="004D17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69">
    <w:name w:val="xl69"/>
    <w:basedOn w:val="Normln"/>
    <w:rsid w:val="004D17B7"/>
    <w:pPr>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70">
    <w:name w:val="xl70"/>
    <w:basedOn w:val="Normln"/>
    <w:rsid w:val="004D17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71">
    <w:name w:val="xl71"/>
    <w:basedOn w:val="Normln"/>
    <w:rsid w:val="004D17B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72">
    <w:name w:val="xl72"/>
    <w:basedOn w:val="Normln"/>
    <w:rsid w:val="004D17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73">
    <w:name w:val="xl73"/>
    <w:basedOn w:val="Normln"/>
    <w:rsid w:val="004D17B7"/>
    <w:pPr>
      <w:pBdr>
        <w:top w:val="single" w:sz="4" w:space="0" w:color="auto"/>
        <w:left w:val="single" w:sz="4" w:space="0" w:color="auto"/>
        <w:right w:val="single" w:sz="4" w:space="0" w:color="auto"/>
      </w:pBdr>
      <w:shd w:val="clear" w:color="000000" w:fill="E2EFDA"/>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74">
    <w:name w:val="xl74"/>
    <w:basedOn w:val="Normln"/>
    <w:rsid w:val="004D17B7"/>
    <w:pPr>
      <w:pBdr>
        <w:top w:val="single" w:sz="4" w:space="0" w:color="auto"/>
        <w:left w:val="single" w:sz="4" w:space="0" w:color="auto"/>
        <w:right w:val="single" w:sz="4" w:space="0" w:color="auto"/>
      </w:pBdr>
      <w:shd w:val="clear" w:color="000000" w:fill="E2EFDA"/>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75">
    <w:name w:val="xl75"/>
    <w:basedOn w:val="Normln"/>
    <w:rsid w:val="004D17B7"/>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76">
    <w:name w:val="xl76"/>
    <w:basedOn w:val="Normln"/>
    <w:rsid w:val="004D17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Cs w:val="24"/>
      <w:lang w:eastAsia="cs-CZ"/>
    </w:rPr>
  </w:style>
  <w:style w:type="paragraph" w:customStyle="1" w:styleId="xl77">
    <w:name w:val="xl77"/>
    <w:basedOn w:val="Normln"/>
    <w:rsid w:val="004D17B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left"/>
      <w:textAlignment w:val="center"/>
    </w:pPr>
    <w:rPr>
      <w:rFonts w:eastAsia="Times New Roman" w:cs="Calibri"/>
      <w:szCs w:val="24"/>
      <w:lang w:eastAsia="cs-CZ"/>
    </w:rPr>
  </w:style>
  <w:style w:type="paragraph" w:customStyle="1" w:styleId="xl78">
    <w:name w:val="xl78"/>
    <w:basedOn w:val="Normln"/>
    <w:rsid w:val="004D17B7"/>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eastAsia="Times New Roman" w:cs="Calibri"/>
      <w:szCs w:val="24"/>
      <w:lang w:eastAsia="cs-CZ"/>
    </w:rPr>
  </w:style>
  <w:style w:type="paragraph" w:customStyle="1" w:styleId="xl79">
    <w:name w:val="xl79"/>
    <w:basedOn w:val="Normln"/>
    <w:rsid w:val="004D17B7"/>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w:eastAsia="Times New Roman" w:hAnsi="Arial" w:cs="Arial"/>
      <w:color w:val="000000"/>
      <w:szCs w:val="24"/>
      <w:lang w:eastAsia="cs-CZ"/>
    </w:rPr>
  </w:style>
  <w:style w:type="paragraph" w:customStyle="1" w:styleId="xl80">
    <w:name w:val="xl80"/>
    <w:basedOn w:val="Normln"/>
    <w:rsid w:val="004D17B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Calibri"/>
      <w:color w:val="000000"/>
      <w:szCs w:val="24"/>
      <w:lang w:eastAsia="cs-CZ"/>
    </w:rPr>
  </w:style>
  <w:style w:type="paragraph" w:customStyle="1" w:styleId="xl81">
    <w:name w:val="xl81"/>
    <w:basedOn w:val="Normln"/>
    <w:rsid w:val="004D17B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left"/>
      <w:textAlignment w:val="center"/>
    </w:pPr>
    <w:rPr>
      <w:rFonts w:ascii="Arial" w:eastAsia="Times New Roman" w:hAnsi="Arial" w:cs="Arial"/>
      <w:szCs w:val="24"/>
      <w:lang w:eastAsia="cs-CZ"/>
    </w:rPr>
  </w:style>
  <w:style w:type="paragraph" w:customStyle="1" w:styleId="xl82">
    <w:name w:val="xl82"/>
    <w:basedOn w:val="Normln"/>
    <w:rsid w:val="004D17B7"/>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jc w:val="left"/>
      <w:textAlignment w:val="center"/>
    </w:pPr>
    <w:rPr>
      <w:rFonts w:ascii="Arial" w:eastAsia="Times New Roman" w:hAnsi="Arial" w:cs="Arial"/>
      <w:szCs w:val="24"/>
      <w:lang w:eastAsia="cs-CZ"/>
    </w:rPr>
  </w:style>
  <w:style w:type="paragraph" w:customStyle="1" w:styleId="xl83">
    <w:name w:val="xl83"/>
    <w:basedOn w:val="Normln"/>
    <w:rsid w:val="004D17B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Calibri"/>
      <w:szCs w:val="24"/>
      <w:lang w:eastAsia="cs-CZ"/>
    </w:rPr>
  </w:style>
  <w:style w:type="paragraph" w:customStyle="1" w:styleId="xl84">
    <w:name w:val="xl84"/>
    <w:basedOn w:val="Normln"/>
    <w:rsid w:val="004D17B7"/>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eastAsia="Times New Roman" w:cs="Calibri"/>
      <w:szCs w:val="24"/>
      <w:lang w:eastAsia="cs-CZ"/>
    </w:rPr>
  </w:style>
  <w:style w:type="paragraph" w:customStyle="1" w:styleId="xl85">
    <w:name w:val="xl85"/>
    <w:basedOn w:val="Normln"/>
    <w:rsid w:val="004D17B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Cs w:val="24"/>
      <w:lang w:eastAsia="cs-CZ"/>
    </w:rPr>
  </w:style>
  <w:style w:type="paragraph" w:customStyle="1" w:styleId="xl86">
    <w:name w:val="xl86"/>
    <w:basedOn w:val="Normln"/>
    <w:rsid w:val="004D17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4"/>
      <w:lang w:eastAsia="cs-CZ"/>
    </w:rPr>
  </w:style>
  <w:style w:type="paragraph" w:customStyle="1" w:styleId="xl87">
    <w:name w:val="xl87"/>
    <w:basedOn w:val="Normln"/>
    <w:rsid w:val="004D17B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w:eastAsia="Times New Roman" w:hAnsi="Arial" w:cs="Arial"/>
      <w:szCs w:val="24"/>
      <w:lang w:eastAsia="cs-CZ"/>
    </w:rPr>
  </w:style>
  <w:style w:type="paragraph" w:customStyle="1" w:styleId="xl88">
    <w:name w:val="xl88"/>
    <w:basedOn w:val="Normln"/>
    <w:rsid w:val="004D17B7"/>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jc w:val="center"/>
      <w:textAlignment w:val="center"/>
    </w:pPr>
    <w:rPr>
      <w:rFonts w:ascii="Arial" w:eastAsia="Times New Roman" w:hAnsi="Arial" w:cs="Arial"/>
      <w:color w:val="000000"/>
      <w:szCs w:val="24"/>
      <w:lang w:eastAsia="cs-CZ"/>
    </w:rPr>
  </w:style>
  <w:style w:type="paragraph" w:customStyle="1" w:styleId="xl89">
    <w:name w:val="xl89"/>
    <w:basedOn w:val="Normln"/>
    <w:rsid w:val="004D17B7"/>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jc w:val="center"/>
      <w:textAlignment w:val="center"/>
    </w:pPr>
    <w:rPr>
      <w:rFonts w:ascii="Arial" w:eastAsia="Times New Roman" w:hAnsi="Arial" w:cs="Arial"/>
      <w:color w:val="000000"/>
      <w:szCs w:val="24"/>
      <w:lang w:eastAsia="cs-CZ"/>
    </w:rPr>
  </w:style>
  <w:style w:type="paragraph" w:customStyle="1" w:styleId="xl90">
    <w:name w:val="xl90"/>
    <w:basedOn w:val="Normln"/>
    <w:rsid w:val="004D17B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Cs w:val="24"/>
      <w:lang w:eastAsia="cs-CZ"/>
    </w:rPr>
  </w:style>
  <w:style w:type="paragraph" w:customStyle="1" w:styleId="xl91">
    <w:name w:val="xl91"/>
    <w:basedOn w:val="Normln"/>
    <w:rsid w:val="004D17B7"/>
    <w:pPr>
      <w:spacing w:before="100" w:beforeAutospacing="1" w:after="100" w:afterAutospacing="1"/>
      <w:jc w:val="left"/>
    </w:pPr>
    <w:rPr>
      <w:rFonts w:ascii="Arial" w:eastAsia="Times New Roman" w:hAnsi="Arial" w:cs="Arial"/>
      <w:szCs w:val="24"/>
      <w:lang w:eastAsia="cs-CZ"/>
    </w:rPr>
  </w:style>
  <w:style w:type="paragraph" w:customStyle="1" w:styleId="xl92">
    <w:name w:val="xl92"/>
    <w:basedOn w:val="Normln"/>
    <w:rsid w:val="004D17B7"/>
    <w:pPr>
      <w:spacing w:before="100" w:beforeAutospacing="1" w:after="100" w:afterAutospacing="1"/>
      <w:jc w:val="center"/>
    </w:pPr>
    <w:rPr>
      <w:rFonts w:ascii="Arial" w:eastAsia="Times New Roman" w:hAnsi="Arial" w:cs="Arial"/>
      <w:szCs w:val="24"/>
      <w:lang w:eastAsia="cs-CZ"/>
    </w:rPr>
  </w:style>
  <w:style w:type="paragraph" w:customStyle="1" w:styleId="xl93">
    <w:name w:val="xl93"/>
    <w:basedOn w:val="Normln"/>
    <w:rsid w:val="004D17B7"/>
    <w:pPr>
      <w:spacing w:before="100" w:beforeAutospacing="1" w:after="100" w:afterAutospacing="1"/>
      <w:jc w:val="center"/>
      <w:textAlignment w:val="center"/>
    </w:pPr>
    <w:rPr>
      <w:rFonts w:ascii="Arial" w:eastAsia="Times New Roman" w:hAnsi="Arial" w:cs="Arial"/>
      <w:szCs w:val="24"/>
      <w:lang w:eastAsia="cs-CZ"/>
    </w:rPr>
  </w:style>
  <w:style w:type="paragraph" w:customStyle="1" w:styleId="xl94">
    <w:name w:val="xl94"/>
    <w:basedOn w:val="Normln"/>
    <w:rsid w:val="004D17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Cs w:val="24"/>
      <w:lang w:eastAsia="cs-CZ"/>
    </w:rPr>
  </w:style>
  <w:style w:type="paragraph" w:customStyle="1" w:styleId="xl95">
    <w:name w:val="xl95"/>
    <w:basedOn w:val="Normln"/>
    <w:rsid w:val="004D17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4"/>
      <w:lang w:eastAsia="cs-CZ"/>
    </w:rPr>
  </w:style>
  <w:style w:type="paragraph" w:customStyle="1" w:styleId="xl96">
    <w:name w:val="xl96"/>
    <w:basedOn w:val="Normln"/>
    <w:rsid w:val="004D17B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w:eastAsia="Times New Roman" w:hAnsi="Arial" w:cs="Arial"/>
      <w:szCs w:val="24"/>
      <w:lang w:eastAsia="cs-CZ"/>
    </w:rPr>
  </w:style>
  <w:style w:type="paragraph" w:customStyle="1" w:styleId="xl97">
    <w:name w:val="xl97"/>
    <w:basedOn w:val="Normln"/>
    <w:rsid w:val="004D17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4"/>
      <w:lang w:eastAsia="cs-CZ"/>
    </w:rPr>
  </w:style>
  <w:style w:type="paragraph" w:customStyle="1" w:styleId="xl98">
    <w:name w:val="xl98"/>
    <w:basedOn w:val="Normln"/>
    <w:rsid w:val="004D17B7"/>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jc w:val="center"/>
      <w:textAlignment w:val="center"/>
    </w:pPr>
    <w:rPr>
      <w:rFonts w:ascii="Arial" w:eastAsia="Times New Roman" w:hAnsi="Arial" w:cs="Arial"/>
      <w:szCs w:val="24"/>
      <w:lang w:eastAsia="cs-CZ"/>
    </w:rPr>
  </w:style>
  <w:style w:type="paragraph" w:customStyle="1" w:styleId="xl99">
    <w:name w:val="xl99"/>
    <w:basedOn w:val="Normln"/>
    <w:rsid w:val="004D17B7"/>
    <w:pPr>
      <w:spacing w:before="100" w:beforeAutospacing="1" w:after="100" w:afterAutospacing="1"/>
      <w:jc w:val="center"/>
    </w:pPr>
    <w:rPr>
      <w:rFonts w:ascii="Arial" w:eastAsia="Times New Roman" w:hAnsi="Arial" w:cs="Arial"/>
      <w:szCs w:val="24"/>
      <w:lang w:eastAsia="cs-CZ"/>
    </w:rPr>
  </w:style>
  <w:style w:type="paragraph" w:customStyle="1" w:styleId="xl100">
    <w:name w:val="xl100"/>
    <w:basedOn w:val="Normln"/>
    <w:rsid w:val="004D17B7"/>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Arial" w:eastAsia="Times New Roman" w:hAnsi="Arial" w:cs="Arial"/>
      <w:szCs w:val="24"/>
      <w:lang w:eastAsia="cs-CZ"/>
    </w:rPr>
  </w:style>
  <w:style w:type="paragraph" w:customStyle="1" w:styleId="xl101">
    <w:name w:val="xl101"/>
    <w:basedOn w:val="Normln"/>
    <w:rsid w:val="004D17B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Cs w:val="24"/>
      <w:lang w:eastAsia="cs-CZ"/>
    </w:rPr>
  </w:style>
  <w:style w:type="paragraph" w:customStyle="1" w:styleId="xl102">
    <w:name w:val="xl102"/>
    <w:basedOn w:val="Normln"/>
    <w:rsid w:val="004D17B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Cs w:val="24"/>
      <w:lang w:eastAsia="cs-CZ"/>
    </w:rPr>
  </w:style>
  <w:style w:type="paragraph" w:customStyle="1" w:styleId="xl103">
    <w:name w:val="xl103"/>
    <w:basedOn w:val="Normln"/>
    <w:rsid w:val="004D17B7"/>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rFonts w:ascii="Arial" w:eastAsia="Times New Roman" w:hAnsi="Arial" w:cs="Arial"/>
      <w:color w:val="000000"/>
      <w:szCs w:val="24"/>
      <w:lang w:eastAsia="cs-CZ"/>
    </w:rPr>
  </w:style>
  <w:style w:type="paragraph" w:customStyle="1" w:styleId="xl104">
    <w:name w:val="xl104"/>
    <w:basedOn w:val="Normln"/>
    <w:rsid w:val="004D17B7"/>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Arial" w:eastAsia="Times New Roman" w:hAnsi="Arial" w:cs="Arial"/>
      <w:szCs w:val="24"/>
      <w:lang w:eastAsia="cs-CZ"/>
    </w:rPr>
  </w:style>
  <w:style w:type="paragraph" w:customStyle="1" w:styleId="xl105">
    <w:name w:val="xl105"/>
    <w:basedOn w:val="Normln"/>
    <w:rsid w:val="004D17B7"/>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106">
    <w:name w:val="xl106"/>
    <w:basedOn w:val="Normln"/>
    <w:rsid w:val="004D17B7"/>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Cs w:val="24"/>
      <w:lang w:eastAsia="cs-CZ"/>
    </w:rPr>
  </w:style>
  <w:style w:type="paragraph" w:customStyle="1" w:styleId="xl107">
    <w:name w:val="xl107"/>
    <w:basedOn w:val="Normln"/>
    <w:rsid w:val="004D17B7"/>
    <w:pPr>
      <w:pBdr>
        <w:top w:val="single" w:sz="4" w:space="0" w:color="auto"/>
        <w:left w:val="single" w:sz="4"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Cs w:val="24"/>
      <w:lang w:eastAsia="cs-CZ"/>
    </w:rPr>
  </w:style>
  <w:style w:type="paragraph" w:customStyle="1" w:styleId="xl108">
    <w:name w:val="xl108"/>
    <w:basedOn w:val="Normln"/>
    <w:rsid w:val="004D17B7"/>
    <w:pPr>
      <w:pBdr>
        <w:left w:val="single" w:sz="4" w:space="0" w:color="auto"/>
        <w:bottom w:val="single" w:sz="4"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Cs w:val="24"/>
      <w:lang w:eastAsia="cs-CZ"/>
    </w:rPr>
  </w:style>
  <w:style w:type="paragraph" w:customStyle="1" w:styleId="xl109">
    <w:name w:val="xl109"/>
    <w:basedOn w:val="Normln"/>
    <w:rsid w:val="004D17B7"/>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110">
    <w:name w:val="xl110"/>
    <w:basedOn w:val="Normln"/>
    <w:rsid w:val="004D17B7"/>
    <w:pPr>
      <w:pBdr>
        <w:top w:val="single" w:sz="4" w:space="0" w:color="auto"/>
        <w:left w:val="single" w:sz="4" w:space="0" w:color="auto"/>
        <w:right w:val="single" w:sz="4" w:space="0" w:color="auto"/>
      </w:pBdr>
      <w:shd w:val="clear" w:color="000000" w:fill="5B9BD5"/>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111">
    <w:name w:val="xl111"/>
    <w:basedOn w:val="Normln"/>
    <w:rsid w:val="004D17B7"/>
    <w:pPr>
      <w:pBdr>
        <w:left w:val="single" w:sz="4" w:space="0" w:color="auto"/>
        <w:bottom w:val="single" w:sz="4" w:space="0" w:color="auto"/>
        <w:right w:val="single" w:sz="4" w:space="0" w:color="auto"/>
      </w:pBdr>
      <w:shd w:val="clear" w:color="000000" w:fill="5B9BD5"/>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112">
    <w:name w:val="xl112"/>
    <w:basedOn w:val="Normln"/>
    <w:rsid w:val="004D17B7"/>
    <w:pPr>
      <w:pBdr>
        <w:top w:val="single" w:sz="4" w:space="0" w:color="auto"/>
        <w:left w:val="single" w:sz="4" w:space="0" w:color="auto"/>
        <w:right w:val="single" w:sz="4" w:space="0" w:color="auto"/>
      </w:pBdr>
      <w:shd w:val="clear" w:color="000000" w:fill="5B9BD5"/>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13">
    <w:name w:val="xl113"/>
    <w:basedOn w:val="Normln"/>
    <w:rsid w:val="004D17B7"/>
    <w:pPr>
      <w:pBdr>
        <w:left w:val="single" w:sz="4" w:space="0" w:color="auto"/>
        <w:bottom w:val="single" w:sz="4" w:space="0" w:color="auto"/>
        <w:right w:val="single" w:sz="4" w:space="0" w:color="auto"/>
      </w:pBdr>
      <w:shd w:val="clear" w:color="000000" w:fill="5B9BD5"/>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Zdroj">
    <w:name w:val="Zdroj"/>
    <w:basedOn w:val="Normln"/>
    <w:link w:val="ZdrojChar"/>
    <w:qFormat/>
    <w:rsid w:val="006D3147"/>
    <w:pPr>
      <w:spacing w:after="120" w:line="312" w:lineRule="auto"/>
      <w:jc w:val="center"/>
    </w:pPr>
    <w:rPr>
      <w:rFonts w:ascii="Verdana" w:eastAsia="Times New Roman" w:hAnsi="Verdana"/>
      <w:sz w:val="16"/>
      <w:szCs w:val="16"/>
      <w:lang w:val="sk-SK" w:eastAsia="cs-CZ"/>
    </w:rPr>
  </w:style>
  <w:style w:type="character" w:customStyle="1" w:styleId="ZdrojChar">
    <w:name w:val="Zdroj Char"/>
    <w:basedOn w:val="Standardnpsmoodstavce"/>
    <w:link w:val="Zdroj"/>
    <w:rsid w:val="006D3147"/>
    <w:rPr>
      <w:rFonts w:ascii="Verdana" w:eastAsia="Times New Roman" w:hAnsi="Verdana"/>
      <w:sz w:val="16"/>
      <w:szCs w:val="16"/>
      <w:lang w:val="sk-SK"/>
    </w:rPr>
  </w:style>
  <w:style w:type="paragraph" w:styleId="Zkladntext">
    <w:name w:val="Body Text"/>
    <w:basedOn w:val="Normln"/>
    <w:link w:val="ZkladntextChar"/>
    <w:uiPriority w:val="1"/>
    <w:qFormat/>
    <w:rsid w:val="00632A15"/>
    <w:pPr>
      <w:widowControl w:val="0"/>
      <w:autoSpaceDE w:val="0"/>
      <w:autoSpaceDN w:val="0"/>
      <w:spacing w:after="200" w:line="276" w:lineRule="auto"/>
    </w:pPr>
    <w:rPr>
      <w:rFonts w:asciiTheme="minorHAnsi" w:eastAsia="Arial" w:hAnsiTheme="minorHAnsi" w:cs="Arial"/>
      <w:sz w:val="22"/>
      <w:lang w:val="sk-SK"/>
    </w:rPr>
  </w:style>
  <w:style w:type="character" w:customStyle="1" w:styleId="ZkladntextChar">
    <w:name w:val="Základní text Char"/>
    <w:basedOn w:val="Standardnpsmoodstavce"/>
    <w:link w:val="Zkladntext"/>
    <w:uiPriority w:val="1"/>
    <w:rsid w:val="00632A15"/>
    <w:rPr>
      <w:rFonts w:asciiTheme="minorHAnsi" w:eastAsia="Arial" w:hAnsiTheme="minorHAnsi" w:cs="Arial"/>
      <w:lang w:val="sk-SK" w:eastAsia="en-US"/>
    </w:rPr>
  </w:style>
  <w:style w:type="paragraph" w:styleId="FormtovanvHTML">
    <w:name w:val="HTML Preformatted"/>
    <w:basedOn w:val="Normln"/>
    <w:link w:val="FormtovanvHTMLChar"/>
    <w:uiPriority w:val="99"/>
    <w:unhideWhenUsed/>
    <w:rsid w:val="00014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014C1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00808">
      <w:bodyDiv w:val="1"/>
      <w:marLeft w:val="0"/>
      <w:marRight w:val="0"/>
      <w:marTop w:val="0"/>
      <w:marBottom w:val="0"/>
      <w:divBdr>
        <w:top w:val="none" w:sz="0" w:space="0" w:color="auto"/>
        <w:left w:val="none" w:sz="0" w:space="0" w:color="auto"/>
        <w:bottom w:val="none" w:sz="0" w:space="0" w:color="auto"/>
        <w:right w:val="none" w:sz="0" w:space="0" w:color="auto"/>
      </w:divBdr>
      <w:divsChild>
        <w:div w:id="92750125">
          <w:marLeft w:val="317"/>
          <w:marRight w:val="0"/>
          <w:marTop w:val="240"/>
          <w:marBottom w:val="0"/>
          <w:divBdr>
            <w:top w:val="none" w:sz="0" w:space="0" w:color="auto"/>
            <w:left w:val="none" w:sz="0" w:space="0" w:color="auto"/>
            <w:bottom w:val="none" w:sz="0" w:space="0" w:color="auto"/>
            <w:right w:val="none" w:sz="0" w:space="0" w:color="auto"/>
          </w:divBdr>
        </w:div>
      </w:divsChild>
    </w:div>
    <w:div w:id="299194550">
      <w:bodyDiv w:val="1"/>
      <w:marLeft w:val="0"/>
      <w:marRight w:val="0"/>
      <w:marTop w:val="0"/>
      <w:marBottom w:val="0"/>
      <w:divBdr>
        <w:top w:val="none" w:sz="0" w:space="0" w:color="auto"/>
        <w:left w:val="none" w:sz="0" w:space="0" w:color="auto"/>
        <w:bottom w:val="none" w:sz="0" w:space="0" w:color="auto"/>
        <w:right w:val="none" w:sz="0" w:space="0" w:color="auto"/>
      </w:divBdr>
    </w:div>
    <w:div w:id="347292704">
      <w:bodyDiv w:val="1"/>
      <w:marLeft w:val="0"/>
      <w:marRight w:val="0"/>
      <w:marTop w:val="0"/>
      <w:marBottom w:val="0"/>
      <w:divBdr>
        <w:top w:val="none" w:sz="0" w:space="0" w:color="auto"/>
        <w:left w:val="none" w:sz="0" w:space="0" w:color="auto"/>
        <w:bottom w:val="none" w:sz="0" w:space="0" w:color="auto"/>
        <w:right w:val="none" w:sz="0" w:space="0" w:color="auto"/>
      </w:divBdr>
    </w:div>
    <w:div w:id="388848256">
      <w:bodyDiv w:val="1"/>
      <w:marLeft w:val="0"/>
      <w:marRight w:val="0"/>
      <w:marTop w:val="0"/>
      <w:marBottom w:val="0"/>
      <w:divBdr>
        <w:top w:val="none" w:sz="0" w:space="0" w:color="auto"/>
        <w:left w:val="none" w:sz="0" w:space="0" w:color="auto"/>
        <w:bottom w:val="none" w:sz="0" w:space="0" w:color="auto"/>
        <w:right w:val="none" w:sz="0" w:space="0" w:color="auto"/>
      </w:divBdr>
    </w:div>
    <w:div w:id="404303528">
      <w:marLeft w:val="0"/>
      <w:marRight w:val="0"/>
      <w:marTop w:val="0"/>
      <w:marBottom w:val="0"/>
      <w:divBdr>
        <w:top w:val="none" w:sz="0" w:space="0" w:color="auto"/>
        <w:left w:val="none" w:sz="0" w:space="0" w:color="auto"/>
        <w:bottom w:val="none" w:sz="0" w:space="0" w:color="auto"/>
        <w:right w:val="none" w:sz="0" w:space="0" w:color="auto"/>
      </w:divBdr>
      <w:divsChild>
        <w:div w:id="404303527">
          <w:marLeft w:val="0"/>
          <w:marRight w:val="0"/>
          <w:marTop w:val="0"/>
          <w:marBottom w:val="0"/>
          <w:divBdr>
            <w:top w:val="none" w:sz="0" w:space="0" w:color="auto"/>
            <w:left w:val="none" w:sz="0" w:space="0" w:color="auto"/>
            <w:bottom w:val="none" w:sz="0" w:space="0" w:color="auto"/>
            <w:right w:val="none" w:sz="0" w:space="0" w:color="auto"/>
          </w:divBdr>
        </w:div>
      </w:divsChild>
    </w:div>
    <w:div w:id="404303529">
      <w:marLeft w:val="0"/>
      <w:marRight w:val="0"/>
      <w:marTop w:val="0"/>
      <w:marBottom w:val="0"/>
      <w:divBdr>
        <w:top w:val="none" w:sz="0" w:space="0" w:color="auto"/>
        <w:left w:val="none" w:sz="0" w:space="0" w:color="auto"/>
        <w:bottom w:val="none" w:sz="0" w:space="0" w:color="auto"/>
        <w:right w:val="none" w:sz="0" w:space="0" w:color="auto"/>
      </w:divBdr>
      <w:divsChild>
        <w:div w:id="404303531">
          <w:marLeft w:val="0"/>
          <w:marRight w:val="0"/>
          <w:marTop w:val="0"/>
          <w:marBottom w:val="0"/>
          <w:divBdr>
            <w:top w:val="none" w:sz="0" w:space="0" w:color="auto"/>
            <w:left w:val="none" w:sz="0" w:space="0" w:color="auto"/>
            <w:bottom w:val="none" w:sz="0" w:space="0" w:color="auto"/>
            <w:right w:val="none" w:sz="0" w:space="0" w:color="auto"/>
          </w:divBdr>
        </w:div>
        <w:div w:id="404303537">
          <w:marLeft w:val="0"/>
          <w:marRight w:val="0"/>
          <w:marTop w:val="0"/>
          <w:marBottom w:val="0"/>
          <w:divBdr>
            <w:top w:val="none" w:sz="0" w:space="0" w:color="auto"/>
            <w:left w:val="none" w:sz="0" w:space="0" w:color="auto"/>
            <w:bottom w:val="none" w:sz="0" w:space="0" w:color="auto"/>
            <w:right w:val="none" w:sz="0" w:space="0" w:color="auto"/>
          </w:divBdr>
        </w:div>
      </w:divsChild>
    </w:div>
    <w:div w:id="404303530">
      <w:marLeft w:val="0"/>
      <w:marRight w:val="0"/>
      <w:marTop w:val="0"/>
      <w:marBottom w:val="0"/>
      <w:divBdr>
        <w:top w:val="none" w:sz="0" w:space="0" w:color="auto"/>
        <w:left w:val="none" w:sz="0" w:space="0" w:color="auto"/>
        <w:bottom w:val="none" w:sz="0" w:space="0" w:color="auto"/>
        <w:right w:val="none" w:sz="0" w:space="0" w:color="auto"/>
      </w:divBdr>
    </w:div>
    <w:div w:id="404303532">
      <w:marLeft w:val="0"/>
      <w:marRight w:val="0"/>
      <w:marTop w:val="0"/>
      <w:marBottom w:val="0"/>
      <w:divBdr>
        <w:top w:val="none" w:sz="0" w:space="0" w:color="auto"/>
        <w:left w:val="none" w:sz="0" w:space="0" w:color="auto"/>
        <w:bottom w:val="none" w:sz="0" w:space="0" w:color="auto"/>
        <w:right w:val="none" w:sz="0" w:space="0" w:color="auto"/>
      </w:divBdr>
    </w:div>
    <w:div w:id="404303533">
      <w:marLeft w:val="0"/>
      <w:marRight w:val="0"/>
      <w:marTop w:val="0"/>
      <w:marBottom w:val="0"/>
      <w:divBdr>
        <w:top w:val="none" w:sz="0" w:space="0" w:color="auto"/>
        <w:left w:val="none" w:sz="0" w:space="0" w:color="auto"/>
        <w:bottom w:val="none" w:sz="0" w:space="0" w:color="auto"/>
        <w:right w:val="none" w:sz="0" w:space="0" w:color="auto"/>
      </w:divBdr>
    </w:div>
    <w:div w:id="404303534">
      <w:marLeft w:val="0"/>
      <w:marRight w:val="0"/>
      <w:marTop w:val="0"/>
      <w:marBottom w:val="0"/>
      <w:divBdr>
        <w:top w:val="none" w:sz="0" w:space="0" w:color="auto"/>
        <w:left w:val="none" w:sz="0" w:space="0" w:color="auto"/>
        <w:bottom w:val="none" w:sz="0" w:space="0" w:color="auto"/>
        <w:right w:val="none" w:sz="0" w:space="0" w:color="auto"/>
      </w:divBdr>
    </w:div>
    <w:div w:id="404303535">
      <w:marLeft w:val="0"/>
      <w:marRight w:val="0"/>
      <w:marTop w:val="0"/>
      <w:marBottom w:val="0"/>
      <w:divBdr>
        <w:top w:val="none" w:sz="0" w:space="0" w:color="auto"/>
        <w:left w:val="none" w:sz="0" w:space="0" w:color="auto"/>
        <w:bottom w:val="none" w:sz="0" w:space="0" w:color="auto"/>
        <w:right w:val="none" w:sz="0" w:space="0" w:color="auto"/>
      </w:divBdr>
    </w:div>
    <w:div w:id="404303536">
      <w:marLeft w:val="0"/>
      <w:marRight w:val="0"/>
      <w:marTop w:val="0"/>
      <w:marBottom w:val="0"/>
      <w:divBdr>
        <w:top w:val="none" w:sz="0" w:space="0" w:color="auto"/>
        <w:left w:val="none" w:sz="0" w:space="0" w:color="auto"/>
        <w:bottom w:val="none" w:sz="0" w:space="0" w:color="auto"/>
        <w:right w:val="none" w:sz="0" w:space="0" w:color="auto"/>
      </w:divBdr>
    </w:div>
    <w:div w:id="407463897">
      <w:bodyDiv w:val="1"/>
      <w:marLeft w:val="0"/>
      <w:marRight w:val="0"/>
      <w:marTop w:val="0"/>
      <w:marBottom w:val="0"/>
      <w:divBdr>
        <w:top w:val="none" w:sz="0" w:space="0" w:color="auto"/>
        <w:left w:val="none" w:sz="0" w:space="0" w:color="auto"/>
        <w:bottom w:val="none" w:sz="0" w:space="0" w:color="auto"/>
        <w:right w:val="none" w:sz="0" w:space="0" w:color="auto"/>
      </w:divBdr>
    </w:div>
    <w:div w:id="500465197">
      <w:bodyDiv w:val="1"/>
      <w:marLeft w:val="0"/>
      <w:marRight w:val="0"/>
      <w:marTop w:val="0"/>
      <w:marBottom w:val="0"/>
      <w:divBdr>
        <w:top w:val="none" w:sz="0" w:space="0" w:color="auto"/>
        <w:left w:val="none" w:sz="0" w:space="0" w:color="auto"/>
        <w:bottom w:val="none" w:sz="0" w:space="0" w:color="auto"/>
        <w:right w:val="none" w:sz="0" w:space="0" w:color="auto"/>
      </w:divBdr>
    </w:div>
    <w:div w:id="524174741">
      <w:bodyDiv w:val="1"/>
      <w:marLeft w:val="0"/>
      <w:marRight w:val="0"/>
      <w:marTop w:val="0"/>
      <w:marBottom w:val="0"/>
      <w:divBdr>
        <w:top w:val="none" w:sz="0" w:space="0" w:color="auto"/>
        <w:left w:val="none" w:sz="0" w:space="0" w:color="auto"/>
        <w:bottom w:val="none" w:sz="0" w:space="0" w:color="auto"/>
        <w:right w:val="none" w:sz="0" w:space="0" w:color="auto"/>
      </w:divBdr>
      <w:divsChild>
        <w:div w:id="1387291275">
          <w:marLeft w:val="317"/>
          <w:marRight w:val="0"/>
          <w:marTop w:val="240"/>
          <w:marBottom w:val="0"/>
          <w:divBdr>
            <w:top w:val="none" w:sz="0" w:space="0" w:color="auto"/>
            <w:left w:val="none" w:sz="0" w:space="0" w:color="auto"/>
            <w:bottom w:val="none" w:sz="0" w:space="0" w:color="auto"/>
            <w:right w:val="none" w:sz="0" w:space="0" w:color="auto"/>
          </w:divBdr>
        </w:div>
      </w:divsChild>
    </w:div>
    <w:div w:id="532496426">
      <w:bodyDiv w:val="1"/>
      <w:marLeft w:val="0"/>
      <w:marRight w:val="0"/>
      <w:marTop w:val="0"/>
      <w:marBottom w:val="0"/>
      <w:divBdr>
        <w:top w:val="none" w:sz="0" w:space="0" w:color="auto"/>
        <w:left w:val="none" w:sz="0" w:space="0" w:color="auto"/>
        <w:bottom w:val="none" w:sz="0" w:space="0" w:color="auto"/>
        <w:right w:val="none" w:sz="0" w:space="0" w:color="auto"/>
      </w:divBdr>
    </w:div>
    <w:div w:id="673192706">
      <w:bodyDiv w:val="1"/>
      <w:marLeft w:val="0"/>
      <w:marRight w:val="0"/>
      <w:marTop w:val="0"/>
      <w:marBottom w:val="0"/>
      <w:divBdr>
        <w:top w:val="none" w:sz="0" w:space="0" w:color="auto"/>
        <w:left w:val="none" w:sz="0" w:space="0" w:color="auto"/>
        <w:bottom w:val="none" w:sz="0" w:space="0" w:color="auto"/>
        <w:right w:val="none" w:sz="0" w:space="0" w:color="auto"/>
      </w:divBdr>
    </w:div>
    <w:div w:id="696277897">
      <w:bodyDiv w:val="1"/>
      <w:marLeft w:val="0"/>
      <w:marRight w:val="0"/>
      <w:marTop w:val="0"/>
      <w:marBottom w:val="0"/>
      <w:divBdr>
        <w:top w:val="none" w:sz="0" w:space="0" w:color="auto"/>
        <w:left w:val="none" w:sz="0" w:space="0" w:color="auto"/>
        <w:bottom w:val="none" w:sz="0" w:space="0" w:color="auto"/>
        <w:right w:val="none" w:sz="0" w:space="0" w:color="auto"/>
      </w:divBdr>
      <w:divsChild>
        <w:div w:id="561210583">
          <w:marLeft w:val="0"/>
          <w:marRight w:val="0"/>
          <w:marTop w:val="0"/>
          <w:marBottom w:val="0"/>
          <w:divBdr>
            <w:top w:val="none" w:sz="0" w:space="0" w:color="auto"/>
            <w:left w:val="none" w:sz="0" w:space="0" w:color="auto"/>
            <w:bottom w:val="none" w:sz="0" w:space="0" w:color="auto"/>
            <w:right w:val="none" w:sz="0" w:space="0" w:color="auto"/>
          </w:divBdr>
        </w:div>
      </w:divsChild>
    </w:div>
    <w:div w:id="728461070">
      <w:bodyDiv w:val="1"/>
      <w:marLeft w:val="0"/>
      <w:marRight w:val="0"/>
      <w:marTop w:val="0"/>
      <w:marBottom w:val="0"/>
      <w:divBdr>
        <w:top w:val="none" w:sz="0" w:space="0" w:color="auto"/>
        <w:left w:val="none" w:sz="0" w:space="0" w:color="auto"/>
        <w:bottom w:val="none" w:sz="0" w:space="0" w:color="auto"/>
        <w:right w:val="none" w:sz="0" w:space="0" w:color="auto"/>
      </w:divBdr>
    </w:div>
    <w:div w:id="815033002">
      <w:bodyDiv w:val="1"/>
      <w:marLeft w:val="0"/>
      <w:marRight w:val="0"/>
      <w:marTop w:val="0"/>
      <w:marBottom w:val="0"/>
      <w:divBdr>
        <w:top w:val="none" w:sz="0" w:space="0" w:color="auto"/>
        <w:left w:val="none" w:sz="0" w:space="0" w:color="auto"/>
        <w:bottom w:val="none" w:sz="0" w:space="0" w:color="auto"/>
        <w:right w:val="none" w:sz="0" w:space="0" w:color="auto"/>
      </w:divBdr>
    </w:div>
    <w:div w:id="896402530">
      <w:bodyDiv w:val="1"/>
      <w:marLeft w:val="0"/>
      <w:marRight w:val="0"/>
      <w:marTop w:val="0"/>
      <w:marBottom w:val="0"/>
      <w:divBdr>
        <w:top w:val="none" w:sz="0" w:space="0" w:color="auto"/>
        <w:left w:val="none" w:sz="0" w:space="0" w:color="auto"/>
        <w:bottom w:val="none" w:sz="0" w:space="0" w:color="auto"/>
        <w:right w:val="none" w:sz="0" w:space="0" w:color="auto"/>
      </w:divBdr>
    </w:div>
    <w:div w:id="1019619820">
      <w:bodyDiv w:val="1"/>
      <w:marLeft w:val="0"/>
      <w:marRight w:val="0"/>
      <w:marTop w:val="0"/>
      <w:marBottom w:val="0"/>
      <w:divBdr>
        <w:top w:val="none" w:sz="0" w:space="0" w:color="auto"/>
        <w:left w:val="none" w:sz="0" w:space="0" w:color="auto"/>
        <w:bottom w:val="none" w:sz="0" w:space="0" w:color="auto"/>
        <w:right w:val="none" w:sz="0" w:space="0" w:color="auto"/>
      </w:divBdr>
    </w:div>
    <w:div w:id="1034892046">
      <w:bodyDiv w:val="1"/>
      <w:marLeft w:val="0"/>
      <w:marRight w:val="0"/>
      <w:marTop w:val="0"/>
      <w:marBottom w:val="0"/>
      <w:divBdr>
        <w:top w:val="none" w:sz="0" w:space="0" w:color="auto"/>
        <w:left w:val="none" w:sz="0" w:space="0" w:color="auto"/>
        <w:bottom w:val="none" w:sz="0" w:space="0" w:color="auto"/>
        <w:right w:val="none" w:sz="0" w:space="0" w:color="auto"/>
      </w:divBdr>
      <w:divsChild>
        <w:div w:id="1170560381">
          <w:marLeft w:val="317"/>
          <w:marRight w:val="0"/>
          <w:marTop w:val="240"/>
          <w:marBottom w:val="0"/>
          <w:divBdr>
            <w:top w:val="none" w:sz="0" w:space="0" w:color="auto"/>
            <w:left w:val="none" w:sz="0" w:space="0" w:color="auto"/>
            <w:bottom w:val="none" w:sz="0" w:space="0" w:color="auto"/>
            <w:right w:val="none" w:sz="0" w:space="0" w:color="auto"/>
          </w:divBdr>
        </w:div>
      </w:divsChild>
    </w:div>
    <w:div w:id="1035351127">
      <w:bodyDiv w:val="1"/>
      <w:marLeft w:val="0"/>
      <w:marRight w:val="0"/>
      <w:marTop w:val="0"/>
      <w:marBottom w:val="0"/>
      <w:divBdr>
        <w:top w:val="none" w:sz="0" w:space="0" w:color="auto"/>
        <w:left w:val="none" w:sz="0" w:space="0" w:color="auto"/>
        <w:bottom w:val="none" w:sz="0" w:space="0" w:color="auto"/>
        <w:right w:val="none" w:sz="0" w:space="0" w:color="auto"/>
      </w:divBdr>
    </w:div>
    <w:div w:id="1055079646">
      <w:bodyDiv w:val="1"/>
      <w:marLeft w:val="0"/>
      <w:marRight w:val="0"/>
      <w:marTop w:val="0"/>
      <w:marBottom w:val="0"/>
      <w:divBdr>
        <w:top w:val="none" w:sz="0" w:space="0" w:color="auto"/>
        <w:left w:val="none" w:sz="0" w:space="0" w:color="auto"/>
        <w:bottom w:val="none" w:sz="0" w:space="0" w:color="auto"/>
        <w:right w:val="none" w:sz="0" w:space="0" w:color="auto"/>
      </w:divBdr>
    </w:div>
    <w:div w:id="10605141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 w:id="558441684">
          <w:marLeft w:val="0"/>
          <w:marRight w:val="0"/>
          <w:marTop w:val="0"/>
          <w:marBottom w:val="0"/>
          <w:divBdr>
            <w:top w:val="none" w:sz="0" w:space="0" w:color="auto"/>
            <w:left w:val="none" w:sz="0" w:space="0" w:color="auto"/>
            <w:bottom w:val="none" w:sz="0" w:space="0" w:color="auto"/>
            <w:right w:val="none" w:sz="0" w:space="0" w:color="auto"/>
          </w:divBdr>
        </w:div>
        <w:div w:id="1888565096">
          <w:marLeft w:val="0"/>
          <w:marRight w:val="0"/>
          <w:marTop w:val="0"/>
          <w:marBottom w:val="0"/>
          <w:divBdr>
            <w:top w:val="none" w:sz="0" w:space="0" w:color="auto"/>
            <w:left w:val="none" w:sz="0" w:space="0" w:color="auto"/>
            <w:bottom w:val="none" w:sz="0" w:space="0" w:color="auto"/>
            <w:right w:val="none" w:sz="0" w:space="0" w:color="auto"/>
          </w:divBdr>
        </w:div>
        <w:div w:id="973174181">
          <w:marLeft w:val="0"/>
          <w:marRight w:val="0"/>
          <w:marTop w:val="0"/>
          <w:marBottom w:val="0"/>
          <w:divBdr>
            <w:top w:val="none" w:sz="0" w:space="0" w:color="auto"/>
            <w:left w:val="none" w:sz="0" w:space="0" w:color="auto"/>
            <w:bottom w:val="none" w:sz="0" w:space="0" w:color="auto"/>
            <w:right w:val="none" w:sz="0" w:space="0" w:color="auto"/>
          </w:divBdr>
        </w:div>
        <w:div w:id="1546792434">
          <w:marLeft w:val="0"/>
          <w:marRight w:val="0"/>
          <w:marTop w:val="0"/>
          <w:marBottom w:val="0"/>
          <w:divBdr>
            <w:top w:val="none" w:sz="0" w:space="0" w:color="auto"/>
            <w:left w:val="none" w:sz="0" w:space="0" w:color="auto"/>
            <w:bottom w:val="none" w:sz="0" w:space="0" w:color="auto"/>
            <w:right w:val="none" w:sz="0" w:space="0" w:color="auto"/>
          </w:divBdr>
        </w:div>
        <w:div w:id="713770303">
          <w:marLeft w:val="0"/>
          <w:marRight w:val="0"/>
          <w:marTop w:val="0"/>
          <w:marBottom w:val="0"/>
          <w:divBdr>
            <w:top w:val="none" w:sz="0" w:space="0" w:color="auto"/>
            <w:left w:val="none" w:sz="0" w:space="0" w:color="auto"/>
            <w:bottom w:val="none" w:sz="0" w:space="0" w:color="auto"/>
            <w:right w:val="none" w:sz="0" w:space="0" w:color="auto"/>
          </w:divBdr>
        </w:div>
        <w:div w:id="563613093">
          <w:marLeft w:val="0"/>
          <w:marRight w:val="0"/>
          <w:marTop w:val="0"/>
          <w:marBottom w:val="0"/>
          <w:divBdr>
            <w:top w:val="none" w:sz="0" w:space="0" w:color="auto"/>
            <w:left w:val="none" w:sz="0" w:space="0" w:color="auto"/>
            <w:bottom w:val="none" w:sz="0" w:space="0" w:color="auto"/>
            <w:right w:val="none" w:sz="0" w:space="0" w:color="auto"/>
          </w:divBdr>
        </w:div>
        <w:div w:id="83501753">
          <w:marLeft w:val="0"/>
          <w:marRight w:val="0"/>
          <w:marTop w:val="0"/>
          <w:marBottom w:val="0"/>
          <w:divBdr>
            <w:top w:val="none" w:sz="0" w:space="0" w:color="auto"/>
            <w:left w:val="none" w:sz="0" w:space="0" w:color="auto"/>
            <w:bottom w:val="none" w:sz="0" w:space="0" w:color="auto"/>
            <w:right w:val="none" w:sz="0" w:space="0" w:color="auto"/>
          </w:divBdr>
        </w:div>
        <w:div w:id="317199652">
          <w:marLeft w:val="0"/>
          <w:marRight w:val="0"/>
          <w:marTop w:val="0"/>
          <w:marBottom w:val="0"/>
          <w:divBdr>
            <w:top w:val="none" w:sz="0" w:space="0" w:color="auto"/>
            <w:left w:val="none" w:sz="0" w:space="0" w:color="auto"/>
            <w:bottom w:val="none" w:sz="0" w:space="0" w:color="auto"/>
            <w:right w:val="none" w:sz="0" w:space="0" w:color="auto"/>
          </w:divBdr>
        </w:div>
        <w:div w:id="32074628">
          <w:marLeft w:val="0"/>
          <w:marRight w:val="0"/>
          <w:marTop w:val="0"/>
          <w:marBottom w:val="0"/>
          <w:divBdr>
            <w:top w:val="none" w:sz="0" w:space="0" w:color="auto"/>
            <w:left w:val="none" w:sz="0" w:space="0" w:color="auto"/>
            <w:bottom w:val="none" w:sz="0" w:space="0" w:color="auto"/>
            <w:right w:val="none" w:sz="0" w:space="0" w:color="auto"/>
          </w:divBdr>
        </w:div>
        <w:div w:id="1265380222">
          <w:marLeft w:val="0"/>
          <w:marRight w:val="0"/>
          <w:marTop w:val="0"/>
          <w:marBottom w:val="0"/>
          <w:divBdr>
            <w:top w:val="none" w:sz="0" w:space="0" w:color="auto"/>
            <w:left w:val="none" w:sz="0" w:space="0" w:color="auto"/>
            <w:bottom w:val="none" w:sz="0" w:space="0" w:color="auto"/>
            <w:right w:val="none" w:sz="0" w:space="0" w:color="auto"/>
          </w:divBdr>
        </w:div>
        <w:div w:id="89932347">
          <w:marLeft w:val="0"/>
          <w:marRight w:val="0"/>
          <w:marTop w:val="0"/>
          <w:marBottom w:val="0"/>
          <w:divBdr>
            <w:top w:val="none" w:sz="0" w:space="0" w:color="auto"/>
            <w:left w:val="none" w:sz="0" w:space="0" w:color="auto"/>
            <w:bottom w:val="none" w:sz="0" w:space="0" w:color="auto"/>
            <w:right w:val="none" w:sz="0" w:space="0" w:color="auto"/>
          </w:divBdr>
        </w:div>
        <w:div w:id="1892690214">
          <w:marLeft w:val="0"/>
          <w:marRight w:val="0"/>
          <w:marTop w:val="0"/>
          <w:marBottom w:val="0"/>
          <w:divBdr>
            <w:top w:val="none" w:sz="0" w:space="0" w:color="auto"/>
            <w:left w:val="none" w:sz="0" w:space="0" w:color="auto"/>
            <w:bottom w:val="none" w:sz="0" w:space="0" w:color="auto"/>
            <w:right w:val="none" w:sz="0" w:space="0" w:color="auto"/>
          </w:divBdr>
        </w:div>
        <w:div w:id="554200626">
          <w:marLeft w:val="0"/>
          <w:marRight w:val="0"/>
          <w:marTop w:val="0"/>
          <w:marBottom w:val="0"/>
          <w:divBdr>
            <w:top w:val="none" w:sz="0" w:space="0" w:color="auto"/>
            <w:left w:val="none" w:sz="0" w:space="0" w:color="auto"/>
            <w:bottom w:val="none" w:sz="0" w:space="0" w:color="auto"/>
            <w:right w:val="none" w:sz="0" w:space="0" w:color="auto"/>
          </w:divBdr>
        </w:div>
        <w:div w:id="344870573">
          <w:marLeft w:val="0"/>
          <w:marRight w:val="0"/>
          <w:marTop w:val="0"/>
          <w:marBottom w:val="0"/>
          <w:divBdr>
            <w:top w:val="none" w:sz="0" w:space="0" w:color="auto"/>
            <w:left w:val="none" w:sz="0" w:space="0" w:color="auto"/>
            <w:bottom w:val="none" w:sz="0" w:space="0" w:color="auto"/>
            <w:right w:val="none" w:sz="0" w:space="0" w:color="auto"/>
          </w:divBdr>
        </w:div>
        <w:div w:id="1817406980">
          <w:marLeft w:val="0"/>
          <w:marRight w:val="0"/>
          <w:marTop w:val="0"/>
          <w:marBottom w:val="0"/>
          <w:divBdr>
            <w:top w:val="none" w:sz="0" w:space="0" w:color="auto"/>
            <w:left w:val="none" w:sz="0" w:space="0" w:color="auto"/>
            <w:bottom w:val="none" w:sz="0" w:space="0" w:color="auto"/>
            <w:right w:val="none" w:sz="0" w:space="0" w:color="auto"/>
          </w:divBdr>
        </w:div>
        <w:div w:id="642926693">
          <w:marLeft w:val="0"/>
          <w:marRight w:val="0"/>
          <w:marTop w:val="0"/>
          <w:marBottom w:val="0"/>
          <w:divBdr>
            <w:top w:val="none" w:sz="0" w:space="0" w:color="auto"/>
            <w:left w:val="none" w:sz="0" w:space="0" w:color="auto"/>
            <w:bottom w:val="none" w:sz="0" w:space="0" w:color="auto"/>
            <w:right w:val="none" w:sz="0" w:space="0" w:color="auto"/>
          </w:divBdr>
        </w:div>
        <w:div w:id="1664696470">
          <w:marLeft w:val="0"/>
          <w:marRight w:val="0"/>
          <w:marTop w:val="0"/>
          <w:marBottom w:val="0"/>
          <w:divBdr>
            <w:top w:val="none" w:sz="0" w:space="0" w:color="auto"/>
            <w:left w:val="none" w:sz="0" w:space="0" w:color="auto"/>
            <w:bottom w:val="none" w:sz="0" w:space="0" w:color="auto"/>
            <w:right w:val="none" w:sz="0" w:space="0" w:color="auto"/>
          </w:divBdr>
        </w:div>
        <w:div w:id="1527063767">
          <w:marLeft w:val="0"/>
          <w:marRight w:val="0"/>
          <w:marTop w:val="0"/>
          <w:marBottom w:val="0"/>
          <w:divBdr>
            <w:top w:val="none" w:sz="0" w:space="0" w:color="auto"/>
            <w:left w:val="none" w:sz="0" w:space="0" w:color="auto"/>
            <w:bottom w:val="none" w:sz="0" w:space="0" w:color="auto"/>
            <w:right w:val="none" w:sz="0" w:space="0" w:color="auto"/>
          </w:divBdr>
        </w:div>
        <w:div w:id="1562791405">
          <w:marLeft w:val="0"/>
          <w:marRight w:val="0"/>
          <w:marTop w:val="0"/>
          <w:marBottom w:val="0"/>
          <w:divBdr>
            <w:top w:val="none" w:sz="0" w:space="0" w:color="auto"/>
            <w:left w:val="none" w:sz="0" w:space="0" w:color="auto"/>
            <w:bottom w:val="none" w:sz="0" w:space="0" w:color="auto"/>
            <w:right w:val="none" w:sz="0" w:space="0" w:color="auto"/>
          </w:divBdr>
        </w:div>
        <w:div w:id="704519845">
          <w:marLeft w:val="0"/>
          <w:marRight w:val="0"/>
          <w:marTop w:val="0"/>
          <w:marBottom w:val="0"/>
          <w:divBdr>
            <w:top w:val="none" w:sz="0" w:space="0" w:color="auto"/>
            <w:left w:val="none" w:sz="0" w:space="0" w:color="auto"/>
            <w:bottom w:val="none" w:sz="0" w:space="0" w:color="auto"/>
            <w:right w:val="none" w:sz="0" w:space="0" w:color="auto"/>
          </w:divBdr>
        </w:div>
        <w:div w:id="826898249">
          <w:marLeft w:val="0"/>
          <w:marRight w:val="0"/>
          <w:marTop w:val="0"/>
          <w:marBottom w:val="0"/>
          <w:divBdr>
            <w:top w:val="none" w:sz="0" w:space="0" w:color="auto"/>
            <w:left w:val="none" w:sz="0" w:space="0" w:color="auto"/>
            <w:bottom w:val="none" w:sz="0" w:space="0" w:color="auto"/>
            <w:right w:val="none" w:sz="0" w:space="0" w:color="auto"/>
          </w:divBdr>
        </w:div>
        <w:div w:id="1315447796">
          <w:marLeft w:val="0"/>
          <w:marRight w:val="0"/>
          <w:marTop w:val="0"/>
          <w:marBottom w:val="0"/>
          <w:divBdr>
            <w:top w:val="none" w:sz="0" w:space="0" w:color="auto"/>
            <w:left w:val="none" w:sz="0" w:space="0" w:color="auto"/>
            <w:bottom w:val="none" w:sz="0" w:space="0" w:color="auto"/>
            <w:right w:val="none" w:sz="0" w:space="0" w:color="auto"/>
          </w:divBdr>
        </w:div>
        <w:div w:id="1386492850">
          <w:marLeft w:val="0"/>
          <w:marRight w:val="0"/>
          <w:marTop w:val="0"/>
          <w:marBottom w:val="0"/>
          <w:divBdr>
            <w:top w:val="none" w:sz="0" w:space="0" w:color="auto"/>
            <w:left w:val="none" w:sz="0" w:space="0" w:color="auto"/>
            <w:bottom w:val="none" w:sz="0" w:space="0" w:color="auto"/>
            <w:right w:val="none" w:sz="0" w:space="0" w:color="auto"/>
          </w:divBdr>
        </w:div>
        <w:div w:id="1446189666">
          <w:marLeft w:val="0"/>
          <w:marRight w:val="0"/>
          <w:marTop w:val="0"/>
          <w:marBottom w:val="0"/>
          <w:divBdr>
            <w:top w:val="none" w:sz="0" w:space="0" w:color="auto"/>
            <w:left w:val="none" w:sz="0" w:space="0" w:color="auto"/>
            <w:bottom w:val="none" w:sz="0" w:space="0" w:color="auto"/>
            <w:right w:val="none" w:sz="0" w:space="0" w:color="auto"/>
          </w:divBdr>
        </w:div>
        <w:div w:id="1136527855">
          <w:marLeft w:val="0"/>
          <w:marRight w:val="0"/>
          <w:marTop w:val="0"/>
          <w:marBottom w:val="0"/>
          <w:divBdr>
            <w:top w:val="none" w:sz="0" w:space="0" w:color="auto"/>
            <w:left w:val="none" w:sz="0" w:space="0" w:color="auto"/>
            <w:bottom w:val="none" w:sz="0" w:space="0" w:color="auto"/>
            <w:right w:val="none" w:sz="0" w:space="0" w:color="auto"/>
          </w:divBdr>
        </w:div>
        <w:div w:id="284580129">
          <w:marLeft w:val="0"/>
          <w:marRight w:val="0"/>
          <w:marTop w:val="0"/>
          <w:marBottom w:val="0"/>
          <w:divBdr>
            <w:top w:val="none" w:sz="0" w:space="0" w:color="auto"/>
            <w:left w:val="none" w:sz="0" w:space="0" w:color="auto"/>
            <w:bottom w:val="none" w:sz="0" w:space="0" w:color="auto"/>
            <w:right w:val="none" w:sz="0" w:space="0" w:color="auto"/>
          </w:divBdr>
        </w:div>
        <w:div w:id="2042316162">
          <w:marLeft w:val="0"/>
          <w:marRight w:val="0"/>
          <w:marTop w:val="0"/>
          <w:marBottom w:val="0"/>
          <w:divBdr>
            <w:top w:val="none" w:sz="0" w:space="0" w:color="auto"/>
            <w:left w:val="none" w:sz="0" w:space="0" w:color="auto"/>
            <w:bottom w:val="none" w:sz="0" w:space="0" w:color="auto"/>
            <w:right w:val="none" w:sz="0" w:space="0" w:color="auto"/>
          </w:divBdr>
        </w:div>
        <w:div w:id="940913034">
          <w:marLeft w:val="0"/>
          <w:marRight w:val="0"/>
          <w:marTop w:val="0"/>
          <w:marBottom w:val="0"/>
          <w:divBdr>
            <w:top w:val="none" w:sz="0" w:space="0" w:color="auto"/>
            <w:left w:val="none" w:sz="0" w:space="0" w:color="auto"/>
            <w:bottom w:val="none" w:sz="0" w:space="0" w:color="auto"/>
            <w:right w:val="none" w:sz="0" w:space="0" w:color="auto"/>
          </w:divBdr>
        </w:div>
        <w:div w:id="380251876">
          <w:marLeft w:val="0"/>
          <w:marRight w:val="0"/>
          <w:marTop w:val="0"/>
          <w:marBottom w:val="0"/>
          <w:divBdr>
            <w:top w:val="none" w:sz="0" w:space="0" w:color="auto"/>
            <w:left w:val="none" w:sz="0" w:space="0" w:color="auto"/>
            <w:bottom w:val="none" w:sz="0" w:space="0" w:color="auto"/>
            <w:right w:val="none" w:sz="0" w:space="0" w:color="auto"/>
          </w:divBdr>
        </w:div>
        <w:div w:id="1790006886">
          <w:marLeft w:val="0"/>
          <w:marRight w:val="0"/>
          <w:marTop w:val="0"/>
          <w:marBottom w:val="0"/>
          <w:divBdr>
            <w:top w:val="none" w:sz="0" w:space="0" w:color="auto"/>
            <w:left w:val="none" w:sz="0" w:space="0" w:color="auto"/>
            <w:bottom w:val="none" w:sz="0" w:space="0" w:color="auto"/>
            <w:right w:val="none" w:sz="0" w:space="0" w:color="auto"/>
          </w:divBdr>
        </w:div>
        <w:div w:id="537199978">
          <w:marLeft w:val="0"/>
          <w:marRight w:val="0"/>
          <w:marTop w:val="0"/>
          <w:marBottom w:val="0"/>
          <w:divBdr>
            <w:top w:val="none" w:sz="0" w:space="0" w:color="auto"/>
            <w:left w:val="none" w:sz="0" w:space="0" w:color="auto"/>
            <w:bottom w:val="none" w:sz="0" w:space="0" w:color="auto"/>
            <w:right w:val="none" w:sz="0" w:space="0" w:color="auto"/>
          </w:divBdr>
        </w:div>
        <w:div w:id="1202017336">
          <w:marLeft w:val="0"/>
          <w:marRight w:val="0"/>
          <w:marTop w:val="0"/>
          <w:marBottom w:val="0"/>
          <w:divBdr>
            <w:top w:val="none" w:sz="0" w:space="0" w:color="auto"/>
            <w:left w:val="none" w:sz="0" w:space="0" w:color="auto"/>
            <w:bottom w:val="none" w:sz="0" w:space="0" w:color="auto"/>
            <w:right w:val="none" w:sz="0" w:space="0" w:color="auto"/>
          </w:divBdr>
        </w:div>
        <w:div w:id="72971328">
          <w:marLeft w:val="0"/>
          <w:marRight w:val="0"/>
          <w:marTop w:val="0"/>
          <w:marBottom w:val="0"/>
          <w:divBdr>
            <w:top w:val="none" w:sz="0" w:space="0" w:color="auto"/>
            <w:left w:val="none" w:sz="0" w:space="0" w:color="auto"/>
            <w:bottom w:val="none" w:sz="0" w:space="0" w:color="auto"/>
            <w:right w:val="none" w:sz="0" w:space="0" w:color="auto"/>
          </w:divBdr>
        </w:div>
        <w:div w:id="1641612881">
          <w:marLeft w:val="0"/>
          <w:marRight w:val="0"/>
          <w:marTop w:val="0"/>
          <w:marBottom w:val="0"/>
          <w:divBdr>
            <w:top w:val="none" w:sz="0" w:space="0" w:color="auto"/>
            <w:left w:val="none" w:sz="0" w:space="0" w:color="auto"/>
            <w:bottom w:val="none" w:sz="0" w:space="0" w:color="auto"/>
            <w:right w:val="none" w:sz="0" w:space="0" w:color="auto"/>
          </w:divBdr>
        </w:div>
        <w:div w:id="1792095289">
          <w:marLeft w:val="0"/>
          <w:marRight w:val="0"/>
          <w:marTop w:val="0"/>
          <w:marBottom w:val="0"/>
          <w:divBdr>
            <w:top w:val="none" w:sz="0" w:space="0" w:color="auto"/>
            <w:left w:val="none" w:sz="0" w:space="0" w:color="auto"/>
            <w:bottom w:val="none" w:sz="0" w:space="0" w:color="auto"/>
            <w:right w:val="none" w:sz="0" w:space="0" w:color="auto"/>
          </w:divBdr>
        </w:div>
        <w:div w:id="1938172985">
          <w:marLeft w:val="0"/>
          <w:marRight w:val="0"/>
          <w:marTop w:val="0"/>
          <w:marBottom w:val="0"/>
          <w:divBdr>
            <w:top w:val="none" w:sz="0" w:space="0" w:color="auto"/>
            <w:left w:val="none" w:sz="0" w:space="0" w:color="auto"/>
            <w:bottom w:val="none" w:sz="0" w:space="0" w:color="auto"/>
            <w:right w:val="none" w:sz="0" w:space="0" w:color="auto"/>
          </w:divBdr>
        </w:div>
        <w:div w:id="290668492">
          <w:marLeft w:val="0"/>
          <w:marRight w:val="0"/>
          <w:marTop w:val="0"/>
          <w:marBottom w:val="0"/>
          <w:divBdr>
            <w:top w:val="none" w:sz="0" w:space="0" w:color="auto"/>
            <w:left w:val="none" w:sz="0" w:space="0" w:color="auto"/>
            <w:bottom w:val="none" w:sz="0" w:space="0" w:color="auto"/>
            <w:right w:val="none" w:sz="0" w:space="0" w:color="auto"/>
          </w:divBdr>
        </w:div>
        <w:div w:id="292711092">
          <w:marLeft w:val="0"/>
          <w:marRight w:val="0"/>
          <w:marTop w:val="0"/>
          <w:marBottom w:val="0"/>
          <w:divBdr>
            <w:top w:val="none" w:sz="0" w:space="0" w:color="auto"/>
            <w:left w:val="none" w:sz="0" w:space="0" w:color="auto"/>
            <w:bottom w:val="none" w:sz="0" w:space="0" w:color="auto"/>
            <w:right w:val="none" w:sz="0" w:space="0" w:color="auto"/>
          </w:divBdr>
        </w:div>
        <w:div w:id="643462167">
          <w:marLeft w:val="0"/>
          <w:marRight w:val="0"/>
          <w:marTop w:val="0"/>
          <w:marBottom w:val="0"/>
          <w:divBdr>
            <w:top w:val="none" w:sz="0" w:space="0" w:color="auto"/>
            <w:left w:val="none" w:sz="0" w:space="0" w:color="auto"/>
            <w:bottom w:val="none" w:sz="0" w:space="0" w:color="auto"/>
            <w:right w:val="none" w:sz="0" w:space="0" w:color="auto"/>
          </w:divBdr>
        </w:div>
        <w:div w:id="821576856">
          <w:marLeft w:val="0"/>
          <w:marRight w:val="0"/>
          <w:marTop w:val="0"/>
          <w:marBottom w:val="0"/>
          <w:divBdr>
            <w:top w:val="none" w:sz="0" w:space="0" w:color="auto"/>
            <w:left w:val="none" w:sz="0" w:space="0" w:color="auto"/>
            <w:bottom w:val="none" w:sz="0" w:space="0" w:color="auto"/>
            <w:right w:val="none" w:sz="0" w:space="0" w:color="auto"/>
          </w:divBdr>
        </w:div>
        <w:div w:id="360474522">
          <w:marLeft w:val="0"/>
          <w:marRight w:val="0"/>
          <w:marTop w:val="0"/>
          <w:marBottom w:val="0"/>
          <w:divBdr>
            <w:top w:val="none" w:sz="0" w:space="0" w:color="auto"/>
            <w:left w:val="none" w:sz="0" w:space="0" w:color="auto"/>
            <w:bottom w:val="none" w:sz="0" w:space="0" w:color="auto"/>
            <w:right w:val="none" w:sz="0" w:space="0" w:color="auto"/>
          </w:divBdr>
        </w:div>
        <w:div w:id="693843165">
          <w:marLeft w:val="0"/>
          <w:marRight w:val="0"/>
          <w:marTop w:val="0"/>
          <w:marBottom w:val="0"/>
          <w:divBdr>
            <w:top w:val="none" w:sz="0" w:space="0" w:color="auto"/>
            <w:left w:val="none" w:sz="0" w:space="0" w:color="auto"/>
            <w:bottom w:val="none" w:sz="0" w:space="0" w:color="auto"/>
            <w:right w:val="none" w:sz="0" w:space="0" w:color="auto"/>
          </w:divBdr>
        </w:div>
        <w:div w:id="379868051">
          <w:marLeft w:val="0"/>
          <w:marRight w:val="0"/>
          <w:marTop w:val="0"/>
          <w:marBottom w:val="0"/>
          <w:divBdr>
            <w:top w:val="none" w:sz="0" w:space="0" w:color="auto"/>
            <w:left w:val="none" w:sz="0" w:space="0" w:color="auto"/>
            <w:bottom w:val="none" w:sz="0" w:space="0" w:color="auto"/>
            <w:right w:val="none" w:sz="0" w:space="0" w:color="auto"/>
          </w:divBdr>
        </w:div>
        <w:div w:id="1613048251">
          <w:marLeft w:val="0"/>
          <w:marRight w:val="0"/>
          <w:marTop w:val="0"/>
          <w:marBottom w:val="0"/>
          <w:divBdr>
            <w:top w:val="none" w:sz="0" w:space="0" w:color="auto"/>
            <w:left w:val="none" w:sz="0" w:space="0" w:color="auto"/>
            <w:bottom w:val="none" w:sz="0" w:space="0" w:color="auto"/>
            <w:right w:val="none" w:sz="0" w:space="0" w:color="auto"/>
          </w:divBdr>
        </w:div>
        <w:div w:id="1057886">
          <w:marLeft w:val="0"/>
          <w:marRight w:val="0"/>
          <w:marTop w:val="0"/>
          <w:marBottom w:val="0"/>
          <w:divBdr>
            <w:top w:val="none" w:sz="0" w:space="0" w:color="auto"/>
            <w:left w:val="none" w:sz="0" w:space="0" w:color="auto"/>
            <w:bottom w:val="none" w:sz="0" w:space="0" w:color="auto"/>
            <w:right w:val="none" w:sz="0" w:space="0" w:color="auto"/>
          </w:divBdr>
        </w:div>
        <w:div w:id="838812011">
          <w:marLeft w:val="0"/>
          <w:marRight w:val="0"/>
          <w:marTop w:val="0"/>
          <w:marBottom w:val="0"/>
          <w:divBdr>
            <w:top w:val="none" w:sz="0" w:space="0" w:color="auto"/>
            <w:left w:val="none" w:sz="0" w:space="0" w:color="auto"/>
            <w:bottom w:val="none" w:sz="0" w:space="0" w:color="auto"/>
            <w:right w:val="none" w:sz="0" w:space="0" w:color="auto"/>
          </w:divBdr>
        </w:div>
        <w:div w:id="909970917">
          <w:marLeft w:val="0"/>
          <w:marRight w:val="0"/>
          <w:marTop w:val="0"/>
          <w:marBottom w:val="0"/>
          <w:divBdr>
            <w:top w:val="none" w:sz="0" w:space="0" w:color="auto"/>
            <w:left w:val="none" w:sz="0" w:space="0" w:color="auto"/>
            <w:bottom w:val="none" w:sz="0" w:space="0" w:color="auto"/>
            <w:right w:val="none" w:sz="0" w:space="0" w:color="auto"/>
          </w:divBdr>
        </w:div>
        <w:div w:id="396173177">
          <w:marLeft w:val="0"/>
          <w:marRight w:val="0"/>
          <w:marTop w:val="0"/>
          <w:marBottom w:val="0"/>
          <w:divBdr>
            <w:top w:val="none" w:sz="0" w:space="0" w:color="auto"/>
            <w:left w:val="none" w:sz="0" w:space="0" w:color="auto"/>
            <w:bottom w:val="none" w:sz="0" w:space="0" w:color="auto"/>
            <w:right w:val="none" w:sz="0" w:space="0" w:color="auto"/>
          </w:divBdr>
        </w:div>
        <w:div w:id="1786191415">
          <w:marLeft w:val="0"/>
          <w:marRight w:val="0"/>
          <w:marTop w:val="0"/>
          <w:marBottom w:val="0"/>
          <w:divBdr>
            <w:top w:val="none" w:sz="0" w:space="0" w:color="auto"/>
            <w:left w:val="none" w:sz="0" w:space="0" w:color="auto"/>
            <w:bottom w:val="none" w:sz="0" w:space="0" w:color="auto"/>
            <w:right w:val="none" w:sz="0" w:space="0" w:color="auto"/>
          </w:divBdr>
        </w:div>
        <w:div w:id="816385540">
          <w:marLeft w:val="0"/>
          <w:marRight w:val="0"/>
          <w:marTop w:val="0"/>
          <w:marBottom w:val="0"/>
          <w:divBdr>
            <w:top w:val="none" w:sz="0" w:space="0" w:color="auto"/>
            <w:left w:val="none" w:sz="0" w:space="0" w:color="auto"/>
            <w:bottom w:val="none" w:sz="0" w:space="0" w:color="auto"/>
            <w:right w:val="none" w:sz="0" w:space="0" w:color="auto"/>
          </w:divBdr>
        </w:div>
        <w:div w:id="789471513">
          <w:marLeft w:val="0"/>
          <w:marRight w:val="0"/>
          <w:marTop w:val="0"/>
          <w:marBottom w:val="0"/>
          <w:divBdr>
            <w:top w:val="none" w:sz="0" w:space="0" w:color="auto"/>
            <w:left w:val="none" w:sz="0" w:space="0" w:color="auto"/>
            <w:bottom w:val="none" w:sz="0" w:space="0" w:color="auto"/>
            <w:right w:val="none" w:sz="0" w:space="0" w:color="auto"/>
          </w:divBdr>
        </w:div>
        <w:div w:id="799231221">
          <w:marLeft w:val="0"/>
          <w:marRight w:val="0"/>
          <w:marTop w:val="0"/>
          <w:marBottom w:val="0"/>
          <w:divBdr>
            <w:top w:val="none" w:sz="0" w:space="0" w:color="auto"/>
            <w:left w:val="none" w:sz="0" w:space="0" w:color="auto"/>
            <w:bottom w:val="none" w:sz="0" w:space="0" w:color="auto"/>
            <w:right w:val="none" w:sz="0" w:space="0" w:color="auto"/>
          </w:divBdr>
        </w:div>
        <w:div w:id="74478421">
          <w:marLeft w:val="0"/>
          <w:marRight w:val="0"/>
          <w:marTop w:val="0"/>
          <w:marBottom w:val="0"/>
          <w:divBdr>
            <w:top w:val="none" w:sz="0" w:space="0" w:color="auto"/>
            <w:left w:val="none" w:sz="0" w:space="0" w:color="auto"/>
            <w:bottom w:val="none" w:sz="0" w:space="0" w:color="auto"/>
            <w:right w:val="none" w:sz="0" w:space="0" w:color="auto"/>
          </w:divBdr>
        </w:div>
        <w:div w:id="868488250">
          <w:marLeft w:val="0"/>
          <w:marRight w:val="0"/>
          <w:marTop w:val="0"/>
          <w:marBottom w:val="0"/>
          <w:divBdr>
            <w:top w:val="none" w:sz="0" w:space="0" w:color="auto"/>
            <w:left w:val="none" w:sz="0" w:space="0" w:color="auto"/>
            <w:bottom w:val="none" w:sz="0" w:space="0" w:color="auto"/>
            <w:right w:val="none" w:sz="0" w:space="0" w:color="auto"/>
          </w:divBdr>
        </w:div>
        <w:div w:id="1887109565">
          <w:marLeft w:val="0"/>
          <w:marRight w:val="0"/>
          <w:marTop w:val="0"/>
          <w:marBottom w:val="0"/>
          <w:divBdr>
            <w:top w:val="none" w:sz="0" w:space="0" w:color="auto"/>
            <w:left w:val="none" w:sz="0" w:space="0" w:color="auto"/>
            <w:bottom w:val="none" w:sz="0" w:space="0" w:color="auto"/>
            <w:right w:val="none" w:sz="0" w:space="0" w:color="auto"/>
          </w:divBdr>
        </w:div>
        <w:div w:id="970552702">
          <w:marLeft w:val="0"/>
          <w:marRight w:val="0"/>
          <w:marTop w:val="0"/>
          <w:marBottom w:val="0"/>
          <w:divBdr>
            <w:top w:val="none" w:sz="0" w:space="0" w:color="auto"/>
            <w:left w:val="none" w:sz="0" w:space="0" w:color="auto"/>
            <w:bottom w:val="none" w:sz="0" w:space="0" w:color="auto"/>
            <w:right w:val="none" w:sz="0" w:space="0" w:color="auto"/>
          </w:divBdr>
        </w:div>
        <w:div w:id="296499150">
          <w:marLeft w:val="0"/>
          <w:marRight w:val="0"/>
          <w:marTop w:val="0"/>
          <w:marBottom w:val="0"/>
          <w:divBdr>
            <w:top w:val="none" w:sz="0" w:space="0" w:color="auto"/>
            <w:left w:val="none" w:sz="0" w:space="0" w:color="auto"/>
            <w:bottom w:val="none" w:sz="0" w:space="0" w:color="auto"/>
            <w:right w:val="none" w:sz="0" w:space="0" w:color="auto"/>
          </w:divBdr>
        </w:div>
        <w:div w:id="1703246382">
          <w:marLeft w:val="0"/>
          <w:marRight w:val="0"/>
          <w:marTop w:val="0"/>
          <w:marBottom w:val="0"/>
          <w:divBdr>
            <w:top w:val="none" w:sz="0" w:space="0" w:color="auto"/>
            <w:left w:val="none" w:sz="0" w:space="0" w:color="auto"/>
            <w:bottom w:val="none" w:sz="0" w:space="0" w:color="auto"/>
            <w:right w:val="none" w:sz="0" w:space="0" w:color="auto"/>
          </w:divBdr>
        </w:div>
        <w:div w:id="1971742263">
          <w:marLeft w:val="0"/>
          <w:marRight w:val="0"/>
          <w:marTop w:val="0"/>
          <w:marBottom w:val="0"/>
          <w:divBdr>
            <w:top w:val="none" w:sz="0" w:space="0" w:color="auto"/>
            <w:left w:val="none" w:sz="0" w:space="0" w:color="auto"/>
            <w:bottom w:val="none" w:sz="0" w:space="0" w:color="auto"/>
            <w:right w:val="none" w:sz="0" w:space="0" w:color="auto"/>
          </w:divBdr>
        </w:div>
        <w:div w:id="2111076706">
          <w:marLeft w:val="0"/>
          <w:marRight w:val="0"/>
          <w:marTop w:val="0"/>
          <w:marBottom w:val="0"/>
          <w:divBdr>
            <w:top w:val="none" w:sz="0" w:space="0" w:color="auto"/>
            <w:left w:val="none" w:sz="0" w:space="0" w:color="auto"/>
            <w:bottom w:val="none" w:sz="0" w:space="0" w:color="auto"/>
            <w:right w:val="none" w:sz="0" w:space="0" w:color="auto"/>
          </w:divBdr>
        </w:div>
        <w:div w:id="1087458709">
          <w:marLeft w:val="0"/>
          <w:marRight w:val="0"/>
          <w:marTop w:val="0"/>
          <w:marBottom w:val="0"/>
          <w:divBdr>
            <w:top w:val="none" w:sz="0" w:space="0" w:color="auto"/>
            <w:left w:val="none" w:sz="0" w:space="0" w:color="auto"/>
            <w:bottom w:val="none" w:sz="0" w:space="0" w:color="auto"/>
            <w:right w:val="none" w:sz="0" w:space="0" w:color="auto"/>
          </w:divBdr>
        </w:div>
        <w:div w:id="1618834153">
          <w:marLeft w:val="0"/>
          <w:marRight w:val="0"/>
          <w:marTop w:val="0"/>
          <w:marBottom w:val="0"/>
          <w:divBdr>
            <w:top w:val="none" w:sz="0" w:space="0" w:color="auto"/>
            <w:left w:val="none" w:sz="0" w:space="0" w:color="auto"/>
            <w:bottom w:val="none" w:sz="0" w:space="0" w:color="auto"/>
            <w:right w:val="none" w:sz="0" w:space="0" w:color="auto"/>
          </w:divBdr>
        </w:div>
        <w:div w:id="50153292">
          <w:marLeft w:val="0"/>
          <w:marRight w:val="0"/>
          <w:marTop w:val="0"/>
          <w:marBottom w:val="0"/>
          <w:divBdr>
            <w:top w:val="none" w:sz="0" w:space="0" w:color="auto"/>
            <w:left w:val="none" w:sz="0" w:space="0" w:color="auto"/>
            <w:bottom w:val="none" w:sz="0" w:space="0" w:color="auto"/>
            <w:right w:val="none" w:sz="0" w:space="0" w:color="auto"/>
          </w:divBdr>
        </w:div>
        <w:div w:id="1507288562">
          <w:marLeft w:val="0"/>
          <w:marRight w:val="0"/>
          <w:marTop w:val="0"/>
          <w:marBottom w:val="0"/>
          <w:divBdr>
            <w:top w:val="none" w:sz="0" w:space="0" w:color="auto"/>
            <w:left w:val="none" w:sz="0" w:space="0" w:color="auto"/>
            <w:bottom w:val="none" w:sz="0" w:space="0" w:color="auto"/>
            <w:right w:val="none" w:sz="0" w:space="0" w:color="auto"/>
          </w:divBdr>
        </w:div>
        <w:div w:id="573659954">
          <w:marLeft w:val="0"/>
          <w:marRight w:val="0"/>
          <w:marTop w:val="0"/>
          <w:marBottom w:val="0"/>
          <w:divBdr>
            <w:top w:val="none" w:sz="0" w:space="0" w:color="auto"/>
            <w:left w:val="none" w:sz="0" w:space="0" w:color="auto"/>
            <w:bottom w:val="none" w:sz="0" w:space="0" w:color="auto"/>
            <w:right w:val="none" w:sz="0" w:space="0" w:color="auto"/>
          </w:divBdr>
        </w:div>
        <w:div w:id="657539453">
          <w:marLeft w:val="0"/>
          <w:marRight w:val="0"/>
          <w:marTop w:val="0"/>
          <w:marBottom w:val="0"/>
          <w:divBdr>
            <w:top w:val="none" w:sz="0" w:space="0" w:color="auto"/>
            <w:left w:val="none" w:sz="0" w:space="0" w:color="auto"/>
            <w:bottom w:val="none" w:sz="0" w:space="0" w:color="auto"/>
            <w:right w:val="none" w:sz="0" w:space="0" w:color="auto"/>
          </w:divBdr>
        </w:div>
        <w:div w:id="92285619">
          <w:marLeft w:val="0"/>
          <w:marRight w:val="0"/>
          <w:marTop w:val="0"/>
          <w:marBottom w:val="0"/>
          <w:divBdr>
            <w:top w:val="none" w:sz="0" w:space="0" w:color="auto"/>
            <w:left w:val="none" w:sz="0" w:space="0" w:color="auto"/>
            <w:bottom w:val="none" w:sz="0" w:space="0" w:color="auto"/>
            <w:right w:val="none" w:sz="0" w:space="0" w:color="auto"/>
          </w:divBdr>
        </w:div>
        <w:div w:id="961032104">
          <w:marLeft w:val="0"/>
          <w:marRight w:val="0"/>
          <w:marTop w:val="0"/>
          <w:marBottom w:val="0"/>
          <w:divBdr>
            <w:top w:val="none" w:sz="0" w:space="0" w:color="auto"/>
            <w:left w:val="none" w:sz="0" w:space="0" w:color="auto"/>
            <w:bottom w:val="none" w:sz="0" w:space="0" w:color="auto"/>
            <w:right w:val="none" w:sz="0" w:space="0" w:color="auto"/>
          </w:divBdr>
        </w:div>
        <w:div w:id="1497695644">
          <w:marLeft w:val="0"/>
          <w:marRight w:val="0"/>
          <w:marTop w:val="0"/>
          <w:marBottom w:val="0"/>
          <w:divBdr>
            <w:top w:val="none" w:sz="0" w:space="0" w:color="auto"/>
            <w:left w:val="none" w:sz="0" w:space="0" w:color="auto"/>
            <w:bottom w:val="none" w:sz="0" w:space="0" w:color="auto"/>
            <w:right w:val="none" w:sz="0" w:space="0" w:color="auto"/>
          </w:divBdr>
        </w:div>
        <w:div w:id="748619267">
          <w:marLeft w:val="0"/>
          <w:marRight w:val="0"/>
          <w:marTop w:val="0"/>
          <w:marBottom w:val="0"/>
          <w:divBdr>
            <w:top w:val="none" w:sz="0" w:space="0" w:color="auto"/>
            <w:left w:val="none" w:sz="0" w:space="0" w:color="auto"/>
            <w:bottom w:val="none" w:sz="0" w:space="0" w:color="auto"/>
            <w:right w:val="none" w:sz="0" w:space="0" w:color="auto"/>
          </w:divBdr>
        </w:div>
        <w:div w:id="924455645">
          <w:marLeft w:val="0"/>
          <w:marRight w:val="0"/>
          <w:marTop w:val="0"/>
          <w:marBottom w:val="0"/>
          <w:divBdr>
            <w:top w:val="none" w:sz="0" w:space="0" w:color="auto"/>
            <w:left w:val="none" w:sz="0" w:space="0" w:color="auto"/>
            <w:bottom w:val="none" w:sz="0" w:space="0" w:color="auto"/>
            <w:right w:val="none" w:sz="0" w:space="0" w:color="auto"/>
          </w:divBdr>
        </w:div>
        <w:div w:id="1191144585">
          <w:marLeft w:val="0"/>
          <w:marRight w:val="0"/>
          <w:marTop w:val="0"/>
          <w:marBottom w:val="0"/>
          <w:divBdr>
            <w:top w:val="none" w:sz="0" w:space="0" w:color="auto"/>
            <w:left w:val="none" w:sz="0" w:space="0" w:color="auto"/>
            <w:bottom w:val="none" w:sz="0" w:space="0" w:color="auto"/>
            <w:right w:val="none" w:sz="0" w:space="0" w:color="auto"/>
          </w:divBdr>
        </w:div>
        <w:div w:id="1647054250">
          <w:marLeft w:val="0"/>
          <w:marRight w:val="0"/>
          <w:marTop w:val="0"/>
          <w:marBottom w:val="0"/>
          <w:divBdr>
            <w:top w:val="none" w:sz="0" w:space="0" w:color="auto"/>
            <w:left w:val="none" w:sz="0" w:space="0" w:color="auto"/>
            <w:bottom w:val="none" w:sz="0" w:space="0" w:color="auto"/>
            <w:right w:val="none" w:sz="0" w:space="0" w:color="auto"/>
          </w:divBdr>
        </w:div>
        <w:div w:id="855852074">
          <w:marLeft w:val="0"/>
          <w:marRight w:val="0"/>
          <w:marTop w:val="0"/>
          <w:marBottom w:val="0"/>
          <w:divBdr>
            <w:top w:val="none" w:sz="0" w:space="0" w:color="auto"/>
            <w:left w:val="none" w:sz="0" w:space="0" w:color="auto"/>
            <w:bottom w:val="none" w:sz="0" w:space="0" w:color="auto"/>
            <w:right w:val="none" w:sz="0" w:space="0" w:color="auto"/>
          </w:divBdr>
        </w:div>
        <w:div w:id="731005835">
          <w:marLeft w:val="0"/>
          <w:marRight w:val="0"/>
          <w:marTop w:val="0"/>
          <w:marBottom w:val="0"/>
          <w:divBdr>
            <w:top w:val="none" w:sz="0" w:space="0" w:color="auto"/>
            <w:left w:val="none" w:sz="0" w:space="0" w:color="auto"/>
            <w:bottom w:val="none" w:sz="0" w:space="0" w:color="auto"/>
            <w:right w:val="none" w:sz="0" w:space="0" w:color="auto"/>
          </w:divBdr>
        </w:div>
        <w:div w:id="1180043191">
          <w:marLeft w:val="0"/>
          <w:marRight w:val="0"/>
          <w:marTop w:val="0"/>
          <w:marBottom w:val="0"/>
          <w:divBdr>
            <w:top w:val="none" w:sz="0" w:space="0" w:color="auto"/>
            <w:left w:val="none" w:sz="0" w:space="0" w:color="auto"/>
            <w:bottom w:val="none" w:sz="0" w:space="0" w:color="auto"/>
            <w:right w:val="none" w:sz="0" w:space="0" w:color="auto"/>
          </w:divBdr>
        </w:div>
        <w:div w:id="122894325">
          <w:marLeft w:val="0"/>
          <w:marRight w:val="0"/>
          <w:marTop w:val="0"/>
          <w:marBottom w:val="0"/>
          <w:divBdr>
            <w:top w:val="none" w:sz="0" w:space="0" w:color="auto"/>
            <w:left w:val="none" w:sz="0" w:space="0" w:color="auto"/>
            <w:bottom w:val="none" w:sz="0" w:space="0" w:color="auto"/>
            <w:right w:val="none" w:sz="0" w:space="0" w:color="auto"/>
          </w:divBdr>
        </w:div>
        <w:div w:id="1196046403">
          <w:marLeft w:val="0"/>
          <w:marRight w:val="0"/>
          <w:marTop w:val="0"/>
          <w:marBottom w:val="0"/>
          <w:divBdr>
            <w:top w:val="none" w:sz="0" w:space="0" w:color="auto"/>
            <w:left w:val="none" w:sz="0" w:space="0" w:color="auto"/>
            <w:bottom w:val="none" w:sz="0" w:space="0" w:color="auto"/>
            <w:right w:val="none" w:sz="0" w:space="0" w:color="auto"/>
          </w:divBdr>
        </w:div>
        <w:div w:id="44840629">
          <w:marLeft w:val="0"/>
          <w:marRight w:val="0"/>
          <w:marTop w:val="0"/>
          <w:marBottom w:val="0"/>
          <w:divBdr>
            <w:top w:val="none" w:sz="0" w:space="0" w:color="auto"/>
            <w:left w:val="none" w:sz="0" w:space="0" w:color="auto"/>
            <w:bottom w:val="none" w:sz="0" w:space="0" w:color="auto"/>
            <w:right w:val="none" w:sz="0" w:space="0" w:color="auto"/>
          </w:divBdr>
        </w:div>
        <w:div w:id="1631210172">
          <w:marLeft w:val="0"/>
          <w:marRight w:val="0"/>
          <w:marTop w:val="0"/>
          <w:marBottom w:val="0"/>
          <w:divBdr>
            <w:top w:val="none" w:sz="0" w:space="0" w:color="auto"/>
            <w:left w:val="none" w:sz="0" w:space="0" w:color="auto"/>
            <w:bottom w:val="none" w:sz="0" w:space="0" w:color="auto"/>
            <w:right w:val="none" w:sz="0" w:space="0" w:color="auto"/>
          </w:divBdr>
        </w:div>
        <w:div w:id="455488060">
          <w:marLeft w:val="0"/>
          <w:marRight w:val="0"/>
          <w:marTop w:val="0"/>
          <w:marBottom w:val="0"/>
          <w:divBdr>
            <w:top w:val="none" w:sz="0" w:space="0" w:color="auto"/>
            <w:left w:val="none" w:sz="0" w:space="0" w:color="auto"/>
            <w:bottom w:val="none" w:sz="0" w:space="0" w:color="auto"/>
            <w:right w:val="none" w:sz="0" w:space="0" w:color="auto"/>
          </w:divBdr>
        </w:div>
        <w:div w:id="863441469">
          <w:marLeft w:val="0"/>
          <w:marRight w:val="0"/>
          <w:marTop w:val="0"/>
          <w:marBottom w:val="0"/>
          <w:divBdr>
            <w:top w:val="none" w:sz="0" w:space="0" w:color="auto"/>
            <w:left w:val="none" w:sz="0" w:space="0" w:color="auto"/>
            <w:bottom w:val="none" w:sz="0" w:space="0" w:color="auto"/>
            <w:right w:val="none" w:sz="0" w:space="0" w:color="auto"/>
          </w:divBdr>
        </w:div>
        <w:div w:id="1305231500">
          <w:marLeft w:val="0"/>
          <w:marRight w:val="0"/>
          <w:marTop w:val="0"/>
          <w:marBottom w:val="0"/>
          <w:divBdr>
            <w:top w:val="none" w:sz="0" w:space="0" w:color="auto"/>
            <w:left w:val="none" w:sz="0" w:space="0" w:color="auto"/>
            <w:bottom w:val="none" w:sz="0" w:space="0" w:color="auto"/>
            <w:right w:val="none" w:sz="0" w:space="0" w:color="auto"/>
          </w:divBdr>
        </w:div>
        <w:div w:id="1188524977">
          <w:marLeft w:val="0"/>
          <w:marRight w:val="0"/>
          <w:marTop w:val="0"/>
          <w:marBottom w:val="0"/>
          <w:divBdr>
            <w:top w:val="none" w:sz="0" w:space="0" w:color="auto"/>
            <w:left w:val="none" w:sz="0" w:space="0" w:color="auto"/>
            <w:bottom w:val="none" w:sz="0" w:space="0" w:color="auto"/>
            <w:right w:val="none" w:sz="0" w:space="0" w:color="auto"/>
          </w:divBdr>
        </w:div>
        <w:div w:id="2059011229">
          <w:marLeft w:val="0"/>
          <w:marRight w:val="0"/>
          <w:marTop w:val="0"/>
          <w:marBottom w:val="0"/>
          <w:divBdr>
            <w:top w:val="none" w:sz="0" w:space="0" w:color="auto"/>
            <w:left w:val="none" w:sz="0" w:space="0" w:color="auto"/>
            <w:bottom w:val="none" w:sz="0" w:space="0" w:color="auto"/>
            <w:right w:val="none" w:sz="0" w:space="0" w:color="auto"/>
          </w:divBdr>
        </w:div>
        <w:div w:id="378285523">
          <w:marLeft w:val="0"/>
          <w:marRight w:val="0"/>
          <w:marTop w:val="0"/>
          <w:marBottom w:val="0"/>
          <w:divBdr>
            <w:top w:val="none" w:sz="0" w:space="0" w:color="auto"/>
            <w:left w:val="none" w:sz="0" w:space="0" w:color="auto"/>
            <w:bottom w:val="none" w:sz="0" w:space="0" w:color="auto"/>
            <w:right w:val="none" w:sz="0" w:space="0" w:color="auto"/>
          </w:divBdr>
        </w:div>
        <w:div w:id="171916277">
          <w:marLeft w:val="0"/>
          <w:marRight w:val="0"/>
          <w:marTop w:val="0"/>
          <w:marBottom w:val="0"/>
          <w:divBdr>
            <w:top w:val="none" w:sz="0" w:space="0" w:color="auto"/>
            <w:left w:val="none" w:sz="0" w:space="0" w:color="auto"/>
            <w:bottom w:val="none" w:sz="0" w:space="0" w:color="auto"/>
            <w:right w:val="none" w:sz="0" w:space="0" w:color="auto"/>
          </w:divBdr>
        </w:div>
        <w:div w:id="777338170">
          <w:marLeft w:val="0"/>
          <w:marRight w:val="0"/>
          <w:marTop w:val="0"/>
          <w:marBottom w:val="0"/>
          <w:divBdr>
            <w:top w:val="none" w:sz="0" w:space="0" w:color="auto"/>
            <w:left w:val="none" w:sz="0" w:space="0" w:color="auto"/>
            <w:bottom w:val="none" w:sz="0" w:space="0" w:color="auto"/>
            <w:right w:val="none" w:sz="0" w:space="0" w:color="auto"/>
          </w:divBdr>
        </w:div>
        <w:div w:id="1759323474">
          <w:marLeft w:val="0"/>
          <w:marRight w:val="0"/>
          <w:marTop w:val="0"/>
          <w:marBottom w:val="0"/>
          <w:divBdr>
            <w:top w:val="none" w:sz="0" w:space="0" w:color="auto"/>
            <w:left w:val="none" w:sz="0" w:space="0" w:color="auto"/>
            <w:bottom w:val="none" w:sz="0" w:space="0" w:color="auto"/>
            <w:right w:val="none" w:sz="0" w:space="0" w:color="auto"/>
          </w:divBdr>
        </w:div>
        <w:div w:id="1065102097">
          <w:marLeft w:val="0"/>
          <w:marRight w:val="0"/>
          <w:marTop w:val="0"/>
          <w:marBottom w:val="0"/>
          <w:divBdr>
            <w:top w:val="none" w:sz="0" w:space="0" w:color="auto"/>
            <w:left w:val="none" w:sz="0" w:space="0" w:color="auto"/>
            <w:bottom w:val="none" w:sz="0" w:space="0" w:color="auto"/>
            <w:right w:val="none" w:sz="0" w:space="0" w:color="auto"/>
          </w:divBdr>
        </w:div>
        <w:div w:id="795754329">
          <w:marLeft w:val="0"/>
          <w:marRight w:val="0"/>
          <w:marTop w:val="0"/>
          <w:marBottom w:val="0"/>
          <w:divBdr>
            <w:top w:val="none" w:sz="0" w:space="0" w:color="auto"/>
            <w:left w:val="none" w:sz="0" w:space="0" w:color="auto"/>
            <w:bottom w:val="none" w:sz="0" w:space="0" w:color="auto"/>
            <w:right w:val="none" w:sz="0" w:space="0" w:color="auto"/>
          </w:divBdr>
        </w:div>
        <w:div w:id="1616208060">
          <w:marLeft w:val="0"/>
          <w:marRight w:val="0"/>
          <w:marTop w:val="0"/>
          <w:marBottom w:val="0"/>
          <w:divBdr>
            <w:top w:val="none" w:sz="0" w:space="0" w:color="auto"/>
            <w:left w:val="none" w:sz="0" w:space="0" w:color="auto"/>
            <w:bottom w:val="none" w:sz="0" w:space="0" w:color="auto"/>
            <w:right w:val="none" w:sz="0" w:space="0" w:color="auto"/>
          </w:divBdr>
        </w:div>
        <w:div w:id="954410396">
          <w:marLeft w:val="0"/>
          <w:marRight w:val="0"/>
          <w:marTop w:val="0"/>
          <w:marBottom w:val="0"/>
          <w:divBdr>
            <w:top w:val="none" w:sz="0" w:space="0" w:color="auto"/>
            <w:left w:val="none" w:sz="0" w:space="0" w:color="auto"/>
            <w:bottom w:val="none" w:sz="0" w:space="0" w:color="auto"/>
            <w:right w:val="none" w:sz="0" w:space="0" w:color="auto"/>
          </w:divBdr>
        </w:div>
        <w:div w:id="1869103632">
          <w:marLeft w:val="0"/>
          <w:marRight w:val="0"/>
          <w:marTop w:val="0"/>
          <w:marBottom w:val="0"/>
          <w:divBdr>
            <w:top w:val="none" w:sz="0" w:space="0" w:color="auto"/>
            <w:left w:val="none" w:sz="0" w:space="0" w:color="auto"/>
            <w:bottom w:val="none" w:sz="0" w:space="0" w:color="auto"/>
            <w:right w:val="none" w:sz="0" w:space="0" w:color="auto"/>
          </w:divBdr>
        </w:div>
        <w:div w:id="2096199420">
          <w:marLeft w:val="0"/>
          <w:marRight w:val="0"/>
          <w:marTop w:val="0"/>
          <w:marBottom w:val="0"/>
          <w:divBdr>
            <w:top w:val="none" w:sz="0" w:space="0" w:color="auto"/>
            <w:left w:val="none" w:sz="0" w:space="0" w:color="auto"/>
            <w:bottom w:val="none" w:sz="0" w:space="0" w:color="auto"/>
            <w:right w:val="none" w:sz="0" w:space="0" w:color="auto"/>
          </w:divBdr>
        </w:div>
        <w:div w:id="1413426719">
          <w:marLeft w:val="0"/>
          <w:marRight w:val="0"/>
          <w:marTop w:val="0"/>
          <w:marBottom w:val="0"/>
          <w:divBdr>
            <w:top w:val="none" w:sz="0" w:space="0" w:color="auto"/>
            <w:left w:val="none" w:sz="0" w:space="0" w:color="auto"/>
            <w:bottom w:val="none" w:sz="0" w:space="0" w:color="auto"/>
            <w:right w:val="none" w:sz="0" w:space="0" w:color="auto"/>
          </w:divBdr>
        </w:div>
        <w:div w:id="2036074467">
          <w:marLeft w:val="0"/>
          <w:marRight w:val="0"/>
          <w:marTop w:val="0"/>
          <w:marBottom w:val="0"/>
          <w:divBdr>
            <w:top w:val="none" w:sz="0" w:space="0" w:color="auto"/>
            <w:left w:val="none" w:sz="0" w:space="0" w:color="auto"/>
            <w:bottom w:val="none" w:sz="0" w:space="0" w:color="auto"/>
            <w:right w:val="none" w:sz="0" w:space="0" w:color="auto"/>
          </w:divBdr>
        </w:div>
        <w:div w:id="309987074">
          <w:marLeft w:val="0"/>
          <w:marRight w:val="0"/>
          <w:marTop w:val="0"/>
          <w:marBottom w:val="0"/>
          <w:divBdr>
            <w:top w:val="none" w:sz="0" w:space="0" w:color="auto"/>
            <w:left w:val="none" w:sz="0" w:space="0" w:color="auto"/>
            <w:bottom w:val="none" w:sz="0" w:space="0" w:color="auto"/>
            <w:right w:val="none" w:sz="0" w:space="0" w:color="auto"/>
          </w:divBdr>
        </w:div>
        <w:div w:id="1915699781">
          <w:marLeft w:val="0"/>
          <w:marRight w:val="0"/>
          <w:marTop w:val="0"/>
          <w:marBottom w:val="0"/>
          <w:divBdr>
            <w:top w:val="none" w:sz="0" w:space="0" w:color="auto"/>
            <w:left w:val="none" w:sz="0" w:space="0" w:color="auto"/>
            <w:bottom w:val="none" w:sz="0" w:space="0" w:color="auto"/>
            <w:right w:val="none" w:sz="0" w:space="0" w:color="auto"/>
          </w:divBdr>
        </w:div>
        <w:div w:id="1947737077">
          <w:marLeft w:val="0"/>
          <w:marRight w:val="0"/>
          <w:marTop w:val="0"/>
          <w:marBottom w:val="0"/>
          <w:divBdr>
            <w:top w:val="none" w:sz="0" w:space="0" w:color="auto"/>
            <w:left w:val="none" w:sz="0" w:space="0" w:color="auto"/>
            <w:bottom w:val="none" w:sz="0" w:space="0" w:color="auto"/>
            <w:right w:val="none" w:sz="0" w:space="0" w:color="auto"/>
          </w:divBdr>
        </w:div>
        <w:div w:id="594829451">
          <w:marLeft w:val="0"/>
          <w:marRight w:val="0"/>
          <w:marTop w:val="0"/>
          <w:marBottom w:val="0"/>
          <w:divBdr>
            <w:top w:val="none" w:sz="0" w:space="0" w:color="auto"/>
            <w:left w:val="none" w:sz="0" w:space="0" w:color="auto"/>
            <w:bottom w:val="none" w:sz="0" w:space="0" w:color="auto"/>
            <w:right w:val="none" w:sz="0" w:space="0" w:color="auto"/>
          </w:divBdr>
        </w:div>
        <w:div w:id="1563830434">
          <w:marLeft w:val="0"/>
          <w:marRight w:val="0"/>
          <w:marTop w:val="0"/>
          <w:marBottom w:val="0"/>
          <w:divBdr>
            <w:top w:val="none" w:sz="0" w:space="0" w:color="auto"/>
            <w:left w:val="none" w:sz="0" w:space="0" w:color="auto"/>
            <w:bottom w:val="none" w:sz="0" w:space="0" w:color="auto"/>
            <w:right w:val="none" w:sz="0" w:space="0" w:color="auto"/>
          </w:divBdr>
        </w:div>
        <w:div w:id="1975090313">
          <w:marLeft w:val="0"/>
          <w:marRight w:val="0"/>
          <w:marTop w:val="0"/>
          <w:marBottom w:val="0"/>
          <w:divBdr>
            <w:top w:val="none" w:sz="0" w:space="0" w:color="auto"/>
            <w:left w:val="none" w:sz="0" w:space="0" w:color="auto"/>
            <w:bottom w:val="none" w:sz="0" w:space="0" w:color="auto"/>
            <w:right w:val="none" w:sz="0" w:space="0" w:color="auto"/>
          </w:divBdr>
        </w:div>
        <w:div w:id="775170725">
          <w:marLeft w:val="0"/>
          <w:marRight w:val="0"/>
          <w:marTop w:val="0"/>
          <w:marBottom w:val="0"/>
          <w:divBdr>
            <w:top w:val="none" w:sz="0" w:space="0" w:color="auto"/>
            <w:left w:val="none" w:sz="0" w:space="0" w:color="auto"/>
            <w:bottom w:val="none" w:sz="0" w:space="0" w:color="auto"/>
            <w:right w:val="none" w:sz="0" w:space="0" w:color="auto"/>
          </w:divBdr>
        </w:div>
        <w:div w:id="487983770">
          <w:marLeft w:val="0"/>
          <w:marRight w:val="0"/>
          <w:marTop w:val="0"/>
          <w:marBottom w:val="0"/>
          <w:divBdr>
            <w:top w:val="none" w:sz="0" w:space="0" w:color="auto"/>
            <w:left w:val="none" w:sz="0" w:space="0" w:color="auto"/>
            <w:bottom w:val="none" w:sz="0" w:space="0" w:color="auto"/>
            <w:right w:val="none" w:sz="0" w:space="0" w:color="auto"/>
          </w:divBdr>
        </w:div>
        <w:div w:id="1030840614">
          <w:marLeft w:val="0"/>
          <w:marRight w:val="0"/>
          <w:marTop w:val="0"/>
          <w:marBottom w:val="0"/>
          <w:divBdr>
            <w:top w:val="none" w:sz="0" w:space="0" w:color="auto"/>
            <w:left w:val="none" w:sz="0" w:space="0" w:color="auto"/>
            <w:bottom w:val="none" w:sz="0" w:space="0" w:color="auto"/>
            <w:right w:val="none" w:sz="0" w:space="0" w:color="auto"/>
          </w:divBdr>
        </w:div>
        <w:div w:id="325402038">
          <w:marLeft w:val="0"/>
          <w:marRight w:val="0"/>
          <w:marTop w:val="0"/>
          <w:marBottom w:val="0"/>
          <w:divBdr>
            <w:top w:val="none" w:sz="0" w:space="0" w:color="auto"/>
            <w:left w:val="none" w:sz="0" w:space="0" w:color="auto"/>
            <w:bottom w:val="none" w:sz="0" w:space="0" w:color="auto"/>
            <w:right w:val="none" w:sz="0" w:space="0" w:color="auto"/>
          </w:divBdr>
        </w:div>
        <w:div w:id="2146777234">
          <w:marLeft w:val="0"/>
          <w:marRight w:val="0"/>
          <w:marTop w:val="0"/>
          <w:marBottom w:val="0"/>
          <w:divBdr>
            <w:top w:val="none" w:sz="0" w:space="0" w:color="auto"/>
            <w:left w:val="none" w:sz="0" w:space="0" w:color="auto"/>
            <w:bottom w:val="none" w:sz="0" w:space="0" w:color="auto"/>
            <w:right w:val="none" w:sz="0" w:space="0" w:color="auto"/>
          </w:divBdr>
        </w:div>
        <w:div w:id="1540778073">
          <w:marLeft w:val="0"/>
          <w:marRight w:val="0"/>
          <w:marTop w:val="0"/>
          <w:marBottom w:val="0"/>
          <w:divBdr>
            <w:top w:val="none" w:sz="0" w:space="0" w:color="auto"/>
            <w:left w:val="none" w:sz="0" w:space="0" w:color="auto"/>
            <w:bottom w:val="none" w:sz="0" w:space="0" w:color="auto"/>
            <w:right w:val="none" w:sz="0" w:space="0" w:color="auto"/>
          </w:divBdr>
        </w:div>
        <w:div w:id="1258444398">
          <w:marLeft w:val="0"/>
          <w:marRight w:val="0"/>
          <w:marTop w:val="0"/>
          <w:marBottom w:val="0"/>
          <w:divBdr>
            <w:top w:val="none" w:sz="0" w:space="0" w:color="auto"/>
            <w:left w:val="none" w:sz="0" w:space="0" w:color="auto"/>
            <w:bottom w:val="none" w:sz="0" w:space="0" w:color="auto"/>
            <w:right w:val="none" w:sz="0" w:space="0" w:color="auto"/>
          </w:divBdr>
        </w:div>
        <w:div w:id="1444301893">
          <w:marLeft w:val="0"/>
          <w:marRight w:val="0"/>
          <w:marTop w:val="0"/>
          <w:marBottom w:val="0"/>
          <w:divBdr>
            <w:top w:val="none" w:sz="0" w:space="0" w:color="auto"/>
            <w:left w:val="none" w:sz="0" w:space="0" w:color="auto"/>
            <w:bottom w:val="none" w:sz="0" w:space="0" w:color="auto"/>
            <w:right w:val="none" w:sz="0" w:space="0" w:color="auto"/>
          </w:divBdr>
        </w:div>
        <w:div w:id="365102621">
          <w:marLeft w:val="0"/>
          <w:marRight w:val="0"/>
          <w:marTop w:val="0"/>
          <w:marBottom w:val="0"/>
          <w:divBdr>
            <w:top w:val="none" w:sz="0" w:space="0" w:color="auto"/>
            <w:left w:val="none" w:sz="0" w:space="0" w:color="auto"/>
            <w:bottom w:val="none" w:sz="0" w:space="0" w:color="auto"/>
            <w:right w:val="none" w:sz="0" w:space="0" w:color="auto"/>
          </w:divBdr>
        </w:div>
        <w:div w:id="444539976">
          <w:marLeft w:val="0"/>
          <w:marRight w:val="0"/>
          <w:marTop w:val="0"/>
          <w:marBottom w:val="0"/>
          <w:divBdr>
            <w:top w:val="none" w:sz="0" w:space="0" w:color="auto"/>
            <w:left w:val="none" w:sz="0" w:space="0" w:color="auto"/>
            <w:bottom w:val="none" w:sz="0" w:space="0" w:color="auto"/>
            <w:right w:val="none" w:sz="0" w:space="0" w:color="auto"/>
          </w:divBdr>
        </w:div>
        <w:div w:id="2107649992">
          <w:marLeft w:val="0"/>
          <w:marRight w:val="0"/>
          <w:marTop w:val="0"/>
          <w:marBottom w:val="0"/>
          <w:divBdr>
            <w:top w:val="none" w:sz="0" w:space="0" w:color="auto"/>
            <w:left w:val="none" w:sz="0" w:space="0" w:color="auto"/>
            <w:bottom w:val="none" w:sz="0" w:space="0" w:color="auto"/>
            <w:right w:val="none" w:sz="0" w:space="0" w:color="auto"/>
          </w:divBdr>
        </w:div>
        <w:div w:id="347146050">
          <w:marLeft w:val="0"/>
          <w:marRight w:val="0"/>
          <w:marTop w:val="0"/>
          <w:marBottom w:val="0"/>
          <w:divBdr>
            <w:top w:val="none" w:sz="0" w:space="0" w:color="auto"/>
            <w:left w:val="none" w:sz="0" w:space="0" w:color="auto"/>
            <w:bottom w:val="none" w:sz="0" w:space="0" w:color="auto"/>
            <w:right w:val="none" w:sz="0" w:space="0" w:color="auto"/>
          </w:divBdr>
        </w:div>
        <w:div w:id="1915241404">
          <w:marLeft w:val="0"/>
          <w:marRight w:val="0"/>
          <w:marTop w:val="0"/>
          <w:marBottom w:val="0"/>
          <w:divBdr>
            <w:top w:val="none" w:sz="0" w:space="0" w:color="auto"/>
            <w:left w:val="none" w:sz="0" w:space="0" w:color="auto"/>
            <w:bottom w:val="none" w:sz="0" w:space="0" w:color="auto"/>
            <w:right w:val="none" w:sz="0" w:space="0" w:color="auto"/>
          </w:divBdr>
        </w:div>
        <w:div w:id="530997554">
          <w:marLeft w:val="0"/>
          <w:marRight w:val="0"/>
          <w:marTop w:val="0"/>
          <w:marBottom w:val="0"/>
          <w:divBdr>
            <w:top w:val="none" w:sz="0" w:space="0" w:color="auto"/>
            <w:left w:val="none" w:sz="0" w:space="0" w:color="auto"/>
            <w:bottom w:val="none" w:sz="0" w:space="0" w:color="auto"/>
            <w:right w:val="none" w:sz="0" w:space="0" w:color="auto"/>
          </w:divBdr>
        </w:div>
        <w:div w:id="1310594148">
          <w:marLeft w:val="0"/>
          <w:marRight w:val="0"/>
          <w:marTop w:val="0"/>
          <w:marBottom w:val="0"/>
          <w:divBdr>
            <w:top w:val="none" w:sz="0" w:space="0" w:color="auto"/>
            <w:left w:val="none" w:sz="0" w:space="0" w:color="auto"/>
            <w:bottom w:val="none" w:sz="0" w:space="0" w:color="auto"/>
            <w:right w:val="none" w:sz="0" w:space="0" w:color="auto"/>
          </w:divBdr>
        </w:div>
        <w:div w:id="1025714839">
          <w:marLeft w:val="0"/>
          <w:marRight w:val="0"/>
          <w:marTop w:val="0"/>
          <w:marBottom w:val="0"/>
          <w:divBdr>
            <w:top w:val="none" w:sz="0" w:space="0" w:color="auto"/>
            <w:left w:val="none" w:sz="0" w:space="0" w:color="auto"/>
            <w:bottom w:val="none" w:sz="0" w:space="0" w:color="auto"/>
            <w:right w:val="none" w:sz="0" w:space="0" w:color="auto"/>
          </w:divBdr>
        </w:div>
        <w:div w:id="1775636449">
          <w:marLeft w:val="0"/>
          <w:marRight w:val="0"/>
          <w:marTop w:val="0"/>
          <w:marBottom w:val="0"/>
          <w:divBdr>
            <w:top w:val="none" w:sz="0" w:space="0" w:color="auto"/>
            <w:left w:val="none" w:sz="0" w:space="0" w:color="auto"/>
            <w:bottom w:val="none" w:sz="0" w:space="0" w:color="auto"/>
            <w:right w:val="none" w:sz="0" w:space="0" w:color="auto"/>
          </w:divBdr>
        </w:div>
        <w:div w:id="999380754">
          <w:marLeft w:val="0"/>
          <w:marRight w:val="0"/>
          <w:marTop w:val="0"/>
          <w:marBottom w:val="0"/>
          <w:divBdr>
            <w:top w:val="none" w:sz="0" w:space="0" w:color="auto"/>
            <w:left w:val="none" w:sz="0" w:space="0" w:color="auto"/>
            <w:bottom w:val="none" w:sz="0" w:space="0" w:color="auto"/>
            <w:right w:val="none" w:sz="0" w:space="0" w:color="auto"/>
          </w:divBdr>
        </w:div>
        <w:div w:id="1894535822">
          <w:marLeft w:val="0"/>
          <w:marRight w:val="0"/>
          <w:marTop w:val="0"/>
          <w:marBottom w:val="0"/>
          <w:divBdr>
            <w:top w:val="none" w:sz="0" w:space="0" w:color="auto"/>
            <w:left w:val="none" w:sz="0" w:space="0" w:color="auto"/>
            <w:bottom w:val="none" w:sz="0" w:space="0" w:color="auto"/>
            <w:right w:val="none" w:sz="0" w:space="0" w:color="auto"/>
          </w:divBdr>
        </w:div>
        <w:div w:id="1029180840">
          <w:marLeft w:val="0"/>
          <w:marRight w:val="0"/>
          <w:marTop w:val="0"/>
          <w:marBottom w:val="0"/>
          <w:divBdr>
            <w:top w:val="none" w:sz="0" w:space="0" w:color="auto"/>
            <w:left w:val="none" w:sz="0" w:space="0" w:color="auto"/>
            <w:bottom w:val="none" w:sz="0" w:space="0" w:color="auto"/>
            <w:right w:val="none" w:sz="0" w:space="0" w:color="auto"/>
          </w:divBdr>
        </w:div>
        <w:div w:id="1764958758">
          <w:marLeft w:val="0"/>
          <w:marRight w:val="0"/>
          <w:marTop w:val="0"/>
          <w:marBottom w:val="0"/>
          <w:divBdr>
            <w:top w:val="none" w:sz="0" w:space="0" w:color="auto"/>
            <w:left w:val="none" w:sz="0" w:space="0" w:color="auto"/>
            <w:bottom w:val="none" w:sz="0" w:space="0" w:color="auto"/>
            <w:right w:val="none" w:sz="0" w:space="0" w:color="auto"/>
          </w:divBdr>
        </w:div>
        <w:div w:id="219488357">
          <w:marLeft w:val="0"/>
          <w:marRight w:val="0"/>
          <w:marTop w:val="0"/>
          <w:marBottom w:val="0"/>
          <w:divBdr>
            <w:top w:val="none" w:sz="0" w:space="0" w:color="auto"/>
            <w:left w:val="none" w:sz="0" w:space="0" w:color="auto"/>
            <w:bottom w:val="none" w:sz="0" w:space="0" w:color="auto"/>
            <w:right w:val="none" w:sz="0" w:space="0" w:color="auto"/>
          </w:divBdr>
        </w:div>
        <w:div w:id="1243298310">
          <w:marLeft w:val="0"/>
          <w:marRight w:val="0"/>
          <w:marTop w:val="0"/>
          <w:marBottom w:val="0"/>
          <w:divBdr>
            <w:top w:val="none" w:sz="0" w:space="0" w:color="auto"/>
            <w:left w:val="none" w:sz="0" w:space="0" w:color="auto"/>
            <w:bottom w:val="none" w:sz="0" w:space="0" w:color="auto"/>
            <w:right w:val="none" w:sz="0" w:space="0" w:color="auto"/>
          </w:divBdr>
        </w:div>
        <w:div w:id="470249221">
          <w:marLeft w:val="0"/>
          <w:marRight w:val="0"/>
          <w:marTop w:val="0"/>
          <w:marBottom w:val="0"/>
          <w:divBdr>
            <w:top w:val="none" w:sz="0" w:space="0" w:color="auto"/>
            <w:left w:val="none" w:sz="0" w:space="0" w:color="auto"/>
            <w:bottom w:val="none" w:sz="0" w:space="0" w:color="auto"/>
            <w:right w:val="none" w:sz="0" w:space="0" w:color="auto"/>
          </w:divBdr>
        </w:div>
        <w:div w:id="1051003828">
          <w:marLeft w:val="0"/>
          <w:marRight w:val="0"/>
          <w:marTop w:val="0"/>
          <w:marBottom w:val="0"/>
          <w:divBdr>
            <w:top w:val="none" w:sz="0" w:space="0" w:color="auto"/>
            <w:left w:val="none" w:sz="0" w:space="0" w:color="auto"/>
            <w:bottom w:val="none" w:sz="0" w:space="0" w:color="auto"/>
            <w:right w:val="none" w:sz="0" w:space="0" w:color="auto"/>
          </w:divBdr>
        </w:div>
        <w:div w:id="340162033">
          <w:marLeft w:val="0"/>
          <w:marRight w:val="0"/>
          <w:marTop w:val="0"/>
          <w:marBottom w:val="0"/>
          <w:divBdr>
            <w:top w:val="none" w:sz="0" w:space="0" w:color="auto"/>
            <w:left w:val="none" w:sz="0" w:space="0" w:color="auto"/>
            <w:bottom w:val="none" w:sz="0" w:space="0" w:color="auto"/>
            <w:right w:val="none" w:sz="0" w:space="0" w:color="auto"/>
          </w:divBdr>
        </w:div>
        <w:div w:id="1420253650">
          <w:marLeft w:val="0"/>
          <w:marRight w:val="0"/>
          <w:marTop w:val="0"/>
          <w:marBottom w:val="0"/>
          <w:divBdr>
            <w:top w:val="none" w:sz="0" w:space="0" w:color="auto"/>
            <w:left w:val="none" w:sz="0" w:space="0" w:color="auto"/>
            <w:bottom w:val="none" w:sz="0" w:space="0" w:color="auto"/>
            <w:right w:val="none" w:sz="0" w:space="0" w:color="auto"/>
          </w:divBdr>
        </w:div>
        <w:div w:id="1992976910">
          <w:marLeft w:val="0"/>
          <w:marRight w:val="0"/>
          <w:marTop w:val="0"/>
          <w:marBottom w:val="0"/>
          <w:divBdr>
            <w:top w:val="none" w:sz="0" w:space="0" w:color="auto"/>
            <w:left w:val="none" w:sz="0" w:space="0" w:color="auto"/>
            <w:bottom w:val="none" w:sz="0" w:space="0" w:color="auto"/>
            <w:right w:val="none" w:sz="0" w:space="0" w:color="auto"/>
          </w:divBdr>
        </w:div>
        <w:div w:id="1113285430">
          <w:marLeft w:val="0"/>
          <w:marRight w:val="0"/>
          <w:marTop w:val="0"/>
          <w:marBottom w:val="0"/>
          <w:divBdr>
            <w:top w:val="none" w:sz="0" w:space="0" w:color="auto"/>
            <w:left w:val="none" w:sz="0" w:space="0" w:color="auto"/>
            <w:bottom w:val="none" w:sz="0" w:space="0" w:color="auto"/>
            <w:right w:val="none" w:sz="0" w:space="0" w:color="auto"/>
          </w:divBdr>
        </w:div>
        <w:div w:id="1027416267">
          <w:marLeft w:val="0"/>
          <w:marRight w:val="0"/>
          <w:marTop w:val="0"/>
          <w:marBottom w:val="0"/>
          <w:divBdr>
            <w:top w:val="none" w:sz="0" w:space="0" w:color="auto"/>
            <w:left w:val="none" w:sz="0" w:space="0" w:color="auto"/>
            <w:bottom w:val="none" w:sz="0" w:space="0" w:color="auto"/>
            <w:right w:val="none" w:sz="0" w:space="0" w:color="auto"/>
          </w:divBdr>
        </w:div>
        <w:div w:id="220142068">
          <w:marLeft w:val="0"/>
          <w:marRight w:val="0"/>
          <w:marTop w:val="0"/>
          <w:marBottom w:val="0"/>
          <w:divBdr>
            <w:top w:val="none" w:sz="0" w:space="0" w:color="auto"/>
            <w:left w:val="none" w:sz="0" w:space="0" w:color="auto"/>
            <w:bottom w:val="none" w:sz="0" w:space="0" w:color="auto"/>
            <w:right w:val="none" w:sz="0" w:space="0" w:color="auto"/>
          </w:divBdr>
        </w:div>
        <w:div w:id="674460817">
          <w:marLeft w:val="0"/>
          <w:marRight w:val="0"/>
          <w:marTop w:val="0"/>
          <w:marBottom w:val="0"/>
          <w:divBdr>
            <w:top w:val="none" w:sz="0" w:space="0" w:color="auto"/>
            <w:left w:val="none" w:sz="0" w:space="0" w:color="auto"/>
            <w:bottom w:val="none" w:sz="0" w:space="0" w:color="auto"/>
            <w:right w:val="none" w:sz="0" w:space="0" w:color="auto"/>
          </w:divBdr>
        </w:div>
        <w:div w:id="267590853">
          <w:marLeft w:val="0"/>
          <w:marRight w:val="0"/>
          <w:marTop w:val="0"/>
          <w:marBottom w:val="0"/>
          <w:divBdr>
            <w:top w:val="none" w:sz="0" w:space="0" w:color="auto"/>
            <w:left w:val="none" w:sz="0" w:space="0" w:color="auto"/>
            <w:bottom w:val="none" w:sz="0" w:space="0" w:color="auto"/>
            <w:right w:val="none" w:sz="0" w:space="0" w:color="auto"/>
          </w:divBdr>
        </w:div>
        <w:div w:id="986976969">
          <w:marLeft w:val="0"/>
          <w:marRight w:val="0"/>
          <w:marTop w:val="0"/>
          <w:marBottom w:val="0"/>
          <w:divBdr>
            <w:top w:val="none" w:sz="0" w:space="0" w:color="auto"/>
            <w:left w:val="none" w:sz="0" w:space="0" w:color="auto"/>
            <w:bottom w:val="none" w:sz="0" w:space="0" w:color="auto"/>
            <w:right w:val="none" w:sz="0" w:space="0" w:color="auto"/>
          </w:divBdr>
        </w:div>
        <w:div w:id="626205911">
          <w:marLeft w:val="0"/>
          <w:marRight w:val="0"/>
          <w:marTop w:val="0"/>
          <w:marBottom w:val="0"/>
          <w:divBdr>
            <w:top w:val="none" w:sz="0" w:space="0" w:color="auto"/>
            <w:left w:val="none" w:sz="0" w:space="0" w:color="auto"/>
            <w:bottom w:val="none" w:sz="0" w:space="0" w:color="auto"/>
            <w:right w:val="none" w:sz="0" w:space="0" w:color="auto"/>
          </w:divBdr>
        </w:div>
        <w:div w:id="1549609328">
          <w:marLeft w:val="0"/>
          <w:marRight w:val="0"/>
          <w:marTop w:val="0"/>
          <w:marBottom w:val="0"/>
          <w:divBdr>
            <w:top w:val="none" w:sz="0" w:space="0" w:color="auto"/>
            <w:left w:val="none" w:sz="0" w:space="0" w:color="auto"/>
            <w:bottom w:val="none" w:sz="0" w:space="0" w:color="auto"/>
            <w:right w:val="none" w:sz="0" w:space="0" w:color="auto"/>
          </w:divBdr>
        </w:div>
        <w:div w:id="986282494">
          <w:marLeft w:val="0"/>
          <w:marRight w:val="0"/>
          <w:marTop w:val="0"/>
          <w:marBottom w:val="0"/>
          <w:divBdr>
            <w:top w:val="none" w:sz="0" w:space="0" w:color="auto"/>
            <w:left w:val="none" w:sz="0" w:space="0" w:color="auto"/>
            <w:bottom w:val="none" w:sz="0" w:space="0" w:color="auto"/>
            <w:right w:val="none" w:sz="0" w:space="0" w:color="auto"/>
          </w:divBdr>
        </w:div>
        <w:div w:id="1138844129">
          <w:marLeft w:val="0"/>
          <w:marRight w:val="0"/>
          <w:marTop w:val="0"/>
          <w:marBottom w:val="0"/>
          <w:divBdr>
            <w:top w:val="none" w:sz="0" w:space="0" w:color="auto"/>
            <w:left w:val="none" w:sz="0" w:space="0" w:color="auto"/>
            <w:bottom w:val="none" w:sz="0" w:space="0" w:color="auto"/>
            <w:right w:val="none" w:sz="0" w:space="0" w:color="auto"/>
          </w:divBdr>
        </w:div>
        <w:div w:id="235936669">
          <w:marLeft w:val="0"/>
          <w:marRight w:val="0"/>
          <w:marTop w:val="0"/>
          <w:marBottom w:val="0"/>
          <w:divBdr>
            <w:top w:val="none" w:sz="0" w:space="0" w:color="auto"/>
            <w:left w:val="none" w:sz="0" w:space="0" w:color="auto"/>
            <w:bottom w:val="none" w:sz="0" w:space="0" w:color="auto"/>
            <w:right w:val="none" w:sz="0" w:space="0" w:color="auto"/>
          </w:divBdr>
        </w:div>
        <w:div w:id="1841894482">
          <w:marLeft w:val="0"/>
          <w:marRight w:val="0"/>
          <w:marTop w:val="0"/>
          <w:marBottom w:val="0"/>
          <w:divBdr>
            <w:top w:val="none" w:sz="0" w:space="0" w:color="auto"/>
            <w:left w:val="none" w:sz="0" w:space="0" w:color="auto"/>
            <w:bottom w:val="none" w:sz="0" w:space="0" w:color="auto"/>
            <w:right w:val="none" w:sz="0" w:space="0" w:color="auto"/>
          </w:divBdr>
        </w:div>
        <w:div w:id="375129528">
          <w:marLeft w:val="0"/>
          <w:marRight w:val="0"/>
          <w:marTop w:val="0"/>
          <w:marBottom w:val="0"/>
          <w:divBdr>
            <w:top w:val="none" w:sz="0" w:space="0" w:color="auto"/>
            <w:left w:val="none" w:sz="0" w:space="0" w:color="auto"/>
            <w:bottom w:val="none" w:sz="0" w:space="0" w:color="auto"/>
            <w:right w:val="none" w:sz="0" w:space="0" w:color="auto"/>
          </w:divBdr>
        </w:div>
        <w:div w:id="1942907482">
          <w:marLeft w:val="0"/>
          <w:marRight w:val="0"/>
          <w:marTop w:val="0"/>
          <w:marBottom w:val="0"/>
          <w:divBdr>
            <w:top w:val="none" w:sz="0" w:space="0" w:color="auto"/>
            <w:left w:val="none" w:sz="0" w:space="0" w:color="auto"/>
            <w:bottom w:val="none" w:sz="0" w:space="0" w:color="auto"/>
            <w:right w:val="none" w:sz="0" w:space="0" w:color="auto"/>
          </w:divBdr>
        </w:div>
        <w:div w:id="816797799">
          <w:marLeft w:val="0"/>
          <w:marRight w:val="0"/>
          <w:marTop w:val="0"/>
          <w:marBottom w:val="0"/>
          <w:divBdr>
            <w:top w:val="none" w:sz="0" w:space="0" w:color="auto"/>
            <w:left w:val="none" w:sz="0" w:space="0" w:color="auto"/>
            <w:bottom w:val="none" w:sz="0" w:space="0" w:color="auto"/>
            <w:right w:val="none" w:sz="0" w:space="0" w:color="auto"/>
          </w:divBdr>
        </w:div>
        <w:div w:id="156311276">
          <w:marLeft w:val="0"/>
          <w:marRight w:val="0"/>
          <w:marTop w:val="0"/>
          <w:marBottom w:val="0"/>
          <w:divBdr>
            <w:top w:val="none" w:sz="0" w:space="0" w:color="auto"/>
            <w:left w:val="none" w:sz="0" w:space="0" w:color="auto"/>
            <w:bottom w:val="none" w:sz="0" w:space="0" w:color="auto"/>
            <w:right w:val="none" w:sz="0" w:space="0" w:color="auto"/>
          </w:divBdr>
        </w:div>
        <w:div w:id="1563298463">
          <w:marLeft w:val="0"/>
          <w:marRight w:val="0"/>
          <w:marTop w:val="0"/>
          <w:marBottom w:val="0"/>
          <w:divBdr>
            <w:top w:val="none" w:sz="0" w:space="0" w:color="auto"/>
            <w:left w:val="none" w:sz="0" w:space="0" w:color="auto"/>
            <w:bottom w:val="none" w:sz="0" w:space="0" w:color="auto"/>
            <w:right w:val="none" w:sz="0" w:space="0" w:color="auto"/>
          </w:divBdr>
        </w:div>
        <w:div w:id="303856047">
          <w:marLeft w:val="0"/>
          <w:marRight w:val="0"/>
          <w:marTop w:val="0"/>
          <w:marBottom w:val="0"/>
          <w:divBdr>
            <w:top w:val="none" w:sz="0" w:space="0" w:color="auto"/>
            <w:left w:val="none" w:sz="0" w:space="0" w:color="auto"/>
            <w:bottom w:val="none" w:sz="0" w:space="0" w:color="auto"/>
            <w:right w:val="none" w:sz="0" w:space="0" w:color="auto"/>
          </w:divBdr>
        </w:div>
        <w:div w:id="1738430021">
          <w:marLeft w:val="0"/>
          <w:marRight w:val="0"/>
          <w:marTop w:val="0"/>
          <w:marBottom w:val="0"/>
          <w:divBdr>
            <w:top w:val="none" w:sz="0" w:space="0" w:color="auto"/>
            <w:left w:val="none" w:sz="0" w:space="0" w:color="auto"/>
            <w:bottom w:val="none" w:sz="0" w:space="0" w:color="auto"/>
            <w:right w:val="none" w:sz="0" w:space="0" w:color="auto"/>
          </w:divBdr>
        </w:div>
        <w:div w:id="1035354854">
          <w:marLeft w:val="0"/>
          <w:marRight w:val="0"/>
          <w:marTop w:val="0"/>
          <w:marBottom w:val="0"/>
          <w:divBdr>
            <w:top w:val="none" w:sz="0" w:space="0" w:color="auto"/>
            <w:left w:val="none" w:sz="0" w:space="0" w:color="auto"/>
            <w:bottom w:val="none" w:sz="0" w:space="0" w:color="auto"/>
            <w:right w:val="none" w:sz="0" w:space="0" w:color="auto"/>
          </w:divBdr>
        </w:div>
        <w:div w:id="354230788">
          <w:marLeft w:val="0"/>
          <w:marRight w:val="0"/>
          <w:marTop w:val="0"/>
          <w:marBottom w:val="0"/>
          <w:divBdr>
            <w:top w:val="none" w:sz="0" w:space="0" w:color="auto"/>
            <w:left w:val="none" w:sz="0" w:space="0" w:color="auto"/>
            <w:bottom w:val="none" w:sz="0" w:space="0" w:color="auto"/>
            <w:right w:val="none" w:sz="0" w:space="0" w:color="auto"/>
          </w:divBdr>
        </w:div>
        <w:div w:id="350035489">
          <w:marLeft w:val="0"/>
          <w:marRight w:val="0"/>
          <w:marTop w:val="0"/>
          <w:marBottom w:val="0"/>
          <w:divBdr>
            <w:top w:val="none" w:sz="0" w:space="0" w:color="auto"/>
            <w:left w:val="none" w:sz="0" w:space="0" w:color="auto"/>
            <w:bottom w:val="none" w:sz="0" w:space="0" w:color="auto"/>
            <w:right w:val="none" w:sz="0" w:space="0" w:color="auto"/>
          </w:divBdr>
        </w:div>
        <w:div w:id="1506629926">
          <w:marLeft w:val="0"/>
          <w:marRight w:val="0"/>
          <w:marTop w:val="0"/>
          <w:marBottom w:val="0"/>
          <w:divBdr>
            <w:top w:val="none" w:sz="0" w:space="0" w:color="auto"/>
            <w:left w:val="none" w:sz="0" w:space="0" w:color="auto"/>
            <w:bottom w:val="none" w:sz="0" w:space="0" w:color="auto"/>
            <w:right w:val="none" w:sz="0" w:space="0" w:color="auto"/>
          </w:divBdr>
        </w:div>
        <w:div w:id="539629942">
          <w:marLeft w:val="0"/>
          <w:marRight w:val="0"/>
          <w:marTop w:val="0"/>
          <w:marBottom w:val="0"/>
          <w:divBdr>
            <w:top w:val="none" w:sz="0" w:space="0" w:color="auto"/>
            <w:left w:val="none" w:sz="0" w:space="0" w:color="auto"/>
            <w:bottom w:val="none" w:sz="0" w:space="0" w:color="auto"/>
            <w:right w:val="none" w:sz="0" w:space="0" w:color="auto"/>
          </w:divBdr>
        </w:div>
        <w:div w:id="1420059482">
          <w:marLeft w:val="0"/>
          <w:marRight w:val="0"/>
          <w:marTop w:val="0"/>
          <w:marBottom w:val="0"/>
          <w:divBdr>
            <w:top w:val="none" w:sz="0" w:space="0" w:color="auto"/>
            <w:left w:val="none" w:sz="0" w:space="0" w:color="auto"/>
            <w:bottom w:val="none" w:sz="0" w:space="0" w:color="auto"/>
            <w:right w:val="none" w:sz="0" w:space="0" w:color="auto"/>
          </w:divBdr>
        </w:div>
        <w:div w:id="176240358">
          <w:marLeft w:val="0"/>
          <w:marRight w:val="0"/>
          <w:marTop w:val="0"/>
          <w:marBottom w:val="0"/>
          <w:divBdr>
            <w:top w:val="none" w:sz="0" w:space="0" w:color="auto"/>
            <w:left w:val="none" w:sz="0" w:space="0" w:color="auto"/>
            <w:bottom w:val="none" w:sz="0" w:space="0" w:color="auto"/>
            <w:right w:val="none" w:sz="0" w:space="0" w:color="auto"/>
          </w:divBdr>
        </w:div>
        <w:div w:id="496773848">
          <w:marLeft w:val="0"/>
          <w:marRight w:val="0"/>
          <w:marTop w:val="0"/>
          <w:marBottom w:val="0"/>
          <w:divBdr>
            <w:top w:val="none" w:sz="0" w:space="0" w:color="auto"/>
            <w:left w:val="none" w:sz="0" w:space="0" w:color="auto"/>
            <w:bottom w:val="none" w:sz="0" w:space="0" w:color="auto"/>
            <w:right w:val="none" w:sz="0" w:space="0" w:color="auto"/>
          </w:divBdr>
        </w:div>
        <w:div w:id="1183860895">
          <w:marLeft w:val="0"/>
          <w:marRight w:val="0"/>
          <w:marTop w:val="0"/>
          <w:marBottom w:val="0"/>
          <w:divBdr>
            <w:top w:val="none" w:sz="0" w:space="0" w:color="auto"/>
            <w:left w:val="none" w:sz="0" w:space="0" w:color="auto"/>
            <w:bottom w:val="none" w:sz="0" w:space="0" w:color="auto"/>
            <w:right w:val="none" w:sz="0" w:space="0" w:color="auto"/>
          </w:divBdr>
        </w:div>
        <w:div w:id="320237304">
          <w:marLeft w:val="0"/>
          <w:marRight w:val="0"/>
          <w:marTop w:val="0"/>
          <w:marBottom w:val="0"/>
          <w:divBdr>
            <w:top w:val="none" w:sz="0" w:space="0" w:color="auto"/>
            <w:left w:val="none" w:sz="0" w:space="0" w:color="auto"/>
            <w:bottom w:val="none" w:sz="0" w:space="0" w:color="auto"/>
            <w:right w:val="none" w:sz="0" w:space="0" w:color="auto"/>
          </w:divBdr>
        </w:div>
      </w:divsChild>
    </w:div>
    <w:div w:id="1117866586">
      <w:bodyDiv w:val="1"/>
      <w:marLeft w:val="0"/>
      <w:marRight w:val="0"/>
      <w:marTop w:val="0"/>
      <w:marBottom w:val="0"/>
      <w:divBdr>
        <w:top w:val="none" w:sz="0" w:space="0" w:color="auto"/>
        <w:left w:val="none" w:sz="0" w:space="0" w:color="auto"/>
        <w:bottom w:val="none" w:sz="0" w:space="0" w:color="auto"/>
        <w:right w:val="none" w:sz="0" w:space="0" w:color="auto"/>
      </w:divBdr>
      <w:divsChild>
        <w:div w:id="865874604">
          <w:marLeft w:val="0"/>
          <w:marRight w:val="0"/>
          <w:marTop w:val="0"/>
          <w:marBottom w:val="0"/>
          <w:divBdr>
            <w:top w:val="none" w:sz="0" w:space="0" w:color="auto"/>
            <w:left w:val="none" w:sz="0" w:space="0" w:color="auto"/>
            <w:bottom w:val="none" w:sz="0" w:space="0" w:color="auto"/>
            <w:right w:val="none" w:sz="0" w:space="0" w:color="auto"/>
          </w:divBdr>
        </w:div>
        <w:div w:id="2003268245">
          <w:marLeft w:val="0"/>
          <w:marRight w:val="0"/>
          <w:marTop w:val="0"/>
          <w:marBottom w:val="0"/>
          <w:divBdr>
            <w:top w:val="none" w:sz="0" w:space="0" w:color="auto"/>
            <w:left w:val="none" w:sz="0" w:space="0" w:color="auto"/>
            <w:bottom w:val="none" w:sz="0" w:space="0" w:color="auto"/>
            <w:right w:val="none" w:sz="0" w:space="0" w:color="auto"/>
          </w:divBdr>
        </w:div>
        <w:div w:id="1649288686">
          <w:marLeft w:val="0"/>
          <w:marRight w:val="0"/>
          <w:marTop w:val="0"/>
          <w:marBottom w:val="0"/>
          <w:divBdr>
            <w:top w:val="none" w:sz="0" w:space="0" w:color="auto"/>
            <w:left w:val="none" w:sz="0" w:space="0" w:color="auto"/>
            <w:bottom w:val="none" w:sz="0" w:space="0" w:color="auto"/>
            <w:right w:val="none" w:sz="0" w:space="0" w:color="auto"/>
          </w:divBdr>
        </w:div>
        <w:div w:id="1097412046">
          <w:marLeft w:val="0"/>
          <w:marRight w:val="0"/>
          <w:marTop w:val="0"/>
          <w:marBottom w:val="0"/>
          <w:divBdr>
            <w:top w:val="none" w:sz="0" w:space="0" w:color="auto"/>
            <w:left w:val="none" w:sz="0" w:space="0" w:color="auto"/>
            <w:bottom w:val="none" w:sz="0" w:space="0" w:color="auto"/>
            <w:right w:val="none" w:sz="0" w:space="0" w:color="auto"/>
          </w:divBdr>
        </w:div>
        <w:div w:id="1467162378">
          <w:marLeft w:val="0"/>
          <w:marRight w:val="0"/>
          <w:marTop w:val="0"/>
          <w:marBottom w:val="0"/>
          <w:divBdr>
            <w:top w:val="none" w:sz="0" w:space="0" w:color="auto"/>
            <w:left w:val="none" w:sz="0" w:space="0" w:color="auto"/>
            <w:bottom w:val="none" w:sz="0" w:space="0" w:color="auto"/>
            <w:right w:val="none" w:sz="0" w:space="0" w:color="auto"/>
          </w:divBdr>
        </w:div>
        <w:div w:id="1566067701">
          <w:marLeft w:val="0"/>
          <w:marRight w:val="0"/>
          <w:marTop w:val="0"/>
          <w:marBottom w:val="0"/>
          <w:divBdr>
            <w:top w:val="none" w:sz="0" w:space="0" w:color="auto"/>
            <w:left w:val="none" w:sz="0" w:space="0" w:color="auto"/>
            <w:bottom w:val="none" w:sz="0" w:space="0" w:color="auto"/>
            <w:right w:val="none" w:sz="0" w:space="0" w:color="auto"/>
          </w:divBdr>
        </w:div>
        <w:div w:id="532426437">
          <w:marLeft w:val="0"/>
          <w:marRight w:val="0"/>
          <w:marTop w:val="0"/>
          <w:marBottom w:val="0"/>
          <w:divBdr>
            <w:top w:val="none" w:sz="0" w:space="0" w:color="auto"/>
            <w:left w:val="none" w:sz="0" w:space="0" w:color="auto"/>
            <w:bottom w:val="none" w:sz="0" w:space="0" w:color="auto"/>
            <w:right w:val="none" w:sz="0" w:space="0" w:color="auto"/>
          </w:divBdr>
        </w:div>
        <w:div w:id="1169252391">
          <w:marLeft w:val="0"/>
          <w:marRight w:val="0"/>
          <w:marTop w:val="0"/>
          <w:marBottom w:val="0"/>
          <w:divBdr>
            <w:top w:val="none" w:sz="0" w:space="0" w:color="auto"/>
            <w:left w:val="none" w:sz="0" w:space="0" w:color="auto"/>
            <w:bottom w:val="none" w:sz="0" w:space="0" w:color="auto"/>
            <w:right w:val="none" w:sz="0" w:space="0" w:color="auto"/>
          </w:divBdr>
        </w:div>
        <w:div w:id="1341394249">
          <w:marLeft w:val="0"/>
          <w:marRight w:val="0"/>
          <w:marTop w:val="0"/>
          <w:marBottom w:val="0"/>
          <w:divBdr>
            <w:top w:val="none" w:sz="0" w:space="0" w:color="auto"/>
            <w:left w:val="none" w:sz="0" w:space="0" w:color="auto"/>
            <w:bottom w:val="none" w:sz="0" w:space="0" w:color="auto"/>
            <w:right w:val="none" w:sz="0" w:space="0" w:color="auto"/>
          </w:divBdr>
        </w:div>
        <w:div w:id="1036926840">
          <w:marLeft w:val="0"/>
          <w:marRight w:val="0"/>
          <w:marTop w:val="0"/>
          <w:marBottom w:val="0"/>
          <w:divBdr>
            <w:top w:val="none" w:sz="0" w:space="0" w:color="auto"/>
            <w:left w:val="none" w:sz="0" w:space="0" w:color="auto"/>
            <w:bottom w:val="none" w:sz="0" w:space="0" w:color="auto"/>
            <w:right w:val="none" w:sz="0" w:space="0" w:color="auto"/>
          </w:divBdr>
        </w:div>
        <w:div w:id="1960909819">
          <w:marLeft w:val="0"/>
          <w:marRight w:val="0"/>
          <w:marTop w:val="0"/>
          <w:marBottom w:val="0"/>
          <w:divBdr>
            <w:top w:val="none" w:sz="0" w:space="0" w:color="auto"/>
            <w:left w:val="none" w:sz="0" w:space="0" w:color="auto"/>
            <w:bottom w:val="none" w:sz="0" w:space="0" w:color="auto"/>
            <w:right w:val="none" w:sz="0" w:space="0" w:color="auto"/>
          </w:divBdr>
        </w:div>
        <w:div w:id="1965649902">
          <w:marLeft w:val="0"/>
          <w:marRight w:val="0"/>
          <w:marTop w:val="0"/>
          <w:marBottom w:val="0"/>
          <w:divBdr>
            <w:top w:val="none" w:sz="0" w:space="0" w:color="auto"/>
            <w:left w:val="none" w:sz="0" w:space="0" w:color="auto"/>
            <w:bottom w:val="none" w:sz="0" w:space="0" w:color="auto"/>
            <w:right w:val="none" w:sz="0" w:space="0" w:color="auto"/>
          </w:divBdr>
        </w:div>
        <w:div w:id="526606442">
          <w:marLeft w:val="0"/>
          <w:marRight w:val="0"/>
          <w:marTop w:val="0"/>
          <w:marBottom w:val="0"/>
          <w:divBdr>
            <w:top w:val="none" w:sz="0" w:space="0" w:color="auto"/>
            <w:left w:val="none" w:sz="0" w:space="0" w:color="auto"/>
            <w:bottom w:val="none" w:sz="0" w:space="0" w:color="auto"/>
            <w:right w:val="none" w:sz="0" w:space="0" w:color="auto"/>
          </w:divBdr>
        </w:div>
        <w:div w:id="1481969811">
          <w:marLeft w:val="0"/>
          <w:marRight w:val="0"/>
          <w:marTop w:val="0"/>
          <w:marBottom w:val="0"/>
          <w:divBdr>
            <w:top w:val="none" w:sz="0" w:space="0" w:color="auto"/>
            <w:left w:val="none" w:sz="0" w:space="0" w:color="auto"/>
            <w:bottom w:val="none" w:sz="0" w:space="0" w:color="auto"/>
            <w:right w:val="none" w:sz="0" w:space="0" w:color="auto"/>
          </w:divBdr>
        </w:div>
        <w:div w:id="1412577569">
          <w:marLeft w:val="0"/>
          <w:marRight w:val="0"/>
          <w:marTop w:val="0"/>
          <w:marBottom w:val="0"/>
          <w:divBdr>
            <w:top w:val="none" w:sz="0" w:space="0" w:color="auto"/>
            <w:left w:val="none" w:sz="0" w:space="0" w:color="auto"/>
            <w:bottom w:val="none" w:sz="0" w:space="0" w:color="auto"/>
            <w:right w:val="none" w:sz="0" w:space="0" w:color="auto"/>
          </w:divBdr>
        </w:div>
        <w:div w:id="973873190">
          <w:marLeft w:val="0"/>
          <w:marRight w:val="0"/>
          <w:marTop w:val="0"/>
          <w:marBottom w:val="0"/>
          <w:divBdr>
            <w:top w:val="none" w:sz="0" w:space="0" w:color="auto"/>
            <w:left w:val="none" w:sz="0" w:space="0" w:color="auto"/>
            <w:bottom w:val="none" w:sz="0" w:space="0" w:color="auto"/>
            <w:right w:val="none" w:sz="0" w:space="0" w:color="auto"/>
          </w:divBdr>
        </w:div>
        <w:div w:id="1749955798">
          <w:marLeft w:val="0"/>
          <w:marRight w:val="0"/>
          <w:marTop w:val="0"/>
          <w:marBottom w:val="0"/>
          <w:divBdr>
            <w:top w:val="none" w:sz="0" w:space="0" w:color="auto"/>
            <w:left w:val="none" w:sz="0" w:space="0" w:color="auto"/>
            <w:bottom w:val="none" w:sz="0" w:space="0" w:color="auto"/>
            <w:right w:val="none" w:sz="0" w:space="0" w:color="auto"/>
          </w:divBdr>
        </w:div>
        <w:div w:id="453837145">
          <w:marLeft w:val="0"/>
          <w:marRight w:val="0"/>
          <w:marTop w:val="0"/>
          <w:marBottom w:val="0"/>
          <w:divBdr>
            <w:top w:val="none" w:sz="0" w:space="0" w:color="auto"/>
            <w:left w:val="none" w:sz="0" w:space="0" w:color="auto"/>
            <w:bottom w:val="none" w:sz="0" w:space="0" w:color="auto"/>
            <w:right w:val="none" w:sz="0" w:space="0" w:color="auto"/>
          </w:divBdr>
        </w:div>
        <w:div w:id="1076052094">
          <w:marLeft w:val="0"/>
          <w:marRight w:val="0"/>
          <w:marTop w:val="0"/>
          <w:marBottom w:val="0"/>
          <w:divBdr>
            <w:top w:val="none" w:sz="0" w:space="0" w:color="auto"/>
            <w:left w:val="none" w:sz="0" w:space="0" w:color="auto"/>
            <w:bottom w:val="none" w:sz="0" w:space="0" w:color="auto"/>
            <w:right w:val="none" w:sz="0" w:space="0" w:color="auto"/>
          </w:divBdr>
        </w:div>
        <w:div w:id="1310286953">
          <w:marLeft w:val="0"/>
          <w:marRight w:val="0"/>
          <w:marTop w:val="0"/>
          <w:marBottom w:val="0"/>
          <w:divBdr>
            <w:top w:val="none" w:sz="0" w:space="0" w:color="auto"/>
            <w:left w:val="none" w:sz="0" w:space="0" w:color="auto"/>
            <w:bottom w:val="none" w:sz="0" w:space="0" w:color="auto"/>
            <w:right w:val="none" w:sz="0" w:space="0" w:color="auto"/>
          </w:divBdr>
        </w:div>
        <w:div w:id="988246707">
          <w:marLeft w:val="0"/>
          <w:marRight w:val="0"/>
          <w:marTop w:val="0"/>
          <w:marBottom w:val="0"/>
          <w:divBdr>
            <w:top w:val="none" w:sz="0" w:space="0" w:color="auto"/>
            <w:left w:val="none" w:sz="0" w:space="0" w:color="auto"/>
            <w:bottom w:val="none" w:sz="0" w:space="0" w:color="auto"/>
            <w:right w:val="none" w:sz="0" w:space="0" w:color="auto"/>
          </w:divBdr>
        </w:div>
        <w:div w:id="2023438141">
          <w:marLeft w:val="0"/>
          <w:marRight w:val="0"/>
          <w:marTop w:val="0"/>
          <w:marBottom w:val="0"/>
          <w:divBdr>
            <w:top w:val="none" w:sz="0" w:space="0" w:color="auto"/>
            <w:left w:val="none" w:sz="0" w:space="0" w:color="auto"/>
            <w:bottom w:val="none" w:sz="0" w:space="0" w:color="auto"/>
            <w:right w:val="none" w:sz="0" w:space="0" w:color="auto"/>
          </w:divBdr>
        </w:div>
        <w:div w:id="929192060">
          <w:marLeft w:val="0"/>
          <w:marRight w:val="0"/>
          <w:marTop w:val="0"/>
          <w:marBottom w:val="0"/>
          <w:divBdr>
            <w:top w:val="none" w:sz="0" w:space="0" w:color="auto"/>
            <w:left w:val="none" w:sz="0" w:space="0" w:color="auto"/>
            <w:bottom w:val="none" w:sz="0" w:space="0" w:color="auto"/>
            <w:right w:val="none" w:sz="0" w:space="0" w:color="auto"/>
          </w:divBdr>
        </w:div>
        <w:div w:id="921254071">
          <w:marLeft w:val="0"/>
          <w:marRight w:val="0"/>
          <w:marTop w:val="0"/>
          <w:marBottom w:val="0"/>
          <w:divBdr>
            <w:top w:val="none" w:sz="0" w:space="0" w:color="auto"/>
            <w:left w:val="none" w:sz="0" w:space="0" w:color="auto"/>
            <w:bottom w:val="none" w:sz="0" w:space="0" w:color="auto"/>
            <w:right w:val="none" w:sz="0" w:space="0" w:color="auto"/>
          </w:divBdr>
        </w:div>
        <w:div w:id="1887719942">
          <w:marLeft w:val="0"/>
          <w:marRight w:val="0"/>
          <w:marTop w:val="0"/>
          <w:marBottom w:val="0"/>
          <w:divBdr>
            <w:top w:val="none" w:sz="0" w:space="0" w:color="auto"/>
            <w:left w:val="none" w:sz="0" w:space="0" w:color="auto"/>
            <w:bottom w:val="none" w:sz="0" w:space="0" w:color="auto"/>
            <w:right w:val="none" w:sz="0" w:space="0" w:color="auto"/>
          </w:divBdr>
        </w:div>
        <w:div w:id="1036852613">
          <w:marLeft w:val="0"/>
          <w:marRight w:val="0"/>
          <w:marTop w:val="0"/>
          <w:marBottom w:val="0"/>
          <w:divBdr>
            <w:top w:val="none" w:sz="0" w:space="0" w:color="auto"/>
            <w:left w:val="none" w:sz="0" w:space="0" w:color="auto"/>
            <w:bottom w:val="none" w:sz="0" w:space="0" w:color="auto"/>
            <w:right w:val="none" w:sz="0" w:space="0" w:color="auto"/>
          </w:divBdr>
        </w:div>
        <w:div w:id="372655875">
          <w:marLeft w:val="0"/>
          <w:marRight w:val="0"/>
          <w:marTop w:val="0"/>
          <w:marBottom w:val="0"/>
          <w:divBdr>
            <w:top w:val="none" w:sz="0" w:space="0" w:color="auto"/>
            <w:left w:val="none" w:sz="0" w:space="0" w:color="auto"/>
            <w:bottom w:val="none" w:sz="0" w:space="0" w:color="auto"/>
            <w:right w:val="none" w:sz="0" w:space="0" w:color="auto"/>
          </w:divBdr>
        </w:div>
        <w:div w:id="1481461794">
          <w:marLeft w:val="0"/>
          <w:marRight w:val="0"/>
          <w:marTop w:val="0"/>
          <w:marBottom w:val="0"/>
          <w:divBdr>
            <w:top w:val="none" w:sz="0" w:space="0" w:color="auto"/>
            <w:left w:val="none" w:sz="0" w:space="0" w:color="auto"/>
            <w:bottom w:val="none" w:sz="0" w:space="0" w:color="auto"/>
            <w:right w:val="none" w:sz="0" w:space="0" w:color="auto"/>
          </w:divBdr>
        </w:div>
        <w:div w:id="1067995344">
          <w:marLeft w:val="0"/>
          <w:marRight w:val="0"/>
          <w:marTop w:val="0"/>
          <w:marBottom w:val="0"/>
          <w:divBdr>
            <w:top w:val="none" w:sz="0" w:space="0" w:color="auto"/>
            <w:left w:val="none" w:sz="0" w:space="0" w:color="auto"/>
            <w:bottom w:val="none" w:sz="0" w:space="0" w:color="auto"/>
            <w:right w:val="none" w:sz="0" w:space="0" w:color="auto"/>
          </w:divBdr>
        </w:div>
        <w:div w:id="1707175565">
          <w:marLeft w:val="0"/>
          <w:marRight w:val="0"/>
          <w:marTop w:val="0"/>
          <w:marBottom w:val="0"/>
          <w:divBdr>
            <w:top w:val="none" w:sz="0" w:space="0" w:color="auto"/>
            <w:left w:val="none" w:sz="0" w:space="0" w:color="auto"/>
            <w:bottom w:val="none" w:sz="0" w:space="0" w:color="auto"/>
            <w:right w:val="none" w:sz="0" w:space="0" w:color="auto"/>
          </w:divBdr>
        </w:div>
        <w:div w:id="977341214">
          <w:marLeft w:val="0"/>
          <w:marRight w:val="0"/>
          <w:marTop w:val="0"/>
          <w:marBottom w:val="0"/>
          <w:divBdr>
            <w:top w:val="none" w:sz="0" w:space="0" w:color="auto"/>
            <w:left w:val="none" w:sz="0" w:space="0" w:color="auto"/>
            <w:bottom w:val="none" w:sz="0" w:space="0" w:color="auto"/>
            <w:right w:val="none" w:sz="0" w:space="0" w:color="auto"/>
          </w:divBdr>
        </w:div>
        <w:div w:id="222064981">
          <w:marLeft w:val="0"/>
          <w:marRight w:val="0"/>
          <w:marTop w:val="0"/>
          <w:marBottom w:val="0"/>
          <w:divBdr>
            <w:top w:val="none" w:sz="0" w:space="0" w:color="auto"/>
            <w:left w:val="none" w:sz="0" w:space="0" w:color="auto"/>
            <w:bottom w:val="none" w:sz="0" w:space="0" w:color="auto"/>
            <w:right w:val="none" w:sz="0" w:space="0" w:color="auto"/>
          </w:divBdr>
        </w:div>
        <w:div w:id="1906452780">
          <w:marLeft w:val="0"/>
          <w:marRight w:val="0"/>
          <w:marTop w:val="0"/>
          <w:marBottom w:val="0"/>
          <w:divBdr>
            <w:top w:val="none" w:sz="0" w:space="0" w:color="auto"/>
            <w:left w:val="none" w:sz="0" w:space="0" w:color="auto"/>
            <w:bottom w:val="none" w:sz="0" w:space="0" w:color="auto"/>
            <w:right w:val="none" w:sz="0" w:space="0" w:color="auto"/>
          </w:divBdr>
        </w:div>
        <w:div w:id="197359869">
          <w:marLeft w:val="0"/>
          <w:marRight w:val="0"/>
          <w:marTop w:val="0"/>
          <w:marBottom w:val="0"/>
          <w:divBdr>
            <w:top w:val="none" w:sz="0" w:space="0" w:color="auto"/>
            <w:left w:val="none" w:sz="0" w:space="0" w:color="auto"/>
            <w:bottom w:val="none" w:sz="0" w:space="0" w:color="auto"/>
            <w:right w:val="none" w:sz="0" w:space="0" w:color="auto"/>
          </w:divBdr>
        </w:div>
        <w:div w:id="470484444">
          <w:marLeft w:val="0"/>
          <w:marRight w:val="0"/>
          <w:marTop w:val="0"/>
          <w:marBottom w:val="0"/>
          <w:divBdr>
            <w:top w:val="none" w:sz="0" w:space="0" w:color="auto"/>
            <w:left w:val="none" w:sz="0" w:space="0" w:color="auto"/>
            <w:bottom w:val="none" w:sz="0" w:space="0" w:color="auto"/>
            <w:right w:val="none" w:sz="0" w:space="0" w:color="auto"/>
          </w:divBdr>
        </w:div>
        <w:div w:id="1584341083">
          <w:marLeft w:val="0"/>
          <w:marRight w:val="0"/>
          <w:marTop w:val="0"/>
          <w:marBottom w:val="0"/>
          <w:divBdr>
            <w:top w:val="none" w:sz="0" w:space="0" w:color="auto"/>
            <w:left w:val="none" w:sz="0" w:space="0" w:color="auto"/>
            <w:bottom w:val="none" w:sz="0" w:space="0" w:color="auto"/>
            <w:right w:val="none" w:sz="0" w:space="0" w:color="auto"/>
          </w:divBdr>
        </w:div>
        <w:div w:id="1711152965">
          <w:marLeft w:val="0"/>
          <w:marRight w:val="0"/>
          <w:marTop w:val="0"/>
          <w:marBottom w:val="0"/>
          <w:divBdr>
            <w:top w:val="none" w:sz="0" w:space="0" w:color="auto"/>
            <w:left w:val="none" w:sz="0" w:space="0" w:color="auto"/>
            <w:bottom w:val="none" w:sz="0" w:space="0" w:color="auto"/>
            <w:right w:val="none" w:sz="0" w:space="0" w:color="auto"/>
          </w:divBdr>
        </w:div>
        <w:div w:id="998848228">
          <w:marLeft w:val="0"/>
          <w:marRight w:val="0"/>
          <w:marTop w:val="0"/>
          <w:marBottom w:val="0"/>
          <w:divBdr>
            <w:top w:val="none" w:sz="0" w:space="0" w:color="auto"/>
            <w:left w:val="none" w:sz="0" w:space="0" w:color="auto"/>
            <w:bottom w:val="none" w:sz="0" w:space="0" w:color="auto"/>
            <w:right w:val="none" w:sz="0" w:space="0" w:color="auto"/>
          </w:divBdr>
        </w:div>
        <w:div w:id="1360161550">
          <w:marLeft w:val="0"/>
          <w:marRight w:val="0"/>
          <w:marTop w:val="0"/>
          <w:marBottom w:val="0"/>
          <w:divBdr>
            <w:top w:val="none" w:sz="0" w:space="0" w:color="auto"/>
            <w:left w:val="none" w:sz="0" w:space="0" w:color="auto"/>
            <w:bottom w:val="none" w:sz="0" w:space="0" w:color="auto"/>
            <w:right w:val="none" w:sz="0" w:space="0" w:color="auto"/>
          </w:divBdr>
        </w:div>
        <w:div w:id="465708249">
          <w:marLeft w:val="0"/>
          <w:marRight w:val="0"/>
          <w:marTop w:val="0"/>
          <w:marBottom w:val="0"/>
          <w:divBdr>
            <w:top w:val="none" w:sz="0" w:space="0" w:color="auto"/>
            <w:left w:val="none" w:sz="0" w:space="0" w:color="auto"/>
            <w:bottom w:val="none" w:sz="0" w:space="0" w:color="auto"/>
            <w:right w:val="none" w:sz="0" w:space="0" w:color="auto"/>
          </w:divBdr>
        </w:div>
        <w:div w:id="485708968">
          <w:marLeft w:val="0"/>
          <w:marRight w:val="0"/>
          <w:marTop w:val="0"/>
          <w:marBottom w:val="0"/>
          <w:divBdr>
            <w:top w:val="none" w:sz="0" w:space="0" w:color="auto"/>
            <w:left w:val="none" w:sz="0" w:space="0" w:color="auto"/>
            <w:bottom w:val="none" w:sz="0" w:space="0" w:color="auto"/>
            <w:right w:val="none" w:sz="0" w:space="0" w:color="auto"/>
          </w:divBdr>
        </w:div>
        <w:div w:id="1255095423">
          <w:marLeft w:val="0"/>
          <w:marRight w:val="0"/>
          <w:marTop w:val="0"/>
          <w:marBottom w:val="0"/>
          <w:divBdr>
            <w:top w:val="none" w:sz="0" w:space="0" w:color="auto"/>
            <w:left w:val="none" w:sz="0" w:space="0" w:color="auto"/>
            <w:bottom w:val="none" w:sz="0" w:space="0" w:color="auto"/>
            <w:right w:val="none" w:sz="0" w:space="0" w:color="auto"/>
          </w:divBdr>
        </w:div>
        <w:div w:id="1892232251">
          <w:marLeft w:val="0"/>
          <w:marRight w:val="0"/>
          <w:marTop w:val="0"/>
          <w:marBottom w:val="0"/>
          <w:divBdr>
            <w:top w:val="none" w:sz="0" w:space="0" w:color="auto"/>
            <w:left w:val="none" w:sz="0" w:space="0" w:color="auto"/>
            <w:bottom w:val="none" w:sz="0" w:space="0" w:color="auto"/>
            <w:right w:val="none" w:sz="0" w:space="0" w:color="auto"/>
          </w:divBdr>
        </w:div>
        <w:div w:id="1743672813">
          <w:marLeft w:val="0"/>
          <w:marRight w:val="0"/>
          <w:marTop w:val="0"/>
          <w:marBottom w:val="0"/>
          <w:divBdr>
            <w:top w:val="none" w:sz="0" w:space="0" w:color="auto"/>
            <w:left w:val="none" w:sz="0" w:space="0" w:color="auto"/>
            <w:bottom w:val="none" w:sz="0" w:space="0" w:color="auto"/>
            <w:right w:val="none" w:sz="0" w:space="0" w:color="auto"/>
          </w:divBdr>
        </w:div>
        <w:div w:id="2085373744">
          <w:marLeft w:val="0"/>
          <w:marRight w:val="0"/>
          <w:marTop w:val="0"/>
          <w:marBottom w:val="0"/>
          <w:divBdr>
            <w:top w:val="none" w:sz="0" w:space="0" w:color="auto"/>
            <w:left w:val="none" w:sz="0" w:space="0" w:color="auto"/>
            <w:bottom w:val="none" w:sz="0" w:space="0" w:color="auto"/>
            <w:right w:val="none" w:sz="0" w:space="0" w:color="auto"/>
          </w:divBdr>
        </w:div>
        <w:div w:id="536283758">
          <w:marLeft w:val="0"/>
          <w:marRight w:val="0"/>
          <w:marTop w:val="0"/>
          <w:marBottom w:val="0"/>
          <w:divBdr>
            <w:top w:val="none" w:sz="0" w:space="0" w:color="auto"/>
            <w:left w:val="none" w:sz="0" w:space="0" w:color="auto"/>
            <w:bottom w:val="none" w:sz="0" w:space="0" w:color="auto"/>
            <w:right w:val="none" w:sz="0" w:space="0" w:color="auto"/>
          </w:divBdr>
        </w:div>
        <w:div w:id="553810994">
          <w:marLeft w:val="0"/>
          <w:marRight w:val="0"/>
          <w:marTop w:val="0"/>
          <w:marBottom w:val="0"/>
          <w:divBdr>
            <w:top w:val="none" w:sz="0" w:space="0" w:color="auto"/>
            <w:left w:val="none" w:sz="0" w:space="0" w:color="auto"/>
            <w:bottom w:val="none" w:sz="0" w:space="0" w:color="auto"/>
            <w:right w:val="none" w:sz="0" w:space="0" w:color="auto"/>
          </w:divBdr>
        </w:div>
        <w:div w:id="978607684">
          <w:marLeft w:val="0"/>
          <w:marRight w:val="0"/>
          <w:marTop w:val="0"/>
          <w:marBottom w:val="0"/>
          <w:divBdr>
            <w:top w:val="none" w:sz="0" w:space="0" w:color="auto"/>
            <w:left w:val="none" w:sz="0" w:space="0" w:color="auto"/>
            <w:bottom w:val="none" w:sz="0" w:space="0" w:color="auto"/>
            <w:right w:val="none" w:sz="0" w:space="0" w:color="auto"/>
          </w:divBdr>
        </w:div>
        <w:div w:id="1848714762">
          <w:marLeft w:val="0"/>
          <w:marRight w:val="0"/>
          <w:marTop w:val="0"/>
          <w:marBottom w:val="0"/>
          <w:divBdr>
            <w:top w:val="none" w:sz="0" w:space="0" w:color="auto"/>
            <w:left w:val="none" w:sz="0" w:space="0" w:color="auto"/>
            <w:bottom w:val="none" w:sz="0" w:space="0" w:color="auto"/>
            <w:right w:val="none" w:sz="0" w:space="0" w:color="auto"/>
          </w:divBdr>
        </w:div>
        <w:div w:id="1494177985">
          <w:marLeft w:val="0"/>
          <w:marRight w:val="0"/>
          <w:marTop w:val="0"/>
          <w:marBottom w:val="0"/>
          <w:divBdr>
            <w:top w:val="none" w:sz="0" w:space="0" w:color="auto"/>
            <w:left w:val="none" w:sz="0" w:space="0" w:color="auto"/>
            <w:bottom w:val="none" w:sz="0" w:space="0" w:color="auto"/>
            <w:right w:val="none" w:sz="0" w:space="0" w:color="auto"/>
          </w:divBdr>
        </w:div>
        <w:div w:id="2125728572">
          <w:marLeft w:val="0"/>
          <w:marRight w:val="0"/>
          <w:marTop w:val="0"/>
          <w:marBottom w:val="0"/>
          <w:divBdr>
            <w:top w:val="none" w:sz="0" w:space="0" w:color="auto"/>
            <w:left w:val="none" w:sz="0" w:space="0" w:color="auto"/>
            <w:bottom w:val="none" w:sz="0" w:space="0" w:color="auto"/>
            <w:right w:val="none" w:sz="0" w:space="0" w:color="auto"/>
          </w:divBdr>
        </w:div>
        <w:div w:id="454833784">
          <w:marLeft w:val="0"/>
          <w:marRight w:val="0"/>
          <w:marTop w:val="0"/>
          <w:marBottom w:val="0"/>
          <w:divBdr>
            <w:top w:val="none" w:sz="0" w:space="0" w:color="auto"/>
            <w:left w:val="none" w:sz="0" w:space="0" w:color="auto"/>
            <w:bottom w:val="none" w:sz="0" w:space="0" w:color="auto"/>
            <w:right w:val="none" w:sz="0" w:space="0" w:color="auto"/>
          </w:divBdr>
        </w:div>
        <w:div w:id="706838253">
          <w:marLeft w:val="0"/>
          <w:marRight w:val="0"/>
          <w:marTop w:val="0"/>
          <w:marBottom w:val="0"/>
          <w:divBdr>
            <w:top w:val="none" w:sz="0" w:space="0" w:color="auto"/>
            <w:left w:val="none" w:sz="0" w:space="0" w:color="auto"/>
            <w:bottom w:val="none" w:sz="0" w:space="0" w:color="auto"/>
            <w:right w:val="none" w:sz="0" w:space="0" w:color="auto"/>
          </w:divBdr>
        </w:div>
        <w:div w:id="1753430222">
          <w:marLeft w:val="0"/>
          <w:marRight w:val="0"/>
          <w:marTop w:val="0"/>
          <w:marBottom w:val="0"/>
          <w:divBdr>
            <w:top w:val="none" w:sz="0" w:space="0" w:color="auto"/>
            <w:left w:val="none" w:sz="0" w:space="0" w:color="auto"/>
            <w:bottom w:val="none" w:sz="0" w:space="0" w:color="auto"/>
            <w:right w:val="none" w:sz="0" w:space="0" w:color="auto"/>
          </w:divBdr>
        </w:div>
        <w:div w:id="1492403310">
          <w:marLeft w:val="0"/>
          <w:marRight w:val="0"/>
          <w:marTop w:val="0"/>
          <w:marBottom w:val="0"/>
          <w:divBdr>
            <w:top w:val="none" w:sz="0" w:space="0" w:color="auto"/>
            <w:left w:val="none" w:sz="0" w:space="0" w:color="auto"/>
            <w:bottom w:val="none" w:sz="0" w:space="0" w:color="auto"/>
            <w:right w:val="none" w:sz="0" w:space="0" w:color="auto"/>
          </w:divBdr>
        </w:div>
        <w:div w:id="1219441244">
          <w:marLeft w:val="0"/>
          <w:marRight w:val="0"/>
          <w:marTop w:val="0"/>
          <w:marBottom w:val="0"/>
          <w:divBdr>
            <w:top w:val="none" w:sz="0" w:space="0" w:color="auto"/>
            <w:left w:val="none" w:sz="0" w:space="0" w:color="auto"/>
            <w:bottom w:val="none" w:sz="0" w:space="0" w:color="auto"/>
            <w:right w:val="none" w:sz="0" w:space="0" w:color="auto"/>
          </w:divBdr>
        </w:div>
        <w:div w:id="90661956">
          <w:marLeft w:val="0"/>
          <w:marRight w:val="0"/>
          <w:marTop w:val="0"/>
          <w:marBottom w:val="0"/>
          <w:divBdr>
            <w:top w:val="none" w:sz="0" w:space="0" w:color="auto"/>
            <w:left w:val="none" w:sz="0" w:space="0" w:color="auto"/>
            <w:bottom w:val="none" w:sz="0" w:space="0" w:color="auto"/>
            <w:right w:val="none" w:sz="0" w:space="0" w:color="auto"/>
          </w:divBdr>
        </w:div>
        <w:div w:id="920875641">
          <w:marLeft w:val="0"/>
          <w:marRight w:val="0"/>
          <w:marTop w:val="0"/>
          <w:marBottom w:val="0"/>
          <w:divBdr>
            <w:top w:val="none" w:sz="0" w:space="0" w:color="auto"/>
            <w:left w:val="none" w:sz="0" w:space="0" w:color="auto"/>
            <w:bottom w:val="none" w:sz="0" w:space="0" w:color="auto"/>
            <w:right w:val="none" w:sz="0" w:space="0" w:color="auto"/>
          </w:divBdr>
        </w:div>
        <w:div w:id="822359312">
          <w:marLeft w:val="0"/>
          <w:marRight w:val="0"/>
          <w:marTop w:val="0"/>
          <w:marBottom w:val="0"/>
          <w:divBdr>
            <w:top w:val="none" w:sz="0" w:space="0" w:color="auto"/>
            <w:left w:val="none" w:sz="0" w:space="0" w:color="auto"/>
            <w:bottom w:val="none" w:sz="0" w:space="0" w:color="auto"/>
            <w:right w:val="none" w:sz="0" w:space="0" w:color="auto"/>
          </w:divBdr>
        </w:div>
        <w:div w:id="730931943">
          <w:marLeft w:val="0"/>
          <w:marRight w:val="0"/>
          <w:marTop w:val="0"/>
          <w:marBottom w:val="0"/>
          <w:divBdr>
            <w:top w:val="none" w:sz="0" w:space="0" w:color="auto"/>
            <w:left w:val="none" w:sz="0" w:space="0" w:color="auto"/>
            <w:bottom w:val="none" w:sz="0" w:space="0" w:color="auto"/>
            <w:right w:val="none" w:sz="0" w:space="0" w:color="auto"/>
          </w:divBdr>
        </w:div>
        <w:div w:id="409356127">
          <w:marLeft w:val="0"/>
          <w:marRight w:val="0"/>
          <w:marTop w:val="0"/>
          <w:marBottom w:val="0"/>
          <w:divBdr>
            <w:top w:val="none" w:sz="0" w:space="0" w:color="auto"/>
            <w:left w:val="none" w:sz="0" w:space="0" w:color="auto"/>
            <w:bottom w:val="none" w:sz="0" w:space="0" w:color="auto"/>
            <w:right w:val="none" w:sz="0" w:space="0" w:color="auto"/>
          </w:divBdr>
        </w:div>
        <w:div w:id="520515651">
          <w:marLeft w:val="0"/>
          <w:marRight w:val="0"/>
          <w:marTop w:val="0"/>
          <w:marBottom w:val="0"/>
          <w:divBdr>
            <w:top w:val="none" w:sz="0" w:space="0" w:color="auto"/>
            <w:left w:val="none" w:sz="0" w:space="0" w:color="auto"/>
            <w:bottom w:val="none" w:sz="0" w:space="0" w:color="auto"/>
            <w:right w:val="none" w:sz="0" w:space="0" w:color="auto"/>
          </w:divBdr>
        </w:div>
        <w:div w:id="1759866961">
          <w:marLeft w:val="0"/>
          <w:marRight w:val="0"/>
          <w:marTop w:val="0"/>
          <w:marBottom w:val="0"/>
          <w:divBdr>
            <w:top w:val="none" w:sz="0" w:space="0" w:color="auto"/>
            <w:left w:val="none" w:sz="0" w:space="0" w:color="auto"/>
            <w:bottom w:val="none" w:sz="0" w:space="0" w:color="auto"/>
            <w:right w:val="none" w:sz="0" w:space="0" w:color="auto"/>
          </w:divBdr>
        </w:div>
        <w:div w:id="1782920729">
          <w:marLeft w:val="0"/>
          <w:marRight w:val="0"/>
          <w:marTop w:val="0"/>
          <w:marBottom w:val="0"/>
          <w:divBdr>
            <w:top w:val="none" w:sz="0" w:space="0" w:color="auto"/>
            <w:left w:val="none" w:sz="0" w:space="0" w:color="auto"/>
            <w:bottom w:val="none" w:sz="0" w:space="0" w:color="auto"/>
            <w:right w:val="none" w:sz="0" w:space="0" w:color="auto"/>
          </w:divBdr>
        </w:div>
        <w:div w:id="2122869318">
          <w:marLeft w:val="0"/>
          <w:marRight w:val="0"/>
          <w:marTop w:val="0"/>
          <w:marBottom w:val="0"/>
          <w:divBdr>
            <w:top w:val="none" w:sz="0" w:space="0" w:color="auto"/>
            <w:left w:val="none" w:sz="0" w:space="0" w:color="auto"/>
            <w:bottom w:val="none" w:sz="0" w:space="0" w:color="auto"/>
            <w:right w:val="none" w:sz="0" w:space="0" w:color="auto"/>
          </w:divBdr>
        </w:div>
        <w:div w:id="937323714">
          <w:marLeft w:val="0"/>
          <w:marRight w:val="0"/>
          <w:marTop w:val="0"/>
          <w:marBottom w:val="0"/>
          <w:divBdr>
            <w:top w:val="none" w:sz="0" w:space="0" w:color="auto"/>
            <w:left w:val="none" w:sz="0" w:space="0" w:color="auto"/>
            <w:bottom w:val="none" w:sz="0" w:space="0" w:color="auto"/>
            <w:right w:val="none" w:sz="0" w:space="0" w:color="auto"/>
          </w:divBdr>
        </w:div>
        <w:div w:id="1698114756">
          <w:marLeft w:val="0"/>
          <w:marRight w:val="0"/>
          <w:marTop w:val="0"/>
          <w:marBottom w:val="0"/>
          <w:divBdr>
            <w:top w:val="none" w:sz="0" w:space="0" w:color="auto"/>
            <w:left w:val="none" w:sz="0" w:space="0" w:color="auto"/>
            <w:bottom w:val="none" w:sz="0" w:space="0" w:color="auto"/>
            <w:right w:val="none" w:sz="0" w:space="0" w:color="auto"/>
          </w:divBdr>
        </w:div>
        <w:div w:id="2015640993">
          <w:marLeft w:val="0"/>
          <w:marRight w:val="0"/>
          <w:marTop w:val="0"/>
          <w:marBottom w:val="0"/>
          <w:divBdr>
            <w:top w:val="none" w:sz="0" w:space="0" w:color="auto"/>
            <w:left w:val="none" w:sz="0" w:space="0" w:color="auto"/>
            <w:bottom w:val="none" w:sz="0" w:space="0" w:color="auto"/>
            <w:right w:val="none" w:sz="0" w:space="0" w:color="auto"/>
          </w:divBdr>
        </w:div>
        <w:div w:id="1619139644">
          <w:marLeft w:val="0"/>
          <w:marRight w:val="0"/>
          <w:marTop w:val="0"/>
          <w:marBottom w:val="0"/>
          <w:divBdr>
            <w:top w:val="none" w:sz="0" w:space="0" w:color="auto"/>
            <w:left w:val="none" w:sz="0" w:space="0" w:color="auto"/>
            <w:bottom w:val="none" w:sz="0" w:space="0" w:color="auto"/>
            <w:right w:val="none" w:sz="0" w:space="0" w:color="auto"/>
          </w:divBdr>
        </w:div>
        <w:div w:id="757560519">
          <w:marLeft w:val="0"/>
          <w:marRight w:val="0"/>
          <w:marTop w:val="0"/>
          <w:marBottom w:val="0"/>
          <w:divBdr>
            <w:top w:val="none" w:sz="0" w:space="0" w:color="auto"/>
            <w:left w:val="none" w:sz="0" w:space="0" w:color="auto"/>
            <w:bottom w:val="none" w:sz="0" w:space="0" w:color="auto"/>
            <w:right w:val="none" w:sz="0" w:space="0" w:color="auto"/>
          </w:divBdr>
        </w:div>
        <w:div w:id="725763785">
          <w:marLeft w:val="0"/>
          <w:marRight w:val="0"/>
          <w:marTop w:val="0"/>
          <w:marBottom w:val="0"/>
          <w:divBdr>
            <w:top w:val="none" w:sz="0" w:space="0" w:color="auto"/>
            <w:left w:val="none" w:sz="0" w:space="0" w:color="auto"/>
            <w:bottom w:val="none" w:sz="0" w:space="0" w:color="auto"/>
            <w:right w:val="none" w:sz="0" w:space="0" w:color="auto"/>
          </w:divBdr>
        </w:div>
        <w:div w:id="850149209">
          <w:marLeft w:val="0"/>
          <w:marRight w:val="0"/>
          <w:marTop w:val="0"/>
          <w:marBottom w:val="0"/>
          <w:divBdr>
            <w:top w:val="none" w:sz="0" w:space="0" w:color="auto"/>
            <w:left w:val="none" w:sz="0" w:space="0" w:color="auto"/>
            <w:bottom w:val="none" w:sz="0" w:space="0" w:color="auto"/>
            <w:right w:val="none" w:sz="0" w:space="0" w:color="auto"/>
          </w:divBdr>
        </w:div>
        <w:div w:id="1290478102">
          <w:marLeft w:val="0"/>
          <w:marRight w:val="0"/>
          <w:marTop w:val="0"/>
          <w:marBottom w:val="0"/>
          <w:divBdr>
            <w:top w:val="none" w:sz="0" w:space="0" w:color="auto"/>
            <w:left w:val="none" w:sz="0" w:space="0" w:color="auto"/>
            <w:bottom w:val="none" w:sz="0" w:space="0" w:color="auto"/>
            <w:right w:val="none" w:sz="0" w:space="0" w:color="auto"/>
          </w:divBdr>
        </w:div>
        <w:div w:id="634677006">
          <w:marLeft w:val="0"/>
          <w:marRight w:val="0"/>
          <w:marTop w:val="0"/>
          <w:marBottom w:val="0"/>
          <w:divBdr>
            <w:top w:val="none" w:sz="0" w:space="0" w:color="auto"/>
            <w:left w:val="none" w:sz="0" w:space="0" w:color="auto"/>
            <w:bottom w:val="none" w:sz="0" w:space="0" w:color="auto"/>
            <w:right w:val="none" w:sz="0" w:space="0" w:color="auto"/>
          </w:divBdr>
        </w:div>
        <w:div w:id="527523632">
          <w:marLeft w:val="0"/>
          <w:marRight w:val="0"/>
          <w:marTop w:val="0"/>
          <w:marBottom w:val="0"/>
          <w:divBdr>
            <w:top w:val="none" w:sz="0" w:space="0" w:color="auto"/>
            <w:left w:val="none" w:sz="0" w:space="0" w:color="auto"/>
            <w:bottom w:val="none" w:sz="0" w:space="0" w:color="auto"/>
            <w:right w:val="none" w:sz="0" w:space="0" w:color="auto"/>
          </w:divBdr>
        </w:div>
        <w:div w:id="1524394767">
          <w:marLeft w:val="0"/>
          <w:marRight w:val="0"/>
          <w:marTop w:val="0"/>
          <w:marBottom w:val="0"/>
          <w:divBdr>
            <w:top w:val="none" w:sz="0" w:space="0" w:color="auto"/>
            <w:left w:val="none" w:sz="0" w:space="0" w:color="auto"/>
            <w:bottom w:val="none" w:sz="0" w:space="0" w:color="auto"/>
            <w:right w:val="none" w:sz="0" w:space="0" w:color="auto"/>
          </w:divBdr>
        </w:div>
        <w:div w:id="1223298113">
          <w:marLeft w:val="0"/>
          <w:marRight w:val="0"/>
          <w:marTop w:val="0"/>
          <w:marBottom w:val="0"/>
          <w:divBdr>
            <w:top w:val="none" w:sz="0" w:space="0" w:color="auto"/>
            <w:left w:val="none" w:sz="0" w:space="0" w:color="auto"/>
            <w:bottom w:val="none" w:sz="0" w:space="0" w:color="auto"/>
            <w:right w:val="none" w:sz="0" w:space="0" w:color="auto"/>
          </w:divBdr>
        </w:div>
        <w:div w:id="840199423">
          <w:marLeft w:val="0"/>
          <w:marRight w:val="0"/>
          <w:marTop w:val="0"/>
          <w:marBottom w:val="0"/>
          <w:divBdr>
            <w:top w:val="none" w:sz="0" w:space="0" w:color="auto"/>
            <w:left w:val="none" w:sz="0" w:space="0" w:color="auto"/>
            <w:bottom w:val="none" w:sz="0" w:space="0" w:color="auto"/>
            <w:right w:val="none" w:sz="0" w:space="0" w:color="auto"/>
          </w:divBdr>
        </w:div>
        <w:div w:id="562059277">
          <w:marLeft w:val="0"/>
          <w:marRight w:val="0"/>
          <w:marTop w:val="0"/>
          <w:marBottom w:val="0"/>
          <w:divBdr>
            <w:top w:val="none" w:sz="0" w:space="0" w:color="auto"/>
            <w:left w:val="none" w:sz="0" w:space="0" w:color="auto"/>
            <w:bottom w:val="none" w:sz="0" w:space="0" w:color="auto"/>
            <w:right w:val="none" w:sz="0" w:space="0" w:color="auto"/>
          </w:divBdr>
        </w:div>
        <w:div w:id="387918243">
          <w:marLeft w:val="0"/>
          <w:marRight w:val="0"/>
          <w:marTop w:val="0"/>
          <w:marBottom w:val="0"/>
          <w:divBdr>
            <w:top w:val="none" w:sz="0" w:space="0" w:color="auto"/>
            <w:left w:val="none" w:sz="0" w:space="0" w:color="auto"/>
            <w:bottom w:val="none" w:sz="0" w:space="0" w:color="auto"/>
            <w:right w:val="none" w:sz="0" w:space="0" w:color="auto"/>
          </w:divBdr>
        </w:div>
        <w:div w:id="1478065141">
          <w:marLeft w:val="0"/>
          <w:marRight w:val="0"/>
          <w:marTop w:val="0"/>
          <w:marBottom w:val="0"/>
          <w:divBdr>
            <w:top w:val="none" w:sz="0" w:space="0" w:color="auto"/>
            <w:left w:val="none" w:sz="0" w:space="0" w:color="auto"/>
            <w:bottom w:val="none" w:sz="0" w:space="0" w:color="auto"/>
            <w:right w:val="none" w:sz="0" w:space="0" w:color="auto"/>
          </w:divBdr>
        </w:div>
        <w:div w:id="194539744">
          <w:marLeft w:val="0"/>
          <w:marRight w:val="0"/>
          <w:marTop w:val="0"/>
          <w:marBottom w:val="0"/>
          <w:divBdr>
            <w:top w:val="none" w:sz="0" w:space="0" w:color="auto"/>
            <w:left w:val="none" w:sz="0" w:space="0" w:color="auto"/>
            <w:bottom w:val="none" w:sz="0" w:space="0" w:color="auto"/>
            <w:right w:val="none" w:sz="0" w:space="0" w:color="auto"/>
          </w:divBdr>
        </w:div>
        <w:div w:id="1744260254">
          <w:marLeft w:val="0"/>
          <w:marRight w:val="0"/>
          <w:marTop w:val="0"/>
          <w:marBottom w:val="0"/>
          <w:divBdr>
            <w:top w:val="none" w:sz="0" w:space="0" w:color="auto"/>
            <w:left w:val="none" w:sz="0" w:space="0" w:color="auto"/>
            <w:bottom w:val="none" w:sz="0" w:space="0" w:color="auto"/>
            <w:right w:val="none" w:sz="0" w:space="0" w:color="auto"/>
          </w:divBdr>
        </w:div>
        <w:div w:id="1454398851">
          <w:marLeft w:val="0"/>
          <w:marRight w:val="0"/>
          <w:marTop w:val="0"/>
          <w:marBottom w:val="0"/>
          <w:divBdr>
            <w:top w:val="none" w:sz="0" w:space="0" w:color="auto"/>
            <w:left w:val="none" w:sz="0" w:space="0" w:color="auto"/>
            <w:bottom w:val="none" w:sz="0" w:space="0" w:color="auto"/>
            <w:right w:val="none" w:sz="0" w:space="0" w:color="auto"/>
          </w:divBdr>
        </w:div>
        <w:div w:id="2098013322">
          <w:marLeft w:val="0"/>
          <w:marRight w:val="0"/>
          <w:marTop w:val="0"/>
          <w:marBottom w:val="0"/>
          <w:divBdr>
            <w:top w:val="none" w:sz="0" w:space="0" w:color="auto"/>
            <w:left w:val="none" w:sz="0" w:space="0" w:color="auto"/>
            <w:bottom w:val="none" w:sz="0" w:space="0" w:color="auto"/>
            <w:right w:val="none" w:sz="0" w:space="0" w:color="auto"/>
          </w:divBdr>
        </w:div>
        <w:div w:id="1494177613">
          <w:marLeft w:val="0"/>
          <w:marRight w:val="0"/>
          <w:marTop w:val="0"/>
          <w:marBottom w:val="0"/>
          <w:divBdr>
            <w:top w:val="none" w:sz="0" w:space="0" w:color="auto"/>
            <w:left w:val="none" w:sz="0" w:space="0" w:color="auto"/>
            <w:bottom w:val="none" w:sz="0" w:space="0" w:color="auto"/>
            <w:right w:val="none" w:sz="0" w:space="0" w:color="auto"/>
          </w:divBdr>
        </w:div>
        <w:div w:id="1056927586">
          <w:marLeft w:val="0"/>
          <w:marRight w:val="0"/>
          <w:marTop w:val="0"/>
          <w:marBottom w:val="0"/>
          <w:divBdr>
            <w:top w:val="none" w:sz="0" w:space="0" w:color="auto"/>
            <w:left w:val="none" w:sz="0" w:space="0" w:color="auto"/>
            <w:bottom w:val="none" w:sz="0" w:space="0" w:color="auto"/>
            <w:right w:val="none" w:sz="0" w:space="0" w:color="auto"/>
          </w:divBdr>
        </w:div>
        <w:div w:id="969482819">
          <w:marLeft w:val="0"/>
          <w:marRight w:val="0"/>
          <w:marTop w:val="0"/>
          <w:marBottom w:val="0"/>
          <w:divBdr>
            <w:top w:val="none" w:sz="0" w:space="0" w:color="auto"/>
            <w:left w:val="none" w:sz="0" w:space="0" w:color="auto"/>
            <w:bottom w:val="none" w:sz="0" w:space="0" w:color="auto"/>
            <w:right w:val="none" w:sz="0" w:space="0" w:color="auto"/>
          </w:divBdr>
        </w:div>
        <w:div w:id="1938829055">
          <w:marLeft w:val="0"/>
          <w:marRight w:val="0"/>
          <w:marTop w:val="0"/>
          <w:marBottom w:val="0"/>
          <w:divBdr>
            <w:top w:val="none" w:sz="0" w:space="0" w:color="auto"/>
            <w:left w:val="none" w:sz="0" w:space="0" w:color="auto"/>
            <w:bottom w:val="none" w:sz="0" w:space="0" w:color="auto"/>
            <w:right w:val="none" w:sz="0" w:space="0" w:color="auto"/>
          </w:divBdr>
        </w:div>
        <w:div w:id="1957056232">
          <w:marLeft w:val="0"/>
          <w:marRight w:val="0"/>
          <w:marTop w:val="0"/>
          <w:marBottom w:val="0"/>
          <w:divBdr>
            <w:top w:val="none" w:sz="0" w:space="0" w:color="auto"/>
            <w:left w:val="none" w:sz="0" w:space="0" w:color="auto"/>
            <w:bottom w:val="none" w:sz="0" w:space="0" w:color="auto"/>
            <w:right w:val="none" w:sz="0" w:space="0" w:color="auto"/>
          </w:divBdr>
        </w:div>
        <w:div w:id="717555197">
          <w:marLeft w:val="0"/>
          <w:marRight w:val="0"/>
          <w:marTop w:val="0"/>
          <w:marBottom w:val="0"/>
          <w:divBdr>
            <w:top w:val="none" w:sz="0" w:space="0" w:color="auto"/>
            <w:left w:val="none" w:sz="0" w:space="0" w:color="auto"/>
            <w:bottom w:val="none" w:sz="0" w:space="0" w:color="auto"/>
            <w:right w:val="none" w:sz="0" w:space="0" w:color="auto"/>
          </w:divBdr>
        </w:div>
        <w:div w:id="1192963100">
          <w:marLeft w:val="0"/>
          <w:marRight w:val="0"/>
          <w:marTop w:val="0"/>
          <w:marBottom w:val="0"/>
          <w:divBdr>
            <w:top w:val="none" w:sz="0" w:space="0" w:color="auto"/>
            <w:left w:val="none" w:sz="0" w:space="0" w:color="auto"/>
            <w:bottom w:val="none" w:sz="0" w:space="0" w:color="auto"/>
            <w:right w:val="none" w:sz="0" w:space="0" w:color="auto"/>
          </w:divBdr>
        </w:div>
        <w:div w:id="1358656077">
          <w:marLeft w:val="0"/>
          <w:marRight w:val="0"/>
          <w:marTop w:val="0"/>
          <w:marBottom w:val="0"/>
          <w:divBdr>
            <w:top w:val="none" w:sz="0" w:space="0" w:color="auto"/>
            <w:left w:val="none" w:sz="0" w:space="0" w:color="auto"/>
            <w:bottom w:val="none" w:sz="0" w:space="0" w:color="auto"/>
            <w:right w:val="none" w:sz="0" w:space="0" w:color="auto"/>
          </w:divBdr>
        </w:div>
        <w:div w:id="183591277">
          <w:marLeft w:val="0"/>
          <w:marRight w:val="0"/>
          <w:marTop w:val="0"/>
          <w:marBottom w:val="0"/>
          <w:divBdr>
            <w:top w:val="none" w:sz="0" w:space="0" w:color="auto"/>
            <w:left w:val="none" w:sz="0" w:space="0" w:color="auto"/>
            <w:bottom w:val="none" w:sz="0" w:space="0" w:color="auto"/>
            <w:right w:val="none" w:sz="0" w:space="0" w:color="auto"/>
          </w:divBdr>
        </w:div>
        <w:div w:id="1229924555">
          <w:marLeft w:val="0"/>
          <w:marRight w:val="0"/>
          <w:marTop w:val="0"/>
          <w:marBottom w:val="0"/>
          <w:divBdr>
            <w:top w:val="none" w:sz="0" w:space="0" w:color="auto"/>
            <w:left w:val="none" w:sz="0" w:space="0" w:color="auto"/>
            <w:bottom w:val="none" w:sz="0" w:space="0" w:color="auto"/>
            <w:right w:val="none" w:sz="0" w:space="0" w:color="auto"/>
          </w:divBdr>
        </w:div>
        <w:div w:id="2050453649">
          <w:marLeft w:val="0"/>
          <w:marRight w:val="0"/>
          <w:marTop w:val="0"/>
          <w:marBottom w:val="0"/>
          <w:divBdr>
            <w:top w:val="none" w:sz="0" w:space="0" w:color="auto"/>
            <w:left w:val="none" w:sz="0" w:space="0" w:color="auto"/>
            <w:bottom w:val="none" w:sz="0" w:space="0" w:color="auto"/>
            <w:right w:val="none" w:sz="0" w:space="0" w:color="auto"/>
          </w:divBdr>
        </w:div>
        <w:div w:id="339814120">
          <w:marLeft w:val="0"/>
          <w:marRight w:val="0"/>
          <w:marTop w:val="0"/>
          <w:marBottom w:val="0"/>
          <w:divBdr>
            <w:top w:val="none" w:sz="0" w:space="0" w:color="auto"/>
            <w:left w:val="none" w:sz="0" w:space="0" w:color="auto"/>
            <w:bottom w:val="none" w:sz="0" w:space="0" w:color="auto"/>
            <w:right w:val="none" w:sz="0" w:space="0" w:color="auto"/>
          </w:divBdr>
        </w:div>
        <w:div w:id="391005401">
          <w:marLeft w:val="0"/>
          <w:marRight w:val="0"/>
          <w:marTop w:val="0"/>
          <w:marBottom w:val="0"/>
          <w:divBdr>
            <w:top w:val="none" w:sz="0" w:space="0" w:color="auto"/>
            <w:left w:val="none" w:sz="0" w:space="0" w:color="auto"/>
            <w:bottom w:val="none" w:sz="0" w:space="0" w:color="auto"/>
            <w:right w:val="none" w:sz="0" w:space="0" w:color="auto"/>
          </w:divBdr>
        </w:div>
        <w:div w:id="1732264186">
          <w:marLeft w:val="0"/>
          <w:marRight w:val="0"/>
          <w:marTop w:val="0"/>
          <w:marBottom w:val="0"/>
          <w:divBdr>
            <w:top w:val="none" w:sz="0" w:space="0" w:color="auto"/>
            <w:left w:val="none" w:sz="0" w:space="0" w:color="auto"/>
            <w:bottom w:val="none" w:sz="0" w:space="0" w:color="auto"/>
            <w:right w:val="none" w:sz="0" w:space="0" w:color="auto"/>
          </w:divBdr>
        </w:div>
        <w:div w:id="1147013591">
          <w:marLeft w:val="0"/>
          <w:marRight w:val="0"/>
          <w:marTop w:val="0"/>
          <w:marBottom w:val="0"/>
          <w:divBdr>
            <w:top w:val="none" w:sz="0" w:space="0" w:color="auto"/>
            <w:left w:val="none" w:sz="0" w:space="0" w:color="auto"/>
            <w:bottom w:val="none" w:sz="0" w:space="0" w:color="auto"/>
            <w:right w:val="none" w:sz="0" w:space="0" w:color="auto"/>
          </w:divBdr>
        </w:div>
        <w:div w:id="151217335">
          <w:marLeft w:val="0"/>
          <w:marRight w:val="0"/>
          <w:marTop w:val="0"/>
          <w:marBottom w:val="0"/>
          <w:divBdr>
            <w:top w:val="none" w:sz="0" w:space="0" w:color="auto"/>
            <w:left w:val="none" w:sz="0" w:space="0" w:color="auto"/>
            <w:bottom w:val="none" w:sz="0" w:space="0" w:color="auto"/>
            <w:right w:val="none" w:sz="0" w:space="0" w:color="auto"/>
          </w:divBdr>
        </w:div>
        <w:div w:id="1619944587">
          <w:marLeft w:val="0"/>
          <w:marRight w:val="0"/>
          <w:marTop w:val="0"/>
          <w:marBottom w:val="0"/>
          <w:divBdr>
            <w:top w:val="none" w:sz="0" w:space="0" w:color="auto"/>
            <w:left w:val="none" w:sz="0" w:space="0" w:color="auto"/>
            <w:bottom w:val="none" w:sz="0" w:space="0" w:color="auto"/>
            <w:right w:val="none" w:sz="0" w:space="0" w:color="auto"/>
          </w:divBdr>
        </w:div>
        <w:div w:id="1025400885">
          <w:marLeft w:val="0"/>
          <w:marRight w:val="0"/>
          <w:marTop w:val="0"/>
          <w:marBottom w:val="0"/>
          <w:divBdr>
            <w:top w:val="none" w:sz="0" w:space="0" w:color="auto"/>
            <w:left w:val="none" w:sz="0" w:space="0" w:color="auto"/>
            <w:bottom w:val="none" w:sz="0" w:space="0" w:color="auto"/>
            <w:right w:val="none" w:sz="0" w:space="0" w:color="auto"/>
          </w:divBdr>
        </w:div>
        <w:div w:id="2080710278">
          <w:marLeft w:val="0"/>
          <w:marRight w:val="0"/>
          <w:marTop w:val="0"/>
          <w:marBottom w:val="0"/>
          <w:divBdr>
            <w:top w:val="none" w:sz="0" w:space="0" w:color="auto"/>
            <w:left w:val="none" w:sz="0" w:space="0" w:color="auto"/>
            <w:bottom w:val="none" w:sz="0" w:space="0" w:color="auto"/>
            <w:right w:val="none" w:sz="0" w:space="0" w:color="auto"/>
          </w:divBdr>
        </w:div>
        <w:div w:id="2064525673">
          <w:marLeft w:val="0"/>
          <w:marRight w:val="0"/>
          <w:marTop w:val="0"/>
          <w:marBottom w:val="0"/>
          <w:divBdr>
            <w:top w:val="none" w:sz="0" w:space="0" w:color="auto"/>
            <w:left w:val="none" w:sz="0" w:space="0" w:color="auto"/>
            <w:bottom w:val="none" w:sz="0" w:space="0" w:color="auto"/>
            <w:right w:val="none" w:sz="0" w:space="0" w:color="auto"/>
          </w:divBdr>
        </w:div>
        <w:div w:id="863976544">
          <w:marLeft w:val="0"/>
          <w:marRight w:val="0"/>
          <w:marTop w:val="0"/>
          <w:marBottom w:val="0"/>
          <w:divBdr>
            <w:top w:val="none" w:sz="0" w:space="0" w:color="auto"/>
            <w:left w:val="none" w:sz="0" w:space="0" w:color="auto"/>
            <w:bottom w:val="none" w:sz="0" w:space="0" w:color="auto"/>
            <w:right w:val="none" w:sz="0" w:space="0" w:color="auto"/>
          </w:divBdr>
        </w:div>
        <w:div w:id="973945680">
          <w:marLeft w:val="0"/>
          <w:marRight w:val="0"/>
          <w:marTop w:val="0"/>
          <w:marBottom w:val="0"/>
          <w:divBdr>
            <w:top w:val="none" w:sz="0" w:space="0" w:color="auto"/>
            <w:left w:val="none" w:sz="0" w:space="0" w:color="auto"/>
            <w:bottom w:val="none" w:sz="0" w:space="0" w:color="auto"/>
            <w:right w:val="none" w:sz="0" w:space="0" w:color="auto"/>
          </w:divBdr>
        </w:div>
        <w:div w:id="1989284427">
          <w:marLeft w:val="0"/>
          <w:marRight w:val="0"/>
          <w:marTop w:val="0"/>
          <w:marBottom w:val="0"/>
          <w:divBdr>
            <w:top w:val="none" w:sz="0" w:space="0" w:color="auto"/>
            <w:left w:val="none" w:sz="0" w:space="0" w:color="auto"/>
            <w:bottom w:val="none" w:sz="0" w:space="0" w:color="auto"/>
            <w:right w:val="none" w:sz="0" w:space="0" w:color="auto"/>
          </w:divBdr>
        </w:div>
      </w:divsChild>
    </w:div>
    <w:div w:id="1228760586">
      <w:bodyDiv w:val="1"/>
      <w:marLeft w:val="0"/>
      <w:marRight w:val="0"/>
      <w:marTop w:val="0"/>
      <w:marBottom w:val="0"/>
      <w:divBdr>
        <w:top w:val="none" w:sz="0" w:space="0" w:color="auto"/>
        <w:left w:val="none" w:sz="0" w:space="0" w:color="auto"/>
        <w:bottom w:val="none" w:sz="0" w:space="0" w:color="auto"/>
        <w:right w:val="none" w:sz="0" w:space="0" w:color="auto"/>
      </w:divBdr>
      <w:divsChild>
        <w:div w:id="549921138">
          <w:marLeft w:val="0"/>
          <w:marRight w:val="0"/>
          <w:marTop w:val="0"/>
          <w:marBottom w:val="0"/>
          <w:divBdr>
            <w:top w:val="none" w:sz="0" w:space="0" w:color="auto"/>
            <w:left w:val="none" w:sz="0" w:space="0" w:color="auto"/>
            <w:bottom w:val="none" w:sz="0" w:space="0" w:color="auto"/>
            <w:right w:val="none" w:sz="0" w:space="0" w:color="auto"/>
          </w:divBdr>
        </w:div>
        <w:div w:id="533923449">
          <w:marLeft w:val="0"/>
          <w:marRight w:val="0"/>
          <w:marTop w:val="0"/>
          <w:marBottom w:val="0"/>
          <w:divBdr>
            <w:top w:val="none" w:sz="0" w:space="0" w:color="auto"/>
            <w:left w:val="none" w:sz="0" w:space="0" w:color="auto"/>
            <w:bottom w:val="none" w:sz="0" w:space="0" w:color="auto"/>
            <w:right w:val="none" w:sz="0" w:space="0" w:color="auto"/>
          </w:divBdr>
        </w:div>
        <w:div w:id="1778451554">
          <w:marLeft w:val="0"/>
          <w:marRight w:val="0"/>
          <w:marTop w:val="0"/>
          <w:marBottom w:val="0"/>
          <w:divBdr>
            <w:top w:val="none" w:sz="0" w:space="0" w:color="auto"/>
            <w:left w:val="none" w:sz="0" w:space="0" w:color="auto"/>
            <w:bottom w:val="none" w:sz="0" w:space="0" w:color="auto"/>
            <w:right w:val="none" w:sz="0" w:space="0" w:color="auto"/>
          </w:divBdr>
        </w:div>
        <w:div w:id="823086264">
          <w:marLeft w:val="0"/>
          <w:marRight w:val="0"/>
          <w:marTop w:val="0"/>
          <w:marBottom w:val="0"/>
          <w:divBdr>
            <w:top w:val="none" w:sz="0" w:space="0" w:color="auto"/>
            <w:left w:val="none" w:sz="0" w:space="0" w:color="auto"/>
            <w:bottom w:val="none" w:sz="0" w:space="0" w:color="auto"/>
            <w:right w:val="none" w:sz="0" w:space="0" w:color="auto"/>
          </w:divBdr>
        </w:div>
        <w:div w:id="1578831085">
          <w:marLeft w:val="0"/>
          <w:marRight w:val="0"/>
          <w:marTop w:val="0"/>
          <w:marBottom w:val="0"/>
          <w:divBdr>
            <w:top w:val="none" w:sz="0" w:space="0" w:color="auto"/>
            <w:left w:val="none" w:sz="0" w:space="0" w:color="auto"/>
            <w:bottom w:val="none" w:sz="0" w:space="0" w:color="auto"/>
            <w:right w:val="none" w:sz="0" w:space="0" w:color="auto"/>
          </w:divBdr>
        </w:div>
        <w:div w:id="1619288123">
          <w:marLeft w:val="0"/>
          <w:marRight w:val="0"/>
          <w:marTop w:val="0"/>
          <w:marBottom w:val="0"/>
          <w:divBdr>
            <w:top w:val="none" w:sz="0" w:space="0" w:color="auto"/>
            <w:left w:val="none" w:sz="0" w:space="0" w:color="auto"/>
            <w:bottom w:val="none" w:sz="0" w:space="0" w:color="auto"/>
            <w:right w:val="none" w:sz="0" w:space="0" w:color="auto"/>
          </w:divBdr>
        </w:div>
      </w:divsChild>
    </w:div>
    <w:div w:id="1276642896">
      <w:bodyDiv w:val="1"/>
      <w:marLeft w:val="0"/>
      <w:marRight w:val="0"/>
      <w:marTop w:val="0"/>
      <w:marBottom w:val="0"/>
      <w:divBdr>
        <w:top w:val="none" w:sz="0" w:space="0" w:color="auto"/>
        <w:left w:val="none" w:sz="0" w:space="0" w:color="auto"/>
        <w:bottom w:val="none" w:sz="0" w:space="0" w:color="auto"/>
        <w:right w:val="none" w:sz="0" w:space="0" w:color="auto"/>
      </w:divBdr>
    </w:div>
    <w:div w:id="1743599928">
      <w:bodyDiv w:val="1"/>
      <w:marLeft w:val="0"/>
      <w:marRight w:val="0"/>
      <w:marTop w:val="0"/>
      <w:marBottom w:val="0"/>
      <w:divBdr>
        <w:top w:val="none" w:sz="0" w:space="0" w:color="auto"/>
        <w:left w:val="none" w:sz="0" w:space="0" w:color="auto"/>
        <w:bottom w:val="none" w:sz="0" w:space="0" w:color="auto"/>
        <w:right w:val="none" w:sz="0" w:space="0" w:color="auto"/>
      </w:divBdr>
    </w:div>
    <w:div w:id="2014067906">
      <w:bodyDiv w:val="1"/>
      <w:marLeft w:val="0"/>
      <w:marRight w:val="0"/>
      <w:marTop w:val="0"/>
      <w:marBottom w:val="0"/>
      <w:divBdr>
        <w:top w:val="none" w:sz="0" w:space="0" w:color="auto"/>
        <w:left w:val="none" w:sz="0" w:space="0" w:color="auto"/>
        <w:bottom w:val="none" w:sz="0" w:space="0" w:color="auto"/>
        <w:right w:val="none" w:sz="0" w:space="0" w:color="auto"/>
      </w:divBdr>
    </w:div>
    <w:div w:id="2067752535">
      <w:bodyDiv w:val="1"/>
      <w:marLeft w:val="0"/>
      <w:marRight w:val="0"/>
      <w:marTop w:val="0"/>
      <w:marBottom w:val="0"/>
      <w:divBdr>
        <w:top w:val="none" w:sz="0" w:space="0" w:color="auto"/>
        <w:left w:val="none" w:sz="0" w:space="0" w:color="auto"/>
        <w:bottom w:val="none" w:sz="0" w:space="0" w:color="auto"/>
        <w:right w:val="none" w:sz="0" w:space="0" w:color="auto"/>
      </w:divBdr>
      <w:divsChild>
        <w:div w:id="773941589">
          <w:marLeft w:val="0"/>
          <w:marRight w:val="0"/>
          <w:marTop w:val="0"/>
          <w:marBottom w:val="0"/>
          <w:divBdr>
            <w:top w:val="none" w:sz="0" w:space="0" w:color="auto"/>
            <w:left w:val="none" w:sz="0" w:space="0" w:color="auto"/>
            <w:bottom w:val="none" w:sz="0" w:space="0" w:color="auto"/>
            <w:right w:val="none" w:sz="0" w:space="0" w:color="auto"/>
          </w:divBdr>
          <w:divsChild>
            <w:div w:id="1353800068">
              <w:marLeft w:val="0"/>
              <w:marRight w:val="0"/>
              <w:marTop w:val="0"/>
              <w:marBottom w:val="0"/>
              <w:divBdr>
                <w:top w:val="none" w:sz="0" w:space="0" w:color="auto"/>
                <w:left w:val="none" w:sz="0" w:space="0" w:color="auto"/>
                <w:bottom w:val="none" w:sz="0" w:space="0" w:color="auto"/>
                <w:right w:val="none" w:sz="0" w:space="0" w:color="auto"/>
              </w:divBdr>
              <w:divsChild>
                <w:div w:id="2040277070">
                  <w:marLeft w:val="0"/>
                  <w:marRight w:val="0"/>
                  <w:marTop w:val="0"/>
                  <w:marBottom w:val="0"/>
                  <w:divBdr>
                    <w:top w:val="none" w:sz="0" w:space="0" w:color="auto"/>
                    <w:left w:val="none" w:sz="0" w:space="0" w:color="auto"/>
                    <w:bottom w:val="none" w:sz="0" w:space="0" w:color="auto"/>
                    <w:right w:val="none" w:sz="0" w:space="0" w:color="auto"/>
                  </w:divBdr>
                  <w:divsChild>
                    <w:div w:id="133831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68021">
      <w:bodyDiv w:val="1"/>
      <w:marLeft w:val="0"/>
      <w:marRight w:val="0"/>
      <w:marTop w:val="0"/>
      <w:marBottom w:val="0"/>
      <w:divBdr>
        <w:top w:val="none" w:sz="0" w:space="0" w:color="auto"/>
        <w:left w:val="none" w:sz="0" w:space="0" w:color="auto"/>
        <w:bottom w:val="none" w:sz="0" w:space="0" w:color="auto"/>
        <w:right w:val="none" w:sz="0" w:space="0" w:color="auto"/>
      </w:divBdr>
      <w:divsChild>
        <w:div w:id="1575969252">
          <w:marLeft w:val="0"/>
          <w:marRight w:val="0"/>
          <w:marTop w:val="0"/>
          <w:marBottom w:val="0"/>
          <w:divBdr>
            <w:top w:val="none" w:sz="0" w:space="0" w:color="auto"/>
            <w:left w:val="none" w:sz="0" w:space="0" w:color="auto"/>
            <w:bottom w:val="none" w:sz="0" w:space="0" w:color="auto"/>
            <w:right w:val="none" w:sz="0" w:space="0" w:color="auto"/>
          </w:divBdr>
        </w:div>
        <w:div w:id="301664571">
          <w:marLeft w:val="0"/>
          <w:marRight w:val="0"/>
          <w:marTop w:val="0"/>
          <w:marBottom w:val="0"/>
          <w:divBdr>
            <w:top w:val="none" w:sz="0" w:space="0" w:color="auto"/>
            <w:left w:val="none" w:sz="0" w:space="0" w:color="auto"/>
            <w:bottom w:val="none" w:sz="0" w:space="0" w:color="auto"/>
            <w:right w:val="none" w:sz="0" w:space="0" w:color="auto"/>
          </w:divBdr>
        </w:div>
        <w:div w:id="799228753">
          <w:marLeft w:val="0"/>
          <w:marRight w:val="0"/>
          <w:marTop w:val="0"/>
          <w:marBottom w:val="0"/>
          <w:divBdr>
            <w:top w:val="none" w:sz="0" w:space="0" w:color="auto"/>
            <w:left w:val="none" w:sz="0" w:space="0" w:color="auto"/>
            <w:bottom w:val="none" w:sz="0" w:space="0" w:color="auto"/>
            <w:right w:val="none" w:sz="0" w:space="0" w:color="auto"/>
          </w:divBdr>
        </w:div>
        <w:div w:id="93597646">
          <w:marLeft w:val="0"/>
          <w:marRight w:val="0"/>
          <w:marTop w:val="0"/>
          <w:marBottom w:val="0"/>
          <w:divBdr>
            <w:top w:val="none" w:sz="0" w:space="0" w:color="auto"/>
            <w:left w:val="none" w:sz="0" w:space="0" w:color="auto"/>
            <w:bottom w:val="none" w:sz="0" w:space="0" w:color="auto"/>
            <w:right w:val="none" w:sz="0" w:space="0" w:color="auto"/>
          </w:divBdr>
        </w:div>
        <w:div w:id="1993292738">
          <w:marLeft w:val="0"/>
          <w:marRight w:val="0"/>
          <w:marTop w:val="0"/>
          <w:marBottom w:val="0"/>
          <w:divBdr>
            <w:top w:val="none" w:sz="0" w:space="0" w:color="auto"/>
            <w:left w:val="none" w:sz="0" w:space="0" w:color="auto"/>
            <w:bottom w:val="none" w:sz="0" w:space="0" w:color="auto"/>
            <w:right w:val="none" w:sz="0" w:space="0" w:color="auto"/>
          </w:divBdr>
        </w:div>
        <w:div w:id="427849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footer" Target="footer5.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mailto:rasto.rybanic@gmail.com"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eader" Target="header5.xm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mailto:jana.moravcova@beleco.cz" TargetMode="External"/><Relationship Id="rId29" Type="http://schemas.openxmlformats.org/officeDocument/2006/relationships/image" Target="media/image1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0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9.jpg"/><Relationship Id="rId36"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hyperlink" Target="mailto:jitka.kaslova@integracons.com" TargetMode="External"/><Relationship Id="rId31" Type="http://schemas.openxmlformats.org/officeDocument/2006/relationships/image" Target="media/image90.png"/><Relationship Id="rId44" Type="http://schemas.openxmlformats.org/officeDocument/2006/relationships/hyperlink" Target="http://www.biomonitoring.s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seibert@rceia.cz" TargetMode="External"/><Relationship Id="rId27" Type="http://schemas.openxmlformats.org/officeDocument/2006/relationships/footer" Target="footer6.xml"/><Relationship Id="rId30" Type="http://schemas.openxmlformats.org/officeDocument/2006/relationships/image" Target="media/image11.png"/><Relationship Id="rId35" Type="http://schemas.openxmlformats.org/officeDocument/2006/relationships/image" Target="media/image130.png"/><Relationship Id="rId43" Type="http://schemas.openxmlformats.org/officeDocument/2006/relationships/hyperlink" Target="http://www.minv.sk/?kompletna-statistika"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footer5.xml.rels><?xml version="1.0" encoding="UTF-8" standalone="yes"?>
<Relationships xmlns="http://schemas.openxmlformats.org/package/2006/relationships"><Relationship Id="rId1" Type="http://schemas.openxmlformats.org/officeDocument/2006/relationships/image" Target="media/image4.emf"/></Relationships>
</file>

<file path=word/_rels/footer6.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ED737-D00B-4846-B089-C81AEA08D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Pages>
  <Words>41478</Words>
  <Characters>244721</Characters>
  <Application>Microsoft Office Word</Application>
  <DocSecurity>0</DocSecurity>
  <Lines>2039</Lines>
  <Paragraphs>571</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285628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Drimlova, Monika</dc:creator>
  <cp:keywords/>
  <dc:description/>
  <cp:lastModifiedBy>Jitka Kaslová</cp:lastModifiedBy>
  <cp:revision>84</cp:revision>
  <cp:lastPrinted>2019-01-14T08:24:00Z</cp:lastPrinted>
  <dcterms:created xsi:type="dcterms:W3CDTF">2020-02-17T07:12:00Z</dcterms:created>
  <dcterms:modified xsi:type="dcterms:W3CDTF">2020-02-20T09:00:00Z</dcterms:modified>
</cp:coreProperties>
</file>